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9B" w:rsidRPr="0085607C" w:rsidRDefault="00AE1E9B" w:rsidP="00BE3656">
      <w:pPr>
        <w:pStyle w:val="Title"/>
      </w:pPr>
      <w:r w:rsidRPr="0085607C">
        <w:t>RPC Broker</w:t>
      </w:r>
      <w:r w:rsidR="004C4C39" w:rsidRPr="0085607C">
        <w:t xml:space="preserve"> 1.1</w:t>
      </w:r>
    </w:p>
    <w:p w:rsidR="00BE3656" w:rsidRPr="0085607C" w:rsidRDefault="00BE3656" w:rsidP="00BE3656">
      <w:pPr>
        <w:pStyle w:val="Title"/>
      </w:pPr>
      <w:r w:rsidRPr="0085607C">
        <w:t>Developer</w:t>
      </w:r>
      <w:r w:rsidR="007A2CBD">
        <w:t>’</w:t>
      </w:r>
      <w:r w:rsidRPr="0085607C">
        <w:t>s Guide</w:t>
      </w:r>
    </w:p>
    <w:p w:rsidR="00AE1E9B" w:rsidRPr="0085607C" w:rsidRDefault="00BC2244" w:rsidP="00AE1E9B">
      <w:pPr>
        <w:pStyle w:val="VASeal"/>
      </w:pPr>
      <w:r w:rsidRPr="0085607C">
        <w:rPr>
          <w:noProof/>
          <w:lang w:eastAsia="en-US"/>
        </w:rPr>
        <w:drawing>
          <wp:inline distT="0" distB="0" distL="0" distR="0" wp14:anchorId="360D0E2C" wp14:editId="2DE57DA2">
            <wp:extent cx="2466975" cy="2286000"/>
            <wp:effectExtent l="0" t="0" r="9525" b="0"/>
            <wp:docPr id="1" name="Picture 2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AE1E9B" w:rsidRPr="0085607C" w:rsidRDefault="000A0554" w:rsidP="00BD6DFC">
      <w:pPr>
        <w:pStyle w:val="Title2"/>
      </w:pPr>
      <w:r>
        <w:t>February 2017</w:t>
      </w:r>
    </w:p>
    <w:p w:rsidR="00BE3656" w:rsidRPr="0085607C" w:rsidRDefault="00BE3656" w:rsidP="00BE3656">
      <w:pPr>
        <w:pStyle w:val="Title2"/>
      </w:pPr>
    </w:p>
    <w:p w:rsidR="00AE1E9B" w:rsidRPr="0085607C" w:rsidRDefault="00AE1E9B" w:rsidP="00BE3656">
      <w:pPr>
        <w:pStyle w:val="Title2"/>
      </w:pPr>
      <w:r w:rsidRPr="0085607C">
        <w:t>Department of Veterans Affairs (VA)</w:t>
      </w:r>
    </w:p>
    <w:p w:rsidR="00AE1E9B" w:rsidRPr="0085607C" w:rsidRDefault="00AE1E9B" w:rsidP="00BE3656">
      <w:pPr>
        <w:pStyle w:val="Title2"/>
      </w:pPr>
      <w:r w:rsidRPr="0085607C">
        <w:t>Office of Information and Technology (OI</w:t>
      </w:r>
      <w:r w:rsidR="00BE3656" w:rsidRPr="0085607C">
        <w:t>&amp;</w:t>
      </w:r>
      <w:r w:rsidRPr="0085607C">
        <w:t>T)</w:t>
      </w:r>
    </w:p>
    <w:p w:rsidR="00AE1E9B" w:rsidRPr="0085607C" w:rsidRDefault="00483AFF" w:rsidP="00BE3656">
      <w:pPr>
        <w:pStyle w:val="Title2"/>
      </w:pPr>
      <w:r w:rsidRPr="005E2702">
        <w:t>Enterprise Program Management Office</w:t>
      </w:r>
      <w:r>
        <w:t xml:space="preserve"> (EPMO</w:t>
      </w:r>
      <w:r w:rsidRPr="008C42C3">
        <w:t>)</w:t>
      </w:r>
    </w:p>
    <w:p w:rsidR="00AE1E9B" w:rsidRPr="0085607C" w:rsidRDefault="00AE1E9B" w:rsidP="00AE1E9B">
      <w:pPr>
        <w:pStyle w:val="BodyText"/>
      </w:pPr>
    </w:p>
    <w:p w:rsidR="009F594F" w:rsidRPr="0085607C" w:rsidRDefault="009F594F" w:rsidP="00AE1E9B">
      <w:pPr>
        <w:pStyle w:val="BodyText"/>
        <w:sectPr w:rsidR="009F594F" w:rsidRPr="0085607C" w:rsidSect="00F80959">
          <w:footerReference w:type="default" r:id="rId10"/>
          <w:pgSz w:w="12240" w:h="15840" w:code="1"/>
          <w:pgMar w:top="1440" w:right="1440" w:bottom="1440" w:left="1440" w:header="720" w:footer="720" w:gutter="0"/>
          <w:pgNumType w:fmt="lowerRoman" w:start="1"/>
          <w:cols w:space="720"/>
          <w:titlePg/>
        </w:sectPr>
      </w:pPr>
    </w:p>
    <w:p w:rsidR="00AE1E9B" w:rsidRPr="0085607C" w:rsidRDefault="00AE1E9B" w:rsidP="004C4C39">
      <w:pPr>
        <w:pStyle w:val="HeadingFront-BackMatter"/>
      </w:pPr>
      <w:bookmarkStart w:id="0" w:name="revision_history"/>
      <w:bookmarkStart w:id="1" w:name="_Toc209429662"/>
      <w:bookmarkStart w:id="2" w:name="_Toc250547336"/>
      <w:bookmarkStart w:id="3" w:name="_Toc383607304"/>
      <w:bookmarkStart w:id="4" w:name="_Toc474842794"/>
      <w:bookmarkEnd w:id="0"/>
      <w:r w:rsidRPr="0085607C">
        <w:lastRenderedPageBreak/>
        <w:t>Revision History</w:t>
      </w:r>
      <w:bookmarkEnd w:id="1"/>
      <w:bookmarkEnd w:id="2"/>
      <w:bookmarkEnd w:id="3"/>
      <w:bookmarkEnd w:id="4"/>
    </w:p>
    <w:p w:rsidR="00AE1E9B" w:rsidRPr="0085607C" w:rsidRDefault="00AE1E9B" w:rsidP="00B56D29">
      <w:pPr>
        <w:pStyle w:val="AltHeading2"/>
      </w:pPr>
      <w:r w:rsidRPr="0085607C">
        <w:t>Documentation Revisions</w:t>
      </w:r>
    </w:p>
    <w:p w:rsidR="00AE1E9B" w:rsidRPr="0085607C" w:rsidRDefault="00AE1E9B" w:rsidP="00E57CB2">
      <w:pPr>
        <w:pStyle w:val="BodyText6"/>
      </w:pPr>
      <w:r w:rsidRPr="0085607C">
        <w:fldChar w:fldCharType="begin"/>
      </w:r>
      <w:r w:rsidRPr="0085607C">
        <w:instrText xml:space="preserve"> XE "Revision History " </w:instrText>
      </w:r>
      <w:r w:rsidRPr="0085607C">
        <w:fldChar w:fldCharType="end"/>
      </w:r>
      <w:r w:rsidRPr="0085607C">
        <w:fldChar w:fldCharType="begin"/>
      </w:r>
      <w:r w:rsidRPr="0085607C">
        <w:instrText xml:space="preserve"> XE "History:Revisions" </w:instrText>
      </w:r>
      <w:r w:rsidRPr="0085607C">
        <w:fldChar w:fldCharType="end"/>
      </w:r>
      <w:r w:rsidRPr="0085607C">
        <w:fldChar w:fldCharType="begin"/>
      </w:r>
      <w:r w:rsidRPr="0085607C">
        <w:instrText xml:space="preserve"> XE "Revision History:Documentation" </w:instrText>
      </w:r>
      <w:r w:rsidRPr="0085607C">
        <w:fldChar w:fldCharType="end"/>
      </w:r>
      <w:r w:rsidRPr="0085607C">
        <w:fldChar w:fldCharType="begin"/>
      </w:r>
      <w:r w:rsidRPr="0085607C">
        <w:instrText xml:space="preserve"> XE "Documentation:Revisions" </w:instrText>
      </w:r>
      <w:r w:rsidRPr="0085607C">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AE1E9B" w:rsidRPr="0085607C" w:rsidTr="00AE1E9B">
        <w:trPr>
          <w:tblHeader/>
        </w:trPr>
        <w:tc>
          <w:tcPr>
            <w:tcW w:w="1224" w:type="dxa"/>
            <w:shd w:val="pct12" w:color="auto" w:fill="auto"/>
          </w:tcPr>
          <w:p w:rsidR="00AE1E9B" w:rsidRPr="0085607C" w:rsidRDefault="00AE1E9B" w:rsidP="00AE1E9B">
            <w:pPr>
              <w:pStyle w:val="TableHeading"/>
              <w:rPr>
                <w:u w:val="single"/>
              </w:rPr>
            </w:pPr>
            <w:bookmarkStart w:id="5" w:name="COL001_TBL001"/>
            <w:bookmarkEnd w:id="5"/>
            <w:r w:rsidRPr="0085607C">
              <w:t>Date</w:t>
            </w:r>
          </w:p>
        </w:tc>
        <w:tc>
          <w:tcPr>
            <w:tcW w:w="1080" w:type="dxa"/>
            <w:shd w:val="pct12" w:color="auto" w:fill="auto"/>
          </w:tcPr>
          <w:p w:rsidR="00AE1E9B" w:rsidRPr="0085607C" w:rsidRDefault="00AE1E9B" w:rsidP="00AE1E9B">
            <w:pPr>
              <w:pStyle w:val="TableHeading"/>
              <w:rPr>
                <w:u w:val="single"/>
              </w:rPr>
            </w:pPr>
            <w:r w:rsidRPr="0085607C">
              <w:t>Revision</w:t>
            </w:r>
          </w:p>
        </w:tc>
        <w:tc>
          <w:tcPr>
            <w:tcW w:w="4230" w:type="dxa"/>
            <w:shd w:val="pct12" w:color="auto" w:fill="auto"/>
          </w:tcPr>
          <w:p w:rsidR="00AE1E9B" w:rsidRPr="0085607C" w:rsidRDefault="00AE1E9B" w:rsidP="00AE1E9B">
            <w:pPr>
              <w:pStyle w:val="TableHeading"/>
              <w:rPr>
                <w:u w:val="single"/>
              </w:rPr>
            </w:pPr>
            <w:r w:rsidRPr="0085607C">
              <w:t>Description</w:t>
            </w:r>
          </w:p>
        </w:tc>
        <w:tc>
          <w:tcPr>
            <w:tcW w:w="2790" w:type="dxa"/>
            <w:shd w:val="pct12" w:color="auto" w:fill="auto"/>
          </w:tcPr>
          <w:p w:rsidR="00AE1E9B" w:rsidRPr="0085607C" w:rsidRDefault="00CF78F6" w:rsidP="00AE1E9B">
            <w:pPr>
              <w:pStyle w:val="TableHeading"/>
              <w:rPr>
                <w:u w:val="single"/>
              </w:rPr>
            </w:pPr>
            <w:r w:rsidRPr="0085607C">
              <w:t>Author</w:t>
            </w:r>
          </w:p>
        </w:tc>
      </w:tr>
      <w:tr w:rsidR="00D76F17" w:rsidRPr="0085607C" w:rsidTr="00AE1E9B">
        <w:tc>
          <w:tcPr>
            <w:tcW w:w="1224" w:type="dxa"/>
            <w:tcBorders>
              <w:top w:val="single" w:sz="6" w:space="0" w:color="auto"/>
              <w:left w:val="single" w:sz="6" w:space="0" w:color="auto"/>
              <w:bottom w:val="single" w:sz="6" w:space="0" w:color="auto"/>
              <w:right w:val="single" w:sz="6" w:space="0" w:color="auto"/>
            </w:tcBorders>
          </w:tcPr>
          <w:p w:rsidR="00D76F17" w:rsidRDefault="00516EE9" w:rsidP="000D69FA">
            <w:pPr>
              <w:pStyle w:val="TableText"/>
            </w:pPr>
            <w:r>
              <w:t>02/15</w:t>
            </w:r>
            <w:r w:rsidR="00EF21CB">
              <w:t>/2017</w:t>
            </w:r>
          </w:p>
        </w:tc>
        <w:tc>
          <w:tcPr>
            <w:tcW w:w="1080" w:type="dxa"/>
            <w:tcBorders>
              <w:top w:val="single" w:sz="6" w:space="0" w:color="auto"/>
              <w:left w:val="single" w:sz="6" w:space="0" w:color="auto"/>
              <w:bottom w:val="single" w:sz="6" w:space="0" w:color="auto"/>
              <w:right w:val="single" w:sz="6" w:space="0" w:color="auto"/>
            </w:tcBorders>
          </w:tcPr>
          <w:p w:rsidR="00D76F17" w:rsidRPr="0085607C" w:rsidRDefault="00D76F17" w:rsidP="00AE1E9B">
            <w:pPr>
              <w:pStyle w:val="TableText"/>
            </w:pPr>
            <w:r>
              <w:t>3.0</w:t>
            </w:r>
          </w:p>
        </w:tc>
        <w:tc>
          <w:tcPr>
            <w:tcW w:w="4230" w:type="dxa"/>
            <w:tcBorders>
              <w:top w:val="single" w:sz="6" w:space="0" w:color="auto"/>
              <w:left w:val="single" w:sz="6" w:space="0" w:color="auto"/>
              <w:bottom w:val="single" w:sz="6" w:space="0" w:color="auto"/>
              <w:right w:val="single" w:sz="6" w:space="0" w:color="auto"/>
            </w:tcBorders>
          </w:tcPr>
          <w:p w:rsidR="00D76F17" w:rsidRPr="0085607C" w:rsidRDefault="00D76F17" w:rsidP="00D76F17">
            <w:pPr>
              <w:pStyle w:val="TableText"/>
            </w:pPr>
            <w:r w:rsidRPr="0085607C">
              <w:t xml:space="preserve">Tech Edits based on </w:t>
            </w:r>
            <w:r>
              <w:t>release of RPC Broker Patch XWB*1.1*65</w:t>
            </w:r>
            <w:r w:rsidRPr="0085607C">
              <w:t>:</w:t>
            </w:r>
          </w:p>
          <w:p w:rsidR="00D76F17" w:rsidRDefault="00D76F17" w:rsidP="00AE1E9B">
            <w:pPr>
              <w:pStyle w:val="TableListBullet"/>
            </w:pPr>
            <w:r w:rsidRPr="0085607C">
              <w:t>Reformatted document to follow current documentation standards and style formatting requirements.</w:t>
            </w:r>
          </w:p>
          <w:p w:rsidR="00897D96" w:rsidRDefault="00897D96" w:rsidP="00AE1E9B">
            <w:pPr>
              <w:pStyle w:val="TableListBullet"/>
            </w:pPr>
            <w:r>
              <w:t xml:space="preserve">Added Section </w:t>
            </w:r>
            <w:r w:rsidR="00D36A11" w:rsidRPr="00D36A11">
              <w:rPr>
                <w:color w:val="0000FF"/>
                <w:u w:val="single"/>
              </w:rPr>
              <w:fldChar w:fldCharType="begin"/>
            </w:r>
            <w:r w:rsidR="00D36A11" w:rsidRPr="00D36A11">
              <w:rPr>
                <w:color w:val="0000FF"/>
                <w:u w:val="single"/>
              </w:rPr>
              <w:instrText xml:space="preserve"> REF _Ref474304490 \w \h </w:instrText>
            </w:r>
            <w:r w:rsidR="00D36A11">
              <w:rPr>
                <w:color w:val="0000FF"/>
                <w:u w:val="single"/>
              </w:rPr>
              <w:instrText xml:space="preserve"> \* MERGEFORMAT </w:instrText>
            </w:r>
            <w:r w:rsidR="00D36A11" w:rsidRPr="00D36A11">
              <w:rPr>
                <w:color w:val="0000FF"/>
                <w:u w:val="single"/>
              </w:rPr>
            </w:r>
            <w:r w:rsidR="00D36A11" w:rsidRPr="00D36A11">
              <w:rPr>
                <w:color w:val="0000FF"/>
                <w:u w:val="single"/>
              </w:rPr>
              <w:fldChar w:fldCharType="separate"/>
            </w:r>
            <w:r w:rsidR="00486F1B">
              <w:rPr>
                <w:color w:val="0000FF"/>
                <w:u w:val="single"/>
              </w:rPr>
              <w:t>1.1.1</w:t>
            </w:r>
            <w:r w:rsidR="00D36A11" w:rsidRPr="00D36A11">
              <w:rPr>
                <w:color w:val="0000FF"/>
                <w:u w:val="single"/>
              </w:rPr>
              <w:fldChar w:fldCharType="end"/>
            </w:r>
            <w:r>
              <w:t>.</w:t>
            </w:r>
          </w:p>
          <w:p w:rsidR="003A5ECB" w:rsidRDefault="003A5ECB" w:rsidP="00AE1E9B">
            <w:pPr>
              <w:pStyle w:val="TableListBullet"/>
            </w:pPr>
            <w:r>
              <w:t>Updated Step 2 for</w:t>
            </w:r>
            <w:r w:rsidRPr="003A5ECB">
              <w:t xml:space="preserve"> </w:t>
            </w:r>
            <w:r w:rsidRPr="003A5ECB">
              <w:rPr>
                <w:rStyle w:val="ListNumberChar"/>
                <w:sz w:val="20"/>
                <w:szCs w:val="20"/>
              </w:rPr>
              <w:t>2-factor authentication</w:t>
            </w:r>
            <w:r w:rsidR="009C070E">
              <w:rPr>
                <w:rStyle w:val="ListNumberChar"/>
                <w:sz w:val="20"/>
                <w:szCs w:val="20"/>
              </w:rPr>
              <w:t xml:space="preserve"> (2FA)</w:t>
            </w:r>
            <w:r w:rsidRPr="003A5ECB">
              <w:t xml:space="preserve"> </w:t>
            </w:r>
            <w:r w:rsidR="00897D96">
              <w:t xml:space="preserve">and BSE “GUI Developer Issues” </w:t>
            </w:r>
            <w:r w:rsidRPr="003A5ECB">
              <w:t xml:space="preserve">in </w:t>
            </w:r>
            <w:r>
              <w:t xml:space="preserve">Section </w:t>
            </w:r>
            <w:r w:rsidRPr="00043658">
              <w:rPr>
                <w:color w:val="0000FF"/>
                <w:u w:val="single"/>
              </w:rPr>
              <w:fldChar w:fldCharType="begin"/>
            </w:r>
            <w:r w:rsidRPr="00043658">
              <w:rPr>
                <w:color w:val="0000FF"/>
                <w:u w:val="single"/>
              </w:rPr>
              <w:instrText xml:space="preserve"> REF _Ref467576637 \w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Pr>
                <w:color w:val="0000FF"/>
                <w:u w:val="single"/>
              </w:rPr>
              <w:t>1.1.2</w:t>
            </w:r>
            <w:r w:rsidRPr="00043658">
              <w:rPr>
                <w:color w:val="0000FF"/>
                <w:u w:val="single"/>
              </w:rPr>
              <w:fldChar w:fldCharType="end"/>
            </w:r>
            <w:r>
              <w:t>.</w:t>
            </w:r>
          </w:p>
          <w:p w:rsidR="003A5ECB" w:rsidRDefault="003A5ECB" w:rsidP="00AE1E9B">
            <w:pPr>
              <w:pStyle w:val="TableListBullet"/>
            </w:pPr>
            <w:r>
              <w:t xml:space="preserve">Updated Section </w:t>
            </w:r>
            <w:r w:rsidRPr="003A5ECB">
              <w:rPr>
                <w:color w:val="0000FF"/>
                <w:u w:val="single"/>
              </w:rPr>
              <w:fldChar w:fldCharType="begin"/>
            </w:r>
            <w:r w:rsidRPr="003A5ECB">
              <w:rPr>
                <w:color w:val="0000FF"/>
                <w:u w:val="single"/>
              </w:rPr>
              <w:instrText xml:space="preserve"> REF _Ref384303619 \w \h </w:instrText>
            </w:r>
            <w:r>
              <w:rPr>
                <w:color w:val="0000FF"/>
                <w:u w:val="single"/>
              </w:rPr>
              <w:instrText xml:space="preserve"> \* MERGEFORMAT </w:instrText>
            </w:r>
            <w:r w:rsidRPr="003A5ECB">
              <w:rPr>
                <w:color w:val="0000FF"/>
                <w:u w:val="single"/>
              </w:rPr>
            </w:r>
            <w:r w:rsidRPr="003A5ECB">
              <w:rPr>
                <w:color w:val="0000FF"/>
                <w:u w:val="single"/>
              </w:rPr>
              <w:fldChar w:fldCharType="separate"/>
            </w:r>
            <w:r w:rsidR="00486F1B">
              <w:rPr>
                <w:color w:val="0000FF"/>
                <w:u w:val="single"/>
              </w:rPr>
              <w:t>1.3</w:t>
            </w:r>
            <w:r w:rsidRPr="003A5ECB">
              <w:rPr>
                <w:color w:val="0000FF"/>
                <w:u w:val="single"/>
              </w:rPr>
              <w:fldChar w:fldCharType="end"/>
            </w:r>
            <w:r>
              <w:t xml:space="preserve"> for </w:t>
            </w:r>
            <w:r w:rsidR="00897D96">
              <w:t xml:space="preserve">IPv4/IPv6 support, 2-factor authentication, </w:t>
            </w:r>
            <w:r w:rsidR="00BF726B">
              <w:t xml:space="preserve">renamed XWBHash Unit, and </w:t>
            </w:r>
            <w:r>
              <w:t>current Delphi software version support.</w:t>
            </w:r>
            <w:r w:rsidR="00091A68">
              <w:t xml:space="preserve"> Also, added “TXWBSSOiToken” to the list of components.</w:t>
            </w:r>
          </w:p>
          <w:p w:rsidR="00FF56F5" w:rsidRDefault="00FF56F5" w:rsidP="00AE1E9B">
            <w:pPr>
              <w:pStyle w:val="TableListBullet"/>
            </w:pPr>
            <w:r>
              <w:t xml:space="preserve">Restructured Section </w:t>
            </w:r>
            <w:r w:rsidRPr="00FF56F5">
              <w:rPr>
                <w:color w:val="0000FF"/>
                <w:u w:val="single"/>
              </w:rPr>
              <w:fldChar w:fldCharType="begin"/>
            </w:r>
            <w:r w:rsidRPr="00FF56F5">
              <w:rPr>
                <w:color w:val="0000FF"/>
                <w:u w:val="single"/>
              </w:rPr>
              <w:instrText xml:space="preserve"> REF _Ref384187517 \w \h </w:instrText>
            </w:r>
            <w:r>
              <w:rPr>
                <w:color w:val="0000FF"/>
                <w:u w:val="single"/>
              </w:rPr>
              <w:instrText xml:space="preserve"> \* MERGEFORMAT </w:instrText>
            </w:r>
            <w:r w:rsidRPr="00FF56F5">
              <w:rPr>
                <w:color w:val="0000FF"/>
                <w:u w:val="single"/>
              </w:rPr>
            </w:r>
            <w:r w:rsidRPr="00FF56F5">
              <w:rPr>
                <w:color w:val="0000FF"/>
                <w:u w:val="single"/>
              </w:rPr>
              <w:fldChar w:fldCharType="separate"/>
            </w:r>
            <w:r w:rsidR="00486F1B">
              <w:rPr>
                <w:color w:val="0000FF"/>
                <w:u w:val="single"/>
              </w:rPr>
              <w:t>1.4</w:t>
            </w:r>
            <w:r w:rsidRPr="00FF56F5">
              <w:rPr>
                <w:color w:val="0000FF"/>
                <w:u w:val="single"/>
              </w:rPr>
              <w:fldChar w:fldCharType="end"/>
            </w:r>
            <w:r>
              <w:t xml:space="preserve"> to now list changes by BDK patch release. Updated the following content in those sections</w:t>
            </w:r>
            <w:r w:rsidR="004113AD">
              <w:t xml:space="preserve"> for Patch XWB*1.1*65</w:t>
            </w:r>
            <w:r>
              <w:t>:</w:t>
            </w:r>
          </w:p>
          <w:p w:rsidR="000D7625" w:rsidRDefault="000A0554" w:rsidP="00FF56F5">
            <w:pPr>
              <w:pStyle w:val="TableListBullet2"/>
            </w:pPr>
            <w:r>
              <w:t>Cauti</w:t>
            </w:r>
            <w:r w:rsidR="000D7625">
              <w:t xml:space="preserve">on Note </w:t>
            </w:r>
            <w:r>
              <w:t>for 2-facto</w:t>
            </w:r>
            <w:r w:rsidR="000D7625">
              <w:t>r authentication.</w:t>
            </w:r>
          </w:p>
          <w:p w:rsidR="000D7625" w:rsidRDefault="00FF56F5" w:rsidP="00FF56F5">
            <w:pPr>
              <w:pStyle w:val="TableListBullet2"/>
            </w:pPr>
            <w:r>
              <w:t>New/M</w:t>
            </w:r>
            <w:r w:rsidR="000D7625">
              <w:t>odified components</w:t>
            </w:r>
            <w:r w:rsidR="00043658">
              <w:t>.</w:t>
            </w:r>
          </w:p>
          <w:p w:rsidR="000D7625" w:rsidRDefault="00FF56F5" w:rsidP="00FF56F5">
            <w:pPr>
              <w:pStyle w:val="TableListBullet2"/>
            </w:pPr>
            <w:r>
              <w:t>C</w:t>
            </w:r>
            <w:r w:rsidR="000D7625">
              <w:t>urrent Delphi software support</w:t>
            </w:r>
            <w:r w:rsidR="003F576C">
              <w:t xml:space="preserve"> and 2-factor authentication</w:t>
            </w:r>
            <w:r w:rsidR="000D7625">
              <w:t>.</w:t>
            </w:r>
          </w:p>
          <w:p w:rsidR="00CA74EC" w:rsidRDefault="00FF56F5" w:rsidP="00FF56F5">
            <w:pPr>
              <w:pStyle w:val="TableListBullet2"/>
            </w:pPr>
            <w:r>
              <w:t>N</w:t>
            </w:r>
            <w:r w:rsidR="00CA74EC">
              <w:t>ew library methods</w:t>
            </w:r>
          </w:p>
          <w:p w:rsidR="00F36923" w:rsidRDefault="00FF56F5" w:rsidP="00FF56F5">
            <w:pPr>
              <w:pStyle w:val="TableListBullet2"/>
            </w:pPr>
            <w:r>
              <w:t>N</w:t>
            </w:r>
            <w:r w:rsidR="00F36923">
              <w:t>ew properties.</w:t>
            </w:r>
          </w:p>
          <w:p w:rsidR="00692CD4" w:rsidRDefault="00FF56F5" w:rsidP="00FF56F5">
            <w:pPr>
              <w:pStyle w:val="TableListBullet2"/>
            </w:pPr>
            <w:r>
              <w:t>M</w:t>
            </w:r>
            <w:r w:rsidR="00692CD4">
              <w:t>odified type.</w:t>
            </w:r>
          </w:p>
          <w:p w:rsidR="00692CD4" w:rsidRDefault="00692CD4" w:rsidP="00AE1E9B">
            <w:pPr>
              <w:pStyle w:val="TableListBullet"/>
            </w:pPr>
            <w:r>
              <w:t xml:space="preserve">Updated Section </w:t>
            </w:r>
            <w:r w:rsidRPr="00692CD4">
              <w:rPr>
                <w:color w:val="0000FF"/>
                <w:u w:val="single"/>
              </w:rPr>
              <w:fldChar w:fldCharType="begin"/>
            </w:r>
            <w:r w:rsidRPr="00692CD4">
              <w:rPr>
                <w:color w:val="0000FF"/>
                <w:u w:val="single"/>
              </w:rPr>
              <w:instrText xml:space="preserve"> REF _Ref384032468 \w \h </w:instrText>
            </w:r>
            <w:r>
              <w:rPr>
                <w:color w:val="0000FF"/>
                <w:u w:val="single"/>
              </w:rPr>
              <w:instrText xml:space="preserve"> \* MERGEFORMAT </w:instrText>
            </w:r>
            <w:r w:rsidRPr="00692CD4">
              <w:rPr>
                <w:color w:val="0000FF"/>
                <w:u w:val="single"/>
              </w:rPr>
            </w:r>
            <w:r w:rsidRPr="00692CD4">
              <w:rPr>
                <w:color w:val="0000FF"/>
                <w:u w:val="single"/>
              </w:rPr>
              <w:fldChar w:fldCharType="separate"/>
            </w:r>
            <w:r w:rsidR="00486F1B">
              <w:rPr>
                <w:color w:val="0000FF"/>
                <w:u w:val="single"/>
              </w:rPr>
              <w:t>1.5.2</w:t>
            </w:r>
            <w:r w:rsidRPr="00692CD4">
              <w:rPr>
                <w:color w:val="0000FF"/>
                <w:u w:val="single"/>
              </w:rPr>
              <w:fldChar w:fldCharType="end"/>
            </w:r>
            <w:r>
              <w:t xml:space="preserve"> for currently supported Delphi software version.</w:t>
            </w:r>
          </w:p>
          <w:p w:rsidR="00692CD4" w:rsidRDefault="00692CD4" w:rsidP="00AE1E9B">
            <w:pPr>
              <w:pStyle w:val="TableListBullet"/>
            </w:pPr>
            <w:r>
              <w:t xml:space="preserve">Updated Section </w:t>
            </w:r>
            <w:r w:rsidRPr="00692CD4">
              <w:rPr>
                <w:color w:val="0000FF"/>
                <w:u w:val="single"/>
              </w:rPr>
              <w:fldChar w:fldCharType="begin"/>
            </w:r>
            <w:r w:rsidRPr="00692CD4">
              <w:rPr>
                <w:color w:val="0000FF"/>
                <w:u w:val="single"/>
              </w:rPr>
              <w:instrText xml:space="preserve"> REF _Ref384029007 \w \h </w:instrText>
            </w:r>
            <w:r>
              <w:rPr>
                <w:color w:val="0000FF"/>
                <w:u w:val="single"/>
              </w:rPr>
              <w:instrText xml:space="preserve"> \* MERGEFORMAT </w:instrText>
            </w:r>
            <w:r w:rsidRPr="00692CD4">
              <w:rPr>
                <w:color w:val="0000FF"/>
                <w:u w:val="single"/>
              </w:rPr>
            </w:r>
            <w:r w:rsidRPr="00692CD4">
              <w:rPr>
                <w:color w:val="0000FF"/>
                <w:u w:val="single"/>
              </w:rPr>
              <w:fldChar w:fldCharType="separate"/>
            </w:r>
            <w:r w:rsidR="00486F1B">
              <w:rPr>
                <w:color w:val="0000FF"/>
                <w:u w:val="single"/>
              </w:rPr>
              <w:t>1.6.5</w:t>
            </w:r>
            <w:r w:rsidRPr="00692CD4">
              <w:rPr>
                <w:color w:val="0000FF"/>
                <w:u w:val="single"/>
              </w:rPr>
              <w:fldChar w:fldCharType="end"/>
            </w:r>
            <w:r>
              <w:t xml:space="preserve"> for support of three types of silent login.</w:t>
            </w:r>
          </w:p>
          <w:p w:rsidR="00E261AF" w:rsidRDefault="00E261AF" w:rsidP="00AE1E9B">
            <w:pPr>
              <w:pStyle w:val="TableListBullet"/>
            </w:pPr>
            <w:r>
              <w:t xml:space="preserve">Updated Section </w:t>
            </w:r>
            <w:r w:rsidRPr="00E261AF">
              <w:rPr>
                <w:color w:val="0000FF"/>
                <w:u w:val="single"/>
              </w:rPr>
              <w:fldChar w:fldCharType="begin"/>
            </w:r>
            <w:r w:rsidRPr="00E261AF">
              <w:rPr>
                <w:color w:val="0000FF"/>
                <w:u w:val="single"/>
              </w:rPr>
              <w:instrText xml:space="preserve"> REF _Ref467584911 \w \h </w:instrText>
            </w:r>
            <w:r>
              <w:rPr>
                <w:color w:val="0000FF"/>
                <w:u w:val="single"/>
              </w:rPr>
              <w:instrText xml:space="preserve"> \* MERGEFORMAT </w:instrText>
            </w:r>
            <w:r w:rsidRPr="00E261AF">
              <w:rPr>
                <w:color w:val="0000FF"/>
                <w:u w:val="single"/>
              </w:rPr>
            </w:r>
            <w:r w:rsidRPr="00E261AF">
              <w:rPr>
                <w:color w:val="0000FF"/>
                <w:u w:val="single"/>
              </w:rPr>
              <w:fldChar w:fldCharType="separate"/>
            </w:r>
            <w:r w:rsidR="00486F1B">
              <w:rPr>
                <w:color w:val="0000FF"/>
                <w:u w:val="single"/>
              </w:rPr>
              <w:t>2.1.1.3</w:t>
            </w:r>
            <w:r w:rsidRPr="00E261AF">
              <w:rPr>
                <w:color w:val="0000FF"/>
                <w:u w:val="single"/>
              </w:rPr>
              <w:fldChar w:fldCharType="end"/>
            </w:r>
            <w:r>
              <w:t xml:space="preserve">; clarified </w:t>
            </w:r>
            <w:r w:rsidRPr="0085607C">
              <w:t xml:space="preserve">SSO/UC-aware and capable of </w:t>
            </w:r>
            <w:r w:rsidRPr="007B6381">
              <w:t xml:space="preserve">CCOW </w:t>
            </w:r>
            <w:r w:rsidRPr="0085607C">
              <w:t>single sign-on (SSO)</w:t>
            </w:r>
            <w:r>
              <w:t>.</w:t>
            </w:r>
          </w:p>
          <w:p w:rsidR="00091A68" w:rsidRDefault="00091A68" w:rsidP="00AE1E9B">
            <w:pPr>
              <w:pStyle w:val="TableListBullet"/>
            </w:pPr>
            <w:r>
              <w:t xml:space="preserve">Updated Section </w:t>
            </w:r>
            <w:r w:rsidRPr="00091A68">
              <w:rPr>
                <w:color w:val="0000FF"/>
                <w:u w:val="single"/>
              </w:rPr>
              <w:fldChar w:fldCharType="begin"/>
            </w:r>
            <w:r w:rsidRPr="00091A68">
              <w:rPr>
                <w:color w:val="0000FF"/>
                <w:u w:val="single"/>
              </w:rPr>
              <w:instrText xml:space="preserve"> REF _Ref384036715 \w \h </w:instrText>
            </w:r>
            <w:r>
              <w:rPr>
                <w:color w:val="0000FF"/>
                <w:u w:val="single"/>
              </w:rPr>
              <w:instrText xml:space="preserve"> \* MERGEFORMAT </w:instrText>
            </w:r>
            <w:r w:rsidRPr="00091A68">
              <w:rPr>
                <w:color w:val="0000FF"/>
                <w:u w:val="single"/>
              </w:rPr>
            </w:r>
            <w:r w:rsidRPr="00091A68">
              <w:rPr>
                <w:color w:val="0000FF"/>
                <w:u w:val="single"/>
              </w:rPr>
              <w:fldChar w:fldCharType="separate"/>
            </w:r>
            <w:r w:rsidR="00486F1B">
              <w:rPr>
                <w:color w:val="0000FF"/>
                <w:u w:val="single"/>
              </w:rPr>
              <w:t>2.1.3.4</w:t>
            </w:r>
            <w:r w:rsidRPr="00091A68">
              <w:rPr>
                <w:color w:val="0000FF"/>
                <w:u w:val="single"/>
              </w:rPr>
              <w:fldChar w:fldCharType="end"/>
            </w:r>
            <w:r>
              <w:t>.</w:t>
            </w:r>
          </w:p>
          <w:p w:rsidR="00091A68" w:rsidRDefault="00091A68" w:rsidP="00AE1E9B">
            <w:pPr>
              <w:pStyle w:val="TableListBullet"/>
            </w:pPr>
            <w:r>
              <w:t xml:space="preserve">Updated patch reference in Section </w:t>
            </w:r>
            <w:r w:rsidRPr="00091A68">
              <w:rPr>
                <w:color w:val="0000FF"/>
                <w:u w:val="single"/>
              </w:rPr>
              <w:fldChar w:fldCharType="begin"/>
            </w:r>
            <w:r w:rsidRPr="00091A68">
              <w:rPr>
                <w:color w:val="0000FF"/>
                <w:u w:val="single"/>
              </w:rPr>
              <w:instrText xml:space="preserve"> REF _Ref445387108 \w \h </w:instrText>
            </w:r>
            <w:r>
              <w:rPr>
                <w:color w:val="0000FF"/>
                <w:u w:val="single"/>
              </w:rPr>
              <w:instrText xml:space="preserve"> \* MERGEFORMAT </w:instrText>
            </w:r>
            <w:r w:rsidRPr="00091A68">
              <w:rPr>
                <w:color w:val="0000FF"/>
                <w:u w:val="single"/>
              </w:rPr>
            </w:r>
            <w:r w:rsidRPr="00091A68">
              <w:rPr>
                <w:color w:val="0000FF"/>
                <w:u w:val="single"/>
              </w:rPr>
              <w:fldChar w:fldCharType="separate"/>
            </w:r>
            <w:r w:rsidR="00486F1B">
              <w:rPr>
                <w:color w:val="0000FF"/>
                <w:u w:val="single"/>
              </w:rPr>
              <w:t>2.1.3.5</w:t>
            </w:r>
            <w:r w:rsidRPr="00091A68">
              <w:rPr>
                <w:color w:val="0000FF"/>
                <w:u w:val="single"/>
              </w:rPr>
              <w:fldChar w:fldCharType="end"/>
            </w:r>
            <w:r>
              <w:t>.</w:t>
            </w:r>
          </w:p>
          <w:p w:rsidR="009A5067" w:rsidRDefault="009A5067" w:rsidP="00AE1E9B">
            <w:pPr>
              <w:pStyle w:val="TableListBullet"/>
            </w:pPr>
            <w:r>
              <w:t xml:space="preserve">Changed “Using clause” to “Uses clause” in Section </w:t>
            </w:r>
            <w:r w:rsidRPr="009A5067">
              <w:rPr>
                <w:color w:val="0000FF"/>
                <w:u w:val="single"/>
              </w:rPr>
              <w:fldChar w:fldCharType="begin"/>
            </w:r>
            <w:r w:rsidRPr="009A5067">
              <w:rPr>
                <w:color w:val="0000FF"/>
                <w:u w:val="single"/>
              </w:rPr>
              <w:instrText xml:space="preserve"> REF _Ref385257711 \w \h </w:instrText>
            </w:r>
            <w:r>
              <w:rPr>
                <w:color w:val="0000FF"/>
                <w:u w:val="single"/>
              </w:rPr>
              <w:instrText xml:space="preserve"> \* MERGEFORMAT </w:instrText>
            </w:r>
            <w:r w:rsidRPr="009A5067">
              <w:rPr>
                <w:color w:val="0000FF"/>
                <w:u w:val="single"/>
              </w:rPr>
            </w:r>
            <w:r w:rsidRPr="009A5067">
              <w:rPr>
                <w:color w:val="0000FF"/>
                <w:u w:val="single"/>
              </w:rPr>
              <w:fldChar w:fldCharType="separate"/>
            </w:r>
            <w:r w:rsidR="00486F1B">
              <w:rPr>
                <w:color w:val="0000FF"/>
                <w:u w:val="single"/>
              </w:rPr>
              <w:t>2.2.6.2</w:t>
            </w:r>
            <w:r w:rsidRPr="009A5067">
              <w:rPr>
                <w:color w:val="0000FF"/>
                <w:u w:val="single"/>
              </w:rPr>
              <w:fldChar w:fldCharType="end"/>
            </w:r>
            <w:r>
              <w:t>.</w:t>
            </w:r>
          </w:p>
          <w:p w:rsidR="009A5067" w:rsidRDefault="00CF6447" w:rsidP="00CF6447">
            <w:pPr>
              <w:pStyle w:val="TableListBullet"/>
            </w:pPr>
            <w:r>
              <w:lastRenderedPageBreak/>
              <w:t>Added the “</w:t>
            </w:r>
            <w:r w:rsidRPr="00CF6447">
              <w:t>XWBSSOi Unit</w:t>
            </w:r>
            <w:r>
              <w:t>” and r</w:t>
            </w:r>
            <w:r w:rsidR="009A5067">
              <w:t xml:space="preserve">enamed “Hash Unit” to “XWBHash Unit” </w:t>
            </w:r>
            <w:r>
              <w:t xml:space="preserve">in Section </w:t>
            </w:r>
            <w:r w:rsidRPr="00CF6447">
              <w:rPr>
                <w:color w:val="0000FF"/>
                <w:u w:val="single"/>
              </w:rPr>
              <w:fldChar w:fldCharType="begin"/>
            </w:r>
            <w:r w:rsidRPr="00CF6447">
              <w:rPr>
                <w:color w:val="0000FF"/>
                <w:u w:val="single"/>
              </w:rPr>
              <w:instrText xml:space="preserve"> REF _Ref385257995 \w \h </w:instrText>
            </w:r>
            <w:r>
              <w:rPr>
                <w:color w:val="0000FF"/>
                <w:u w:val="single"/>
              </w:rPr>
              <w:instrText xml:space="preserve"> \* MERGEFORMAT </w:instrText>
            </w:r>
            <w:r w:rsidRPr="00CF6447">
              <w:rPr>
                <w:color w:val="0000FF"/>
                <w:u w:val="single"/>
              </w:rPr>
            </w:r>
            <w:r w:rsidRPr="00CF6447">
              <w:rPr>
                <w:color w:val="0000FF"/>
                <w:u w:val="single"/>
              </w:rPr>
              <w:fldChar w:fldCharType="separate"/>
            </w:r>
            <w:r w:rsidR="00486F1B">
              <w:rPr>
                <w:color w:val="0000FF"/>
                <w:u w:val="single"/>
              </w:rPr>
              <w:t>2.3</w:t>
            </w:r>
            <w:r w:rsidRPr="00CF6447">
              <w:rPr>
                <w:color w:val="0000FF"/>
                <w:u w:val="single"/>
              </w:rPr>
              <w:fldChar w:fldCharType="end"/>
            </w:r>
            <w:r>
              <w:t xml:space="preserve"> and moved “XWBHash Unit”</w:t>
            </w:r>
            <w:r w:rsidR="009A5067">
              <w:t xml:space="preserve"> to </w:t>
            </w:r>
            <w:r>
              <w:t>Section</w:t>
            </w:r>
            <w:r w:rsidR="009A5067">
              <w:t xml:space="preserve"> </w:t>
            </w:r>
            <w:r w:rsidR="009A5067" w:rsidRPr="009A5067">
              <w:rPr>
                <w:color w:val="0000FF"/>
                <w:u w:val="single"/>
              </w:rPr>
              <w:fldChar w:fldCharType="begin"/>
            </w:r>
            <w:r w:rsidR="009A5067" w:rsidRPr="009A5067">
              <w:rPr>
                <w:color w:val="0000FF"/>
                <w:u w:val="single"/>
              </w:rPr>
              <w:instrText xml:space="preserve"> REF _Ref467588763 \w \h </w:instrText>
            </w:r>
            <w:r w:rsidR="009A5067">
              <w:rPr>
                <w:color w:val="0000FF"/>
                <w:u w:val="single"/>
              </w:rPr>
              <w:instrText xml:space="preserve"> \* MERGEFORMAT </w:instrText>
            </w:r>
            <w:r w:rsidR="009A5067" w:rsidRPr="009A5067">
              <w:rPr>
                <w:color w:val="0000FF"/>
                <w:u w:val="single"/>
              </w:rPr>
            </w:r>
            <w:r w:rsidR="009A5067" w:rsidRPr="009A5067">
              <w:rPr>
                <w:color w:val="0000FF"/>
                <w:u w:val="single"/>
              </w:rPr>
              <w:fldChar w:fldCharType="separate"/>
            </w:r>
            <w:r w:rsidR="00486F1B">
              <w:rPr>
                <w:color w:val="0000FF"/>
                <w:u w:val="single"/>
              </w:rPr>
              <w:t>2.3.10</w:t>
            </w:r>
            <w:r w:rsidR="009A5067" w:rsidRPr="009A5067">
              <w:rPr>
                <w:color w:val="0000FF"/>
                <w:u w:val="single"/>
              </w:rPr>
              <w:fldChar w:fldCharType="end"/>
            </w:r>
            <w:r w:rsidR="009A5067">
              <w:t>.</w:t>
            </w:r>
            <w:r>
              <w:t xml:space="preserve"> </w:t>
            </w:r>
          </w:p>
          <w:p w:rsidR="009A5067" w:rsidRDefault="009A5067" w:rsidP="00AE1E9B">
            <w:pPr>
              <w:pStyle w:val="TableListBullet"/>
            </w:pPr>
            <w:r>
              <w:t xml:space="preserve">Added Section </w:t>
            </w:r>
            <w:r>
              <w:fldChar w:fldCharType="begin"/>
            </w:r>
            <w:r>
              <w:instrText xml:space="preserve"> REF _Ref467583087 \w \h  \* MERGEFORMAT </w:instrText>
            </w:r>
            <w:r>
              <w:fldChar w:fldCharType="separate"/>
            </w:r>
            <w:r w:rsidR="00486F1B" w:rsidRPr="00486F1B">
              <w:rPr>
                <w:color w:val="0000FF"/>
                <w:u w:val="single"/>
              </w:rPr>
              <w:t>2.3.11</w:t>
            </w:r>
            <w:r>
              <w:fldChar w:fldCharType="end"/>
            </w:r>
            <w:r>
              <w:t>, “</w:t>
            </w:r>
            <w:r w:rsidRPr="009A5067">
              <w:rPr>
                <w:color w:val="0000FF"/>
                <w:u w:val="single"/>
              </w:rPr>
              <w:fldChar w:fldCharType="begin"/>
            </w:r>
            <w:r w:rsidRPr="009A5067">
              <w:rPr>
                <w:color w:val="0000FF"/>
                <w:u w:val="single"/>
              </w:rPr>
              <w:instrText xml:space="preserve"> REF _Ref467583087 \h </w:instrText>
            </w:r>
            <w:r>
              <w:rPr>
                <w:color w:val="0000FF"/>
                <w:u w:val="single"/>
              </w:rPr>
              <w:instrText xml:space="preserve"> \* MERGEFORMAT </w:instrText>
            </w:r>
            <w:r w:rsidRPr="009A5067">
              <w:rPr>
                <w:color w:val="0000FF"/>
                <w:u w:val="single"/>
              </w:rPr>
            </w:r>
            <w:r w:rsidRPr="009A5067">
              <w:rPr>
                <w:color w:val="0000FF"/>
                <w:u w:val="single"/>
              </w:rPr>
              <w:fldChar w:fldCharType="separate"/>
            </w:r>
            <w:r w:rsidR="00486F1B" w:rsidRPr="00486F1B">
              <w:rPr>
                <w:color w:val="0000FF"/>
                <w:u w:val="single"/>
              </w:rPr>
              <w:t>XWBSSOi Unit</w:t>
            </w:r>
            <w:r w:rsidRPr="009A5067">
              <w:rPr>
                <w:color w:val="0000FF"/>
                <w:u w:val="single"/>
              </w:rPr>
              <w:fldChar w:fldCharType="end"/>
            </w:r>
            <w:r>
              <w:t>.”</w:t>
            </w:r>
          </w:p>
          <w:p w:rsidR="00E261AF" w:rsidRDefault="00E261AF" w:rsidP="00AE1E9B">
            <w:pPr>
              <w:pStyle w:val="TableListBullet"/>
            </w:pPr>
            <w:r>
              <w:t xml:space="preserve">Added the following properties to </w:t>
            </w:r>
            <w:r w:rsidRPr="00E261AF">
              <w:rPr>
                <w:color w:val="0000FF"/>
                <w:u w:val="single"/>
              </w:rPr>
              <w:fldChar w:fldCharType="begin"/>
            </w:r>
            <w:r w:rsidRPr="00E261AF">
              <w:rPr>
                <w:color w:val="0000FF"/>
                <w:u w:val="single"/>
              </w:rPr>
              <w:instrText xml:space="preserve"> REF _Ref384102278 \h </w:instrText>
            </w:r>
            <w:r>
              <w:rPr>
                <w:color w:val="0000FF"/>
                <w:u w:val="single"/>
              </w:rPr>
              <w:instrText xml:space="preserve"> \* MERGEFORMAT </w:instrText>
            </w:r>
            <w:r w:rsidRPr="00E261AF">
              <w:rPr>
                <w:color w:val="0000FF"/>
                <w:u w:val="single"/>
              </w:rPr>
            </w:r>
            <w:r w:rsidRPr="00E261AF">
              <w:rPr>
                <w:color w:val="0000FF"/>
                <w:u w:val="single"/>
              </w:rPr>
              <w:fldChar w:fldCharType="separate"/>
            </w:r>
            <w:r w:rsidR="00486F1B" w:rsidRPr="00486F1B">
              <w:rPr>
                <w:color w:val="0000FF"/>
                <w:u w:val="single"/>
              </w:rPr>
              <w:t xml:space="preserve">Table </w:t>
            </w:r>
            <w:r w:rsidR="00486F1B" w:rsidRPr="00486F1B">
              <w:rPr>
                <w:noProof/>
                <w:color w:val="0000FF"/>
                <w:u w:val="single"/>
              </w:rPr>
              <w:t>4</w:t>
            </w:r>
            <w:r w:rsidRPr="00E261AF">
              <w:rPr>
                <w:color w:val="0000FF"/>
                <w:u w:val="single"/>
              </w:rPr>
              <w:fldChar w:fldCharType="end"/>
            </w:r>
            <w:r>
              <w:t>:</w:t>
            </w:r>
          </w:p>
          <w:p w:rsidR="00E261AF" w:rsidRDefault="00E261AF" w:rsidP="00E261AF">
            <w:pPr>
              <w:pStyle w:val="TableListBullet2"/>
            </w:pPr>
            <w:r>
              <w:t>SecurityPhrase Property</w:t>
            </w:r>
          </w:p>
          <w:p w:rsidR="00E261AF" w:rsidRDefault="00E261AF" w:rsidP="00E261AF">
            <w:pPr>
              <w:pStyle w:val="TableListBullet2"/>
            </w:pPr>
            <w:r>
              <w:t>SSHHide Property</w:t>
            </w:r>
          </w:p>
          <w:p w:rsidR="00E261AF" w:rsidRDefault="00E261AF" w:rsidP="00E261AF">
            <w:pPr>
              <w:pStyle w:val="TableListBullet2"/>
            </w:pPr>
            <w:r>
              <w:t>SSHport Property</w:t>
            </w:r>
          </w:p>
          <w:p w:rsidR="00E261AF" w:rsidRDefault="00E261AF" w:rsidP="00E261AF">
            <w:pPr>
              <w:pStyle w:val="TableListBullet2"/>
            </w:pPr>
            <w:r>
              <w:t>SSHpw Property</w:t>
            </w:r>
          </w:p>
          <w:p w:rsidR="00E261AF" w:rsidRDefault="00E261AF" w:rsidP="00E261AF">
            <w:pPr>
              <w:pStyle w:val="TableListBullet2"/>
            </w:pPr>
            <w:r>
              <w:t>SSHUser Property</w:t>
            </w:r>
          </w:p>
          <w:p w:rsidR="00E261AF" w:rsidRDefault="00E261AF" w:rsidP="00E261AF">
            <w:pPr>
              <w:pStyle w:val="TableListBullet2"/>
            </w:pPr>
            <w:r>
              <w:t>SSOiToken Property</w:t>
            </w:r>
          </w:p>
          <w:p w:rsidR="00E261AF" w:rsidRDefault="00E261AF" w:rsidP="00E261AF">
            <w:pPr>
              <w:pStyle w:val="TableListBullet2"/>
            </w:pPr>
            <w:r>
              <w:t>SSOiSECID Property</w:t>
            </w:r>
          </w:p>
          <w:p w:rsidR="00E261AF" w:rsidRDefault="00E261AF" w:rsidP="00E261AF">
            <w:pPr>
              <w:pStyle w:val="TableListBullet2"/>
            </w:pPr>
            <w:r>
              <w:t>SSOiADUPN Property</w:t>
            </w:r>
          </w:p>
          <w:p w:rsidR="00E261AF" w:rsidRDefault="00E261AF" w:rsidP="00E261AF">
            <w:pPr>
              <w:pStyle w:val="TableListBullet2"/>
            </w:pPr>
            <w:r>
              <w:t>SSOiLogonName Property</w:t>
            </w:r>
          </w:p>
          <w:p w:rsidR="00E261AF" w:rsidRDefault="00E261AF" w:rsidP="00E261AF">
            <w:pPr>
              <w:pStyle w:val="TableListBullet2"/>
            </w:pPr>
            <w:r>
              <w:t>UseSecureConnection Property</w:t>
            </w:r>
          </w:p>
          <w:p w:rsidR="00E261AF" w:rsidRDefault="00E261AF" w:rsidP="00E261AF">
            <w:pPr>
              <w:pStyle w:val="TableListBullet"/>
            </w:pPr>
            <w:r>
              <w:t xml:space="preserve">Added the following properties to </w:t>
            </w:r>
            <w:r w:rsidRPr="00E261AF">
              <w:rPr>
                <w:color w:val="0000FF"/>
                <w:u w:val="single"/>
              </w:rPr>
              <w:fldChar w:fldCharType="begin"/>
            </w:r>
            <w:r w:rsidRPr="00E261AF">
              <w:rPr>
                <w:color w:val="0000FF"/>
                <w:u w:val="single"/>
              </w:rPr>
              <w:instrText xml:space="preserve"> REF _Ref384103151 \h </w:instrText>
            </w:r>
            <w:r>
              <w:rPr>
                <w:color w:val="0000FF"/>
                <w:u w:val="single"/>
              </w:rPr>
              <w:instrText xml:space="preserve"> \* MERGEFORMAT </w:instrText>
            </w:r>
            <w:r w:rsidRPr="00E261AF">
              <w:rPr>
                <w:color w:val="0000FF"/>
                <w:u w:val="single"/>
              </w:rPr>
            </w:r>
            <w:r w:rsidRPr="00E261AF">
              <w:rPr>
                <w:color w:val="0000FF"/>
                <w:u w:val="single"/>
              </w:rPr>
              <w:fldChar w:fldCharType="separate"/>
            </w:r>
            <w:r w:rsidR="00486F1B" w:rsidRPr="00486F1B">
              <w:rPr>
                <w:color w:val="0000FF"/>
                <w:u w:val="single"/>
              </w:rPr>
              <w:t xml:space="preserve">Table </w:t>
            </w:r>
            <w:r w:rsidR="00486F1B" w:rsidRPr="00486F1B">
              <w:rPr>
                <w:noProof/>
                <w:color w:val="0000FF"/>
                <w:u w:val="single"/>
              </w:rPr>
              <w:t>6</w:t>
            </w:r>
            <w:r w:rsidRPr="00E261AF">
              <w:rPr>
                <w:color w:val="0000FF"/>
                <w:u w:val="single"/>
              </w:rPr>
              <w:fldChar w:fldCharType="end"/>
            </w:r>
            <w:r>
              <w:t>:</w:t>
            </w:r>
          </w:p>
          <w:p w:rsidR="00E261AF" w:rsidRDefault="00E261AF" w:rsidP="00E261AF">
            <w:pPr>
              <w:pStyle w:val="TableListBullet2"/>
            </w:pPr>
            <w:r>
              <w:t>SSOiToken Property</w:t>
            </w:r>
          </w:p>
          <w:p w:rsidR="00E261AF" w:rsidRDefault="00E261AF" w:rsidP="00E261AF">
            <w:pPr>
              <w:pStyle w:val="TableListBullet2"/>
            </w:pPr>
            <w:r>
              <w:t>SSOiSECID Property</w:t>
            </w:r>
          </w:p>
          <w:p w:rsidR="00E261AF" w:rsidRDefault="00E261AF" w:rsidP="00E261AF">
            <w:pPr>
              <w:pStyle w:val="TableListBullet2"/>
            </w:pPr>
            <w:r>
              <w:t>SSOiADUPN Property</w:t>
            </w:r>
          </w:p>
          <w:p w:rsidR="00E261AF" w:rsidRDefault="00E261AF" w:rsidP="00E261AF">
            <w:pPr>
              <w:pStyle w:val="TableListBullet2"/>
            </w:pPr>
            <w:r>
              <w:t>SSOiLogonName Property</w:t>
            </w:r>
          </w:p>
          <w:p w:rsidR="00780524" w:rsidRDefault="00780524" w:rsidP="00AE1E9B">
            <w:pPr>
              <w:pStyle w:val="TableListBullet"/>
            </w:pPr>
            <w:r>
              <w:t xml:space="preserve">Added Section </w:t>
            </w:r>
            <w:r w:rsidRPr="00780524">
              <w:rPr>
                <w:color w:val="0000FF"/>
                <w:u w:val="single"/>
              </w:rPr>
              <w:fldChar w:fldCharType="begin"/>
            </w:r>
            <w:r w:rsidRPr="00780524">
              <w:rPr>
                <w:color w:val="0000FF"/>
                <w:u w:val="single"/>
              </w:rPr>
              <w:instrText xml:space="preserve"> REF _Ref467582394 \w \h </w:instrText>
            </w:r>
            <w:r>
              <w:rPr>
                <w:color w:val="0000FF"/>
                <w:u w:val="single"/>
              </w:rPr>
              <w:instrText xml:space="preserve"> \* MERGEFORMAT </w:instrText>
            </w:r>
            <w:r w:rsidRPr="00780524">
              <w:rPr>
                <w:color w:val="0000FF"/>
                <w:u w:val="single"/>
              </w:rPr>
            </w:r>
            <w:r w:rsidRPr="00780524">
              <w:rPr>
                <w:color w:val="0000FF"/>
                <w:u w:val="single"/>
              </w:rPr>
              <w:fldChar w:fldCharType="separate"/>
            </w:r>
            <w:r w:rsidR="00486F1B">
              <w:rPr>
                <w:color w:val="0000FF"/>
                <w:u w:val="single"/>
              </w:rPr>
              <w:t>2.1.5</w:t>
            </w:r>
            <w:r w:rsidRPr="00780524">
              <w:rPr>
                <w:color w:val="0000FF"/>
                <w:u w:val="single"/>
              </w:rPr>
              <w:fldChar w:fldCharType="end"/>
            </w:r>
            <w:r>
              <w:t>, “</w:t>
            </w:r>
            <w:r w:rsidRPr="00780524">
              <w:rPr>
                <w:color w:val="0000FF"/>
                <w:u w:val="single"/>
              </w:rPr>
              <w:fldChar w:fldCharType="begin"/>
            </w:r>
            <w:r w:rsidRPr="00780524">
              <w:rPr>
                <w:color w:val="0000FF"/>
                <w:u w:val="single"/>
              </w:rPr>
              <w:instrText xml:space="preserve"> REF _Ref467582380 \h </w:instrText>
            </w:r>
            <w:r>
              <w:rPr>
                <w:color w:val="0000FF"/>
                <w:u w:val="single"/>
              </w:rPr>
              <w:instrText xml:space="preserve"> \* MERGEFORMAT </w:instrText>
            </w:r>
            <w:r w:rsidRPr="00780524">
              <w:rPr>
                <w:color w:val="0000FF"/>
                <w:u w:val="single"/>
              </w:rPr>
            </w:r>
            <w:r w:rsidRPr="00780524">
              <w:rPr>
                <w:color w:val="0000FF"/>
                <w:u w:val="single"/>
              </w:rPr>
              <w:fldChar w:fldCharType="separate"/>
            </w:r>
            <w:r w:rsidR="00486F1B" w:rsidRPr="00486F1B">
              <w:rPr>
                <w:color w:val="0000FF"/>
                <w:u w:val="single"/>
              </w:rPr>
              <w:t>TXWBSSOiToken Component</w:t>
            </w:r>
            <w:r w:rsidRPr="00780524">
              <w:rPr>
                <w:color w:val="0000FF"/>
                <w:u w:val="single"/>
              </w:rPr>
              <w:fldChar w:fldCharType="end"/>
            </w:r>
            <w:r>
              <w:t>.”</w:t>
            </w:r>
          </w:p>
          <w:p w:rsidR="00D76F17" w:rsidRDefault="00D41483" w:rsidP="00AE1E9B">
            <w:pPr>
              <w:pStyle w:val="TableListBullet"/>
            </w:pPr>
            <w:r>
              <w:t>Added Caution statement to the reference PType in</w:t>
            </w:r>
            <w:r w:rsidR="009B3F99">
              <w:t xml:space="preserve"> </w:t>
            </w:r>
            <w:r w:rsidR="009B3F99" w:rsidRPr="009B3F99">
              <w:rPr>
                <w:color w:val="0000FF"/>
                <w:u w:val="single"/>
              </w:rPr>
              <w:fldChar w:fldCharType="begin"/>
            </w:r>
            <w:r w:rsidR="009B3F99" w:rsidRPr="009B3F99">
              <w:rPr>
                <w:color w:val="0000FF"/>
                <w:u w:val="single"/>
              </w:rPr>
              <w:instrText xml:space="preserve"> REF _Ref384646557 \h </w:instrText>
            </w:r>
            <w:r w:rsidR="009B3F99">
              <w:rPr>
                <w:color w:val="0000FF"/>
                <w:u w:val="single"/>
              </w:rPr>
              <w:instrText xml:space="preserve"> \* MERGEFORMAT </w:instrText>
            </w:r>
            <w:r w:rsidR="009B3F99" w:rsidRPr="009B3F99">
              <w:rPr>
                <w:color w:val="0000FF"/>
                <w:u w:val="single"/>
              </w:rPr>
            </w:r>
            <w:r w:rsidR="009B3F99" w:rsidRPr="009B3F99">
              <w:rPr>
                <w:color w:val="0000FF"/>
                <w:u w:val="single"/>
              </w:rPr>
              <w:fldChar w:fldCharType="separate"/>
            </w:r>
            <w:r w:rsidR="00486F1B" w:rsidRPr="00486F1B">
              <w:rPr>
                <w:color w:val="0000FF"/>
                <w:u w:val="single"/>
              </w:rPr>
              <w:t xml:space="preserve">Table </w:t>
            </w:r>
            <w:r w:rsidR="00486F1B" w:rsidRPr="00486F1B">
              <w:rPr>
                <w:noProof/>
                <w:color w:val="0000FF"/>
                <w:u w:val="single"/>
              </w:rPr>
              <w:t>11</w:t>
            </w:r>
            <w:r w:rsidR="009B3F99" w:rsidRPr="009B3F99">
              <w:rPr>
                <w:color w:val="0000FF"/>
                <w:u w:val="single"/>
              </w:rPr>
              <w:fldChar w:fldCharType="end"/>
            </w:r>
            <w:r w:rsidR="009B3F99">
              <w:t>,</w:t>
            </w:r>
            <w:r w:rsidR="00524048">
              <w:t xml:space="preserve"> </w:t>
            </w:r>
            <w:r w:rsidRPr="00D41483">
              <w:rPr>
                <w:color w:val="0000FF"/>
                <w:u w:val="single"/>
              </w:rPr>
              <w:fldChar w:fldCharType="begin"/>
            </w:r>
            <w:r w:rsidRPr="00D41483">
              <w:rPr>
                <w:color w:val="0000FF"/>
                <w:u w:val="single"/>
              </w:rPr>
              <w:instrText xml:space="preserve"> REF _Ref446337161 \h </w:instrText>
            </w:r>
            <w:r>
              <w:rPr>
                <w:color w:val="0000FF"/>
                <w:u w:val="single"/>
              </w:rPr>
              <w:instrText xml:space="preserve"> \* MERGEFORMAT </w:instrText>
            </w:r>
            <w:r w:rsidRPr="00D41483">
              <w:rPr>
                <w:color w:val="0000FF"/>
                <w:u w:val="single"/>
              </w:rPr>
            </w:r>
            <w:r w:rsidRPr="00D41483">
              <w:rPr>
                <w:color w:val="0000FF"/>
                <w:u w:val="single"/>
              </w:rPr>
              <w:fldChar w:fldCharType="separate"/>
            </w:r>
            <w:r w:rsidR="00486F1B" w:rsidRPr="00486F1B">
              <w:rPr>
                <w:color w:val="0000FF"/>
                <w:u w:val="single"/>
              </w:rPr>
              <w:t xml:space="preserve">Table </w:t>
            </w:r>
            <w:r w:rsidR="00486F1B" w:rsidRPr="00486F1B">
              <w:rPr>
                <w:noProof/>
                <w:color w:val="0000FF"/>
                <w:u w:val="single"/>
              </w:rPr>
              <w:t>14</w:t>
            </w:r>
            <w:r w:rsidRPr="00D41483">
              <w:rPr>
                <w:color w:val="0000FF"/>
                <w:u w:val="single"/>
              </w:rPr>
              <w:fldChar w:fldCharType="end"/>
            </w:r>
            <w:r w:rsidR="009B3F99">
              <w:t xml:space="preserve">, and </w:t>
            </w:r>
            <w:r w:rsidR="009B3F99" w:rsidRPr="009B3F99">
              <w:rPr>
                <w:color w:val="0000FF"/>
                <w:u w:val="single"/>
              </w:rPr>
              <w:fldChar w:fldCharType="begin"/>
            </w:r>
            <w:r w:rsidR="009B3F99" w:rsidRPr="009B3F99">
              <w:rPr>
                <w:color w:val="0000FF"/>
                <w:u w:val="single"/>
              </w:rPr>
              <w:instrText xml:space="preserve"> REF _Ref464709493 \h </w:instrText>
            </w:r>
            <w:r w:rsidR="009B3F99">
              <w:rPr>
                <w:color w:val="0000FF"/>
                <w:u w:val="single"/>
              </w:rPr>
              <w:instrText xml:space="preserve"> \* MERGEFORMAT </w:instrText>
            </w:r>
            <w:r w:rsidR="009B3F99" w:rsidRPr="009B3F99">
              <w:rPr>
                <w:color w:val="0000FF"/>
                <w:u w:val="single"/>
              </w:rPr>
            </w:r>
            <w:r w:rsidR="009B3F99" w:rsidRPr="009B3F99">
              <w:rPr>
                <w:color w:val="0000FF"/>
                <w:u w:val="single"/>
              </w:rPr>
              <w:fldChar w:fldCharType="separate"/>
            </w:r>
            <w:r w:rsidR="00486F1B" w:rsidRPr="00486F1B">
              <w:rPr>
                <w:color w:val="0000FF"/>
                <w:u w:val="single"/>
              </w:rPr>
              <w:t xml:space="preserve">Table </w:t>
            </w:r>
            <w:r w:rsidR="00486F1B" w:rsidRPr="00486F1B">
              <w:rPr>
                <w:noProof/>
                <w:color w:val="0000FF"/>
                <w:u w:val="single"/>
              </w:rPr>
              <w:t>61</w:t>
            </w:r>
            <w:r w:rsidR="009B3F99" w:rsidRPr="009B3F99">
              <w:rPr>
                <w:color w:val="0000FF"/>
                <w:u w:val="single"/>
              </w:rPr>
              <w:fldChar w:fldCharType="end"/>
            </w:r>
            <w:r w:rsidR="009B3F99">
              <w:t>.</w:t>
            </w:r>
          </w:p>
          <w:p w:rsidR="005A6C8B" w:rsidRDefault="005A6C8B" w:rsidP="00ED21F6">
            <w:pPr>
              <w:pStyle w:val="TableListBullet"/>
            </w:pPr>
            <w:r>
              <w:t>Added the following new properties:</w:t>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_Ref467583415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SSOiADUPN Property (TRPCBroker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_Ref467582911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SSOiADUPN Property (TXWBSSOiToken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_Ref467583450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SSOiLogonName Property (TRPCBroker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_Ref467582935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SSOiLogonName Property (TXWBSSOiToken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_Ref467583505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SSOiSECID (TRPCBroker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_Ref467582951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SSOiSECID Property (TXWBSSOiToken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_Ref467583546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SSOiToken Property (TRPCBroker Component)</w:t>
            </w:r>
            <w:r w:rsidRPr="00043658">
              <w:rPr>
                <w:color w:val="0000FF"/>
                <w:u w:val="single"/>
              </w:rPr>
              <w:fldChar w:fldCharType="end"/>
            </w:r>
          </w:p>
          <w:p w:rsidR="005A6C8B" w:rsidRPr="00043658" w:rsidRDefault="005A6C8B" w:rsidP="005A6C8B">
            <w:pPr>
              <w:pStyle w:val="TableListBullet2"/>
            </w:pPr>
            <w:r w:rsidRPr="00043658">
              <w:rPr>
                <w:color w:val="0000FF"/>
                <w:u w:val="single"/>
              </w:rPr>
              <w:fldChar w:fldCharType="begin"/>
            </w:r>
            <w:r w:rsidRPr="00043658">
              <w:rPr>
                <w:color w:val="0000FF"/>
                <w:u w:val="single"/>
              </w:rPr>
              <w:instrText xml:space="preserve"> REF _Ref467582869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sidRPr="00486F1B">
              <w:rPr>
                <w:color w:val="0000FF"/>
                <w:u w:val="single"/>
              </w:rPr>
              <w:t>SSOiToken Property (TXWBSSOiToken Component)</w:t>
            </w:r>
            <w:r w:rsidRPr="00043658">
              <w:rPr>
                <w:color w:val="0000FF"/>
                <w:u w:val="single"/>
              </w:rPr>
              <w:fldChar w:fldCharType="end"/>
            </w:r>
          </w:p>
          <w:p w:rsidR="008748B0" w:rsidRDefault="008748B0" w:rsidP="00ED21F6">
            <w:pPr>
              <w:pStyle w:val="TableListBullet"/>
            </w:pPr>
            <w:r>
              <w:lastRenderedPageBreak/>
              <w:t>Removed Note reference to the example in Section</w:t>
            </w:r>
            <w:r w:rsidR="00C256C3">
              <w:t>s</w:t>
            </w:r>
            <w:r>
              <w:t xml:space="preserve"> </w:t>
            </w:r>
            <w:r w:rsidRPr="008748B0">
              <w:rPr>
                <w:color w:val="0000FF"/>
                <w:u w:val="single"/>
              </w:rPr>
              <w:fldChar w:fldCharType="begin"/>
            </w:r>
            <w:r w:rsidRPr="008748B0">
              <w:rPr>
                <w:color w:val="0000FF"/>
                <w:u w:val="single"/>
              </w:rPr>
              <w:instrText xml:space="preserve"> REF _Ref474392029 \w \h </w:instrText>
            </w:r>
            <w:r>
              <w:rPr>
                <w:color w:val="0000FF"/>
                <w:u w:val="single"/>
              </w:rPr>
              <w:instrText xml:space="preserve"> \* MERGEFORMAT </w:instrText>
            </w:r>
            <w:r w:rsidRPr="008748B0">
              <w:rPr>
                <w:color w:val="0000FF"/>
                <w:u w:val="single"/>
              </w:rPr>
            </w:r>
            <w:r w:rsidRPr="008748B0">
              <w:rPr>
                <w:color w:val="0000FF"/>
                <w:u w:val="single"/>
              </w:rPr>
              <w:fldChar w:fldCharType="separate"/>
            </w:r>
            <w:r w:rsidR="00486F1B">
              <w:rPr>
                <w:color w:val="0000FF"/>
                <w:u w:val="single"/>
              </w:rPr>
              <w:t>2.6.32.3</w:t>
            </w:r>
            <w:r w:rsidRPr="008748B0">
              <w:rPr>
                <w:color w:val="0000FF"/>
                <w:u w:val="single"/>
              </w:rPr>
              <w:fldChar w:fldCharType="end"/>
            </w:r>
            <w:r w:rsidR="006A1916">
              <w:t>,</w:t>
            </w:r>
            <w:r w:rsidR="00C256C3">
              <w:t xml:space="preserve"> </w:t>
            </w:r>
            <w:r w:rsidR="00C256C3" w:rsidRPr="00C256C3">
              <w:rPr>
                <w:color w:val="0000FF"/>
                <w:u w:val="single"/>
              </w:rPr>
              <w:fldChar w:fldCharType="begin"/>
            </w:r>
            <w:r w:rsidR="00C256C3" w:rsidRPr="00C256C3">
              <w:rPr>
                <w:color w:val="0000FF"/>
                <w:u w:val="single"/>
              </w:rPr>
              <w:instrText xml:space="preserve"> REF _Ref474392664 \w \h </w:instrText>
            </w:r>
            <w:r w:rsidR="00C256C3">
              <w:rPr>
                <w:color w:val="0000FF"/>
                <w:u w:val="single"/>
              </w:rPr>
              <w:instrText xml:space="preserve"> \* MERGEFORMAT </w:instrText>
            </w:r>
            <w:r w:rsidR="00C256C3" w:rsidRPr="00C256C3">
              <w:rPr>
                <w:color w:val="0000FF"/>
                <w:u w:val="single"/>
              </w:rPr>
            </w:r>
            <w:r w:rsidR="00C256C3" w:rsidRPr="00C256C3">
              <w:rPr>
                <w:color w:val="0000FF"/>
                <w:u w:val="single"/>
              </w:rPr>
              <w:fldChar w:fldCharType="separate"/>
            </w:r>
            <w:r w:rsidR="00486F1B">
              <w:rPr>
                <w:color w:val="0000FF"/>
                <w:u w:val="single"/>
              </w:rPr>
              <w:t>2.6.71.3</w:t>
            </w:r>
            <w:r w:rsidR="00C256C3" w:rsidRPr="00C256C3">
              <w:rPr>
                <w:color w:val="0000FF"/>
                <w:u w:val="single"/>
              </w:rPr>
              <w:fldChar w:fldCharType="end"/>
            </w:r>
            <w:r w:rsidR="006A1916">
              <w:t xml:space="preserve">, </w:t>
            </w:r>
            <w:r w:rsidR="006A1916" w:rsidRPr="006A1916">
              <w:rPr>
                <w:color w:val="0000FF"/>
                <w:u w:val="single"/>
              </w:rPr>
              <w:fldChar w:fldCharType="begin"/>
            </w:r>
            <w:r w:rsidR="006A1916" w:rsidRPr="006A1916">
              <w:rPr>
                <w:color w:val="0000FF"/>
                <w:u w:val="single"/>
              </w:rPr>
              <w:instrText xml:space="preserve"> REF _Ref385268127 \w \h </w:instrText>
            </w:r>
            <w:r w:rsidR="006A1916">
              <w:rPr>
                <w:color w:val="0000FF"/>
                <w:u w:val="single"/>
              </w:rPr>
              <w:instrText xml:space="preserve"> \* MERGEFORMAT </w:instrText>
            </w:r>
            <w:r w:rsidR="006A1916" w:rsidRPr="006A1916">
              <w:rPr>
                <w:color w:val="0000FF"/>
                <w:u w:val="single"/>
              </w:rPr>
            </w:r>
            <w:r w:rsidR="006A1916" w:rsidRPr="006A1916">
              <w:rPr>
                <w:color w:val="0000FF"/>
                <w:u w:val="single"/>
              </w:rPr>
              <w:fldChar w:fldCharType="separate"/>
            </w:r>
            <w:r w:rsidR="00486F1B">
              <w:rPr>
                <w:color w:val="0000FF"/>
                <w:u w:val="single"/>
              </w:rPr>
              <w:t>7.16.2.1</w:t>
            </w:r>
            <w:r w:rsidR="006A1916" w:rsidRPr="006A1916">
              <w:rPr>
                <w:color w:val="0000FF"/>
                <w:u w:val="single"/>
              </w:rPr>
              <w:fldChar w:fldCharType="end"/>
            </w:r>
            <w:r w:rsidR="006A1916">
              <w:t xml:space="preserve">, and </w:t>
            </w:r>
            <w:r w:rsidR="006A1916" w:rsidRPr="006A1916">
              <w:rPr>
                <w:color w:val="0000FF"/>
                <w:u w:val="single"/>
              </w:rPr>
              <w:fldChar w:fldCharType="begin"/>
            </w:r>
            <w:r w:rsidR="006A1916" w:rsidRPr="006A1916">
              <w:rPr>
                <w:color w:val="0000FF"/>
                <w:u w:val="single"/>
              </w:rPr>
              <w:instrText xml:space="preserve"> REF _Ref385268221 \w \h </w:instrText>
            </w:r>
            <w:r w:rsidR="006A1916">
              <w:rPr>
                <w:color w:val="0000FF"/>
                <w:u w:val="single"/>
              </w:rPr>
              <w:instrText xml:space="preserve"> \* MERGEFORMAT </w:instrText>
            </w:r>
            <w:r w:rsidR="006A1916" w:rsidRPr="006A1916">
              <w:rPr>
                <w:color w:val="0000FF"/>
                <w:u w:val="single"/>
              </w:rPr>
            </w:r>
            <w:r w:rsidR="006A1916" w:rsidRPr="006A1916">
              <w:rPr>
                <w:color w:val="0000FF"/>
                <w:u w:val="single"/>
              </w:rPr>
              <w:fldChar w:fldCharType="separate"/>
            </w:r>
            <w:r w:rsidR="00486F1B">
              <w:rPr>
                <w:color w:val="0000FF"/>
                <w:u w:val="single"/>
              </w:rPr>
              <w:t>7.16.2.2</w:t>
            </w:r>
            <w:r w:rsidR="006A1916" w:rsidRPr="006A1916">
              <w:rPr>
                <w:color w:val="0000FF"/>
                <w:u w:val="single"/>
              </w:rPr>
              <w:fldChar w:fldCharType="end"/>
            </w:r>
            <w:r w:rsidR="006A1916">
              <w:t>;</w:t>
            </w:r>
            <w:r>
              <w:t xml:space="preserve"> those sample files no longer distributed.</w:t>
            </w:r>
          </w:p>
          <w:p w:rsidR="00ED21F6" w:rsidRDefault="00ED21F6" w:rsidP="00ED21F6">
            <w:pPr>
              <w:pStyle w:val="TableListBullet"/>
            </w:pPr>
            <w:r>
              <w:t xml:space="preserve">Modified/Renamed Section </w:t>
            </w:r>
            <w:r w:rsidRPr="00DB7539">
              <w:rPr>
                <w:color w:val="0000FF"/>
                <w:u w:val="single"/>
              </w:rPr>
              <w:fldChar w:fldCharType="begin"/>
            </w:r>
            <w:r w:rsidRPr="00DB7539">
              <w:rPr>
                <w:color w:val="0000FF"/>
                <w:u w:val="single"/>
              </w:rPr>
              <w:instrText xml:space="preserve"> REF _Ref465932900 \w \h </w:instrText>
            </w:r>
            <w:r>
              <w:rPr>
                <w:color w:val="0000FF"/>
                <w:u w:val="single"/>
              </w:rPr>
              <w:instrText xml:space="preserve"> \* MERGEFORMAT </w:instrText>
            </w:r>
            <w:r w:rsidRPr="00DB7539">
              <w:rPr>
                <w:color w:val="0000FF"/>
                <w:u w:val="single"/>
              </w:rPr>
            </w:r>
            <w:r w:rsidRPr="00DB7539">
              <w:rPr>
                <w:color w:val="0000FF"/>
                <w:u w:val="single"/>
              </w:rPr>
              <w:fldChar w:fldCharType="separate"/>
            </w:r>
            <w:r w:rsidR="00486F1B">
              <w:rPr>
                <w:color w:val="0000FF"/>
                <w:u w:val="single"/>
              </w:rPr>
              <w:t>4</w:t>
            </w:r>
            <w:r w:rsidRPr="00DB7539">
              <w:rPr>
                <w:color w:val="0000FF"/>
                <w:u w:val="single"/>
              </w:rPr>
              <w:fldChar w:fldCharType="end"/>
            </w:r>
            <w:r>
              <w:t>.</w:t>
            </w:r>
          </w:p>
          <w:p w:rsidR="00ED21F6" w:rsidRDefault="00ED21F6" w:rsidP="00ED21F6">
            <w:pPr>
              <w:pStyle w:val="TableListBullet2"/>
            </w:pPr>
            <w:r>
              <w:t xml:space="preserve">Added new RPC Broker APIs Section </w:t>
            </w:r>
            <w:r w:rsidRPr="00DB7539">
              <w:rPr>
                <w:color w:val="0000FF"/>
                <w:u w:val="single"/>
              </w:rPr>
              <w:fldChar w:fldCharType="begin"/>
            </w:r>
            <w:r w:rsidRPr="00DB7539">
              <w:rPr>
                <w:color w:val="0000FF"/>
                <w:u w:val="single"/>
              </w:rPr>
              <w:instrText xml:space="preserve"> REF _Ref465932740 \w \h  \* MERGEFORMAT </w:instrText>
            </w:r>
            <w:r w:rsidRPr="00DB7539">
              <w:rPr>
                <w:color w:val="0000FF"/>
                <w:u w:val="single"/>
              </w:rPr>
            </w:r>
            <w:r w:rsidRPr="00DB7539">
              <w:rPr>
                <w:color w:val="0000FF"/>
                <w:u w:val="single"/>
              </w:rPr>
              <w:fldChar w:fldCharType="separate"/>
            </w:r>
            <w:r w:rsidR="00486F1B">
              <w:rPr>
                <w:color w:val="0000FF"/>
                <w:u w:val="single"/>
              </w:rPr>
              <w:t>4.1</w:t>
            </w:r>
            <w:r w:rsidRPr="00DB7539">
              <w:rPr>
                <w:color w:val="0000FF"/>
                <w:u w:val="single"/>
              </w:rPr>
              <w:fldChar w:fldCharType="end"/>
            </w:r>
            <w:r>
              <w:t>.</w:t>
            </w:r>
          </w:p>
          <w:p w:rsidR="00ED21F6" w:rsidRDefault="000A0554" w:rsidP="00ED21F6">
            <w:pPr>
              <w:pStyle w:val="TableListBullet2"/>
            </w:pPr>
            <w:r>
              <w:t>Moved content and a</w:t>
            </w:r>
            <w:r w:rsidR="00ED21F6">
              <w:t xml:space="preserve">dded Section </w:t>
            </w:r>
            <w:r w:rsidR="00ED21F6" w:rsidRPr="00DB7539">
              <w:rPr>
                <w:color w:val="0000FF"/>
                <w:u w:val="single"/>
              </w:rPr>
              <w:fldChar w:fldCharType="begin"/>
            </w:r>
            <w:r w:rsidR="00ED21F6" w:rsidRPr="00DB7539">
              <w:rPr>
                <w:color w:val="0000FF"/>
                <w:u w:val="single"/>
              </w:rPr>
              <w:instrText xml:space="preserve"> REF _Ref465835668 \w \h  \* MERGEFORMAT </w:instrText>
            </w:r>
            <w:r w:rsidR="00ED21F6" w:rsidRPr="00DB7539">
              <w:rPr>
                <w:color w:val="0000FF"/>
                <w:u w:val="single"/>
              </w:rPr>
            </w:r>
            <w:r w:rsidR="00ED21F6" w:rsidRPr="00DB7539">
              <w:rPr>
                <w:color w:val="0000FF"/>
                <w:u w:val="single"/>
              </w:rPr>
              <w:fldChar w:fldCharType="separate"/>
            </w:r>
            <w:r w:rsidR="00486F1B">
              <w:rPr>
                <w:color w:val="0000FF"/>
                <w:u w:val="single"/>
              </w:rPr>
              <w:t>4.2</w:t>
            </w:r>
            <w:r w:rsidR="00ED21F6" w:rsidRPr="00DB7539">
              <w:rPr>
                <w:color w:val="0000FF"/>
                <w:u w:val="single"/>
              </w:rPr>
              <w:fldChar w:fldCharType="end"/>
            </w:r>
            <w:r w:rsidR="00ED21F6">
              <w:t>.</w:t>
            </w:r>
          </w:p>
          <w:p w:rsidR="009A5067" w:rsidRDefault="009A5067" w:rsidP="009A5067">
            <w:pPr>
              <w:pStyle w:val="TableListBullet"/>
            </w:pPr>
            <w:r>
              <w:t xml:space="preserve">Updated the option parameter description to clarify it is an “encrypted name” in Section </w:t>
            </w:r>
            <w:r w:rsidRPr="009A5067">
              <w:rPr>
                <w:color w:val="0000FF"/>
                <w:u w:val="single"/>
              </w:rPr>
              <w:fldChar w:fldCharType="begin"/>
            </w:r>
            <w:r w:rsidRPr="009A5067">
              <w:rPr>
                <w:color w:val="0000FF"/>
                <w:u w:val="single"/>
              </w:rPr>
              <w:instrText xml:space="preserve"> REF _Ref465848058 \w \h </w:instrText>
            </w:r>
            <w:r>
              <w:rPr>
                <w:color w:val="0000FF"/>
                <w:u w:val="single"/>
              </w:rPr>
              <w:instrText xml:space="preserve"> \* MERGEFORMAT </w:instrText>
            </w:r>
            <w:r w:rsidRPr="009A5067">
              <w:rPr>
                <w:color w:val="0000FF"/>
                <w:u w:val="single"/>
              </w:rPr>
            </w:r>
            <w:r w:rsidRPr="009A5067">
              <w:rPr>
                <w:color w:val="0000FF"/>
                <w:u w:val="single"/>
              </w:rPr>
              <w:fldChar w:fldCharType="separate"/>
            </w:r>
            <w:r w:rsidR="00486F1B">
              <w:rPr>
                <w:color w:val="0000FF"/>
                <w:u w:val="single"/>
              </w:rPr>
              <w:t>4.1.5</w:t>
            </w:r>
            <w:r w:rsidRPr="009A5067">
              <w:rPr>
                <w:color w:val="0000FF"/>
                <w:u w:val="single"/>
              </w:rPr>
              <w:fldChar w:fldCharType="end"/>
            </w:r>
            <w:r>
              <w:t>.</w:t>
            </w:r>
          </w:p>
          <w:p w:rsidR="00230AA3" w:rsidRDefault="00230AA3" w:rsidP="009A5067">
            <w:pPr>
              <w:pStyle w:val="TableListBullet"/>
            </w:pPr>
            <w:r>
              <w:t xml:space="preserve">Added the </w:t>
            </w:r>
            <w:r w:rsidR="00614A53">
              <w:t>following</w:t>
            </w:r>
            <w:r>
              <w:t xml:space="preserve"> new RPCs to Section </w:t>
            </w:r>
            <w:r w:rsidRPr="00043658">
              <w:rPr>
                <w:color w:val="0000FF"/>
                <w:u w:val="single"/>
              </w:rPr>
              <w:fldChar w:fldCharType="begin"/>
            </w:r>
            <w:r w:rsidRPr="00043658">
              <w:rPr>
                <w:color w:val="0000FF"/>
                <w:u w:val="single"/>
              </w:rPr>
              <w:instrText xml:space="preserve"> REF _Ref465835668 \w \h </w:instrText>
            </w:r>
            <w:r w:rsidR="00043658">
              <w:rPr>
                <w:color w:val="0000FF"/>
                <w:u w:val="single"/>
              </w:rPr>
              <w:instrText xml:space="preserve"> \* MERGEFORMAT </w:instrText>
            </w:r>
            <w:r w:rsidRPr="00043658">
              <w:rPr>
                <w:color w:val="0000FF"/>
                <w:u w:val="single"/>
              </w:rPr>
            </w:r>
            <w:r w:rsidRPr="00043658">
              <w:rPr>
                <w:color w:val="0000FF"/>
                <w:u w:val="single"/>
              </w:rPr>
              <w:fldChar w:fldCharType="separate"/>
            </w:r>
            <w:r w:rsidR="00486F1B">
              <w:rPr>
                <w:color w:val="0000FF"/>
                <w:u w:val="single"/>
              </w:rPr>
              <w:t>4.2</w:t>
            </w:r>
            <w:r w:rsidRPr="00043658">
              <w:rPr>
                <w:color w:val="0000FF"/>
                <w:u w:val="single"/>
              </w:rPr>
              <w:fldChar w:fldCharType="end"/>
            </w:r>
            <w:r>
              <w:t>:</w:t>
            </w:r>
          </w:p>
          <w:p w:rsidR="00230AA3" w:rsidRPr="00230AA3" w:rsidRDefault="00230AA3" w:rsidP="00230AA3">
            <w:pPr>
              <w:pStyle w:val="TableListBullet2"/>
            </w:pPr>
            <w:r w:rsidRPr="00230AA3">
              <w:rPr>
                <w:color w:val="0000FF"/>
                <w:u w:val="single"/>
              </w:rPr>
              <w:fldChar w:fldCharType="begin"/>
            </w:r>
            <w:r w:rsidRPr="00230AA3">
              <w:rPr>
                <w:color w:val="0000FF"/>
                <w:u w:val="single"/>
              </w:rPr>
              <w:instrText xml:space="preserve"> REF _Ref467581189 \h </w:instrText>
            </w:r>
            <w:r>
              <w:rPr>
                <w:color w:val="0000FF"/>
                <w:u w:val="single"/>
              </w:rPr>
              <w:instrText xml:space="preserve"> \* MERGEFORMAT </w:instrText>
            </w:r>
            <w:r w:rsidRPr="00230AA3">
              <w:rPr>
                <w:color w:val="0000FF"/>
                <w:u w:val="single"/>
              </w:rPr>
            </w:r>
            <w:r w:rsidRPr="00230AA3">
              <w:rPr>
                <w:color w:val="0000FF"/>
                <w:u w:val="single"/>
              </w:rPr>
              <w:fldChar w:fldCharType="separate"/>
            </w:r>
            <w:r w:rsidR="00486F1B" w:rsidRPr="00486F1B">
              <w:rPr>
                <w:color w:val="0000FF"/>
                <w:u w:val="single"/>
              </w:rPr>
              <w:t>XWB CREATE CONTEXT</w:t>
            </w:r>
            <w:r w:rsidRPr="00230AA3">
              <w:rPr>
                <w:color w:val="0000FF"/>
                <w:u w:val="single"/>
              </w:rPr>
              <w:fldChar w:fldCharType="end"/>
            </w:r>
          </w:p>
          <w:p w:rsidR="00230AA3" w:rsidRPr="00230AA3" w:rsidRDefault="00230AA3" w:rsidP="00230AA3">
            <w:pPr>
              <w:pStyle w:val="TableListBullet2"/>
            </w:pPr>
            <w:r w:rsidRPr="00230AA3">
              <w:rPr>
                <w:color w:val="0000FF"/>
                <w:u w:val="single"/>
              </w:rPr>
              <w:fldChar w:fldCharType="begin"/>
            </w:r>
            <w:r w:rsidRPr="00230AA3">
              <w:rPr>
                <w:color w:val="0000FF"/>
                <w:u w:val="single"/>
              </w:rPr>
              <w:instrText xml:space="preserve"> REF _Ref467589155 \h </w:instrText>
            </w:r>
            <w:r>
              <w:rPr>
                <w:color w:val="0000FF"/>
                <w:u w:val="single"/>
              </w:rPr>
              <w:instrText xml:space="preserve"> \* MERGEFORMAT </w:instrText>
            </w:r>
            <w:r w:rsidRPr="00230AA3">
              <w:rPr>
                <w:color w:val="0000FF"/>
                <w:u w:val="single"/>
              </w:rPr>
            </w:r>
            <w:r w:rsidRPr="00230AA3">
              <w:rPr>
                <w:color w:val="0000FF"/>
                <w:u w:val="single"/>
              </w:rPr>
              <w:fldChar w:fldCharType="separate"/>
            </w:r>
            <w:r w:rsidR="00486F1B" w:rsidRPr="00486F1B">
              <w:rPr>
                <w:color w:val="0000FF"/>
                <w:u w:val="single"/>
              </w:rPr>
              <w:t>XWB GET BROKER INFO</w:t>
            </w:r>
            <w:r w:rsidRPr="00230AA3">
              <w:rPr>
                <w:color w:val="0000FF"/>
                <w:u w:val="single"/>
              </w:rPr>
              <w:fldChar w:fldCharType="end"/>
            </w:r>
          </w:p>
          <w:p w:rsidR="00230AA3" w:rsidRPr="00230AA3" w:rsidRDefault="00230AA3" w:rsidP="00230AA3">
            <w:pPr>
              <w:pStyle w:val="TableListBullet2"/>
            </w:pPr>
            <w:r w:rsidRPr="00230AA3">
              <w:rPr>
                <w:color w:val="0000FF"/>
                <w:u w:val="single"/>
              </w:rPr>
              <w:fldChar w:fldCharType="begin"/>
            </w:r>
            <w:r w:rsidRPr="00230AA3">
              <w:rPr>
                <w:color w:val="0000FF"/>
                <w:u w:val="single"/>
              </w:rPr>
              <w:instrText xml:space="preserve"> REF _Ref467581270 \h </w:instrText>
            </w:r>
            <w:r>
              <w:rPr>
                <w:color w:val="0000FF"/>
                <w:u w:val="single"/>
              </w:rPr>
              <w:instrText xml:space="preserve"> \* MERGEFORMAT </w:instrText>
            </w:r>
            <w:r w:rsidRPr="00230AA3">
              <w:rPr>
                <w:color w:val="0000FF"/>
                <w:u w:val="single"/>
              </w:rPr>
            </w:r>
            <w:r w:rsidRPr="00230AA3">
              <w:rPr>
                <w:color w:val="0000FF"/>
                <w:u w:val="single"/>
              </w:rPr>
              <w:fldChar w:fldCharType="separate"/>
            </w:r>
            <w:r w:rsidR="00486F1B" w:rsidRPr="00486F1B">
              <w:rPr>
                <w:color w:val="0000FF"/>
                <w:u w:val="single"/>
              </w:rPr>
              <w:t>XWB IM HERE</w:t>
            </w:r>
            <w:r w:rsidRPr="00230AA3">
              <w:rPr>
                <w:color w:val="0000FF"/>
                <w:u w:val="single"/>
              </w:rPr>
              <w:fldChar w:fldCharType="end"/>
            </w:r>
          </w:p>
          <w:p w:rsidR="00F22F02" w:rsidRDefault="00F22F02" w:rsidP="00831AF6">
            <w:pPr>
              <w:pStyle w:val="TableListBullet"/>
            </w:pPr>
            <w:r>
              <w:t xml:space="preserve">Updated Section </w:t>
            </w:r>
            <w:r w:rsidRPr="00F22F02">
              <w:rPr>
                <w:color w:val="0000FF"/>
                <w:u w:val="single"/>
              </w:rPr>
              <w:fldChar w:fldCharType="begin"/>
            </w:r>
            <w:r w:rsidRPr="00F22F02">
              <w:rPr>
                <w:color w:val="0000FF"/>
                <w:u w:val="single"/>
              </w:rPr>
              <w:instrText xml:space="preserve"> REF _Ref445388000 \w \h </w:instrText>
            </w:r>
            <w:r>
              <w:rPr>
                <w:color w:val="0000FF"/>
                <w:u w:val="single"/>
              </w:rPr>
              <w:instrText xml:space="preserve"> \* MERGEFORMAT </w:instrText>
            </w:r>
            <w:r w:rsidRPr="00F22F02">
              <w:rPr>
                <w:color w:val="0000FF"/>
                <w:u w:val="single"/>
              </w:rPr>
            </w:r>
            <w:r w:rsidRPr="00F22F02">
              <w:rPr>
                <w:color w:val="0000FF"/>
                <w:u w:val="single"/>
              </w:rPr>
              <w:fldChar w:fldCharType="separate"/>
            </w:r>
            <w:r w:rsidR="00486F1B">
              <w:rPr>
                <w:color w:val="0000FF"/>
                <w:u w:val="single"/>
              </w:rPr>
              <w:t>4.2.9.1</w:t>
            </w:r>
            <w:r w:rsidRPr="00F22F02">
              <w:rPr>
                <w:color w:val="0000FF"/>
                <w:u w:val="single"/>
              </w:rPr>
              <w:fldChar w:fldCharType="end"/>
            </w:r>
            <w:r>
              <w:t xml:space="preserve"> regarding Windows registry entries.</w:t>
            </w:r>
          </w:p>
          <w:p w:rsidR="00D36A11" w:rsidRDefault="00D36A11" w:rsidP="00831AF6">
            <w:pPr>
              <w:pStyle w:val="TableListBullet"/>
            </w:pPr>
            <w:r>
              <w:t xml:space="preserve">Added Section </w:t>
            </w:r>
            <w:r w:rsidRPr="00D36A11">
              <w:rPr>
                <w:color w:val="0000FF"/>
                <w:u w:val="single"/>
              </w:rPr>
              <w:fldChar w:fldCharType="begin"/>
            </w:r>
            <w:r w:rsidRPr="00D36A11">
              <w:rPr>
                <w:color w:val="0000FF"/>
                <w:u w:val="single"/>
              </w:rPr>
              <w:instrText xml:space="preserve"> REF _Ref468114362 \w \h </w:instrText>
            </w:r>
            <w:r>
              <w:rPr>
                <w:color w:val="0000FF"/>
                <w:u w:val="single"/>
              </w:rPr>
              <w:instrText xml:space="preserve"> \* MERGEFORMAT </w:instrText>
            </w:r>
            <w:r w:rsidRPr="00D36A11">
              <w:rPr>
                <w:color w:val="0000FF"/>
                <w:u w:val="single"/>
              </w:rPr>
            </w:r>
            <w:r w:rsidRPr="00D36A11">
              <w:rPr>
                <w:color w:val="0000FF"/>
                <w:u w:val="single"/>
              </w:rPr>
              <w:fldChar w:fldCharType="separate"/>
            </w:r>
            <w:r w:rsidR="00486F1B">
              <w:rPr>
                <w:color w:val="0000FF"/>
                <w:u w:val="single"/>
              </w:rPr>
              <w:t>5</w:t>
            </w:r>
            <w:r w:rsidRPr="00D36A11">
              <w:rPr>
                <w:color w:val="0000FF"/>
                <w:u w:val="single"/>
              </w:rPr>
              <w:fldChar w:fldCharType="end"/>
            </w:r>
            <w:r>
              <w:t>, “</w:t>
            </w:r>
            <w:r w:rsidRPr="00FE547B">
              <w:rPr>
                <w:color w:val="0000FF"/>
                <w:u w:val="single"/>
              </w:rPr>
              <w:fldChar w:fldCharType="begin"/>
            </w:r>
            <w:r w:rsidRPr="00FE547B">
              <w:rPr>
                <w:color w:val="0000FF"/>
                <w:u w:val="single"/>
              </w:rPr>
              <w:instrText xml:space="preserve"> REF _Ref468114362 \h </w:instrText>
            </w:r>
            <w:r w:rsidR="00FE547B">
              <w:rPr>
                <w:color w:val="0000FF"/>
                <w:u w:val="single"/>
              </w:rPr>
              <w:instrText xml:space="preserve"> \* MERGEFORMAT </w:instrText>
            </w:r>
            <w:r w:rsidRPr="00FE547B">
              <w:rPr>
                <w:color w:val="0000FF"/>
                <w:u w:val="single"/>
              </w:rPr>
            </w:r>
            <w:r w:rsidRPr="00FE547B">
              <w:rPr>
                <w:color w:val="0000FF"/>
                <w:u w:val="single"/>
              </w:rPr>
              <w:fldChar w:fldCharType="separate"/>
            </w:r>
            <w:r w:rsidR="00486F1B" w:rsidRPr="00486F1B">
              <w:rPr>
                <w:color w:val="0000FF"/>
                <w:u w:val="single"/>
              </w:rPr>
              <w:t>Broker Security Enhancement (BSE)</w:t>
            </w:r>
            <w:r w:rsidRPr="00FE547B">
              <w:rPr>
                <w:color w:val="0000FF"/>
                <w:u w:val="single"/>
              </w:rPr>
              <w:fldChar w:fldCharType="end"/>
            </w:r>
            <w:r>
              <w:t>.” Consolidating all developer-related content from the</w:t>
            </w:r>
            <w:r w:rsidR="00831AF6">
              <w:t xml:space="preserve"> standalone </w:t>
            </w:r>
            <w:r w:rsidR="00831AF6" w:rsidRPr="00831AF6">
              <w:rPr>
                <w:i/>
              </w:rPr>
              <w:t>Broker Security Enhancement (BSE) Sup</w:t>
            </w:r>
            <w:r w:rsidR="00831AF6">
              <w:rPr>
                <w:i/>
              </w:rPr>
              <w:t>plement to Patch</w:t>
            </w:r>
            <w:r w:rsidR="00831AF6" w:rsidRPr="00831AF6">
              <w:rPr>
                <w:i/>
              </w:rPr>
              <w:t xml:space="preserve">: XWB*1.1*45 </w:t>
            </w:r>
            <w:r w:rsidR="00831AF6">
              <w:rPr>
                <w:i/>
              </w:rPr>
              <w:t xml:space="preserve">&amp; </w:t>
            </w:r>
            <w:r w:rsidR="00831AF6" w:rsidRPr="00831AF6">
              <w:rPr>
                <w:i/>
              </w:rPr>
              <w:t>XU*8.0*404</w:t>
            </w:r>
            <w:r>
              <w:t xml:space="preserve"> document into the </w:t>
            </w:r>
            <w:r w:rsidRPr="00D36A11">
              <w:rPr>
                <w:i/>
              </w:rPr>
              <w:t>RPC Broker Developer’s Guide</w:t>
            </w:r>
            <w:r w:rsidR="00842F7D">
              <w:t>. Specifically, content taken from Sections 3-6.</w:t>
            </w:r>
            <w:r w:rsidR="00831AF6">
              <w:br/>
            </w:r>
            <w:r w:rsidR="00831AF6">
              <w:br/>
            </w:r>
            <w:r w:rsidR="00831AF6" w:rsidRPr="00831AF6">
              <w:rPr>
                <w:b/>
              </w:rPr>
              <w:t>NOTE:</w:t>
            </w:r>
            <w:r w:rsidR="00831AF6">
              <w:t xml:space="preserve"> Once all content is transferred from the BSE standalone </w:t>
            </w:r>
            <w:r w:rsidR="0070684B">
              <w:t>document</w:t>
            </w:r>
            <w:r w:rsidR="00831AF6">
              <w:t xml:space="preserve"> into the appropriate RPC Broker documents, the </w:t>
            </w:r>
            <w:r w:rsidR="00831AF6" w:rsidRPr="00831AF6">
              <w:rPr>
                <w:i/>
              </w:rPr>
              <w:t>Broker Security Enhancement (BSE) Sup</w:t>
            </w:r>
            <w:r w:rsidR="00831AF6">
              <w:rPr>
                <w:i/>
              </w:rPr>
              <w:t>plement to Patch</w:t>
            </w:r>
            <w:r w:rsidR="00831AF6" w:rsidRPr="00831AF6">
              <w:rPr>
                <w:i/>
              </w:rPr>
              <w:t xml:space="preserve">: XWB*1.1*45 </w:t>
            </w:r>
            <w:r w:rsidR="00831AF6">
              <w:rPr>
                <w:i/>
              </w:rPr>
              <w:t xml:space="preserve">&amp; </w:t>
            </w:r>
            <w:r w:rsidR="00831AF6" w:rsidRPr="00831AF6">
              <w:rPr>
                <w:i/>
              </w:rPr>
              <w:t>XU*8.0*404</w:t>
            </w:r>
            <w:r w:rsidR="00831AF6">
              <w:t xml:space="preserve"> will be deleted and removed from the VDL.</w:t>
            </w:r>
          </w:p>
          <w:p w:rsidR="006C6C40" w:rsidRDefault="00D36A11" w:rsidP="00230AA3">
            <w:pPr>
              <w:pStyle w:val="TableListBullet"/>
            </w:pPr>
            <w:r>
              <w:t>Changed references from</w:t>
            </w:r>
            <w:r w:rsidR="006C6C40">
              <w:t xml:space="preserve"> </w:t>
            </w:r>
            <w:r>
              <w:t>“</w:t>
            </w:r>
            <w:r w:rsidR="006C6C40">
              <w:t>Borland Delphi” to “Embarcadero Delphi</w:t>
            </w:r>
            <w:r w:rsidR="008D349C">
              <w:t>,</w:t>
            </w:r>
            <w:r w:rsidR="006C6C40">
              <w:t>”</w:t>
            </w:r>
            <w:r w:rsidR="008D349C">
              <w:t xml:space="preserve"> removed Note referring to CAPRI, and updated Step</w:t>
            </w:r>
            <w:r w:rsidR="000A0554">
              <w:t>s</w:t>
            </w:r>
            <w:r w:rsidR="008D349C">
              <w:t xml:space="preserve"> 1-2, removed </w:t>
            </w:r>
            <w:r w:rsidR="002C052E">
              <w:t xml:space="preserve">old </w:t>
            </w:r>
            <w:r w:rsidR="008D349C">
              <w:t>Step 3</w:t>
            </w:r>
            <w:r w:rsidR="002C052E">
              <w:t xml:space="preserve"> (including RPC Broker login components)</w:t>
            </w:r>
            <w:r w:rsidR="005B2724">
              <w:t xml:space="preserve"> and old Step 8 (recompiling application)</w:t>
            </w:r>
            <w:r w:rsidR="002C052E">
              <w:t>, updated new Step</w:t>
            </w:r>
            <w:r w:rsidR="005B2724">
              <w:t>s</w:t>
            </w:r>
            <w:r w:rsidR="002C052E">
              <w:t xml:space="preserve"> 3-</w:t>
            </w:r>
            <w:r w:rsidR="005B2724">
              <w:t>7</w:t>
            </w:r>
            <w:r w:rsidR="008D349C">
              <w:t xml:space="preserve"> </w:t>
            </w:r>
            <w:r w:rsidR="006C6C40">
              <w:t xml:space="preserve">in Section </w:t>
            </w:r>
            <w:r w:rsidR="006C6C40" w:rsidRPr="006C6C40">
              <w:rPr>
                <w:color w:val="0000FF"/>
                <w:u w:val="single"/>
              </w:rPr>
              <w:fldChar w:fldCharType="begin"/>
            </w:r>
            <w:r w:rsidR="006C6C40" w:rsidRPr="006C6C40">
              <w:rPr>
                <w:color w:val="0000FF"/>
                <w:u w:val="single"/>
              </w:rPr>
              <w:instrText xml:space="preserve"> REF _Ref70922630 \w \h </w:instrText>
            </w:r>
            <w:r w:rsidR="006C6C40">
              <w:rPr>
                <w:color w:val="0000FF"/>
                <w:u w:val="single"/>
              </w:rPr>
              <w:instrText xml:space="preserve"> \* MERGEFORMAT </w:instrText>
            </w:r>
            <w:r w:rsidR="006C6C40" w:rsidRPr="006C6C40">
              <w:rPr>
                <w:color w:val="0000FF"/>
                <w:u w:val="single"/>
              </w:rPr>
            </w:r>
            <w:r w:rsidR="006C6C40" w:rsidRPr="006C6C40">
              <w:rPr>
                <w:color w:val="0000FF"/>
                <w:u w:val="single"/>
              </w:rPr>
              <w:fldChar w:fldCharType="separate"/>
            </w:r>
            <w:r w:rsidR="00486F1B">
              <w:rPr>
                <w:color w:val="0000FF"/>
                <w:u w:val="single"/>
              </w:rPr>
              <w:t>5.1.2</w:t>
            </w:r>
            <w:r w:rsidR="006C6C40" w:rsidRPr="006C6C40">
              <w:rPr>
                <w:color w:val="0000FF"/>
                <w:u w:val="single"/>
              </w:rPr>
              <w:fldChar w:fldCharType="end"/>
            </w:r>
            <w:r w:rsidR="006C6C40">
              <w:t>.</w:t>
            </w:r>
          </w:p>
          <w:p w:rsidR="00230AA3" w:rsidRDefault="00E62651" w:rsidP="00230AA3">
            <w:pPr>
              <w:pStyle w:val="TableListBullet"/>
            </w:pPr>
            <w:r>
              <w:t xml:space="preserve">Updated Section </w:t>
            </w:r>
            <w:r w:rsidRPr="00E62651">
              <w:rPr>
                <w:color w:val="0000FF"/>
                <w:u w:val="single"/>
              </w:rPr>
              <w:fldChar w:fldCharType="begin"/>
            </w:r>
            <w:r w:rsidRPr="00E62651">
              <w:rPr>
                <w:color w:val="0000FF"/>
                <w:u w:val="single"/>
              </w:rPr>
              <w:instrText xml:space="preserve"> REF _Ref384207579 \w \h </w:instrText>
            </w:r>
            <w:r>
              <w:rPr>
                <w:color w:val="0000FF"/>
                <w:u w:val="single"/>
              </w:rPr>
              <w:instrText xml:space="preserve"> \* MERGEFORMAT </w:instrText>
            </w:r>
            <w:r w:rsidRPr="00E62651">
              <w:rPr>
                <w:color w:val="0000FF"/>
                <w:u w:val="single"/>
              </w:rPr>
            </w:r>
            <w:r w:rsidRPr="00E62651">
              <w:rPr>
                <w:color w:val="0000FF"/>
                <w:u w:val="single"/>
              </w:rPr>
              <w:fldChar w:fldCharType="separate"/>
            </w:r>
            <w:r w:rsidR="00486F1B">
              <w:rPr>
                <w:color w:val="0000FF"/>
                <w:u w:val="single"/>
              </w:rPr>
              <w:t>6.2</w:t>
            </w:r>
            <w:r w:rsidRPr="00E62651">
              <w:rPr>
                <w:color w:val="0000FF"/>
                <w:u w:val="single"/>
              </w:rPr>
              <w:fldChar w:fldCharType="end"/>
            </w:r>
            <w:r>
              <w:t>.</w:t>
            </w:r>
          </w:p>
          <w:p w:rsidR="008F6DAE" w:rsidRDefault="008F6DAE" w:rsidP="00230AA3">
            <w:pPr>
              <w:pStyle w:val="TableListBullet"/>
            </w:pPr>
            <w:r>
              <w:t>Deleted “</w:t>
            </w:r>
            <w:r w:rsidRPr="000C7DE0">
              <w:t>BAPI32.DLL</w:t>
            </w:r>
            <w:r>
              <w:t xml:space="preserve"> not able to support SSH” Note from Section </w:t>
            </w:r>
            <w:r w:rsidRPr="008F6DAE">
              <w:rPr>
                <w:color w:val="0000FF"/>
                <w:u w:val="single"/>
              </w:rPr>
              <w:fldChar w:fldCharType="begin"/>
            </w:r>
            <w:r w:rsidRPr="008F6DAE">
              <w:rPr>
                <w:color w:val="0000FF"/>
                <w:u w:val="single"/>
              </w:rPr>
              <w:instrText xml:space="preserve"> REF _Ref449014954 \w \h </w:instrText>
            </w:r>
            <w:r>
              <w:rPr>
                <w:color w:val="0000FF"/>
                <w:u w:val="single"/>
              </w:rPr>
              <w:instrText xml:space="preserve"> \* MERGEFORMAT </w:instrText>
            </w:r>
            <w:r w:rsidRPr="008F6DAE">
              <w:rPr>
                <w:color w:val="0000FF"/>
                <w:u w:val="single"/>
              </w:rPr>
            </w:r>
            <w:r w:rsidRPr="008F6DAE">
              <w:rPr>
                <w:color w:val="0000FF"/>
                <w:u w:val="single"/>
              </w:rPr>
              <w:fldChar w:fldCharType="separate"/>
            </w:r>
            <w:r w:rsidR="00486F1B">
              <w:rPr>
                <w:color w:val="0000FF"/>
                <w:u w:val="single"/>
              </w:rPr>
              <w:t>8.1</w:t>
            </w:r>
            <w:r w:rsidRPr="008F6DAE">
              <w:rPr>
                <w:color w:val="0000FF"/>
                <w:u w:val="single"/>
              </w:rPr>
              <w:fldChar w:fldCharType="end"/>
            </w:r>
            <w:r>
              <w:t>.</w:t>
            </w:r>
          </w:p>
          <w:p w:rsidR="008F6DAE" w:rsidRDefault="008F6DAE" w:rsidP="008F6DAE">
            <w:pPr>
              <w:pStyle w:val="TableListBullet"/>
            </w:pPr>
            <w:r>
              <w:t xml:space="preserve">Added the </w:t>
            </w:r>
            <w:r w:rsidRPr="008F6DAE">
              <w:t xml:space="preserve">MySsoToken Function </w:t>
            </w:r>
            <w:r>
              <w:t xml:space="preserve">to </w:t>
            </w:r>
            <w:r w:rsidRPr="008F6DAE">
              <w:rPr>
                <w:color w:val="0000FF"/>
                <w:u w:val="single"/>
              </w:rPr>
              <w:lastRenderedPageBreak/>
              <w:fldChar w:fldCharType="begin"/>
            </w:r>
            <w:r w:rsidRPr="008F6DAE">
              <w:rPr>
                <w:color w:val="0000FF"/>
                <w:u w:val="single"/>
              </w:rPr>
              <w:instrText xml:space="preserve"> REF _Ref384114351 \h </w:instrText>
            </w:r>
            <w:r>
              <w:rPr>
                <w:color w:val="0000FF"/>
                <w:u w:val="single"/>
              </w:rPr>
              <w:instrText xml:space="preserve"> \* MERGEFORMAT </w:instrText>
            </w:r>
            <w:r w:rsidRPr="008F6DAE">
              <w:rPr>
                <w:color w:val="0000FF"/>
                <w:u w:val="single"/>
              </w:rPr>
            </w:r>
            <w:r w:rsidRPr="008F6DAE">
              <w:rPr>
                <w:color w:val="0000FF"/>
                <w:u w:val="single"/>
              </w:rPr>
              <w:fldChar w:fldCharType="separate"/>
            </w:r>
            <w:r w:rsidR="00486F1B" w:rsidRPr="00486F1B">
              <w:rPr>
                <w:color w:val="0000FF"/>
                <w:u w:val="single"/>
              </w:rPr>
              <w:t xml:space="preserve">Table </w:t>
            </w:r>
            <w:r w:rsidR="00486F1B" w:rsidRPr="00486F1B">
              <w:rPr>
                <w:noProof/>
                <w:color w:val="0000FF"/>
                <w:u w:val="single"/>
              </w:rPr>
              <w:t>40</w:t>
            </w:r>
            <w:r w:rsidRPr="008F6DAE">
              <w:rPr>
                <w:color w:val="0000FF"/>
                <w:u w:val="single"/>
              </w:rPr>
              <w:fldChar w:fldCharType="end"/>
            </w:r>
            <w:r>
              <w:t>.</w:t>
            </w:r>
          </w:p>
          <w:p w:rsidR="004B5334" w:rsidRDefault="00F01A32" w:rsidP="00F022DC">
            <w:pPr>
              <w:pStyle w:val="TableListBullet"/>
            </w:pPr>
            <w:r>
              <w:t xml:space="preserve">Updated Section </w:t>
            </w:r>
            <w:r w:rsidRPr="00F01A32">
              <w:rPr>
                <w:color w:val="0000FF"/>
                <w:u w:val="single"/>
              </w:rPr>
              <w:fldChar w:fldCharType="begin"/>
            </w:r>
            <w:r w:rsidRPr="00F01A32">
              <w:rPr>
                <w:color w:val="0000FF"/>
                <w:u w:val="single"/>
              </w:rPr>
              <w:instrText xml:space="preserve"> REF _Ref384657083 \w \h </w:instrText>
            </w:r>
            <w:r>
              <w:rPr>
                <w:color w:val="0000FF"/>
                <w:u w:val="single"/>
              </w:rPr>
              <w:instrText xml:space="preserve"> \* MERGEFORMAT </w:instrText>
            </w:r>
            <w:r w:rsidRPr="00F01A32">
              <w:rPr>
                <w:color w:val="0000FF"/>
                <w:u w:val="single"/>
              </w:rPr>
            </w:r>
            <w:r w:rsidRPr="00F01A32">
              <w:rPr>
                <w:color w:val="0000FF"/>
                <w:u w:val="single"/>
              </w:rPr>
              <w:fldChar w:fldCharType="separate"/>
            </w:r>
            <w:r w:rsidR="00486F1B">
              <w:rPr>
                <w:color w:val="0000FF"/>
                <w:u w:val="single"/>
              </w:rPr>
              <w:t>8.3.2</w:t>
            </w:r>
            <w:r w:rsidRPr="00F01A32">
              <w:rPr>
                <w:color w:val="0000FF"/>
                <w:u w:val="single"/>
              </w:rPr>
              <w:fldChar w:fldCharType="end"/>
            </w:r>
            <w:r w:rsidR="00F022DC">
              <w:t>. Also, deleted</w:t>
            </w:r>
            <w:r w:rsidR="004B5334">
              <w:t xml:space="preserve"> Section</w:t>
            </w:r>
            <w:r w:rsidR="00F022DC">
              <w:t xml:space="preserve"> 8.7; it was a duplicate of Section</w:t>
            </w:r>
            <w:r w:rsidR="004B5334">
              <w:t xml:space="preserve"> </w:t>
            </w:r>
            <w:r w:rsidR="00F022DC" w:rsidRPr="00F022DC">
              <w:rPr>
                <w:color w:val="0000FF"/>
                <w:u w:val="single"/>
              </w:rPr>
              <w:fldChar w:fldCharType="begin"/>
            </w:r>
            <w:r w:rsidR="00F022DC" w:rsidRPr="00F022DC">
              <w:rPr>
                <w:color w:val="0000FF"/>
                <w:u w:val="single"/>
              </w:rPr>
              <w:instrText xml:space="preserve"> REF _Ref384657083 \w \h  \* MERGEFORMAT </w:instrText>
            </w:r>
            <w:r w:rsidR="00F022DC" w:rsidRPr="00F022DC">
              <w:rPr>
                <w:color w:val="0000FF"/>
                <w:u w:val="single"/>
              </w:rPr>
            </w:r>
            <w:r w:rsidR="00F022DC" w:rsidRPr="00F022DC">
              <w:rPr>
                <w:color w:val="0000FF"/>
                <w:u w:val="single"/>
              </w:rPr>
              <w:fldChar w:fldCharType="separate"/>
            </w:r>
            <w:r w:rsidR="00486F1B">
              <w:rPr>
                <w:color w:val="0000FF"/>
                <w:u w:val="single"/>
              </w:rPr>
              <w:t>8.3.2</w:t>
            </w:r>
            <w:r w:rsidR="00F022DC" w:rsidRPr="00F022DC">
              <w:rPr>
                <w:color w:val="0000FF"/>
                <w:u w:val="single"/>
              </w:rPr>
              <w:fldChar w:fldCharType="end"/>
            </w:r>
            <w:r w:rsidR="004B5334">
              <w:t>.</w:t>
            </w:r>
          </w:p>
          <w:p w:rsidR="008F6DAE" w:rsidRDefault="004B5334" w:rsidP="008F6DAE">
            <w:pPr>
              <w:pStyle w:val="TableListBullet"/>
            </w:pPr>
            <w:r>
              <w:t xml:space="preserve">Added Section </w:t>
            </w:r>
            <w:r w:rsidRPr="004B5334">
              <w:rPr>
                <w:color w:val="0000FF"/>
                <w:u w:val="single"/>
              </w:rPr>
              <w:fldChar w:fldCharType="begin"/>
            </w:r>
            <w:r w:rsidRPr="004B5334">
              <w:rPr>
                <w:color w:val="0000FF"/>
                <w:u w:val="single"/>
              </w:rPr>
              <w:instrText xml:space="preserve"> REF _Ref467590419 \w \h </w:instrText>
            </w:r>
            <w:r>
              <w:rPr>
                <w:color w:val="0000FF"/>
                <w:u w:val="single"/>
              </w:rPr>
              <w:instrText xml:space="preserve"> \* MERGEFORMAT </w:instrText>
            </w:r>
            <w:r w:rsidRPr="004B5334">
              <w:rPr>
                <w:color w:val="0000FF"/>
                <w:u w:val="single"/>
              </w:rPr>
            </w:r>
            <w:r w:rsidRPr="004B5334">
              <w:rPr>
                <w:color w:val="0000FF"/>
                <w:u w:val="single"/>
              </w:rPr>
              <w:fldChar w:fldCharType="separate"/>
            </w:r>
            <w:r w:rsidR="00486F1B">
              <w:rPr>
                <w:color w:val="0000FF"/>
                <w:u w:val="single"/>
              </w:rPr>
              <w:t>8.7</w:t>
            </w:r>
            <w:r w:rsidRPr="004B5334">
              <w:rPr>
                <w:color w:val="0000FF"/>
                <w:u w:val="single"/>
              </w:rPr>
              <w:fldChar w:fldCharType="end"/>
            </w:r>
            <w:r>
              <w:t>, “</w:t>
            </w:r>
            <w:r w:rsidRPr="004B5334">
              <w:rPr>
                <w:color w:val="0000FF"/>
                <w:u w:val="single"/>
              </w:rPr>
              <w:fldChar w:fldCharType="begin"/>
            </w:r>
            <w:r w:rsidRPr="004B5334">
              <w:rPr>
                <w:color w:val="0000FF"/>
                <w:u w:val="single"/>
              </w:rPr>
              <w:instrText xml:space="preserve"> REF _Ref467590419 \h </w:instrText>
            </w:r>
            <w:r>
              <w:rPr>
                <w:color w:val="0000FF"/>
                <w:u w:val="single"/>
              </w:rPr>
              <w:instrText xml:space="preserve"> \* MERGEFORMAT </w:instrText>
            </w:r>
            <w:r w:rsidRPr="004B5334">
              <w:rPr>
                <w:color w:val="0000FF"/>
                <w:u w:val="single"/>
              </w:rPr>
            </w:r>
            <w:r w:rsidRPr="004B5334">
              <w:rPr>
                <w:color w:val="0000FF"/>
                <w:u w:val="single"/>
              </w:rPr>
              <w:fldChar w:fldCharType="separate"/>
            </w:r>
            <w:r w:rsidR="00486F1B" w:rsidRPr="00486F1B">
              <w:rPr>
                <w:color w:val="0000FF"/>
                <w:u w:val="single"/>
              </w:rPr>
              <w:t>MySsoToken Function</w:t>
            </w:r>
            <w:r w:rsidRPr="004B5334">
              <w:rPr>
                <w:color w:val="0000FF"/>
                <w:u w:val="single"/>
              </w:rPr>
              <w:fldChar w:fldCharType="end"/>
            </w:r>
            <w:r>
              <w:t>.”</w:t>
            </w:r>
          </w:p>
          <w:p w:rsidR="005A3C70" w:rsidRPr="00230AA3" w:rsidRDefault="004B5334" w:rsidP="00842F7D">
            <w:pPr>
              <w:pStyle w:val="TableListBullet"/>
            </w:pPr>
            <w:r>
              <w:t xml:space="preserve">Added “SAML” and “XML” to the Glossary, </w:t>
            </w:r>
            <w:r w:rsidRPr="004B5334">
              <w:rPr>
                <w:color w:val="0000FF"/>
                <w:u w:val="single"/>
              </w:rPr>
              <w:fldChar w:fldCharType="begin"/>
            </w:r>
            <w:r w:rsidRPr="004B5334">
              <w:rPr>
                <w:color w:val="0000FF"/>
                <w:u w:val="single"/>
              </w:rPr>
              <w:instrText xml:space="preserve"> REF _Ref467590751 \h </w:instrText>
            </w:r>
            <w:r>
              <w:rPr>
                <w:color w:val="0000FF"/>
                <w:u w:val="single"/>
              </w:rPr>
              <w:instrText xml:space="preserve"> \* MERGEFORMAT </w:instrText>
            </w:r>
            <w:r w:rsidRPr="004B5334">
              <w:rPr>
                <w:color w:val="0000FF"/>
                <w:u w:val="single"/>
              </w:rPr>
            </w:r>
            <w:r w:rsidRPr="004B5334">
              <w:rPr>
                <w:color w:val="0000FF"/>
                <w:u w:val="single"/>
              </w:rPr>
              <w:fldChar w:fldCharType="separate"/>
            </w:r>
            <w:r w:rsidR="00486F1B" w:rsidRPr="00486F1B">
              <w:rPr>
                <w:color w:val="0000FF"/>
                <w:u w:val="single"/>
              </w:rPr>
              <w:t xml:space="preserve">Table </w:t>
            </w:r>
            <w:r w:rsidR="00486F1B" w:rsidRPr="00486F1B">
              <w:rPr>
                <w:noProof/>
                <w:color w:val="0000FF"/>
                <w:u w:val="single"/>
              </w:rPr>
              <w:t>66</w:t>
            </w:r>
            <w:r w:rsidRPr="004B5334">
              <w:rPr>
                <w:color w:val="0000FF"/>
                <w:u w:val="single"/>
              </w:rPr>
              <w:fldChar w:fldCharType="end"/>
            </w:r>
            <w:r w:rsidR="00842F7D">
              <w:t>.</w:t>
            </w:r>
            <w:r w:rsidR="005A3C70">
              <w:t xml:space="preserve"> </w:t>
            </w:r>
          </w:p>
          <w:p w:rsidR="00D76F17" w:rsidRPr="0085607C" w:rsidRDefault="00D76F17" w:rsidP="00D76F17">
            <w:pPr>
              <w:pStyle w:val="TableText"/>
            </w:pPr>
            <w:r w:rsidRPr="00524389">
              <w:rPr>
                <w:b/>
              </w:rPr>
              <w:t>RPC Broker 1.1</w:t>
            </w:r>
            <w:r>
              <w:rPr>
                <w:b/>
              </w:rPr>
              <w:t>; XWB*1.1*65 BDK</w:t>
            </w:r>
          </w:p>
        </w:tc>
        <w:tc>
          <w:tcPr>
            <w:tcW w:w="2790" w:type="dxa"/>
            <w:tcBorders>
              <w:top w:val="single" w:sz="6" w:space="0" w:color="auto"/>
              <w:left w:val="single" w:sz="6" w:space="0" w:color="auto"/>
              <w:bottom w:val="single" w:sz="6" w:space="0" w:color="auto"/>
              <w:right w:val="single" w:sz="6" w:space="0" w:color="auto"/>
            </w:tcBorders>
          </w:tcPr>
          <w:p w:rsidR="00D76F17" w:rsidRPr="0085607C" w:rsidRDefault="00D76F17" w:rsidP="00D76F17">
            <w:pPr>
              <w:pStyle w:val="TableListBullet"/>
              <w:rPr>
                <w:color w:val="auto"/>
              </w:rPr>
            </w:pPr>
            <w:r w:rsidRPr="0085607C">
              <w:rPr>
                <w:color w:val="auto"/>
              </w:rPr>
              <w:lastRenderedPageBreak/>
              <w:t>Developer H. W.</w:t>
            </w:r>
          </w:p>
          <w:p w:rsidR="00D76F17" w:rsidRPr="0085607C" w:rsidRDefault="00D76F17" w:rsidP="00D76F17">
            <w:pPr>
              <w:pStyle w:val="TableListBullet"/>
              <w:rPr>
                <w:color w:val="auto"/>
              </w:rPr>
            </w:pPr>
            <w:r w:rsidRPr="0085607C">
              <w:rPr>
                <w:color w:val="auto"/>
              </w:rPr>
              <w:t>Technical Writer: T. B.</w:t>
            </w:r>
          </w:p>
        </w:tc>
      </w:tr>
      <w:tr w:rsidR="004C4C39" w:rsidRPr="0085607C" w:rsidTr="00AE1E9B">
        <w:tc>
          <w:tcPr>
            <w:tcW w:w="1224" w:type="dxa"/>
            <w:tcBorders>
              <w:top w:val="single" w:sz="6" w:space="0" w:color="auto"/>
              <w:left w:val="single" w:sz="6" w:space="0" w:color="auto"/>
              <w:bottom w:val="single" w:sz="6" w:space="0" w:color="auto"/>
              <w:right w:val="single" w:sz="6" w:space="0" w:color="auto"/>
            </w:tcBorders>
          </w:tcPr>
          <w:p w:rsidR="004C4C39" w:rsidRPr="0085607C" w:rsidRDefault="00A92F6E" w:rsidP="000D69FA">
            <w:pPr>
              <w:pStyle w:val="TableText"/>
            </w:pPr>
            <w:r>
              <w:lastRenderedPageBreak/>
              <w:t>04/</w:t>
            </w:r>
            <w:r w:rsidR="00B92CF1">
              <w:t>28</w:t>
            </w:r>
            <w:r w:rsidR="00D024D7" w:rsidRPr="0085607C">
              <w:t>/2016</w:t>
            </w:r>
          </w:p>
        </w:tc>
        <w:tc>
          <w:tcPr>
            <w:tcW w:w="1080" w:type="dxa"/>
            <w:tcBorders>
              <w:top w:val="single" w:sz="6" w:space="0" w:color="auto"/>
              <w:left w:val="single" w:sz="6" w:space="0" w:color="auto"/>
              <w:bottom w:val="single" w:sz="6" w:space="0" w:color="auto"/>
              <w:right w:val="single" w:sz="6" w:space="0" w:color="auto"/>
            </w:tcBorders>
          </w:tcPr>
          <w:p w:rsidR="004C4C39" w:rsidRPr="0085607C" w:rsidRDefault="004C4C39" w:rsidP="00AE1E9B">
            <w:pPr>
              <w:pStyle w:val="TableText"/>
            </w:pPr>
            <w:r w:rsidRPr="0085607C">
              <w:t>2.0</w:t>
            </w:r>
          </w:p>
        </w:tc>
        <w:tc>
          <w:tcPr>
            <w:tcW w:w="4230" w:type="dxa"/>
            <w:tcBorders>
              <w:top w:val="single" w:sz="6" w:space="0" w:color="auto"/>
              <w:left w:val="single" w:sz="6" w:space="0" w:color="auto"/>
              <w:bottom w:val="single" w:sz="6" w:space="0" w:color="auto"/>
              <w:right w:val="single" w:sz="6" w:space="0" w:color="auto"/>
            </w:tcBorders>
          </w:tcPr>
          <w:p w:rsidR="006C36BE" w:rsidRDefault="006C36BE" w:rsidP="006C36BE">
            <w:pPr>
              <w:pStyle w:val="TableText"/>
            </w:pPr>
            <w:r>
              <w:t>Tech Edits based on release of RPC Broker Patch XWB*1.1*60 (released 06/11/2015):</w:t>
            </w:r>
          </w:p>
          <w:p w:rsidR="006C36BE" w:rsidRDefault="006C36BE" w:rsidP="006C36BE">
            <w:pPr>
              <w:pStyle w:val="TableListBullet"/>
            </w:pPr>
            <w:r>
              <w:t>Reformatted document to follow current documentation standards and style formatting requirements.</w:t>
            </w:r>
          </w:p>
          <w:p w:rsidR="006C36BE" w:rsidRDefault="006C36BE" w:rsidP="006C36BE">
            <w:pPr>
              <w:pStyle w:val="TableListBullet"/>
            </w:pPr>
            <w:r>
              <w:t>Updated the “Orientation” section.</w:t>
            </w:r>
          </w:p>
          <w:p w:rsidR="006C36BE" w:rsidRDefault="006C36BE" w:rsidP="006C36BE">
            <w:pPr>
              <w:pStyle w:val="TableListBullet"/>
            </w:pPr>
            <w:r>
              <w:t>Updated Section 1.3.</w:t>
            </w:r>
          </w:p>
          <w:p w:rsidR="006C36BE" w:rsidRDefault="006C36BE" w:rsidP="006C36BE">
            <w:pPr>
              <w:pStyle w:val="TableListBullet"/>
            </w:pPr>
            <w:r>
              <w:t>Updated Section 1.4.2.1 for deprecated (removed) components.</w:t>
            </w:r>
          </w:p>
          <w:p w:rsidR="006C36BE" w:rsidRDefault="006C36BE" w:rsidP="006C36BE">
            <w:pPr>
              <w:pStyle w:val="TableListBullet"/>
            </w:pPr>
            <w:r>
              <w:t>Updated Section 1.4.2.2 for added or modified components.</w:t>
            </w:r>
          </w:p>
          <w:p w:rsidR="006C36BE" w:rsidRDefault="006C36BE" w:rsidP="006C36BE">
            <w:pPr>
              <w:pStyle w:val="TableListBullet"/>
            </w:pPr>
            <w:r>
              <w:t>Updated Section 1.4.4 for added functionality.</w:t>
            </w:r>
          </w:p>
          <w:p w:rsidR="006C36BE" w:rsidRDefault="006C36BE" w:rsidP="006C36BE">
            <w:pPr>
              <w:pStyle w:val="TableListBullet"/>
            </w:pPr>
            <w:r>
              <w:t>Updated Section 1.4.5.2 for modified methods.</w:t>
            </w:r>
          </w:p>
          <w:p w:rsidR="006C36BE" w:rsidRDefault="006C36BE" w:rsidP="006C36BE">
            <w:pPr>
              <w:pStyle w:val="TableListBullet"/>
            </w:pPr>
            <w:r>
              <w:t>Updated Section 1.4.6.1 for deprecated (removed) properties.</w:t>
            </w:r>
          </w:p>
          <w:p w:rsidR="006C36BE" w:rsidRDefault="006C36BE" w:rsidP="006C36BE">
            <w:pPr>
              <w:pStyle w:val="TableListBullet"/>
            </w:pPr>
            <w:r>
              <w:t>Added Figure 1 caption.</w:t>
            </w:r>
          </w:p>
          <w:p w:rsidR="006C36BE" w:rsidRDefault="006C36BE" w:rsidP="006C36BE">
            <w:pPr>
              <w:pStyle w:val="TableListBullet"/>
            </w:pPr>
            <w:r>
              <w:t>Removed deprecated properties from Table 4, Table 6, Table 7, and Table 9.</w:t>
            </w:r>
          </w:p>
          <w:p w:rsidR="006C36BE" w:rsidRDefault="006C36BE" w:rsidP="006C36BE">
            <w:pPr>
              <w:pStyle w:val="TableListBullet"/>
            </w:pPr>
            <w:r>
              <w:t>Modified command line parameter in Section 2.1.3.4.</w:t>
            </w:r>
          </w:p>
          <w:p w:rsidR="006C36BE" w:rsidRDefault="006C36BE" w:rsidP="006C36BE">
            <w:pPr>
              <w:pStyle w:val="TableListBullet"/>
            </w:pPr>
            <w:r>
              <w:t>Updated Sections 2.4.1.4.1 and 2.4.1.4.2.</w:t>
            </w:r>
          </w:p>
          <w:p w:rsidR="006C36BE" w:rsidRDefault="006C36BE" w:rsidP="006C36BE">
            <w:pPr>
              <w:pStyle w:val="TableListBullet"/>
            </w:pPr>
            <w:r>
              <w:t>Updated Section 2.6.52.4.</w:t>
            </w:r>
          </w:p>
          <w:p w:rsidR="006C36BE" w:rsidRDefault="006C36BE" w:rsidP="006C36BE">
            <w:pPr>
              <w:pStyle w:val="TableListBullet"/>
            </w:pPr>
            <w:r>
              <w:t>Modified property references in Sections 2.6.55.3 and 2.6.56.3.</w:t>
            </w:r>
          </w:p>
          <w:p w:rsidR="006C36BE" w:rsidRDefault="006C36BE" w:rsidP="006C36BE">
            <w:pPr>
              <w:pStyle w:val="TableListBullet"/>
            </w:pPr>
            <w:r>
              <w:t>Updated Figure 53.</w:t>
            </w:r>
          </w:p>
          <w:p w:rsidR="006C36BE" w:rsidRDefault="006C36BE" w:rsidP="006C36BE">
            <w:pPr>
              <w:pStyle w:val="TableListBullet"/>
            </w:pPr>
            <w:r>
              <w:t>Removed malfunction note in Section 4.2.7.1.</w:t>
            </w:r>
          </w:p>
          <w:p w:rsidR="006C36BE" w:rsidRDefault="006C36BE" w:rsidP="006C36BE">
            <w:pPr>
              <w:pStyle w:val="TableListBullet"/>
            </w:pPr>
            <w:r>
              <w:t>Updated Figure 59.</w:t>
            </w:r>
          </w:p>
          <w:p w:rsidR="006C36BE" w:rsidRDefault="006C36BE" w:rsidP="006C36BE">
            <w:pPr>
              <w:pStyle w:val="TableListBullet"/>
            </w:pPr>
            <w:r>
              <w:t>Removed Winsock reference note from Section 5.4.</w:t>
            </w:r>
          </w:p>
          <w:p w:rsidR="006C36BE" w:rsidRDefault="006C36BE" w:rsidP="006C36BE">
            <w:pPr>
              <w:pStyle w:val="TableListBullet"/>
            </w:pPr>
            <w:r>
              <w:t>Removed caution note regarding writing to Windows registry in Section 6.17.</w:t>
            </w:r>
          </w:p>
          <w:p w:rsidR="006C36BE" w:rsidRDefault="006C36BE" w:rsidP="006C36BE">
            <w:pPr>
              <w:pStyle w:val="TableListBullet"/>
            </w:pPr>
            <w:r>
              <w:lastRenderedPageBreak/>
              <w:t>Updated Section 7.1.</w:t>
            </w:r>
          </w:p>
          <w:p w:rsidR="006C36BE" w:rsidRDefault="006C36BE" w:rsidP="006C36BE">
            <w:pPr>
              <w:pStyle w:val="TableListBullet"/>
            </w:pPr>
            <w:r>
              <w:t>Removed references to “DSM” and ZDCEBUG throughout.</w:t>
            </w:r>
            <w:r>
              <w:br/>
            </w:r>
            <w:r>
              <w:br/>
              <w:t>Also, deleted Section 5.7, “Identifying the Listener Process on the Server” and Section 5.8, “Identifying the Handler Process on the Server,” since they referred to DSM commands and processes.</w:t>
            </w:r>
          </w:p>
          <w:p w:rsidR="006C36BE" w:rsidRDefault="006C36BE" w:rsidP="006C36BE">
            <w:pPr>
              <w:pStyle w:val="TableListBullet"/>
            </w:pPr>
            <w:r>
              <w:t>Updated help file references from “BROKER.HLP” to “Broker_1_1.chm” throughout.</w:t>
            </w:r>
          </w:p>
          <w:p w:rsidR="006C36BE" w:rsidRDefault="006C36BE" w:rsidP="006C36BE">
            <w:pPr>
              <w:pStyle w:val="TableListBullet"/>
            </w:pPr>
            <w:r>
              <w:t>Updated references to show RPC Broker Patch XWB*1.1*60 supports Delphi XE7, XE6, XE5, and XE4 throughout.</w:t>
            </w:r>
          </w:p>
          <w:p w:rsidR="00524389" w:rsidRPr="00524389" w:rsidRDefault="00524389" w:rsidP="00524389">
            <w:pPr>
              <w:pStyle w:val="TableText"/>
              <w:rPr>
                <w:b/>
              </w:rPr>
            </w:pPr>
            <w:r w:rsidRPr="00524389">
              <w:rPr>
                <w:b/>
              </w:rPr>
              <w:t>RPC Broker 1.1</w:t>
            </w:r>
            <w:r w:rsidR="00C53686">
              <w:rPr>
                <w:b/>
              </w:rPr>
              <w:t xml:space="preserve">; </w:t>
            </w:r>
            <w:r w:rsidR="006C36BE">
              <w:rPr>
                <w:b/>
              </w:rPr>
              <w:t>XWB*1.1*60</w:t>
            </w:r>
            <w:r w:rsidR="00C53686" w:rsidRPr="00AD16E2">
              <w:rPr>
                <w:b/>
              </w:rPr>
              <w:t xml:space="preserve"> BDK</w:t>
            </w:r>
          </w:p>
        </w:tc>
        <w:tc>
          <w:tcPr>
            <w:tcW w:w="2790" w:type="dxa"/>
            <w:tcBorders>
              <w:top w:val="single" w:sz="6" w:space="0" w:color="auto"/>
              <w:left w:val="single" w:sz="6" w:space="0" w:color="auto"/>
              <w:bottom w:val="single" w:sz="6" w:space="0" w:color="auto"/>
              <w:right w:val="single" w:sz="6" w:space="0" w:color="auto"/>
            </w:tcBorders>
          </w:tcPr>
          <w:p w:rsidR="004C4C39" w:rsidRPr="0085607C" w:rsidRDefault="004C4C39" w:rsidP="00DB2B07">
            <w:pPr>
              <w:pStyle w:val="TableListBullet"/>
              <w:rPr>
                <w:color w:val="auto"/>
              </w:rPr>
            </w:pPr>
            <w:r w:rsidRPr="0085607C">
              <w:rPr>
                <w:color w:val="auto"/>
              </w:rPr>
              <w:lastRenderedPageBreak/>
              <w:t>Developer H. W.</w:t>
            </w:r>
          </w:p>
          <w:p w:rsidR="004C4C39" w:rsidRPr="0085607C" w:rsidRDefault="004C4C39" w:rsidP="00DB2B07">
            <w:pPr>
              <w:pStyle w:val="TableListBullet"/>
              <w:rPr>
                <w:color w:val="auto"/>
              </w:rPr>
            </w:pPr>
            <w:r w:rsidRPr="0085607C">
              <w:rPr>
                <w:color w:val="auto"/>
              </w:rPr>
              <w:t>Technical Writer: T. B.</w:t>
            </w:r>
          </w:p>
        </w:tc>
      </w:tr>
      <w:tr w:rsidR="00394375" w:rsidRPr="0085607C" w:rsidTr="00AE1E9B">
        <w:tc>
          <w:tcPr>
            <w:tcW w:w="1224" w:type="dxa"/>
            <w:tcBorders>
              <w:top w:val="single" w:sz="6" w:space="0" w:color="auto"/>
              <w:left w:val="single" w:sz="6" w:space="0" w:color="auto"/>
              <w:bottom w:val="single" w:sz="6" w:space="0" w:color="auto"/>
              <w:right w:val="single" w:sz="6" w:space="0" w:color="auto"/>
            </w:tcBorders>
          </w:tcPr>
          <w:p w:rsidR="00394375" w:rsidRPr="0085607C" w:rsidRDefault="00394375" w:rsidP="001651ED">
            <w:pPr>
              <w:pStyle w:val="TableText"/>
            </w:pPr>
            <w:r w:rsidRPr="0085607C">
              <w:lastRenderedPageBreak/>
              <w:t>04/16/2014</w:t>
            </w:r>
          </w:p>
        </w:tc>
        <w:tc>
          <w:tcPr>
            <w:tcW w:w="1080" w:type="dxa"/>
            <w:tcBorders>
              <w:top w:val="single" w:sz="6" w:space="0" w:color="auto"/>
              <w:left w:val="single" w:sz="6" w:space="0" w:color="auto"/>
              <w:bottom w:val="single" w:sz="6" w:space="0" w:color="auto"/>
              <w:right w:val="single" w:sz="6" w:space="0" w:color="auto"/>
            </w:tcBorders>
          </w:tcPr>
          <w:p w:rsidR="00394375" w:rsidRPr="0085607C" w:rsidRDefault="00394375" w:rsidP="00AE1E9B">
            <w:pPr>
              <w:pStyle w:val="TableText"/>
            </w:pPr>
            <w:r w:rsidRPr="0085607C">
              <w:t>1.2</w:t>
            </w:r>
          </w:p>
        </w:tc>
        <w:tc>
          <w:tcPr>
            <w:tcW w:w="4230" w:type="dxa"/>
            <w:tcBorders>
              <w:top w:val="single" w:sz="6" w:space="0" w:color="auto"/>
              <w:left w:val="single" w:sz="6" w:space="0" w:color="auto"/>
              <w:bottom w:val="single" w:sz="6" w:space="0" w:color="auto"/>
              <w:right w:val="single" w:sz="6" w:space="0" w:color="auto"/>
            </w:tcBorders>
          </w:tcPr>
          <w:p w:rsidR="00394375" w:rsidRPr="0085607C" w:rsidRDefault="00394375" w:rsidP="00AE1E9B">
            <w:pPr>
              <w:pStyle w:val="TableText"/>
            </w:pPr>
            <w:r w:rsidRPr="0085607C">
              <w:t>Tech Edits:</w:t>
            </w:r>
          </w:p>
          <w:p w:rsidR="006C36BE" w:rsidRDefault="006C36BE" w:rsidP="006C36BE">
            <w:pPr>
              <w:pStyle w:val="TableListBullet"/>
            </w:pPr>
            <w:r>
              <w:t>Added links to new properties added with Patch XWB*1.1*50 in Section Properties—Added or Modified.</w:t>
            </w:r>
          </w:p>
          <w:p w:rsidR="006C36BE" w:rsidRDefault="006C36BE" w:rsidP="006C36BE">
            <w:pPr>
              <w:pStyle w:val="TableListBullet"/>
            </w:pPr>
            <w:r>
              <w:t>Corrected sort order of properties in Table 6.</w:t>
            </w:r>
          </w:p>
          <w:p w:rsidR="006C36BE" w:rsidRDefault="006C36BE" w:rsidP="006C36BE">
            <w:pPr>
              <w:pStyle w:val="TableListBullet"/>
            </w:pPr>
            <w:r>
              <w:t>Added the “run-time only” icon to the Socket Property (read-only) and User Property throughout.</w:t>
            </w:r>
          </w:p>
          <w:p w:rsidR="006C36BE" w:rsidRDefault="006C36BE" w:rsidP="006C36BE">
            <w:pPr>
              <w:pStyle w:val="TableListBullet"/>
            </w:pPr>
            <w:r>
              <w:t>Corrected the Assign Procedure link in Section 2.2.3.4.</w:t>
            </w:r>
          </w:p>
          <w:p w:rsidR="006C36BE" w:rsidRDefault="006C36BE" w:rsidP="006C36BE">
            <w:pPr>
              <w:pStyle w:val="TableListBullet"/>
            </w:pPr>
            <w:r>
              <w:t>Added bullet list of Units described in this document in Section 2.3.</w:t>
            </w:r>
          </w:p>
          <w:p w:rsidR="006C36BE" w:rsidRDefault="006C36BE" w:rsidP="006C36BE">
            <w:pPr>
              <w:pStyle w:val="TableListBullet"/>
            </w:pPr>
            <w:r>
              <w:t>Deleted TMult Class from the list in Section 2.3.8.1.</w:t>
            </w:r>
          </w:p>
          <w:p w:rsidR="00394375" w:rsidRDefault="006C36BE" w:rsidP="006C36BE">
            <w:pPr>
              <w:pStyle w:val="TableListBullet"/>
            </w:pPr>
            <w:r>
              <w:t>Made other minor format and content updates.</w:t>
            </w:r>
          </w:p>
          <w:p w:rsidR="00524389" w:rsidRPr="006C36BE" w:rsidRDefault="00524389" w:rsidP="00524389">
            <w:pPr>
              <w:pStyle w:val="TableText"/>
              <w:rPr>
                <w:b/>
              </w:rPr>
            </w:pPr>
            <w:r w:rsidRPr="006C36BE">
              <w:rPr>
                <w:b/>
              </w:rPr>
              <w:t>RPC Broker 1.1</w:t>
            </w:r>
            <w:r w:rsidR="006C36BE" w:rsidRPr="006C36BE">
              <w:rPr>
                <w:b/>
              </w:rPr>
              <w:t>; XWB*1.1*50</w:t>
            </w:r>
          </w:p>
        </w:tc>
        <w:tc>
          <w:tcPr>
            <w:tcW w:w="2790" w:type="dxa"/>
            <w:tcBorders>
              <w:top w:val="single" w:sz="6" w:space="0" w:color="auto"/>
              <w:left w:val="single" w:sz="6" w:space="0" w:color="auto"/>
              <w:bottom w:val="single" w:sz="6" w:space="0" w:color="auto"/>
              <w:right w:val="single" w:sz="6" w:space="0" w:color="auto"/>
            </w:tcBorders>
          </w:tcPr>
          <w:p w:rsidR="00394375" w:rsidRPr="0085607C" w:rsidRDefault="00394375" w:rsidP="00DB2B07">
            <w:pPr>
              <w:pStyle w:val="TableListBullet"/>
              <w:rPr>
                <w:color w:val="auto"/>
              </w:rPr>
            </w:pPr>
            <w:r w:rsidRPr="0085607C">
              <w:rPr>
                <w:color w:val="auto"/>
              </w:rPr>
              <w:t>Technical Writer: T. B.</w:t>
            </w:r>
          </w:p>
        </w:tc>
      </w:tr>
      <w:tr w:rsidR="00DB2B07" w:rsidRPr="0085607C" w:rsidTr="00AE1E9B">
        <w:tc>
          <w:tcPr>
            <w:tcW w:w="1224" w:type="dxa"/>
            <w:tcBorders>
              <w:top w:val="single" w:sz="6" w:space="0" w:color="auto"/>
              <w:left w:val="single" w:sz="6" w:space="0" w:color="auto"/>
              <w:bottom w:val="single" w:sz="6" w:space="0" w:color="auto"/>
              <w:right w:val="single" w:sz="6" w:space="0" w:color="auto"/>
            </w:tcBorders>
          </w:tcPr>
          <w:p w:rsidR="00DB2B07" w:rsidRPr="0085607C" w:rsidRDefault="00DB2B07" w:rsidP="001651ED">
            <w:pPr>
              <w:pStyle w:val="TableText"/>
            </w:pPr>
            <w:r w:rsidRPr="0085607C">
              <w:t>04/14/2014</w:t>
            </w:r>
          </w:p>
        </w:tc>
        <w:tc>
          <w:tcPr>
            <w:tcW w:w="1080" w:type="dxa"/>
            <w:tcBorders>
              <w:top w:val="single" w:sz="6" w:space="0" w:color="auto"/>
              <w:left w:val="single" w:sz="6" w:space="0" w:color="auto"/>
              <w:bottom w:val="single" w:sz="6" w:space="0" w:color="auto"/>
              <w:right w:val="single" w:sz="6" w:space="0" w:color="auto"/>
            </w:tcBorders>
          </w:tcPr>
          <w:p w:rsidR="00DB2B07" w:rsidRPr="0085607C" w:rsidRDefault="00DB2B07" w:rsidP="00AE1E9B">
            <w:pPr>
              <w:pStyle w:val="TableText"/>
            </w:pPr>
            <w:r w:rsidRPr="0085607C">
              <w:t>1.1</w:t>
            </w:r>
          </w:p>
        </w:tc>
        <w:tc>
          <w:tcPr>
            <w:tcW w:w="4230" w:type="dxa"/>
            <w:tcBorders>
              <w:top w:val="single" w:sz="6" w:space="0" w:color="auto"/>
              <w:left w:val="single" w:sz="6" w:space="0" w:color="auto"/>
              <w:bottom w:val="single" w:sz="6" w:space="0" w:color="auto"/>
              <w:right w:val="single" w:sz="6" w:space="0" w:color="auto"/>
            </w:tcBorders>
          </w:tcPr>
          <w:p w:rsidR="00DB2B07" w:rsidRPr="0085607C" w:rsidRDefault="00DB2B07" w:rsidP="00AE1E9B">
            <w:pPr>
              <w:pStyle w:val="TableText"/>
            </w:pPr>
            <w:r w:rsidRPr="0085607C">
              <w:t>Tech Edits:</w:t>
            </w:r>
          </w:p>
          <w:p w:rsidR="006C36BE" w:rsidRDefault="006C36BE" w:rsidP="006C36BE">
            <w:pPr>
              <w:pStyle w:val="TableListBullet"/>
            </w:pPr>
            <w:r>
              <w:t>Updated the “Definitions” section for Units, Classes, Components, and Routines.</w:t>
            </w:r>
          </w:p>
          <w:p w:rsidR="006C36BE" w:rsidRDefault="006C36BE" w:rsidP="006C36BE">
            <w:pPr>
              <w:pStyle w:val="TableListBullet"/>
            </w:pPr>
            <w:r>
              <w:t>Updated the “About this Version of the RPC Broker” section.</w:t>
            </w:r>
          </w:p>
          <w:p w:rsidR="006C36BE" w:rsidRDefault="006C36BE" w:rsidP="006C36BE">
            <w:pPr>
              <w:pStyle w:val="TableListBullet"/>
            </w:pPr>
            <w:r>
              <w:t>Updated the order of the classes in the “Classes—Added” section.</w:t>
            </w:r>
          </w:p>
          <w:p w:rsidR="006C36BE" w:rsidRDefault="006C36BE" w:rsidP="006C36BE">
            <w:pPr>
              <w:pStyle w:val="TableListBullet"/>
            </w:pPr>
            <w:r>
              <w:t>Updated the “Components—Added or Modified” section.</w:t>
            </w:r>
          </w:p>
          <w:p w:rsidR="006C36BE" w:rsidRDefault="006C36BE" w:rsidP="006C36BE">
            <w:pPr>
              <w:pStyle w:val="TableListBullet"/>
            </w:pPr>
            <w:r>
              <w:t xml:space="preserve">Changed references from “TVCEdit </w:t>
            </w:r>
            <w:r>
              <w:lastRenderedPageBreak/>
              <w:t>Unit” to “VCEdit Unit” throughout.</w:t>
            </w:r>
          </w:p>
          <w:p w:rsidR="006C36BE" w:rsidRDefault="006C36BE" w:rsidP="006C36BE">
            <w:pPr>
              <w:pStyle w:val="TableListBullet"/>
            </w:pPr>
            <w:r>
              <w:t>Updated the “Properties—Added or Modified” section for properties added with XWB*1.1*50.</w:t>
            </w:r>
          </w:p>
          <w:p w:rsidR="006C36BE" w:rsidRDefault="006C36BE" w:rsidP="006C36BE">
            <w:pPr>
              <w:pStyle w:val="TableListBullet"/>
            </w:pPr>
            <w:r>
              <w:t>Updated Section 2.1.1.7 for reference to Sample directory.</w:t>
            </w:r>
          </w:p>
          <w:p w:rsidR="006C36BE" w:rsidRDefault="006C36BE" w:rsidP="006C36BE">
            <w:pPr>
              <w:pStyle w:val="TableListBullet"/>
            </w:pPr>
            <w:r>
              <w:t>Updated “TContextorControl Component” section. Added Parent class, Unit, and Description sub-sections.</w:t>
            </w:r>
          </w:p>
          <w:p w:rsidR="006C36BE" w:rsidRDefault="006C36BE" w:rsidP="006C36BE">
            <w:pPr>
              <w:pStyle w:val="TableListBullet"/>
            </w:pPr>
            <w:r>
              <w:t>Updated Table 6 with duplicate properties from TCCOWRPCBroker, because they have been made available within the TRPCBroker component.</w:t>
            </w:r>
          </w:p>
          <w:p w:rsidR="006C36BE" w:rsidRDefault="006C36BE" w:rsidP="006C36BE">
            <w:pPr>
              <w:pStyle w:val="TableListBullet"/>
            </w:pPr>
            <w:r>
              <w:t>Updated Section 2.1.3.8 for CCOW methods added to the TRPCBroker Component.</w:t>
            </w:r>
          </w:p>
          <w:p w:rsidR="006C36BE" w:rsidRDefault="006C36BE" w:rsidP="006C36BE">
            <w:pPr>
              <w:pStyle w:val="TableListBullet"/>
            </w:pPr>
            <w:r>
              <w:t xml:space="preserve">Changed references to correct </w:t>
            </w:r>
            <w:r w:rsidR="00402E9A">
              <w:t xml:space="preserve">Sample directory throughout: </w:t>
            </w:r>
            <w:r w:rsidR="00402E9A">
              <w:br/>
            </w:r>
            <w:r w:rsidR="00402E9A">
              <w:br/>
            </w:r>
            <w:r>
              <w:t>BDK32\Samples\BrokerEx</w:t>
            </w:r>
            <w:r>
              <w:br/>
            </w:r>
            <w:r>
              <w:br/>
              <w:t>Also, changed references to the BDK32\Samples\SharedRPCBroker directory, since these were not included with XWB*1.1*50.</w:t>
            </w:r>
          </w:p>
          <w:p w:rsidR="006C36BE" w:rsidRDefault="006C36BE" w:rsidP="006C36BE">
            <w:pPr>
              <w:pStyle w:val="TableListBullet"/>
            </w:pPr>
            <w:r>
              <w:t>Updated Section 2.2.1.3.</w:t>
            </w:r>
          </w:p>
          <w:p w:rsidR="006C36BE" w:rsidRDefault="006C36BE" w:rsidP="006C36BE">
            <w:pPr>
              <w:pStyle w:val="TableListBullet"/>
            </w:pPr>
            <w:r>
              <w:t>Updated Section 2.2.1.4:</w:t>
            </w:r>
          </w:p>
          <w:p w:rsidR="006C36BE" w:rsidRDefault="006C36BE" w:rsidP="006C36BE">
            <w:pPr>
              <w:pStyle w:val="TableListBullet2"/>
            </w:pPr>
            <w:r>
              <w:t>Changed Assign Method (TMult Class) to Assign Procedure (TMult Class).</w:t>
            </w:r>
          </w:p>
          <w:p w:rsidR="006C36BE" w:rsidRDefault="006C36BE" w:rsidP="006C36BE">
            <w:pPr>
              <w:pStyle w:val="TableListBullet2"/>
            </w:pPr>
            <w:r>
              <w:t>Changed Order Method to Order Function throughout.</w:t>
            </w:r>
          </w:p>
          <w:p w:rsidR="006C36BE" w:rsidRDefault="006C36BE" w:rsidP="006C36BE">
            <w:pPr>
              <w:pStyle w:val="TableListBullet2"/>
            </w:pPr>
            <w:r>
              <w:t>Changed Position Method to Position Function throughout.</w:t>
            </w:r>
          </w:p>
          <w:p w:rsidR="006C36BE" w:rsidRDefault="006C36BE" w:rsidP="006C36BE">
            <w:pPr>
              <w:pStyle w:val="TableListBullet2"/>
            </w:pPr>
            <w:r>
              <w:t>Changed Subscript Method to Subscript Function throughout.</w:t>
            </w:r>
          </w:p>
          <w:p w:rsidR="006C36BE" w:rsidRDefault="006C36BE" w:rsidP="006C36BE">
            <w:pPr>
              <w:pStyle w:val="TableListBullet"/>
            </w:pPr>
            <w:r>
              <w:t>Updated Section 2.2.3.3 title and added the ParamArray property.</w:t>
            </w:r>
          </w:p>
          <w:p w:rsidR="006C36BE" w:rsidRDefault="006C36BE" w:rsidP="006C36BE">
            <w:pPr>
              <w:pStyle w:val="TableListBullet"/>
            </w:pPr>
            <w:r>
              <w:t>Updated Section 2.2.3.4 title and ParamArray Property.</w:t>
            </w:r>
          </w:p>
          <w:p w:rsidR="006C36BE" w:rsidRDefault="006C36BE" w:rsidP="006C36BE">
            <w:pPr>
              <w:pStyle w:val="TableListBullet"/>
            </w:pPr>
            <w:r>
              <w:t>Updated Table 7; added the NTToken Property.</w:t>
            </w:r>
          </w:p>
          <w:p w:rsidR="006C36BE" w:rsidRDefault="006C36BE" w:rsidP="006C36BE">
            <w:pPr>
              <w:pStyle w:val="TableListBullet"/>
            </w:pPr>
            <w:r>
              <w:t>Updated description in Section 2.2.6.2.</w:t>
            </w:r>
          </w:p>
          <w:p w:rsidR="006C36BE" w:rsidRDefault="006C36BE" w:rsidP="006C36BE">
            <w:pPr>
              <w:pStyle w:val="TableListBullet"/>
            </w:pPr>
            <w:r>
              <w:t>Added Caution note to Section 2.3.</w:t>
            </w:r>
          </w:p>
          <w:p w:rsidR="006C36BE" w:rsidRDefault="006C36BE" w:rsidP="006C36BE">
            <w:pPr>
              <w:pStyle w:val="TableListBullet"/>
            </w:pPr>
            <w:r>
              <w:t xml:space="preserve">Updated Encryption and Decryption </w:t>
            </w:r>
            <w:r>
              <w:lastRenderedPageBreak/>
              <w:t>Function links in Section 2.3.2.1.</w:t>
            </w:r>
          </w:p>
          <w:p w:rsidR="006C36BE" w:rsidRDefault="006C36BE" w:rsidP="006C36BE">
            <w:pPr>
              <w:pStyle w:val="TableListBullet"/>
            </w:pPr>
            <w:r>
              <w:t>Added description in Section 2.3.4.</w:t>
            </w:r>
          </w:p>
          <w:p w:rsidR="006C36BE" w:rsidRDefault="006C36BE" w:rsidP="006C36BE">
            <w:pPr>
              <w:pStyle w:val="TableListBullet"/>
            </w:pPr>
            <w:r>
              <w:t>Added description and Caution note in Section 2.3.5.</w:t>
            </w:r>
          </w:p>
          <w:p w:rsidR="006C36BE" w:rsidRDefault="006C36BE" w:rsidP="006C36BE">
            <w:pPr>
              <w:pStyle w:val="TableListBullet"/>
            </w:pPr>
            <w:r>
              <w:t>Added IsIPAddress Function to Section 2.3.5.1.</w:t>
            </w:r>
          </w:p>
          <w:p w:rsidR="006C36BE" w:rsidRDefault="006C36BE" w:rsidP="006C36BE">
            <w:pPr>
              <w:pStyle w:val="TableListBullet"/>
            </w:pPr>
            <w:r>
              <w:t>Added description to Section 2.3.6.</w:t>
            </w:r>
          </w:p>
          <w:p w:rsidR="006C36BE" w:rsidRDefault="006C36BE" w:rsidP="006C36BE">
            <w:pPr>
              <w:pStyle w:val="TableListBullet"/>
            </w:pPr>
            <w:r>
              <w:t>Added the following methods to Section 2.3.6.1: GetSessionInfo Procedure, GetUserInfo Procedure, SilentLogIn Function, ValidAppHandle Function, ValidAVCodes Function, and ValidNTToken Function.</w:t>
            </w:r>
          </w:p>
          <w:p w:rsidR="006C36BE" w:rsidRDefault="006C36BE" w:rsidP="006C36BE">
            <w:pPr>
              <w:pStyle w:val="TableListBullet"/>
            </w:pPr>
            <w:r>
              <w:t>Added description to Section 2.3.7.</w:t>
            </w:r>
          </w:p>
          <w:p w:rsidR="006C36BE" w:rsidRDefault="006C36BE" w:rsidP="006C36BE">
            <w:pPr>
              <w:pStyle w:val="TableListBullet"/>
            </w:pPr>
            <w:r>
              <w:t>Added “Procedure to library methods in Section 2.3.7.1.</w:t>
            </w:r>
          </w:p>
          <w:p w:rsidR="006C36BE" w:rsidRDefault="006C36BE" w:rsidP="006C36BE">
            <w:pPr>
              <w:pStyle w:val="TableListBullet"/>
            </w:pPr>
            <w:r>
              <w:t>Added the “Wsockc Unit” section.</w:t>
            </w:r>
          </w:p>
          <w:p w:rsidR="006C36BE" w:rsidRDefault="006C36BE" w:rsidP="006C36BE">
            <w:pPr>
              <w:pStyle w:val="TableListBullet"/>
            </w:pPr>
            <w:r>
              <w:t>Removed o</w:t>
            </w:r>
            <w:r w:rsidR="00402E9A">
              <w:t xml:space="preserve">r modified references to the </w:t>
            </w:r>
            <w:r>
              <w:t>BDK32\Samples\SilentSignOn directory throughout.</w:t>
            </w:r>
          </w:p>
          <w:p w:rsidR="006C36BE" w:rsidRDefault="006C36BE" w:rsidP="006C36BE">
            <w:pPr>
              <w:pStyle w:val="TableListBullet"/>
            </w:pPr>
            <w:r>
              <w:t>Added the “SecurityPhrase Property” section.</w:t>
            </w:r>
          </w:p>
          <w:p w:rsidR="006C36BE" w:rsidRDefault="006C36BE" w:rsidP="006C36BE">
            <w:pPr>
              <w:pStyle w:val="TableListBullet"/>
            </w:pPr>
            <w:r>
              <w:t>Added the following properties/sections:</w:t>
            </w:r>
          </w:p>
          <w:p w:rsidR="006C36BE" w:rsidRDefault="006C36BE" w:rsidP="006C36BE">
            <w:pPr>
              <w:pStyle w:val="TableListBullet2"/>
            </w:pPr>
            <w:r>
              <w:t>SSHHide Property</w:t>
            </w:r>
          </w:p>
          <w:p w:rsidR="006C36BE" w:rsidRDefault="006C36BE" w:rsidP="006C36BE">
            <w:pPr>
              <w:pStyle w:val="TableListBullet2"/>
            </w:pPr>
            <w:r>
              <w:t>SSHport Property</w:t>
            </w:r>
          </w:p>
          <w:p w:rsidR="006C36BE" w:rsidRDefault="006C36BE" w:rsidP="006C36BE">
            <w:pPr>
              <w:pStyle w:val="TableListBullet2"/>
            </w:pPr>
            <w:r>
              <w:t>SSHpw Property</w:t>
            </w:r>
          </w:p>
          <w:p w:rsidR="006C36BE" w:rsidRDefault="006C36BE" w:rsidP="006C36BE">
            <w:pPr>
              <w:pStyle w:val="TableListBullet2"/>
            </w:pPr>
            <w:r>
              <w:t>SSHUser Property</w:t>
            </w:r>
          </w:p>
          <w:p w:rsidR="006C36BE" w:rsidRDefault="006C36BE" w:rsidP="006C36BE">
            <w:pPr>
              <w:pStyle w:val="TableListBullet"/>
            </w:pPr>
            <w:r>
              <w:t>Added the “UseSecureConnection Property” section.</w:t>
            </w:r>
          </w:p>
          <w:p w:rsidR="006C36BE" w:rsidRDefault="006C36BE" w:rsidP="006C36BE">
            <w:pPr>
              <w:pStyle w:val="TableListBullet"/>
            </w:pPr>
            <w:r>
              <w:t>Corrected sample app name in Section 3.7.8; added “.exe” and deleted the Note.</w:t>
            </w:r>
          </w:p>
          <w:p w:rsidR="006C36BE" w:rsidRDefault="006C36BE" w:rsidP="006C36BE">
            <w:pPr>
              <w:pStyle w:val="TableListBullet"/>
            </w:pPr>
            <w:r>
              <w:t>Added Caution and Note to Section 4.2.3.</w:t>
            </w:r>
          </w:p>
          <w:p w:rsidR="006C36BE" w:rsidRDefault="006C36BE" w:rsidP="006C36BE">
            <w:pPr>
              <w:pStyle w:val="TableListBullet"/>
            </w:pPr>
            <w:r>
              <w:t>As per Keith Cox, head of the ICR team, changed all XWB “public” RPCs to “Controlled Subscription throughout to improve VistA security. Added Notes where appropriate.</w:t>
            </w:r>
          </w:p>
          <w:p w:rsidR="006C36BE" w:rsidRDefault="006C36BE" w:rsidP="006C36BE">
            <w:pPr>
              <w:pStyle w:val="TableListBullet"/>
            </w:pPr>
            <w:r>
              <w:t>Updated Figure 53.</w:t>
            </w:r>
          </w:p>
          <w:p w:rsidR="006C36BE" w:rsidRDefault="006C36BE" w:rsidP="006C36BE">
            <w:pPr>
              <w:pStyle w:val="TableListBullet"/>
            </w:pPr>
            <w:r>
              <w:t>Added Windows 7 Note to Section 4.2.7.1.</w:t>
            </w:r>
          </w:p>
          <w:p w:rsidR="006C36BE" w:rsidRDefault="006C36BE" w:rsidP="006C36BE">
            <w:pPr>
              <w:pStyle w:val="TableListBullet"/>
            </w:pPr>
            <w:r>
              <w:t>Added Caution to Section 4.2.8.1.</w:t>
            </w:r>
          </w:p>
          <w:p w:rsidR="006C36BE" w:rsidRDefault="006C36BE" w:rsidP="006C36BE">
            <w:pPr>
              <w:pStyle w:val="TableListBullet"/>
            </w:pPr>
            <w:r>
              <w:t xml:space="preserve">Deleted first reference Note in Section 4.2.12.1, since repeated with </w:t>
            </w:r>
            <w:r>
              <w:lastRenderedPageBreak/>
              <w:t>the Example.</w:t>
            </w:r>
          </w:p>
          <w:p w:rsidR="006C36BE" w:rsidRDefault="006C36BE" w:rsidP="006C36BE">
            <w:pPr>
              <w:pStyle w:val="TableListBullet"/>
            </w:pPr>
            <w:r>
              <w:t>Updated Table 39: Added errors 20008 - 20112.</w:t>
            </w:r>
          </w:p>
          <w:p w:rsidR="006C36BE" w:rsidRDefault="006C36BE" w:rsidP="006C36BE">
            <w:pPr>
              <w:pStyle w:val="TableListBullet"/>
            </w:pPr>
            <w:r>
              <w:t>Updated Figure 74.</w:t>
            </w:r>
          </w:p>
          <w:p w:rsidR="006C36BE" w:rsidRDefault="006C36BE" w:rsidP="006C36BE">
            <w:pPr>
              <w:pStyle w:val="TableListBullet"/>
            </w:pPr>
            <w:r>
              <w:t>Updated example in Step 2 in the “Tutorial—Step 4: Routine to List Terminal Types” section.</w:t>
            </w:r>
          </w:p>
          <w:p w:rsidR="006C36BE" w:rsidRDefault="006C36BE" w:rsidP="006C36BE">
            <w:pPr>
              <w:pStyle w:val="TableListBullet"/>
            </w:pPr>
            <w:r>
              <w:t>Updated Figure 81.</w:t>
            </w:r>
          </w:p>
          <w:p w:rsidR="006C36BE" w:rsidRDefault="006C36BE" w:rsidP="006C36BE">
            <w:pPr>
              <w:pStyle w:val="TableListBullet"/>
            </w:pPr>
            <w:r>
              <w:t>Updated example in Step 3 in the “Tutorial—Step 8: Routine to Retrieve Terminal Types” section.</w:t>
            </w:r>
          </w:p>
          <w:p w:rsidR="006C36BE" w:rsidRDefault="006C36BE" w:rsidP="006C36BE">
            <w:pPr>
              <w:pStyle w:val="TableListBullet"/>
            </w:pPr>
            <w:r>
              <w:t>Updated Figure 90.</w:t>
            </w:r>
          </w:p>
          <w:p w:rsidR="006C36BE" w:rsidRDefault="006C36BE" w:rsidP="006C36BE">
            <w:pPr>
              <w:pStyle w:val="TableListBullet"/>
            </w:pPr>
            <w:r>
              <w:t>Updated Note in Section 6.16.4.1 and 6.16.4.2.</w:t>
            </w:r>
          </w:p>
          <w:p w:rsidR="006C36BE" w:rsidRDefault="006C36BE" w:rsidP="006C36BE">
            <w:pPr>
              <w:pStyle w:val="TableListBullet"/>
            </w:pPr>
            <w:r>
              <w:t>Added Caution note to Section 6.17.</w:t>
            </w:r>
          </w:p>
          <w:p w:rsidR="00705A31" w:rsidRDefault="006C36BE" w:rsidP="006C36BE">
            <w:pPr>
              <w:pStyle w:val="TableListBullet"/>
            </w:pPr>
            <w:r>
              <w:t>Updated references to the VB5EGCHO sample application to have been distributed with an earlier BDK.</w:t>
            </w:r>
          </w:p>
          <w:p w:rsidR="00524389" w:rsidRPr="00524389" w:rsidRDefault="00524389" w:rsidP="00FF56F5">
            <w:pPr>
              <w:pStyle w:val="TableText"/>
              <w:rPr>
                <w:b/>
              </w:rPr>
            </w:pPr>
            <w:r w:rsidRPr="00524389">
              <w:rPr>
                <w:b/>
              </w:rPr>
              <w:t>RPC Broker 1.1</w:t>
            </w:r>
          </w:p>
        </w:tc>
        <w:tc>
          <w:tcPr>
            <w:tcW w:w="2790" w:type="dxa"/>
            <w:tcBorders>
              <w:top w:val="single" w:sz="6" w:space="0" w:color="auto"/>
              <w:left w:val="single" w:sz="6" w:space="0" w:color="auto"/>
              <w:bottom w:val="single" w:sz="6" w:space="0" w:color="auto"/>
              <w:right w:val="single" w:sz="6" w:space="0" w:color="auto"/>
            </w:tcBorders>
          </w:tcPr>
          <w:p w:rsidR="00DB2B07" w:rsidRPr="0085607C" w:rsidRDefault="00DB2B07" w:rsidP="00DB2B07">
            <w:pPr>
              <w:pStyle w:val="TableListBullet"/>
              <w:rPr>
                <w:color w:val="auto"/>
              </w:rPr>
            </w:pPr>
            <w:r w:rsidRPr="0085607C">
              <w:rPr>
                <w:color w:val="auto"/>
              </w:rPr>
              <w:lastRenderedPageBreak/>
              <w:t>Technical Writer: T. B.</w:t>
            </w:r>
          </w:p>
          <w:p w:rsidR="00DB2B07" w:rsidRPr="0085607C" w:rsidRDefault="00DB2B07" w:rsidP="00DB2B07">
            <w:pPr>
              <w:pStyle w:val="TableListBullet"/>
              <w:rPr>
                <w:color w:val="auto"/>
              </w:rPr>
            </w:pPr>
            <w:r w:rsidRPr="0085607C">
              <w:rPr>
                <w:color w:val="auto"/>
              </w:rPr>
              <w:t>Developer H. W.</w:t>
            </w:r>
          </w:p>
        </w:tc>
      </w:tr>
      <w:tr w:rsidR="00AE1E9B" w:rsidRPr="0085607C" w:rsidTr="00AE1E9B">
        <w:tc>
          <w:tcPr>
            <w:tcW w:w="1224" w:type="dxa"/>
            <w:tcBorders>
              <w:top w:val="single" w:sz="6" w:space="0" w:color="auto"/>
              <w:left w:val="single" w:sz="6" w:space="0" w:color="auto"/>
              <w:bottom w:val="single" w:sz="6" w:space="0" w:color="auto"/>
              <w:right w:val="single" w:sz="6" w:space="0" w:color="auto"/>
            </w:tcBorders>
          </w:tcPr>
          <w:p w:rsidR="00AE1E9B" w:rsidRPr="0085607C" w:rsidRDefault="00777485" w:rsidP="001651ED">
            <w:pPr>
              <w:pStyle w:val="TableText"/>
            </w:pPr>
            <w:r w:rsidRPr="0085607C">
              <w:lastRenderedPageBreak/>
              <w:t>04/</w:t>
            </w:r>
            <w:r w:rsidR="001651ED" w:rsidRPr="0085607C">
              <w:t>10</w:t>
            </w:r>
            <w:r w:rsidR="00AE1E9B" w:rsidRPr="0085607C">
              <w:t>/2014</w:t>
            </w:r>
          </w:p>
        </w:tc>
        <w:tc>
          <w:tcPr>
            <w:tcW w:w="1080" w:type="dxa"/>
            <w:tcBorders>
              <w:top w:val="single" w:sz="6" w:space="0" w:color="auto"/>
              <w:left w:val="single" w:sz="6" w:space="0" w:color="auto"/>
              <w:bottom w:val="single" w:sz="6" w:space="0" w:color="auto"/>
              <w:right w:val="single" w:sz="6" w:space="0" w:color="auto"/>
            </w:tcBorders>
          </w:tcPr>
          <w:p w:rsidR="00AE1E9B" w:rsidRPr="0085607C" w:rsidRDefault="00AE1E9B" w:rsidP="00AE1E9B">
            <w:pPr>
              <w:pStyle w:val="TableText"/>
            </w:pPr>
            <w:r w:rsidRPr="0085607C">
              <w:t>1.0</w:t>
            </w:r>
          </w:p>
        </w:tc>
        <w:tc>
          <w:tcPr>
            <w:tcW w:w="4230" w:type="dxa"/>
            <w:tcBorders>
              <w:top w:val="single" w:sz="6" w:space="0" w:color="auto"/>
              <w:left w:val="single" w:sz="6" w:space="0" w:color="auto"/>
              <w:bottom w:val="single" w:sz="6" w:space="0" w:color="auto"/>
              <w:right w:val="single" w:sz="6" w:space="0" w:color="auto"/>
            </w:tcBorders>
          </w:tcPr>
          <w:p w:rsidR="00AE1E9B" w:rsidRPr="0085607C" w:rsidRDefault="00AE1E9B" w:rsidP="00AE1E9B">
            <w:pPr>
              <w:pStyle w:val="TableText"/>
            </w:pPr>
            <w:r w:rsidRPr="0085607C">
              <w:t>Initial document:</w:t>
            </w:r>
          </w:p>
          <w:p w:rsidR="00AE1E9B" w:rsidRPr="0085607C" w:rsidRDefault="00AE1E9B" w:rsidP="00AE1E9B">
            <w:pPr>
              <w:pStyle w:val="TableListBullet"/>
            </w:pPr>
            <w:r w:rsidRPr="0085607C">
              <w:t>Content derived from the RPC Broker 1.1 online HTML help topics using RoboHelp utility.</w:t>
            </w:r>
          </w:p>
          <w:p w:rsidR="00AE1E9B" w:rsidRPr="0085607C" w:rsidRDefault="00AE1E9B" w:rsidP="00AE1E9B">
            <w:pPr>
              <w:pStyle w:val="TableListBullet"/>
            </w:pPr>
            <w:r w:rsidRPr="0085607C">
              <w:t xml:space="preserve">Reformatted document and made sure it conforms to the current </w:t>
            </w:r>
            <w:r w:rsidR="005747A4" w:rsidRPr="0085607C">
              <w:t>OI&amp;T</w:t>
            </w:r>
            <w:r w:rsidRPr="0085607C">
              <w:t xml:space="preserve"> National Documentations Standards.</w:t>
            </w:r>
          </w:p>
          <w:p w:rsidR="00AE1E9B" w:rsidRDefault="00AE1E9B" w:rsidP="00AE1E9B">
            <w:pPr>
              <w:pStyle w:val="TableListBullet"/>
            </w:pPr>
            <w:r w:rsidRPr="0085607C">
              <w:t>Made other minor grammar and punctuation corrections throughout.</w:t>
            </w:r>
          </w:p>
          <w:p w:rsidR="00524389" w:rsidRPr="00524389" w:rsidRDefault="00524389" w:rsidP="00FF56F5">
            <w:pPr>
              <w:pStyle w:val="TableText"/>
              <w:rPr>
                <w:b/>
              </w:rPr>
            </w:pPr>
            <w:r w:rsidRPr="00524389">
              <w:rPr>
                <w:b/>
              </w:rPr>
              <w:t>RPC Broker 1.1</w:t>
            </w:r>
          </w:p>
        </w:tc>
        <w:tc>
          <w:tcPr>
            <w:tcW w:w="2790" w:type="dxa"/>
            <w:tcBorders>
              <w:top w:val="single" w:sz="6" w:space="0" w:color="auto"/>
              <w:left w:val="single" w:sz="6" w:space="0" w:color="auto"/>
              <w:bottom w:val="single" w:sz="6" w:space="0" w:color="auto"/>
              <w:right w:val="single" w:sz="6" w:space="0" w:color="auto"/>
            </w:tcBorders>
          </w:tcPr>
          <w:p w:rsidR="00AE1E9B" w:rsidRPr="0085607C" w:rsidRDefault="00AE1E9B" w:rsidP="00AE1E9B">
            <w:pPr>
              <w:pStyle w:val="TableListBullet"/>
              <w:rPr>
                <w:color w:val="auto"/>
              </w:rPr>
            </w:pPr>
            <w:r w:rsidRPr="0085607C">
              <w:rPr>
                <w:color w:val="auto"/>
              </w:rPr>
              <w:t>Technical Writer: T. B.</w:t>
            </w:r>
          </w:p>
          <w:p w:rsidR="001651ED" w:rsidRPr="0085607C" w:rsidRDefault="00DB2B07" w:rsidP="00AE1E9B">
            <w:pPr>
              <w:pStyle w:val="TableListBullet"/>
              <w:rPr>
                <w:color w:val="auto"/>
              </w:rPr>
            </w:pPr>
            <w:r w:rsidRPr="0085607C">
              <w:rPr>
                <w:color w:val="auto"/>
              </w:rPr>
              <w:t>Developer H. W.</w:t>
            </w:r>
          </w:p>
        </w:tc>
      </w:tr>
    </w:tbl>
    <w:p w:rsidR="00F80959" w:rsidRPr="0085607C" w:rsidRDefault="00F80959" w:rsidP="00F80959">
      <w:pPr>
        <w:pStyle w:val="BodyText6"/>
      </w:pPr>
    </w:p>
    <w:p w:rsidR="00B72D64" w:rsidRPr="0085607C" w:rsidRDefault="00B72D64" w:rsidP="00B72D64">
      <w:pPr>
        <w:pStyle w:val="AltHeading2"/>
      </w:pPr>
      <w:r w:rsidRPr="0085607C">
        <w:t>Patch Revisions</w:t>
      </w:r>
    </w:p>
    <w:p w:rsidR="00B72D64" w:rsidRPr="0085607C" w:rsidRDefault="00B72D64" w:rsidP="00B72D64">
      <w:pPr>
        <w:pStyle w:val="BodyText"/>
      </w:pPr>
      <w:r w:rsidRPr="0085607C">
        <w:fldChar w:fldCharType="begin"/>
      </w:r>
      <w:r w:rsidRPr="0085607C">
        <w:instrText xml:space="preserve"> XE "Revision History:Patches" </w:instrText>
      </w:r>
      <w:r w:rsidRPr="0085607C">
        <w:fldChar w:fldCharType="end"/>
      </w:r>
      <w:r w:rsidRPr="0085607C">
        <w:fldChar w:fldCharType="begin"/>
      </w:r>
      <w:r w:rsidRPr="0085607C">
        <w:instrText xml:space="preserve"> XE "Patches:History" </w:instrText>
      </w:r>
      <w:r w:rsidRPr="0085607C">
        <w:fldChar w:fldCharType="end"/>
      </w:r>
      <w:r w:rsidRPr="0085607C">
        <w:t>For the current patch history related to this software, see the Patch Module on FORUM.</w:t>
      </w:r>
    </w:p>
    <w:p w:rsidR="00092096" w:rsidRPr="0085607C" w:rsidRDefault="00092096" w:rsidP="00AE1E9B">
      <w:pPr>
        <w:pStyle w:val="BodyText"/>
      </w:pPr>
    </w:p>
    <w:p w:rsidR="00092096" w:rsidRPr="0085607C" w:rsidRDefault="00092096" w:rsidP="00AE1E9B">
      <w:pPr>
        <w:pStyle w:val="BodyText"/>
        <w:sectPr w:rsidR="00092096" w:rsidRPr="0085607C" w:rsidSect="009F594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docGrid w:linePitch="360"/>
        </w:sectPr>
      </w:pPr>
    </w:p>
    <w:p w:rsidR="00092096" w:rsidRPr="0085607C" w:rsidRDefault="00120DA4" w:rsidP="004C4C39">
      <w:pPr>
        <w:pStyle w:val="Title2"/>
      </w:pPr>
      <w:bookmarkStart w:id="6" w:name="_Toc338740692"/>
      <w:bookmarkStart w:id="7" w:name="_Toc338834077"/>
      <w:bookmarkStart w:id="8" w:name="_Toc339260908"/>
      <w:bookmarkStart w:id="9" w:name="_Toc339260977"/>
      <w:bookmarkStart w:id="10" w:name="_Toc339418575"/>
      <w:bookmarkStart w:id="11" w:name="_Toc339707964"/>
      <w:bookmarkStart w:id="12" w:name="_Toc339783045"/>
      <w:bookmarkStart w:id="13" w:name="_Toc345918858"/>
      <w:bookmarkStart w:id="14" w:name="_Toc355094076"/>
      <w:bookmarkStart w:id="15" w:name="_Toc5762694"/>
      <w:bookmarkStart w:id="16" w:name="_Toc383607306"/>
      <w:r>
        <w:lastRenderedPageBreak/>
        <w:t xml:space="preserve">Table of </w:t>
      </w:r>
      <w:r w:rsidR="00092096" w:rsidRPr="0085607C">
        <w:t>Contents</w:t>
      </w:r>
    </w:p>
    <w:p w:rsidR="00486F1B" w:rsidRDefault="00BD6DFC">
      <w:pPr>
        <w:pStyle w:val="TOC9"/>
        <w:rPr>
          <w:rFonts w:asciiTheme="minorHAnsi" w:eastAsiaTheme="minorEastAsia" w:hAnsiTheme="minorHAnsi" w:cstheme="minorBidi"/>
          <w:noProof/>
          <w:color w:val="auto"/>
          <w:szCs w:val="22"/>
          <w:lang w:eastAsia="en-US"/>
        </w:rPr>
      </w:pPr>
      <w:r w:rsidRPr="0085607C">
        <w:fldChar w:fldCharType="begin"/>
      </w:r>
      <w:r w:rsidRPr="0085607C">
        <w:instrText xml:space="preserve"> TOC \o "2-3" \h \z \t "Heading 1,1,Heading Front-Back_Matter,9" </w:instrText>
      </w:r>
      <w:r w:rsidRPr="0085607C">
        <w:fldChar w:fldCharType="separate"/>
      </w:r>
      <w:hyperlink w:anchor="_Toc474842794" w:history="1">
        <w:r w:rsidR="00486F1B" w:rsidRPr="00990F7C">
          <w:rPr>
            <w:rStyle w:val="Hyperlink"/>
            <w:noProof/>
          </w:rPr>
          <w:t>Revision History</w:t>
        </w:r>
        <w:r w:rsidR="00486F1B">
          <w:rPr>
            <w:noProof/>
            <w:webHidden/>
          </w:rPr>
          <w:tab/>
        </w:r>
        <w:r w:rsidR="00486F1B">
          <w:rPr>
            <w:noProof/>
            <w:webHidden/>
          </w:rPr>
          <w:fldChar w:fldCharType="begin"/>
        </w:r>
        <w:r w:rsidR="00486F1B">
          <w:rPr>
            <w:noProof/>
            <w:webHidden/>
          </w:rPr>
          <w:instrText xml:space="preserve"> PAGEREF _Toc474842794 \h </w:instrText>
        </w:r>
        <w:r w:rsidR="00486F1B">
          <w:rPr>
            <w:noProof/>
            <w:webHidden/>
          </w:rPr>
        </w:r>
        <w:r w:rsidR="00486F1B">
          <w:rPr>
            <w:noProof/>
            <w:webHidden/>
          </w:rPr>
          <w:fldChar w:fldCharType="separate"/>
        </w:r>
        <w:r w:rsidR="00486F1B">
          <w:rPr>
            <w:noProof/>
            <w:webHidden/>
          </w:rPr>
          <w:t>ii</w:t>
        </w:r>
        <w:r w:rsidR="00486F1B">
          <w:rPr>
            <w:noProof/>
            <w:webHidden/>
          </w:rPr>
          <w:fldChar w:fldCharType="end"/>
        </w:r>
      </w:hyperlink>
    </w:p>
    <w:p w:rsidR="00486F1B" w:rsidRDefault="00947245">
      <w:pPr>
        <w:pStyle w:val="TOC9"/>
        <w:rPr>
          <w:rFonts w:asciiTheme="minorHAnsi" w:eastAsiaTheme="minorEastAsia" w:hAnsiTheme="minorHAnsi" w:cstheme="minorBidi"/>
          <w:noProof/>
          <w:color w:val="auto"/>
          <w:szCs w:val="22"/>
          <w:lang w:eastAsia="en-US"/>
        </w:rPr>
      </w:pPr>
      <w:hyperlink w:anchor="_Toc474842795" w:history="1">
        <w:r w:rsidR="00486F1B" w:rsidRPr="00990F7C">
          <w:rPr>
            <w:rStyle w:val="Hyperlink"/>
            <w:noProof/>
          </w:rPr>
          <w:t>List of Figures</w:t>
        </w:r>
        <w:r w:rsidR="00486F1B">
          <w:rPr>
            <w:noProof/>
            <w:webHidden/>
          </w:rPr>
          <w:tab/>
        </w:r>
        <w:r w:rsidR="00486F1B">
          <w:rPr>
            <w:noProof/>
            <w:webHidden/>
          </w:rPr>
          <w:fldChar w:fldCharType="begin"/>
        </w:r>
        <w:r w:rsidR="00486F1B">
          <w:rPr>
            <w:noProof/>
            <w:webHidden/>
          </w:rPr>
          <w:instrText xml:space="preserve"> PAGEREF _Toc474842795 \h </w:instrText>
        </w:r>
        <w:r w:rsidR="00486F1B">
          <w:rPr>
            <w:noProof/>
            <w:webHidden/>
          </w:rPr>
        </w:r>
        <w:r w:rsidR="00486F1B">
          <w:rPr>
            <w:noProof/>
            <w:webHidden/>
          </w:rPr>
          <w:fldChar w:fldCharType="separate"/>
        </w:r>
        <w:r w:rsidR="00486F1B">
          <w:rPr>
            <w:noProof/>
            <w:webHidden/>
          </w:rPr>
          <w:t>xviii</w:t>
        </w:r>
        <w:r w:rsidR="00486F1B">
          <w:rPr>
            <w:noProof/>
            <w:webHidden/>
          </w:rPr>
          <w:fldChar w:fldCharType="end"/>
        </w:r>
      </w:hyperlink>
    </w:p>
    <w:p w:rsidR="00486F1B" w:rsidRDefault="00947245">
      <w:pPr>
        <w:pStyle w:val="TOC9"/>
        <w:rPr>
          <w:rFonts w:asciiTheme="minorHAnsi" w:eastAsiaTheme="minorEastAsia" w:hAnsiTheme="minorHAnsi" w:cstheme="minorBidi"/>
          <w:noProof/>
          <w:color w:val="auto"/>
          <w:szCs w:val="22"/>
          <w:lang w:eastAsia="en-US"/>
        </w:rPr>
      </w:pPr>
      <w:hyperlink w:anchor="_Toc474842796" w:history="1">
        <w:r w:rsidR="00486F1B" w:rsidRPr="00990F7C">
          <w:rPr>
            <w:rStyle w:val="Hyperlink"/>
            <w:noProof/>
          </w:rPr>
          <w:t>List of Tables</w:t>
        </w:r>
        <w:r w:rsidR="00486F1B">
          <w:rPr>
            <w:noProof/>
            <w:webHidden/>
          </w:rPr>
          <w:tab/>
        </w:r>
        <w:r w:rsidR="00486F1B">
          <w:rPr>
            <w:noProof/>
            <w:webHidden/>
          </w:rPr>
          <w:fldChar w:fldCharType="begin"/>
        </w:r>
        <w:r w:rsidR="00486F1B">
          <w:rPr>
            <w:noProof/>
            <w:webHidden/>
          </w:rPr>
          <w:instrText xml:space="preserve"> PAGEREF _Toc474842796 \h </w:instrText>
        </w:r>
        <w:r w:rsidR="00486F1B">
          <w:rPr>
            <w:noProof/>
            <w:webHidden/>
          </w:rPr>
        </w:r>
        <w:r w:rsidR="00486F1B">
          <w:rPr>
            <w:noProof/>
            <w:webHidden/>
          </w:rPr>
          <w:fldChar w:fldCharType="separate"/>
        </w:r>
        <w:r w:rsidR="00486F1B">
          <w:rPr>
            <w:noProof/>
            <w:webHidden/>
          </w:rPr>
          <w:t>xx</w:t>
        </w:r>
        <w:r w:rsidR="00486F1B">
          <w:rPr>
            <w:noProof/>
            <w:webHidden/>
          </w:rPr>
          <w:fldChar w:fldCharType="end"/>
        </w:r>
      </w:hyperlink>
    </w:p>
    <w:p w:rsidR="00486F1B" w:rsidRDefault="00947245">
      <w:pPr>
        <w:pStyle w:val="TOC9"/>
        <w:rPr>
          <w:rFonts w:asciiTheme="minorHAnsi" w:eastAsiaTheme="minorEastAsia" w:hAnsiTheme="minorHAnsi" w:cstheme="minorBidi"/>
          <w:noProof/>
          <w:color w:val="auto"/>
          <w:szCs w:val="22"/>
          <w:lang w:eastAsia="en-US"/>
        </w:rPr>
      </w:pPr>
      <w:hyperlink w:anchor="_Toc474842797" w:history="1">
        <w:r w:rsidR="00486F1B" w:rsidRPr="00990F7C">
          <w:rPr>
            <w:rStyle w:val="Hyperlink"/>
            <w:noProof/>
          </w:rPr>
          <w:t>Orientation</w:t>
        </w:r>
        <w:r w:rsidR="00486F1B">
          <w:rPr>
            <w:noProof/>
            <w:webHidden/>
          </w:rPr>
          <w:tab/>
        </w:r>
        <w:r w:rsidR="00486F1B">
          <w:rPr>
            <w:noProof/>
            <w:webHidden/>
          </w:rPr>
          <w:fldChar w:fldCharType="begin"/>
        </w:r>
        <w:r w:rsidR="00486F1B">
          <w:rPr>
            <w:noProof/>
            <w:webHidden/>
          </w:rPr>
          <w:instrText xml:space="preserve"> PAGEREF _Toc474842797 \h </w:instrText>
        </w:r>
        <w:r w:rsidR="00486F1B">
          <w:rPr>
            <w:noProof/>
            <w:webHidden/>
          </w:rPr>
        </w:r>
        <w:r w:rsidR="00486F1B">
          <w:rPr>
            <w:noProof/>
            <w:webHidden/>
          </w:rPr>
          <w:fldChar w:fldCharType="separate"/>
        </w:r>
        <w:r w:rsidR="00486F1B">
          <w:rPr>
            <w:noProof/>
            <w:webHidden/>
          </w:rPr>
          <w:t>xxiii</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2798" w:history="1">
        <w:r w:rsidR="00486F1B" w:rsidRPr="00990F7C">
          <w:rPr>
            <w:rStyle w:val="Hyperlink"/>
          </w:rPr>
          <w:t>1</w:t>
        </w:r>
        <w:r w:rsidR="00486F1B">
          <w:rPr>
            <w:rFonts w:asciiTheme="minorHAnsi" w:eastAsiaTheme="minorEastAsia" w:hAnsiTheme="minorHAnsi" w:cstheme="minorBidi"/>
            <w:b w:val="0"/>
            <w:color w:val="auto"/>
            <w:sz w:val="22"/>
            <w:szCs w:val="22"/>
            <w:lang w:eastAsia="en-US"/>
          </w:rPr>
          <w:tab/>
        </w:r>
        <w:r w:rsidR="00486F1B" w:rsidRPr="00990F7C">
          <w:rPr>
            <w:rStyle w:val="Hyperlink"/>
          </w:rPr>
          <w:t>Introduction</w:t>
        </w:r>
        <w:r w:rsidR="00486F1B">
          <w:rPr>
            <w:webHidden/>
          </w:rPr>
          <w:tab/>
        </w:r>
        <w:r w:rsidR="00486F1B">
          <w:rPr>
            <w:webHidden/>
          </w:rPr>
          <w:fldChar w:fldCharType="begin"/>
        </w:r>
        <w:r w:rsidR="00486F1B">
          <w:rPr>
            <w:webHidden/>
          </w:rPr>
          <w:instrText xml:space="preserve"> PAGEREF _Toc474842798 \h </w:instrText>
        </w:r>
        <w:r w:rsidR="00486F1B">
          <w:rPr>
            <w:webHidden/>
          </w:rPr>
        </w:r>
        <w:r w:rsidR="00486F1B">
          <w:rPr>
            <w:webHidden/>
          </w:rPr>
          <w:fldChar w:fldCharType="separate"/>
        </w:r>
        <w:r w:rsidR="00486F1B">
          <w:rPr>
            <w:webHidden/>
          </w:rPr>
          <w:t>1</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799" w:history="1">
        <w:r w:rsidR="00486F1B" w:rsidRPr="00990F7C">
          <w:rPr>
            <w:rStyle w:val="Hyperlink"/>
            <w:noProof/>
          </w:rPr>
          <w:t>1.1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Broker Overview</w:t>
        </w:r>
        <w:r w:rsidR="00486F1B">
          <w:rPr>
            <w:noProof/>
            <w:webHidden/>
          </w:rPr>
          <w:tab/>
        </w:r>
        <w:r w:rsidR="00486F1B">
          <w:rPr>
            <w:noProof/>
            <w:webHidden/>
          </w:rPr>
          <w:fldChar w:fldCharType="begin"/>
        </w:r>
        <w:r w:rsidR="00486F1B">
          <w:rPr>
            <w:noProof/>
            <w:webHidden/>
          </w:rPr>
          <w:instrText xml:space="preserve"> PAGEREF _Toc474842799 \h </w:instrText>
        </w:r>
        <w:r w:rsidR="00486F1B">
          <w:rPr>
            <w:noProof/>
            <w:webHidden/>
          </w:rPr>
        </w:r>
        <w:r w:rsidR="00486F1B">
          <w:rPr>
            <w:noProof/>
            <w:webHidden/>
          </w:rPr>
          <w:fldChar w:fldCharType="separate"/>
        </w:r>
        <w:r w:rsidR="00486F1B">
          <w:rPr>
            <w:noProof/>
            <w:webHidden/>
          </w:rPr>
          <w:t>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0" w:history="1">
        <w:r w:rsidR="00486F1B" w:rsidRPr="00990F7C">
          <w:rPr>
            <w:rStyle w:val="Hyperlink"/>
            <w:noProof/>
          </w:rPr>
          <w:t>1.1.1</w:t>
        </w:r>
        <w:r w:rsidR="00486F1B">
          <w:rPr>
            <w:rFonts w:asciiTheme="minorHAnsi" w:eastAsiaTheme="minorEastAsia" w:hAnsiTheme="minorHAnsi" w:cstheme="minorBidi"/>
            <w:noProof/>
            <w:color w:val="auto"/>
            <w:szCs w:val="22"/>
            <w:lang w:eastAsia="en-US"/>
          </w:rPr>
          <w:tab/>
        </w:r>
        <w:r w:rsidR="00486F1B" w:rsidRPr="00990F7C">
          <w:rPr>
            <w:rStyle w:val="Hyperlink"/>
            <w:noProof/>
          </w:rPr>
          <w:t>Broker Security Enhancement (BSE) Overview</w:t>
        </w:r>
        <w:r w:rsidR="00486F1B">
          <w:rPr>
            <w:noProof/>
            <w:webHidden/>
          </w:rPr>
          <w:tab/>
        </w:r>
        <w:r w:rsidR="00486F1B">
          <w:rPr>
            <w:noProof/>
            <w:webHidden/>
          </w:rPr>
          <w:fldChar w:fldCharType="begin"/>
        </w:r>
        <w:r w:rsidR="00486F1B">
          <w:rPr>
            <w:noProof/>
            <w:webHidden/>
          </w:rPr>
          <w:instrText xml:space="preserve"> PAGEREF _Toc474842800 \h </w:instrText>
        </w:r>
        <w:r w:rsidR="00486F1B">
          <w:rPr>
            <w:noProof/>
            <w:webHidden/>
          </w:rPr>
        </w:r>
        <w:r w:rsidR="00486F1B">
          <w:rPr>
            <w:noProof/>
            <w:webHidden/>
          </w:rPr>
          <w:fldChar w:fldCharType="separate"/>
        </w:r>
        <w:r w:rsidR="00486F1B">
          <w:rPr>
            <w:noProof/>
            <w:webHidden/>
          </w:rPr>
          <w:t>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1" w:history="1">
        <w:r w:rsidR="00486F1B" w:rsidRPr="00990F7C">
          <w:rPr>
            <w:rStyle w:val="Hyperlink"/>
            <w:noProof/>
          </w:rPr>
          <w:t>1.1.2</w:t>
        </w:r>
        <w:r w:rsidR="00486F1B">
          <w:rPr>
            <w:rFonts w:asciiTheme="minorHAnsi" w:eastAsiaTheme="minorEastAsia" w:hAnsiTheme="minorHAnsi" w:cstheme="minorBidi"/>
            <w:noProof/>
            <w:color w:val="auto"/>
            <w:szCs w:val="22"/>
            <w:lang w:eastAsia="en-US"/>
          </w:rPr>
          <w:tab/>
        </w:r>
        <w:r w:rsidR="00486F1B" w:rsidRPr="00990F7C">
          <w:rPr>
            <w:rStyle w:val="Hyperlink"/>
            <w:noProof/>
          </w:rPr>
          <w:t>Broker Call Steps</w:t>
        </w:r>
        <w:r w:rsidR="00486F1B">
          <w:rPr>
            <w:noProof/>
            <w:webHidden/>
          </w:rPr>
          <w:tab/>
        </w:r>
        <w:r w:rsidR="00486F1B">
          <w:rPr>
            <w:noProof/>
            <w:webHidden/>
          </w:rPr>
          <w:fldChar w:fldCharType="begin"/>
        </w:r>
        <w:r w:rsidR="00486F1B">
          <w:rPr>
            <w:noProof/>
            <w:webHidden/>
          </w:rPr>
          <w:instrText xml:space="preserve"> PAGEREF _Toc474842801 \h </w:instrText>
        </w:r>
        <w:r w:rsidR="00486F1B">
          <w:rPr>
            <w:noProof/>
            <w:webHidden/>
          </w:rPr>
        </w:r>
        <w:r w:rsidR="00486F1B">
          <w:rPr>
            <w:noProof/>
            <w:webHidden/>
          </w:rPr>
          <w:fldChar w:fldCharType="separate"/>
        </w:r>
        <w:r w:rsidR="00486F1B">
          <w:rPr>
            <w:noProof/>
            <w:webHidden/>
          </w:rPr>
          <w:t>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02" w:history="1">
        <w:r w:rsidR="00486F1B" w:rsidRPr="00990F7C">
          <w:rPr>
            <w:rStyle w:val="Hyperlink"/>
            <w:noProof/>
          </w:rPr>
          <w:t>1.2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Definitions</w:t>
        </w:r>
        <w:r w:rsidR="00486F1B">
          <w:rPr>
            <w:noProof/>
            <w:webHidden/>
          </w:rPr>
          <w:tab/>
        </w:r>
        <w:r w:rsidR="00486F1B">
          <w:rPr>
            <w:noProof/>
            <w:webHidden/>
          </w:rPr>
          <w:fldChar w:fldCharType="begin"/>
        </w:r>
        <w:r w:rsidR="00486F1B">
          <w:rPr>
            <w:noProof/>
            <w:webHidden/>
          </w:rPr>
          <w:instrText xml:space="preserve"> PAGEREF _Toc474842802 \h </w:instrText>
        </w:r>
        <w:r w:rsidR="00486F1B">
          <w:rPr>
            <w:noProof/>
            <w:webHidden/>
          </w:rPr>
        </w:r>
        <w:r w:rsidR="00486F1B">
          <w:rPr>
            <w:noProof/>
            <w:webHidden/>
          </w:rPr>
          <w:fldChar w:fldCharType="separate"/>
        </w:r>
        <w:r w:rsidR="00486F1B">
          <w:rPr>
            <w:noProof/>
            <w:webHidden/>
          </w:rPr>
          <w:t>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3" w:history="1">
        <w:r w:rsidR="00486F1B" w:rsidRPr="00990F7C">
          <w:rPr>
            <w:rStyle w:val="Hyperlink"/>
            <w:noProof/>
          </w:rPr>
          <w:t>1.2.1</w:t>
        </w:r>
        <w:r w:rsidR="00486F1B">
          <w:rPr>
            <w:rFonts w:asciiTheme="minorHAnsi" w:eastAsiaTheme="minorEastAsia" w:hAnsiTheme="minorHAnsi" w:cstheme="minorBidi"/>
            <w:noProof/>
            <w:color w:val="auto"/>
            <w:szCs w:val="22"/>
            <w:lang w:eastAsia="en-US"/>
          </w:rPr>
          <w:tab/>
        </w:r>
        <w:r w:rsidR="00486F1B" w:rsidRPr="00990F7C">
          <w:rPr>
            <w:rStyle w:val="Hyperlink"/>
            <w:noProof/>
          </w:rPr>
          <w:t>Units</w:t>
        </w:r>
        <w:r w:rsidR="00486F1B">
          <w:rPr>
            <w:noProof/>
            <w:webHidden/>
          </w:rPr>
          <w:tab/>
        </w:r>
        <w:r w:rsidR="00486F1B">
          <w:rPr>
            <w:noProof/>
            <w:webHidden/>
          </w:rPr>
          <w:fldChar w:fldCharType="begin"/>
        </w:r>
        <w:r w:rsidR="00486F1B">
          <w:rPr>
            <w:noProof/>
            <w:webHidden/>
          </w:rPr>
          <w:instrText xml:space="preserve"> PAGEREF _Toc474842803 \h </w:instrText>
        </w:r>
        <w:r w:rsidR="00486F1B">
          <w:rPr>
            <w:noProof/>
            <w:webHidden/>
          </w:rPr>
        </w:r>
        <w:r w:rsidR="00486F1B">
          <w:rPr>
            <w:noProof/>
            <w:webHidden/>
          </w:rPr>
          <w:fldChar w:fldCharType="separate"/>
        </w:r>
        <w:r w:rsidR="00486F1B">
          <w:rPr>
            <w:noProof/>
            <w:webHidden/>
          </w:rPr>
          <w:t>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4" w:history="1">
        <w:r w:rsidR="00486F1B" w:rsidRPr="00990F7C">
          <w:rPr>
            <w:rStyle w:val="Hyperlink"/>
            <w:noProof/>
          </w:rPr>
          <w:t>1.2.2</w:t>
        </w:r>
        <w:r w:rsidR="00486F1B">
          <w:rPr>
            <w:rFonts w:asciiTheme="minorHAnsi" w:eastAsiaTheme="minorEastAsia" w:hAnsiTheme="minorHAnsi" w:cstheme="minorBidi"/>
            <w:noProof/>
            <w:color w:val="auto"/>
            <w:szCs w:val="22"/>
            <w:lang w:eastAsia="en-US"/>
          </w:rPr>
          <w:tab/>
        </w:r>
        <w:r w:rsidR="00486F1B" w:rsidRPr="00990F7C">
          <w:rPr>
            <w:rStyle w:val="Hyperlink"/>
            <w:noProof/>
          </w:rPr>
          <w:t>Classes</w:t>
        </w:r>
        <w:r w:rsidR="00486F1B">
          <w:rPr>
            <w:noProof/>
            <w:webHidden/>
          </w:rPr>
          <w:tab/>
        </w:r>
        <w:r w:rsidR="00486F1B">
          <w:rPr>
            <w:noProof/>
            <w:webHidden/>
          </w:rPr>
          <w:fldChar w:fldCharType="begin"/>
        </w:r>
        <w:r w:rsidR="00486F1B">
          <w:rPr>
            <w:noProof/>
            <w:webHidden/>
          </w:rPr>
          <w:instrText xml:space="preserve"> PAGEREF _Toc474842804 \h </w:instrText>
        </w:r>
        <w:r w:rsidR="00486F1B">
          <w:rPr>
            <w:noProof/>
            <w:webHidden/>
          </w:rPr>
        </w:r>
        <w:r w:rsidR="00486F1B">
          <w:rPr>
            <w:noProof/>
            <w:webHidden/>
          </w:rPr>
          <w:fldChar w:fldCharType="separate"/>
        </w:r>
        <w:r w:rsidR="00486F1B">
          <w:rPr>
            <w:noProof/>
            <w:webHidden/>
          </w:rPr>
          <w:t>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5" w:history="1">
        <w:r w:rsidR="00486F1B" w:rsidRPr="00990F7C">
          <w:rPr>
            <w:rStyle w:val="Hyperlink"/>
            <w:noProof/>
          </w:rPr>
          <w:t>1.2.3</w:t>
        </w:r>
        <w:r w:rsidR="00486F1B">
          <w:rPr>
            <w:rFonts w:asciiTheme="minorHAnsi" w:eastAsiaTheme="minorEastAsia" w:hAnsiTheme="minorHAnsi" w:cstheme="minorBidi"/>
            <w:noProof/>
            <w:color w:val="auto"/>
            <w:szCs w:val="22"/>
            <w:lang w:eastAsia="en-US"/>
          </w:rPr>
          <w:tab/>
        </w:r>
        <w:r w:rsidR="00486F1B" w:rsidRPr="00990F7C">
          <w:rPr>
            <w:rStyle w:val="Hyperlink"/>
            <w:noProof/>
          </w:rPr>
          <w:t>Objects</w:t>
        </w:r>
        <w:r w:rsidR="00486F1B">
          <w:rPr>
            <w:noProof/>
            <w:webHidden/>
          </w:rPr>
          <w:tab/>
        </w:r>
        <w:r w:rsidR="00486F1B">
          <w:rPr>
            <w:noProof/>
            <w:webHidden/>
          </w:rPr>
          <w:fldChar w:fldCharType="begin"/>
        </w:r>
        <w:r w:rsidR="00486F1B">
          <w:rPr>
            <w:noProof/>
            <w:webHidden/>
          </w:rPr>
          <w:instrText xml:space="preserve"> PAGEREF _Toc474842805 \h </w:instrText>
        </w:r>
        <w:r w:rsidR="00486F1B">
          <w:rPr>
            <w:noProof/>
            <w:webHidden/>
          </w:rPr>
        </w:r>
        <w:r w:rsidR="00486F1B">
          <w:rPr>
            <w:noProof/>
            <w:webHidden/>
          </w:rPr>
          <w:fldChar w:fldCharType="separate"/>
        </w:r>
        <w:r w:rsidR="00486F1B">
          <w:rPr>
            <w:noProof/>
            <w:webHidden/>
          </w:rPr>
          <w:t>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6" w:history="1">
        <w:r w:rsidR="00486F1B" w:rsidRPr="00990F7C">
          <w:rPr>
            <w:rStyle w:val="Hyperlink"/>
            <w:noProof/>
          </w:rPr>
          <w:t>1.2.4</w:t>
        </w:r>
        <w:r w:rsidR="00486F1B">
          <w:rPr>
            <w:rFonts w:asciiTheme="minorHAnsi" w:eastAsiaTheme="minorEastAsia" w:hAnsiTheme="minorHAnsi" w:cstheme="minorBidi"/>
            <w:noProof/>
            <w:color w:val="auto"/>
            <w:szCs w:val="22"/>
            <w:lang w:eastAsia="en-US"/>
          </w:rPr>
          <w:tab/>
        </w:r>
        <w:r w:rsidR="00486F1B" w:rsidRPr="00990F7C">
          <w:rPr>
            <w:rStyle w:val="Hyperlink"/>
            <w:noProof/>
          </w:rPr>
          <w:t>Components</w:t>
        </w:r>
        <w:r w:rsidR="00486F1B">
          <w:rPr>
            <w:noProof/>
            <w:webHidden/>
          </w:rPr>
          <w:tab/>
        </w:r>
        <w:r w:rsidR="00486F1B">
          <w:rPr>
            <w:noProof/>
            <w:webHidden/>
          </w:rPr>
          <w:fldChar w:fldCharType="begin"/>
        </w:r>
        <w:r w:rsidR="00486F1B">
          <w:rPr>
            <w:noProof/>
            <w:webHidden/>
          </w:rPr>
          <w:instrText xml:space="preserve"> PAGEREF _Toc474842806 \h </w:instrText>
        </w:r>
        <w:r w:rsidR="00486F1B">
          <w:rPr>
            <w:noProof/>
            <w:webHidden/>
          </w:rPr>
        </w:r>
        <w:r w:rsidR="00486F1B">
          <w:rPr>
            <w:noProof/>
            <w:webHidden/>
          </w:rPr>
          <w:fldChar w:fldCharType="separate"/>
        </w:r>
        <w:r w:rsidR="00486F1B">
          <w:rPr>
            <w:noProof/>
            <w:webHidden/>
          </w:rPr>
          <w:t>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7" w:history="1">
        <w:r w:rsidR="00486F1B" w:rsidRPr="00990F7C">
          <w:rPr>
            <w:rStyle w:val="Hyperlink"/>
            <w:noProof/>
          </w:rPr>
          <w:t>1.2.5</w:t>
        </w:r>
        <w:r w:rsidR="00486F1B">
          <w:rPr>
            <w:rFonts w:asciiTheme="minorHAnsi" w:eastAsiaTheme="minorEastAsia" w:hAnsiTheme="minorHAnsi" w:cstheme="minorBidi"/>
            <w:noProof/>
            <w:color w:val="auto"/>
            <w:szCs w:val="22"/>
            <w:lang w:eastAsia="en-US"/>
          </w:rPr>
          <w:tab/>
        </w:r>
        <w:r w:rsidR="00486F1B" w:rsidRPr="00990F7C">
          <w:rPr>
            <w:rStyle w:val="Hyperlink"/>
            <w:noProof/>
          </w:rPr>
          <w:t>Types</w:t>
        </w:r>
        <w:r w:rsidR="00486F1B">
          <w:rPr>
            <w:noProof/>
            <w:webHidden/>
          </w:rPr>
          <w:tab/>
        </w:r>
        <w:r w:rsidR="00486F1B">
          <w:rPr>
            <w:noProof/>
            <w:webHidden/>
          </w:rPr>
          <w:fldChar w:fldCharType="begin"/>
        </w:r>
        <w:r w:rsidR="00486F1B">
          <w:rPr>
            <w:noProof/>
            <w:webHidden/>
          </w:rPr>
          <w:instrText xml:space="preserve"> PAGEREF _Toc474842807 \h </w:instrText>
        </w:r>
        <w:r w:rsidR="00486F1B">
          <w:rPr>
            <w:noProof/>
            <w:webHidden/>
          </w:rPr>
        </w:r>
        <w:r w:rsidR="00486F1B">
          <w:rPr>
            <w:noProof/>
            <w:webHidden/>
          </w:rPr>
          <w:fldChar w:fldCharType="separate"/>
        </w:r>
        <w:r w:rsidR="00486F1B">
          <w:rPr>
            <w:noProof/>
            <w:webHidden/>
          </w:rPr>
          <w:t>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8" w:history="1">
        <w:r w:rsidR="00486F1B" w:rsidRPr="00990F7C">
          <w:rPr>
            <w:rStyle w:val="Hyperlink"/>
            <w:noProof/>
          </w:rPr>
          <w:t>1.2.6</w:t>
        </w:r>
        <w:r w:rsidR="00486F1B">
          <w:rPr>
            <w:rFonts w:asciiTheme="minorHAnsi" w:eastAsiaTheme="minorEastAsia" w:hAnsiTheme="minorHAnsi" w:cstheme="minorBidi"/>
            <w:noProof/>
            <w:color w:val="auto"/>
            <w:szCs w:val="22"/>
            <w:lang w:eastAsia="en-US"/>
          </w:rPr>
          <w:tab/>
        </w:r>
        <w:r w:rsidR="00486F1B" w:rsidRPr="00990F7C">
          <w:rPr>
            <w:rStyle w:val="Hyperlink"/>
            <w:noProof/>
          </w:rPr>
          <w:t>Methods</w:t>
        </w:r>
        <w:r w:rsidR="00486F1B">
          <w:rPr>
            <w:noProof/>
            <w:webHidden/>
          </w:rPr>
          <w:tab/>
        </w:r>
        <w:r w:rsidR="00486F1B">
          <w:rPr>
            <w:noProof/>
            <w:webHidden/>
          </w:rPr>
          <w:fldChar w:fldCharType="begin"/>
        </w:r>
        <w:r w:rsidR="00486F1B">
          <w:rPr>
            <w:noProof/>
            <w:webHidden/>
          </w:rPr>
          <w:instrText xml:space="preserve"> PAGEREF _Toc474842808 \h </w:instrText>
        </w:r>
        <w:r w:rsidR="00486F1B">
          <w:rPr>
            <w:noProof/>
            <w:webHidden/>
          </w:rPr>
        </w:r>
        <w:r w:rsidR="00486F1B">
          <w:rPr>
            <w:noProof/>
            <w:webHidden/>
          </w:rPr>
          <w:fldChar w:fldCharType="separate"/>
        </w:r>
        <w:r w:rsidR="00486F1B">
          <w:rPr>
            <w:noProof/>
            <w:webHidden/>
          </w:rPr>
          <w:t>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09" w:history="1">
        <w:r w:rsidR="00486F1B" w:rsidRPr="00990F7C">
          <w:rPr>
            <w:rStyle w:val="Hyperlink"/>
            <w:noProof/>
          </w:rPr>
          <w:t>1.2.7</w:t>
        </w:r>
        <w:r w:rsidR="00486F1B">
          <w:rPr>
            <w:rFonts w:asciiTheme="minorHAnsi" w:eastAsiaTheme="minorEastAsia" w:hAnsiTheme="minorHAnsi" w:cstheme="minorBidi"/>
            <w:noProof/>
            <w:color w:val="auto"/>
            <w:szCs w:val="22"/>
            <w:lang w:eastAsia="en-US"/>
          </w:rPr>
          <w:tab/>
        </w:r>
        <w:r w:rsidR="00486F1B" w:rsidRPr="00990F7C">
          <w:rPr>
            <w:rStyle w:val="Hyperlink"/>
            <w:noProof/>
          </w:rPr>
          <w:t>Routines: Functions and Procedures</w:t>
        </w:r>
        <w:r w:rsidR="00486F1B">
          <w:rPr>
            <w:noProof/>
            <w:webHidden/>
          </w:rPr>
          <w:tab/>
        </w:r>
        <w:r w:rsidR="00486F1B">
          <w:rPr>
            <w:noProof/>
            <w:webHidden/>
          </w:rPr>
          <w:fldChar w:fldCharType="begin"/>
        </w:r>
        <w:r w:rsidR="00486F1B">
          <w:rPr>
            <w:noProof/>
            <w:webHidden/>
          </w:rPr>
          <w:instrText xml:space="preserve"> PAGEREF _Toc474842809 \h </w:instrText>
        </w:r>
        <w:r w:rsidR="00486F1B">
          <w:rPr>
            <w:noProof/>
            <w:webHidden/>
          </w:rPr>
        </w:r>
        <w:r w:rsidR="00486F1B">
          <w:rPr>
            <w:noProof/>
            <w:webHidden/>
          </w:rPr>
          <w:fldChar w:fldCharType="separate"/>
        </w:r>
        <w:r w:rsidR="00486F1B">
          <w:rPr>
            <w:noProof/>
            <w:webHidden/>
          </w:rPr>
          <w:t>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10" w:history="1">
        <w:r w:rsidR="00486F1B" w:rsidRPr="00990F7C">
          <w:rPr>
            <w:rStyle w:val="Hyperlink"/>
            <w:noProof/>
          </w:rPr>
          <w:t>1.3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About this Version of the RPC Broker</w:t>
        </w:r>
        <w:r w:rsidR="00486F1B">
          <w:rPr>
            <w:noProof/>
            <w:webHidden/>
          </w:rPr>
          <w:tab/>
        </w:r>
        <w:r w:rsidR="00486F1B">
          <w:rPr>
            <w:noProof/>
            <w:webHidden/>
          </w:rPr>
          <w:fldChar w:fldCharType="begin"/>
        </w:r>
        <w:r w:rsidR="00486F1B">
          <w:rPr>
            <w:noProof/>
            <w:webHidden/>
          </w:rPr>
          <w:instrText xml:space="preserve"> PAGEREF _Toc474842810 \h </w:instrText>
        </w:r>
        <w:r w:rsidR="00486F1B">
          <w:rPr>
            <w:noProof/>
            <w:webHidden/>
          </w:rPr>
        </w:r>
        <w:r w:rsidR="00486F1B">
          <w:rPr>
            <w:noProof/>
            <w:webHidden/>
          </w:rPr>
          <w:fldChar w:fldCharType="separate"/>
        </w:r>
        <w:r w:rsidR="00486F1B">
          <w:rPr>
            <w:noProof/>
            <w:webHidden/>
          </w:rPr>
          <w:t>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11" w:history="1">
        <w:r w:rsidR="00486F1B" w:rsidRPr="00990F7C">
          <w:rPr>
            <w:rStyle w:val="Hyperlink"/>
            <w:noProof/>
          </w:rPr>
          <w:t>1.4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What’s New in the BDK</w:t>
        </w:r>
        <w:r w:rsidR="00486F1B">
          <w:rPr>
            <w:noProof/>
            <w:webHidden/>
          </w:rPr>
          <w:tab/>
        </w:r>
        <w:r w:rsidR="00486F1B">
          <w:rPr>
            <w:noProof/>
            <w:webHidden/>
          </w:rPr>
          <w:fldChar w:fldCharType="begin"/>
        </w:r>
        <w:r w:rsidR="00486F1B">
          <w:rPr>
            <w:noProof/>
            <w:webHidden/>
          </w:rPr>
          <w:instrText xml:space="preserve"> PAGEREF _Toc474842811 \h </w:instrText>
        </w:r>
        <w:r w:rsidR="00486F1B">
          <w:rPr>
            <w:noProof/>
            <w:webHidden/>
          </w:rPr>
        </w:r>
        <w:r w:rsidR="00486F1B">
          <w:rPr>
            <w:noProof/>
            <w:webHidden/>
          </w:rPr>
          <w:fldChar w:fldCharType="separate"/>
        </w:r>
        <w:r w:rsidR="00486F1B">
          <w:rPr>
            <w:noProof/>
            <w:webHidden/>
          </w:rPr>
          <w:t>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2" w:history="1">
        <w:r w:rsidR="00486F1B" w:rsidRPr="00990F7C">
          <w:rPr>
            <w:rStyle w:val="Hyperlink"/>
            <w:noProof/>
          </w:rPr>
          <w:t>1.4.1</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XWB*1.1*65</w:t>
        </w:r>
        <w:r w:rsidR="00486F1B">
          <w:rPr>
            <w:noProof/>
            <w:webHidden/>
          </w:rPr>
          <w:tab/>
        </w:r>
        <w:r w:rsidR="00486F1B">
          <w:rPr>
            <w:noProof/>
            <w:webHidden/>
          </w:rPr>
          <w:fldChar w:fldCharType="begin"/>
        </w:r>
        <w:r w:rsidR="00486F1B">
          <w:rPr>
            <w:noProof/>
            <w:webHidden/>
          </w:rPr>
          <w:instrText xml:space="preserve"> PAGEREF _Toc474842812 \h </w:instrText>
        </w:r>
        <w:r w:rsidR="00486F1B">
          <w:rPr>
            <w:noProof/>
            <w:webHidden/>
          </w:rPr>
        </w:r>
        <w:r w:rsidR="00486F1B">
          <w:rPr>
            <w:noProof/>
            <w:webHidden/>
          </w:rPr>
          <w:fldChar w:fldCharType="separate"/>
        </w:r>
        <w:r w:rsidR="00486F1B">
          <w:rPr>
            <w:noProof/>
            <w:webHidden/>
          </w:rPr>
          <w:t>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3" w:history="1">
        <w:r w:rsidR="00486F1B" w:rsidRPr="00990F7C">
          <w:rPr>
            <w:rStyle w:val="Hyperlink"/>
            <w:noProof/>
          </w:rPr>
          <w:t>1.4.2</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XWB*1.1*60</w:t>
        </w:r>
        <w:r w:rsidR="00486F1B">
          <w:rPr>
            <w:noProof/>
            <w:webHidden/>
          </w:rPr>
          <w:tab/>
        </w:r>
        <w:r w:rsidR="00486F1B">
          <w:rPr>
            <w:noProof/>
            <w:webHidden/>
          </w:rPr>
          <w:fldChar w:fldCharType="begin"/>
        </w:r>
        <w:r w:rsidR="00486F1B">
          <w:rPr>
            <w:noProof/>
            <w:webHidden/>
          </w:rPr>
          <w:instrText xml:space="preserve"> PAGEREF _Toc474842813 \h </w:instrText>
        </w:r>
        <w:r w:rsidR="00486F1B">
          <w:rPr>
            <w:noProof/>
            <w:webHidden/>
          </w:rPr>
        </w:r>
        <w:r w:rsidR="00486F1B">
          <w:rPr>
            <w:noProof/>
            <w:webHidden/>
          </w:rPr>
          <w:fldChar w:fldCharType="separate"/>
        </w:r>
        <w:r w:rsidR="00486F1B">
          <w:rPr>
            <w:noProof/>
            <w:webHidden/>
          </w:rPr>
          <w:t>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4" w:history="1">
        <w:r w:rsidR="00486F1B" w:rsidRPr="00990F7C">
          <w:rPr>
            <w:rStyle w:val="Hyperlink"/>
            <w:noProof/>
          </w:rPr>
          <w:t>1.4.3</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XWB*1.1*50</w:t>
        </w:r>
        <w:r w:rsidR="00486F1B">
          <w:rPr>
            <w:noProof/>
            <w:webHidden/>
          </w:rPr>
          <w:tab/>
        </w:r>
        <w:r w:rsidR="00486F1B">
          <w:rPr>
            <w:noProof/>
            <w:webHidden/>
          </w:rPr>
          <w:fldChar w:fldCharType="begin"/>
        </w:r>
        <w:r w:rsidR="00486F1B">
          <w:rPr>
            <w:noProof/>
            <w:webHidden/>
          </w:rPr>
          <w:instrText xml:space="preserve"> PAGEREF _Toc474842814 \h </w:instrText>
        </w:r>
        <w:r w:rsidR="00486F1B">
          <w:rPr>
            <w:noProof/>
            <w:webHidden/>
          </w:rPr>
        </w:r>
        <w:r w:rsidR="00486F1B">
          <w:rPr>
            <w:noProof/>
            <w:webHidden/>
          </w:rPr>
          <w:fldChar w:fldCharType="separate"/>
        </w:r>
        <w:r w:rsidR="00486F1B">
          <w:rPr>
            <w:noProof/>
            <w:webHidden/>
          </w:rPr>
          <w:t>10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5" w:history="1">
        <w:r w:rsidR="00486F1B" w:rsidRPr="00990F7C">
          <w:rPr>
            <w:rStyle w:val="Hyperlink"/>
            <w:noProof/>
          </w:rPr>
          <w:t>1.4.4</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XWB*1.1*40</w:t>
        </w:r>
        <w:r w:rsidR="00486F1B">
          <w:rPr>
            <w:noProof/>
            <w:webHidden/>
          </w:rPr>
          <w:tab/>
        </w:r>
        <w:r w:rsidR="00486F1B">
          <w:rPr>
            <w:noProof/>
            <w:webHidden/>
          </w:rPr>
          <w:fldChar w:fldCharType="begin"/>
        </w:r>
        <w:r w:rsidR="00486F1B">
          <w:rPr>
            <w:noProof/>
            <w:webHidden/>
          </w:rPr>
          <w:instrText xml:space="preserve"> PAGEREF _Toc474842815 \h </w:instrText>
        </w:r>
        <w:r w:rsidR="00486F1B">
          <w:rPr>
            <w:noProof/>
            <w:webHidden/>
          </w:rPr>
        </w:r>
        <w:r w:rsidR="00486F1B">
          <w:rPr>
            <w:noProof/>
            <w:webHidden/>
          </w:rPr>
          <w:fldChar w:fldCharType="separate"/>
        </w:r>
        <w:r w:rsidR="00486F1B">
          <w:rPr>
            <w:noProof/>
            <w:webHidden/>
          </w:rPr>
          <w:t>11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6" w:history="1">
        <w:r w:rsidR="00486F1B" w:rsidRPr="00990F7C">
          <w:rPr>
            <w:rStyle w:val="Hyperlink"/>
            <w:noProof/>
          </w:rPr>
          <w:t>1.4.5</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XWB*1.1*35</w:t>
        </w:r>
        <w:r w:rsidR="00486F1B">
          <w:rPr>
            <w:noProof/>
            <w:webHidden/>
          </w:rPr>
          <w:tab/>
        </w:r>
        <w:r w:rsidR="00486F1B">
          <w:rPr>
            <w:noProof/>
            <w:webHidden/>
          </w:rPr>
          <w:fldChar w:fldCharType="begin"/>
        </w:r>
        <w:r w:rsidR="00486F1B">
          <w:rPr>
            <w:noProof/>
            <w:webHidden/>
          </w:rPr>
          <w:instrText xml:space="preserve"> PAGEREF _Toc474842816 \h </w:instrText>
        </w:r>
        <w:r w:rsidR="00486F1B">
          <w:rPr>
            <w:noProof/>
            <w:webHidden/>
          </w:rPr>
        </w:r>
        <w:r w:rsidR="00486F1B">
          <w:rPr>
            <w:noProof/>
            <w:webHidden/>
          </w:rPr>
          <w:fldChar w:fldCharType="separate"/>
        </w:r>
        <w:r w:rsidR="00486F1B">
          <w:rPr>
            <w:noProof/>
            <w:webHidden/>
          </w:rPr>
          <w:t>12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7" w:history="1">
        <w:r w:rsidR="00486F1B" w:rsidRPr="00990F7C">
          <w:rPr>
            <w:rStyle w:val="Hyperlink"/>
            <w:noProof/>
          </w:rPr>
          <w:t>1.4.6</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XWB*1.1*26</w:t>
        </w:r>
        <w:r w:rsidR="00486F1B">
          <w:rPr>
            <w:noProof/>
            <w:webHidden/>
          </w:rPr>
          <w:tab/>
        </w:r>
        <w:r w:rsidR="00486F1B">
          <w:rPr>
            <w:noProof/>
            <w:webHidden/>
          </w:rPr>
          <w:fldChar w:fldCharType="begin"/>
        </w:r>
        <w:r w:rsidR="00486F1B">
          <w:rPr>
            <w:noProof/>
            <w:webHidden/>
          </w:rPr>
          <w:instrText xml:space="preserve"> PAGEREF _Toc474842817 \h </w:instrText>
        </w:r>
        <w:r w:rsidR="00486F1B">
          <w:rPr>
            <w:noProof/>
            <w:webHidden/>
          </w:rPr>
        </w:r>
        <w:r w:rsidR="00486F1B">
          <w:rPr>
            <w:noProof/>
            <w:webHidden/>
          </w:rPr>
          <w:fldChar w:fldCharType="separate"/>
        </w:r>
        <w:r w:rsidR="00486F1B">
          <w:rPr>
            <w:noProof/>
            <w:webHidden/>
          </w:rPr>
          <w:t>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8" w:history="1">
        <w:r w:rsidR="00486F1B" w:rsidRPr="00990F7C">
          <w:rPr>
            <w:rStyle w:val="Hyperlink"/>
            <w:noProof/>
          </w:rPr>
          <w:t>1.4.7</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XWB*1.1*23</w:t>
        </w:r>
        <w:r w:rsidR="00486F1B">
          <w:rPr>
            <w:noProof/>
            <w:webHidden/>
          </w:rPr>
          <w:tab/>
        </w:r>
        <w:r w:rsidR="00486F1B">
          <w:rPr>
            <w:noProof/>
            <w:webHidden/>
          </w:rPr>
          <w:fldChar w:fldCharType="begin"/>
        </w:r>
        <w:r w:rsidR="00486F1B">
          <w:rPr>
            <w:noProof/>
            <w:webHidden/>
          </w:rPr>
          <w:instrText xml:space="preserve"> PAGEREF _Toc474842818 \h </w:instrText>
        </w:r>
        <w:r w:rsidR="00486F1B">
          <w:rPr>
            <w:noProof/>
            <w:webHidden/>
          </w:rPr>
        </w:r>
        <w:r w:rsidR="00486F1B">
          <w:rPr>
            <w:noProof/>
            <w:webHidden/>
          </w:rPr>
          <w:fldChar w:fldCharType="separate"/>
        </w:r>
        <w:r w:rsidR="00486F1B">
          <w:rPr>
            <w:noProof/>
            <w:webHidden/>
          </w:rPr>
          <w:t>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19" w:history="1">
        <w:r w:rsidR="00486F1B" w:rsidRPr="00990F7C">
          <w:rPr>
            <w:rStyle w:val="Hyperlink"/>
            <w:noProof/>
          </w:rPr>
          <w:t>1.4.8</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XWB*1.1*14</w:t>
        </w:r>
        <w:r w:rsidR="00486F1B">
          <w:rPr>
            <w:noProof/>
            <w:webHidden/>
          </w:rPr>
          <w:tab/>
        </w:r>
        <w:r w:rsidR="00486F1B">
          <w:rPr>
            <w:noProof/>
            <w:webHidden/>
          </w:rPr>
          <w:fldChar w:fldCharType="begin"/>
        </w:r>
        <w:r w:rsidR="00486F1B">
          <w:rPr>
            <w:noProof/>
            <w:webHidden/>
          </w:rPr>
          <w:instrText xml:space="preserve"> PAGEREF _Toc474842819 \h </w:instrText>
        </w:r>
        <w:r w:rsidR="00486F1B">
          <w:rPr>
            <w:noProof/>
            <w:webHidden/>
          </w:rPr>
        </w:r>
        <w:r w:rsidR="00486F1B">
          <w:rPr>
            <w:noProof/>
            <w:webHidden/>
          </w:rPr>
          <w:fldChar w:fldCharType="separate"/>
        </w:r>
        <w:r w:rsidR="00486F1B">
          <w:rPr>
            <w:noProof/>
            <w:webHidden/>
          </w:rPr>
          <w:t>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0" w:history="1">
        <w:r w:rsidR="00486F1B" w:rsidRPr="00990F7C">
          <w:rPr>
            <w:rStyle w:val="Hyperlink"/>
            <w:noProof/>
          </w:rPr>
          <w:t>1.4.9</w:t>
        </w:r>
        <w:r w:rsidR="00486F1B">
          <w:rPr>
            <w:rFonts w:asciiTheme="minorHAnsi" w:eastAsiaTheme="minorEastAsia" w:hAnsiTheme="minorHAnsi" w:cstheme="minorBidi"/>
            <w:noProof/>
            <w:color w:val="auto"/>
            <w:szCs w:val="22"/>
            <w:lang w:eastAsia="en-US"/>
          </w:rPr>
          <w:tab/>
        </w:r>
        <w:r w:rsidR="00486F1B" w:rsidRPr="00990F7C">
          <w:rPr>
            <w:rStyle w:val="Hyperlink"/>
            <w:noProof/>
          </w:rPr>
          <w:t>XWB*1.1*13</w:t>
        </w:r>
        <w:r w:rsidR="00486F1B">
          <w:rPr>
            <w:noProof/>
            <w:webHidden/>
          </w:rPr>
          <w:tab/>
        </w:r>
        <w:r w:rsidR="00486F1B">
          <w:rPr>
            <w:noProof/>
            <w:webHidden/>
          </w:rPr>
          <w:fldChar w:fldCharType="begin"/>
        </w:r>
        <w:r w:rsidR="00486F1B">
          <w:rPr>
            <w:noProof/>
            <w:webHidden/>
          </w:rPr>
          <w:instrText xml:space="preserve"> PAGEREF _Toc474842820 \h </w:instrText>
        </w:r>
        <w:r w:rsidR="00486F1B">
          <w:rPr>
            <w:noProof/>
            <w:webHidden/>
          </w:rPr>
        </w:r>
        <w:r w:rsidR="00486F1B">
          <w:rPr>
            <w:noProof/>
            <w:webHidden/>
          </w:rPr>
          <w:fldChar w:fldCharType="separate"/>
        </w:r>
        <w:r w:rsidR="00486F1B">
          <w:rPr>
            <w:noProof/>
            <w:webHidden/>
          </w:rPr>
          <w:t>14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21" w:history="1">
        <w:r w:rsidR="00486F1B" w:rsidRPr="00990F7C">
          <w:rPr>
            <w:rStyle w:val="Hyperlink"/>
            <w:noProof/>
          </w:rPr>
          <w:t>1.5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Developer Considerations</w:t>
        </w:r>
        <w:r w:rsidR="00486F1B">
          <w:rPr>
            <w:noProof/>
            <w:webHidden/>
          </w:rPr>
          <w:tab/>
        </w:r>
        <w:r w:rsidR="00486F1B">
          <w:rPr>
            <w:noProof/>
            <w:webHidden/>
          </w:rPr>
          <w:fldChar w:fldCharType="begin"/>
        </w:r>
        <w:r w:rsidR="00486F1B">
          <w:rPr>
            <w:noProof/>
            <w:webHidden/>
          </w:rPr>
          <w:instrText xml:space="preserve"> PAGEREF _Toc474842821 \h </w:instrText>
        </w:r>
        <w:r w:rsidR="00486F1B">
          <w:rPr>
            <w:noProof/>
            <w:webHidden/>
          </w:rPr>
        </w:r>
        <w:r w:rsidR="00486F1B">
          <w:rPr>
            <w:noProof/>
            <w:webHidden/>
          </w:rPr>
          <w:fldChar w:fldCharType="separate"/>
        </w:r>
        <w:r w:rsidR="00486F1B">
          <w:rPr>
            <w:noProof/>
            <w:webHidden/>
          </w:rPr>
          <w:t>15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2" w:history="1">
        <w:r w:rsidR="00486F1B" w:rsidRPr="00990F7C">
          <w:rPr>
            <w:rStyle w:val="Hyperlink"/>
            <w:noProof/>
          </w:rPr>
          <w:t>1.5.1</w:t>
        </w:r>
        <w:r w:rsidR="00486F1B">
          <w:rPr>
            <w:rFonts w:asciiTheme="minorHAnsi" w:eastAsiaTheme="minorEastAsia" w:hAnsiTheme="minorHAnsi" w:cstheme="minorBidi"/>
            <w:noProof/>
            <w:color w:val="auto"/>
            <w:szCs w:val="22"/>
            <w:lang w:eastAsia="en-US"/>
          </w:rPr>
          <w:tab/>
        </w:r>
        <w:r w:rsidR="00486F1B" w:rsidRPr="00990F7C">
          <w:rPr>
            <w:rStyle w:val="Hyperlink"/>
            <w:noProof/>
          </w:rPr>
          <w:t>Source Code</w:t>
        </w:r>
        <w:r w:rsidR="00486F1B">
          <w:rPr>
            <w:noProof/>
            <w:webHidden/>
          </w:rPr>
          <w:tab/>
        </w:r>
        <w:r w:rsidR="00486F1B">
          <w:rPr>
            <w:noProof/>
            <w:webHidden/>
          </w:rPr>
          <w:fldChar w:fldCharType="begin"/>
        </w:r>
        <w:r w:rsidR="00486F1B">
          <w:rPr>
            <w:noProof/>
            <w:webHidden/>
          </w:rPr>
          <w:instrText xml:space="preserve"> PAGEREF _Toc474842822 \h </w:instrText>
        </w:r>
        <w:r w:rsidR="00486F1B">
          <w:rPr>
            <w:noProof/>
            <w:webHidden/>
          </w:rPr>
        </w:r>
        <w:r w:rsidR="00486F1B">
          <w:rPr>
            <w:noProof/>
            <w:webHidden/>
          </w:rPr>
          <w:fldChar w:fldCharType="separate"/>
        </w:r>
        <w:r w:rsidR="00486F1B">
          <w:rPr>
            <w:noProof/>
            <w:webHidden/>
          </w:rPr>
          <w:t>15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3" w:history="1">
        <w:r w:rsidR="00486F1B" w:rsidRPr="00990F7C">
          <w:rPr>
            <w:rStyle w:val="Hyperlink"/>
            <w:noProof/>
          </w:rPr>
          <w:t>1.5.2</w:t>
        </w:r>
        <w:r w:rsidR="00486F1B">
          <w:rPr>
            <w:rFonts w:asciiTheme="minorHAnsi" w:eastAsiaTheme="minorEastAsia" w:hAnsiTheme="minorHAnsi" w:cstheme="minorBidi"/>
            <w:noProof/>
            <w:color w:val="auto"/>
            <w:szCs w:val="22"/>
            <w:lang w:eastAsia="en-US"/>
          </w:rPr>
          <w:tab/>
        </w:r>
        <w:r w:rsidR="00486F1B" w:rsidRPr="00990F7C">
          <w:rPr>
            <w:rStyle w:val="Hyperlink"/>
            <w:noProof/>
          </w:rPr>
          <w:t>Design-time and Run-time Packages</w:t>
        </w:r>
        <w:r w:rsidR="00486F1B">
          <w:rPr>
            <w:noProof/>
            <w:webHidden/>
          </w:rPr>
          <w:tab/>
        </w:r>
        <w:r w:rsidR="00486F1B">
          <w:rPr>
            <w:noProof/>
            <w:webHidden/>
          </w:rPr>
          <w:fldChar w:fldCharType="begin"/>
        </w:r>
        <w:r w:rsidR="00486F1B">
          <w:rPr>
            <w:noProof/>
            <w:webHidden/>
          </w:rPr>
          <w:instrText xml:space="preserve"> PAGEREF _Toc474842823 \h </w:instrText>
        </w:r>
        <w:r w:rsidR="00486F1B">
          <w:rPr>
            <w:noProof/>
            <w:webHidden/>
          </w:rPr>
        </w:r>
        <w:r w:rsidR="00486F1B">
          <w:rPr>
            <w:noProof/>
            <w:webHidden/>
          </w:rPr>
          <w:fldChar w:fldCharType="separate"/>
        </w:r>
        <w:r w:rsidR="00486F1B">
          <w:rPr>
            <w:noProof/>
            <w:webHidden/>
          </w:rPr>
          <w:t>16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4" w:history="1">
        <w:r w:rsidR="00486F1B" w:rsidRPr="00990F7C">
          <w:rPr>
            <w:rStyle w:val="Hyperlink"/>
            <w:noProof/>
          </w:rPr>
          <w:t>1.5.3</w:t>
        </w:r>
        <w:r w:rsidR="00486F1B">
          <w:rPr>
            <w:rFonts w:asciiTheme="minorHAnsi" w:eastAsiaTheme="minorEastAsia" w:hAnsiTheme="minorHAnsi" w:cstheme="minorBidi"/>
            <w:noProof/>
            <w:color w:val="auto"/>
            <w:szCs w:val="22"/>
            <w:lang w:eastAsia="en-US"/>
          </w:rPr>
          <w:tab/>
        </w:r>
        <w:r w:rsidR="00486F1B" w:rsidRPr="00990F7C">
          <w:rPr>
            <w:rStyle w:val="Hyperlink"/>
            <w:noProof/>
          </w:rPr>
          <w:t>Resource Reuse</w:t>
        </w:r>
        <w:r w:rsidR="00486F1B">
          <w:rPr>
            <w:noProof/>
            <w:webHidden/>
          </w:rPr>
          <w:tab/>
        </w:r>
        <w:r w:rsidR="00486F1B">
          <w:rPr>
            <w:noProof/>
            <w:webHidden/>
          </w:rPr>
          <w:fldChar w:fldCharType="begin"/>
        </w:r>
        <w:r w:rsidR="00486F1B">
          <w:rPr>
            <w:noProof/>
            <w:webHidden/>
          </w:rPr>
          <w:instrText xml:space="preserve"> PAGEREF _Toc474842824 \h </w:instrText>
        </w:r>
        <w:r w:rsidR="00486F1B">
          <w:rPr>
            <w:noProof/>
            <w:webHidden/>
          </w:rPr>
        </w:r>
        <w:r w:rsidR="00486F1B">
          <w:rPr>
            <w:noProof/>
            <w:webHidden/>
          </w:rPr>
          <w:fldChar w:fldCharType="separate"/>
        </w:r>
        <w:r w:rsidR="00486F1B">
          <w:rPr>
            <w:noProof/>
            <w:webHidden/>
          </w:rPr>
          <w:t>16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5" w:history="1">
        <w:r w:rsidR="00486F1B" w:rsidRPr="00990F7C">
          <w:rPr>
            <w:rStyle w:val="Hyperlink"/>
            <w:noProof/>
          </w:rPr>
          <w:t>1.5.4</w:t>
        </w:r>
        <w:r w:rsidR="00486F1B">
          <w:rPr>
            <w:rFonts w:asciiTheme="minorHAnsi" w:eastAsiaTheme="minorEastAsia" w:hAnsiTheme="minorHAnsi" w:cstheme="minorBidi"/>
            <w:noProof/>
            <w:color w:val="auto"/>
            <w:szCs w:val="22"/>
            <w:lang w:eastAsia="en-US"/>
          </w:rPr>
          <w:tab/>
        </w:r>
        <w:r w:rsidR="00486F1B" w:rsidRPr="00990F7C">
          <w:rPr>
            <w:rStyle w:val="Hyperlink"/>
            <w:noProof/>
          </w:rPr>
          <w:t>Component Connect-Disconnect Behavior</w:t>
        </w:r>
        <w:r w:rsidR="00486F1B">
          <w:rPr>
            <w:noProof/>
            <w:webHidden/>
          </w:rPr>
          <w:tab/>
        </w:r>
        <w:r w:rsidR="00486F1B">
          <w:rPr>
            <w:noProof/>
            <w:webHidden/>
          </w:rPr>
          <w:fldChar w:fldCharType="begin"/>
        </w:r>
        <w:r w:rsidR="00486F1B">
          <w:rPr>
            <w:noProof/>
            <w:webHidden/>
          </w:rPr>
          <w:instrText xml:space="preserve"> PAGEREF _Toc474842825 \h </w:instrText>
        </w:r>
        <w:r w:rsidR="00486F1B">
          <w:rPr>
            <w:noProof/>
            <w:webHidden/>
          </w:rPr>
        </w:r>
        <w:r w:rsidR="00486F1B">
          <w:rPr>
            <w:noProof/>
            <w:webHidden/>
          </w:rPr>
          <w:fldChar w:fldCharType="separate"/>
        </w:r>
        <w:r w:rsidR="00486F1B">
          <w:rPr>
            <w:noProof/>
            <w:webHidden/>
          </w:rPr>
          <w:t>16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26" w:history="1">
        <w:r w:rsidR="00486F1B" w:rsidRPr="00990F7C">
          <w:rPr>
            <w:rStyle w:val="Hyperlink"/>
            <w:noProof/>
          </w:rPr>
          <w:t>1.6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Application Considerations</w:t>
        </w:r>
        <w:r w:rsidR="00486F1B">
          <w:rPr>
            <w:noProof/>
            <w:webHidden/>
          </w:rPr>
          <w:tab/>
        </w:r>
        <w:r w:rsidR="00486F1B">
          <w:rPr>
            <w:noProof/>
            <w:webHidden/>
          </w:rPr>
          <w:fldChar w:fldCharType="begin"/>
        </w:r>
        <w:r w:rsidR="00486F1B">
          <w:rPr>
            <w:noProof/>
            <w:webHidden/>
          </w:rPr>
          <w:instrText xml:space="preserve"> PAGEREF _Toc474842826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7" w:history="1">
        <w:r w:rsidR="00486F1B" w:rsidRPr="00990F7C">
          <w:rPr>
            <w:rStyle w:val="Hyperlink"/>
            <w:noProof/>
          </w:rPr>
          <w:t>1.6.1</w:t>
        </w:r>
        <w:r w:rsidR="00486F1B">
          <w:rPr>
            <w:rFonts w:asciiTheme="minorHAnsi" w:eastAsiaTheme="minorEastAsia" w:hAnsiTheme="minorHAnsi" w:cstheme="minorBidi"/>
            <w:noProof/>
            <w:color w:val="auto"/>
            <w:szCs w:val="22"/>
            <w:lang w:eastAsia="en-US"/>
          </w:rPr>
          <w:tab/>
        </w:r>
        <w:r w:rsidR="00486F1B" w:rsidRPr="00990F7C">
          <w:rPr>
            <w:rStyle w:val="Hyperlink"/>
            <w:noProof/>
          </w:rPr>
          <w:t>Application Version Numbers</w:t>
        </w:r>
        <w:r w:rsidR="00486F1B">
          <w:rPr>
            <w:noProof/>
            <w:webHidden/>
          </w:rPr>
          <w:tab/>
        </w:r>
        <w:r w:rsidR="00486F1B">
          <w:rPr>
            <w:noProof/>
            <w:webHidden/>
          </w:rPr>
          <w:fldChar w:fldCharType="begin"/>
        </w:r>
        <w:r w:rsidR="00486F1B">
          <w:rPr>
            <w:noProof/>
            <w:webHidden/>
          </w:rPr>
          <w:instrText xml:space="preserve"> PAGEREF _Toc474842827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8" w:history="1">
        <w:r w:rsidR="00486F1B" w:rsidRPr="00990F7C">
          <w:rPr>
            <w:rStyle w:val="Hyperlink"/>
            <w:noProof/>
          </w:rPr>
          <w:t>1.6.2</w:t>
        </w:r>
        <w:r w:rsidR="00486F1B">
          <w:rPr>
            <w:rFonts w:asciiTheme="minorHAnsi" w:eastAsiaTheme="minorEastAsia" w:hAnsiTheme="minorHAnsi" w:cstheme="minorBidi"/>
            <w:noProof/>
            <w:color w:val="auto"/>
            <w:szCs w:val="22"/>
            <w:lang w:eastAsia="en-US"/>
          </w:rPr>
          <w:tab/>
        </w:r>
        <w:r w:rsidR="00486F1B" w:rsidRPr="00990F7C">
          <w:rPr>
            <w:rStyle w:val="Hyperlink"/>
            <w:noProof/>
          </w:rPr>
          <w:t>Deferred RPCs</w:t>
        </w:r>
        <w:r w:rsidR="00486F1B">
          <w:rPr>
            <w:noProof/>
            <w:webHidden/>
          </w:rPr>
          <w:tab/>
        </w:r>
        <w:r w:rsidR="00486F1B">
          <w:rPr>
            <w:noProof/>
            <w:webHidden/>
          </w:rPr>
          <w:fldChar w:fldCharType="begin"/>
        </w:r>
        <w:r w:rsidR="00486F1B">
          <w:rPr>
            <w:noProof/>
            <w:webHidden/>
          </w:rPr>
          <w:instrText xml:space="preserve"> PAGEREF _Toc474842828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29" w:history="1">
        <w:r w:rsidR="00486F1B" w:rsidRPr="00990F7C">
          <w:rPr>
            <w:rStyle w:val="Hyperlink"/>
            <w:noProof/>
          </w:rPr>
          <w:t>1.6.3</w:t>
        </w:r>
        <w:r w:rsidR="00486F1B">
          <w:rPr>
            <w:rFonts w:asciiTheme="minorHAnsi" w:eastAsiaTheme="minorEastAsia" w:hAnsiTheme="minorHAnsi" w:cstheme="minorBidi"/>
            <w:noProof/>
            <w:color w:val="auto"/>
            <w:szCs w:val="22"/>
            <w:lang w:eastAsia="en-US"/>
          </w:rPr>
          <w:tab/>
        </w:r>
        <w:r w:rsidR="00486F1B" w:rsidRPr="00990F7C">
          <w:rPr>
            <w:rStyle w:val="Hyperlink"/>
            <w:noProof/>
          </w:rPr>
          <w:t>Remote RPCs</w:t>
        </w:r>
        <w:r w:rsidR="00486F1B">
          <w:rPr>
            <w:noProof/>
            <w:webHidden/>
          </w:rPr>
          <w:tab/>
        </w:r>
        <w:r w:rsidR="00486F1B">
          <w:rPr>
            <w:noProof/>
            <w:webHidden/>
          </w:rPr>
          <w:fldChar w:fldCharType="begin"/>
        </w:r>
        <w:r w:rsidR="00486F1B">
          <w:rPr>
            <w:noProof/>
            <w:webHidden/>
          </w:rPr>
          <w:instrText xml:space="preserve"> PAGEREF _Toc474842829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0" w:history="1">
        <w:r w:rsidR="00486F1B" w:rsidRPr="00990F7C">
          <w:rPr>
            <w:rStyle w:val="Hyperlink"/>
            <w:noProof/>
          </w:rPr>
          <w:t>1.6.4</w:t>
        </w:r>
        <w:r w:rsidR="00486F1B">
          <w:rPr>
            <w:rFonts w:asciiTheme="minorHAnsi" w:eastAsiaTheme="minorEastAsia" w:hAnsiTheme="minorHAnsi" w:cstheme="minorBidi"/>
            <w:noProof/>
            <w:color w:val="auto"/>
            <w:szCs w:val="22"/>
            <w:lang w:eastAsia="en-US"/>
          </w:rPr>
          <w:tab/>
        </w:r>
        <w:r w:rsidR="00486F1B" w:rsidRPr="00990F7C">
          <w:rPr>
            <w:rStyle w:val="Hyperlink"/>
            <w:noProof/>
          </w:rPr>
          <w:t>Blocking RPCs</w:t>
        </w:r>
        <w:r w:rsidR="00486F1B">
          <w:rPr>
            <w:noProof/>
            <w:webHidden/>
          </w:rPr>
          <w:tab/>
        </w:r>
        <w:r w:rsidR="00486F1B">
          <w:rPr>
            <w:noProof/>
            <w:webHidden/>
          </w:rPr>
          <w:fldChar w:fldCharType="begin"/>
        </w:r>
        <w:r w:rsidR="00486F1B">
          <w:rPr>
            <w:noProof/>
            <w:webHidden/>
          </w:rPr>
          <w:instrText xml:space="preserve"> PAGEREF _Toc474842830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1" w:history="1">
        <w:r w:rsidR="00486F1B" w:rsidRPr="00990F7C">
          <w:rPr>
            <w:rStyle w:val="Hyperlink"/>
            <w:noProof/>
          </w:rPr>
          <w:t>1.6.5</w:t>
        </w:r>
        <w:r w:rsidR="00486F1B">
          <w:rPr>
            <w:rFonts w:asciiTheme="minorHAnsi" w:eastAsiaTheme="minorEastAsia" w:hAnsiTheme="minorHAnsi" w:cstheme="minorBidi"/>
            <w:noProof/>
            <w:color w:val="auto"/>
            <w:szCs w:val="22"/>
            <w:lang w:eastAsia="en-US"/>
          </w:rPr>
          <w:tab/>
        </w:r>
        <w:r w:rsidR="00486F1B" w:rsidRPr="00990F7C">
          <w:rPr>
            <w:rStyle w:val="Hyperlink"/>
            <w:noProof/>
          </w:rPr>
          <w:t>Silent Login</w:t>
        </w:r>
        <w:r w:rsidR="00486F1B">
          <w:rPr>
            <w:noProof/>
            <w:webHidden/>
          </w:rPr>
          <w:tab/>
        </w:r>
        <w:r w:rsidR="00486F1B">
          <w:rPr>
            <w:noProof/>
            <w:webHidden/>
          </w:rPr>
          <w:fldChar w:fldCharType="begin"/>
        </w:r>
        <w:r w:rsidR="00486F1B">
          <w:rPr>
            <w:noProof/>
            <w:webHidden/>
          </w:rPr>
          <w:instrText xml:space="preserve"> PAGEREF _Toc474842831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32" w:history="1">
        <w:r w:rsidR="00486F1B" w:rsidRPr="00990F7C">
          <w:rPr>
            <w:rStyle w:val="Hyperlink"/>
            <w:noProof/>
          </w:rPr>
          <w:t>1.7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Online Help</w:t>
        </w:r>
        <w:r w:rsidR="00486F1B">
          <w:rPr>
            <w:noProof/>
            <w:webHidden/>
          </w:rPr>
          <w:tab/>
        </w:r>
        <w:r w:rsidR="00486F1B">
          <w:rPr>
            <w:noProof/>
            <w:webHidden/>
          </w:rPr>
          <w:fldChar w:fldCharType="begin"/>
        </w:r>
        <w:r w:rsidR="00486F1B">
          <w:rPr>
            <w:noProof/>
            <w:webHidden/>
          </w:rPr>
          <w:instrText xml:space="preserve"> PAGEREF _Toc474842832 \h </w:instrText>
        </w:r>
        <w:r w:rsidR="00486F1B">
          <w:rPr>
            <w:noProof/>
            <w:webHidden/>
          </w:rPr>
        </w:r>
        <w:r w:rsidR="00486F1B">
          <w:rPr>
            <w:noProof/>
            <w:webHidden/>
          </w:rPr>
          <w:fldChar w:fldCharType="separate"/>
        </w:r>
        <w:r w:rsidR="00486F1B">
          <w:rPr>
            <w:noProof/>
            <w:webHidden/>
          </w:rPr>
          <w:t>17</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2833" w:history="1">
        <w:r w:rsidR="00486F1B" w:rsidRPr="00990F7C">
          <w:rPr>
            <w:rStyle w:val="Hyperlink"/>
          </w:rPr>
          <w:t>2</w:t>
        </w:r>
        <w:r w:rsidR="00486F1B">
          <w:rPr>
            <w:rFonts w:asciiTheme="minorHAnsi" w:eastAsiaTheme="minorEastAsia" w:hAnsiTheme="minorHAnsi" w:cstheme="minorBidi"/>
            <w:b w:val="0"/>
            <w:color w:val="auto"/>
            <w:sz w:val="22"/>
            <w:szCs w:val="22"/>
            <w:lang w:eastAsia="en-US"/>
          </w:rPr>
          <w:tab/>
        </w:r>
        <w:r w:rsidR="00486F1B" w:rsidRPr="00990F7C">
          <w:rPr>
            <w:rStyle w:val="Hyperlink"/>
          </w:rPr>
          <w:t>RPC Broker Components, Classes, Units, Methods, Types, and Properties</w:t>
        </w:r>
        <w:r w:rsidR="00486F1B">
          <w:rPr>
            <w:webHidden/>
          </w:rPr>
          <w:tab/>
        </w:r>
        <w:r w:rsidR="00486F1B">
          <w:rPr>
            <w:webHidden/>
          </w:rPr>
          <w:fldChar w:fldCharType="begin"/>
        </w:r>
        <w:r w:rsidR="00486F1B">
          <w:rPr>
            <w:webHidden/>
          </w:rPr>
          <w:instrText xml:space="preserve"> PAGEREF _Toc474842833 \h </w:instrText>
        </w:r>
        <w:r w:rsidR="00486F1B">
          <w:rPr>
            <w:webHidden/>
          </w:rPr>
        </w:r>
        <w:r w:rsidR="00486F1B">
          <w:rPr>
            <w:webHidden/>
          </w:rPr>
          <w:fldChar w:fldCharType="separate"/>
        </w:r>
        <w:r w:rsidR="00486F1B">
          <w:rPr>
            <w:webHidden/>
          </w:rPr>
          <w:t>19</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34" w:history="1">
        <w:r w:rsidR="00486F1B" w:rsidRPr="00990F7C">
          <w:rPr>
            <w:rStyle w:val="Hyperlink"/>
            <w:noProof/>
          </w:rPr>
          <w:t>2.1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Components</w:t>
        </w:r>
        <w:r w:rsidR="00486F1B">
          <w:rPr>
            <w:noProof/>
            <w:webHidden/>
          </w:rPr>
          <w:tab/>
        </w:r>
        <w:r w:rsidR="00486F1B">
          <w:rPr>
            <w:noProof/>
            <w:webHidden/>
          </w:rPr>
          <w:fldChar w:fldCharType="begin"/>
        </w:r>
        <w:r w:rsidR="00486F1B">
          <w:rPr>
            <w:noProof/>
            <w:webHidden/>
          </w:rPr>
          <w:instrText xml:space="preserve"> PAGEREF _Toc474842834 \h </w:instrText>
        </w:r>
        <w:r w:rsidR="00486F1B">
          <w:rPr>
            <w:noProof/>
            <w:webHidden/>
          </w:rPr>
        </w:r>
        <w:r w:rsidR="00486F1B">
          <w:rPr>
            <w:noProof/>
            <w:webHidden/>
          </w:rPr>
          <w:fldChar w:fldCharType="separate"/>
        </w:r>
        <w:r w:rsidR="00486F1B">
          <w:rPr>
            <w:noProof/>
            <w:webHidden/>
          </w:rPr>
          <w:t>19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5" w:history="1">
        <w:r w:rsidR="00486F1B" w:rsidRPr="00990F7C">
          <w:rPr>
            <w:rStyle w:val="Hyperlink"/>
            <w:noProof/>
          </w:rPr>
          <w:t>2.1.1</w:t>
        </w:r>
        <w:r w:rsidR="00486F1B">
          <w:rPr>
            <w:rFonts w:asciiTheme="minorHAnsi" w:eastAsiaTheme="minorEastAsia" w:hAnsiTheme="minorHAnsi" w:cstheme="minorBidi"/>
            <w:noProof/>
            <w:color w:val="auto"/>
            <w:szCs w:val="22"/>
            <w:lang w:eastAsia="en-US"/>
          </w:rPr>
          <w:tab/>
        </w:r>
        <w:r w:rsidR="00486F1B" w:rsidRPr="00990F7C">
          <w:rPr>
            <w:rStyle w:val="Hyperlink"/>
            <w:noProof/>
          </w:rPr>
          <w:t>TCCOWRPCBroker Component</w:t>
        </w:r>
        <w:r w:rsidR="00486F1B">
          <w:rPr>
            <w:noProof/>
            <w:webHidden/>
          </w:rPr>
          <w:tab/>
        </w:r>
        <w:r w:rsidR="00486F1B">
          <w:rPr>
            <w:noProof/>
            <w:webHidden/>
          </w:rPr>
          <w:fldChar w:fldCharType="begin"/>
        </w:r>
        <w:r w:rsidR="00486F1B">
          <w:rPr>
            <w:noProof/>
            <w:webHidden/>
          </w:rPr>
          <w:instrText xml:space="preserve"> PAGEREF _Toc474842835 \h </w:instrText>
        </w:r>
        <w:r w:rsidR="00486F1B">
          <w:rPr>
            <w:noProof/>
            <w:webHidden/>
          </w:rPr>
        </w:r>
        <w:r w:rsidR="00486F1B">
          <w:rPr>
            <w:noProof/>
            <w:webHidden/>
          </w:rPr>
          <w:fldChar w:fldCharType="separate"/>
        </w:r>
        <w:r w:rsidR="00486F1B">
          <w:rPr>
            <w:noProof/>
            <w:webHidden/>
          </w:rPr>
          <w:t>19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6" w:history="1">
        <w:r w:rsidR="00486F1B" w:rsidRPr="00990F7C">
          <w:rPr>
            <w:rStyle w:val="Hyperlink"/>
            <w:noProof/>
          </w:rPr>
          <w:t>2.1.2</w:t>
        </w:r>
        <w:r w:rsidR="00486F1B">
          <w:rPr>
            <w:rFonts w:asciiTheme="minorHAnsi" w:eastAsiaTheme="minorEastAsia" w:hAnsiTheme="minorHAnsi" w:cstheme="minorBidi"/>
            <w:noProof/>
            <w:color w:val="auto"/>
            <w:szCs w:val="22"/>
            <w:lang w:eastAsia="en-US"/>
          </w:rPr>
          <w:tab/>
        </w:r>
        <w:r w:rsidR="00486F1B" w:rsidRPr="00990F7C">
          <w:rPr>
            <w:rStyle w:val="Hyperlink"/>
            <w:noProof/>
          </w:rPr>
          <w:t>TContextorControl Component</w:t>
        </w:r>
        <w:r w:rsidR="00486F1B">
          <w:rPr>
            <w:noProof/>
            <w:webHidden/>
          </w:rPr>
          <w:tab/>
        </w:r>
        <w:r w:rsidR="00486F1B">
          <w:rPr>
            <w:noProof/>
            <w:webHidden/>
          </w:rPr>
          <w:fldChar w:fldCharType="begin"/>
        </w:r>
        <w:r w:rsidR="00486F1B">
          <w:rPr>
            <w:noProof/>
            <w:webHidden/>
          </w:rPr>
          <w:instrText xml:space="preserve"> PAGEREF _Toc474842836 \h </w:instrText>
        </w:r>
        <w:r w:rsidR="00486F1B">
          <w:rPr>
            <w:noProof/>
            <w:webHidden/>
          </w:rPr>
        </w:r>
        <w:r w:rsidR="00486F1B">
          <w:rPr>
            <w:noProof/>
            <w:webHidden/>
          </w:rPr>
          <w:fldChar w:fldCharType="separate"/>
        </w:r>
        <w:r w:rsidR="00486F1B">
          <w:rPr>
            <w:noProof/>
            <w:webHidden/>
          </w:rPr>
          <w:t>22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7" w:history="1">
        <w:r w:rsidR="00486F1B" w:rsidRPr="00990F7C">
          <w:rPr>
            <w:rStyle w:val="Hyperlink"/>
            <w:noProof/>
          </w:rPr>
          <w:t>2.1.3</w:t>
        </w:r>
        <w:r w:rsidR="00486F1B">
          <w:rPr>
            <w:rFonts w:asciiTheme="minorHAnsi" w:eastAsiaTheme="minorEastAsia" w:hAnsiTheme="minorHAnsi" w:cstheme="minorBidi"/>
            <w:noProof/>
            <w:color w:val="auto"/>
            <w:szCs w:val="22"/>
            <w:lang w:eastAsia="en-US"/>
          </w:rPr>
          <w:tab/>
        </w:r>
        <w:r w:rsidR="00486F1B" w:rsidRPr="00990F7C">
          <w:rPr>
            <w:rStyle w:val="Hyperlink"/>
            <w:noProof/>
          </w:rPr>
          <w:t>TRPCBroker Component</w:t>
        </w:r>
        <w:r w:rsidR="00486F1B">
          <w:rPr>
            <w:noProof/>
            <w:webHidden/>
          </w:rPr>
          <w:tab/>
        </w:r>
        <w:r w:rsidR="00486F1B">
          <w:rPr>
            <w:noProof/>
            <w:webHidden/>
          </w:rPr>
          <w:fldChar w:fldCharType="begin"/>
        </w:r>
        <w:r w:rsidR="00486F1B">
          <w:rPr>
            <w:noProof/>
            <w:webHidden/>
          </w:rPr>
          <w:instrText xml:space="preserve"> PAGEREF _Toc474842837 \h </w:instrText>
        </w:r>
        <w:r w:rsidR="00486F1B">
          <w:rPr>
            <w:noProof/>
            <w:webHidden/>
          </w:rPr>
        </w:r>
        <w:r w:rsidR="00486F1B">
          <w:rPr>
            <w:noProof/>
            <w:webHidden/>
          </w:rPr>
          <w:fldChar w:fldCharType="separate"/>
        </w:r>
        <w:r w:rsidR="00486F1B">
          <w:rPr>
            <w:noProof/>
            <w:webHidden/>
          </w:rPr>
          <w:t>23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8" w:history="1">
        <w:r w:rsidR="00486F1B" w:rsidRPr="00990F7C">
          <w:rPr>
            <w:rStyle w:val="Hyperlink"/>
            <w:noProof/>
          </w:rPr>
          <w:t>2.1.4</w:t>
        </w:r>
        <w:r w:rsidR="00486F1B">
          <w:rPr>
            <w:rFonts w:asciiTheme="minorHAnsi" w:eastAsiaTheme="minorEastAsia" w:hAnsiTheme="minorHAnsi" w:cstheme="minorBidi"/>
            <w:noProof/>
            <w:color w:val="auto"/>
            <w:szCs w:val="22"/>
            <w:lang w:eastAsia="en-US"/>
          </w:rPr>
          <w:tab/>
        </w:r>
        <w:r w:rsidR="00486F1B" w:rsidRPr="00990F7C">
          <w:rPr>
            <w:rStyle w:val="Hyperlink"/>
            <w:noProof/>
          </w:rPr>
          <w:t>TXWBRichEdit Component</w:t>
        </w:r>
        <w:r w:rsidR="00486F1B">
          <w:rPr>
            <w:noProof/>
            <w:webHidden/>
          </w:rPr>
          <w:tab/>
        </w:r>
        <w:r w:rsidR="00486F1B">
          <w:rPr>
            <w:noProof/>
            <w:webHidden/>
          </w:rPr>
          <w:fldChar w:fldCharType="begin"/>
        </w:r>
        <w:r w:rsidR="00486F1B">
          <w:rPr>
            <w:noProof/>
            <w:webHidden/>
          </w:rPr>
          <w:instrText xml:space="preserve"> PAGEREF _Toc474842838 \h </w:instrText>
        </w:r>
        <w:r w:rsidR="00486F1B">
          <w:rPr>
            <w:noProof/>
            <w:webHidden/>
          </w:rPr>
        </w:r>
        <w:r w:rsidR="00486F1B">
          <w:rPr>
            <w:noProof/>
            <w:webHidden/>
          </w:rPr>
          <w:fldChar w:fldCharType="separate"/>
        </w:r>
        <w:r w:rsidR="00486F1B">
          <w:rPr>
            <w:noProof/>
            <w:webHidden/>
          </w:rPr>
          <w:t>27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39" w:history="1">
        <w:r w:rsidR="00486F1B" w:rsidRPr="00990F7C">
          <w:rPr>
            <w:rStyle w:val="Hyperlink"/>
            <w:noProof/>
          </w:rPr>
          <w:t>2.1.5</w:t>
        </w:r>
        <w:r w:rsidR="00486F1B">
          <w:rPr>
            <w:rFonts w:asciiTheme="minorHAnsi" w:eastAsiaTheme="minorEastAsia" w:hAnsiTheme="minorHAnsi" w:cstheme="minorBidi"/>
            <w:noProof/>
            <w:color w:val="auto"/>
            <w:szCs w:val="22"/>
            <w:lang w:eastAsia="en-US"/>
          </w:rPr>
          <w:tab/>
        </w:r>
        <w:r w:rsidR="00486F1B" w:rsidRPr="00990F7C">
          <w:rPr>
            <w:rStyle w:val="Hyperlink"/>
            <w:noProof/>
          </w:rPr>
          <w:t>TXWBSSOiToken Component</w:t>
        </w:r>
        <w:r w:rsidR="00486F1B">
          <w:rPr>
            <w:noProof/>
            <w:webHidden/>
          </w:rPr>
          <w:tab/>
        </w:r>
        <w:r w:rsidR="00486F1B">
          <w:rPr>
            <w:noProof/>
            <w:webHidden/>
          </w:rPr>
          <w:fldChar w:fldCharType="begin"/>
        </w:r>
        <w:r w:rsidR="00486F1B">
          <w:rPr>
            <w:noProof/>
            <w:webHidden/>
          </w:rPr>
          <w:instrText xml:space="preserve"> PAGEREF _Toc474842839 \h </w:instrText>
        </w:r>
        <w:r w:rsidR="00486F1B">
          <w:rPr>
            <w:noProof/>
            <w:webHidden/>
          </w:rPr>
        </w:r>
        <w:r w:rsidR="00486F1B">
          <w:rPr>
            <w:noProof/>
            <w:webHidden/>
          </w:rPr>
          <w:fldChar w:fldCharType="separate"/>
        </w:r>
        <w:r w:rsidR="00486F1B">
          <w:rPr>
            <w:noProof/>
            <w:webHidden/>
          </w:rPr>
          <w:t>27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40" w:history="1">
        <w:r w:rsidR="00486F1B" w:rsidRPr="00990F7C">
          <w:rPr>
            <w:rStyle w:val="Hyperlink"/>
            <w:noProof/>
          </w:rPr>
          <w:t>2.2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Classes</w:t>
        </w:r>
        <w:r w:rsidR="00486F1B">
          <w:rPr>
            <w:noProof/>
            <w:webHidden/>
          </w:rPr>
          <w:tab/>
        </w:r>
        <w:r w:rsidR="00486F1B">
          <w:rPr>
            <w:noProof/>
            <w:webHidden/>
          </w:rPr>
          <w:fldChar w:fldCharType="begin"/>
        </w:r>
        <w:r w:rsidR="00486F1B">
          <w:rPr>
            <w:noProof/>
            <w:webHidden/>
          </w:rPr>
          <w:instrText xml:space="preserve"> PAGEREF _Toc474842840 \h </w:instrText>
        </w:r>
        <w:r w:rsidR="00486F1B">
          <w:rPr>
            <w:noProof/>
            <w:webHidden/>
          </w:rPr>
        </w:r>
        <w:r w:rsidR="00486F1B">
          <w:rPr>
            <w:noProof/>
            <w:webHidden/>
          </w:rPr>
          <w:fldChar w:fldCharType="separate"/>
        </w:r>
        <w:r w:rsidR="00486F1B">
          <w:rPr>
            <w:noProof/>
            <w:webHidden/>
          </w:rPr>
          <w:t>29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1" w:history="1">
        <w:r w:rsidR="00486F1B" w:rsidRPr="00990F7C">
          <w:rPr>
            <w:rStyle w:val="Hyperlink"/>
            <w:noProof/>
          </w:rPr>
          <w:t>2.2.1</w:t>
        </w:r>
        <w:r w:rsidR="00486F1B">
          <w:rPr>
            <w:rFonts w:asciiTheme="minorHAnsi" w:eastAsiaTheme="minorEastAsia" w:hAnsiTheme="minorHAnsi" w:cstheme="minorBidi"/>
            <w:noProof/>
            <w:color w:val="auto"/>
            <w:szCs w:val="22"/>
            <w:lang w:eastAsia="en-US"/>
          </w:rPr>
          <w:tab/>
        </w:r>
        <w:r w:rsidR="00486F1B" w:rsidRPr="00990F7C">
          <w:rPr>
            <w:rStyle w:val="Hyperlink"/>
            <w:noProof/>
          </w:rPr>
          <w:t>TMult Class</w:t>
        </w:r>
        <w:r w:rsidR="00486F1B">
          <w:rPr>
            <w:noProof/>
            <w:webHidden/>
          </w:rPr>
          <w:tab/>
        </w:r>
        <w:r w:rsidR="00486F1B">
          <w:rPr>
            <w:noProof/>
            <w:webHidden/>
          </w:rPr>
          <w:fldChar w:fldCharType="begin"/>
        </w:r>
        <w:r w:rsidR="00486F1B">
          <w:rPr>
            <w:noProof/>
            <w:webHidden/>
          </w:rPr>
          <w:instrText xml:space="preserve"> PAGEREF _Toc474842841 \h </w:instrText>
        </w:r>
        <w:r w:rsidR="00486F1B">
          <w:rPr>
            <w:noProof/>
            <w:webHidden/>
          </w:rPr>
        </w:r>
        <w:r w:rsidR="00486F1B">
          <w:rPr>
            <w:noProof/>
            <w:webHidden/>
          </w:rPr>
          <w:fldChar w:fldCharType="separate"/>
        </w:r>
        <w:r w:rsidR="00486F1B">
          <w:rPr>
            <w:noProof/>
            <w:webHidden/>
          </w:rPr>
          <w:t>29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2" w:history="1">
        <w:r w:rsidR="00486F1B" w:rsidRPr="00990F7C">
          <w:rPr>
            <w:rStyle w:val="Hyperlink"/>
            <w:noProof/>
          </w:rPr>
          <w:t>2.2.2</w:t>
        </w:r>
        <w:r w:rsidR="00486F1B">
          <w:rPr>
            <w:rFonts w:asciiTheme="minorHAnsi" w:eastAsiaTheme="minorEastAsia" w:hAnsiTheme="minorHAnsi" w:cstheme="minorBidi"/>
            <w:noProof/>
            <w:color w:val="auto"/>
            <w:szCs w:val="22"/>
            <w:lang w:eastAsia="en-US"/>
          </w:rPr>
          <w:tab/>
        </w:r>
        <w:r w:rsidR="00486F1B" w:rsidRPr="00990F7C">
          <w:rPr>
            <w:rStyle w:val="Hyperlink"/>
            <w:noProof/>
          </w:rPr>
          <w:t>TParamRecord Class</w:t>
        </w:r>
        <w:r w:rsidR="00486F1B">
          <w:rPr>
            <w:noProof/>
            <w:webHidden/>
          </w:rPr>
          <w:tab/>
        </w:r>
        <w:r w:rsidR="00486F1B">
          <w:rPr>
            <w:noProof/>
            <w:webHidden/>
          </w:rPr>
          <w:fldChar w:fldCharType="begin"/>
        </w:r>
        <w:r w:rsidR="00486F1B">
          <w:rPr>
            <w:noProof/>
            <w:webHidden/>
          </w:rPr>
          <w:instrText xml:space="preserve"> PAGEREF _Toc474842842 \h </w:instrText>
        </w:r>
        <w:r w:rsidR="00486F1B">
          <w:rPr>
            <w:noProof/>
            <w:webHidden/>
          </w:rPr>
        </w:r>
        <w:r w:rsidR="00486F1B">
          <w:rPr>
            <w:noProof/>
            <w:webHidden/>
          </w:rPr>
          <w:fldChar w:fldCharType="separate"/>
        </w:r>
        <w:r w:rsidR="00486F1B">
          <w:rPr>
            <w:noProof/>
            <w:webHidden/>
          </w:rPr>
          <w:t>30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3" w:history="1">
        <w:r w:rsidR="00486F1B" w:rsidRPr="00990F7C">
          <w:rPr>
            <w:rStyle w:val="Hyperlink"/>
            <w:noProof/>
          </w:rPr>
          <w:t>2.2.3</w:t>
        </w:r>
        <w:r w:rsidR="00486F1B">
          <w:rPr>
            <w:rFonts w:asciiTheme="minorHAnsi" w:eastAsiaTheme="minorEastAsia" w:hAnsiTheme="minorHAnsi" w:cstheme="minorBidi"/>
            <w:noProof/>
            <w:color w:val="auto"/>
            <w:szCs w:val="22"/>
            <w:lang w:eastAsia="en-US"/>
          </w:rPr>
          <w:tab/>
        </w:r>
        <w:r w:rsidR="00486F1B" w:rsidRPr="00990F7C">
          <w:rPr>
            <w:rStyle w:val="Hyperlink"/>
            <w:noProof/>
          </w:rPr>
          <w:t>TParams Class</w:t>
        </w:r>
        <w:r w:rsidR="00486F1B">
          <w:rPr>
            <w:noProof/>
            <w:webHidden/>
          </w:rPr>
          <w:tab/>
        </w:r>
        <w:r w:rsidR="00486F1B">
          <w:rPr>
            <w:noProof/>
            <w:webHidden/>
          </w:rPr>
          <w:fldChar w:fldCharType="begin"/>
        </w:r>
        <w:r w:rsidR="00486F1B">
          <w:rPr>
            <w:noProof/>
            <w:webHidden/>
          </w:rPr>
          <w:instrText xml:space="preserve"> PAGEREF _Toc474842843 \h </w:instrText>
        </w:r>
        <w:r w:rsidR="00486F1B">
          <w:rPr>
            <w:noProof/>
            <w:webHidden/>
          </w:rPr>
        </w:r>
        <w:r w:rsidR="00486F1B">
          <w:rPr>
            <w:noProof/>
            <w:webHidden/>
          </w:rPr>
          <w:fldChar w:fldCharType="separate"/>
        </w:r>
        <w:r w:rsidR="00486F1B">
          <w:rPr>
            <w:noProof/>
            <w:webHidden/>
          </w:rPr>
          <w:t>31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4" w:history="1">
        <w:r w:rsidR="00486F1B" w:rsidRPr="00990F7C">
          <w:rPr>
            <w:rStyle w:val="Hyperlink"/>
            <w:noProof/>
          </w:rPr>
          <w:t>2.2.4</w:t>
        </w:r>
        <w:r w:rsidR="00486F1B">
          <w:rPr>
            <w:rFonts w:asciiTheme="minorHAnsi" w:eastAsiaTheme="minorEastAsia" w:hAnsiTheme="minorHAnsi" w:cstheme="minorBidi"/>
            <w:noProof/>
            <w:color w:val="auto"/>
            <w:szCs w:val="22"/>
            <w:lang w:eastAsia="en-US"/>
          </w:rPr>
          <w:tab/>
        </w:r>
        <w:r w:rsidR="00486F1B" w:rsidRPr="00990F7C">
          <w:rPr>
            <w:rStyle w:val="Hyperlink"/>
            <w:noProof/>
          </w:rPr>
          <w:t>TVistaLogin Class</w:t>
        </w:r>
        <w:r w:rsidR="00486F1B">
          <w:rPr>
            <w:noProof/>
            <w:webHidden/>
          </w:rPr>
          <w:tab/>
        </w:r>
        <w:r w:rsidR="00486F1B">
          <w:rPr>
            <w:noProof/>
            <w:webHidden/>
          </w:rPr>
          <w:fldChar w:fldCharType="begin"/>
        </w:r>
        <w:r w:rsidR="00486F1B">
          <w:rPr>
            <w:noProof/>
            <w:webHidden/>
          </w:rPr>
          <w:instrText xml:space="preserve"> PAGEREF _Toc474842844 \h </w:instrText>
        </w:r>
        <w:r w:rsidR="00486F1B">
          <w:rPr>
            <w:noProof/>
            <w:webHidden/>
          </w:rPr>
        </w:r>
        <w:r w:rsidR="00486F1B">
          <w:rPr>
            <w:noProof/>
            <w:webHidden/>
          </w:rPr>
          <w:fldChar w:fldCharType="separate"/>
        </w:r>
        <w:r w:rsidR="00486F1B">
          <w:rPr>
            <w:noProof/>
            <w:webHidden/>
          </w:rPr>
          <w:t>32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5" w:history="1">
        <w:r w:rsidR="00486F1B" w:rsidRPr="00990F7C">
          <w:rPr>
            <w:rStyle w:val="Hyperlink"/>
            <w:noProof/>
          </w:rPr>
          <w:t>2.2.5</w:t>
        </w:r>
        <w:r w:rsidR="00486F1B">
          <w:rPr>
            <w:rFonts w:asciiTheme="minorHAnsi" w:eastAsiaTheme="minorEastAsia" w:hAnsiTheme="minorHAnsi" w:cstheme="minorBidi"/>
            <w:noProof/>
            <w:color w:val="auto"/>
            <w:szCs w:val="22"/>
            <w:lang w:eastAsia="en-US"/>
          </w:rPr>
          <w:tab/>
        </w:r>
        <w:r w:rsidR="00486F1B" w:rsidRPr="00990F7C">
          <w:rPr>
            <w:rStyle w:val="Hyperlink"/>
            <w:noProof/>
          </w:rPr>
          <w:t>TVistaUser Class</w:t>
        </w:r>
        <w:r w:rsidR="00486F1B">
          <w:rPr>
            <w:noProof/>
            <w:webHidden/>
          </w:rPr>
          <w:tab/>
        </w:r>
        <w:r w:rsidR="00486F1B">
          <w:rPr>
            <w:noProof/>
            <w:webHidden/>
          </w:rPr>
          <w:fldChar w:fldCharType="begin"/>
        </w:r>
        <w:r w:rsidR="00486F1B">
          <w:rPr>
            <w:noProof/>
            <w:webHidden/>
          </w:rPr>
          <w:instrText xml:space="preserve"> PAGEREF _Toc474842845 \h </w:instrText>
        </w:r>
        <w:r w:rsidR="00486F1B">
          <w:rPr>
            <w:noProof/>
            <w:webHidden/>
          </w:rPr>
        </w:r>
        <w:r w:rsidR="00486F1B">
          <w:rPr>
            <w:noProof/>
            <w:webHidden/>
          </w:rPr>
          <w:fldChar w:fldCharType="separate"/>
        </w:r>
        <w:r w:rsidR="00486F1B">
          <w:rPr>
            <w:noProof/>
            <w:webHidden/>
          </w:rPr>
          <w:t>33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6" w:history="1">
        <w:r w:rsidR="00486F1B" w:rsidRPr="00990F7C">
          <w:rPr>
            <w:rStyle w:val="Hyperlink"/>
            <w:noProof/>
          </w:rPr>
          <w:t>2.2.6</w:t>
        </w:r>
        <w:r w:rsidR="00486F1B">
          <w:rPr>
            <w:rFonts w:asciiTheme="minorHAnsi" w:eastAsiaTheme="minorEastAsia" w:hAnsiTheme="minorHAnsi" w:cstheme="minorBidi"/>
            <w:noProof/>
            <w:color w:val="auto"/>
            <w:szCs w:val="22"/>
            <w:lang w:eastAsia="en-US"/>
          </w:rPr>
          <w:tab/>
        </w:r>
        <w:r w:rsidR="00486F1B" w:rsidRPr="00990F7C">
          <w:rPr>
            <w:rStyle w:val="Hyperlink"/>
            <w:noProof/>
          </w:rPr>
          <w:t>TXWBWinsock Class</w:t>
        </w:r>
        <w:r w:rsidR="00486F1B">
          <w:rPr>
            <w:noProof/>
            <w:webHidden/>
          </w:rPr>
          <w:tab/>
        </w:r>
        <w:r w:rsidR="00486F1B">
          <w:rPr>
            <w:noProof/>
            <w:webHidden/>
          </w:rPr>
          <w:fldChar w:fldCharType="begin"/>
        </w:r>
        <w:r w:rsidR="00486F1B">
          <w:rPr>
            <w:noProof/>
            <w:webHidden/>
          </w:rPr>
          <w:instrText xml:space="preserve"> PAGEREF _Toc474842846 \h </w:instrText>
        </w:r>
        <w:r w:rsidR="00486F1B">
          <w:rPr>
            <w:noProof/>
            <w:webHidden/>
          </w:rPr>
        </w:r>
        <w:r w:rsidR="00486F1B">
          <w:rPr>
            <w:noProof/>
            <w:webHidden/>
          </w:rPr>
          <w:fldChar w:fldCharType="separate"/>
        </w:r>
        <w:r w:rsidR="00486F1B">
          <w:rPr>
            <w:noProof/>
            <w:webHidden/>
          </w:rPr>
          <w:t>34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47" w:history="1">
        <w:r w:rsidR="00486F1B" w:rsidRPr="00990F7C">
          <w:rPr>
            <w:rStyle w:val="Hyperlink"/>
            <w:noProof/>
          </w:rPr>
          <w:t>2.3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Units</w:t>
        </w:r>
        <w:r w:rsidR="00486F1B">
          <w:rPr>
            <w:noProof/>
            <w:webHidden/>
          </w:rPr>
          <w:tab/>
        </w:r>
        <w:r w:rsidR="00486F1B">
          <w:rPr>
            <w:noProof/>
            <w:webHidden/>
          </w:rPr>
          <w:fldChar w:fldCharType="begin"/>
        </w:r>
        <w:r w:rsidR="00486F1B">
          <w:rPr>
            <w:noProof/>
            <w:webHidden/>
          </w:rPr>
          <w:instrText xml:space="preserve"> PAGEREF _Toc474842847 \h </w:instrText>
        </w:r>
        <w:r w:rsidR="00486F1B">
          <w:rPr>
            <w:noProof/>
            <w:webHidden/>
          </w:rPr>
        </w:r>
        <w:r w:rsidR="00486F1B">
          <w:rPr>
            <w:noProof/>
            <w:webHidden/>
          </w:rPr>
          <w:fldChar w:fldCharType="separate"/>
        </w:r>
        <w:r w:rsidR="00486F1B">
          <w:rPr>
            <w:noProof/>
            <w:webHidden/>
          </w:rPr>
          <w:t>35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8" w:history="1">
        <w:r w:rsidR="00486F1B" w:rsidRPr="00990F7C">
          <w:rPr>
            <w:rStyle w:val="Hyperlink"/>
            <w:noProof/>
          </w:rPr>
          <w:t>2.3.1</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CCOWRPCBroker Unit</w:t>
        </w:r>
        <w:r w:rsidR="00486F1B">
          <w:rPr>
            <w:noProof/>
            <w:webHidden/>
          </w:rPr>
          <w:tab/>
        </w:r>
        <w:r w:rsidR="00486F1B">
          <w:rPr>
            <w:noProof/>
            <w:webHidden/>
          </w:rPr>
          <w:fldChar w:fldCharType="begin"/>
        </w:r>
        <w:r w:rsidR="00486F1B">
          <w:rPr>
            <w:noProof/>
            <w:webHidden/>
          </w:rPr>
          <w:instrText xml:space="preserve"> PAGEREF _Toc474842848 \h </w:instrText>
        </w:r>
        <w:r w:rsidR="00486F1B">
          <w:rPr>
            <w:noProof/>
            <w:webHidden/>
          </w:rPr>
        </w:r>
        <w:r w:rsidR="00486F1B">
          <w:rPr>
            <w:noProof/>
            <w:webHidden/>
          </w:rPr>
          <w:fldChar w:fldCharType="separate"/>
        </w:r>
        <w:r w:rsidR="00486F1B">
          <w:rPr>
            <w:noProof/>
            <w:webHidden/>
          </w:rPr>
          <w:t>35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49" w:history="1">
        <w:r w:rsidR="00486F1B" w:rsidRPr="00990F7C">
          <w:rPr>
            <w:rStyle w:val="Hyperlink"/>
            <w:noProof/>
          </w:rPr>
          <w:t>2.3.2</w:t>
        </w:r>
        <w:r w:rsidR="00486F1B">
          <w:rPr>
            <w:rFonts w:asciiTheme="minorHAnsi" w:eastAsiaTheme="minorEastAsia" w:hAnsiTheme="minorHAnsi" w:cstheme="minorBidi"/>
            <w:noProof/>
            <w:color w:val="auto"/>
            <w:szCs w:val="22"/>
            <w:lang w:eastAsia="en-US"/>
          </w:rPr>
          <w:tab/>
        </w:r>
        <w:r w:rsidR="00486F1B" w:rsidRPr="00990F7C">
          <w:rPr>
            <w:rStyle w:val="Hyperlink"/>
            <w:noProof/>
          </w:rPr>
          <w:t>LoginFrm Unit</w:t>
        </w:r>
        <w:r w:rsidR="00486F1B">
          <w:rPr>
            <w:noProof/>
            <w:webHidden/>
          </w:rPr>
          <w:tab/>
        </w:r>
        <w:r w:rsidR="00486F1B">
          <w:rPr>
            <w:noProof/>
            <w:webHidden/>
          </w:rPr>
          <w:fldChar w:fldCharType="begin"/>
        </w:r>
        <w:r w:rsidR="00486F1B">
          <w:rPr>
            <w:noProof/>
            <w:webHidden/>
          </w:rPr>
          <w:instrText xml:space="preserve"> PAGEREF _Toc474842849 \h </w:instrText>
        </w:r>
        <w:r w:rsidR="00486F1B">
          <w:rPr>
            <w:noProof/>
            <w:webHidden/>
          </w:rPr>
        </w:r>
        <w:r w:rsidR="00486F1B">
          <w:rPr>
            <w:noProof/>
            <w:webHidden/>
          </w:rPr>
          <w:fldChar w:fldCharType="separate"/>
        </w:r>
        <w:r w:rsidR="00486F1B">
          <w:rPr>
            <w:noProof/>
            <w:webHidden/>
          </w:rPr>
          <w:t>35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0" w:history="1">
        <w:r w:rsidR="00486F1B" w:rsidRPr="00990F7C">
          <w:rPr>
            <w:rStyle w:val="Hyperlink"/>
            <w:noProof/>
          </w:rPr>
          <w:t>2.3.3</w:t>
        </w:r>
        <w:r w:rsidR="00486F1B">
          <w:rPr>
            <w:rFonts w:asciiTheme="minorHAnsi" w:eastAsiaTheme="minorEastAsia" w:hAnsiTheme="minorHAnsi" w:cstheme="minorBidi"/>
            <w:noProof/>
            <w:color w:val="auto"/>
            <w:szCs w:val="22"/>
            <w:lang w:eastAsia="en-US"/>
          </w:rPr>
          <w:tab/>
        </w:r>
        <w:r w:rsidR="00486F1B" w:rsidRPr="00990F7C">
          <w:rPr>
            <w:rStyle w:val="Hyperlink"/>
            <w:noProof/>
          </w:rPr>
          <w:t>MFunStr Unit</w:t>
        </w:r>
        <w:r w:rsidR="00486F1B">
          <w:rPr>
            <w:noProof/>
            <w:webHidden/>
          </w:rPr>
          <w:tab/>
        </w:r>
        <w:r w:rsidR="00486F1B">
          <w:rPr>
            <w:noProof/>
            <w:webHidden/>
          </w:rPr>
          <w:fldChar w:fldCharType="begin"/>
        </w:r>
        <w:r w:rsidR="00486F1B">
          <w:rPr>
            <w:noProof/>
            <w:webHidden/>
          </w:rPr>
          <w:instrText xml:space="preserve"> PAGEREF _Toc474842850 \h </w:instrText>
        </w:r>
        <w:r w:rsidR="00486F1B">
          <w:rPr>
            <w:noProof/>
            <w:webHidden/>
          </w:rPr>
        </w:r>
        <w:r w:rsidR="00486F1B">
          <w:rPr>
            <w:noProof/>
            <w:webHidden/>
          </w:rPr>
          <w:fldChar w:fldCharType="separate"/>
        </w:r>
        <w:r w:rsidR="00486F1B">
          <w:rPr>
            <w:noProof/>
            <w:webHidden/>
          </w:rPr>
          <w:t>36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1" w:history="1">
        <w:r w:rsidR="00486F1B" w:rsidRPr="00990F7C">
          <w:rPr>
            <w:rStyle w:val="Hyperlink"/>
            <w:noProof/>
          </w:rPr>
          <w:t>2.3.4</w:t>
        </w:r>
        <w:r w:rsidR="00486F1B">
          <w:rPr>
            <w:rFonts w:asciiTheme="minorHAnsi" w:eastAsiaTheme="minorEastAsia" w:hAnsiTheme="minorHAnsi" w:cstheme="minorBidi"/>
            <w:noProof/>
            <w:color w:val="auto"/>
            <w:szCs w:val="22"/>
            <w:lang w:eastAsia="en-US"/>
          </w:rPr>
          <w:tab/>
        </w:r>
        <w:r w:rsidR="00486F1B" w:rsidRPr="00990F7C">
          <w:rPr>
            <w:rStyle w:val="Hyperlink"/>
            <w:noProof/>
          </w:rPr>
          <w:t>RPCConf1 Unit</w:t>
        </w:r>
        <w:r w:rsidR="00486F1B">
          <w:rPr>
            <w:noProof/>
            <w:webHidden/>
          </w:rPr>
          <w:tab/>
        </w:r>
        <w:r w:rsidR="00486F1B">
          <w:rPr>
            <w:noProof/>
            <w:webHidden/>
          </w:rPr>
          <w:fldChar w:fldCharType="begin"/>
        </w:r>
        <w:r w:rsidR="00486F1B">
          <w:rPr>
            <w:noProof/>
            <w:webHidden/>
          </w:rPr>
          <w:instrText xml:space="preserve"> PAGEREF _Toc474842851 \h </w:instrText>
        </w:r>
        <w:r w:rsidR="00486F1B">
          <w:rPr>
            <w:noProof/>
            <w:webHidden/>
          </w:rPr>
        </w:r>
        <w:r w:rsidR="00486F1B">
          <w:rPr>
            <w:noProof/>
            <w:webHidden/>
          </w:rPr>
          <w:fldChar w:fldCharType="separate"/>
        </w:r>
        <w:r w:rsidR="00486F1B">
          <w:rPr>
            <w:noProof/>
            <w:webHidden/>
          </w:rPr>
          <w:t>36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2" w:history="1">
        <w:r w:rsidR="00486F1B" w:rsidRPr="00990F7C">
          <w:rPr>
            <w:rStyle w:val="Hyperlink"/>
            <w:noProof/>
          </w:rPr>
          <w:t>2.3.5</w:t>
        </w:r>
        <w:r w:rsidR="00486F1B">
          <w:rPr>
            <w:rFonts w:asciiTheme="minorHAnsi" w:eastAsiaTheme="minorEastAsia" w:hAnsiTheme="minorHAnsi" w:cstheme="minorBidi"/>
            <w:noProof/>
            <w:color w:val="auto"/>
            <w:szCs w:val="22"/>
            <w:lang w:eastAsia="en-US"/>
          </w:rPr>
          <w:tab/>
        </w:r>
        <w:r w:rsidR="00486F1B" w:rsidRPr="00990F7C">
          <w:rPr>
            <w:rStyle w:val="Hyperlink"/>
            <w:noProof/>
          </w:rPr>
          <w:t>RpcSLogin Unit</w:t>
        </w:r>
        <w:r w:rsidR="00486F1B">
          <w:rPr>
            <w:noProof/>
            <w:webHidden/>
          </w:rPr>
          <w:tab/>
        </w:r>
        <w:r w:rsidR="00486F1B">
          <w:rPr>
            <w:noProof/>
            <w:webHidden/>
          </w:rPr>
          <w:fldChar w:fldCharType="begin"/>
        </w:r>
        <w:r w:rsidR="00486F1B">
          <w:rPr>
            <w:noProof/>
            <w:webHidden/>
          </w:rPr>
          <w:instrText xml:space="preserve"> PAGEREF _Toc474842852 \h </w:instrText>
        </w:r>
        <w:r w:rsidR="00486F1B">
          <w:rPr>
            <w:noProof/>
            <w:webHidden/>
          </w:rPr>
        </w:r>
        <w:r w:rsidR="00486F1B">
          <w:rPr>
            <w:noProof/>
            <w:webHidden/>
          </w:rPr>
          <w:fldChar w:fldCharType="separate"/>
        </w:r>
        <w:r w:rsidR="00486F1B">
          <w:rPr>
            <w:noProof/>
            <w:webHidden/>
          </w:rPr>
          <w:t>36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3" w:history="1">
        <w:r w:rsidR="00486F1B" w:rsidRPr="00990F7C">
          <w:rPr>
            <w:rStyle w:val="Hyperlink"/>
            <w:noProof/>
          </w:rPr>
          <w:t>2.3.6</w:t>
        </w:r>
        <w:r w:rsidR="00486F1B">
          <w:rPr>
            <w:rFonts w:asciiTheme="minorHAnsi" w:eastAsiaTheme="minorEastAsia" w:hAnsiTheme="minorHAnsi" w:cstheme="minorBidi"/>
            <w:noProof/>
            <w:color w:val="auto"/>
            <w:szCs w:val="22"/>
            <w:lang w:eastAsia="en-US"/>
          </w:rPr>
          <w:tab/>
        </w:r>
        <w:r w:rsidR="00486F1B" w:rsidRPr="00990F7C">
          <w:rPr>
            <w:rStyle w:val="Hyperlink"/>
            <w:noProof/>
          </w:rPr>
          <w:t>SplVista Unit</w:t>
        </w:r>
        <w:r w:rsidR="00486F1B">
          <w:rPr>
            <w:noProof/>
            <w:webHidden/>
          </w:rPr>
          <w:tab/>
        </w:r>
        <w:r w:rsidR="00486F1B">
          <w:rPr>
            <w:noProof/>
            <w:webHidden/>
          </w:rPr>
          <w:fldChar w:fldCharType="begin"/>
        </w:r>
        <w:r w:rsidR="00486F1B">
          <w:rPr>
            <w:noProof/>
            <w:webHidden/>
          </w:rPr>
          <w:instrText xml:space="preserve"> PAGEREF _Toc474842853 \h </w:instrText>
        </w:r>
        <w:r w:rsidR="00486F1B">
          <w:rPr>
            <w:noProof/>
            <w:webHidden/>
          </w:rPr>
        </w:r>
        <w:r w:rsidR="00486F1B">
          <w:rPr>
            <w:noProof/>
            <w:webHidden/>
          </w:rPr>
          <w:fldChar w:fldCharType="separate"/>
        </w:r>
        <w:r w:rsidR="00486F1B">
          <w:rPr>
            <w:noProof/>
            <w:webHidden/>
          </w:rPr>
          <w:t>37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4" w:history="1">
        <w:r w:rsidR="00486F1B" w:rsidRPr="00990F7C">
          <w:rPr>
            <w:rStyle w:val="Hyperlink"/>
            <w:noProof/>
          </w:rPr>
          <w:t>2.3.7</w:t>
        </w:r>
        <w:r w:rsidR="00486F1B">
          <w:rPr>
            <w:rFonts w:asciiTheme="minorHAnsi" w:eastAsiaTheme="minorEastAsia" w:hAnsiTheme="minorHAnsi" w:cstheme="minorBidi"/>
            <w:noProof/>
            <w:color w:val="auto"/>
            <w:szCs w:val="22"/>
            <w:lang w:eastAsia="en-US"/>
          </w:rPr>
          <w:tab/>
        </w:r>
        <w:r w:rsidR="00486F1B" w:rsidRPr="00990F7C">
          <w:rPr>
            <w:rStyle w:val="Hyperlink"/>
            <w:noProof/>
          </w:rPr>
          <w:t>TRPCB Unit</w:t>
        </w:r>
        <w:r w:rsidR="00486F1B">
          <w:rPr>
            <w:noProof/>
            <w:webHidden/>
          </w:rPr>
          <w:tab/>
        </w:r>
        <w:r w:rsidR="00486F1B">
          <w:rPr>
            <w:noProof/>
            <w:webHidden/>
          </w:rPr>
          <w:fldChar w:fldCharType="begin"/>
        </w:r>
        <w:r w:rsidR="00486F1B">
          <w:rPr>
            <w:noProof/>
            <w:webHidden/>
          </w:rPr>
          <w:instrText xml:space="preserve"> PAGEREF _Toc474842854 \h </w:instrText>
        </w:r>
        <w:r w:rsidR="00486F1B">
          <w:rPr>
            <w:noProof/>
            <w:webHidden/>
          </w:rPr>
        </w:r>
        <w:r w:rsidR="00486F1B">
          <w:rPr>
            <w:noProof/>
            <w:webHidden/>
          </w:rPr>
          <w:fldChar w:fldCharType="separate"/>
        </w:r>
        <w:r w:rsidR="00486F1B">
          <w:rPr>
            <w:noProof/>
            <w:webHidden/>
          </w:rPr>
          <w:t>37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5" w:history="1">
        <w:r w:rsidR="00486F1B" w:rsidRPr="00990F7C">
          <w:rPr>
            <w:rStyle w:val="Hyperlink"/>
            <w:noProof/>
          </w:rPr>
          <w:t>2.3.8</w:t>
        </w:r>
        <w:r w:rsidR="00486F1B">
          <w:rPr>
            <w:rFonts w:asciiTheme="minorHAnsi" w:eastAsiaTheme="minorEastAsia" w:hAnsiTheme="minorHAnsi" w:cstheme="minorBidi"/>
            <w:noProof/>
            <w:color w:val="auto"/>
            <w:szCs w:val="22"/>
            <w:lang w:eastAsia="en-US"/>
          </w:rPr>
          <w:tab/>
        </w:r>
        <w:r w:rsidR="00486F1B" w:rsidRPr="00990F7C">
          <w:rPr>
            <w:rStyle w:val="Hyperlink"/>
            <w:noProof/>
          </w:rPr>
          <w:t>VCEdit Unit</w:t>
        </w:r>
        <w:r w:rsidR="00486F1B">
          <w:rPr>
            <w:noProof/>
            <w:webHidden/>
          </w:rPr>
          <w:tab/>
        </w:r>
        <w:r w:rsidR="00486F1B">
          <w:rPr>
            <w:noProof/>
            <w:webHidden/>
          </w:rPr>
          <w:fldChar w:fldCharType="begin"/>
        </w:r>
        <w:r w:rsidR="00486F1B">
          <w:rPr>
            <w:noProof/>
            <w:webHidden/>
          </w:rPr>
          <w:instrText xml:space="preserve"> PAGEREF _Toc474842855 \h </w:instrText>
        </w:r>
        <w:r w:rsidR="00486F1B">
          <w:rPr>
            <w:noProof/>
            <w:webHidden/>
          </w:rPr>
        </w:r>
        <w:r w:rsidR="00486F1B">
          <w:rPr>
            <w:noProof/>
            <w:webHidden/>
          </w:rPr>
          <w:fldChar w:fldCharType="separate"/>
        </w:r>
        <w:r w:rsidR="00486F1B">
          <w:rPr>
            <w:noProof/>
            <w:webHidden/>
          </w:rPr>
          <w:t>38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6" w:history="1">
        <w:r w:rsidR="00486F1B" w:rsidRPr="00990F7C">
          <w:rPr>
            <w:rStyle w:val="Hyperlink"/>
            <w:noProof/>
          </w:rPr>
          <w:t>2.3.9</w:t>
        </w:r>
        <w:r w:rsidR="00486F1B">
          <w:rPr>
            <w:rFonts w:asciiTheme="minorHAnsi" w:eastAsiaTheme="minorEastAsia" w:hAnsiTheme="minorHAnsi" w:cstheme="minorBidi"/>
            <w:noProof/>
            <w:color w:val="auto"/>
            <w:szCs w:val="22"/>
            <w:lang w:eastAsia="en-US"/>
          </w:rPr>
          <w:tab/>
        </w:r>
        <w:r w:rsidR="00486F1B" w:rsidRPr="00990F7C">
          <w:rPr>
            <w:rStyle w:val="Hyperlink"/>
            <w:noProof/>
          </w:rPr>
          <w:t>Wsockc Unit</w:t>
        </w:r>
        <w:r w:rsidR="00486F1B">
          <w:rPr>
            <w:noProof/>
            <w:webHidden/>
          </w:rPr>
          <w:tab/>
        </w:r>
        <w:r w:rsidR="00486F1B">
          <w:rPr>
            <w:noProof/>
            <w:webHidden/>
          </w:rPr>
          <w:fldChar w:fldCharType="begin"/>
        </w:r>
        <w:r w:rsidR="00486F1B">
          <w:rPr>
            <w:noProof/>
            <w:webHidden/>
          </w:rPr>
          <w:instrText xml:space="preserve"> PAGEREF _Toc474842856 \h </w:instrText>
        </w:r>
        <w:r w:rsidR="00486F1B">
          <w:rPr>
            <w:noProof/>
            <w:webHidden/>
          </w:rPr>
        </w:r>
        <w:r w:rsidR="00486F1B">
          <w:rPr>
            <w:noProof/>
            <w:webHidden/>
          </w:rPr>
          <w:fldChar w:fldCharType="separate"/>
        </w:r>
        <w:r w:rsidR="00486F1B">
          <w:rPr>
            <w:noProof/>
            <w:webHidden/>
          </w:rPr>
          <w:t>38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7" w:history="1">
        <w:r w:rsidR="00486F1B" w:rsidRPr="00990F7C">
          <w:rPr>
            <w:rStyle w:val="Hyperlink"/>
            <w:noProof/>
          </w:rPr>
          <w:t>2.3.10</w:t>
        </w:r>
        <w:r w:rsidR="00486F1B">
          <w:rPr>
            <w:rFonts w:asciiTheme="minorHAnsi" w:eastAsiaTheme="minorEastAsia" w:hAnsiTheme="minorHAnsi" w:cstheme="minorBidi"/>
            <w:noProof/>
            <w:color w:val="auto"/>
            <w:szCs w:val="22"/>
            <w:lang w:eastAsia="en-US"/>
          </w:rPr>
          <w:tab/>
        </w:r>
        <w:r w:rsidR="00486F1B" w:rsidRPr="00990F7C">
          <w:rPr>
            <w:rStyle w:val="Hyperlink"/>
            <w:noProof/>
          </w:rPr>
          <w:t>XWBHash Unit</w:t>
        </w:r>
        <w:r w:rsidR="00486F1B">
          <w:rPr>
            <w:noProof/>
            <w:webHidden/>
          </w:rPr>
          <w:tab/>
        </w:r>
        <w:r w:rsidR="00486F1B">
          <w:rPr>
            <w:noProof/>
            <w:webHidden/>
          </w:rPr>
          <w:fldChar w:fldCharType="begin"/>
        </w:r>
        <w:r w:rsidR="00486F1B">
          <w:rPr>
            <w:noProof/>
            <w:webHidden/>
          </w:rPr>
          <w:instrText xml:space="preserve"> PAGEREF _Toc474842857 \h </w:instrText>
        </w:r>
        <w:r w:rsidR="00486F1B">
          <w:rPr>
            <w:noProof/>
            <w:webHidden/>
          </w:rPr>
        </w:r>
        <w:r w:rsidR="00486F1B">
          <w:rPr>
            <w:noProof/>
            <w:webHidden/>
          </w:rPr>
          <w:fldChar w:fldCharType="separate"/>
        </w:r>
        <w:r w:rsidR="00486F1B">
          <w:rPr>
            <w:noProof/>
            <w:webHidden/>
          </w:rPr>
          <w:t>39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58" w:history="1">
        <w:r w:rsidR="00486F1B" w:rsidRPr="00990F7C">
          <w:rPr>
            <w:rStyle w:val="Hyperlink"/>
            <w:noProof/>
          </w:rPr>
          <w:t>2.3.11</w:t>
        </w:r>
        <w:r w:rsidR="00486F1B">
          <w:rPr>
            <w:rFonts w:asciiTheme="minorHAnsi" w:eastAsiaTheme="minorEastAsia" w:hAnsiTheme="minorHAnsi" w:cstheme="minorBidi"/>
            <w:noProof/>
            <w:color w:val="auto"/>
            <w:szCs w:val="22"/>
            <w:lang w:eastAsia="en-US"/>
          </w:rPr>
          <w:tab/>
        </w:r>
        <w:r w:rsidR="00486F1B" w:rsidRPr="00990F7C">
          <w:rPr>
            <w:rStyle w:val="Hyperlink"/>
            <w:noProof/>
          </w:rPr>
          <w:t>XWBSSOi Unit</w:t>
        </w:r>
        <w:r w:rsidR="00486F1B">
          <w:rPr>
            <w:noProof/>
            <w:webHidden/>
          </w:rPr>
          <w:tab/>
        </w:r>
        <w:r w:rsidR="00486F1B">
          <w:rPr>
            <w:noProof/>
            <w:webHidden/>
          </w:rPr>
          <w:fldChar w:fldCharType="begin"/>
        </w:r>
        <w:r w:rsidR="00486F1B">
          <w:rPr>
            <w:noProof/>
            <w:webHidden/>
          </w:rPr>
          <w:instrText xml:space="preserve"> PAGEREF _Toc474842858 \h </w:instrText>
        </w:r>
        <w:r w:rsidR="00486F1B">
          <w:rPr>
            <w:noProof/>
            <w:webHidden/>
          </w:rPr>
        </w:r>
        <w:r w:rsidR="00486F1B">
          <w:rPr>
            <w:noProof/>
            <w:webHidden/>
          </w:rPr>
          <w:fldChar w:fldCharType="separate"/>
        </w:r>
        <w:r w:rsidR="00486F1B">
          <w:rPr>
            <w:noProof/>
            <w:webHidden/>
          </w:rPr>
          <w:t>39</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59" w:history="1">
        <w:r w:rsidR="00486F1B" w:rsidRPr="00990F7C">
          <w:rPr>
            <w:rStyle w:val="Hyperlink"/>
            <w:noProof/>
          </w:rPr>
          <w:t>2.4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Methods</w:t>
        </w:r>
        <w:r w:rsidR="00486F1B">
          <w:rPr>
            <w:noProof/>
            <w:webHidden/>
          </w:rPr>
          <w:tab/>
        </w:r>
        <w:r w:rsidR="00486F1B">
          <w:rPr>
            <w:noProof/>
            <w:webHidden/>
          </w:rPr>
          <w:fldChar w:fldCharType="begin"/>
        </w:r>
        <w:r w:rsidR="00486F1B">
          <w:rPr>
            <w:noProof/>
            <w:webHidden/>
          </w:rPr>
          <w:instrText xml:space="preserve"> PAGEREF _Toc474842859 \h </w:instrText>
        </w:r>
        <w:r w:rsidR="00486F1B">
          <w:rPr>
            <w:noProof/>
            <w:webHidden/>
          </w:rPr>
        </w:r>
        <w:r w:rsidR="00486F1B">
          <w:rPr>
            <w:noProof/>
            <w:webHidden/>
          </w:rPr>
          <w:fldChar w:fldCharType="separate"/>
        </w:r>
        <w:r w:rsidR="00486F1B">
          <w:rPr>
            <w:noProof/>
            <w:webHidden/>
          </w:rPr>
          <w:t>40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0" w:history="1">
        <w:r w:rsidR="00486F1B" w:rsidRPr="00990F7C">
          <w:rPr>
            <w:rStyle w:val="Hyperlink"/>
            <w:noProof/>
          </w:rPr>
          <w:t>2.4.1</w:t>
        </w:r>
        <w:r w:rsidR="00486F1B">
          <w:rPr>
            <w:rFonts w:asciiTheme="minorHAnsi" w:eastAsiaTheme="minorEastAsia" w:hAnsiTheme="minorHAnsi" w:cstheme="minorBidi"/>
            <w:noProof/>
            <w:color w:val="auto"/>
            <w:szCs w:val="22"/>
            <w:lang w:eastAsia="en-US"/>
          </w:rPr>
          <w:tab/>
        </w:r>
        <w:r w:rsidR="00486F1B" w:rsidRPr="00990F7C">
          <w:rPr>
            <w:rStyle w:val="Hyperlink"/>
            <w:noProof/>
          </w:rPr>
          <w:t>Assign Method (TMult Class)</w:t>
        </w:r>
        <w:r w:rsidR="00486F1B">
          <w:rPr>
            <w:noProof/>
            <w:webHidden/>
          </w:rPr>
          <w:tab/>
        </w:r>
        <w:r w:rsidR="00486F1B">
          <w:rPr>
            <w:noProof/>
            <w:webHidden/>
          </w:rPr>
          <w:fldChar w:fldCharType="begin"/>
        </w:r>
        <w:r w:rsidR="00486F1B">
          <w:rPr>
            <w:noProof/>
            <w:webHidden/>
          </w:rPr>
          <w:instrText xml:space="preserve"> PAGEREF _Toc474842860 \h </w:instrText>
        </w:r>
        <w:r w:rsidR="00486F1B">
          <w:rPr>
            <w:noProof/>
            <w:webHidden/>
          </w:rPr>
        </w:r>
        <w:r w:rsidR="00486F1B">
          <w:rPr>
            <w:noProof/>
            <w:webHidden/>
          </w:rPr>
          <w:fldChar w:fldCharType="separate"/>
        </w:r>
        <w:r w:rsidR="00486F1B">
          <w:rPr>
            <w:noProof/>
            <w:webHidden/>
          </w:rPr>
          <w:t>40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1" w:history="1">
        <w:r w:rsidR="00486F1B" w:rsidRPr="00990F7C">
          <w:rPr>
            <w:rStyle w:val="Hyperlink"/>
            <w:noProof/>
          </w:rPr>
          <w:t>2.4.2</w:t>
        </w:r>
        <w:r w:rsidR="00486F1B">
          <w:rPr>
            <w:rFonts w:asciiTheme="minorHAnsi" w:eastAsiaTheme="minorEastAsia" w:hAnsiTheme="minorHAnsi" w:cstheme="minorBidi"/>
            <w:noProof/>
            <w:color w:val="auto"/>
            <w:szCs w:val="22"/>
            <w:lang w:eastAsia="en-US"/>
          </w:rPr>
          <w:tab/>
        </w:r>
        <w:r w:rsidR="00486F1B" w:rsidRPr="00990F7C">
          <w:rPr>
            <w:rStyle w:val="Hyperlink"/>
            <w:noProof/>
          </w:rPr>
          <w:t>Assign Method (TParams Class)</w:t>
        </w:r>
        <w:r w:rsidR="00486F1B">
          <w:rPr>
            <w:noProof/>
            <w:webHidden/>
          </w:rPr>
          <w:tab/>
        </w:r>
        <w:r w:rsidR="00486F1B">
          <w:rPr>
            <w:noProof/>
            <w:webHidden/>
          </w:rPr>
          <w:fldChar w:fldCharType="begin"/>
        </w:r>
        <w:r w:rsidR="00486F1B">
          <w:rPr>
            <w:noProof/>
            <w:webHidden/>
          </w:rPr>
          <w:instrText xml:space="preserve"> PAGEREF _Toc474842861 \h </w:instrText>
        </w:r>
        <w:r w:rsidR="00486F1B">
          <w:rPr>
            <w:noProof/>
            <w:webHidden/>
          </w:rPr>
        </w:r>
        <w:r w:rsidR="00486F1B">
          <w:rPr>
            <w:noProof/>
            <w:webHidden/>
          </w:rPr>
          <w:fldChar w:fldCharType="separate"/>
        </w:r>
        <w:r w:rsidR="00486F1B">
          <w:rPr>
            <w:noProof/>
            <w:webHidden/>
          </w:rPr>
          <w:t>44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2" w:history="1">
        <w:r w:rsidR="00486F1B" w:rsidRPr="00990F7C">
          <w:rPr>
            <w:rStyle w:val="Hyperlink"/>
            <w:noProof/>
          </w:rPr>
          <w:t>2.4.3</w:t>
        </w:r>
        <w:r w:rsidR="00486F1B">
          <w:rPr>
            <w:rFonts w:asciiTheme="minorHAnsi" w:eastAsiaTheme="minorEastAsia" w:hAnsiTheme="minorHAnsi" w:cstheme="minorBidi"/>
            <w:noProof/>
            <w:color w:val="auto"/>
            <w:szCs w:val="22"/>
            <w:lang w:eastAsia="en-US"/>
          </w:rPr>
          <w:tab/>
        </w:r>
        <w:r w:rsidR="00486F1B" w:rsidRPr="00990F7C">
          <w:rPr>
            <w:rStyle w:val="Hyperlink"/>
            <w:noProof/>
          </w:rPr>
          <w:t>Call Method</w:t>
        </w:r>
        <w:r w:rsidR="00486F1B">
          <w:rPr>
            <w:noProof/>
            <w:webHidden/>
          </w:rPr>
          <w:tab/>
        </w:r>
        <w:r w:rsidR="00486F1B">
          <w:rPr>
            <w:noProof/>
            <w:webHidden/>
          </w:rPr>
          <w:fldChar w:fldCharType="begin"/>
        </w:r>
        <w:r w:rsidR="00486F1B">
          <w:rPr>
            <w:noProof/>
            <w:webHidden/>
          </w:rPr>
          <w:instrText xml:space="preserve"> PAGEREF _Toc474842862 \h </w:instrText>
        </w:r>
        <w:r w:rsidR="00486F1B">
          <w:rPr>
            <w:noProof/>
            <w:webHidden/>
          </w:rPr>
        </w:r>
        <w:r w:rsidR="00486F1B">
          <w:rPr>
            <w:noProof/>
            <w:webHidden/>
          </w:rPr>
          <w:fldChar w:fldCharType="separate"/>
        </w:r>
        <w:r w:rsidR="00486F1B">
          <w:rPr>
            <w:noProof/>
            <w:webHidden/>
          </w:rPr>
          <w:t>45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3" w:history="1">
        <w:r w:rsidR="00486F1B" w:rsidRPr="00990F7C">
          <w:rPr>
            <w:rStyle w:val="Hyperlink"/>
            <w:noProof/>
          </w:rPr>
          <w:t>2.4.4</w:t>
        </w:r>
        <w:r w:rsidR="00486F1B">
          <w:rPr>
            <w:rFonts w:asciiTheme="minorHAnsi" w:eastAsiaTheme="minorEastAsia" w:hAnsiTheme="minorHAnsi" w:cstheme="minorBidi"/>
            <w:noProof/>
            <w:color w:val="auto"/>
            <w:szCs w:val="22"/>
            <w:lang w:eastAsia="en-US"/>
          </w:rPr>
          <w:tab/>
        </w:r>
        <w:r w:rsidR="00486F1B" w:rsidRPr="00990F7C">
          <w:rPr>
            <w:rStyle w:val="Hyperlink"/>
            <w:noProof/>
          </w:rPr>
          <w:t>CreateContext Method</w:t>
        </w:r>
        <w:r w:rsidR="00486F1B">
          <w:rPr>
            <w:noProof/>
            <w:webHidden/>
          </w:rPr>
          <w:tab/>
        </w:r>
        <w:r w:rsidR="00486F1B">
          <w:rPr>
            <w:noProof/>
            <w:webHidden/>
          </w:rPr>
          <w:fldChar w:fldCharType="begin"/>
        </w:r>
        <w:r w:rsidR="00486F1B">
          <w:rPr>
            <w:noProof/>
            <w:webHidden/>
          </w:rPr>
          <w:instrText xml:space="preserve"> PAGEREF _Toc474842863 \h </w:instrText>
        </w:r>
        <w:r w:rsidR="00486F1B">
          <w:rPr>
            <w:noProof/>
            <w:webHidden/>
          </w:rPr>
        </w:r>
        <w:r w:rsidR="00486F1B">
          <w:rPr>
            <w:noProof/>
            <w:webHidden/>
          </w:rPr>
          <w:fldChar w:fldCharType="separate"/>
        </w:r>
        <w:r w:rsidR="00486F1B">
          <w:rPr>
            <w:noProof/>
            <w:webHidden/>
          </w:rPr>
          <w:t>46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4" w:history="1">
        <w:r w:rsidR="00486F1B" w:rsidRPr="00990F7C">
          <w:rPr>
            <w:rStyle w:val="Hyperlink"/>
            <w:noProof/>
          </w:rPr>
          <w:t>2.4.5</w:t>
        </w:r>
        <w:r w:rsidR="00486F1B">
          <w:rPr>
            <w:rFonts w:asciiTheme="minorHAnsi" w:eastAsiaTheme="minorEastAsia" w:hAnsiTheme="minorHAnsi" w:cstheme="minorBidi"/>
            <w:noProof/>
            <w:color w:val="auto"/>
            <w:szCs w:val="22"/>
            <w:lang w:eastAsia="en-US"/>
          </w:rPr>
          <w:tab/>
        </w:r>
        <w:r w:rsidR="00486F1B" w:rsidRPr="00990F7C">
          <w:rPr>
            <w:rStyle w:val="Hyperlink"/>
            <w:noProof/>
          </w:rPr>
          <w:t>GetCCOWtoken Method</w:t>
        </w:r>
        <w:r w:rsidR="00486F1B">
          <w:rPr>
            <w:noProof/>
            <w:webHidden/>
          </w:rPr>
          <w:tab/>
        </w:r>
        <w:r w:rsidR="00486F1B">
          <w:rPr>
            <w:noProof/>
            <w:webHidden/>
          </w:rPr>
          <w:fldChar w:fldCharType="begin"/>
        </w:r>
        <w:r w:rsidR="00486F1B">
          <w:rPr>
            <w:noProof/>
            <w:webHidden/>
          </w:rPr>
          <w:instrText xml:space="preserve"> PAGEREF _Toc474842864 \h </w:instrText>
        </w:r>
        <w:r w:rsidR="00486F1B">
          <w:rPr>
            <w:noProof/>
            <w:webHidden/>
          </w:rPr>
        </w:r>
        <w:r w:rsidR="00486F1B">
          <w:rPr>
            <w:noProof/>
            <w:webHidden/>
          </w:rPr>
          <w:fldChar w:fldCharType="separate"/>
        </w:r>
        <w:r w:rsidR="00486F1B">
          <w:rPr>
            <w:noProof/>
            <w:webHidden/>
          </w:rPr>
          <w:t>48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5" w:history="1">
        <w:r w:rsidR="00486F1B" w:rsidRPr="00990F7C">
          <w:rPr>
            <w:rStyle w:val="Hyperlink"/>
            <w:noProof/>
          </w:rPr>
          <w:t>2.4.6</w:t>
        </w:r>
        <w:r w:rsidR="00486F1B">
          <w:rPr>
            <w:rFonts w:asciiTheme="minorHAnsi" w:eastAsiaTheme="minorEastAsia" w:hAnsiTheme="minorHAnsi" w:cstheme="minorBidi"/>
            <w:noProof/>
            <w:color w:val="auto"/>
            <w:szCs w:val="22"/>
            <w:lang w:eastAsia="en-US"/>
          </w:rPr>
          <w:tab/>
        </w:r>
        <w:r w:rsidR="00486F1B" w:rsidRPr="00990F7C">
          <w:rPr>
            <w:rStyle w:val="Hyperlink"/>
            <w:noProof/>
          </w:rPr>
          <w:t>IsUserCleared Method</w:t>
        </w:r>
        <w:r w:rsidR="00486F1B">
          <w:rPr>
            <w:noProof/>
            <w:webHidden/>
          </w:rPr>
          <w:tab/>
        </w:r>
        <w:r w:rsidR="00486F1B">
          <w:rPr>
            <w:noProof/>
            <w:webHidden/>
          </w:rPr>
          <w:fldChar w:fldCharType="begin"/>
        </w:r>
        <w:r w:rsidR="00486F1B">
          <w:rPr>
            <w:noProof/>
            <w:webHidden/>
          </w:rPr>
          <w:instrText xml:space="preserve"> PAGEREF _Toc474842865 \h </w:instrText>
        </w:r>
        <w:r w:rsidR="00486F1B">
          <w:rPr>
            <w:noProof/>
            <w:webHidden/>
          </w:rPr>
        </w:r>
        <w:r w:rsidR="00486F1B">
          <w:rPr>
            <w:noProof/>
            <w:webHidden/>
          </w:rPr>
          <w:fldChar w:fldCharType="separate"/>
        </w:r>
        <w:r w:rsidR="00486F1B">
          <w:rPr>
            <w:noProof/>
            <w:webHidden/>
          </w:rPr>
          <w:t>48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6" w:history="1">
        <w:r w:rsidR="00486F1B" w:rsidRPr="00990F7C">
          <w:rPr>
            <w:rStyle w:val="Hyperlink"/>
            <w:noProof/>
          </w:rPr>
          <w:t>2.4.7</w:t>
        </w:r>
        <w:r w:rsidR="00486F1B">
          <w:rPr>
            <w:rFonts w:asciiTheme="minorHAnsi" w:eastAsiaTheme="minorEastAsia" w:hAnsiTheme="minorHAnsi" w:cstheme="minorBidi"/>
            <w:noProof/>
            <w:color w:val="auto"/>
            <w:szCs w:val="22"/>
            <w:lang w:eastAsia="en-US"/>
          </w:rPr>
          <w:tab/>
        </w:r>
        <w:r w:rsidR="00486F1B" w:rsidRPr="00990F7C">
          <w:rPr>
            <w:rStyle w:val="Hyperlink"/>
            <w:noProof/>
          </w:rPr>
          <w:t>IsUserContextPending Method</w:t>
        </w:r>
        <w:r w:rsidR="00486F1B">
          <w:rPr>
            <w:noProof/>
            <w:webHidden/>
          </w:rPr>
          <w:tab/>
        </w:r>
        <w:r w:rsidR="00486F1B">
          <w:rPr>
            <w:noProof/>
            <w:webHidden/>
          </w:rPr>
          <w:fldChar w:fldCharType="begin"/>
        </w:r>
        <w:r w:rsidR="00486F1B">
          <w:rPr>
            <w:noProof/>
            <w:webHidden/>
          </w:rPr>
          <w:instrText xml:space="preserve"> PAGEREF _Toc474842866 \h </w:instrText>
        </w:r>
        <w:r w:rsidR="00486F1B">
          <w:rPr>
            <w:noProof/>
            <w:webHidden/>
          </w:rPr>
        </w:r>
        <w:r w:rsidR="00486F1B">
          <w:rPr>
            <w:noProof/>
            <w:webHidden/>
          </w:rPr>
          <w:fldChar w:fldCharType="separate"/>
        </w:r>
        <w:r w:rsidR="00486F1B">
          <w:rPr>
            <w:noProof/>
            <w:webHidden/>
          </w:rPr>
          <w:t>49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7" w:history="1">
        <w:r w:rsidR="00486F1B" w:rsidRPr="00990F7C">
          <w:rPr>
            <w:rStyle w:val="Hyperlink"/>
            <w:noProof/>
          </w:rPr>
          <w:t>2.4.8</w:t>
        </w:r>
        <w:r w:rsidR="00486F1B">
          <w:rPr>
            <w:rFonts w:asciiTheme="minorHAnsi" w:eastAsiaTheme="minorEastAsia" w:hAnsiTheme="minorHAnsi" w:cstheme="minorBidi"/>
            <w:noProof/>
            <w:color w:val="auto"/>
            <w:szCs w:val="22"/>
            <w:lang w:eastAsia="en-US"/>
          </w:rPr>
          <w:tab/>
        </w:r>
        <w:r w:rsidR="00486F1B" w:rsidRPr="00990F7C">
          <w:rPr>
            <w:rStyle w:val="Hyperlink"/>
            <w:noProof/>
          </w:rPr>
          <w:t>lstCall Method</w:t>
        </w:r>
        <w:r w:rsidR="00486F1B">
          <w:rPr>
            <w:noProof/>
            <w:webHidden/>
          </w:rPr>
          <w:tab/>
        </w:r>
        <w:r w:rsidR="00486F1B">
          <w:rPr>
            <w:noProof/>
            <w:webHidden/>
          </w:rPr>
          <w:fldChar w:fldCharType="begin"/>
        </w:r>
        <w:r w:rsidR="00486F1B">
          <w:rPr>
            <w:noProof/>
            <w:webHidden/>
          </w:rPr>
          <w:instrText xml:space="preserve"> PAGEREF _Toc474842867 \h </w:instrText>
        </w:r>
        <w:r w:rsidR="00486F1B">
          <w:rPr>
            <w:noProof/>
            <w:webHidden/>
          </w:rPr>
        </w:r>
        <w:r w:rsidR="00486F1B">
          <w:rPr>
            <w:noProof/>
            <w:webHidden/>
          </w:rPr>
          <w:fldChar w:fldCharType="separate"/>
        </w:r>
        <w:r w:rsidR="00486F1B">
          <w:rPr>
            <w:noProof/>
            <w:webHidden/>
          </w:rPr>
          <w:t>50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8" w:history="1">
        <w:r w:rsidR="00486F1B" w:rsidRPr="00990F7C">
          <w:rPr>
            <w:rStyle w:val="Hyperlink"/>
            <w:noProof/>
          </w:rPr>
          <w:t>2.4.9</w:t>
        </w:r>
        <w:r w:rsidR="00486F1B">
          <w:rPr>
            <w:rFonts w:asciiTheme="minorHAnsi" w:eastAsiaTheme="minorEastAsia" w:hAnsiTheme="minorHAnsi" w:cstheme="minorBidi"/>
            <w:noProof/>
            <w:color w:val="auto"/>
            <w:szCs w:val="22"/>
            <w:lang w:eastAsia="en-US"/>
          </w:rPr>
          <w:tab/>
        </w:r>
        <w:r w:rsidR="00486F1B" w:rsidRPr="00990F7C">
          <w:rPr>
            <w:rStyle w:val="Hyperlink"/>
            <w:noProof/>
          </w:rPr>
          <w:t>pchCall Method</w:t>
        </w:r>
        <w:r w:rsidR="00486F1B">
          <w:rPr>
            <w:noProof/>
            <w:webHidden/>
          </w:rPr>
          <w:tab/>
        </w:r>
        <w:r w:rsidR="00486F1B">
          <w:rPr>
            <w:noProof/>
            <w:webHidden/>
          </w:rPr>
          <w:fldChar w:fldCharType="begin"/>
        </w:r>
        <w:r w:rsidR="00486F1B">
          <w:rPr>
            <w:noProof/>
            <w:webHidden/>
          </w:rPr>
          <w:instrText xml:space="preserve"> PAGEREF _Toc474842868 \h </w:instrText>
        </w:r>
        <w:r w:rsidR="00486F1B">
          <w:rPr>
            <w:noProof/>
            <w:webHidden/>
          </w:rPr>
        </w:r>
        <w:r w:rsidR="00486F1B">
          <w:rPr>
            <w:noProof/>
            <w:webHidden/>
          </w:rPr>
          <w:fldChar w:fldCharType="separate"/>
        </w:r>
        <w:r w:rsidR="00486F1B">
          <w:rPr>
            <w:noProof/>
            <w:webHidden/>
          </w:rPr>
          <w:t>51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69" w:history="1">
        <w:r w:rsidR="00486F1B" w:rsidRPr="00990F7C">
          <w:rPr>
            <w:rStyle w:val="Hyperlink"/>
            <w:noProof/>
          </w:rPr>
          <w:t>2.4.10</w:t>
        </w:r>
        <w:r w:rsidR="00486F1B">
          <w:rPr>
            <w:rFonts w:asciiTheme="minorHAnsi" w:eastAsiaTheme="minorEastAsia" w:hAnsiTheme="minorHAnsi" w:cstheme="minorBidi"/>
            <w:noProof/>
            <w:color w:val="auto"/>
            <w:szCs w:val="22"/>
            <w:lang w:eastAsia="en-US"/>
          </w:rPr>
          <w:tab/>
        </w:r>
        <w:r w:rsidR="00486F1B" w:rsidRPr="00990F7C">
          <w:rPr>
            <w:rStyle w:val="Hyperlink"/>
            <w:noProof/>
          </w:rPr>
          <w:t>Order Method</w:t>
        </w:r>
        <w:r w:rsidR="00486F1B">
          <w:rPr>
            <w:noProof/>
            <w:webHidden/>
          </w:rPr>
          <w:tab/>
        </w:r>
        <w:r w:rsidR="00486F1B">
          <w:rPr>
            <w:noProof/>
            <w:webHidden/>
          </w:rPr>
          <w:fldChar w:fldCharType="begin"/>
        </w:r>
        <w:r w:rsidR="00486F1B">
          <w:rPr>
            <w:noProof/>
            <w:webHidden/>
          </w:rPr>
          <w:instrText xml:space="preserve"> PAGEREF _Toc474842869 \h </w:instrText>
        </w:r>
        <w:r w:rsidR="00486F1B">
          <w:rPr>
            <w:noProof/>
            <w:webHidden/>
          </w:rPr>
        </w:r>
        <w:r w:rsidR="00486F1B">
          <w:rPr>
            <w:noProof/>
            <w:webHidden/>
          </w:rPr>
          <w:fldChar w:fldCharType="separate"/>
        </w:r>
        <w:r w:rsidR="00486F1B">
          <w:rPr>
            <w:noProof/>
            <w:webHidden/>
          </w:rPr>
          <w:t>51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0" w:history="1">
        <w:r w:rsidR="00486F1B" w:rsidRPr="00990F7C">
          <w:rPr>
            <w:rStyle w:val="Hyperlink"/>
            <w:noProof/>
          </w:rPr>
          <w:t>2.4.11</w:t>
        </w:r>
        <w:r w:rsidR="00486F1B">
          <w:rPr>
            <w:rFonts w:asciiTheme="minorHAnsi" w:eastAsiaTheme="minorEastAsia" w:hAnsiTheme="minorHAnsi" w:cstheme="minorBidi"/>
            <w:noProof/>
            <w:color w:val="auto"/>
            <w:szCs w:val="22"/>
            <w:lang w:eastAsia="en-US"/>
          </w:rPr>
          <w:tab/>
        </w:r>
        <w:r w:rsidR="00486F1B" w:rsidRPr="00990F7C">
          <w:rPr>
            <w:rStyle w:val="Hyperlink"/>
            <w:noProof/>
          </w:rPr>
          <w:t>Position Method</w:t>
        </w:r>
        <w:r w:rsidR="00486F1B">
          <w:rPr>
            <w:noProof/>
            <w:webHidden/>
          </w:rPr>
          <w:tab/>
        </w:r>
        <w:r w:rsidR="00486F1B">
          <w:rPr>
            <w:noProof/>
            <w:webHidden/>
          </w:rPr>
          <w:fldChar w:fldCharType="begin"/>
        </w:r>
        <w:r w:rsidR="00486F1B">
          <w:rPr>
            <w:noProof/>
            <w:webHidden/>
          </w:rPr>
          <w:instrText xml:space="preserve"> PAGEREF _Toc474842870 \h </w:instrText>
        </w:r>
        <w:r w:rsidR="00486F1B">
          <w:rPr>
            <w:noProof/>
            <w:webHidden/>
          </w:rPr>
        </w:r>
        <w:r w:rsidR="00486F1B">
          <w:rPr>
            <w:noProof/>
            <w:webHidden/>
          </w:rPr>
          <w:fldChar w:fldCharType="separate"/>
        </w:r>
        <w:r w:rsidR="00486F1B">
          <w:rPr>
            <w:noProof/>
            <w:webHidden/>
          </w:rPr>
          <w:t>52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1" w:history="1">
        <w:r w:rsidR="00486F1B" w:rsidRPr="00990F7C">
          <w:rPr>
            <w:rStyle w:val="Hyperlink"/>
            <w:noProof/>
          </w:rPr>
          <w:t>2.4.12</w:t>
        </w:r>
        <w:r w:rsidR="00486F1B">
          <w:rPr>
            <w:rFonts w:asciiTheme="minorHAnsi" w:eastAsiaTheme="minorEastAsia" w:hAnsiTheme="minorHAnsi" w:cstheme="minorBidi"/>
            <w:noProof/>
            <w:color w:val="auto"/>
            <w:szCs w:val="22"/>
            <w:lang w:eastAsia="en-US"/>
          </w:rPr>
          <w:tab/>
        </w:r>
        <w:r w:rsidR="00486F1B" w:rsidRPr="00990F7C">
          <w:rPr>
            <w:rStyle w:val="Hyperlink"/>
            <w:noProof/>
          </w:rPr>
          <w:t>strCall Method</w:t>
        </w:r>
        <w:r w:rsidR="00486F1B">
          <w:rPr>
            <w:noProof/>
            <w:webHidden/>
          </w:rPr>
          <w:tab/>
        </w:r>
        <w:r w:rsidR="00486F1B">
          <w:rPr>
            <w:noProof/>
            <w:webHidden/>
          </w:rPr>
          <w:fldChar w:fldCharType="begin"/>
        </w:r>
        <w:r w:rsidR="00486F1B">
          <w:rPr>
            <w:noProof/>
            <w:webHidden/>
          </w:rPr>
          <w:instrText xml:space="preserve"> PAGEREF _Toc474842871 \h </w:instrText>
        </w:r>
        <w:r w:rsidR="00486F1B">
          <w:rPr>
            <w:noProof/>
            <w:webHidden/>
          </w:rPr>
        </w:r>
        <w:r w:rsidR="00486F1B">
          <w:rPr>
            <w:noProof/>
            <w:webHidden/>
          </w:rPr>
          <w:fldChar w:fldCharType="separate"/>
        </w:r>
        <w:r w:rsidR="00486F1B">
          <w:rPr>
            <w:noProof/>
            <w:webHidden/>
          </w:rPr>
          <w:t>53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2" w:history="1">
        <w:r w:rsidR="00486F1B" w:rsidRPr="00990F7C">
          <w:rPr>
            <w:rStyle w:val="Hyperlink"/>
            <w:noProof/>
          </w:rPr>
          <w:t>2.4.13</w:t>
        </w:r>
        <w:r w:rsidR="00486F1B">
          <w:rPr>
            <w:rFonts w:asciiTheme="minorHAnsi" w:eastAsiaTheme="minorEastAsia" w:hAnsiTheme="minorHAnsi" w:cstheme="minorBidi"/>
            <w:noProof/>
            <w:color w:val="auto"/>
            <w:szCs w:val="22"/>
            <w:lang w:eastAsia="en-US"/>
          </w:rPr>
          <w:tab/>
        </w:r>
        <w:r w:rsidR="00486F1B" w:rsidRPr="00990F7C">
          <w:rPr>
            <w:rStyle w:val="Hyperlink"/>
            <w:noProof/>
          </w:rPr>
          <w:t>Subscript Method</w:t>
        </w:r>
        <w:r w:rsidR="00486F1B">
          <w:rPr>
            <w:noProof/>
            <w:webHidden/>
          </w:rPr>
          <w:tab/>
        </w:r>
        <w:r w:rsidR="00486F1B">
          <w:rPr>
            <w:noProof/>
            <w:webHidden/>
          </w:rPr>
          <w:fldChar w:fldCharType="begin"/>
        </w:r>
        <w:r w:rsidR="00486F1B">
          <w:rPr>
            <w:noProof/>
            <w:webHidden/>
          </w:rPr>
          <w:instrText xml:space="preserve"> PAGEREF _Toc474842872 \h </w:instrText>
        </w:r>
        <w:r w:rsidR="00486F1B">
          <w:rPr>
            <w:noProof/>
            <w:webHidden/>
          </w:rPr>
        </w:r>
        <w:r w:rsidR="00486F1B">
          <w:rPr>
            <w:noProof/>
            <w:webHidden/>
          </w:rPr>
          <w:fldChar w:fldCharType="separate"/>
        </w:r>
        <w:r w:rsidR="00486F1B">
          <w:rPr>
            <w:noProof/>
            <w:webHidden/>
          </w:rPr>
          <w:t>54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3" w:history="1">
        <w:r w:rsidR="00486F1B" w:rsidRPr="00990F7C">
          <w:rPr>
            <w:rStyle w:val="Hyperlink"/>
            <w:noProof/>
          </w:rPr>
          <w:t>2.4.14</w:t>
        </w:r>
        <w:r w:rsidR="00486F1B">
          <w:rPr>
            <w:rFonts w:asciiTheme="minorHAnsi" w:eastAsiaTheme="minorEastAsia" w:hAnsiTheme="minorHAnsi" w:cstheme="minorBidi"/>
            <w:noProof/>
            <w:color w:val="auto"/>
            <w:szCs w:val="22"/>
            <w:lang w:eastAsia="en-US"/>
          </w:rPr>
          <w:tab/>
        </w:r>
        <w:r w:rsidR="00486F1B" w:rsidRPr="00990F7C">
          <w:rPr>
            <w:rStyle w:val="Hyperlink"/>
            <w:noProof/>
          </w:rPr>
          <w:t>WasUserDefined Method</w:t>
        </w:r>
        <w:r w:rsidR="00486F1B">
          <w:rPr>
            <w:noProof/>
            <w:webHidden/>
          </w:rPr>
          <w:tab/>
        </w:r>
        <w:r w:rsidR="00486F1B">
          <w:rPr>
            <w:noProof/>
            <w:webHidden/>
          </w:rPr>
          <w:fldChar w:fldCharType="begin"/>
        </w:r>
        <w:r w:rsidR="00486F1B">
          <w:rPr>
            <w:noProof/>
            <w:webHidden/>
          </w:rPr>
          <w:instrText xml:space="preserve"> PAGEREF _Toc474842873 \h </w:instrText>
        </w:r>
        <w:r w:rsidR="00486F1B">
          <w:rPr>
            <w:noProof/>
            <w:webHidden/>
          </w:rPr>
        </w:r>
        <w:r w:rsidR="00486F1B">
          <w:rPr>
            <w:noProof/>
            <w:webHidden/>
          </w:rPr>
          <w:fldChar w:fldCharType="separate"/>
        </w:r>
        <w:r w:rsidR="00486F1B">
          <w:rPr>
            <w:noProof/>
            <w:webHidden/>
          </w:rPr>
          <w:t>55</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74" w:history="1">
        <w:r w:rsidR="00486F1B" w:rsidRPr="00990F7C">
          <w:rPr>
            <w:rStyle w:val="Hyperlink"/>
            <w:noProof/>
          </w:rPr>
          <w:t>2.5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Types</w:t>
        </w:r>
        <w:r w:rsidR="00486F1B">
          <w:rPr>
            <w:noProof/>
            <w:webHidden/>
          </w:rPr>
          <w:tab/>
        </w:r>
        <w:r w:rsidR="00486F1B">
          <w:rPr>
            <w:noProof/>
            <w:webHidden/>
          </w:rPr>
          <w:fldChar w:fldCharType="begin"/>
        </w:r>
        <w:r w:rsidR="00486F1B">
          <w:rPr>
            <w:noProof/>
            <w:webHidden/>
          </w:rPr>
          <w:instrText xml:space="preserve"> PAGEREF _Toc474842874 \h </w:instrText>
        </w:r>
        <w:r w:rsidR="00486F1B">
          <w:rPr>
            <w:noProof/>
            <w:webHidden/>
          </w:rPr>
        </w:r>
        <w:r w:rsidR="00486F1B">
          <w:rPr>
            <w:noProof/>
            <w:webHidden/>
          </w:rPr>
          <w:fldChar w:fldCharType="separate"/>
        </w:r>
        <w:r w:rsidR="00486F1B">
          <w:rPr>
            <w:noProof/>
            <w:webHidden/>
          </w:rPr>
          <w:t>56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5" w:history="1">
        <w:r w:rsidR="00486F1B" w:rsidRPr="00990F7C">
          <w:rPr>
            <w:rStyle w:val="Hyperlink"/>
            <w:noProof/>
          </w:rPr>
          <w:t>2.5.1</w:t>
        </w:r>
        <w:r w:rsidR="00486F1B">
          <w:rPr>
            <w:rFonts w:asciiTheme="minorHAnsi" w:eastAsiaTheme="minorEastAsia" w:hAnsiTheme="minorHAnsi" w:cstheme="minorBidi"/>
            <w:noProof/>
            <w:color w:val="auto"/>
            <w:szCs w:val="22"/>
            <w:lang w:eastAsia="en-US"/>
          </w:rPr>
          <w:tab/>
        </w:r>
        <w:r w:rsidR="00486F1B" w:rsidRPr="00990F7C">
          <w:rPr>
            <w:rStyle w:val="Hyperlink"/>
            <w:noProof/>
          </w:rPr>
          <w:t>TLoginMode Type</w:t>
        </w:r>
        <w:r w:rsidR="00486F1B">
          <w:rPr>
            <w:noProof/>
            <w:webHidden/>
          </w:rPr>
          <w:tab/>
        </w:r>
        <w:r w:rsidR="00486F1B">
          <w:rPr>
            <w:noProof/>
            <w:webHidden/>
          </w:rPr>
          <w:fldChar w:fldCharType="begin"/>
        </w:r>
        <w:r w:rsidR="00486F1B">
          <w:rPr>
            <w:noProof/>
            <w:webHidden/>
          </w:rPr>
          <w:instrText xml:space="preserve"> PAGEREF _Toc474842875 \h </w:instrText>
        </w:r>
        <w:r w:rsidR="00486F1B">
          <w:rPr>
            <w:noProof/>
            <w:webHidden/>
          </w:rPr>
        </w:r>
        <w:r w:rsidR="00486F1B">
          <w:rPr>
            <w:noProof/>
            <w:webHidden/>
          </w:rPr>
          <w:fldChar w:fldCharType="separate"/>
        </w:r>
        <w:r w:rsidR="00486F1B">
          <w:rPr>
            <w:noProof/>
            <w:webHidden/>
          </w:rPr>
          <w:t>56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6" w:history="1">
        <w:r w:rsidR="00486F1B" w:rsidRPr="00990F7C">
          <w:rPr>
            <w:rStyle w:val="Hyperlink"/>
            <w:noProof/>
          </w:rPr>
          <w:t>2.5.2</w:t>
        </w:r>
        <w:r w:rsidR="00486F1B">
          <w:rPr>
            <w:rFonts w:asciiTheme="minorHAnsi" w:eastAsiaTheme="minorEastAsia" w:hAnsiTheme="minorHAnsi" w:cstheme="minorBidi"/>
            <w:noProof/>
            <w:color w:val="auto"/>
            <w:szCs w:val="22"/>
            <w:lang w:eastAsia="en-US"/>
          </w:rPr>
          <w:tab/>
        </w:r>
        <w:r w:rsidR="00486F1B" w:rsidRPr="00990F7C">
          <w:rPr>
            <w:rStyle w:val="Hyperlink"/>
            <w:noProof/>
          </w:rPr>
          <w:t>TParamType</w:t>
        </w:r>
        <w:r w:rsidR="00486F1B">
          <w:rPr>
            <w:noProof/>
            <w:webHidden/>
          </w:rPr>
          <w:tab/>
        </w:r>
        <w:r w:rsidR="00486F1B">
          <w:rPr>
            <w:noProof/>
            <w:webHidden/>
          </w:rPr>
          <w:fldChar w:fldCharType="begin"/>
        </w:r>
        <w:r w:rsidR="00486F1B">
          <w:rPr>
            <w:noProof/>
            <w:webHidden/>
          </w:rPr>
          <w:instrText xml:space="preserve"> PAGEREF _Toc474842876 \h </w:instrText>
        </w:r>
        <w:r w:rsidR="00486F1B">
          <w:rPr>
            <w:noProof/>
            <w:webHidden/>
          </w:rPr>
        </w:r>
        <w:r w:rsidR="00486F1B">
          <w:rPr>
            <w:noProof/>
            <w:webHidden/>
          </w:rPr>
          <w:fldChar w:fldCharType="separate"/>
        </w:r>
        <w:r w:rsidR="00486F1B">
          <w:rPr>
            <w:noProof/>
            <w:webHidden/>
          </w:rPr>
          <w:t>57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877" w:history="1">
        <w:r w:rsidR="00486F1B" w:rsidRPr="00990F7C">
          <w:rPr>
            <w:rStyle w:val="Hyperlink"/>
            <w:noProof/>
          </w:rPr>
          <w:t>2.6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Properties</w:t>
        </w:r>
        <w:r w:rsidR="00486F1B">
          <w:rPr>
            <w:noProof/>
            <w:webHidden/>
          </w:rPr>
          <w:tab/>
        </w:r>
        <w:r w:rsidR="00486F1B">
          <w:rPr>
            <w:noProof/>
            <w:webHidden/>
          </w:rPr>
          <w:fldChar w:fldCharType="begin"/>
        </w:r>
        <w:r w:rsidR="00486F1B">
          <w:rPr>
            <w:noProof/>
            <w:webHidden/>
          </w:rPr>
          <w:instrText xml:space="preserve"> PAGEREF _Toc474842877 \h </w:instrText>
        </w:r>
        <w:r w:rsidR="00486F1B">
          <w:rPr>
            <w:noProof/>
            <w:webHidden/>
          </w:rPr>
        </w:r>
        <w:r w:rsidR="00486F1B">
          <w:rPr>
            <w:noProof/>
            <w:webHidden/>
          </w:rPr>
          <w:fldChar w:fldCharType="separate"/>
        </w:r>
        <w:r w:rsidR="00486F1B">
          <w:rPr>
            <w:noProof/>
            <w:webHidden/>
          </w:rPr>
          <w:t>57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8" w:history="1">
        <w:r w:rsidR="00486F1B" w:rsidRPr="00990F7C">
          <w:rPr>
            <w:rStyle w:val="Hyperlink"/>
            <w:noProof/>
          </w:rPr>
          <w:t>2.6.1</w:t>
        </w:r>
        <w:r w:rsidR="00486F1B">
          <w:rPr>
            <w:rFonts w:asciiTheme="minorHAnsi" w:eastAsiaTheme="minorEastAsia" w:hAnsiTheme="minorHAnsi" w:cstheme="minorBidi"/>
            <w:noProof/>
            <w:color w:val="auto"/>
            <w:szCs w:val="22"/>
            <w:lang w:eastAsia="en-US"/>
          </w:rPr>
          <w:tab/>
        </w:r>
        <w:r w:rsidR="00486F1B" w:rsidRPr="00990F7C">
          <w:rPr>
            <w:rStyle w:val="Hyperlink"/>
            <w:noProof/>
          </w:rPr>
          <w:t>AccessCode Property</w:t>
        </w:r>
        <w:r w:rsidR="00486F1B">
          <w:rPr>
            <w:noProof/>
            <w:webHidden/>
          </w:rPr>
          <w:tab/>
        </w:r>
        <w:r w:rsidR="00486F1B">
          <w:rPr>
            <w:noProof/>
            <w:webHidden/>
          </w:rPr>
          <w:fldChar w:fldCharType="begin"/>
        </w:r>
        <w:r w:rsidR="00486F1B">
          <w:rPr>
            <w:noProof/>
            <w:webHidden/>
          </w:rPr>
          <w:instrText xml:space="preserve"> PAGEREF _Toc474842878 \h </w:instrText>
        </w:r>
        <w:r w:rsidR="00486F1B">
          <w:rPr>
            <w:noProof/>
            <w:webHidden/>
          </w:rPr>
        </w:r>
        <w:r w:rsidR="00486F1B">
          <w:rPr>
            <w:noProof/>
            <w:webHidden/>
          </w:rPr>
          <w:fldChar w:fldCharType="separate"/>
        </w:r>
        <w:r w:rsidR="00486F1B">
          <w:rPr>
            <w:noProof/>
            <w:webHidden/>
          </w:rPr>
          <w:t>57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79" w:history="1">
        <w:r w:rsidR="00486F1B" w:rsidRPr="00990F7C">
          <w:rPr>
            <w:rStyle w:val="Hyperlink"/>
            <w:noProof/>
          </w:rPr>
          <w:t>2.6.2</w:t>
        </w:r>
        <w:r w:rsidR="00486F1B">
          <w:rPr>
            <w:rFonts w:asciiTheme="minorHAnsi" w:eastAsiaTheme="minorEastAsia" w:hAnsiTheme="minorHAnsi" w:cstheme="minorBidi"/>
            <w:noProof/>
            <w:color w:val="auto"/>
            <w:szCs w:val="22"/>
            <w:lang w:eastAsia="en-US"/>
          </w:rPr>
          <w:tab/>
        </w:r>
        <w:r w:rsidR="00486F1B" w:rsidRPr="00990F7C">
          <w:rPr>
            <w:rStyle w:val="Hyperlink"/>
            <w:noProof/>
          </w:rPr>
          <w:t>BrokerVersion Property (read-only)</w:t>
        </w:r>
        <w:r w:rsidR="00486F1B">
          <w:rPr>
            <w:noProof/>
            <w:webHidden/>
          </w:rPr>
          <w:tab/>
        </w:r>
        <w:r w:rsidR="00486F1B">
          <w:rPr>
            <w:noProof/>
            <w:webHidden/>
          </w:rPr>
          <w:fldChar w:fldCharType="begin"/>
        </w:r>
        <w:r w:rsidR="00486F1B">
          <w:rPr>
            <w:noProof/>
            <w:webHidden/>
          </w:rPr>
          <w:instrText xml:space="preserve"> PAGEREF _Toc474842879 \h </w:instrText>
        </w:r>
        <w:r w:rsidR="00486F1B">
          <w:rPr>
            <w:noProof/>
            <w:webHidden/>
          </w:rPr>
        </w:r>
        <w:r w:rsidR="00486F1B">
          <w:rPr>
            <w:noProof/>
            <w:webHidden/>
          </w:rPr>
          <w:fldChar w:fldCharType="separate"/>
        </w:r>
        <w:r w:rsidR="00486F1B">
          <w:rPr>
            <w:noProof/>
            <w:webHidden/>
          </w:rPr>
          <w:t>58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0" w:history="1">
        <w:r w:rsidR="00486F1B" w:rsidRPr="00990F7C">
          <w:rPr>
            <w:rStyle w:val="Hyperlink"/>
            <w:noProof/>
          </w:rPr>
          <w:t>2.6.3</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CCOWLogonIDName Property (read-only)</w:t>
        </w:r>
        <w:r w:rsidR="00486F1B">
          <w:rPr>
            <w:noProof/>
            <w:webHidden/>
          </w:rPr>
          <w:tab/>
        </w:r>
        <w:r w:rsidR="00486F1B">
          <w:rPr>
            <w:noProof/>
            <w:webHidden/>
          </w:rPr>
          <w:fldChar w:fldCharType="begin"/>
        </w:r>
        <w:r w:rsidR="00486F1B">
          <w:rPr>
            <w:noProof/>
            <w:webHidden/>
          </w:rPr>
          <w:instrText xml:space="preserve"> PAGEREF _Toc474842880 \h </w:instrText>
        </w:r>
        <w:r w:rsidR="00486F1B">
          <w:rPr>
            <w:noProof/>
            <w:webHidden/>
          </w:rPr>
        </w:r>
        <w:r w:rsidR="00486F1B">
          <w:rPr>
            <w:noProof/>
            <w:webHidden/>
          </w:rPr>
          <w:fldChar w:fldCharType="separate"/>
        </w:r>
        <w:r w:rsidR="00486F1B">
          <w:rPr>
            <w:noProof/>
            <w:webHidden/>
          </w:rPr>
          <w:t>58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1" w:history="1">
        <w:r w:rsidR="00486F1B" w:rsidRPr="00990F7C">
          <w:rPr>
            <w:rStyle w:val="Hyperlink"/>
            <w:noProof/>
          </w:rPr>
          <w:t>2.6.4</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CCOWLogonIDValue Property (read-only)</w:t>
        </w:r>
        <w:r w:rsidR="00486F1B">
          <w:rPr>
            <w:noProof/>
            <w:webHidden/>
          </w:rPr>
          <w:tab/>
        </w:r>
        <w:r w:rsidR="00486F1B">
          <w:rPr>
            <w:noProof/>
            <w:webHidden/>
          </w:rPr>
          <w:fldChar w:fldCharType="begin"/>
        </w:r>
        <w:r w:rsidR="00486F1B">
          <w:rPr>
            <w:noProof/>
            <w:webHidden/>
          </w:rPr>
          <w:instrText xml:space="preserve"> PAGEREF _Toc474842881 \h </w:instrText>
        </w:r>
        <w:r w:rsidR="00486F1B">
          <w:rPr>
            <w:noProof/>
            <w:webHidden/>
          </w:rPr>
        </w:r>
        <w:r w:rsidR="00486F1B">
          <w:rPr>
            <w:noProof/>
            <w:webHidden/>
          </w:rPr>
          <w:fldChar w:fldCharType="separate"/>
        </w:r>
        <w:r w:rsidR="00486F1B">
          <w:rPr>
            <w:noProof/>
            <w:webHidden/>
          </w:rPr>
          <w:t>58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2" w:history="1">
        <w:r w:rsidR="00486F1B" w:rsidRPr="00990F7C">
          <w:rPr>
            <w:rStyle w:val="Hyperlink"/>
            <w:noProof/>
          </w:rPr>
          <w:t>2.6.5</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CCOWLogonName Property (read-only)</w:t>
        </w:r>
        <w:r w:rsidR="00486F1B">
          <w:rPr>
            <w:noProof/>
            <w:webHidden/>
          </w:rPr>
          <w:tab/>
        </w:r>
        <w:r w:rsidR="00486F1B">
          <w:rPr>
            <w:noProof/>
            <w:webHidden/>
          </w:rPr>
          <w:fldChar w:fldCharType="begin"/>
        </w:r>
        <w:r w:rsidR="00486F1B">
          <w:rPr>
            <w:noProof/>
            <w:webHidden/>
          </w:rPr>
          <w:instrText xml:space="preserve"> PAGEREF _Toc474842882 \h </w:instrText>
        </w:r>
        <w:r w:rsidR="00486F1B">
          <w:rPr>
            <w:noProof/>
            <w:webHidden/>
          </w:rPr>
        </w:r>
        <w:r w:rsidR="00486F1B">
          <w:rPr>
            <w:noProof/>
            <w:webHidden/>
          </w:rPr>
          <w:fldChar w:fldCharType="separate"/>
        </w:r>
        <w:r w:rsidR="00486F1B">
          <w:rPr>
            <w:noProof/>
            <w:webHidden/>
          </w:rPr>
          <w:t>59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3" w:history="1">
        <w:r w:rsidR="00486F1B" w:rsidRPr="00990F7C">
          <w:rPr>
            <w:rStyle w:val="Hyperlink"/>
            <w:noProof/>
          </w:rPr>
          <w:t>2.6.6</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CCOWLogonNameValue Property (read-only)</w:t>
        </w:r>
        <w:r w:rsidR="00486F1B">
          <w:rPr>
            <w:noProof/>
            <w:webHidden/>
          </w:rPr>
          <w:tab/>
        </w:r>
        <w:r w:rsidR="00486F1B">
          <w:rPr>
            <w:noProof/>
            <w:webHidden/>
          </w:rPr>
          <w:fldChar w:fldCharType="begin"/>
        </w:r>
        <w:r w:rsidR="00486F1B">
          <w:rPr>
            <w:noProof/>
            <w:webHidden/>
          </w:rPr>
          <w:instrText xml:space="preserve"> PAGEREF _Toc474842883 \h </w:instrText>
        </w:r>
        <w:r w:rsidR="00486F1B">
          <w:rPr>
            <w:noProof/>
            <w:webHidden/>
          </w:rPr>
        </w:r>
        <w:r w:rsidR="00486F1B">
          <w:rPr>
            <w:noProof/>
            <w:webHidden/>
          </w:rPr>
          <w:fldChar w:fldCharType="separate"/>
        </w:r>
        <w:r w:rsidR="00486F1B">
          <w:rPr>
            <w:noProof/>
            <w:webHidden/>
          </w:rPr>
          <w:t>59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4" w:history="1">
        <w:r w:rsidR="00486F1B" w:rsidRPr="00990F7C">
          <w:rPr>
            <w:rStyle w:val="Hyperlink"/>
            <w:noProof/>
          </w:rPr>
          <w:t>2.6.7</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CCOWLogonVpid Property (read-only)</w:t>
        </w:r>
        <w:r w:rsidR="00486F1B">
          <w:rPr>
            <w:noProof/>
            <w:webHidden/>
          </w:rPr>
          <w:tab/>
        </w:r>
        <w:r w:rsidR="00486F1B">
          <w:rPr>
            <w:noProof/>
            <w:webHidden/>
          </w:rPr>
          <w:fldChar w:fldCharType="begin"/>
        </w:r>
        <w:r w:rsidR="00486F1B">
          <w:rPr>
            <w:noProof/>
            <w:webHidden/>
          </w:rPr>
          <w:instrText xml:space="preserve"> PAGEREF _Toc474842884 \h </w:instrText>
        </w:r>
        <w:r w:rsidR="00486F1B">
          <w:rPr>
            <w:noProof/>
            <w:webHidden/>
          </w:rPr>
        </w:r>
        <w:r w:rsidR="00486F1B">
          <w:rPr>
            <w:noProof/>
            <w:webHidden/>
          </w:rPr>
          <w:fldChar w:fldCharType="separate"/>
        </w:r>
        <w:r w:rsidR="00486F1B">
          <w:rPr>
            <w:noProof/>
            <w:webHidden/>
          </w:rPr>
          <w:t>59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5" w:history="1">
        <w:r w:rsidR="00486F1B" w:rsidRPr="00990F7C">
          <w:rPr>
            <w:rStyle w:val="Hyperlink"/>
            <w:noProof/>
          </w:rPr>
          <w:t>2.6.8</w:t>
        </w:r>
        <w:r w:rsidR="00486F1B">
          <w:rPr>
            <w:rFonts w:asciiTheme="minorHAnsi" w:eastAsiaTheme="minorEastAsia" w:hAnsiTheme="minorHAnsi" w:cstheme="minorBidi"/>
            <w:noProof/>
            <w:color w:val="auto"/>
            <w:szCs w:val="22"/>
            <w:lang w:eastAsia="en-US"/>
          </w:rPr>
          <w:tab/>
        </w:r>
        <w:r w:rsidR="00486F1B" w:rsidRPr="00990F7C">
          <w:rPr>
            <w:rStyle w:val="Hyperlink"/>
            <w:noProof/>
          </w:rPr>
          <w:t>CCOWLogonVpidValue Property (read-only)</w:t>
        </w:r>
        <w:r w:rsidR="00486F1B">
          <w:rPr>
            <w:noProof/>
            <w:webHidden/>
          </w:rPr>
          <w:tab/>
        </w:r>
        <w:r w:rsidR="00486F1B">
          <w:rPr>
            <w:noProof/>
            <w:webHidden/>
          </w:rPr>
          <w:fldChar w:fldCharType="begin"/>
        </w:r>
        <w:r w:rsidR="00486F1B">
          <w:rPr>
            <w:noProof/>
            <w:webHidden/>
          </w:rPr>
          <w:instrText xml:space="preserve"> PAGEREF _Toc474842885 \h </w:instrText>
        </w:r>
        <w:r w:rsidR="00486F1B">
          <w:rPr>
            <w:noProof/>
            <w:webHidden/>
          </w:rPr>
        </w:r>
        <w:r w:rsidR="00486F1B">
          <w:rPr>
            <w:noProof/>
            <w:webHidden/>
          </w:rPr>
          <w:fldChar w:fldCharType="separate"/>
        </w:r>
        <w:r w:rsidR="00486F1B">
          <w:rPr>
            <w:noProof/>
            <w:webHidden/>
          </w:rPr>
          <w:t>60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6" w:history="1">
        <w:r w:rsidR="00486F1B" w:rsidRPr="00990F7C">
          <w:rPr>
            <w:rStyle w:val="Hyperlink"/>
            <w:noProof/>
          </w:rPr>
          <w:t>2.6.9</w:t>
        </w:r>
        <w:r w:rsidR="00486F1B">
          <w:rPr>
            <w:rFonts w:asciiTheme="minorHAnsi" w:eastAsiaTheme="minorEastAsia" w:hAnsiTheme="minorHAnsi" w:cstheme="minorBidi"/>
            <w:noProof/>
            <w:color w:val="auto"/>
            <w:szCs w:val="22"/>
            <w:lang w:eastAsia="en-US"/>
          </w:rPr>
          <w:tab/>
        </w:r>
        <w:r w:rsidR="00486F1B" w:rsidRPr="00990F7C">
          <w:rPr>
            <w:rStyle w:val="Hyperlink"/>
            <w:noProof/>
          </w:rPr>
          <w:t>ClearParameters Property</w:t>
        </w:r>
        <w:r w:rsidR="00486F1B">
          <w:rPr>
            <w:noProof/>
            <w:webHidden/>
          </w:rPr>
          <w:tab/>
        </w:r>
        <w:r w:rsidR="00486F1B">
          <w:rPr>
            <w:noProof/>
            <w:webHidden/>
          </w:rPr>
          <w:fldChar w:fldCharType="begin"/>
        </w:r>
        <w:r w:rsidR="00486F1B">
          <w:rPr>
            <w:noProof/>
            <w:webHidden/>
          </w:rPr>
          <w:instrText xml:space="preserve"> PAGEREF _Toc474842886 \h </w:instrText>
        </w:r>
        <w:r w:rsidR="00486F1B">
          <w:rPr>
            <w:noProof/>
            <w:webHidden/>
          </w:rPr>
        </w:r>
        <w:r w:rsidR="00486F1B">
          <w:rPr>
            <w:noProof/>
            <w:webHidden/>
          </w:rPr>
          <w:fldChar w:fldCharType="separate"/>
        </w:r>
        <w:r w:rsidR="00486F1B">
          <w:rPr>
            <w:noProof/>
            <w:webHidden/>
          </w:rPr>
          <w:t>60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7" w:history="1">
        <w:r w:rsidR="00486F1B" w:rsidRPr="00990F7C">
          <w:rPr>
            <w:rStyle w:val="Hyperlink"/>
            <w:noProof/>
          </w:rPr>
          <w:t>2.6.10</w:t>
        </w:r>
        <w:r w:rsidR="00486F1B">
          <w:rPr>
            <w:rFonts w:asciiTheme="minorHAnsi" w:eastAsiaTheme="minorEastAsia" w:hAnsiTheme="minorHAnsi" w:cstheme="minorBidi"/>
            <w:noProof/>
            <w:color w:val="auto"/>
            <w:szCs w:val="22"/>
            <w:lang w:eastAsia="en-US"/>
          </w:rPr>
          <w:tab/>
        </w:r>
        <w:r w:rsidR="00486F1B" w:rsidRPr="00990F7C">
          <w:rPr>
            <w:rStyle w:val="Hyperlink"/>
            <w:noProof/>
          </w:rPr>
          <w:t>ClearResults Property</w:t>
        </w:r>
        <w:r w:rsidR="00486F1B">
          <w:rPr>
            <w:noProof/>
            <w:webHidden/>
          </w:rPr>
          <w:tab/>
        </w:r>
        <w:r w:rsidR="00486F1B">
          <w:rPr>
            <w:noProof/>
            <w:webHidden/>
          </w:rPr>
          <w:fldChar w:fldCharType="begin"/>
        </w:r>
        <w:r w:rsidR="00486F1B">
          <w:rPr>
            <w:noProof/>
            <w:webHidden/>
          </w:rPr>
          <w:instrText xml:space="preserve"> PAGEREF _Toc474842887 \h </w:instrText>
        </w:r>
        <w:r w:rsidR="00486F1B">
          <w:rPr>
            <w:noProof/>
            <w:webHidden/>
          </w:rPr>
        </w:r>
        <w:r w:rsidR="00486F1B">
          <w:rPr>
            <w:noProof/>
            <w:webHidden/>
          </w:rPr>
          <w:fldChar w:fldCharType="separate"/>
        </w:r>
        <w:r w:rsidR="00486F1B">
          <w:rPr>
            <w:noProof/>
            <w:webHidden/>
          </w:rPr>
          <w:t>61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8" w:history="1">
        <w:r w:rsidR="00486F1B" w:rsidRPr="00990F7C">
          <w:rPr>
            <w:rStyle w:val="Hyperlink"/>
            <w:noProof/>
          </w:rPr>
          <w:t>2.6.11</w:t>
        </w:r>
        <w:r w:rsidR="00486F1B">
          <w:rPr>
            <w:rFonts w:asciiTheme="minorHAnsi" w:eastAsiaTheme="minorEastAsia" w:hAnsiTheme="minorHAnsi" w:cstheme="minorBidi"/>
            <w:noProof/>
            <w:color w:val="auto"/>
            <w:szCs w:val="22"/>
            <w:lang w:eastAsia="en-US"/>
          </w:rPr>
          <w:tab/>
        </w:r>
        <w:r w:rsidR="00486F1B" w:rsidRPr="00990F7C">
          <w:rPr>
            <w:rStyle w:val="Hyperlink"/>
            <w:noProof/>
          </w:rPr>
          <w:t>Connected Property</w:t>
        </w:r>
        <w:r w:rsidR="00486F1B">
          <w:rPr>
            <w:noProof/>
            <w:webHidden/>
          </w:rPr>
          <w:tab/>
        </w:r>
        <w:r w:rsidR="00486F1B">
          <w:rPr>
            <w:noProof/>
            <w:webHidden/>
          </w:rPr>
          <w:fldChar w:fldCharType="begin"/>
        </w:r>
        <w:r w:rsidR="00486F1B">
          <w:rPr>
            <w:noProof/>
            <w:webHidden/>
          </w:rPr>
          <w:instrText xml:space="preserve"> PAGEREF _Toc474842888 \h </w:instrText>
        </w:r>
        <w:r w:rsidR="00486F1B">
          <w:rPr>
            <w:noProof/>
            <w:webHidden/>
          </w:rPr>
        </w:r>
        <w:r w:rsidR="00486F1B">
          <w:rPr>
            <w:noProof/>
            <w:webHidden/>
          </w:rPr>
          <w:fldChar w:fldCharType="separate"/>
        </w:r>
        <w:r w:rsidR="00486F1B">
          <w:rPr>
            <w:noProof/>
            <w:webHidden/>
          </w:rPr>
          <w:t>62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89" w:history="1">
        <w:r w:rsidR="00486F1B" w:rsidRPr="00990F7C">
          <w:rPr>
            <w:rStyle w:val="Hyperlink"/>
            <w:noProof/>
          </w:rPr>
          <w:t>2.6.12</w:t>
        </w:r>
        <w:r w:rsidR="00486F1B">
          <w:rPr>
            <w:rFonts w:asciiTheme="minorHAnsi" w:eastAsiaTheme="minorEastAsia" w:hAnsiTheme="minorHAnsi" w:cstheme="minorBidi"/>
            <w:noProof/>
            <w:color w:val="auto"/>
            <w:szCs w:val="22"/>
            <w:lang w:eastAsia="en-US"/>
          </w:rPr>
          <w:tab/>
        </w:r>
        <w:r w:rsidR="00486F1B" w:rsidRPr="00990F7C">
          <w:rPr>
            <w:rStyle w:val="Hyperlink"/>
            <w:noProof/>
          </w:rPr>
          <w:t>Contextor Property</w:t>
        </w:r>
        <w:r w:rsidR="00486F1B">
          <w:rPr>
            <w:noProof/>
            <w:webHidden/>
          </w:rPr>
          <w:tab/>
        </w:r>
        <w:r w:rsidR="00486F1B">
          <w:rPr>
            <w:noProof/>
            <w:webHidden/>
          </w:rPr>
          <w:fldChar w:fldCharType="begin"/>
        </w:r>
        <w:r w:rsidR="00486F1B">
          <w:rPr>
            <w:noProof/>
            <w:webHidden/>
          </w:rPr>
          <w:instrText xml:space="preserve"> PAGEREF _Toc474842889 \h </w:instrText>
        </w:r>
        <w:r w:rsidR="00486F1B">
          <w:rPr>
            <w:noProof/>
            <w:webHidden/>
          </w:rPr>
        </w:r>
        <w:r w:rsidR="00486F1B">
          <w:rPr>
            <w:noProof/>
            <w:webHidden/>
          </w:rPr>
          <w:fldChar w:fldCharType="separate"/>
        </w:r>
        <w:r w:rsidR="00486F1B">
          <w:rPr>
            <w:noProof/>
            <w:webHidden/>
          </w:rPr>
          <w:t>63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0" w:history="1">
        <w:r w:rsidR="00486F1B" w:rsidRPr="00990F7C">
          <w:rPr>
            <w:rStyle w:val="Hyperlink"/>
            <w:noProof/>
          </w:rPr>
          <w:t>2.6.13</w:t>
        </w:r>
        <w:r w:rsidR="00486F1B">
          <w:rPr>
            <w:rFonts w:asciiTheme="minorHAnsi" w:eastAsiaTheme="minorEastAsia" w:hAnsiTheme="minorHAnsi" w:cstheme="minorBidi"/>
            <w:noProof/>
            <w:color w:val="auto"/>
            <w:szCs w:val="22"/>
            <w:lang w:eastAsia="en-US"/>
          </w:rPr>
          <w:tab/>
        </w:r>
        <w:r w:rsidR="00486F1B" w:rsidRPr="00990F7C">
          <w:rPr>
            <w:rStyle w:val="Hyperlink"/>
            <w:noProof/>
          </w:rPr>
          <w:t>Count Property (TMult Class)</w:t>
        </w:r>
        <w:r w:rsidR="00486F1B">
          <w:rPr>
            <w:noProof/>
            <w:webHidden/>
          </w:rPr>
          <w:tab/>
        </w:r>
        <w:r w:rsidR="00486F1B">
          <w:rPr>
            <w:noProof/>
            <w:webHidden/>
          </w:rPr>
          <w:fldChar w:fldCharType="begin"/>
        </w:r>
        <w:r w:rsidR="00486F1B">
          <w:rPr>
            <w:noProof/>
            <w:webHidden/>
          </w:rPr>
          <w:instrText xml:space="preserve"> PAGEREF _Toc474842890 \h </w:instrText>
        </w:r>
        <w:r w:rsidR="00486F1B">
          <w:rPr>
            <w:noProof/>
            <w:webHidden/>
          </w:rPr>
        </w:r>
        <w:r w:rsidR="00486F1B">
          <w:rPr>
            <w:noProof/>
            <w:webHidden/>
          </w:rPr>
          <w:fldChar w:fldCharType="separate"/>
        </w:r>
        <w:r w:rsidR="00486F1B">
          <w:rPr>
            <w:noProof/>
            <w:webHidden/>
          </w:rPr>
          <w:t>64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1" w:history="1">
        <w:r w:rsidR="00486F1B" w:rsidRPr="00990F7C">
          <w:rPr>
            <w:rStyle w:val="Hyperlink"/>
            <w:noProof/>
          </w:rPr>
          <w:t>2.6.14</w:t>
        </w:r>
        <w:r w:rsidR="00486F1B">
          <w:rPr>
            <w:rFonts w:asciiTheme="minorHAnsi" w:eastAsiaTheme="minorEastAsia" w:hAnsiTheme="minorHAnsi" w:cstheme="minorBidi"/>
            <w:noProof/>
            <w:color w:val="auto"/>
            <w:szCs w:val="22"/>
            <w:lang w:eastAsia="en-US"/>
          </w:rPr>
          <w:tab/>
        </w:r>
        <w:r w:rsidR="00486F1B" w:rsidRPr="00990F7C">
          <w:rPr>
            <w:rStyle w:val="Hyperlink"/>
            <w:noProof/>
          </w:rPr>
          <w:t>Count Property (TParams Class)</w:t>
        </w:r>
        <w:r w:rsidR="00486F1B">
          <w:rPr>
            <w:noProof/>
            <w:webHidden/>
          </w:rPr>
          <w:tab/>
        </w:r>
        <w:r w:rsidR="00486F1B">
          <w:rPr>
            <w:noProof/>
            <w:webHidden/>
          </w:rPr>
          <w:fldChar w:fldCharType="begin"/>
        </w:r>
        <w:r w:rsidR="00486F1B">
          <w:rPr>
            <w:noProof/>
            <w:webHidden/>
          </w:rPr>
          <w:instrText xml:space="preserve"> PAGEREF _Toc474842891 \h </w:instrText>
        </w:r>
        <w:r w:rsidR="00486F1B">
          <w:rPr>
            <w:noProof/>
            <w:webHidden/>
          </w:rPr>
        </w:r>
        <w:r w:rsidR="00486F1B">
          <w:rPr>
            <w:noProof/>
            <w:webHidden/>
          </w:rPr>
          <w:fldChar w:fldCharType="separate"/>
        </w:r>
        <w:r w:rsidR="00486F1B">
          <w:rPr>
            <w:noProof/>
            <w:webHidden/>
          </w:rPr>
          <w:t>64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2" w:history="1">
        <w:r w:rsidR="00486F1B" w:rsidRPr="00990F7C">
          <w:rPr>
            <w:rStyle w:val="Hyperlink"/>
            <w:noProof/>
          </w:rPr>
          <w:t>2.6.15</w:t>
        </w:r>
        <w:r w:rsidR="00486F1B">
          <w:rPr>
            <w:rFonts w:asciiTheme="minorHAnsi" w:eastAsiaTheme="minorEastAsia" w:hAnsiTheme="minorHAnsi" w:cstheme="minorBidi"/>
            <w:noProof/>
            <w:color w:val="auto"/>
            <w:szCs w:val="22"/>
            <w:lang w:eastAsia="en-US"/>
          </w:rPr>
          <w:tab/>
        </w:r>
        <w:r w:rsidR="00486F1B" w:rsidRPr="00990F7C">
          <w:rPr>
            <w:rStyle w:val="Hyperlink"/>
            <w:noProof/>
          </w:rPr>
          <w:t>CurrentContext Property (read-only)</w:t>
        </w:r>
        <w:r w:rsidR="00486F1B">
          <w:rPr>
            <w:noProof/>
            <w:webHidden/>
          </w:rPr>
          <w:tab/>
        </w:r>
        <w:r w:rsidR="00486F1B">
          <w:rPr>
            <w:noProof/>
            <w:webHidden/>
          </w:rPr>
          <w:fldChar w:fldCharType="begin"/>
        </w:r>
        <w:r w:rsidR="00486F1B">
          <w:rPr>
            <w:noProof/>
            <w:webHidden/>
          </w:rPr>
          <w:instrText xml:space="preserve"> PAGEREF _Toc474842892 \h </w:instrText>
        </w:r>
        <w:r w:rsidR="00486F1B">
          <w:rPr>
            <w:noProof/>
            <w:webHidden/>
          </w:rPr>
        </w:r>
        <w:r w:rsidR="00486F1B">
          <w:rPr>
            <w:noProof/>
            <w:webHidden/>
          </w:rPr>
          <w:fldChar w:fldCharType="separate"/>
        </w:r>
        <w:r w:rsidR="00486F1B">
          <w:rPr>
            <w:noProof/>
            <w:webHidden/>
          </w:rPr>
          <w:t>65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3" w:history="1">
        <w:r w:rsidR="00486F1B" w:rsidRPr="00990F7C">
          <w:rPr>
            <w:rStyle w:val="Hyperlink"/>
            <w:noProof/>
          </w:rPr>
          <w:t>2.6.16</w:t>
        </w:r>
        <w:r w:rsidR="00486F1B">
          <w:rPr>
            <w:rFonts w:asciiTheme="minorHAnsi" w:eastAsiaTheme="minorEastAsia" w:hAnsiTheme="minorHAnsi" w:cstheme="minorBidi"/>
            <w:noProof/>
            <w:color w:val="auto"/>
            <w:szCs w:val="22"/>
            <w:lang w:eastAsia="en-US"/>
          </w:rPr>
          <w:tab/>
        </w:r>
        <w:r w:rsidR="00486F1B" w:rsidRPr="00990F7C">
          <w:rPr>
            <w:rStyle w:val="Hyperlink"/>
            <w:noProof/>
          </w:rPr>
          <w:t>DebugMode Property</w:t>
        </w:r>
        <w:r w:rsidR="00486F1B">
          <w:rPr>
            <w:noProof/>
            <w:webHidden/>
          </w:rPr>
          <w:tab/>
        </w:r>
        <w:r w:rsidR="00486F1B">
          <w:rPr>
            <w:noProof/>
            <w:webHidden/>
          </w:rPr>
          <w:fldChar w:fldCharType="begin"/>
        </w:r>
        <w:r w:rsidR="00486F1B">
          <w:rPr>
            <w:noProof/>
            <w:webHidden/>
          </w:rPr>
          <w:instrText xml:space="preserve"> PAGEREF _Toc474842893 \h </w:instrText>
        </w:r>
        <w:r w:rsidR="00486F1B">
          <w:rPr>
            <w:noProof/>
            <w:webHidden/>
          </w:rPr>
        </w:r>
        <w:r w:rsidR="00486F1B">
          <w:rPr>
            <w:noProof/>
            <w:webHidden/>
          </w:rPr>
          <w:fldChar w:fldCharType="separate"/>
        </w:r>
        <w:r w:rsidR="00486F1B">
          <w:rPr>
            <w:noProof/>
            <w:webHidden/>
          </w:rPr>
          <w:t>66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4" w:history="1">
        <w:r w:rsidR="00486F1B" w:rsidRPr="00990F7C">
          <w:rPr>
            <w:rStyle w:val="Hyperlink"/>
            <w:noProof/>
          </w:rPr>
          <w:t>2.6.17</w:t>
        </w:r>
        <w:r w:rsidR="00486F1B">
          <w:rPr>
            <w:rFonts w:asciiTheme="minorHAnsi" w:eastAsiaTheme="minorEastAsia" w:hAnsiTheme="minorHAnsi" w:cstheme="minorBidi"/>
            <w:noProof/>
            <w:color w:val="auto"/>
            <w:szCs w:val="22"/>
            <w:lang w:eastAsia="en-US"/>
          </w:rPr>
          <w:tab/>
        </w:r>
        <w:r w:rsidR="00486F1B" w:rsidRPr="00990F7C">
          <w:rPr>
            <w:rStyle w:val="Hyperlink"/>
            <w:noProof/>
          </w:rPr>
          <w:t>Division Property (TVistaLogin Class)</w:t>
        </w:r>
        <w:r w:rsidR="00486F1B">
          <w:rPr>
            <w:noProof/>
            <w:webHidden/>
          </w:rPr>
          <w:tab/>
        </w:r>
        <w:r w:rsidR="00486F1B">
          <w:rPr>
            <w:noProof/>
            <w:webHidden/>
          </w:rPr>
          <w:fldChar w:fldCharType="begin"/>
        </w:r>
        <w:r w:rsidR="00486F1B">
          <w:rPr>
            <w:noProof/>
            <w:webHidden/>
          </w:rPr>
          <w:instrText xml:space="preserve"> PAGEREF _Toc474842894 \h </w:instrText>
        </w:r>
        <w:r w:rsidR="00486F1B">
          <w:rPr>
            <w:noProof/>
            <w:webHidden/>
          </w:rPr>
        </w:r>
        <w:r w:rsidR="00486F1B">
          <w:rPr>
            <w:noProof/>
            <w:webHidden/>
          </w:rPr>
          <w:fldChar w:fldCharType="separate"/>
        </w:r>
        <w:r w:rsidR="00486F1B">
          <w:rPr>
            <w:noProof/>
            <w:webHidden/>
          </w:rPr>
          <w:t>66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5" w:history="1">
        <w:r w:rsidR="00486F1B" w:rsidRPr="00990F7C">
          <w:rPr>
            <w:rStyle w:val="Hyperlink"/>
            <w:noProof/>
          </w:rPr>
          <w:t>2.6.18</w:t>
        </w:r>
        <w:r w:rsidR="00486F1B">
          <w:rPr>
            <w:rFonts w:asciiTheme="minorHAnsi" w:eastAsiaTheme="minorEastAsia" w:hAnsiTheme="minorHAnsi" w:cstheme="minorBidi"/>
            <w:noProof/>
            <w:color w:val="auto"/>
            <w:szCs w:val="22"/>
            <w:lang w:eastAsia="en-US"/>
          </w:rPr>
          <w:tab/>
        </w:r>
        <w:r w:rsidR="00486F1B" w:rsidRPr="00990F7C">
          <w:rPr>
            <w:rStyle w:val="Hyperlink"/>
            <w:noProof/>
          </w:rPr>
          <w:t>Division Property (TVistaUser Class)</w:t>
        </w:r>
        <w:r w:rsidR="00486F1B">
          <w:rPr>
            <w:noProof/>
            <w:webHidden/>
          </w:rPr>
          <w:tab/>
        </w:r>
        <w:r w:rsidR="00486F1B">
          <w:rPr>
            <w:noProof/>
            <w:webHidden/>
          </w:rPr>
          <w:fldChar w:fldCharType="begin"/>
        </w:r>
        <w:r w:rsidR="00486F1B">
          <w:rPr>
            <w:noProof/>
            <w:webHidden/>
          </w:rPr>
          <w:instrText xml:space="preserve"> PAGEREF _Toc474842895 \h </w:instrText>
        </w:r>
        <w:r w:rsidR="00486F1B">
          <w:rPr>
            <w:noProof/>
            <w:webHidden/>
          </w:rPr>
        </w:r>
        <w:r w:rsidR="00486F1B">
          <w:rPr>
            <w:noProof/>
            <w:webHidden/>
          </w:rPr>
          <w:fldChar w:fldCharType="separate"/>
        </w:r>
        <w:r w:rsidR="00486F1B">
          <w:rPr>
            <w:noProof/>
            <w:webHidden/>
          </w:rPr>
          <w:t>66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6" w:history="1">
        <w:r w:rsidR="00486F1B" w:rsidRPr="00990F7C">
          <w:rPr>
            <w:rStyle w:val="Hyperlink"/>
            <w:noProof/>
          </w:rPr>
          <w:t>2.6.19</w:t>
        </w:r>
        <w:r w:rsidR="00486F1B">
          <w:rPr>
            <w:rFonts w:asciiTheme="minorHAnsi" w:eastAsiaTheme="minorEastAsia" w:hAnsiTheme="minorHAnsi" w:cstheme="minorBidi"/>
            <w:noProof/>
            <w:color w:val="auto"/>
            <w:szCs w:val="22"/>
            <w:lang w:eastAsia="en-US"/>
          </w:rPr>
          <w:tab/>
        </w:r>
        <w:r w:rsidR="00486F1B" w:rsidRPr="00990F7C">
          <w:rPr>
            <w:rStyle w:val="Hyperlink"/>
            <w:noProof/>
          </w:rPr>
          <w:t>DivList Property (read-only)</w:t>
        </w:r>
        <w:r w:rsidR="00486F1B">
          <w:rPr>
            <w:noProof/>
            <w:webHidden/>
          </w:rPr>
          <w:tab/>
        </w:r>
        <w:r w:rsidR="00486F1B">
          <w:rPr>
            <w:noProof/>
            <w:webHidden/>
          </w:rPr>
          <w:fldChar w:fldCharType="begin"/>
        </w:r>
        <w:r w:rsidR="00486F1B">
          <w:rPr>
            <w:noProof/>
            <w:webHidden/>
          </w:rPr>
          <w:instrText xml:space="preserve"> PAGEREF _Toc474842896 \h </w:instrText>
        </w:r>
        <w:r w:rsidR="00486F1B">
          <w:rPr>
            <w:noProof/>
            <w:webHidden/>
          </w:rPr>
        </w:r>
        <w:r w:rsidR="00486F1B">
          <w:rPr>
            <w:noProof/>
            <w:webHidden/>
          </w:rPr>
          <w:fldChar w:fldCharType="separate"/>
        </w:r>
        <w:r w:rsidR="00486F1B">
          <w:rPr>
            <w:noProof/>
            <w:webHidden/>
          </w:rPr>
          <w:t>67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7" w:history="1">
        <w:r w:rsidR="00486F1B" w:rsidRPr="00990F7C">
          <w:rPr>
            <w:rStyle w:val="Hyperlink"/>
            <w:noProof/>
          </w:rPr>
          <w:t>2.6.20</w:t>
        </w:r>
        <w:r w:rsidR="00486F1B">
          <w:rPr>
            <w:rFonts w:asciiTheme="minorHAnsi" w:eastAsiaTheme="minorEastAsia" w:hAnsiTheme="minorHAnsi" w:cstheme="minorBidi"/>
            <w:noProof/>
            <w:color w:val="auto"/>
            <w:szCs w:val="22"/>
            <w:lang w:eastAsia="en-US"/>
          </w:rPr>
          <w:tab/>
        </w:r>
        <w:r w:rsidR="00486F1B" w:rsidRPr="00990F7C">
          <w:rPr>
            <w:rStyle w:val="Hyperlink"/>
            <w:noProof/>
          </w:rPr>
          <w:t>DomainName Property</w:t>
        </w:r>
        <w:r w:rsidR="00486F1B">
          <w:rPr>
            <w:noProof/>
            <w:webHidden/>
          </w:rPr>
          <w:tab/>
        </w:r>
        <w:r w:rsidR="00486F1B">
          <w:rPr>
            <w:noProof/>
            <w:webHidden/>
          </w:rPr>
          <w:fldChar w:fldCharType="begin"/>
        </w:r>
        <w:r w:rsidR="00486F1B">
          <w:rPr>
            <w:noProof/>
            <w:webHidden/>
          </w:rPr>
          <w:instrText xml:space="preserve"> PAGEREF _Toc474842897 \h </w:instrText>
        </w:r>
        <w:r w:rsidR="00486F1B">
          <w:rPr>
            <w:noProof/>
            <w:webHidden/>
          </w:rPr>
        </w:r>
        <w:r w:rsidR="00486F1B">
          <w:rPr>
            <w:noProof/>
            <w:webHidden/>
          </w:rPr>
          <w:fldChar w:fldCharType="separate"/>
        </w:r>
        <w:r w:rsidR="00486F1B">
          <w:rPr>
            <w:noProof/>
            <w:webHidden/>
          </w:rPr>
          <w:t>67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8" w:history="1">
        <w:r w:rsidR="00486F1B" w:rsidRPr="00990F7C">
          <w:rPr>
            <w:rStyle w:val="Hyperlink"/>
            <w:noProof/>
          </w:rPr>
          <w:t>2.6.21</w:t>
        </w:r>
        <w:r w:rsidR="00486F1B">
          <w:rPr>
            <w:rFonts w:asciiTheme="minorHAnsi" w:eastAsiaTheme="minorEastAsia" w:hAnsiTheme="minorHAnsi" w:cstheme="minorBidi"/>
            <w:noProof/>
            <w:color w:val="auto"/>
            <w:szCs w:val="22"/>
            <w:lang w:eastAsia="en-US"/>
          </w:rPr>
          <w:tab/>
        </w:r>
        <w:r w:rsidR="00486F1B" w:rsidRPr="00990F7C">
          <w:rPr>
            <w:rStyle w:val="Hyperlink"/>
            <w:noProof/>
          </w:rPr>
          <w:t>DTime Property</w:t>
        </w:r>
        <w:r w:rsidR="00486F1B">
          <w:rPr>
            <w:noProof/>
            <w:webHidden/>
          </w:rPr>
          <w:tab/>
        </w:r>
        <w:r w:rsidR="00486F1B">
          <w:rPr>
            <w:noProof/>
            <w:webHidden/>
          </w:rPr>
          <w:fldChar w:fldCharType="begin"/>
        </w:r>
        <w:r w:rsidR="00486F1B">
          <w:rPr>
            <w:noProof/>
            <w:webHidden/>
          </w:rPr>
          <w:instrText xml:space="preserve"> PAGEREF _Toc474842898 \h </w:instrText>
        </w:r>
        <w:r w:rsidR="00486F1B">
          <w:rPr>
            <w:noProof/>
            <w:webHidden/>
          </w:rPr>
        </w:r>
        <w:r w:rsidR="00486F1B">
          <w:rPr>
            <w:noProof/>
            <w:webHidden/>
          </w:rPr>
          <w:fldChar w:fldCharType="separate"/>
        </w:r>
        <w:r w:rsidR="00486F1B">
          <w:rPr>
            <w:noProof/>
            <w:webHidden/>
          </w:rPr>
          <w:t>68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899" w:history="1">
        <w:r w:rsidR="00486F1B" w:rsidRPr="00990F7C">
          <w:rPr>
            <w:rStyle w:val="Hyperlink"/>
            <w:noProof/>
          </w:rPr>
          <w:t>2.6.22</w:t>
        </w:r>
        <w:r w:rsidR="00486F1B">
          <w:rPr>
            <w:rFonts w:asciiTheme="minorHAnsi" w:eastAsiaTheme="minorEastAsia" w:hAnsiTheme="minorHAnsi" w:cstheme="minorBidi"/>
            <w:noProof/>
            <w:color w:val="auto"/>
            <w:szCs w:val="22"/>
            <w:lang w:eastAsia="en-US"/>
          </w:rPr>
          <w:tab/>
        </w:r>
        <w:r w:rsidR="00486F1B" w:rsidRPr="00990F7C">
          <w:rPr>
            <w:rStyle w:val="Hyperlink"/>
            <w:noProof/>
          </w:rPr>
          <w:t>DUZ Property (TVistaLogin Class)</w:t>
        </w:r>
        <w:r w:rsidR="00486F1B">
          <w:rPr>
            <w:noProof/>
            <w:webHidden/>
          </w:rPr>
          <w:tab/>
        </w:r>
        <w:r w:rsidR="00486F1B">
          <w:rPr>
            <w:noProof/>
            <w:webHidden/>
          </w:rPr>
          <w:fldChar w:fldCharType="begin"/>
        </w:r>
        <w:r w:rsidR="00486F1B">
          <w:rPr>
            <w:noProof/>
            <w:webHidden/>
          </w:rPr>
          <w:instrText xml:space="preserve"> PAGEREF _Toc474842899 \h </w:instrText>
        </w:r>
        <w:r w:rsidR="00486F1B">
          <w:rPr>
            <w:noProof/>
            <w:webHidden/>
          </w:rPr>
        </w:r>
        <w:r w:rsidR="00486F1B">
          <w:rPr>
            <w:noProof/>
            <w:webHidden/>
          </w:rPr>
          <w:fldChar w:fldCharType="separate"/>
        </w:r>
        <w:r w:rsidR="00486F1B">
          <w:rPr>
            <w:noProof/>
            <w:webHidden/>
          </w:rPr>
          <w:t>68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0" w:history="1">
        <w:r w:rsidR="00486F1B" w:rsidRPr="00990F7C">
          <w:rPr>
            <w:rStyle w:val="Hyperlink"/>
            <w:noProof/>
          </w:rPr>
          <w:t>2.6.23</w:t>
        </w:r>
        <w:r w:rsidR="00486F1B">
          <w:rPr>
            <w:rFonts w:asciiTheme="minorHAnsi" w:eastAsiaTheme="minorEastAsia" w:hAnsiTheme="minorHAnsi" w:cstheme="minorBidi"/>
            <w:noProof/>
            <w:color w:val="auto"/>
            <w:szCs w:val="22"/>
            <w:lang w:eastAsia="en-US"/>
          </w:rPr>
          <w:tab/>
        </w:r>
        <w:r w:rsidR="00486F1B" w:rsidRPr="00990F7C">
          <w:rPr>
            <w:rStyle w:val="Hyperlink"/>
            <w:noProof/>
          </w:rPr>
          <w:t>DUZ Property (TVistaUser Class)</w:t>
        </w:r>
        <w:r w:rsidR="00486F1B">
          <w:rPr>
            <w:noProof/>
            <w:webHidden/>
          </w:rPr>
          <w:tab/>
        </w:r>
        <w:r w:rsidR="00486F1B">
          <w:rPr>
            <w:noProof/>
            <w:webHidden/>
          </w:rPr>
          <w:fldChar w:fldCharType="begin"/>
        </w:r>
        <w:r w:rsidR="00486F1B">
          <w:rPr>
            <w:noProof/>
            <w:webHidden/>
          </w:rPr>
          <w:instrText xml:space="preserve"> PAGEREF _Toc474842900 \h </w:instrText>
        </w:r>
        <w:r w:rsidR="00486F1B">
          <w:rPr>
            <w:noProof/>
            <w:webHidden/>
          </w:rPr>
        </w:r>
        <w:r w:rsidR="00486F1B">
          <w:rPr>
            <w:noProof/>
            <w:webHidden/>
          </w:rPr>
          <w:fldChar w:fldCharType="separate"/>
        </w:r>
        <w:r w:rsidR="00486F1B">
          <w:rPr>
            <w:noProof/>
            <w:webHidden/>
          </w:rPr>
          <w:t>68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1" w:history="1">
        <w:r w:rsidR="00486F1B" w:rsidRPr="00990F7C">
          <w:rPr>
            <w:rStyle w:val="Hyperlink"/>
            <w:noProof/>
          </w:rPr>
          <w:t>2.6.24</w:t>
        </w:r>
        <w:r w:rsidR="00486F1B">
          <w:rPr>
            <w:rFonts w:asciiTheme="minorHAnsi" w:eastAsiaTheme="minorEastAsia" w:hAnsiTheme="minorHAnsi" w:cstheme="minorBidi"/>
            <w:noProof/>
            <w:color w:val="auto"/>
            <w:szCs w:val="22"/>
            <w:lang w:eastAsia="en-US"/>
          </w:rPr>
          <w:tab/>
        </w:r>
        <w:r w:rsidR="00486F1B" w:rsidRPr="00990F7C">
          <w:rPr>
            <w:rStyle w:val="Hyperlink"/>
            <w:noProof/>
          </w:rPr>
          <w:t>ErrorText Property</w:t>
        </w:r>
        <w:r w:rsidR="00486F1B">
          <w:rPr>
            <w:noProof/>
            <w:webHidden/>
          </w:rPr>
          <w:tab/>
        </w:r>
        <w:r w:rsidR="00486F1B">
          <w:rPr>
            <w:noProof/>
            <w:webHidden/>
          </w:rPr>
          <w:fldChar w:fldCharType="begin"/>
        </w:r>
        <w:r w:rsidR="00486F1B">
          <w:rPr>
            <w:noProof/>
            <w:webHidden/>
          </w:rPr>
          <w:instrText xml:space="preserve"> PAGEREF _Toc474842901 \h </w:instrText>
        </w:r>
        <w:r w:rsidR="00486F1B">
          <w:rPr>
            <w:noProof/>
            <w:webHidden/>
          </w:rPr>
        </w:r>
        <w:r w:rsidR="00486F1B">
          <w:rPr>
            <w:noProof/>
            <w:webHidden/>
          </w:rPr>
          <w:fldChar w:fldCharType="separate"/>
        </w:r>
        <w:r w:rsidR="00486F1B">
          <w:rPr>
            <w:noProof/>
            <w:webHidden/>
          </w:rPr>
          <w:t>69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2" w:history="1">
        <w:r w:rsidR="00486F1B" w:rsidRPr="00990F7C">
          <w:rPr>
            <w:rStyle w:val="Hyperlink"/>
            <w:noProof/>
          </w:rPr>
          <w:t>2.6.25</w:t>
        </w:r>
        <w:r w:rsidR="00486F1B">
          <w:rPr>
            <w:rFonts w:asciiTheme="minorHAnsi" w:eastAsiaTheme="minorEastAsia" w:hAnsiTheme="minorHAnsi" w:cstheme="minorBidi"/>
            <w:noProof/>
            <w:color w:val="auto"/>
            <w:szCs w:val="22"/>
            <w:lang w:eastAsia="en-US"/>
          </w:rPr>
          <w:tab/>
        </w:r>
        <w:r w:rsidR="00486F1B" w:rsidRPr="00990F7C">
          <w:rPr>
            <w:rStyle w:val="Hyperlink"/>
            <w:noProof/>
          </w:rPr>
          <w:t>First Property</w:t>
        </w:r>
        <w:r w:rsidR="00486F1B">
          <w:rPr>
            <w:noProof/>
            <w:webHidden/>
          </w:rPr>
          <w:tab/>
        </w:r>
        <w:r w:rsidR="00486F1B">
          <w:rPr>
            <w:noProof/>
            <w:webHidden/>
          </w:rPr>
          <w:fldChar w:fldCharType="begin"/>
        </w:r>
        <w:r w:rsidR="00486F1B">
          <w:rPr>
            <w:noProof/>
            <w:webHidden/>
          </w:rPr>
          <w:instrText xml:space="preserve"> PAGEREF _Toc474842902 \h </w:instrText>
        </w:r>
        <w:r w:rsidR="00486F1B">
          <w:rPr>
            <w:noProof/>
            <w:webHidden/>
          </w:rPr>
        </w:r>
        <w:r w:rsidR="00486F1B">
          <w:rPr>
            <w:noProof/>
            <w:webHidden/>
          </w:rPr>
          <w:fldChar w:fldCharType="separate"/>
        </w:r>
        <w:r w:rsidR="00486F1B">
          <w:rPr>
            <w:noProof/>
            <w:webHidden/>
          </w:rPr>
          <w:t>69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3" w:history="1">
        <w:r w:rsidR="00486F1B" w:rsidRPr="00990F7C">
          <w:rPr>
            <w:rStyle w:val="Hyperlink"/>
            <w:noProof/>
          </w:rPr>
          <w:t>2.6.26</w:t>
        </w:r>
        <w:r w:rsidR="00486F1B">
          <w:rPr>
            <w:rFonts w:asciiTheme="minorHAnsi" w:eastAsiaTheme="minorEastAsia" w:hAnsiTheme="minorHAnsi" w:cstheme="minorBidi"/>
            <w:noProof/>
            <w:color w:val="auto"/>
            <w:szCs w:val="22"/>
            <w:lang w:eastAsia="en-US"/>
          </w:rPr>
          <w:tab/>
        </w:r>
        <w:r w:rsidR="00486F1B" w:rsidRPr="00990F7C">
          <w:rPr>
            <w:rStyle w:val="Hyperlink"/>
            <w:noProof/>
          </w:rPr>
          <w:t>IsProductionAccount Property</w:t>
        </w:r>
        <w:r w:rsidR="00486F1B">
          <w:rPr>
            <w:noProof/>
            <w:webHidden/>
          </w:rPr>
          <w:tab/>
        </w:r>
        <w:r w:rsidR="00486F1B">
          <w:rPr>
            <w:noProof/>
            <w:webHidden/>
          </w:rPr>
          <w:fldChar w:fldCharType="begin"/>
        </w:r>
        <w:r w:rsidR="00486F1B">
          <w:rPr>
            <w:noProof/>
            <w:webHidden/>
          </w:rPr>
          <w:instrText xml:space="preserve"> PAGEREF _Toc474842903 \h </w:instrText>
        </w:r>
        <w:r w:rsidR="00486F1B">
          <w:rPr>
            <w:noProof/>
            <w:webHidden/>
          </w:rPr>
        </w:r>
        <w:r w:rsidR="00486F1B">
          <w:rPr>
            <w:noProof/>
            <w:webHidden/>
          </w:rPr>
          <w:fldChar w:fldCharType="separate"/>
        </w:r>
        <w:r w:rsidR="00486F1B">
          <w:rPr>
            <w:noProof/>
            <w:webHidden/>
          </w:rPr>
          <w:t>70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4" w:history="1">
        <w:r w:rsidR="00486F1B" w:rsidRPr="00990F7C">
          <w:rPr>
            <w:rStyle w:val="Hyperlink"/>
            <w:noProof/>
          </w:rPr>
          <w:t>2.6.27</w:t>
        </w:r>
        <w:r w:rsidR="00486F1B">
          <w:rPr>
            <w:rFonts w:asciiTheme="minorHAnsi" w:eastAsiaTheme="minorEastAsia" w:hAnsiTheme="minorHAnsi" w:cstheme="minorBidi"/>
            <w:noProof/>
            <w:color w:val="auto"/>
            <w:szCs w:val="22"/>
            <w:lang w:eastAsia="en-US"/>
          </w:rPr>
          <w:tab/>
        </w:r>
        <w:r w:rsidR="00486F1B" w:rsidRPr="00990F7C">
          <w:rPr>
            <w:rStyle w:val="Hyperlink"/>
            <w:noProof/>
          </w:rPr>
          <w:t>KernelLogIn Property</w:t>
        </w:r>
        <w:r w:rsidR="00486F1B">
          <w:rPr>
            <w:noProof/>
            <w:webHidden/>
          </w:rPr>
          <w:tab/>
        </w:r>
        <w:r w:rsidR="00486F1B">
          <w:rPr>
            <w:noProof/>
            <w:webHidden/>
          </w:rPr>
          <w:fldChar w:fldCharType="begin"/>
        </w:r>
        <w:r w:rsidR="00486F1B">
          <w:rPr>
            <w:noProof/>
            <w:webHidden/>
          </w:rPr>
          <w:instrText xml:space="preserve"> PAGEREF _Toc474842904 \h </w:instrText>
        </w:r>
        <w:r w:rsidR="00486F1B">
          <w:rPr>
            <w:noProof/>
            <w:webHidden/>
          </w:rPr>
        </w:r>
        <w:r w:rsidR="00486F1B">
          <w:rPr>
            <w:noProof/>
            <w:webHidden/>
          </w:rPr>
          <w:fldChar w:fldCharType="separate"/>
        </w:r>
        <w:r w:rsidR="00486F1B">
          <w:rPr>
            <w:noProof/>
            <w:webHidden/>
          </w:rPr>
          <w:t>71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5" w:history="1">
        <w:r w:rsidR="00486F1B" w:rsidRPr="00990F7C">
          <w:rPr>
            <w:rStyle w:val="Hyperlink"/>
            <w:noProof/>
          </w:rPr>
          <w:t>2.6.28</w:t>
        </w:r>
        <w:r w:rsidR="00486F1B">
          <w:rPr>
            <w:rFonts w:asciiTheme="minorHAnsi" w:eastAsiaTheme="minorEastAsia" w:hAnsiTheme="minorHAnsi" w:cstheme="minorBidi"/>
            <w:noProof/>
            <w:color w:val="auto"/>
            <w:szCs w:val="22"/>
            <w:lang w:eastAsia="en-US"/>
          </w:rPr>
          <w:tab/>
        </w:r>
        <w:r w:rsidR="00486F1B" w:rsidRPr="00990F7C">
          <w:rPr>
            <w:rStyle w:val="Hyperlink"/>
            <w:noProof/>
          </w:rPr>
          <w:t>Language Property</w:t>
        </w:r>
        <w:r w:rsidR="00486F1B">
          <w:rPr>
            <w:noProof/>
            <w:webHidden/>
          </w:rPr>
          <w:tab/>
        </w:r>
        <w:r w:rsidR="00486F1B">
          <w:rPr>
            <w:noProof/>
            <w:webHidden/>
          </w:rPr>
          <w:fldChar w:fldCharType="begin"/>
        </w:r>
        <w:r w:rsidR="00486F1B">
          <w:rPr>
            <w:noProof/>
            <w:webHidden/>
          </w:rPr>
          <w:instrText xml:space="preserve"> PAGEREF _Toc474842905 \h </w:instrText>
        </w:r>
        <w:r w:rsidR="00486F1B">
          <w:rPr>
            <w:noProof/>
            <w:webHidden/>
          </w:rPr>
        </w:r>
        <w:r w:rsidR="00486F1B">
          <w:rPr>
            <w:noProof/>
            <w:webHidden/>
          </w:rPr>
          <w:fldChar w:fldCharType="separate"/>
        </w:r>
        <w:r w:rsidR="00486F1B">
          <w:rPr>
            <w:noProof/>
            <w:webHidden/>
          </w:rPr>
          <w:t>71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6" w:history="1">
        <w:r w:rsidR="00486F1B" w:rsidRPr="00990F7C">
          <w:rPr>
            <w:rStyle w:val="Hyperlink"/>
            <w:noProof/>
          </w:rPr>
          <w:t>2.6.29</w:t>
        </w:r>
        <w:r w:rsidR="00486F1B">
          <w:rPr>
            <w:rFonts w:asciiTheme="minorHAnsi" w:eastAsiaTheme="minorEastAsia" w:hAnsiTheme="minorHAnsi" w:cstheme="minorBidi"/>
            <w:noProof/>
            <w:color w:val="auto"/>
            <w:szCs w:val="22"/>
            <w:lang w:eastAsia="en-US"/>
          </w:rPr>
          <w:tab/>
        </w:r>
        <w:r w:rsidR="00486F1B" w:rsidRPr="00990F7C">
          <w:rPr>
            <w:rStyle w:val="Hyperlink"/>
            <w:noProof/>
          </w:rPr>
          <w:t>Last Property</w:t>
        </w:r>
        <w:r w:rsidR="00486F1B">
          <w:rPr>
            <w:noProof/>
            <w:webHidden/>
          </w:rPr>
          <w:tab/>
        </w:r>
        <w:r w:rsidR="00486F1B">
          <w:rPr>
            <w:noProof/>
            <w:webHidden/>
          </w:rPr>
          <w:fldChar w:fldCharType="begin"/>
        </w:r>
        <w:r w:rsidR="00486F1B">
          <w:rPr>
            <w:noProof/>
            <w:webHidden/>
          </w:rPr>
          <w:instrText xml:space="preserve"> PAGEREF _Toc474842906 \h </w:instrText>
        </w:r>
        <w:r w:rsidR="00486F1B">
          <w:rPr>
            <w:noProof/>
            <w:webHidden/>
          </w:rPr>
        </w:r>
        <w:r w:rsidR="00486F1B">
          <w:rPr>
            <w:noProof/>
            <w:webHidden/>
          </w:rPr>
          <w:fldChar w:fldCharType="separate"/>
        </w:r>
        <w:r w:rsidR="00486F1B">
          <w:rPr>
            <w:noProof/>
            <w:webHidden/>
          </w:rPr>
          <w:t>71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7" w:history="1">
        <w:r w:rsidR="00486F1B" w:rsidRPr="00990F7C">
          <w:rPr>
            <w:rStyle w:val="Hyperlink"/>
            <w:noProof/>
          </w:rPr>
          <w:t>2.6.30</w:t>
        </w:r>
        <w:r w:rsidR="00486F1B">
          <w:rPr>
            <w:rFonts w:asciiTheme="minorHAnsi" w:eastAsiaTheme="minorEastAsia" w:hAnsiTheme="minorHAnsi" w:cstheme="minorBidi"/>
            <w:noProof/>
            <w:color w:val="auto"/>
            <w:szCs w:val="22"/>
            <w:lang w:eastAsia="en-US"/>
          </w:rPr>
          <w:tab/>
        </w:r>
        <w:r w:rsidR="00486F1B" w:rsidRPr="00990F7C">
          <w:rPr>
            <w:rStyle w:val="Hyperlink"/>
            <w:noProof/>
          </w:rPr>
          <w:t>ListenerPort Property</w:t>
        </w:r>
        <w:r w:rsidR="00486F1B">
          <w:rPr>
            <w:noProof/>
            <w:webHidden/>
          </w:rPr>
          <w:tab/>
        </w:r>
        <w:r w:rsidR="00486F1B">
          <w:rPr>
            <w:noProof/>
            <w:webHidden/>
          </w:rPr>
          <w:fldChar w:fldCharType="begin"/>
        </w:r>
        <w:r w:rsidR="00486F1B">
          <w:rPr>
            <w:noProof/>
            <w:webHidden/>
          </w:rPr>
          <w:instrText xml:space="preserve"> PAGEREF _Toc474842907 \h </w:instrText>
        </w:r>
        <w:r w:rsidR="00486F1B">
          <w:rPr>
            <w:noProof/>
            <w:webHidden/>
          </w:rPr>
        </w:r>
        <w:r w:rsidR="00486F1B">
          <w:rPr>
            <w:noProof/>
            <w:webHidden/>
          </w:rPr>
          <w:fldChar w:fldCharType="separate"/>
        </w:r>
        <w:r w:rsidR="00486F1B">
          <w:rPr>
            <w:noProof/>
            <w:webHidden/>
          </w:rPr>
          <w:t>72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8" w:history="1">
        <w:r w:rsidR="00486F1B" w:rsidRPr="00990F7C">
          <w:rPr>
            <w:rStyle w:val="Hyperlink"/>
            <w:noProof/>
          </w:rPr>
          <w:t>2.6.31</w:t>
        </w:r>
        <w:r w:rsidR="00486F1B">
          <w:rPr>
            <w:rFonts w:asciiTheme="minorHAnsi" w:eastAsiaTheme="minorEastAsia" w:hAnsiTheme="minorHAnsi" w:cstheme="minorBidi"/>
            <w:noProof/>
            <w:color w:val="auto"/>
            <w:szCs w:val="22"/>
            <w:lang w:eastAsia="en-US"/>
          </w:rPr>
          <w:tab/>
        </w:r>
        <w:r w:rsidR="00486F1B" w:rsidRPr="00990F7C">
          <w:rPr>
            <w:rStyle w:val="Hyperlink"/>
            <w:noProof/>
          </w:rPr>
          <w:t>LogIn Property</w:t>
        </w:r>
        <w:r w:rsidR="00486F1B">
          <w:rPr>
            <w:noProof/>
            <w:webHidden/>
          </w:rPr>
          <w:tab/>
        </w:r>
        <w:r w:rsidR="00486F1B">
          <w:rPr>
            <w:noProof/>
            <w:webHidden/>
          </w:rPr>
          <w:fldChar w:fldCharType="begin"/>
        </w:r>
        <w:r w:rsidR="00486F1B">
          <w:rPr>
            <w:noProof/>
            <w:webHidden/>
          </w:rPr>
          <w:instrText xml:space="preserve"> PAGEREF _Toc474842908 \h </w:instrText>
        </w:r>
        <w:r w:rsidR="00486F1B">
          <w:rPr>
            <w:noProof/>
            <w:webHidden/>
          </w:rPr>
        </w:r>
        <w:r w:rsidR="00486F1B">
          <w:rPr>
            <w:noProof/>
            <w:webHidden/>
          </w:rPr>
          <w:fldChar w:fldCharType="separate"/>
        </w:r>
        <w:r w:rsidR="00486F1B">
          <w:rPr>
            <w:noProof/>
            <w:webHidden/>
          </w:rPr>
          <w:t>73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09" w:history="1">
        <w:r w:rsidR="00486F1B" w:rsidRPr="00990F7C">
          <w:rPr>
            <w:rStyle w:val="Hyperlink"/>
            <w:noProof/>
          </w:rPr>
          <w:t>2.6.32</w:t>
        </w:r>
        <w:r w:rsidR="00486F1B">
          <w:rPr>
            <w:rFonts w:asciiTheme="minorHAnsi" w:eastAsiaTheme="minorEastAsia" w:hAnsiTheme="minorHAnsi" w:cstheme="minorBidi"/>
            <w:noProof/>
            <w:color w:val="auto"/>
            <w:szCs w:val="22"/>
            <w:lang w:eastAsia="en-US"/>
          </w:rPr>
          <w:tab/>
        </w:r>
        <w:r w:rsidR="00486F1B" w:rsidRPr="00990F7C">
          <w:rPr>
            <w:rStyle w:val="Hyperlink"/>
            <w:noProof/>
          </w:rPr>
          <w:t>LoginHandle Property</w:t>
        </w:r>
        <w:r w:rsidR="00486F1B">
          <w:rPr>
            <w:noProof/>
            <w:webHidden/>
          </w:rPr>
          <w:tab/>
        </w:r>
        <w:r w:rsidR="00486F1B">
          <w:rPr>
            <w:noProof/>
            <w:webHidden/>
          </w:rPr>
          <w:fldChar w:fldCharType="begin"/>
        </w:r>
        <w:r w:rsidR="00486F1B">
          <w:rPr>
            <w:noProof/>
            <w:webHidden/>
          </w:rPr>
          <w:instrText xml:space="preserve"> PAGEREF _Toc474842909 \h </w:instrText>
        </w:r>
        <w:r w:rsidR="00486F1B">
          <w:rPr>
            <w:noProof/>
            <w:webHidden/>
          </w:rPr>
        </w:r>
        <w:r w:rsidR="00486F1B">
          <w:rPr>
            <w:noProof/>
            <w:webHidden/>
          </w:rPr>
          <w:fldChar w:fldCharType="separate"/>
        </w:r>
        <w:r w:rsidR="00486F1B">
          <w:rPr>
            <w:noProof/>
            <w:webHidden/>
          </w:rPr>
          <w:t>73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0" w:history="1">
        <w:r w:rsidR="00486F1B" w:rsidRPr="00990F7C">
          <w:rPr>
            <w:rStyle w:val="Hyperlink"/>
            <w:noProof/>
          </w:rPr>
          <w:t>2.6.33</w:t>
        </w:r>
        <w:r w:rsidR="00486F1B">
          <w:rPr>
            <w:rFonts w:asciiTheme="minorHAnsi" w:eastAsiaTheme="minorEastAsia" w:hAnsiTheme="minorHAnsi" w:cstheme="minorBidi"/>
            <w:noProof/>
            <w:color w:val="auto"/>
            <w:szCs w:val="22"/>
            <w:lang w:eastAsia="en-US"/>
          </w:rPr>
          <w:tab/>
        </w:r>
        <w:r w:rsidR="00486F1B" w:rsidRPr="00990F7C">
          <w:rPr>
            <w:rStyle w:val="Hyperlink"/>
            <w:noProof/>
          </w:rPr>
          <w:t>Mode Property</w:t>
        </w:r>
        <w:r w:rsidR="00486F1B">
          <w:rPr>
            <w:noProof/>
            <w:webHidden/>
          </w:rPr>
          <w:tab/>
        </w:r>
        <w:r w:rsidR="00486F1B">
          <w:rPr>
            <w:noProof/>
            <w:webHidden/>
          </w:rPr>
          <w:fldChar w:fldCharType="begin"/>
        </w:r>
        <w:r w:rsidR="00486F1B">
          <w:rPr>
            <w:noProof/>
            <w:webHidden/>
          </w:rPr>
          <w:instrText xml:space="preserve"> PAGEREF _Toc474842910 \h </w:instrText>
        </w:r>
        <w:r w:rsidR="00486F1B">
          <w:rPr>
            <w:noProof/>
            <w:webHidden/>
          </w:rPr>
        </w:r>
        <w:r w:rsidR="00486F1B">
          <w:rPr>
            <w:noProof/>
            <w:webHidden/>
          </w:rPr>
          <w:fldChar w:fldCharType="separate"/>
        </w:r>
        <w:r w:rsidR="00486F1B">
          <w:rPr>
            <w:noProof/>
            <w:webHidden/>
          </w:rPr>
          <w:t>74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1" w:history="1">
        <w:r w:rsidR="00486F1B" w:rsidRPr="00990F7C">
          <w:rPr>
            <w:rStyle w:val="Hyperlink"/>
            <w:noProof/>
          </w:rPr>
          <w:t>2.6.34</w:t>
        </w:r>
        <w:r w:rsidR="00486F1B">
          <w:rPr>
            <w:rFonts w:asciiTheme="minorHAnsi" w:eastAsiaTheme="minorEastAsia" w:hAnsiTheme="minorHAnsi" w:cstheme="minorBidi"/>
            <w:noProof/>
            <w:color w:val="auto"/>
            <w:szCs w:val="22"/>
            <w:lang w:eastAsia="en-US"/>
          </w:rPr>
          <w:tab/>
        </w:r>
        <w:r w:rsidR="00486F1B" w:rsidRPr="00990F7C">
          <w:rPr>
            <w:rStyle w:val="Hyperlink"/>
            <w:noProof/>
          </w:rPr>
          <w:t>Mult Property</w:t>
        </w:r>
        <w:r w:rsidR="00486F1B">
          <w:rPr>
            <w:noProof/>
            <w:webHidden/>
          </w:rPr>
          <w:tab/>
        </w:r>
        <w:r w:rsidR="00486F1B">
          <w:rPr>
            <w:noProof/>
            <w:webHidden/>
          </w:rPr>
          <w:fldChar w:fldCharType="begin"/>
        </w:r>
        <w:r w:rsidR="00486F1B">
          <w:rPr>
            <w:noProof/>
            <w:webHidden/>
          </w:rPr>
          <w:instrText xml:space="preserve"> PAGEREF _Toc474842911 \h </w:instrText>
        </w:r>
        <w:r w:rsidR="00486F1B">
          <w:rPr>
            <w:noProof/>
            <w:webHidden/>
          </w:rPr>
        </w:r>
        <w:r w:rsidR="00486F1B">
          <w:rPr>
            <w:noProof/>
            <w:webHidden/>
          </w:rPr>
          <w:fldChar w:fldCharType="separate"/>
        </w:r>
        <w:r w:rsidR="00486F1B">
          <w:rPr>
            <w:noProof/>
            <w:webHidden/>
          </w:rPr>
          <w:t>74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2" w:history="1">
        <w:r w:rsidR="00486F1B" w:rsidRPr="00990F7C">
          <w:rPr>
            <w:rStyle w:val="Hyperlink"/>
            <w:noProof/>
          </w:rPr>
          <w:t>2.6.35</w:t>
        </w:r>
        <w:r w:rsidR="00486F1B">
          <w:rPr>
            <w:rFonts w:asciiTheme="minorHAnsi" w:eastAsiaTheme="minorEastAsia" w:hAnsiTheme="minorHAnsi" w:cstheme="minorBidi"/>
            <w:noProof/>
            <w:color w:val="auto"/>
            <w:szCs w:val="22"/>
            <w:lang w:eastAsia="en-US"/>
          </w:rPr>
          <w:tab/>
        </w:r>
        <w:r w:rsidR="00486F1B" w:rsidRPr="00990F7C">
          <w:rPr>
            <w:rStyle w:val="Hyperlink"/>
            <w:noProof/>
          </w:rPr>
          <w:t>MultiDivision Property</w:t>
        </w:r>
        <w:r w:rsidR="00486F1B">
          <w:rPr>
            <w:noProof/>
            <w:webHidden/>
          </w:rPr>
          <w:tab/>
        </w:r>
        <w:r w:rsidR="00486F1B">
          <w:rPr>
            <w:noProof/>
            <w:webHidden/>
          </w:rPr>
          <w:fldChar w:fldCharType="begin"/>
        </w:r>
        <w:r w:rsidR="00486F1B">
          <w:rPr>
            <w:noProof/>
            <w:webHidden/>
          </w:rPr>
          <w:instrText xml:space="preserve"> PAGEREF _Toc474842912 \h </w:instrText>
        </w:r>
        <w:r w:rsidR="00486F1B">
          <w:rPr>
            <w:noProof/>
            <w:webHidden/>
          </w:rPr>
        </w:r>
        <w:r w:rsidR="00486F1B">
          <w:rPr>
            <w:noProof/>
            <w:webHidden/>
          </w:rPr>
          <w:fldChar w:fldCharType="separate"/>
        </w:r>
        <w:r w:rsidR="00486F1B">
          <w:rPr>
            <w:noProof/>
            <w:webHidden/>
          </w:rPr>
          <w:t>75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3" w:history="1">
        <w:r w:rsidR="00486F1B" w:rsidRPr="00990F7C">
          <w:rPr>
            <w:rStyle w:val="Hyperlink"/>
            <w:noProof/>
          </w:rPr>
          <w:t>2.6.36</w:t>
        </w:r>
        <w:r w:rsidR="00486F1B">
          <w:rPr>
            <w:rFonts w:asciiTheme="minorHAnsi" w:eastAsiaTheme="minorEastAsia" w:hAnsiTheme="minorHAnsi" w:cstheme="minorBidi"/>
            <w:noProof/>
            <w:color w:val="auto"/>
            <w:szCs w:val="22"/>
            <w:lang w:eastAsia="en-US"/>
          </w:rPr>
          <w:tab/>
        </w:r>
        <w:r w:rsidR="00486F1B" w:rsidRPr="00990F7C">
          <w:rPr>
            <w:rStyle w:val="Hyperlink"/>
            <w:noProof/>
          </w:rPr>
          <w:t>Name Property</w:t>
        </w:r>
        <w:r w:rsidR="00486F1B">
          <w:rPr>
            <w:noProof/>
            <w:webHidden/>
          </w:rPr>
          <w:tab/>
        </w:r>
        <w:r w:rsidR="00486F1B">
          <w:rPr>
            <w:noProof/>
            <w:webHidden/>
          </w:rPr>
          <w:fldChar w:fldCharType="begin"/>
        </w:r>
        <w:r w:rsidR="00486F1B">
          <w:rPr>
            <w:noProof/>
            <w:webHidden/>
          </w:rPr>
          <w:instrText xml:space="preserve"> PAGEREF _Toc474842913 \h </w:instrText>
        </w:r>
        <w:r w:rsidR="00486F1B">
          <w:rPr>
            <w:noProof/>
            <w:webHidden/>
          </w:rPr>
        </w:r>
        <w:r w:rsidR="00486F1B">
          <w:rPr>
            <w:noProof/>
            <w:webHidden/>
          </w:rPr>
          <w:fldChar w:fldCharType="separate"/>
        </w:r>
        <w:r w:rsidR="00486F1B">
          <w:rPr>
            <w:noProof/>
            <w:webHidden/>
          </w:rPr>
          <w:t>76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4" w:history="1">
        <w:r w:rsidR="00486F1B" w:rsidRPr="00990F7C">
          <w:rPr>
            <w:rStyle w:val="Hyperlink"/>
            <w:noProof/>
          </w:rPr>
          <w:t>2.6.37</w:t>
        </w:r>
        <w:r w:rsidR="00486F1B">
          <w:rPr>
            <w:rFonts w:asciiTheme="minorHAnsi" w:eastAsiaTheme="minorEastAsia" w:hAnsiTheme="minorHAnsi" w:cstheme="minorBidi"/>
            <w:noProof/>
            <w:color w:val="auto"/>
            <w:szCs w:val="22"/>
            <w:lang w:eastAsia="en-US"/>
          </w:rPr>
          <w:tab/>
        </w:r>
        <w:r w:rsidR="00486F1B" w:rsidRPr="00990F7C">
          <w:rPr>
            <w:rStyle w:val="Hyperlink"/>
            <w:noProof/>
          </w:rPr>
          <w:t>OnFailedLogin Property</w:t>
        </w:r>
        <w:r w:rsidR="00486F1B">
          <w:rPr>
            <w:noProof/>
            <w:webHidden/>
          </w:rPr>
          <w:tab/>
        </w:r>
        <w:r w:rsidR="00486F1B">
          <w:rPr>
            <w:noProof/>
            <w:webHidden/>
          </w:rPr>
          <w:fldChar w:fldCharType="begin"/>
        </w:r>
        <w:r w:rsidR="00486F1B">
          <w:rPr>
            <w:noProof/>
            <w:webHidden/>
          </w:rPr>
          <w:instrText xml:space="preserve"> PAGEREF _Toc474842914 \h </w:instrText>
        </w:r>
        <w:r w:rsidR="00486F1B">
          <w:rPr>
            <w:noProof/>
            <w:webHidden/>
          </w:rPr>
        </w:r>
        <w:r w:rsidR="00486F1B">
          <w:rPr>
            <w:noProof/>
            <w:webHidden/>
          </w:rPr>
          <w:fldChar w:fldCharType="separate"/>
        </w:r>
        <w:r w:rsidR="00486F1B">
          <w:rPr>
            <w:noProof/>
            <w:webHidden/>
          </w:rPr>
          <w:t>76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5" w:history="1">
        <w:r w:rsidR="00486F1B" w:rsidRPr="00990F7C">
          <w:rPr>
            <w:rStyle w:val="Hyperlink"/>
            <w:noProof/>
          </w:rPr>
          <w:t>2.6.38</w:t>
        </w:r>
        <w:r w:rsidR="00486F1B">
          <w:rPr>
            <w:rFonts w:asciiTheme="minorHAnsi" w:eastAsiaTheme="minorEastAsia" w:hAnsiTheme="minorHAnsi" w:cstheme="minorBidi"/>
            <w:noProof/>
            <w:color w:val="auto"/>
            <w:szCs w:val="22"/>
            <w:lang w:eastAsia="en-US"/>
          </w:rPr>
          <w:tab/>
        </w:r>
        <w:r w:rsidR="00486F1B" w:rsidRPr="00990F7C">
          <w:rPr>
            <w:rStyle w:val="Hyperlink"/>
            <w:noProof/>
          </w:rPr>
          <w:t>OnRPCBFailure Property</w:t>
        </w:r>
        <w:r w:rsidR="00486F1B">
          <w:rPr>
            <w:noProof/>
            <w:webHidden/>
          </w:rPr>
          <w:tab/>
        </w:r>
        <w:r w:rsidR="00486F1B">
          <w:rPr>
            <w:noProof/>
            <w:webHidden/>
          </w:rPr>
          <w:fldChar w:fldCharType="begin"/>
        </w:r>
        <w:r w:rsidR="00486F1B">
          <w:rPr>
            <w:noProof/>
            <w:webHidden/>
          </w:rPr>
          <w:instrText xml:space="preserve"> PAGEREF _Toc474842915 \h </w:instrText>
        </w:r>
        <w:r w:rsidR="00486F1B">
          <w:rPr>
            <w:noProof/>
            <w:webHidden/>
          </w:rPr>
        </w:r>
        <w:r w:rsidR="00486F1B">
          <w:rPr>
            <w:noProof/>
            <w:webHidden/>
          </w:rPr>
          <w:fldChar w:fldCharType="separate"/>
        </w:r>
        <w:r w:rsidR="00486F1B">
          <w:rPr>
            <w:noProof/>
            <w:webHidden/>
          </w:rPr>
          <w:t>77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6" w:history="1">
        <w:r w:rsidR="00486F1B" w:rsidRPr="00990F7C">
          <w:rPr>
            <w:rStyle w:val="Hyperlink"/>
            <w:noProof/>
          </w:rPr>
          <w:t>2.6.39</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 Property</w:t>
        </w:r>
        <w:r w:rsidR="00486F1B">
          <w:rPr>
            <w:noProof/>
            <w:webHidden/>
          </w:rPr>
          <w:tab/>
        </w:r>
        <w:r w:rsidR="00486F1B">
          <w:rPr>
            <w:noProof/>
            <w:webHidden/>
          </w:rPr>
          <w:fldChar w:fldCharType="begin"/>
        </w:r>
        <w:r w:rsidR="00486F1B">
          <w:rPr>
            <w:noProof/>
            <w:webHidden/>
          </w:rPr>
          <w:instrText xml:space="preserve"> PAGEREF _Toc474842916 \h </w:instrText>
        </w:r>
        <w:r w:rsidR="00486F1B">
          <w:rPr>
            <w:noProof/>
            <w:webHidden/>
          </w:rPr>
        </w:r>
        <w:r w:rsidR="00486F1B">
          <w:rPr>
            <w:noProof/>
            <w:webHidden/>
          </w:rPr>
          <w:fldChar w:fldCharType="separate"/>
        </w:r>
        <w:r w:rsidR="00486F1B">
          <w:rPr>
            <w:noProof/>
            <w:webHidden/>
          </w:rPr>
          <w:t>78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7" w:history="1">
        <w:r w:rsidR="00486F1B" w:rsidRPr="00990F7C">
          <w:rPr>
            <w:rStyle w:val="Hyperlink"/>
            <w:noProof/>
          </w:rPr>
          <w:t>2.6.40</w:t>
        </w:r>
        <w:r w:rsidR="00486F1B">
          <w:rPr>
            <w:rFonts w:asciiTheme="minorHAnsi" w:eastAsiaTheme="minorEastAsia" w:hAnsiTheme="minorHAnsi" w:cstheme="minorBidi"/>
            <w:noProof/>
            <w:color w:val="auto"/>
            <w:szCs w:val="22"/>
            <w:lang w:eastAsia="en-US"/>
          </w:rPr>
          <w:tab/>
        </w:r>
        <w:r w:rsidR="00486F1B" w:rsidRPr="00990F7C">
          <w:rPr>
            <w:rStyle w:val="Hyperlink"/>
            <w:noProof/>
          </w:rPr>
          <w:t>PromptDivision Property</w:t>
        </w:r>
        <w:r w:rsidR="00486F1B">
          <w:rPr>
            <w:noProof/>
            <w:webHidden/>
          </w:rPr>
          <w:tab/>
        </w:r>
        <w:r w:rsidR="00486F1B">
          <w:rPr>
            <w:noProof/>
            <w:webHidden/>
          </w:rPr>
          <w:fldChar w:fldCharType="begin"/>
        </w:r>
        <w:r w:rsidR="00486F1B">
          <w:rPr>
            <w:noProof/>
            <w:webHidden/>
          </w:rPr>
          <w:instrText xml:space="preserve"> PAGEREF _Toc474842917 \h </w:instrText>
        </w:r>
        <w:r w:rsidR="00486F1B">
          <w:rPr>
            <w:noProof/>
            <w:webHidden/>
          </w:rPr>
        </w:r>
        <w:r w:rsidR="00486F1B">
          <w:rPr>
            <w:noProof/>
            <w:webHidden/>
          </w:rPr>
          <w:fldChar w:fldCharType="separate"/>
        </w:r>
        <w:r w:rsidR="00486F1B">
          <w:rPr>
            <w:noProof/>
            <w:webHidden/>
          </w:rPr>
          <w:t>80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8" w:history="1">
        <w:r w:rsidR="00486F1B" w:rsidRPr="00990F7C">
          <w:rPr>
            <w:rStyle w:val="Hyperlink"/>
            <w:noProof/>
          </w:rPr>
          <w:t>2.6.41</w:t>
        </w:r>
        <w:r w:rsidR="00486F1B">
          <w:rPr>
            <w:rFonts w:asciiTheme="minorHAnsi" w:eastAsiaTheme="minorEastAsia" w:hAnsiTheme="minorHAnsi" w:cstheme="minorBidi"/>
            <w:noProof/>
            <w:color w:val="auto"/>
            <w:szCs w:val="22"/>
            <w:lang w:eastAsia="en-US"/>
          </w:rPr>
          <w:tab/>
        </w:r>
        <w:r w:rsidR="00486F1B" w:rsidRPr="00990F7C">
          <w:rPr>
            <w:rStyle w:val="Hyperlink"/>
            <w:noProof/>
          </w:rPr>
          <w:t>PType Property</w:t>
        </w:r>
        <w:r w:rsidR="00486F1B">
          <w:rPr>
            <w:noProof/>
            <w:webHidden/>
          </w:rPr>
          <w:tab/>
        </w:r>
        <w:r w:rsidR="00486F1B">
          <w:rPr>
            <w:noProof/>
            <w:webHidden/>
          </w:rPr>
          <w:fldChar w:fldCharType="begin"/>
        </w:r>
        <w:r w:rsidR="00486F1B">
          <w:rPr>
            <w:noProof/>
            <w:webHidden/>
          </w:rPr>
          <w:instrText xml:space="preserve"> PAGEREF _Toc474842918 \h </w:instrText>
        </w:r>
        <w:r w:rsidR="00486F1B">
          <w:rPr>
            <w:noProof/>
            <w:webHidden/>
          </w:rPr>
        </w:r>
        <w:r w:rsidR="00486F1B">
          <w:rPr>
            <w:noProof/>
            <w:webHidden/>
          </w:rPr>
          <w:fldChar w:fldCharType="separate"/>
        </w:r>
        <w:r w:rsidR="00486F1B">
          <w:rPr>
            <w:noProof/>
            <w:webHidden/>
          </w:rPr>
          <w:t>81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19" w:history="1">
        <w:r w:rsidR="00486F1B" w:rsidRPr="00990F7C">
          <w:rPr>
            <w:rStyle w:val="Hyperlink"/>
            <w:noProof/>
          </w:rPr>
          <w:t>2.6.42</w:t>
        </w:r>
        <w:r w:rsidR="00486F1B">
          <w:rPr>
            <w:rFonts w:asciiTheme="minorHAnsi" w:eastAsiaTheme="minorEastAsia" w:hAnsiTheme="minorHAnsi" w:cstheme="minorBidi"/>
            <w:noProof/>
            <w:color w:val="auto"/>
            <w:szCs w:val="22"/>
            <w:lang w:eastAsia="en-US"/>
          </w:rPr>
          <w:tab/>
        </w:r>
        <w:r w:rsidR="00486F1B" w:rsidRPr="00990F7C">
          <w:rPr>
            <w:rStyle w:val="Hyperlink"/>
            <w:noProof/>
          </w:rPr>
          <w:t>RemoteProcedure Property</w:t>
        </w:r>
        <w:r w:rsidR="00486F1B">
          <w:rPr>
            <w:noProof/>
            <w:webHidden/>
          </w:rPr>
          <w:tab/>
        </w:r>
        <w:r w:rsidR="00486F1B">
          <w:rPr>
            <w:noProof/>
            <w:webHidden/>
          </w:rPr>
          <w:fldChar w:fldCharType="begin"/>
        </w:r>
        <w:r w:rsidR="00486F1B">
          <w:rPr>
            <w:noProof/>
            <w:webHidden/>
          </w:rPr>
          <w:instrText xml:space="preserve"> PAGEREF _Toc474842919 \h </w:instrText>
        </w:r>
        <w:r w:rsidR="00486F1B">
          <w:rPr>
            <w:noProof/>
            <w:webHidden/>
          </w:rPr>
        </w:r>
        <w:r w:rsidR="00486F1B">
          <w:rPr>
            <w:noProof/>
            <w:webHidden/>
          </w:rPr>
          <w:fldChar w:fldCharType="separate"/>
        </w:r>
        <w:r w:rsidR="00486F1B">
          <w:rPr>
            <w:noProof/>
            <w:webHidden/>
          </w:rPr>
          <w:t>83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0" w:history="1">
        <w:r w:rsidR="00486F1B" w:rsidRPr="00990F7C">
          <w:rPr>
            <w:rStyle w:val="Hyperlink"/>
            <w:noProof/>
          </w:rPr>
          <w:t>2.6.43</w:t>
        </w:r>
        <w:r w:rsidR="00486F1B">
          <w:rPr>
            <w:rFonts w:asciiTheme="minorHAnsi" w:eastAsiaTheme="minorEastAsia" w:hAnsiTheme="minorHAnsi" w:cstheme="minorBidi"/>
            <w:noProof/>
            <w:color w:val="auto"/>
            <w:szCs w:val="22"/>
            <w:lang w:eastAsia="en-US"/>
          </w:rPr>
          <w:tab/>
        </w:r>
        <w:r w:rsidR="00486F1B" w:rsidRPr="00990F7C">
          <w:rPr>
            <w:rStyle w:val="Hyperlink"/>
            <w:noProof/>
          </w:rPr>
          <w:t>Results Property</w:t>
        </w:r>
        <w:r w:rsidR="00486F1B">
          <w:rPr>
            <w:noProof/>
            <w:webHidden/>
          </w:rPr>
          <w:tab/>
        </w:r>
        <w:r w:rsidR="00486F1B">
          <w:rPr>
            <w:noProof/>
            <w:webHidden/>
          </w:rPr>
          <w:fldChar w:fldCharType="begin"/>
        </w:r>
        <w:r w:rsidR="00486F1B">
          <w:rPr>
            <w:noProof/>
            <w:webHidden/>
          </w:rPr>
          <w:instrText xml:space="preserve"> PAGEREF _Toc474842920 \h </w:instrText>
        </w:r>
        <w:r w:rsidR="00486F1B">
          <w:rPr>
            <w:noProof/>
            <w:webHidden/>
          </w:rPr>
        </w:r>
        <w:r w:rsidR="00486F1B">
          <w:rPr>
            <w:noProof/>
            <w:webHidden/>
          </w:rPr>
          <w:fldChar w:fldCharType="separate"/>
        </w:r>
        <w:r w:rsidR="00486F1B">
          <w:rPr>
            <w:noProof/>
            <w:webHidden/>
          </w:rPr>
          <w:t>83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1" w:history="1">
        <w:r w:rsidR="00486F1B" w:rsidRPr="00990F7C">
          <w:rPr>
            <w:rStyle w:val="Hyperlink"/>
            <w:noProof/>
          </w:rPr>
          <w:t>2.6.44</w:t>
        </w:r>
        <w:r w:rsidR="00486F1B">
          <w:rPr>
            <w:rFonts w:asciiTheme="minorHAnsi" w:eastAsiaTheme="minorEastAsia" w:hAnsiTheme="minorHAnsi" w:cstheme="minorBidi"/>
            <w:noProof/>
            <w:color w:val="auto"/>
            <w:szCs w:val="22"/>
            <w:lang w:eastAsia="en-US"/>
          </w:rPr>
          <w:tab/>
        </w:r>
        <w:r w:rsidR="00486F1B" w:rsidRPr="00990F7C">
          <w:rPr>
            <w:rStyle w:val="Hyperlink"/>
            <w:noProof/>
          </w:rPr>
          <w:t>RPCBError Property (read-only)</w:t>
        </w:r>
        <w:r w:rsidR="00486F1B">
          <w:rPr>
            <w:noProof/>
            <w:webHidden/>
          </w:rPr>
          <w:tab/>
        </w:r>
        <w:r w:rsidR="00486F1B">
          <w:rPr>
            <w:noProof/>
            <w:webHidden/>
          </w:rPr>
          <w:fldChar w:fldCharType="begin"/>
        </w:r>
        <w:r w:rsidR="00486F1B">
          <w:rPr>
            <w:noProof/>
            <w:webHidden/>
          </w:rPr>
          <w:instrText xml:space="preserve"> PAGEREF _Toc474842921 \h </w:instrText>
        </w:r>
        <w:r w:rsidR="00486F1B">
          <w:rPr>
            <w:noProof/>
            <w:webHidden/>
          </w:rPr>
        </w:r>
        <w:r w:rsidR="00486F1B">
          <w:rPr>
            <w:noProof/>
            <w:webHidden/>
          </w:rPr>
          <w:fldChar w:fldCharType="separate"/>
        </w:r>
        <w:r w:rsidR="00486F1B">
          <w:rPr>
            <w:noProof/>
            <w:webHidden/>
          </w:rPr>
          <w:t>84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2" w:history="1">
        <w:r w:rsidR="00486F1B" w:rsidRPr="00990F7C">
          <w:rPr>
            <w:rStyle w:val="Hyperlink"/>
            <w:noProof/>
          </w:rPr>
          <w:t>2.6.45</w:t>
        </w:r>
        <w:r w:rsidR="00486F1B">
          <w:rPr>
            <w:rFonts w:asciiTheme="minorHAnsi" w:eastAsiaTheme="minorEastAsia" w:hAnsiTheme="minorHAnsi" w:cstheme="minorBidi"/>
            <w:noProof/>
            <w:color w:val="auto"/>
            <w:szCs w:val="22"/>
            <w:lang w:eastAsia="en-US"/>
          </w:rPr>
          <w:tab/>
        </w:r>
        <w:r w:rsidR="00486F1B" w:rsidRPr="00990F7C">
          <w:rPr>
            <w:rStyle w:val="Hyperlink"/>
            <w:noProof/>
          </w:rPr>
          <w:t>RPCTimeLimit Property</w:t>
        </w:r>
        <w:r w:rsidR="00486F1B">
          <w:rPr>
            <w:noProof/>
            <w:webHidden/>
          </w:rPr>
          <w:tab/>
        </w:r>
        <w:r w:rsidR="00486F1B">
          <w:rPr>
            <w:noProof/>
            <w:webHidden/>
          </w:rPr>
          <w:fldChar w:fldCharType="begin"/>
        </w:r>
        <w:r w:rsidR="00486F1B">
          <w:rPr>
            <w:noProof/>
            <w:webHidden/>
          </w:rPr>
          <w:instrText xml:space="preserve"> PAGEREF _Toc474842922 \h </w:instrText>
        </w:r>
        <w:r w:rsidR="00486F1B">
          <w:rPr>
            <w:noProof/>
            <w:webHidden/>
          </w:rPr>
        </w:r>
        <w:r w:rsidR="00486F1B">
          <w:rPr>
            <w:noProof/>
            <w:webHidden/>
          </w:rPr>
          <w:fldChar w:fldCharType="separate"/>
        </w:r>
        <w:r w:rsidR="00486F1B">
          <w:rPr>
            <w:noProof/>
            <w:webHidden/>
          </w:rPr>
          <w:t>85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3" w:history="1">
        <w:r w:rsidR="00486F1B" w:rsidRPr="00990F7C">
          <w:rPr>
            <w:rStyle w:val="Hyperlink"/>
            <w:noProof/>
          </w:rPr>
          <w:t>2.6.46</w:t>
        </w:r>
        <w:r w:rsidR="00486F1B">
          <w:rPr>
            <w:rFonts w:asciiTheme="minorHAnsi" w:eastAsiaTheme="minorEastAsia" w:hAnsiTheme="minorHAnsi" w:cstheme="minorBidi"/>
            <w:noProof/>
            <w:color w:val="auto"/>
            <w:szCs w:val="22"/>
            <w:lang w:eastAsia="en-US"/>
          </w:rPr>
          <w:tab/>
        </w:r>
        <w:r w:rsidR="00486F1B" w:rsidRPr="00990F7C">
          <w:rPr>
            <w:rStyle w:val="Hyperlink"/>
            <w:noProof/>
          </w:rPr>
          <w:t>RPCVersion Property</w:t>
        </w:r>
        <w:r w:rsidR="00486F1B">
          <w:rPr>
            <w:noProof/>
            <w:webHidden/>
          </w:rPr>
          <w:tab/>
        </w:r>
        <w:r w:rsidR="00486F1B">
          <w:rPr>
            <w:noProof/>
            <w:webHidden/>
          </w:rPr>
          <w:fldChar w:fldCharType="begin"/>
        </w:r>
        <w:r w:rsidR="00486F1B">
          <w:rPr>
            <w:noProof/>
            <w:webHidden/>
          </w:rPr>
          <w:instrText xml:space="preserve"> PAGEREF _Toc474842923 \h </w:instrText>
        </w:r>
        <w:r w:rsidR="00486F1B">
          <w:rPr>
            <w:noProof/>
            <w:webHidden/>
          </w:rPr>
        </w:r>
        <w:r w:rsidR="00486F1B">
          <w:rPr>
            <w:noProof/>
            <w:webHidden/>
          </w:rPr>
          <w:fldChar w:fldCharType="separate"/>
        </w:r>
        <w:r w:rsidR="00486F1B">
          <w:rPr>
            <w:noProof/>
            <w:webHidden/>
          </w:rPr>
          <w:t>86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4" w:history="1">
        <w:r w:rsidR="00486F1B" w:rsidRPr="00990F7C">
          <w:rPr>
            <w:rStyle w:val="Hyperlink"/>
            <w:noProof/>
          </w:rPr>
          <w:t>2.6.47</w:t>
        </w:r>
        <w:r w:rsidR="00486F1B">
          <w:rPr>
            <w:rFonts w:asciiTheme="minorHAnsi" w:eastAsiaTheme="minorEastAsia" w:hAnsiTheme="minorHAnsi" w:cstheme="minorBidi"/>
            <w:noProof/>
            <w:color w:val="auto"/>
            <w:szCs w:val="22"/>
            <w:lang w:eastAsia="en-US"/>
          </w:rPr>
          <w:tab/>
        </w:r>
        <w:r w:rsidR="00486F1B" w:rsidRPr="00990F7C">
          <w:rPr>
            <w:rStyle w:val="Hyperlink"/>
            <w:noProof/>
          </w:rPr>
          <w:t>SecurityPhrase Property</w:t>
        </w:r>
        <w:r w:rsidR="00486F1B">
          <w:rPr>
            <w:noProof/>
            <w:webHidden/>
          </w:rPr>
          <w:tab/>
        </w:r>
        <w:r w:rsidR="00486F1B">
          <w:rPr>
            <w:noProof/>
            <w:webHidden/>
          </w:rPr>
          <w:fldChar w:fldCharType="begin"/>
        </w:r>
        <w:r w:rsidR="00486F1B">
          <w:rPr>
            <w:noProof/>
            <w:webHidden/>
          </w:rPr>
          <w:instrText xml:space="preserve"> PAGEREF _Toc474842924 \h </w:instrText>
        </w:r>
        <w:r w:rsidR="00486F1B">
          <w:rPr>
            <w:noProof/>
            <w:webHidden/>
          </w:rPr>
        </w:r>
        <w:r w:rsidR="00486F1B">
          <w:rPr>
            <w:noProof/>
            <w:webHidden/>
          </w:rPr>
          <w:fldChar w:fldCharType="separate"/>
        </w:r>
        <w:r w:rsidR="00486F1B">
          <w:rPr>
            <w:noProof/>
            <w:webHidden/>
          </w:rPr>
          <w:t>87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5" w:history="1">
        <w:r w:rsidR="00486F1B" w:rsidRPr="00990F7C">
          <w:rPr>
            <w:rStyle w:val="Hyperlink"/>
            <w:noProof/>
          </w:rPr>
          <w:t>2.6.48</w:t>
        </w:r>
        <w:r w:rsidR="00486F1B">
          <w:rPr>
            <w:rFonts w:asciiTheme="minorHAnsi" w:eastAsiaTheme="minorEastAsia" w:hAnsiTheme="minorHAnsi" w:cstheme="minorBidi"/>
            <w:noProof/>
            <w:color w:val="auto"/>
            <w:szCs w:val="22"/>
            <w:lang w:eastAsia="en-US"/>
          </w:rPr>
          <w:tab/>
        </w:r>
        <w:r w:rsidR="00486F1B" w:rsidRPr="00990F7C">
          <w:rPr>
            <w:rStyle w:val="Hyperlink"/>
            <w:noProof/>
          </w:rPr>
          <w:t>Server Property</w:t>
        </w:r>
        <w:r w:rsidR="00486F1B">
          <w:rPr>
            <w:noProof/>
            <w:webHidden/>
          </w:rPr>
          <w:tab/>
        </w:r>
        <w:r w:rsidR="00486F1B">
          <w:rPr>
            <w:noProof/>
            <w:webHidden/>
          </w:rPr>
          <w:fldChar w:fldCharType="begin"/>
        </w:r>
        <w:r w:rsidR="00486F1B">
          <w:rPr>
            <w:noProof/>
            <w:webHidden/>
          </w:rPr>
          <w:instrText xml:space="preserve"> PAGEREF _Toc474842925 \h </w:instrText>
        </w:r>
        <w:r w:rsidR="00486F1B">
          <w:rPr>
            <w:noProof/>
            <w:webHidden/>
          </w:rPr>
        </w:r>
        <w:r w:rsidR="00486F1B">
          <w:rPr>
            <w:noProof/>
            <w:webHidden/>
          </w:rPr>
          <w:fldChar w:fldCharType="separate"/>
        </w:r>
        <w:r w:rsidR="00486F1B">
          <w:rPr>
            <w:noProof/>
            <w:webHidden/>
          </w:rPr>
          <w:t>87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6" w:history="1">
        <w:r w:rsidR="00486F1B" w:rsidRPr="00990F7C">
          <w:rPr>
            <w:rStyle w:val="Hyperlink"/>
            <w:noProof/>
          </w:rPr>
          <w:t>2.6.49</w:t>
        </w:r>
        <w:r w:rsidR="00486F1B">
          <w:rPr>
            <w:rFonts w:asciiTheme="minorHAnsi" w:eastAsiaTheme="minorEastAsia" w:hAnsiTheme="minorHAnsi" w:cstheme="minorBidi"/>
            <w:noProof/>
            <w:color w:val="auto"/>
            <w:szCs w:val="22"/>
            <w:lang w:eastAsia="en-US"/>
          </w:rPr>
          <w:tab/>
        </w:r>
        <w:r w:rsidR="00486F1B" w:rsidRPr="00990F7C">
          <w:rPr>
            <w:rStyle w:val="Hyperlink"/>
            <w:noProof/>
          </w:rPr>
          <w:t>ServiceSection Property</w:t>
        </w:r>
        <w:r w:rsidR="00486F1B">
          <w:rPr>
            <w:noProof/>
            <w:webHidden/>
          </w:rPr>
          <w:tab/>
        </w:r>
        <w:r w:rsidR="00486F1B">
          <w:rPr>
            <w:noProof/>
            <w:webHidden/>
          </w:rPr>
          <w:fldChar w:fldCharType="begin"/>
        </w:r>
        <w:r w:rsidR="00486F1B">
          <w:rPr>
            <w:noProof/>
            <w:webHidden/>
          </w:rPr>
          <w:instrText xml:space="preserve"> PAGEREF _Toc474842926 \h </w:instrText>
        </w:r>
        <w:r w:rsidR="00486F1B">
          <w:rPr>
            <w:noProof/>
            <w:webHidden/>
          </w:rPr>
        </w:r>
        <w:r w:rsidR="00486F1B">
          <w:rPr>
            <w:noProof/>
            <w:webHidden/>
          </w:rPr>
          <w:fldChar w:fldCharType="separate"/>
        </w:r>
        <w:r w:rsidR="00486F1B">
          <w:rPr>
            <w:noProof/>
            <w:webHidden/>
          </w:rPr>
          <w:t>88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7" w:history="1">
        <w:r w:rsidR="00486F1B" w:rsidRPr="00990F7C">
          <w:rPr>
            <w:rStyle w:val="Hyperlink"/>
            <w:noProof/>
          </w:rPr>
          <w:t>2.6.50</w:t>
        </w:r>
        <w:r w:rsidR="00486F1B">
          <w:rPr>
            <w:rFonts w:asciiTheme="minorHAnsi" w:eastAsiaTheme="minorEastAsia" w:hAnsiTheme="minorHAnsi" w:cstheme="minorBidi"/>
            <w:noProof/>
            <w:color w:val="auto"/>
            <w:szCs w:val="22"/>
            <w:lang w:eastAsia="en-US"/>
          </w:rPr>
          <w:tab/>
        </w:r>
        <w:r w:rsidR="00486F1B" w:rsidRPr="00990F7C">
          <w:rPr>
            <w:rStyle w:val="Hyperlink"/>
            <w:noProof/>
          </w:rPr>
          <w:t>ShowErrorMsgs Property</w:t>
        </w:r>
        <w:r w:rsidR="00486F1B">
          <w:rPr>
            <w:noProof/>
            <w:webHidden/>
          </w:rPr>
          <w:tab/>
        </w:r>
        <w:r w:rsidR="00486F1B">
          <w:rPr>
            <w:noProof/>
            <w:webHidden/>
          </w:rPr>
          <w:fldChar w:fldCharType="begin"/>
        </w:r>
        <w:r w:rsidR="00486F1B">
          <w:rPr>
            <w:noProof/>
            <w:webHidden/>
          </w:rPr>
          <w:instrText xml:space="preserve"> PAGEREF _Toc474842927 \h </w:instrText>
        </w:r>
        <w:r w:rsidR="00486F1B">
          <w:rPr>
            <w:noProof/>
            <w:webHidden/>
          </w:rPr>
        </w:r>
        <w:r w:rsidR="00486F1B">
          <w:rPr>
            <w:noProof/>
            <w:webHidden/>
          </w:rPr>
          <w:fldChar w:fldCharType="separate"/>
        </w:r>
        <w:r w:rsidR="00486F1B">
          <w:rPr>
            <w:noProof/>
            <w:webHidden/>
          </w:rPr>
          <w:t>89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8" w:history="1">
        <w:r w:rsidR="00486F1B" w:rsidRPr="00990F7C">
          <w:rPr>
            <w:rStyle w:val="Hyperlink"/>
            <w:noProof/>
          </w:rPr>
          <w:t>2.6.51</w:t>
        </w:r>
        <w:r w:rsidR="00486F1B">
          <w:rPr>
            <w:rFonts w:asciiTheme="minorHAnsi" w:eastAsiaTheme="minorEastAsia" w:hAnsiTheme="minorHAnsi" w:cstheme="minorBidi"/>
            <w:noProof/>
            <w:color w:val="auto"/>
            <w:szCs w:val="22"/>
            <w:lang w:eastAsia="en-US"/>
          </w:rPr>
          <w:tab/>
        </w:r>
        <w:r w:rsidR="00486F1B" w:rsidRPr="00990F7C">
          <w:rPr>
            <w:rStyle w:val="Hyperlink"/>
            <w:noProof/>
          </w:rPr>
          <w:t>Socket Property (read-only)</w:t>
        </w:r>
        <w:r w:rsidR="00486F1B">
          <w:rPr>
            <w:noProof/>
            <w:webHidden/>
          </w:rPr>
          <w:tab/>
        </w:r>
        <w:r w:rsidR="00486F1B">
          <w:rPr>
            <w:noProof/>
            <w:webHidden/>
          </w:rPr>
          <w:fldChar w:fldCharType="begin"/>
        </w:r>
        <w:r w:rsidR="00486F1B">
          <w:rPr>
            <w:noProof/>
            <w:webHidden/>
          </w:rPr>
          <w:instrText xml:space="preserve"> PAGEREF _Toc474842928 \h </w:instrText>
        </w:r>
        <w:r w:rsidR="00486F1B">
          <w:rPr>
            <w:noProof/>
            <w:webHidden/>
          </w:rPr>
        </w:r>
        <w:r w:rsidR="00486F1B">
          <w:rPr>
            <w:noProof/>
            <w:webHidden/>
          </w:rPr>
          <w:fldChar w:fldCharType="separate"/>
        </w:r>
        <w:r w:rsidR="00486F1B">
          <w:rPr>
            <w:noProof/>
            <w:webHidden/>
          </w:rPr>
          <w:t>89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29" w:history="1">
        <w:r w:rsidR="00486F1B" w:rsidRPr="00990F7C">
          <w:rPr>
            <w:rStyle w:val="Hyperlink"/>
            <w:noProof/>
          </w:rPr>
          <w:t>2.6.52</w:t>
        </w:r>
        <w:r w:rsidR="00486F1B">
          <w:rPr>
            <w:rFonts w:asciiTheme="minorHAnsi" w:eastAsiaTheme="minorEastAsia" w:hAnsiTheme="minorHAnsi" w:cstheme="minorBidi"/>
            <w:noProof/>
            <w:color w:val="auto"/>
            <w:szCs w:val="22"/>
            <w:lang w:eastAsia="en-US"/>
          </w:rPr>
          <w:tab/>
        </w:r>
        <w:r w:rsidR="00486F1B" w:rsidRPr="00990F7C">
          <w:rPr>
            <w:rStyle w:val="Hyperlink"/>
            <w:noProof/>
          </w:rPr>
          <w:t>Sorted Property</w:t>
        </w:r>
        <w:r w:rsidR="00486F1B">
          <w:rPr>
            <w:noProof/>
            <w:webHidden/>
          </w:rPr>
          <w:tab/>
        </w:r>
        <w:r w:rsidR="00486F1B">
          <w:rPr>
            <w:noProof/>
            <w:webHidden/>
          </w:rPr>
          <w:fldChar w:fldCharType="begin"/>
        </w:r>
        <w:r w:rsidR="00486F1B">
          <w:rPr>
            <w:noProof/>
            <w:webHidden/>
          </w:rPr>
          <w:instrText xml:space="preserve"> PAGEREF _Toc474842929 \h </w:instrText>
        </w:r>
        <w:r w:rsidR="00486F1B">
          <w:rPr>
            <w:noProof/>
            <w:webHidden/>
          </w:rPr>
        </w:r>
        <w:r w:rsidR="00486F1B">
          <w:rPr>
            <w:noProof/>
            <w:webHidden/>
          </w:rPr>
          <w:fldChar w:fldCharType="separate"/>
        </w:r>
        <w:r w:rsidR="00486F1B">
          <w:rPr>
            <w:noProof/>
            <w:webHidden/>
          </w:rPr>
          <w:t>90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0" w:history="1">
        <w:r w:rsidR="00486F1B" w:rsidRPr="00990F7C">
          <w:rPr>
            <w:rStyle w:val="Hyperlink"/>
            <w:noProof/>
          </w:rPr>
          <w:t>2.6.53</w:t>
        </w:r>
        <w:r w:rsidR="00486F1B">
          <w:rPr>
            <w:rFonts w:asciiTheme="minorHAnsi" w:eastAsiaTheme="minorEastAsia" w:hAnsiTheme="minorHAnsi" w:cstheme="minorBidi"/>
            <w:noProof/>
            <w:color w:val="auto"/>
            <w:szCs w:val="22"/>
            <w:lang w:eastAsia="en-US"/>
          </w:rPr>
          <w:tab/>
        </w:r>
        <w:r w:rsidR="00486F1B" w:rsidRPr="00990F7C">
          <w:rPr>
            <w:rStyle w:val="Hyperlink"/>
            <w:noProof/>
          </w:rPr>
          <w:t>SSHHide Property</w:t>
        </w:r>
        <w:r w:rsidR="00486F1B">
          <w:rPr>
            <w:noProof/>
            <w:webHidden/>
          </w:rPr>
          <w:tab/>
        </w:r>
        <w:r w:rsidR="00486F1B">
          <w:rPr>
            <w:noProof/>
            <w:webHidden/>
          </w:rPr>
          <w:fldChar w:fldCharType="begin"/>
        </w:r>
        <w:r w:rsidR="00486F1B">
          <w:rPr>
            <w:noProof/>
            <w:webHidden/>
          </w:rPr>
          <w:instrText xml:space="preserve"> PAGEREF _Toc474842930 \h </w:instrText>
        </w:r>
        <w:r w:rsidR="00486F1B">
          <w:rPr>
            <w:noProof/>
            <w:webHidden/>
          </w:rPr>
        </w:r>
        <w:r w:rsidR="00486F1B">
          <w:rPr>
            <w:noProof/>
            <w:webHidden/>
          </w:rPr>
          <w:fldChar w:fldCharType="separate"/>
        </w:r>
        <w:r w:rsidR="00486F1B">
          <w:rPr>
            <w:noProof/>
            <w:webHidden/>
          </w:rPr>
          <w:t>93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1" w:history="1">
        <w:r w:rsidR="00486F1B" w:rsidRPr="00990F7C">
          <w:rPr>
            <w:rStyle w:val="Hyperlink"/>
            <w:noProof/>
          </w:rPr>
          <w:t>2.6.54</w:t>
        </w:r>
        <w:r w:rsidR="00486F1B">
          <w:rPr>
            <w:rFonts w:asciiTheme="minorHAnsi" w:eastAsiaTheme="minorEastAsia" w:hAnsiTheme="minorHAnsi" w:cstheme="minorBidi"/>
            <w:noProof/>
            <w:color w:val="auto"/>
            <w:szCs w:val="22"/>
            <w:lang w:eastAsia="en-US"/>
          </w:rPr>
          <w:tab/>
        </w:r>
        <w:r w:rsidR="00486F1B" w:rsidRPr="00990F7C">
          <w:rPr>
            <w:rStyle w:val="Hyperlink"/>
            <w:noProof/>
          </w:rPr>
          <w:t>SSHport Property</w:t>
        </w:r>
        <w:r w:rsidR="00486F1B">
          <w:rPr>
            <w:noProof/>
            <w:webHidden/>
          </w:rPr>
          <w:tab/>
        </w:r>
        <w:r w:rsidR="00486F1B">
          <w:rPr>
            <w:noProof/>
            <w:webHidden/>
          </w:rPr>
          <w:fldChar w:fldCharType="begin"/>
        </w:r>
        <w:r w:rsidR="00486F1B">
          <w:rPr>
            <w:noProof/>
            <w:webHidden/>
          </w:rPr>
          <w:instrText xml:space="preserve"> PAGEREF _Toc474842931 \h </w:instrText>
        </w:r>
        <w:r w:rsidR="00486F1B">
          <w:rPr>
            <w:noProof/>
            <w:webHidden/>
          </w:rPr>
        </w:r>
        <w:r w:rsidR="00486F1B">
          <w:rPr>
            <w:noProof/>
            <w:webHidden/>
          </w:rPr>
          <w:fldChar w:fldCharType="separate"/>
        </w:r>
        <w:r w:rsidR="00486F1B">
          <w:rPr>
            <w:noProof/>
            <w:webHidden/>
          </w:rPr>
          <w:t>93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2" w:history="1">
        <w:r w:rsidR="00486F1B" w:rsidRPr="00990F7C">
          <w:rPr>
            <w:rStyle w:val="Hyperlink"/>
            <w:noProof/>
          </w:rPr>
          <w:t>2.6.55</w:t>
        </w:r>
        <w:r w:rsidR="00486F1B">
          <w:rPr>
            <w:rFonts w:asciiTheme="minorHAnsi" w:eastAsiaTheme="minorEastAsia" w:hAnsiTheme="minorHAnsi" w:cstheme="minorBidi"/>
            <w:noProof/>
            <w:color w:val="auto"/>
            <w:szCs w:val="22"/>
            <w:lang w:eastAsia="en-US"/>
          </w:rPr>
          <w:tab/>
        </w:r>
        <w:r w:rsidR="00486F1B" w:rsidRPr="00990F7C">
          <w:rPr>
            <w:rStyle w:val="Hyperlink"/>
            <w:noProof/>
          </w:rPr>
          <w:t>SSHpw Property</w:t>
        </w:r>
        <w:r w:rsidR="00486F1B">
          <w:rPr>
            <w:noProof/>
            <w:webHidden/>
          </w:rPr>
          <w:tab/>
        </w:r>
        <w:r w:rsidR="00486F1B">
          <w:rPr>
            <w:noProof/>
            <w:webHidden/>
          </w:rPr>
          <w:fldChar w:fldCharType="begin"/>
        </w:r>
        <w:r w:rsidR="00486F1B">
          <w:rPr>
            <w:noProof/>
            <w:webHidden/>
          </w:rPr>
          <w:instrText xml:space="preserve"> PAGEREF _Toc474842932 \h </w:instrText>
        </w:r>
        <w:r w:rsidR="00486F1B">
          <w:rPr>
            <w:noProof/>
            <w:webHidden/>
          </w:rPr>
        </w:r>
        <w:r w:rsidR="00486F1B">
          <w:rPr>
            <w:noProof/>
            <w:webHidden/>
          </w:rPr>
          <w:fldChar w:fldCharType="separate"/>
        </w:r>
        <w:r w:rsidR="00486F1B">
          <w:rPr>
            <w:noProof/>
            <w:webHidden/>
          </w:rPr>
          <w:t>94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3" w:history="1">
        <w:r w:rsidR="00486F1B" w:rsidRPr="00990F7C">
          <w:rPr>
            <w:rStyle w:val="Hyperlink"/>
            <w:noProof/>
          </w:rPr>
          <w:t>2.6.56</w:t>
        </w:r>
        <w:r w:rsidR="00486F1B">
          <w:rPr>
            <w:rFonts w:asciiTheme="minorHAnsi" w:eastAsiaTheme="minorEastAsia" w:hAnsiTheme="minorHAnsi" w:cstheme="minorBidi"/>
            <w:noProof/>
            <w:color w:val="auto"/>
            <w:szCs w:val="22"/>
            <w:lang w:eastAsia="en-US"/>
          </w:rPr>
          <w:tab/>
        </w:r>
        <w:r w:rsidR="00486F1B" w:rsidRPr="00990F7C">
          <w:rPr>
            <w:rStyle w:val="Hyperlink"/>
            <w:noProof/>
          </w:rPr>
          <w:t>SSHUser Property</w:t>
        </w:r>
        <w:r w:rsidR="00486F1B">
          <w:rPr>
            <w:noProof/>
            <w:webHidden/>
          </w:rPr>
          <w:tab/>
        </w:r>
        <w:r w:rsidR="00486F1B">
          <w:rPr>
            <w:noProof/>
            <w:webHidden/>
          </w:rPr>
          <w:fldChar w:fldCharType="begin"/>
        </w:r>
        <w:r w:rsidR="00486F1B">
          <w:rPr>
            <w:noProof/>
            <w:webHidden/>
          </w:rPr>
          <w:instrText xml:space="preserve"> PAGEREF _Toc474842933 \h </w:instrText>
        </w:r>
        <w:r w:rsidR="00486F1B">
          <w:rPr>
            <w:noProof/>
            <w:webHidden/>
          </w:rPr>
        </w:r>
        <w:r w:rsidR="00486F1B">
          <w:rPr>
            <w:noProof/>
            <w:webHidden/>
          </w:rPr>
          <w:fldChar w:fldCharType="separate"/>
        </w:r>
        <w:r w:rsidR="00486F1B">
          <w:rPr>
            <w:noProof/>
            <w:webHidden/>
          </w:rPr>
          <w:t>94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4" w:history="1">
        <w:r w:rsidR="00486F1B" w:rsidRPr="00990F7C">
          <w:rPr>
            <w:rStyle w:val="Hyperlink"/>
            <w:noProof/>
          </w:rPr>
          <w:t>2.6.57</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SSOiADUPN Property (TRPCBroker Component)</w:t>
        </w:r>
        <w:r w:rsidR="00486F1B">
          <w:rPr>
            <w:noProof/>
            <w:webHidden/>
          </w:rPr>
          <w:tab/>
        </w:r>
        <w:r w:rsidR="00486F1B">
          <w:rPr>
            <w:noProof/>
            <w:webHidden/>
          </w:rPr>
          <w:fldChar w:fldCharType="begin"/>
        </w:r>
        <w:r w:rsidR="00486F1B">
          <w:rPr>
            <w:noProof/>
            <w:webHidden/>
          </w:rPr>
          <w:instrText xml:space="preserve"> PAGEREF _Toc474842934 \h </w:instrText>
        </w:r>
        <w:r w:rsidR="00486F1B">
          <w:rPr>
            <w:noProof/>
            <w:webHidden/>
          </w:rPr>
        </w:r>
        <w:r w:rsidR="00486F1B">
          <w:rPr>
            <w:noProof/>
            <w:webHidden/>
          </w:rPr>
          <w:fldChar w:fldCharType="separate"/>
        </w:r>
        <w:r w:rsidR="00486F1B">
          <w:rPr>
            <w:noProof/>
            <w:webHidden/>
          </w:rPr>
          <w:t>95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5" w:history="1">
        <w:r w:rsidR="00486F1B" w:rsidRPr="00990F7C">
          <w:rPr>
            <w:rStyle w:val="Hyperlink"/>
            <w:noProof/>
          </w:rPr>
          <w:t>2.6.58</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SSOiADUPN Property (TXWBSSOiToken Component)</w:t>
        </w:r>
        <w:r w:rsidR="00486F1B">
          <w:rPr>
            <w:noProof/>
            <w:webHidden/>
          </w:rPr>
          <w:tab/>
        </w:r>
        <w:r w:rsidR="00486F1B">
          <w:rPr>
            <w:noProof/>
            <w:webHidden/>
          </w:rPr>
          <w:fldChar w:fldCharType="begin"/>
        </w:r>
        <w:r w:rsidR="00486F1B">
          <w:rPr>
            <w:noProof/>
            <w:webHidden/>
          </w:rPr>
          <w:instrText xml:space="preserve"> PAGEREF _Toc474842935 \h </w:instrText>
        </w:r>
        <w:r w:rsidR="00486F1B">
          <w:rPr>
            <w:noProof/>
            <w:webHidden/>
          </w:rPr>
        </w:r>
        <w:r w:rsidR="00486F1B">
          <w:rPr>
            <w:noProof/>
            <w:webHidden/>
          </w:rPr>
          <w:fldChar w:fldCharType="separate"/>
        </w:r>
        <w:r w:rsidR="00486F1B">
          <w:rPr>
            <w:noProof/>
            <w:webHidden/>
          </w:rPr>
          <w:t>95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6" w:history="1">
        <w:r w:rsidR="00486F1B" w:rsidRPr="00990F7C">
          <w:rPr>
            <w:rStyle w:val="Hyperlink"/>
            <w:noProof/>
          </w:rPr>
          <w:t>2.6.59</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SSOiLogonName Property (TRPCBroker Component)</w:t>
        </w:r>
        <w:r w:rsidR="00486F1B">
          <w:rPr>
            <w:noProof/>
            <w:webHidden/>
          </w:rPr>
          <w:tab/>
        </w:r>
        <w:r w:rsidR="00486F1B">
          <w:rPr>
            <w:noProof/>
            <w:webHidden/>
          </w:rPr>
          <w:fldChar w:fldCharType="begin"/>
        </w:r>
        <w:r w:rsidR="00486F1B">
          <w:rPr>
            <w:noProof/>
            <w:webHidden/>
          </w:rPr>
          <w:instrText xml:space="preserve"> PAGEREF _Toc474842936 \h </w:instrText>
        </w:r>
        <w:r w:rsidR="00486F1B">
          <w:rPr>
            <w:noProof/>
            <w:webHidden/>
          </w:rPr>
        </w:r>
        <w:r w:rsidR="00486F1B">
          <w:rPr>
            <w:noProof/>
            <w:webHidden/>
          </w:rPr>
          <w:fldChar w:fldCharType="separate"/>
        </w:r>
        <w:r w:rsidR="00486F1B">
          <w:rPr>
            <w:noProof/>
            <w:webHidden/>
          </w:rPr>
          <w:t>95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7" w:history="1">
        <w:r w:rsidR="00486F1B" w:rsidRPr="00990F7C">
          <w:rPr>
            <w:rStyle w:val="Hyperlink"/>
            <w:noProof/>
          </w:rPr>
          <w:t>2.6.60</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SSOiLogonName Property (TXWBSSOiToken Component)</w:t>
        </w:r>
        <w:r w:rsidR="00486F1B">
          <w:rPr>
            <w:noProof/>
            <w:webHidden/>
          </w:rPr>
          <w:tab/>
        </w:r>
        <w:r w:rsidR="00486F1B">
          <w:rPr>
            <w:noProof/>
            <w:webHidden/>
          </w:rPr>
          <w:fldChar w:fldCharType="begin"/>
        </w:r>
        <w:r w:rsidR="00486F1B">
          <w:rPr>
            <w:noProof/>
            <w:webHidden/>
          </w:rPr>
          <w:instrText xml:space="preserve"> PAGEREF _Toc474842937 \h </w:instrText>
        </w:r>
        <w:r w:rsidR="00486F1B">
          <w:rPr>
            <w:noProof/>
            <w:webHidden/>
          </w:rPr>
        </w:r>
        <w:r w:rsidR="00486F1B">
          <w:rPr>
            <w:noProof/>
            <w:webHidden/>
          </w:rPr>
          <w:fldChar w:fldCharType="separate"/>
        </w:r>
        <w:r w:rsidR="00486F1B">
          <w:rPr>
            <w:noProof/>
            <w:webHidden/>
          </w:rPr>
          <w:t>96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8" w:history="1">
        <w:r w:rsidR="00486F1B" w:rsidRPr="00990F7C">
          <w:rPr>
            <w:rStyle w:val="Hyperlink"/>
            <w:noProof/>
          </w:rPr>
          <w:t>2.6.61</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SSOiSECID (TRPCBroker Component)</w:t>
        </w:r>
        <w:r w:rsidR="00486F1B">
          <w:rPr>
            <w:noProof/>
            <w:webHidden/>
          </w:rPr>
          <w:tab/>
        </w:r>
        <w:r w:rsidR="00486F1B">
          <w:rPr>
            <w:noProof/>
            <w:webHidden/>
          </w:rPr>
          <w:fldChar w:fldCharType="begin"/>
        </w:r>
        <w:r w:rsidR="00486F1B">
          <w:rPr>
            <w:noProof/>
            <w:webHidden/>
          </w:rPr>
          <w:instrText xml:space="preserve"> PAGEREF _Toc474842938 \h </w:instrText>
        </w:r>
        <w:r w:rsidR="00486F1B">
          <w:rPr>
            <w:noProof/>
            <w:webHidden/>
          </w:rPr>
        </w:r>
        <w:r w:rsidR="00486F1B">
          <w:rPr>
            <w:noProof/>
            <w:webHidden/>
          </w:rPr>
          <w:fldChar w:fldCharType="separate"/>
        </w:r>
        <w:r w:rsidR="00486F1B">
          <w:rPr>
            <w:noProof/>
            <w:webHidden/>
          </w:rPr>
          <w:t>96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39" w:history="1">
        <w:r w:rsidR="00486F1B" w:rsidRPr="00990F7C">
          <w:rPr>
            <w:rStyle w:val="Hyperlink"/>
            <w:noProof/>
          </w:rPr>
          <w:t>2.6.62</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SSOiSECID Property (TXWBSSOiToken Component)</w:t>
        </w:r>
        <w:r w:rsidR="00486F1B">
          <w:rPr>
            <w:noProof/>
            <w:webHidden/>
          </w:rPr>
          <w:tab/>
        </w:r>
        <w:r w:rsidR="00486F1B">
          <w:rPr>
            <w:noProof/>
            <w:webHidden/>
          </w:rPr>
          <w:fldChar w:fldCharType="begin"/>
        </w:r>
        <w:r w:rsidR="00486F1B">
          <w:rPr>
            <w:noProof/>
            <w:webHidden/>
          </w:rPr>
          <w:instrText xml:space="preserve"> PAGEREF _Toc474842939 \h </w:instrText>
        </w:r>
        <w:r w:rsidR="00486F1B">
          <w:rPr>
            <w:noProof/>
            <w:webHidden/>
          </w:rPr>
        </w:r>
        <w:r w:rsidR="00486F1B">
          <w:rPr>
            <w:noProof/>
            <w:webHidden/>
          </w:rPr>
          <w:fldChar w:fldCharType="separate"/>
        </w:r>
        <w:r w:rsidR="00486F1B">
          <w:rPr>
            <w:noProof/>
            <w:webHidden/>
          </w:rPr>
          <w:t>96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0" w:history="1">
        <w:r w:rsidR="00486F1B" w:rsidRPr="00990F7C">
          <w:rPr>
            <w:rStyle w:val="Hyperlink"/>
            <w:noProof/>
          </w:rPr>
          <w:t>2.6.63</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SSOiToken Property (TRPCBroker Component)</w:t>
        </w:r>
        <w:r w:rsidR="00486F1B">
          <w:rPr>
            <w:noProof/>
            <w:webHidden/>
          </w:rPr>
          <w:tab/>
        </w:r>
        <w:r w:rsidR="00486F1B">
          <w:rPr>
            <w:noProof/>
            <w:webHidden/>
          </w:rPr>
          <w:fldChar w:fldCharType="begin"/>
        </w:r>
        <w:r w:rsidR="00486F1B">
          <w:rPr>
            <w:noProof/>
            <w:webHidden/>
          </w:rPr>
          <w:instrText xml:space="preserve"> PAGEREF _Toc474842940 \h </w:instrText>
        </w:r>
        <w:r w:rsidR="00486F1B">
          <w:rPr>
            <w:noProof/>
            <w:webHidden/>
          </w:rPr>
        </w:r>
        <w:r w:rsidR="00486F1B">
          <w:rPr>
            <w:noProof/>
            <w:webHidden/>
          </w:rPr>
          <w:fldChar w:fldCharType="separate"/>
        </w:r>
        <w:r w:rsidR="00486F1B">
          <w:rPr>
            <w:noProof/>
            <w:webHidden/>
          </w:rPr>
          <w:t>97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1" w:history="1">
        <w:r w:rsidR="00486F1B" w:rsidRPr="00990F7C">
          <w:rPr>
            <w:rStyle w:val="Hyperlink"/>
            <w:noProof/>
          </w:rPr>
          <w:t>2.6.64</w:t>
        </w:r>
        <w:r w:rsidR="00486F1B">
          <w:rPr>
            <w:rFonts w:asciiTheme="minorHAnsi" w:eastAsiaTheme="minorEastAsia" w:hAnsiTheme="minorHAnsi" w:cstheme="minorBidi"/>
            <w:noProof/>
            <w:color w:val="auto"/>
            <w:szCs w:val="22"/>
            <w:lang w:eastAsia="en-US"/>
          </w:rPr>
          <w:tab/>
        </w:r>
        <w:r w:rsidR="00486F1B" w:rsidRPr="00990F7C">
          <w:rPr>
            <w:rStyle w:val="Hyperlink"/>
            <w:noProof/>
          </w:rPr>
          <w:t>SSOiToken Property (TXWBSSOiToken Component)</w:t>
        </w:r>
        <w:r w:rsidR="00486F1B">
          <w:rPr>
            <w:noProof/>
            <w:webHidden/>
          </w:rPr>
          <w:tab/>
        </w:r>
        <w:r w:rsidR="00486F1B">
          <w:rPr>
            <w:noProof/>
            <w:webHidden/>
          </w:rPr>
          <w:fldChar w:fldCharType="begin"/>
        </w:r>
        <w:r w:rsidR="00486F1B">
          <w:rPr>
            <w:noProof/>
            <w:webHidden/>
          </w:rPr>
          <w:instrText xml:space="preserve"> PAGEREF _Toc474842941 \h </w:instrText>
        </w:r>
        <w:r w:rsidR="00486F1B">
          <w:rPr>
            <w:noProof/>
            <w:webHidden/>
          </w:rPr>
        </w:r>
        <w:r w:rsidR="00486F1B">
          <w:rPr>
            <w:noProof/>
            <w:webHidden/>
          </w:rPr>
          <w:fldChar w:fldCharType="separate"/>
        </w:r>
        <w:r w:rsidR="00486F1B">
          <w:rPr>
            <w:noProof/>
            <w:webHidden/>
          </w:rPr>
          <w:t>97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2" w:history="1">
        <w:r w:rsidR="00486F1B" w:rsidRPr="00990F7C">
          <w:rPr>
            <w:rStyle w:val="Hyperlink"/>
            <w:noProof/>
          </w:rPr>
          <w:t>2.6.65</w:t>
        </w:r>
        <w:r w:rsidR="00486F1B">
          <w:rPr>
            <w:rFonts w:asciiTheme="minorHAnsi" w:eastAsiaTheme="minorEastAsia" w:hAnsiTheme="minorHAnsi" w:cstheme="minorBidi"/>
            <w:noProof/>
            <w:color w:val="auto"/>
            <w:szCs w:val="22"/>
            <w:lang w:eastAsia="en-US"/>
          </w:rPr>
          <w:tab/>
        </w:r>
        <w:r w:rsidR="00486F1B" w:rsidRPr="00990F7C">
          <w:rPr>
            <w:rStyle w:val="Hyperlink"/>
            <w:noProof/>
          </w:rPr>
          <w:t>StandardName Property</w:t>
        </w:r>
        <w:r w:rsidR="00486F1B">
          <w:rPr>
            <w:noProof/>
            <w:webHidden/>
          </w:rPr>
          <w:tab/>
        </w:r>
        <w:r w:rsidR="00486F1B">
          <w:rPr>
            <w:noProof/>
            <w:webHidden/>
          </w:rPr>
          <w:fldChar w:fldCharType="begin"/>
        </w:r>
        <w:r w:rsidR="00486F1B">
          <w:rPr>
            <w:noProof/>
            <w:webHidden/>
          </w:rPr>
          <w:instrText xml:space="preserve"> PAGEREF _Toc474842942 \h </w:instrText>
        </w:r>
        <w:r w:rsidR="00486F1B">
          <w:rPr>
            <w:noProof/>
            <w:webHidden/>
          </w:rPr>
        </w:r>
        <w:r w:rsidR="00486F1B">
          <w:rPr>
            <w:noProof/>
            <w:webHidden/>
          </w:rPr>
          <w:fldChar w:fldCharType="separate"/>
        </w:r>
        <w:r w:rsidR="00486F1B">
          <w:rPr>
            <w:noProof/>
            <w:webHidden/>
          </w:rPr>
          <w:t>97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3" w:history="1">
        <w:r w:rsidR="00486F1B" w:rsidRPr="00990F7C">
          <w:rPr>
            <w:rStyle w:val="Hyperlink"/>
            <w:noProof/>
          </w:rPr>
          <w:t>2.6.66</w:t>
        </w:r>
        <w:r w:rsidR="00486F1B">
          <w:rPr>
            <w:rFonts w:asciiTheme="minorHAnsi" w:eastAsiaTheme="minorEastAsia" w:hAnsiTheme="minorHAnsi" w:cstheme="minorBidi"/>
            <w:noProof/>
            <w:color w:val="auto"/>
            <w:szCs w:val="22"/>
            <w:lang w:eastAsia="en-US"/>
          </w:rPr>
          <w:tab/>
        </w:r>
        <w:r w:rsidR="00486F1B" w:rsidRPr="00990F7C">
          <w:rPr>
            <w:rStyle w:val="Hyperlink"/>
            <w:noProof/>
          </w:rPr>
          <w:t>Title Property</w:t>
        </w:r>
        <w:r w:rsidR="00486F1B">
          <w:rPr>
            <w:noProof/>
            <w:webHidden/>
          </w:rPr>
          <w:tab/>
        </w:r>
        <w:r w:rsidR="00486F1B">
          <w:rPr>
            <w:noProof/>
            <w:webHidden/>
          </w:rPr>
          <w:fldChar w:fldCharType="begin"/>
        </w:r>
        <w:r w:rsidR="00486F1B">
          <w:rPr>
            <w:noProof/>
            <w:webHidden/>
          </w:rPr>
          <w:instrText xml:space="preserve"> PAGEREF _Toc474842943 \h </w:instrText>
        </w:r>
        <w:r w:rsidR="00486F1B">
          <w:rPr>
            <w:noProof/>
            <w:webHidden/>
          </w:rPr>
        </w:r>
        <w:r w:rsidR="00486F1B">
          <w:rPr>
            <w:noProof/>
            <w:webHidden/>
          </w:rPr>
          <w:fldChar w:fldCharType="separate"/>
        </w:r>
        <w:r w:rsidR="00486F1B">
          <w:rPr>
            <w:noProof/>
            <w:webHidden/>
          </w:rPr>
          <w:t>98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4" w:history="1">
        <w:r w:rsidR="00486F1B" w:rsidRPr="00990F7C">
          <w:rPr>
            <w:rStyle w:val="Hyperlink"/>
            <w:noProof/>
          </w:rPr>
          <w:t>2.6.67</w:t>
        </w:r>
        <w:r w:rsidR="00486F1B">
          <w:rPr>
            <w:rFonts w:asciiTheme="minorHAnsi" w:eastAsiaTheme="minorEastAsia" w:hAnsiTheme="minorHAnsi" w:cstheme="minorBidi"/>
            <w:noProof/>
            <w:color w:val="auto"/>
            <w:szCs w:val="22"/>
            <w:lang w:eastAsia="en-US"/>
          </w:rPr>
          <w:tab/>
        </w:r>
        <w:r w:rsidR="00486F1B" w:rsidRPr="00990F7C">
          <w:rPr>
            <w:rStyle w:val="Hyperlink"/>
            <w:noProof/>
          </w:rPr>
          <w:t>URLDetect Property</w:t>
        </w:r>
        <w:r w:rsidR="00486F1B">
          <w:rPr>
            <w:noProof/>
            <w:webHidden/>
          </w:rPr>
          <w:tab/>
        </w:r>
        <w:r w:rsidR="00486F1B">
          <w:rPr>
            <w:noProof/>
            <w:webHidden/>
          </w:rPr>
          <w:fldChar w:fldCharType="begin"/>
        </w:r>
        <w:r w:rsidR="00486F1B">
          <w:rPr>
            <w:noProof/>
            <w:webHidden/>
          </w:rPr>
          <w:instrText xml:space="preserve"> PAGEREF _Toc474842944 \h </w:instrText>
        </w:r>
        <w:r w:rsidR="00486F1B">
          <w:rPr>
            <w:noProof/>
            <w:webHidden/>
          </w:rPr>
        </w:r>
        <w:r w:rsidR="00486F1B">
          <w:rPr>
            <w:noProof/>
            <w:webHidden/>
          </w:rPr>
          <w:fldChar w:fldCharType="separate"/>
        </w:r>
        <w:r w:rsidR="00486F1B">
          <w:rPr>
            <w:noProof/>
            <w:webHidden/>
          </w:rPr>
          <w:t>98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5" w:history="1">
        <w:r w:rsidR="00486F1B" w:rsidRPr="00990F7C">
          <w:rPr>
            <w:rStyle w:val="Hyperlink"/>
            <w:noProof/>
          </w:rPr>
          <w:t>2.6.68</w:t>
        </w:r>
        <w:r w:rsidR="00486F1B">
          <w:rPr>
            <w:rFonts w:asciiTheme="minorHAnsi" w:eastAsiaTheme="minorEastAsia" w:hAnsiTheme="minorHAnsi" w:cstheme="minorBidi"/>
            <w:noProof/>
            <w:color w:val="auto"/>
            <w:szCs w:val="22"/>
            <w:lang w:eastAsia="en-US"/>
          </w:rPr>
          <w:tab/>
        </w:r>
        <w:r w:rsidR="00486F1B" w:rsidRPr="00990F7C">
          <w:rPr>
            <w:rStyle w:val="Hyperlink"/>
            <w:noProof/>
          </w:rPr>
          <w:t>User Property</w:t>
        </w:r>
        <w:r w:rsidR="00486F1B">
          <w:rPr>
            <w:noProof/>
            <w:webHidden/>
          </w:rPr>
          <w:tab/>
        </w:r>
        <w:r w:rsidR="00486F1B">
          <w:rPr>
            <w:noProof/>
            <w:webHidden/>
          </w:rPr>
          <w:fldChar w:fldCharType="begin"/>
        </w:r>
        <w:r w:rsidR="00486F1B">
          <w:rPr>
            <w:noProof/>
            <w:webHidden/>
          </w:rPr>
          <w:instrText xml:space="preserve"> PAGEREF _Toc474842945 \h </w:instrText>
        </w:r>
        <w:r w:rsidR="00486F1B">
          <w:rPr>
            <w:noProof/>
            <w:webHidden/>
          </w:rPr>
        </w:r>
        <w:r w:rsidR="00486F1B">
          <w:rPr>
            <w:noProof/>
            <w:webHidden/>
          </w:rPr>
          <w:fldChar w:fldCharType="separate"/>
        </w:r>
        <w:r w:rsidR="00486F1B">
          <w:rPr>
            <w:noProof/>
            <w:webHidden/>
          </w:rPr>
          <w:t>98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6" w:history="1">
        <w:r w:rsidR="00486F1B" w:rsidRPr="00990F7C">
          <w:rPr>
            <w:rStyle w:val="Hyperlink"/>
            <w:noProof/>
          </w:rPr>
          <w:t>2.6.69</w:t>
        </w:r>
        <w:r w:rsidR="00486F1B">
          <w:rPr>
            <w:rFonts w:asciiTheme="minorHAnsi" w:eastAsiaTheme="minorEastAsia" w:hAnsiTheme="minorHAnsi" w:cstheme="minorBidi"/>
            <w:noProof/>
            <w:color w:val="auto"/>
            <w:szCs w:val="22"/>
            <w:lang w:eastAsia="en-US"/>
          </w:rPr>
          <w:tab/>
        </w:r>
        <w:r w:rsidR="00486F1B" w:rsidRPr="00990F7C">
          <w:rPr>
            <w:rStyle w:val="Hyperlink"/>
            <w:noProof/>
          </w:rPr>
          <w:t>UseSecureConnection Property</w:t>
        </w:r>
        <w:r w:rsidR="00486F1B">
          <w:rPr>
            <w:noProof/>
            <w:webHidden/>
          </w:rPr>
          <w:tab/>
        </w:r>
        <w:r w:rsidR="00486F1B">
          <w:rPr>
            <w:noProof/>
            <w:webHidden/>
          </w:rPr>
          <w:fldChar w:fldCharType="begin"/>
        </w:r>
        <w:r w:rsidR="00486F1B">
          <w:rPr>
            <w:noProof/>
            <w:webHidden/>
          </w:rPr>
          <w:instrText xml:space="preserve"> PAGEREF _Toc474842946 \h </w:instrText>
        </w:r>
        <w:r w:rsidR="00486F1B">
          <w:rPr>
            <w:noProof/>
            <w:webHidden/>
          </w:rPr>
        </w:r>
        <w:r w:rsidR="00486F1B">
          <w:rPr>
            <w:noProof/>
            <w:webHidden/>
          </w:rPr>
          <w:fldChar w:fldCharType="separate"/>
        </w:r>
        <w:r w:rsidR="00486F1B">
          <w:rPr>
            <w:noProof/>
            <w:webHidden/>
          </w:rPr>
          <w:t>99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7" w:history="1">
        <w:r w:rsidR="00486F1B" w:rsidRPr="00990F7C">
          <w:rPr>
            <w:rStyle w:val="Hyperlink"/>
            <w:noProof/>
          </w:rPr>
          <w:t>2.6.70</w:t>
        </w:r>
        <w:r w:rsidR="00486F1B">
          <w:rPr>
            <w:rFonts w:asciiTheme="minorHAnsi" w:eastAsiaTheme="minorEastAsia" w:hAnsiTheme="minorHAnsi" w:cstheme="minorBidi"/>
            <w:noProof/>
            <w:color w:val="auto"/>
            <w:szCs w:val="22"/>
            <w:lang w:eastAsia="en-US"/>
          </w:rPr>
          <w:tab/>
        </w:r>
        <w:r w:rsidR="00486F1B" w:rsidRPr="00990F7C">
          <w:rPr>
            <w:rStyle w:val="Hyperlink"/>
            <w:noProof/>
          </w:rPr>
          <w:t>Value Property</w:t>
        </w:r>
        <w:r w:rsidR="00486F1B">
          <w:rPr>
            <w:noProof/>
            <w:webHidden/>
          </w:rPr>
          <w:tab/>
        </w:r>
        <w:r w:rsidR="00486F1B">
          <w:rPr>
            <w:noProof/>
            <w:webHidden/>
          </w:rPr>
          <w:fldChar w:fldCharType="begin"/>
        </w:r>
        <w:r w:rsidR="00486F1B">
          <w:rPr>
            <w:noProof/>
            <w:webHidden/>
          </w:rPr>
          <w:instrText xml:space="preserve"> PAGEREF _Toc474842947 \h </w:instrText>
        </w:r>
        <w:r w:rsidR="00486F1B">
          <w:rPr>
            <w:noProof/>
            <w:webHidden/>
          </w:rPr>
        </w:r>
        <w:r w:rsidR="00486F1B">
          <w:rPr>
            <w:noProof/>
            <w:webHidden/>
          </w:rPr>
          <w:fldChar w:fldCharType="separate"/>
        </w:r>
        <w:r w:rsidR="00486F1B">
          <w:rPr>
            <w:noProof/>
            <w:webHidden/>
          </w:rPr>
          <w:t>99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8" w:history="1">
        <w:r w:rsidR="00486F1B" w:rsidRPr="00990F7C">
          <w:rPr>
            <w:rStyle w:val="Hyperlink"/>
            <w:noProof/>
          </w:rPr>
          <w:t>2.6.71</w:t>
        </w:r>
        <w:r w:rsidR="00486F1B">
          <w:rPr>
            <w:rFonts w:asciiTheme="minorHAnsi" w:eastAsiaTheme="minorEastAsia" w:hAnsiTheme="minorHAnsi" w:cstheme="minorBidi"/>
            <w:noProof/>
            <w:color w:val="auto"/>
            <w:szCs w:val="22"/>
            <w:lang w:eastAsia="en-US"/>
          </w:rPr>
          <w:tab/>
        </w:r>
        <w:r w:rsidR="00486F1B" w:rsidRPr="00990F7C">
          <w:rPr>
            <w:rStyle w:val="Hyperlink"/>
            <w:noProof/>
          </w:rPr>
          <w:t>VerifyCode Property</w:t>
        </w:r>
        <w:r w:rsidR="00486F1B">
          <w:rPr>
            <w:noProof/>
            <w:webHidden/>
          </w:rPr>
          <w:tab/>
        </w:r>
        <w:r w:rsidR="00486F1B">
          <w:rPr>
            <w:noProof/>
            <w:webHidden/>
          </w:rPr>
          <w:fldChar w:fldCharType="begin"/>
        </w:r>
        <w:r w:rsidR="00486F1B">
          <w:rPr>
            <w:noProof/>
            <w:webHidden/>
          </w:rPr>
          <w:instrText xml:space="preserve"> PAGEREF _Toc474842948 \h </w:instrText>
        </w:r>
        <w:r w:rsidR="00486F1B">
          <w:rPr>
            <w:noProof/>
            <w:webHidden/>
          </w:rPr>
        </w:r>
        <w:r w:rsidR="00486F1B">
          <w:rPr>
            <w:noProof/>
            <w:webHidden/>
          </w:rPr>
          <w:fldChar w:fldCharType="separate"/>
        </w:r>
        <w:r w:rsidR="00486F1B">
          <w:rPr>
            <w:noProof/>
            <w:webHidden/>
          </w:rPr>
          <w:t>100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49" w:history="1">
        <w:r w:rsidR="00486F1B" w:rsidRPr="00990F7C">
          <w:rPr>
            <w:rStyle w:val="Hyperlink"/>
            <w:noProof/>
          </w:rPr>
          <w:t>2.6.72</w:t>
        </w:r>
        <w:r w:rsidR="00486F1B">
          <w:rPr>
            <w:rFonts w:asciiTheme="minorHAnsi" w:eastAsiaTheme="minorEastAsia" w:hAnsiTheme="minorHAnsi" w:cstheme="minorBidi"/>
            <w:noProof/>
            <w:color w:val="auto"/>
            <w:szCs w:val="22"/>
            <w:lang w:eastAsia="en-US"/>
          </w:rPr>
          <w:tab/>
        </w:r>
        <w:r w:rsidR="00486F1B" w:rsidRPr="00990F7C">
          <w:rPr>
            <w:rStyle w:val="Hyperlink"/>
            <w:noProof/>
          </w:rPr>
          <w:t>VerifyCodeChngd Property</w:t>
        </w:r>
        <w:r w:rsidR="00486F1B">
          <w:rPr>
            <w:noProof/>
            <w:webHidden/>
          </w:rPr>
          <w:tab/>
        </w:r>
        <w:r w:rsidR="00486F1B">
          <w:rPr>
            <w:noProof/>
            <w:webHidden/>
          </w:rPr>
          <w:fldChar w:fldCharType="begin"/>
        </w:r>
        <w:r w:rsidR="00486F1B">
          <w:rPr>
            <w:noProof/>
            <w:webHidden/>
          </w:rPr>
          <w:instrText xml:space="preserve"> PAGEREF _Toc474842949 \h </w:instrText>
        </w:r>
        <w:r w:rsidR="00486F1B">
          <w:rPr>
            <w:noProof/>
            <w:webHidden/>
          </w:rPr>
        </w:r>
        <w:r w:rsidR="00486F1B">
          <w:rPr>
            <w:noProof/>
            <w:webHidden/>
          </w:rPr>
          <w:fldChar w:fldCharType="separate"/>
        </w:r>
        <w:r w:rsidR="00486F1B">
          <w:rPr>
            <w:noProof/>
            <w:webHidden/>
          </w:rPr>
          <w:t>101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50" w:history="1">
        <w:r w:rsidR="00486F1B" w:rsidRPr="00990F7C">
          <w:rPr>
            <w:rStyle w:val="Hyperlink"/>
            <w:noProof/>
          </w:rPr>
          <w:t>2.6.73</w:t>
        </w:r>
        <w:r w:rsidR="00486F1B">
          <w:rPr>
            <w:rFonts w:asciiTheme="minorHAnsi" w:eastAsiaTheme="minorEastAsia" w:hAnsiTheme="minorHAnsi" w:cstheme="minorBidi"/>
            <w:noProof/>
            <w:color w:val="auto"/>
            <w:szCs w:val="22"/>
            <w:lang w:eastAsia="en-US"/>
          </w:rPr>
          <w:tab/>
        </w:r>
        <w:r w:rsidR="00486F1B" w:rsidRPr="00990F7C">
          <w:rPr>
            <w:rStyle w:val="Hyperlink"/>
            <w:noProof/>
          </w:rPr>
          <w:t>Vpid Property</w:t>
        </w:r>
        <w:r w:rsidR="00486F1B">
          <w:rPr>
            <w:noProof/>
            <w:webHidden/>
          </w:rPr>
          <w:tab/>
        </w:r>
        <w:r w:rsidR="00486F1B">
          <w:rPr>
            <w:noProof/>
            <w:webHidden/>
          </w:rPr>
          <w:fldChar w:fldCharType="begin"/>
        </w:r>
        <w:r w:rsidR="00486F1B">
          <w:rPr>
            <w:noProof/>
            <w:webHidden/>
          </w:rPr>
          <w:instrText xml:space="preserve"> PAGEREF _Toc474842950 \h </w:instrText>
        </w:r>
        <w:r w:rsidR="00486F1B">
          <w:rPr>
            <w:noProof/>
            <w:webHidden/>
          </w:rPr>
        </w:r>
        <w:r w:rsidR="00486F1B">
          <w:rPr>
            <w:noProof/>
            <w:webHidden/>
          </w:rPr>
          <w:fldChar w:fldCharType="separate"/>
        </w:r>
        <w:r w:rsidR="00486F1B">
          <w:rPr>
            <w:noProof/>
            <w:webHidden/>
          </w:rPr>
          <w:t>101</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2951" w:history="1">
        <w:r w:rsidR="00486F1B" w:rsidRPr="00990F7C">
          <w:rPr>
            <w:rStyle w:val="Hyperlink"/>
          </w:rPr>
          <w:t>3</w:t>
        </w:r>
        <w:r w:rsidR="00486F1B">
          <w:rPr>
            <w:rFonts w:asciiTheme="minorHAnsi" w:eastAsiaTheme="minorEastAsia" w:hAnsiTheme="minorHAnsi" w:cstheme="minorBidi"/>
            <w:b w:val="0"/>
            <w:color w:val="auto"/>
            <w:sz w:val="22"/>
            <w:szCs w:val="22"/>
            <w:lang w:eastAsia="en-US"/>
          </w:rPr>
          <w:tab/>
        </w:r>
        <w:r w:rsidR="00486F1B" w:rsidRPr="00990F7C">
          <w:rPr>
            <w:rStyle w:val="Hyperlink"/>
          </w:rPr>
          <w:t>Remote Procedure Calls (RPCs)</w:t>
        </w:r>
        <w:r w:rsidR="00486F1B">
          <w:rPr>
            <w:webHidden/>
          </w:rPr>
          <w:tab/>
        </w:r>
        <w:r w:rsidR="00486F1B">
          <w:rPr>
            <w:webHidden/>
          </w:rPr>
          <w:fldChar w:fldCharType="begin"/>
        </w:r>
        <w:r w:rsidR="00486F1B">
          <w:rPr>
            <w:webHidden/>
          </w:rPr>
          <w:instrText xml:space="preserve"> PAGEREF _Toc474842951 \h </w:instrText>
        </w:r>
        <w:r w:rsidR="00486F1B">
          <w:rPr>
            <w:webHidden/>
          </w:rPr>
        </w:r>
        <w:r w:rsidR="00486F1B">
          <w:rPr>
            <w:webHidden/>
          </w:rPr>
          <w:fldChar w:fldCharType="separate"/>
        </w:r>
        <w:r w:rsidR="00486F1B">
          <w:rPr>
            <w:webHidden/>
          </w:rPr>
          <w:t>102</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52" w:history="1">
        <w:r w:rsidR="00486F1B" w:rsidRPr="00990F7C">
          <w:rPr>
            <w:rStyle w:val="Hyperlink"/>
            <w:noProof/>
          </w:rPr>
          <w:t>3.1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 Overview</w:t>
        </w:r>
        <w:r w:rsidR="00486F1B">
          <w:rPr>
            <w:noProof/>
            <w:webHidden/>
          </w:rPr>
          <w:tab/>
        </w:r>
        <w:r w:rsidR="00486F1B">
          <w:rPr>
            <w:noProof/>
            <w:webHidden/>
          </w:rPr>
          <w:fldChar w:fldCharType="begin"/>
        </w:r>
        <w:r w:rsidR="00486F1B">
          <w:rPr>
            <w:noProof/>
            <w:webHidden/>
          </w:rPr>
          <w:instrText xml:space="preserve"> PAGEREF _Toc474842952 \h </w:instrText>
        </w:r>
        <w:r w:rsidR="00486F1B">
          <w:rPr>
            <w:noProof/>
            <w:webHidden/>
          </w:rPr>
        </w:r>
        <w:r w:rsidR="00486F1B">
          <w:rPr>
            <w:noProof/>
            <w:webHidden/>
          </w:rPr>
          <w:fldChar w:fldCharType="separate"/>
        </w:r>
        <w:r w:rsidR="00486F1B">
          <w:rPr>
            <w:noProof/>
            <w:webHidden/>
          </w:rPr>
          <w:t>102</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53" w:history="1">
        <w:r w:rsidR="00486F1B" w:rsidRPr="00990F7C">
          <w:rPr>
            <w:rStyle w:val="Hyperlink"/>
            <w:noProof/>
          </w:rPr>
          <w:t>3.2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What Makes a Good RPC?</w:t>
        </w:r>
        <w:r w:rsidR="00486F1B">
          <w:rPr>
            <w:noProof/>
            <w:webHidden/>
          </w:rPr>
          <w:tab/>
        </w:r>
        <w:r w:rsidR="00486F1B">
          <w:rPr>
            <w:noProof/>
            <w:webHidden/>
          </w:rPr>
          <w:fldChar w:fldCharType="begin"/>
        </w:r>
        <w:r w:rsidR="00486F1B">
          <w:rPr>
            <w:noProof/>
            <w:webHidden/>
          </w:rPr>
          <w:instrText xml:space="preserve"> PAGEREF _Toc474842953 \h </w:instrText>
        </w:r>
        <w:r w:rsidR="00486F1B">
          <w:rPr>
            <w:noProof/>
            <w:webHidden/>
          </w:rPr>
        </w:r>
        <w:r w:rsidR="00486F1B">
          <w:rPr>
            <w:noProof/>
            <w:webHidden/>
          </w:rPr>
          <w:fldChar w:fldCharType="separate"/>
        </w:r>
        <w:r w:rsidR="00486F1B">
          <w:rPr>
            <w:noProof/>
            <w:webHidden/>
          </w:rPr>
          <w:t>103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54" w:history="1">
        <w:r w:rsidR="00486F1B" w:rsidRPr="00990F7C">
          <w:rPr>
            <w:rStyle w:val="Hyperlink"/>
            <w:noProof/>
          </w:rPr>
          <w:t>3.3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Using an Existing M API</w:t>
        </w:r>
        <w:r w:rsidR="00486F1B">
          <w:rPr>
            <w:noProof/>
            <w:webHidden/>
          </w:rPr>
          <w:tab/>
        </w:r>
        <w:r w:rsidR="00486F1B">
          <w:rPr>
            <w:noProof/>
            <w:webHidden/>
          </w:rPr>
          <w:fldChar w:fldCharType="begin"/>
        </w:r>
        <w:r w:rsidR="00486F1B">
          <w:rPr>
            <w:noProof/>
            <w:webHidden/>
          </w:rPr>
          <w:instrText xml:space="preserve"> PAGEREF _Toc474842954 \h </w:instrText>
        </w:r>
        <w:r w:rsidR="00486F1B">
          <w:rPr>
            <w:noProof/>
            <w:webHidden/>
          </w:rPr>
        </w:r>
        <w:r w:rsidR="00486F1B">
          <w:rPr>
            <w:noProof/>
            <w:webHidden/>
          </w:rPr>
          <w:fldChar w:fldCharType="separate"/>
        </w:r>
        <w:r w:rsidR="00486F1B">
          <w:rPr>
            <w:noProof/>
            <w:webHidden/>
          </w:rPr>
          <w:t>103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55" w:history="1">
        <w:r w:rsidR="00486F1B" w:rsidRPr="00990F7C">
          <w:rPr>
            <w:rStyle w:val="Hyperlink"/>
            <w:noProof/>
          </w:rPr>
          <w:t>3.4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Creating RPCs</w:t>
        </w:r>
        <w:r w:rsidR="00486F1B">
          <w:rPr>
            <w:noProof/>
            <w:webHidden/>
          </w:rPr>
          <w:tab/>
        </w:r>
        <w:r w:rsidR="00486F1B">
          <w:rPr>
            <w:noProof/>
            <w:webHidden/>
          </w:rPr>
          <w:fldChar w:fldCharType="begin"/>
        </w:r>
        <w:r w:rsidR="00486F1B">
          <w:rPr>
            <w:noProof/>
            <w:webHidden/>
          </w:rPr>
          <w:instrText xml:space="preserve"> PAGEREF _Toc474842955 \h </w:instrText>
        </w:r>
        <w:r w:rsidR="00486F1B">
          <w:rPr>
            <w:noProof/>
            <w:webHidden/>
          </w:rPr>
        </w:r>
        <w:r w:rsidR="00486F1B">
          <w:rPr>
            <w:noProof/>
            <w:webHidden/>
          </w:rPr>
          <w:fldChar w:fldCharType="separate"/>
        </w:r>
        <w:r w:rsidR="00486F1B">
          <w:rPr>
            <w:noProof/>
            <w:webHidden/>
          </w:rPr>
          <w:t>103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56" w:history="1">
        <w:r w:rsidR="00486F1B" w:rsidRPr="00990F7C">
          <w:rPr>
            <w:rStyle w:val="Hyperlink"/>
            <w:noProof/>
          </w:rPr>
          <w:t>3.5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M Entry Point for an RPC</w:t>
        </w:r>
        <w:r w:rsidR="00486F1B">
          <w:rPr>
            <w:noProof/>
            <w:webHidden/>
          </w:rPr>
          <w:tab/>
        </w:r>
        <w:r w:rsidR="00486F1B">
          <w:rPr>
            <w:noProof/>
            <w:webHidden/>
          </w:rPr>
          <w:fldChar w:fldCharType="begin"/>
        </w:r>
        <w:r w:rsidR="00486F1B">
          <w:rPr>
            <w:noProof/>
            <w:webHidden/>
          </w:rPr>
          <w:instrText xml:space="preserve"> PAGEREF _Toc474842956 \h </w:instrText>
        </w:r>
        <w:r w:rsidR="00486F1B">
          <w:rPr>
            <w:noProof/>
            <w:webHidden/>
          </w:rPr>
        </w:r>
        <w:r w:rsidR="00486F1B">
          <w:rPr>
            <w:noProof/>
            <w:webHidden/>
          </w:rPr>
          <w:fldChar w:fldCharType="separate"/>
        </w:r>
        <w:r w:rsidR="00486F1B">
          <w:rPr>
            <w:noProof/>
            <w:webHidden/>
          </w:rPr>
          <w:t>103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57" w:history="1">
        <w:r w:rsidR="00486F1B" w:rsidRPr="00990F7C">
          <w:rPr>
            <w:rStyle w:val="Hyperlink"/>
            <w:noProof/>
          </w:rPr>
          <w:t>3.5.1</w:t>
        </w:r>
        <w:r w:rsidR="00486F1B">
          <w:rPr>
            <w:rFonts w:asciiTheme="minorHAnsi" w:eastAsiaTheme="minorEastAsia" w:hAnsiTheme="minorHAnsi" w:cstheme="minorBidi"/>
            <w:noProof/>
            <w:color w:val="auto"/>
            <w:szCs w:val="22"/>
            <w:lang w:eastAsia="en-US"/>
          </w:rPr>
          <w:tab/>
        </w:r>
        <w:r w:rsidR="00486F1B" w:rsidRPr="00990F7C">
          <w:rPr>
            <w:rStyle w:val="Hyperlink"/>
            <w:noProof/>
          </w:rPr>
          <w:t>Relationship between an M Entry Point and an RPC</w:t>
        </w:r>
        <w:r w:rsidR="00486F1B">
          <w:rPr>
            <w:noProof/>
            <w:webHidden/>
          </w:rPr>
          <w:tab/>
        </w:r>
        <w:r w:rsidR="00486F1B">
          <w:rPr>
            <w:noProof/>
            <w:webHidden/>
          </w:rPr>
          <w:fldChar w:fldCharType="begin"/>
        </w:r>
        <w:r w:rsidR="00486F1B">
          <w:rPr>
            <w:noProof/>
            <w:webHidden/>
          </w:rPr>
          <w:instrText xml:space="preserve"> PAGEREF _Toc474842957 \h </w:instrText>
        </w:r>
        <w:r w:rsidR="00486F1B">
          <w:rPr>
            <w:noProof/>
            <w:webHidden/>
          </w:rPr>
        </w:r>
        <w:r w:rsidR="00486F1B">
          <w:rPr>
            <w:noProof/>
            <w:webHidden/>
          </w:rPr>
          <w:fldChar w:fldCharType="separate"/>
        </w:r>
        <w:r w:rsidR="00486F1B">
          <w:rPr>
            <w:noProof/>
            <w:webHidden/>
          </w:rPr>
          <w:t>103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58" w:history="1">
        <w:r w:rsidR="00486F1B" w:rsidRPr="00990F7C">
          <w:rPr>
            <w:rStyle w:val="Hyperlink"/>
            <w:noProof/>
          </w:rPr>
          <w:t>3.5.2</w:t>
        </w:r>
        <w:r w:rsidR="00486F1B">
          <w:rPr>
            <w:rFonts w:asciiTheme="minorHAnsi" w:eastAsiaTheme="minorEastAsia" w:hAnsiTheme="minorHAnsi" w:cstheme="minorBidi"/>
            <w:noProof/>
            <w:color w:val="auto"/>
            <w:szCs w:val="22"/>
            <w:lang w:eastAsia="en-US"/>
          </w:rPr>
          <w:tab/>
        </w:r>
        <w:r w:rsidR="00486F1B" w:rsidRPr="00990F7C">
          <w:rPr>
            <w:rStyle w:val="Hyperlink"/>
            <w:noProof/>
          </w:rPr>
          <w:t>First Input Parameter (Required)</w:t>
        </w:r>
        <w:r w:rsidR="00486F1B">
          <w:rPr>
            <w:noProof/>
            <w:webHidden/>
          </w:rPr>
          <w:tab/>
        </w:r>
        <w:r w:rsidR="00486F1B">
          <w:rPr>
            <w:noProof/>
            <w:webHidden/>
          </w:rPr>
          <w:fldChar w:fldCharType="begin"/>
        </w:r>
        <w:r w:rsidR="00486F1B">
          <w:rPr>
            <w:noProof/>
            <w:webHidden/>
          </w:rPr>
          <w:instrText xml:space="preserve"> PAGEREF _Toc474842958 \h </w:instrText>
        </w:r>
        <w:r w:rsidR="00486F1B">
          <w:rPr>
            <w:noProof/>
            <w:webHidden/>
          </w:rPr>
        </w:r>
        <w:r w:rsidR="00486F1B">
          <w:rPr>
            <w:noProof/>
            <w:webHidden/>
          </w:rPr>
          <w:fldChar w:fldCharType="separate"/>
        </w:r>
        <w:r w:rsidR="00486F1B">
          <w:rPr>
            <w:noProof/>
            <w:webHidden/>
          </w:rPr>
          <w:t>104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59" w:history="1">
        <w:r w:rsidR="00486F1B" w:rsidRPr="00990F7C">
          <w:rPr>
            <w:rStyle w:val="Hyperlink"/>
            <w:noProof/>
          </w:rPr>
          <w:t>3.5.3</w:t>
        </w:r>
        <w:r w:rsidR="00486F1B">
          <w:rPr>
            <w:rFonts w:asciiTheme="minorHAnsi" w:eastAsiaTheme="minorEastAsia" w:hAnsiTheme="minorHAnsi" w:cstheme="minorBidi"/>
            <w:noProof/>
            <w:color w:val="auto"/>
            <w:szCs w:val="22"/>
            <w:lang w:eastAsia="en-US"/>
          </w:rPr>
          <w:tab/>
        </w:r>
        <w:r w:rsidR="00486F1B" w:rsidRPr="00990F7C">
          <w:rPr>
            <w:rStyle w:val="Hyperlink"/>
            <w:noProof/>
          </w:rPr>
          <w:t>Return Value Types</w:t>
        </w:r>
        <w:r w:rsidR="00486F1B">
          <w:rPr>
            <w:noProof/>
            <w:webHidden/>
          </w:rPr>
          <w:tab/>
        </w:r>
        <w:r w:rsidR="00486F1B">
          <w:rPr>
            <w:noProof/>
            <w:webHidden/>
          </w:rPr>
          <w:fldChar w:fldCharType="begin"/>
        </w:r>
        <w:r w:rsidR="00486F1B">
          <w:rPr>
            <w:noProof/>
            <w:webHidden/>
          </w:rPr>
          <w:instrText xml:space="preserve"> PAGEREF _Toc474842959 \h </w:instrText>
        </w:r>
        <w:r w:rsidR="00486F1B">
          <w:rPr>
            <w:noProof/>
            <w:webHidden/>
          </w:rPr>
        </w:r>
        <w:r w:rsidR="00486F1B">
          <w:rPr>
            <w:noProof/>
            <w:webHidden/>
          </w:rPr>
          <w:fldChar w:fldCharType="separate"/>
        </w:r>
        <w:r w:rsidR="00486F1B">
          <w:rPr>
            <w:noProof/>
            <w:webHidden/>
          </w:rPr>
          <w:t>104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0" w:history="1">
        <w:r w:rsidR="00486F1B" w:rsidRPr="00990F7C">
          <w:rPr>
            <w:rStyle w:val="Hyperlink"/>
            <w:noProof/>
          </w:rPr>
          <w:t>3.5.4</w:t>
        </w:r>
        <w:r w:rsidR="00486F1B">
          <w:rPr>
            <w:rFonts w:asciiTheme="minorHAnsi" w:eastAsiaTheme="minorEastAsia" w:hAnsiTheme="minorHAnsi" w:cstheme="minorBidi"/>
            <w:noProof/>
            <w:color w:val="auto"/>
            <w:szCs w:val="22"/>
            <w:lang w:eastAsia="en-US"/>
          </w:rPr>
          <w:tab/>
        </w:r>
        <w:r w:rsidR="00486F1B" w:rsidRPr="00990F7C">
          <w:rPr>
            <w:rStyle w:val="Hyperlink"/>
            <w:noProof/>
          </w:rPr>
          <w:t>Input Parameters (Optional)</w:t>
        </w:r>
        <w:r w:rsidR="00486F1B">
          <w:rPr>
            <w:noProof/>
            <w:webHidden/>
          </w:rPr>
          <w:tab/>
        </w:r>
        <w:r w:rsidR="00486F1B">
          <w:rPr>
            <w:noProof/>
            <w:webHidden/>
          </w:rPr>
          <w:fldChar w:fldCharType="begin"/>
        </w:r>
        <w:r w:rsidR="00486F1B">
          <w:rPr>
            <w:noProof/>
            <w:webHidden/>
          </w:rPr>
          <w:instrText xml:space="preserve"> PAGEREF _Toc474842960 \h </w:instrText>
        </w:r>
        <w:r w:rsidR="00486F1B">
          <w:rPr>
            <w:noProof/>
            <w:webHidden/>
          </w:rPr>
        </w:r>
        <w:r w:rsidR="00486F1B">
          <w:rPr>
            <w:noProof/>
            <w:webHidden/>
          </w:rPr>
          <w:fldChar w:fldCharType="separate"/>
        </w:r>
        <w:r w:rsidR="00486F1B">
          <w:rPr>
            <w:noProof/>
            <w:webHidden/>
          </w:rPr>
          <w:t>106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1" w:history="1">
        <w:r w:rsidR="00486F1B" w:rsidRPr="00990F7C">
          <w:rPr>
            <w:rStyle w:val="Hyperlink"/>
            <w:noProof/>
          </w:rPr>
          <w:t>3.5.5</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_Toc474842961 \h </w:instrText>
        </w:r>
        <w:r w:rsidR="00486F1B">
          <w:rPr>
            <w:noProof/>
            <w:webHidden/>
          </w:rPr>
        </w:r>
        <w:r w:rsidR="00486F1B">
          <w:rPr>
            <w:noProof/>
            <w:webHidden/>
          </w:rPr>
          <w:fldChar w:fldCharType="separate"/>
        </w:r>
        <w:r w:rsidR="00486F1B">
          <w:rPr>
            <w:noProof/>
            <w:webHidden/>
          </w:rPr>
          <w:t>106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62" w:history="1">
        <w:r w:rsidR="00486F1B" w:rsidRPr="00990F7C">
          <w:rPr>
            <w:rStyle w:val="Hyperlink"/>
            <w:noProof/>
          </w:rPr>
          <w:t>3.6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 Entry in the Remote Procedure File</w:t>
        </w:r>
        <w:r w:rsidR="00486F1B">
          <w:rPr>
            <w:noProof/>
            <w:webHidden/>
          </w:rPr>
          <w:tab/>
        </w:r>
        <w:r w:rsidR="00486F1B">
          <w:rPr>
            <w:noProof/>
            <w:webHidden/>
          </w:rPr>
          <w:fldChar w:fldCharType="begin"/>
        </w:r>
        <w:r w:rsidR="00486F1B">
          <w:rPr>
            <w:noProof/>
            <w:webHidden/>
          </w:rPr>
          <w:instrText xml:space="preserve"> PAGEREF _Toc474842962 \h </w:instrText>
        </w:r>
        <w:r w:rsidR="00486F1B">
          <w:rPr>
            <w:noProof/>
            <w:webHidden/>
          </w:rPr>
        </w:r>
        <w:r w:rsidR="00486F1B">
          <w:rPr>
            <w:noProof/>
            <w:webHidden/>
          </w:rPr>
          <w:fldChar w:fldCharType="separate"/>
        </w:r>
        <w:r w:rsidR="00486F1B">
          <w:rPr>
            <w:noProof/>
            <w:webHidden/>
          </w:rPr>
          <w:t>107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3" w:history="1">
        <w:r w:rsidR="00486F1B" w:rsidRPr="00990F7C">
          <w:rPr>
            <w:rStyle w:val="Hyperlink"/>
            <w:noProof/>
          </w:rPr>
          <w:t>3.6.1</w:t>
        </w:r>
        <w:r w:rsidR="00486F1B">
          <w:rPr>
            <w:rFonts w:asciiTheme="minorHAnsi" w:eastAsiaTheme="minorEastAsia" w:hAnsiTheme="minorHAnsi" w:cstheme="minorBidi"/>
            <w:noProof/>
            <w:color w:val="auto"/>
            <w:szCs w:val="22"/>
            <w:lang w:eastAsia="en-US"/>
          </w:rPr>
          <w:tab/>
        </w:r>
        <w:r w:rsidR="00486F1B" w:rsidRPr="00990F7C">
          <w:rPr>
            <w:rStyle w:val="Hyperlink"/>
            <w:noProof/>
          </w:rPr>
          <w:t>REMOTE PROCEDURE File</w:t>
        </w:r>
        <w:r w:rsidR="00486F1B">
          <w:rPr>
            <w:noProof/>
            <w:webHidden/>
          </w:rPr>
          <w:tab/>
        </w:r>
        <w:r w:rsidR="00486F1B">
          <w:rPr>
            <w:noProof/>
            <w:webHidden/>
          </w:rPr>
          <w:fldChar w:fldCharType="begin"/>
        </w:r>
        <w:r w:rsidR="00486F1B">
          <w:rPr>
            <w:noProof/>
            <w:webHidden/>
          </w:rPr>
          <w:instrText xml:space="preserve"> PAGEREF _Toc474842963 \h </w:instrText>
        </w:r>
        <w:r w:rsidR="00486F1B">
          <w:rPr>
            <w:noProof/>
            <w:webHidden/>
          </w:rPr>
        </w:r>
        <w:r w:rsidR="00486F1B">
          <w:rPr>
            <w:noProof/>
            <w:webHidden/>
          </w:rPr>
          <w:fldChar w:fldCharType="separate"/>
        </w:r>
        <w:r w:rsidR="00486F1B">
          <w:rPr>
            <w:noProof/>
            <w:webHidden/>
          </w:rPr>
          <w:t>107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4" w:history="1">
        <w:r w:rsidR="00486F1B" w:rsidRPr="00990F7C">
          <w:rPr>
            <w:rStyle w:val="Hyperlink"/>
            <w:noProof/>
          </w:rPr>
          <w:t>3.6.2</w:t>
        </w:r>
        <w:r w:rsidR="00486F1B">
          <w:rPr>
            <w:rFonts w:asciiTheme="minorHAnsi" w:eastAsiaTheme="minorEastAsia" w:hAnsiTheme="minorHAnsi" w:cstheme="minorBidi"/>
            <w:noProof/>
            <w:color w:val="auto"/>
            <w:szCs w:val="22"/>
            <w:lang w:eastAsia="en-US"/>
          </w:rPr>
          <w:tab/>
        </w:r>
        <w:r w:rsidR="00486F1B" w:rsidRPr="00990F7C">
          <w:rPr>
            <w:rStyle w:val="Hyperlink"/>
            <w:noProof/>
          </w:rPr>
          <w:t>Key Fields for RPC Operation</w:t>
        </w:r>
        <w:r w:rsidR="00486F1B">
          <w:rPr>
            <w:noProof/>
            <w:webHidden/>
          </w:rPr>
          <w:tab/>
        </w:r>
        <w:r w:rsidR="00486F1B">
          <w:rPr>
            <w:noProof/>
            <w:webHidden/>
          </w:rPr>
          <w:fldChar w:fldCharType="begin"/>
        </w:r>
        <w:r w:rsidR="00486F1B">
          <w:rPr>
            <w:noProof/>
            <w:webHidden/>
          </w:rPr>
          <w:instrText xml:space="preserve"> PAGEREF _Toc474842964 \h </w:instrText>
        </w:r>
        <w:r w:rsidR="00486F1B">
          <w:rPr>
            <w:noProof/>
            <w:webHidden/>
          </w:rPr>
        </w:r>
        <w:r w:rsidR="00486F1B">
          <w:rPr>
            <w:noProof/>
            <w:webHidden/>
          </w:rPr>
          <w:fldChar w:fldCharType="separate"/>
        </w:r>
        <w:r w:rsidR="00486F1B">
          <w:rPr>
            <w:noProof/>
            <w:webHidden/>
          </w:rPr>
          <w:t>107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5" w:history="1">
        <w:r w:rsidR="00486F1B" w:rsidRPr="00990F7C">
          <w:rPr>
            <w:rStyle w:val="Hyperlink"/>
            <w:noProof/>
          </w:rPr>
          <w:t>3.6.3</w:t>
        </w:r>
        <w:r w:rsidR="00486F1B">
          <w:rPr>
            <w:rFonts w:asciiTheme="minorHAnsi" w:eastAsiaTheme="minorEastAsia" w:hAnsiTheme="minorHAnsi" w:cstheme="minorBidi"/>
            <w:noProof/>
            <w:color w:val="auto"/>
            <w:szCs w:val="22"/>
            <w:lang w:eastAsia="en-US"/>
          </w:rPr>
          <w:tab/>
        </w:r>
        <w:r w:rsidR="00486F1B" w:rsidRPr="00990F7C">
          <w:rPr>
            <w:rStyle w:val="Hyperlink"/>
            <w:noProof/>
          </w:rPr>
          <w:t>RPC Version</w:t>
        </w:r>
        <w:r w:rsidR="00486F1B">
          <w:rPr>
            <w:noProof/>
            <w:webHidden/>
          </w:rPr>
          <w:tab/>
        </w:r>
        <w:r w:rsidR="00486F1B">
          <w:rPr>
            <w:noProof/>
            <w:webHidden/>
          </w:rPr>
          <w:fldChar w:fldCharType="begin"/>
        </w:r>
        <w:r w:rsidR="00486F1B">
          <w:rPr>
            <w:noProof/>
            <w:webHidden/>
          </w:rPr>
          <w:instrText xml:space="preserve"> PAGEREF _Toc474842965 \h </w:instrText>
        </w:r>
        <w:r w:rsidR="00486F1B">
          <w:rPr>
            <w:noProof/>
            <w:webHidden/>
          </w:rPr>
        </w:r>
        <w:r w:rsidR="00486F1B">
          <w:rPr>
            <w:noProof/>
            <w:webHidden/>
          </w:rPr>
          <w:fldChar w:fldCharType="separate"/>
        </w:r>
        <w:r w:rsidR="00486F1B">
          <w:rPr>
            <w:noProof/>
            <w:webHidden/>
          </w:rPr>
          <w:t>108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6" w:history="1">
        <w:r w:rsidR="00486F1B" w:rsidRPr="00990F7C">
          <w:rPr>
            <w:rStyle w:val="Hyperlink"/>
            <w:noProof/>
          </w:rPr>
          <w:t>3.6.4</w:t>
        </w:r>
        <w:r w:rsidR="00486F1B">
          <w:rPr>
            <w:rFonts w:asciiTheme="minorHAnsi" w:eastAsiaTheme="minorEastAsia" w:hAnsiTheme="minorHAnsi" w:cstheme="minorBidi"/>
            <w:noProof/>
            <w:color w:val="auto"/>
            <w:szCs w:val="22"/>
            <w:lang w:eastAsia="en-US"/>
          </w:rPr>
          <w:tab/>
        </w:r>
        <w:r w:rsidR="00486F1B" w:rsidRPr="00990F7C">
          <w:rPr>
            <w:rStyle w:val="Hyperlink"/>
            <w:noProof/>
          </w:rPr>
          <w:t>Blocking an RPC</w:t>
        </w:r>
        <w:r w:rsidR="00486F1B">
          <w:rPr>
            <w:noProof/>
            <w:webHidden/>
          </w:rPr>
          <w:tab/>
        </w:r>
        <w:r w:rsidR="00486F1B">
          <w:rPr>
            <w:noProof/>
            <w:webHidden/>
          </w:rPr>
          <w:fldChar w:fldCharType="begin"/>
        </w:r>
        <w:r w:rsidR="00486F1B">
          <w:rPr>
            <w:noProof/>
            <w:webHidden/>
          </w:rPr>
          <w:instrText xml:space="preserve"> PAGEREF _Toc474842966 \h </w:instrText>
        </w:r>
        <w:r w:rsidR="00486F1B">
          <w:rPr>
            <w:noProof/>
            <w:webHidden/>
          </w:rPr>
        </w:r>
        <w:r w:rsidR="00486F1B">
          <w:rPr>
            <w:noProof/>
            <w:webHidden/>
          </w:rPr>
          <w:fldChar w:fldCharType="separate"/>
        </w:r>
        <w:r w:rsidR="00486F1B">
          <w:rPr>
            <w:noProof/>
            <w:webHidden/>
          </w:rPr>
          <w:t>108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7" w:history="1">
        <w:r w:rsidR="00486F1B" w:rsidRPr="00990F7C">
          <w:rPr>
            <w:rStyle w:val="Hyperlink"/>
            <w:noProof/>
          </w:rPr>
          <w:t>3.6.5</w:t>
        </w:r>
        <w:r w:rsidR="00486F1B">
          <w:rPr>
            <w:rFonts w:asciiTheme="minorHAnsi" w:eastAsiaTheme="minorEastAsia" w:hAnsiTheme="minorHAnsi" w:cstheme="minorBidi"/>
            <w:noProof/>
            <w:color w:val="auto"/>
            <w:szCs w:val="22"/>
            <w:lang w:eastAsia="en-US"/>
          </w:rPr>
          <w:tab/>
        </w:r>
        <w:r w:rsidR="00486F1B" w:rsidRPr="00990F7C">
          <w:rPr>
            <w:rStyle w:val="Hyperlink"/>
            <w:noProof/>
          </w:rPr>
          <w:t>Cleanup after RPC Execution</w:t>
        </w:r>
        <w:r w:rsidR="00486F1B">
          <w:rPr>
            <w:noProof/>
            <w:webHidden/>
          </w:rPr>
          <w:tab/>
        </w:r>
        <w:r w:rsidR="00486F1B">
          <w:rPr>
            <w:noProof/>
            <w:webHidden/>
          </w:rPr>
          <w:fldChar w:fldCharType="begin"/>
        </w:r>
        <w:r w:rsidR="00486F1B">
          <w:rPr>
            <w:noProof/>
            <w:webHidden/>
          </w:rPr>
          <w:instrText xml:space="preserve"> PAGEREF _Toc474842967 \h </w:instrText>
        </w:r>
        <w:r w:rsidR="00486F1B">
          <w:rPr>
            <w:noProof/>
            <w:webHidden/>
          </w:rPr>
        </w:r>
        <w:r w:rsidR="00486F1B">
          <w:rPr>
            <w:noProof/>
            <w:webHidden/>
          </w:rPr>
          <w:fldChar w:fldCharType="separate"/>
        </w:r>
        <w:r w:rsidR="00486F1B">
          <w:rPr>
            <w:noProof/>
            <w:webHidden/>
          </w:rPr>
          <w:t>108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68" w:history="1">
        <w:r w:rsidR="00486F1B" w:rsidRPr="00990F7C">
          <w:rPr>
            <w:rStyle w:val="Hyperlink"/>
            <w:noProof/>
          </w:rPr>
          <w:t>3.6.6</w:t>
        </w:r>
        <w:r w:rsidR="00486F1B">
          <w:rPr>
            <w:rFonts w:asciiTheme="minorHAnsi" w:eastAsiaTheme="minorEastAsia" w:hAnsiTheme="minorHAnsi" w:cstheme="minorBidi"/>
            <w:noProof/>
            <w:color w:val="auto"/>
            <w:szCs w:val="22"/>
            <w:lang w:eastAsia="en-US"/>
          </w:rPr>
          <w:tab/>
        </w:r>
        <w:r w:rsidR="00486F1B" w:rsidRPr="00990F7C">
          <w:rPr>
            <w:rStyle w:val="Hyperlink"/>
            <w:noProof/>
          </w:rPr>
          <w:t>Documenting RPCs</w:t>
        </w:r>
        <w:r w:rsidR="00486F1B">
          <w:rPr>
            <w:noProof/>
            <w:webHidden/>
          </w:rPr>
          <w:tab/>
        </w:r>
        <w:r w:rsidR="00486F1B">
          <w:rPr>
            <w:noProof/>
            <w:webHidden/>
          </w:rPr>
          <w:fldChar w:fldCharType="begin"/>
        </w:r>
        <w:r w:rsidR="00486F1B">
          <w:rPr>
            <w:noProof/>
            <w:webHidden/>
          </w:rPr>
          <w:instrText xml:space="preserve"> PAGEREF _Toc474842968 \h </w:instrText>
        </w:r>
        <w:r w:rsidR="00486F1B">
          <w:rPr>
            <w:noProof/>
            <w:webHidden/>
          </w:rPr>
        </w:r>
        <w:r w:rsidR="00486F1B">
          <w:rPr>
            <w:noProof/>
            <w:webHidden/>
          </w:rPr>
          <w:fldChar w:fldCharType="separate"/>
        </w:r>
        <w:r w:rsidR="00486F1B">
          <w:rPr>
            <w:noProof/>
            <w:webHidden/>
          </w:rPr>
          <w:t>108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69" w:history="1">
        <w:r w:rsidR="00486F1B" w:rsidRPr="00990F7C">
          <w:rPr>
            <w:rStyle w:val="Hyperlink"/>
            <w:noProof/>
          </w:rPr>
          <w:t>3.7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Executing RPCs from Clients</w:t>
        </w:r>
        <w:r w:rsidR="00486F1B">
          <w:rPr>
            <w:noProof/>
            <w:webHidden/>
          </w:rPr>
          <w:tab/>
        </w:r>
        <w:r w:rsidR="00486F1B">
          <w:rPr>
            <w:noProof/>
            <w:webHidden/>
          </w:rPr>
          <w:fldChar w:fldCharType="begin"/>
        </w:r>
        <w:r w:rsidR="00486F1B">
          <w:rPr>
            <w:noProof/>
            <w:webHidden/>
          </w:rPr>
          <w:instrText xml:space="preserve"> PAGEREF _Toc474842969 \h </w:instrText>
        </w:r>
        <w:r w:rsidR="00486F1B">
          <w:rPr>
            <w:noProof/>
            <w:webHidden/>
          </w:rPr>
        </w:r>
        <w:r w:rsidR="00486F1B">
          <w:rPr>
            <w:noProof/>
            <w:webHidden/>
          </w:rPr>
          <w:fldChar w:fldCharType="separate"/>
        </w:r>
        <w:r w:rsidR="00486F1B">
          <w:rPr>
            <w:noProof/>
            <w:webHidden/>
          </w:rPr>
          <w:t>109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0" w:history="1">
        <w:r w:rsidR="00486F1B" w:rsidRPr="00990F7C">
          <w:rPr>
            <w:rStyle w:val="Hyperlink"/>
            <w:noProof/>
          </w:rPr>
          <w:t>3.7.1</w:t>
        </w:r>
        <w:r w:rsidR="00486F1B">
          <w:rPr>
            <w:rFonts w:asciiTheme="minorHAnsi" w:eastAsiaTheme="minorEastAsia" w:hAnsiTheme="minorHAnsi" w:cstheme="minorBidi"/>
            <w:noProof/>
            <w:color w:val="auto"/>
            <w:szCs w:val="22"/>
            <w:lang w:eastAsia="en-US"/>
          </w:rPr>
          <w:tab/>
        </w:r>
        <w:r w:rsidR="00486F1B" w:rsidRPr="00990F7C">
          <w:rPr>
            <w:rStyle w:val="Hyperlink"/>
            <w:noProof/>
          </w:rPr>
          <w:t>How to Execute an RPC from a Client</w:t>
        </w:r>
        <w:r w:rsidR="00486F1B">
          <w:rPr>
            <w:noProof/>
            <w:webHidden/>
          </w:rPr>
          <w:tab/>
        </w:r>
        <w:r w:rsidR="00486F1B">
          <w:rPr>
            <w:noProof/>
            <w:webHidden/>
          </w:rPr>
          <w:fldChar w:fldCharType="begin"/>
        </w:r>
        <w:r w:rsidR="00486F1B">
          <w:rPr>
            <w:noProof/>
            <w:webHidden/>
          </w:rPr>
          <w:instrText xml:space="preserve"> PAGEREF _Toc474842970 \h </w:instrText>
        </w:r>
        <w:r w:rsidR="00486F1B">
          <w:rPr>
            <w:noProof/>
            <w:webHidden/>
          </w:rPr>
        </w:r>
        <w:r w:rsidR="00486F1B">
          <w:rPr>
            <w:noProof/>
            <w:webHidden/>
          </w:rPr>
          <w:fldChar w:fldCharType="separate"/>
        </w:r>
        <w:r w:rsidR="00486F1B">
          <w:rPr>
            <w:noProof/>
            <w:webHidden/>
          </w:rPr>
          <w:t>109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1" w:history="1">
        <w:r w:rsidR="00486F1B" w:rsidRPr="00990F7C">
          <w:rPr>
            <w:rStyle w:val="Hyperlink"/>
            <w:noProof/>
          </w:rPr>
          <w:t>3.7.2</w:t>
        </w:r>
        <w:r w:rsidR="00486F1B">
          <w:rPr>
            <w:rFonts w:asciiTheme="minorHAnsi" w:eastAsiaTheme="minorEastAsia" w:hAnsiTheme="minorHAnsi" w:cstheme="minorBidi"/>
            <w:noProof/>
            <w:color w:val="auto"/>
            <w:szCs w:val="22"/>
            <w:lang w:eastAsia="en-US"/>
          </w:rPr>
          <w:tab/>
        </w:r>
        <w:r w:rsidR="00486F1B" w:rsidRPr="00990F7C">
          <w:rPr>
            <w:rStyle w:val="Hyperlink"/>
            <w:noProof/>
          </w:rPr>
          <w:t>RPC Security: How to Register an RPC</w:t>
        </w:r>
        <w:r w:rsidR="00486F1B">
          <w:rPr>
            <w:noProof/>
            <w:webHidden/>
          </w:rPr>
          <w:tab/>
        </w:r>
        <w:r w:rsidR="00486F1B">
          <w:rPr>
            <w:noProof/>
            <w:webHidden/>
          </w:rPr>
          <w:fldChar w:fldCharType="begin"/>
        </w:r>
        <w:r w:rsidR="00486F1B">
          <w:rPr>
            <w:noProof/>
            <w:webHidden/>
          </w:rPr>
          <w:instrText xml:space="preserve"> PAGEREF _Toc474842971 \h </w:instrText>
        </w:r>
        <w:r w:rsidR="00486F1B">
          <w:rPr>
            <w:noProof/>
            <w:webHidden/>
          </w:rPr>
        </w:r>
        <w:r w:rsidR="00486F1B">
          <w:rPr>
            <w:noProof/>
            <w:webHidden/>
          </w:rPr>
          <w:fldChar w:fldCharType="separate"/>
        </w:r>
        <w:r w:rsidR="00486F1B">
          <w:rPr>
            <w:noProof/>
            <w:webHidden/>
          </w:rPr>
          <w:t>110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2" w:history="1">
        <w:r w:rsidR="00486F1B" w:rsidRPr="00990F7C">
          <w:rPr>
            <w:rStyle w:val="Hyperlink"/>
            <w:noProof/>
          </w:rPr>
          <w:t>3.7.3</w:t>
        </w:r>
        <w:r w:rsidR="00486F1B">
          <w:rPr>
            <w:rFonts w:asciiTheme="minorHAnsi" w:eastAsiaTheme="minorEastAsia" w:hAnsiTheme="minorHAnsi" w:cstheme="minorBidi"/>
            <w:noProof/>
            <w:color w:val="auto"/>
            <w:szCs w:val="22"/>
            <w:lang w:eastAsia="en-US"/>
          </w:rPr>
          <w:tab/>
        </w:r>
        <w:r w:rsidR="00486F1B" w:rsidRPr="00990F7C">
          <w:rPr>
            <w:rStyle w:val="Hyperlink"/>
            <w:noProof/>
          </w:rPr>
          <w:t>RPC Limits</w:t>
        </w:r>
        <w:r w:rsidR="00486F1B">
          <w:rPr>
            <w:noProof/>
            <w:webHidden/>
          </w:rPr>
          <w:tab/>
        </w:r>
        <w:r w:rsidR="00486F1B">
          <w:rPr>
            <w:noProof/>
            <w:webHidden/>
          </w:rPr>
          <w:fldChar w:fldCharType="begin"/>
        </w:r>
        <w:r w:rsidR="00486F1B">
          <w:rPr>
            <w:noProof/>
            <w:webHidden/>
          </w:rPr>
          <w:instrText xml:space="preserve"> PAGEREF _Toc474842972 \h </w:instrText>
        </w:r>
        <w:r w:rsidR="00486F1B">
          <w:rPr>
            <w:noProof/>
            <w:webHidden/>
          </w:rPr>
        </w:r>
        <w:r w:rsidR="00486F1B">
          <w:rPr>
            <w:noProof/>
            <w:webHidden/>
          </w:rPr>
          <w:fldChar w:fldCharType="separate"/>
        </w:r>
        <w:r w:rsidR="00486F1B">
          <w:rPr>
            <w:noProof/>
            <w:webHidden/>
          </w:rPr>
          <w:t>111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3" w:history="1">
        <w:r w:rsidR="00486F1B" w:rsidRPr="00990F7C">
          <w:rPr>
            <w:rStyle w:val="Hyperlink"/>
            <w:noProof/>
          </w:rPr>
          <w:t>3.7.4</w:t>
        </w:r>
        <w:r w:rsidR="00486F1B">
          <w:rPr>
            <w:rFonts w:asciiTheme="minorHAnsi" w:eastAsiaTheme="minorEastAsia" w:hAnsiTheme="minorHAnsi" w:cstheme="minorBidi"/>
            <w:noProof/>
            <w:color w:val="auto"/>
            <w:szCs w:val="22"/>
            <w:lang w:eastAsia="en-US"/>
          </w:rPr>
          <w:tab/>
        </w:r>
        <w:r w:rsidR="00486F1B" w:rsidRPr="00990F7C">
          <w:rPr>
            <w:rStyle w:val="Hyperlink"/>
            <w:noProof/>
          </w:rPr>
          <w:t>RPC Time Limits</w:t>
        </w:r>
        <w:r w:rsidR="00486F1B">
          <w:rPr>
            <w:noProof/>
            <w:webHidden/>
          </w:rPr>
          <w:tab/>
        </w:r>
        <w:r w:rsidR="00486F1B">
          <w:rPr>
            <w:noProof/>
            <w:webHidden/>
          </w:rPr>
          <w:fldChar w:fldCharType="begin"/>
        </w:r>
        <w:r w:rsidR="00486F1B">
          <w:rPr>
            <w:noProof/>
            <w:webHidden/>
          </w:rPr>
          <w:instrText xml:space="preserve"> PAGEREF _Toc474842973 \h </w:instrText>
        </w:r>
        <w:r w:rsidR="00486F1B">
          <w:rPr>
            <w:noProof/>
            <w:webHidden/>
          </w:rPr>
        </w:r>
        <w:r w:rsidR="00486F1B">
          <w:rPr>
            <w:noProof/>
            <w:webHidden/>
          </w:rPr>
          <w:fldChar w:fldCharType="separate"/>
        </w:r>
        <w:r w:rsidR="00486F1B">
          <w:rPr>
            <w:noProof/>
            <w:webHidden/>
          </w:rPr>
          <w:t>111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4" w:history="1">
        <w:r w:rsidR="00486F1B" w:rsidRPr="00990F7C">
          <w:rPr>
            <w:rStyle w:val="Hyperlink"/>
            <w:noProof/>
          </w:rPr>
          <w:t>3.7.5</w:t>
        </w:r>
        <w:r w:rsidR="00486F1B">
          <w:rPr>
            <w:rFonts w:asciiTheme="minorHAnsi" w:eastAsiaTheme="minorEastAsia" w:hAnsiTheme="minorHAnsi" w:cstheme="minorBidi"/>
            <w:noProof/>
            <w:color w:val="auto"/>
            <w:szCs w:val="22"/>
            <w:lang w:eastAsia="en-US"/>
          </w:rPr>
          <w:tab/>
        </w:r>
        <w:r w:rsidR="00486F1B" w:rsidRPr="00990F7C">
          <w:rPr>
            <w:rStyle w:val="Hyperlink"/>
            <w:noProof/>
          </w:rPr>
          <w:t>Maximum Size of Data</w:t>
        </w:r>
        <w:r w:rsidR="00486F1B">
          <w:rPr>
            <w:noProof/>
            <w:webHidden/>
          </w:rPr>
          <w:tab/>
        </w:r>
        <w:r w:rsidR="00486F1B">
          <w:rPr>
            <w:noProof/>
            <w:webHidden/>
          </w:rPr>
          <w:fldChar w:fldCharType="begin"/>
        </w:r>
        <w:r w:rsidR="00486F1B">
          <w:rPr>
            <w:noProof/>
            <w:webHidden/>
          </w:rPr>
          <w:instrText xml:space="preserve"> PAGEREF _Toc474842974 \h </w:instrText>
        </w:r>
        <w:r w:rsidR="00486F1B">
          <w:rPr>
            <w:noProof/>
            <w:webHidden/>
          </w:rPr>
        </w:r>
        <w:r w:rsidR="00486F1B">
          <w:rPr>
            <w:noProof/>
            <w:webHidden/>
          </w:rPr>
          <w:fldChar w:fldCharType="separate"/>
        </w:r>
        <w:r w:rsidR="00486F1B">
          <w:rPr>
            <w:noProof/>
            <w:webHidden/>
          </w:rPr>
          <w:t>111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5" w:history="1">
        <w:r w:rsidR="00486F1B" w:rsidRPr="00990F7C">
          <w:rPr>
            <w:rStyle w:val="Hyperlink"/>
            <w:noProof/>
          </w:rPr>
          <w:t>3.7.6</w:t>
        </w:r>
        <w:r w:rsidR="00486F1B">
          <w:rPr>
            <w:rFonts w:asciiTheme="minorHAnsi" w:eastAsiaTheme="minorEastAsia" w:hAnsiTheme="minorHAnsi" w:cstheme="minorBidi"/>
            <w:noProof/>
            <w:color w:val="auto"/>
            <w:szCs w:val="22"/>
            <w:lang w:eastAsia="en-US"/>
          </w:rPr>
          <w:tab/>
        </w:r>
        <w:r w:rsidR="00486F1B" w:rsidRPr="00990F7C">
          <w:rPr>
            <w:rStyle w:val="Hyperlink"/>
            <w:noProof/>
          </w:rPr>
          <w:t>Maximum Number of Parameters</w:t>
        </w:r>
        <w:r w:rsidR="00486F1B">
          <w:rPr>
            <w:noProof/>
            <w:webHidden/>
          </w:rPr>
          <w:tab/>
        </w:r>
        <w:r w:rsidR="00486F1B">
          <w:rPr>
            <w:noProof/>
            <w:webHidden/>
          </w:rPr>
          <w:fldChar w:fldCharType="begin"/>
        </w:r>
        <w:r w:rsidR="00486F1B">
          <w:rPr>
            <w:noProof/>
            <w:webHidden/>
          </w:rPr>
          <w:instrText xml:space="preserve"> PAGEREF _Toc474842975 \h </w:instrText>
        </w:r>
        <w:r w:rsidR="00486F1B">
          <w:rPr>
            <w:noProof/>
            <w:webHidden/>
          </w:rPr>
        </w:r>
        <w:r w:rsidR="00486F1B">
          <w:rPr>
            <w:noProof/>
            <w:webHidden/>
          </w:rPr>
          <w:fldChar w:fldCharType="separate"/>
        </w:r>
        <w:r w:rsidR="00486F1B">
          <w:rPr>
            <w:noProof/>
            <w:webHidden/>
          </w:rPr>
          <w:t>111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6" w:history="1">
        <w:r w:rsidR="00486F1B" w:rsidRPr="00990F7C">
          <w:rPr>
            <w:rStyle w:val="Hyperlink"/>
            <w:noProof/>
          </w:rPr>
          <w:t>3.7.7</w:t>
        </w:r>
        <w:r w:rsidR="00486F1B">
          <w:rPr>
            <w:rFonts w:asciiTheme="minorHAnsi" w:eastAsiaTheme="minorEastAsia" w:hAnsiTheme="minorHAnsi" w:cstheme="minorBidi"/>
            <w:noProof/>
            <w:color w:val="auto"/>
            <w:szCs w:val="22"/>
            <w:lang w:eastAsia="en-US"/>
          </w:rPr>
          <w:tab/>
        </w:r>
        <w:r w:rsidR="00486F1B" w:rsidRPr="00990F7C">
          <w:rPr>
            <w:rStyle w:val="Hyperlink"/>
            <w:noProof/>
          </w:rPr>
          <w:t>Maximum Size of Array</w:t>
        </w:r>
        <w:r w:rsidR="00486F1B">
          <w:rPr>
            <w:noProof/>
            <w:webHidden/>
          </w:rPr>
          <w:tab/>
        </w:r>
        <w:r w:rsidR="00486F1B">
          <w:rPr>
            <w:noProof/>
            <w:webHidden/>
          </w:rPr>
          <w:fldChar w:fldCharType="begin"/>
        </w:r>
        <w:r w:rsidR="00486F1B">
          <w:rPr>
            <w:noProof/>
            <w:webHidden/>
          </w:rPr>
          <w:instrText xml:space="preserve"> PAGEREF _Toc474842976 \h </w:instrText>
        </w:r>
        <w:r w:rsidR="00486F1B">
          <w:rPr>
            <w:noProof/>
            <w:webHidden/>
          </w:rPr>
        </w:r>
        <w:r w:rsidR="00486F1B">
          <w:rPr>
            <w:noProof/>
            <w:webHidden/>
          </w:rPr>
          <w:fldChar w:fldCharType="separate"/>
        </w:r>
        <w:r w:rsidR="00486F1B">
          <w:rPr>
            <w:noProof/>
            <w:webHidden/>
          </w:rPr>
          <w:t>112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77" w:history="1">
        <w:r w:rsidR="00486F1B" w:rsidRPr="00990F7C">
          <w:rPr>
            <w:rStyle w:val="Hyperlink"/>
            <w:noProof/>
          </w:rPr>
          <w:t>3.7.8</w:t>
        </w:r>
        <w:r w:rsidR="00486F1B">
          <w:rPr>
            <w:rFonts w:asciiTheme="minorHAnsi" w:eastAsiaTheme="minorEastAsia" w:hAnsiTheme="minorHAnsi" w:cstheme="minorBidi"/>
            <w:noProof/>
            <w:color w:val="auto"/>
            <w:szCs w:val="22"/>
            <w:lang w:eastAsia="en-US"/>
          </w:rPr>
          <w:tab/>
        </w:r>
        <w:r w:rsidR="00486F1B" w:rsidRPr="00990F7C">
          <w:rPr>
            <w:rStyle w:val="Hyperlink"/>
            <w:noProof/>
          </w:rPr>
          <w:t>RPC Broker Example (32-Bit)</w:t>
        </w:r>
        <w:r w:rsidR="00486F1B">
          <w:rPr>
            <w:noProof/>
            <w:webHidden/>
          </w:rPr>
          <w:tab/>
        </w:r>
        <w:r w:rsidR="00486F1B">
          <w:rPr>
            <w:noProof/>
            <w:webHidden/>
          </w:rPr>
          <w:fldChar w:fldCharType="begin"/>
        </w:r>
        <w:r w:rsidR="00486F1B">
          <w:rPr>
            <w:noProof/>
            <w:webHidden/>
          </w:rPr>
          <w:instrText xml:space="preserve"> PAGEREF _Toc474842977 \h </w:instrText>
        </w:r>
        <w:r w:rsidR="00486F1B">
          <w:rPr>
            <w:noProof/>
            <w:webHidden/>
          </w:rPr>
        </w:r>
        <w:r w:rsidR="00486F1B">
          <w:rPr>
            <w:noProof/>
            <w:webHidden/>
          </w:rPr>
          <w:fldChar w:fldCharType="separate"/>
        </w:r>
        <w:r w:rsidR="00486F1B">
          <w:rPr>
            <w:noProof/>
            <w:webHidden/>
          </w:rPr>
          <w:t>112</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2978" w:history="1">
        <w:r w:rsidR="00486F1B" w:rsidRPr="00990F7C">
          <w:rPr>
            <w:rStyle w:val="Hyperlink"/>
          </w:rPr>
          <w:t>4</w:t>
        </w:r>
        <w:r w:rsidR="00486F1B">
          <w:rPr>
            <w:rFonts w:asciiTheme="minorHAnsi" w:eastAsiaTheme="minorEastAsia" w:hAnsiTheme="minorHAnsi" w:cstheme="minorBidi"/>
            <w:b w:val="0"/>
            <w:color w:val="auto"/>
            <w:sz w:val="22"/>
            <w:szCs w:val="22"/>
            <w:lang w:eastAsia="en-US"/>
          </w:rPr>
          <w:tab/>
        </w:r>
        <w:r w:rsidR="00486F1B" w:rsidRPr="00990F7C">
          <w:rPr>
            <w:rStyle w:val="Hyperlink"/>
          </w:rPr>
          <w:t>RPC Broker: Developer Tools</w:t>
        </w:r>
        <w:r w:rsidR="00486F1B">
          <w:rPr>
            <w:webHidden/>
          </w:rPr>
          <w:tab/>
        </w:r>
        <w:r w:rsidR="00486F1B">
          <w:rPr>
            <w:webHidden/>
          </w:rPr>
          <w:fldChar w:fldCharType="begin"/>
        </w:r>
        <w:r w:rsidR="00486F1B">
          <w:rPr>
            <w:webHidden/>
          </w:rPr>
          <w:instrText xml:space="preserve"> PAGEREF _Toc474842978 \h </w:instrText>
        </w:r>
        <w:r w:rsidR="00486F1B">
          <w:rPr>
            <w:webHidden/>
          </w:rPr>
        </w:r>
        <w:r w:rsidR="00486F1B">
          <w:rPr>
            <w:webHidden/>
          </w:rPr>
          <w:fldChar w:fldCharType="separate"/>
        </w:r>
        <w:r w:rsidR="00486F1B">
          <w:rPr>
            <w:webHidden/>
          </w:rPr>
          <w:t>113</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79" w:history="1">
        <w:r w:rsidR="00486F1B" w:rsidRPr="00990F7C">
          <w:rPr>
            <w:rStyle w:val="Hyperlink"/>
            <w:noProof/>
          </w:rPr>
          <w:t>4.1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Application Programming Interface (API)</w:t>
        </w:r>
        <w:r w:rsidR="00486F1B">
          <w:rPr>
            <w:noProof/>
            <w:webHidden/>
          </w:rPr>
          <w:tab/>
        </w:r>
        <w:r w:rsidR="00486F1B">
          <w:rPr>
            <w:noProof/>
            <w:webHidden/>
          </w:rPr>
          <w:fldChar w:fldCharType="begin"/>
        </w:r>
        <w:r w:rsidR="00486F1B">
          <w:rPr>
            <w:noProof/>
            <w:webHidden/>
          </w:rPr>
          <w:instrText xml:space="preserve"> PAGEREF _Toc474842979 \h </w:instrText>
        </w:r>
        <w:r w:rsidR="00486F1B">
          <w:rPr>
            <w:noProof/>
            <w:webHidden/>
          </w:rPr>
        </w:r>
        <w:r w:rsidR="00486F1B">
          <w:rPr>
            <w:noProof/>
            <w:webHidden/>
          </w:rPr>
          <w:fldChar w:fldCharType="separate"/>
        </w:r>
        <w:r w:rsidR="00486F1B">
          <w:rPr>
            <w:noProof/>
            <w:webHidden/>
          </w:rPr>
          <w:t>113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0" w:history="1">
        <w:r w:rsidR="00486F1B" w:rsidRPr="00990F7C">
          <w:rPr>
            <w:rStyle w:val="Hyperlink"/>
            <w:noProof/>
          </w:rPr>
          <w:t>4.1.1</w:t>
        </w:r>
        <w:r w:rsidR="00486F1B">
          <w:rPr>
            <w:rFonts w:asciiTheme="minorHAnsi" w:eastAsiaTheme="minorEastAsia" w:hAnsiTheme="minorHAnsi" w:cstheme="minorBidi"/>
            <w:noProof/>
            <w:color w:val="auto"/>
            <w:szCs w:val="22"/>
            <w:lang w:eastAsia="en-US"/>
          </w:rPr>
          <w:tab/>
        </w:r>
        <w:r w:rsidR="00486F1B" w:rsidRPr="00990F7C">
          <w:rPr>
            <w:rStyle w:val="Hyperlink"/>
            <w:noProof/>
          </w:rPr>
          <w:t>Overview</w:t>
        </w:r>
        <w:r w:rsidR="00486F1B">
          <w:rPr>
            <w:noProof/>
            <w:webHidden/>
          </w:rPr>
          <w:tab/>
        </w:r>
        <w:r w:rsidR="00486F1B">
          <w:rPr>
            <w:noProof/>
            <w:webHidden/>
          </w:rPr>
          <w:fldChar w:fldCharType="begin"/>
        </w:r>
        <w:r w:rsidR="00486F1B">
          <w:rPr>
            <w:noProof/>
            <w:webHidden/>
          </w:rPr>
          <w:instrText xml:space="preserve"> PAGEREF _Toc474842980 \h </w:instrText>
        </w:r>
        <w:r w:rsidR="00486F1B">
          <w:rPr>
            <w:noProof/>
            <w:webHidden/>
          </w:rPr>
        </w:r>
        <w:r w:rsidR="00486F1B">
          <w:rPr>
            <w:noProof/>
            <w:webHidden/>
          </w:rPr>
          <w:fldChar w:fldCharType="separate"/>
        </w:r>
        <w:r w:rsidR="00486F1B">
          <w:rPr>
            <w:noProof/>
            <w:webHidden/>
          </w:rPr>
          <w:t>113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1" w:history="1">
        <w:r w:rsidR="00486F1B" w:rsidRPr="00990F7C">
          <w:rPr>
            <w:rStyle w:val="Hyperlink"/>
            <w:noProof/>
          </w:rPr>
          <w:t>4.1.2</w:t>
        </w:r>
        <w:r w:rsidR="00486F1B">
          <w:rPr>
            <w:rFonts w:asciiTheme="minorHAnsi" w:eastAsiaTheme="minorEastAsia" w:hAnsiTheme="minorHAnsi" w:cstheme="minorBidi"/>
            <w:noProof/>
            <w:color w:val="auto"/>
            <w:szCs w:val="22"/>
            <w:lang w:eastAsia="en-US"/>
          </w:rPr>
          <w:tab/>
        </w:r>
        <w:r w:rsidR="00486F1B" w:rsidRPr="00990F7C">
          <w:rPr>
            <w:rStyle w:val="Hyperlink"/>
            <w:noProof/>
          </w:rPr>
          <w:t>$$BROKER^XWBLIB: Test for Broker Context</w:t>
        </w:r>
        <w:r w:rsidR="00486F1B">
          <w:rPr>
            <w:noProof/>
            <w:webHidden/>
          </w:rPr>
          <w:tab/>
        </w:r>
        <w:r w:rsidR="00486F1B">
          <w:rPr>
            <w:noProof/>
            <w:webHidden/>
          </w:rPr>
          <w:fldChar w:fldCharType="begin"/>
        </w:r>
        <w:r w:rsidR="00486F1B">
          <w:rPr>
            <w:noProof/>
            <w:webHidden/>
          </w:rPr>
          <w:instrText xml:space="preserve"> PAGEREF _Toc474842981 \h </w:instrText>
        </w:r>
        <w:r w:rsidR="00486F1B">
          <w:rPr>
            <w:noProof/>
            <w:webHidden/>
          </w:rPr>
        </w:r>
        <w:r w:rsidR="00486F1B">
          <w:rPr>
            <w:noProof/>
            <w:webHidden/>
          </w:rPr>
          <w:fldChar w:fldCharType="separate"/>
        </w:r>
        <w:r w:rsidR="00486F1B">
          <w:rPr>
            <w:noProof/>
            <w:webHidden/>
          </w:rPr>
          <w:t>113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2" w:history="1">
        <w:r w:rsidR="00486F1B" w:rsidRPr="00990F7C">
          <w:rPr>
            <w:rStyle w:val="Hyperlink"/>
            <w:noProof/>
          </w:rPr>
          <w:t>4.1.3</w:t>
        </w:r>
        <w:r w:rsidR="00486F1B">
          <w:rPr>
            <w:rFonts w:asciiTheme="minorHAnsi" w:eastAsiaTheme="minorEastAsia" w:hAnsiTheme="minorHAnsi" w:cstheme="minorBidi"/>
            <w:noProof/>
            <w:color w:val="auto"/>
            <w:szCs w:val="22"/>
            <w:lang w:eastAsia="en-US"/>
          </w:rPr>
          <w:tab/>
        </w:r>
        <w:r w:rsidR="00486F1B" w:rsidRPr="00990F7C">
          <w:rPr>
            <w:rStyle w:val="Hyperlink"/>
            <w:noProof/>
          </w:rPr>
          <w:t>$$RTRNFMT^XWBLIB(): Change RPC Return Type</w:t>
        </w:r>
        <w:r w:rsidR="00486F1B">
          <w:rPr>
            <w:noProof/>
            <w:webHidden/>
          </w:rPr>
          <w:tab/>
        </w:r>
        <w:r w:rsidR="00486F1B">
          <w:rPr>
            <w:noProof/>
            <w:webHidden/>
          </w:rPr>
          <w:fldChar w:fldCharType="begin"/>
        </w:r>
        <w:r w:rsidR="00486F1B">
          <w:rPr>
            <w:noProof/>
            <w:webHidden/>
          </w:rPr>
          <w:instrText xml:space="preserve"> PAGEREF _Toc474842982 \h </w:instrText>
        </w:r>
        <w:r w:rsidR="00486F1B">
          <w:rPr>
            <w:noProof/>
            <w:webHidden/>
          </w:rPr>
        </w:r>
        <w:r w:rsidR="00486F1B">
          <w:rPr>
            <w:noProof/>
            <w:webHidden/>
          </w:rPr>
          <w:fldChar w:fldCharType="separate"/>
        </w:r>
        <w:r w:rsidR="00486F1B">
          <w:rPr>
            <w:noProof/>
            <w:webHidden/>
          </w:rPr>
          <w:t>114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3" w:history="1">
        <w:r w:rsidR="00486F1B" w:rsidRPr="00990F7C">
          <w:rPr>
            <w:rStyle w:val="Hyperlink"/>
            <w:noProof/>
          </w:rPr>
          <w:t>4.1.4</w:t>
        </w:r>
        <w:r w:rsidR="00486F1B">
          <w:rPr>
            <w:rFonts w:asciiTheme="minorHAnsi" w:eastAsiaTheme="minorEastAsia" w:hAnsiTheme="minorHAnsi" w:cstheme="minorBidi"/>
            <w:noProof/>
            <w:color w:val="auto"/>
            <w:szCs w:val="22"/>
            <w:lang w:eastAsia="en-US"/>
          </w:rPr>
          <w:tab/>
        </w:r>
        <w:r w:rsidR="00486F1B" w:rsidRPr="00990F7C">
          <w:rPr>
            <w:rStyle w:val="Hyperlink"/>
            <w:noProof/>
          </w:rPr>
          <w:t>CHKPRMIT^XWBSEC(): Check Permissions</w:t>
        </w:r>
        <w:r w:rsidR="00486F1B">
          <w:rPr>
            <w:noProof/>
            <w:webHidden/>
          </w:rPr>
          <w:tab/>
        </w:r>
        <w:r w:rsidR="00486F1B">
          <w:rPr>
            <w:noProof/>
            <w:webHidden/>
          </w:rPr>
          <w:fldChar w:fldCharType="begin"/>
        </w:r>
        <w:r w:rsidR="00486F1B">
          <w:rPr>
            <w:noProof/>
            <w:webHidden/>
          </w:rPr>
          <w:instrText xml:space="preserve"> PAGEREF _Toc474842983 \h </w:instrText>
        </w:r>
        <w:r w:rsidR="00486F1B">
          <w:rPr>
            <w:noProof/>
            <w:webHidden/>
          </w:rPr>
        </w:r>
        <w:r w:rsidR="00486F1B">
          <w:rPr>
            <w:noProof/>
            <w:webHidden/>
          </w:rPr>
          <w:fldChar w:fldCharType="separate"/>
        </w:r>
        <w:r w:rsidR="00486F1B">
          <w:rPr>
            <w:noProof/>
            <w:webHidden/>
          </w:rPr>
          <w:t>115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4" w:history="1">
        <w:r w:rsidR="00486F1B" w:rsidRPr="00990F7C">
          <w:rPr>
            <w:rStyle w:val="Hyperlink"/>
            <w:noProof/>
          </w:rPr>
          <w:t>4.1.5</w:t>
        </w:r>
        <w:r w:rsidR="00486F1B">
          <w:rPr>
            <w:rFonts w:asciiTheme="minorHAnsi" w:eastAsiaTheme="minorEastAsia" w:hAnsiTheme="minorHAnsi" w:cstheme="minorBidi"/>
            <w:noProof/>
            <w:color w:val="auto"/>
            <w:szCs w:val="22"/>
            <w:lang w:eastAsia="en-US"/>
          </w:rPr>
          <w:tab/>
        </w:r>
        <w:r w:rsidR="00486F1B" w:rsidRPr="00990F7C">
          <w:rPr>
            <w:rStyle w:val="Hyperlink"/>
            <w:noProof/>
          </w:rPr>
          <w:t>CRCONTXT^XWBSEC(): Create Context</w:t>
        </w:r>
        <w:r w:rsidR="00486F1B">
          <w:rPr>
            <w:noProof/>
            <w:webHidden/>
          </w:rPr>
          <w:tab/>
        </w:r>
        <w:r w:rsidR="00486F1B">
          <w:rPr>
            <w:noProof/>
            <w:webHidden/>
          </w:rPr>
          <w:fldChar w:fldCharType="begin"/>
        </w:r>
        <w:r w:rsidR="00486F1B">
          <w:rPr>
            <w:noProof/>
            <w:webHidden/>
          </w:rPr>
          <w:instrText xml:space="preserve"> PAGEREF _Toc474842984 \h </w:instrText>
        </w:r>
        <w:r w:rsidR="00486F1B">
          <w:rPr>
            <w:noProof/>
            <w:webHidden/>
          </w:rPr>
        </w:r>
        <w:r w:rsidR="00486F1B">
          <w:rPr>
            <w:noProof/>
            <w:webHidden/>
          </w:rPr>
          <w:fldChar w:fldCharType="separate"/>
        </w:r>
        <w:r w:rsidR="00486F1B">
          <w:rPr>
            <w:noProof/>
            <w:webHidden/>
          </w:rPr>
          <w:t>116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5" w:history="1">
        <w:r w:rsidR="00486F1B" w:rsidRPr="00990F7C">
          <w:rPr>
            <w:rStyle w:val="Hyperlink"/>
            <w:noProof/>
          </w:rPr>
          <w:t>4.1.6</w:t>
        </w:r>
        <w:r w:rsidR="00486F1B">
          <w:rPr>
            <w:rFonts w:asciiTheme="minorHAnsi" w:eastAsiaTheme="minorEastAsia" w:hAnsiTheme="minorHAnsi" w:cstheme="minorBidi"/>
            <w:noProof/>
            <w:color w:val="auto"/>
            <w:szCs w:val="22"/>
            <w:lang w:eastAsia="en-US"/>
          </w:rPr>
          <w:tab/>
        </w:r>
        <w:r w:rsidR="00486F1B" w:rsidRPr="00990F7C">
          <w:rPr>
            <w:rStyle w:val="Hyperlink"/>
            <w:noProof/>
          </w:rPr>
          <w:t>SET^XWBSEC(): Set the State Variable</w:t>
        </w:r>
        <w:r w:rsidR="00486F1B">
          <w:rPr>
            <w:noProof/>
            <w:webHidden/>
          </w:rPr>
          <w:tab/>
        </w:r>
        <w:r w:rsidR="00486F1B">
          <w:rPr>
            <w:noProof/>
            <w:webHidden/>
          </w:rPr>
          <w:fldChar w:fldCharType="begin"/>
        </w:r>
        <w:r w:rsidR="00486F1B">
          <w:rPr>
            <w:noProof/>
            <w:webHidden/>
          </w:rPr>
          <w:instrText xml:space="preserve"> PAGEREF _Toc474842985 \h </w:instrText>
        </w:r>
        <w:r w:rsidR="00486F1B">
          <w:rPr>
            <w:noProof/>
            <w:webHidden/>
          </w:rPr>
        </w:r>
        <w:r w:rsidR="00486F1B">
          <w:rPr>
            <w:noProof/>
            <w:webHidden/>
          </w:rPr>
          <w:fldChar w:fldCharType="separate"/>
        </w:r>
        <w:r w:rsidR="00486F1B">
          <w:rPr>
            <w:noProof/>
            <w:webHidden/>
          </w:rPr>
          <w:t>117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2986" w:history="1">
        <w:r w:rsidR="00486F1B" w:rsidRPr="00990F7C">
          <w:rPr>
            <w:rStyle w:val="Hyperlink"/>
            <w:noProof/>
          </w:rPr>
          <w:t>4.2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Functions, Methods, and Procedures</w:t>
        </w:r>
        <w:r w:rsidR="00486F1B">
          <w:rPr>
            <w:noProof/>
            <w:webHidden/>
          </w:rPr>
          <w:tab/>
        </w:r>
        <w:r w:rsidR="00486F1B">
          <w:rPr>
            <w:noProof/>
            <w:webHidden/>
          </w:rPr>
          <w:fldChar w:fldCharType="begin"/>
        </w:r>
        <w:r w:rsidR="00486F1B">
          <w:rPr>
            <w:noProof/>
            <w:webHidden/>
          </w:rPr>
          <w:instrText xml:space="preserve"> PAGEREF _Toc474842986 \h </w:instrText>
        </w:r>
        <w:r w:rsidR="00486F1B">
          <w:rPr>
            <w:noProof/>
            <w:webHidden/>
          </w:rPr>
        </w:r>
        <w:r w:rsidR="00486F1B">
          <w:rPr>
            <w:noProof/>
            <w:webHidden/>
          </w:rPr>
          <w:fldChar w:fldCharType="separate"/>
        </w:r>
        <w:r w:rsidR="00486F1B">
          <w:rPr>
            <w:noProof/>
            <w:webHidden/>
          </w:rPr>
          <w:t>118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7" w:history="1">
        <w:r w:rsidR="00486F1B" w:rsidRPr="00990F7C">
          <w:rPr>
            <w:rStyle w:val="Hyperlink"/>
            <w:noProof/>
          </w:rPr>
          <w:t>4.2.1</w:t>
        </w:r>
        <w:r w:rsidR="00486F1B">
          <w:rPr>
            <w:rFonts w:asciiTheme="minorHAnsi" w:eastAsiaTheme="minorEastAsia" w:hAnsiTheme="minorHAnsi" w:cstheme="minorBidi"/>
            <w:noProof/>
            <w:color w:val="auto"/>
            <w:szCs w:val="22"/>
            <w:lang w:eastAsia="en-US"/>
          </w:rPr>
          <w:tab/>
        </w:r>
        <w:r w:rsidR="00486F1B" w:rsidRPr="00990F7C">
          <w:rPr>
            <w:rStyle w:val="Hyperlink"/>
            <w:noProof/>
          </w:rPr>
          <w:t>Overview</w:t>
        </w:r>
        <w:r w:rsidR="00486F1B">
          <w:rPr>
            <w:noProof/>
            <w:webHidden/>
          </w:rPr>
          <w:tab/>
        </w:r>
        <w:r w:rsidR="00486F1B">
          <w:rPr>
            <w:noProof/>
            <w:webHidden/>
          </w:rPr>
          <w:fldChar w:fldCharType="begin"/>
        </w:r>
        <w:r w:rsidR="00486F1B">
          <w:rPr>
            <w:noProof/>
            <w:webHidden/>
          </w:rPr>
          <w:instrText xml:space="preserve"> PAGEREF _Toc474842987 \h </w:instrText>
        </w:r>
        <w:r w:rsidR="00486F1B">
          <w:rPr>
            <w:noProof/>
            <w:webHidden/>
          </w:rPr>
        </w:r>
        <w:r w:rsidR="00486F1B">
          <w:rPr>
            <w:noProof/>
            <w:webHidden/>
          </w:rPr>
          <w:fldChar w:fldCharType="separate"/>
        </w:r>
        <w:r w:rsidR="00486F1B">
          <w:rPr>
            <w:noProof/>
            <w:webHidden/>
          </w:rPr>
          <w:t>118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8" w:history="1">
        <w:r w:rsidR="00486F1B" w:rsidRPr="00990F7C">
          <w:rPr>
            <w:rStyle w:val="Hyperlink"/>
            <w:noProof/>
          </w:rPr>
          <w:t>4.2.2</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CREATE CONTEXT</w:t>
        </w:r>
        <w:r w:rsidR="00486F1B">
          <w:rPr>
            <w:noProof/>
            <w:webHidden/>
          </w:rPr>
          <w:tab/>
        </w:r>
        <w:r w:rsidR="00486F1B">
          <w:rPr>
            <w:noProof/>
            <w:webHidden/>
          </w:rPr>
          <w:fldChar w:fldCharType="begin"/>
        </w:r>
        <w:r w:rsidR="00486F1B">
          <w:rPr>
            <w:noProof/>
            <w:webHidden/>
          </w:rPr>
          <w:instrText xml:space="preserve"> PAGEREF _Toc474842988 \h </w:instrText>
        </w:r>
        <w:r w:rsidR="00486F1B">
          <w:rPr>
            <w:noProof/>
            <w:webHidden/>
          </w:rPr>
        </w:r>
        <w:r w:rsidR="00486F1B">
          <w:rPr>
            <w:noProof/>
            <w:webHidden/>
          </w:rPr>
          <w:fldChar w:fldCharType="separate"/>
        </w:r>
        <w:r w:rsidR="00486F1B">
          <w:rPr>
            <w:noProof/>
            <w:webHidden/>
          </w:rPr>
          <w:t>118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89" w:history="1">
        <w:r w:rsidR="00486F1B" w:rsidRPr="00990F7C">
          <w:rPr>
            <w:rStyle w:val="Hyperlink"/>
            <w:noProof/>
          </w:rPr>
          <w:t>4.2.3</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GET BROKER INFO</w:t>
        </w:r>
        <w:r w:rsidR="00486F1B">
          <w:rPr>
            <w:noProof/>
            <w:webHidden/>
          </w:rPr>
          <w:tab/>
        </w:r>
        <w:r w:rsidR="00486F1B">
          <w:rPr>
            <w:noProof/>
            <w:webHidden/>
          </w:rPr>
          <w:fldChar w:fldCharType="begin"/>
        </w:r>
        <w:r w:rsidR="00486F1B">
          <w:rPr>
            <w:noProof/>
            <w:webHidden/>
          </w:rPr>
          <w:instrText xml:space="preserve"> PAGEREF _Toc474842989 \h </w:instrText>
        </w:r>
        <w:r w:rsidR="00486F1B">
          <w:rPr>
            <w:noProof/>
            <w:webHidden/>
          </w:rPr>
        </w:r>
        <w:r w:rsidR="00486F1B">
          <w:rPr>
            <w:noProof/>
            <w:webHidden/>
          </w:rPr>
          <w:fldChar w:fldCharType="separate"/>
        </w:r>
        <w:r w:rsidR="00486F1B">
          <w:rPr>
            <w:noProof/>
            <w:webHidden/>
          </w:rPr>
          <w:t>119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0" w:history="1">
        <w:r w:rsidR="00486F1B" w:rsidRPr="00990F7C">
          <w:rPr>
            <w:rStyle w:val="Hyperlink"/>
            <w:noProof/>
          </w:rPr>
          <w:t>4.2.4</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GET VARIABLE VALUE</w:t>
        </w:r>
        <w:r w:rsidR="00486F1B">
          <w:rPr>
            <w:noProof/>
            <w:webHidden/>
          </w:rPr>
          <w:tab/>
        </w:r>
        <w:r w:rsidR="00486F1B">
          <w:rPr>
            <w:noProof/>
            <w:webHidden/>
          </w:rPr>
          <w:fldChar w:fldCharType="begin"/>
        </w:r>
        <w:r w:rsidR="00486F1B">
          <w:rPr>
            <w:noProof/>
            <w:webHidden/>
          </w:rPr>
          <w:instrText xml:space="preserve"> PAGEREF _Toc474842990 \h </w:instrText>
        </w:r>
        <w:r w:rsidR="00486F1B">
          <w:rPr>
            <w:noProof/>
            <w:webHidden/>
          </w:rPr>
        </w:r>
        <w:r w:rsidR="00486F1B">
          <w:rPr>
            <w:noProof/>
            <w:webHidden/>
          </w:rPr>
          <w:fldChar w:fldCharType="separate"/>
        </w:r>
        <w:r w:rsidR="00486F1B">
          <w:rPr>
            <w:noProof/>
            <w:webHidden/>
          </w:rPr>
          <w:t>119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1" w:history="1">
        <w:r w:rsidR="00486F1B" w:rsidRPr="00990F7C">
          <w:rPr>
            <w:rStyle w:val="Hyperlink"/>
            <w:noProof/>
          </w:rPr>
          <w:t>4.2.5</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IM HERE</w:t>
        </w:r>
        <w:r w:rsidR="00486F1B">
          <w:rPr>
            <w:noProof/>
            <w:webHidden/>
          </w:rPr>
          <w:tab/>
        </w:r>
        <w:r w:rsidR="00486F1B">
          <w:rPr>
            <w:noProof/>
            <w:webHidden/>
          </w:rPr>
          <w:fldChar w:fldCharType="begin"/>
        </w:r>
        <w:r w:rsidR="00486F1B">
          <w:rPr>
            <w:noProof/>
            <w:webHidden/>
          </w:rPr>
          <w:instrText xml:space="preserve"> PAGEREF _Toc474842991 \h </w:instrText>
        </w:r>
        <w:r w:rsidR="00486F1B">
          <w:rPr>
            <w:noProof/>
            <w:webHidden/>
          </w:rPr>
        </w:r>
        <w:r w:rsidR="00486F1B">
          <w:rPr>
            <w:noProof/>
            <w:webHidden/>
          </w:rPr>
          <w:fldChar w:fldCharType="separate"/>
        </w:r>
        <w:r w:rsidR="00486F1B">
          <w:rPr>
            <w:noProof/>
            <w:webHidden/>
          </w:rPr>
          <w:t>119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2" w:history="1">
        <w:r w:rsidR="00486F1B" w:rsidRPr="00990F7C">
          <w:rPr>
            <w:rStyle w:val="Hyperlink"/>
            <w:noProof/>
          </w:rPr>
          <w:t>4.2.6</w:t>
        </w:r>
        <w:r w:rsidR="00486F1B">
          <w:rPr>
            <w:rFonts w:asciiTheme="minorHAnsi" w:eastAsiaTheme="minorEastAsia" w:hAnsiTheme="minorHAnsi" w:cstheme="minorBidi"/>
            <w:noProof/>
            <w:color w:val="auto"/>
            <w:szCs w:val="22"/>
            <w:lang w:eastAsia="en-US"/>
          </w:rPr>
          <w:tab/>
        </w:r>
        <w:r w:rsidR="00486F1B" w:rsidRPr="00990F7C">
          <w:rPr>
            <w:rStyle w:val="Hyperlink"/>
            <w:noProof/>
          </w:rPr>
          <w:t>M Emulation Functions</w:t>
        </w:r>
        <w:r w:rsidR="00486F1B">
          <w:rPr>
            <w:noProof/>
            <w:webHidden/>
          </w:rPr>
          <w:tab/>
        </w:r>
        <w:r w:rsidR="00486F1B">
          <w:rPr>
            <w:noProof/>
            <w:webHidden/>
          </w:rPr>
          <w:fldChar w:fldCharType="begin"/>
        </w:r>
        <w:r w:rsidR="00486F1B">
          <w:rPr>
            <w:noProof/>
            <w:webHidden/>
          </w:rPr>
          <w:instrText xml:space="preserve"> PAGEREF _Toc474842992 \h </w:instrText>
        </w:r>
        <w:r w:rsidR="00486F1B">
          <w:rPr>
            <w:noProof/>
            <w:webHidden/>
          </w:rPr>
        </w:r>
        <w:r w:rsidR="00486F1B">
          <w:rPr>
            <w:noProof/>
            <w:webHidden/>
          </w:rPr>
          <w:fldChar w:fldCharType="separate"/>
        </w:r>
        <w:r w:rsidR="00486F1B">
          <w:rPr>
            <w:noProof/>
            <w:webHidden/>
          </w:rPr>
          <w:t>120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3" w:history="1">
        <w:r w:rsidR="00486F1B" w:rsidRPr="00990F7C">
          <w:rPr>
            <w:rStyle w:val="Hyperlink"/>
            <w:noProof/>
          </w:rPr>
          <w:t>4.2.7</w:t>
        </w:r>
        <w:r w:rsidR="00486F1B">
          <w:rPr>
            <w:rFonts w:asciiTheme="minorHAnsi" w:eastAsiaTheme="minorEastAsia" w:hAnsiTheme="minorHAnsi" w:cstheme="minorBidi"/>
            <w:noProof/>
            <w:color w:val="auto"/>
            <w:szCs w:val="22"/>
            <w:lang w:eastAsia="en-US"/>
          </w:rPr>
          <w:tab/>
        </w:r>
        <w:r w:rsidR="00486F1B" w:rsidRPr="00990F7C">
          <w:rPr>
            <w:rStyle w:val="Hyperlink"/>
            <w:noProof/>
          </w:rPr>
          <w:t>Encryption Functions</w:t>
        </w:r>
        <w:r w:rsidR="00486F1B">
          <w:rPr>
            <w:noProof/>
            <w:webHidden/>
          </w:rPr>
          <w:tab/>
        </w:r>
        <w:r w:rsidR="00486F1B">
          <w:rPr>
            <w:noProof/>
            <w:webHidden/>
          </w:rPr>
          <w:fldChar w:fldCharType="begin"/>
        </w:r>
        <w:r w:rsidR="00486F1B">
          <w:rPr>
            <w:noProof/>
            <w:webHidden/>
          </w:rPr>
          <w:instrText xml:space="preserve"> PAGEREF _Toc474842993 \h </w:instrText>
        </w:r>
        <w:r w:rsidR="00486F1B">
          <w:rPr>
            <w:noProof/>
            <w:webHidden/>
          </w:rPr>
        </w:r>
        <w:r w:rsidR="00486F1B">
          <w:rPr>
            <w:noProof/>
            <w:webHidden/>
          </w:rPr>
          <w:fldChar w:fldCharType="separate"/>
        </w:r>
        <w:r w:rsidR="00486F1B">
          <w:rPr>
            <w:noProof/>
            <w:webHidden/>
          </w:rPr>
          <w:t>120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4" w:history="1">
        <w:r w:rsidR="00486F1B" w:rsidRPr="00990F7C">
          <w:rPr>
            <w:rStyle w:val="Hyperlink"/>
            <w:noProof/>
          </w:rPr>
          <w:t>4.2.8</w:t>
        </w:r>
        <w:r w:rsidR="00486F1B">
          <w:rPr>
            <w:rFonts w:asciiTheme="minorHAnsi" w:eastAsiaTheme="minorEastAsia" w:hAnsiTheme="minorHAnsi" w:cstheme="minorBidi"/>
            <w:noProof/>
            <w:color w:val="auto"/>
            <w:szCs w:val="22"/>
            <w:lang w:eastAsia="en-US"/>
          </w:rPr>
          <w:tab/>
        </w:r>
        <w:r w:rsidR="00486F1B" w:rsidRPr="00990F7C">
          <w:rPr>
            <w:rStyle w:val="Hyperlink"/>
            <w:noProof/>
          </w:rPr>
          <w:t>CheckCmdLine Function</w:t>
        </w:r>
        <w:r w:rsidR="00486F1B">
          <w:rPr>
            <w:noProof/>
            <w:webHidden/>
          </w:rPr>
          <w:tab/>
        </w:r>
        <w:r w:rsidR="00486F1B">
          <w:rPr>
            <w:noProof/>
            <w:webHidden/>
          </w:rPr>
          <w:fldChar w:fldCharType="begin"/>
        </w:r>
        <w:r w:rsidR="00486F1B">
          <w:rPr>
            <w:noProof/>
            <w:webHidden/>
          </w:rPr>
          <w:instrText xml:space="preserve"> PAGEREF _Toc474842994 \h </w:instrText>
        </w:r>
        <w:r w:rsidR="00486F1B">
          <w:rPr>
            <w:noProof/>
            <w:webHidden/>
          </w:rPr>
        </w:r>
        <w:r w:rsidR="00486F1B">
          <w:rPr>
            <w:noProof/>
            <w:webHidden/>
          </w:rPr>
          <w:fldChar w:fldCharType="separate"/>
        </w:r>
        <w:r w:rsidR="00486F1B">
          <w:rPr>
            <w:noProof/>
            <w:webHidden/>
          </w:rPr>
          <w:t>121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5" w:history="1">
        <w:r w:rsidR="00486F1B" w:rsidRPr="00990F7C">
          <w:rPr>
            <w:rStyle w:val="Hyperlink"/>
            <w:noProof/>
          </w:rPr>
          <w:t>4.2.9</w:t>
        </w:r>
        <w:r w:rsidR="00486F1B">
          <w:rPr>
            <w:rFonts w:asciiTheme="minorHAnsi" w:eastAsiaTheme="minorEastAsia" w:hAnsiTheme="minorHAnsi" w:cstheme="minorBidi"/>
            <w:noProof/>
            <w:color w:val="auto"/>
            <w:szCs w:val="22"/>
            <w:lang w:eastAsia="en-US"/>
          </w:rPr>
          <w:tab/>
        </w:r>
        <w:r w:rsidR="00486F1B" w:rsidRPr="00990F7C">
          <w:rPr>
            <w:rStyle w:val="Hyperlink"/>
            <w:noProof/>
          </w:rPr>
          <w:t>GetServerInfo Function</w:t>
        </w:r>
        <w:r w:rsidR="00486F1B">
          <w:rPr>
            <w:noProof/>
            <w:webHidden/>
          </w:rPr>
          <w:tab/>
        </w:r>
        <w:r w:rsidR="00486F1B">
          <w:rPr>
            <w:noProof/>
            <w:webHidden/>
          </w:rPr>
          <w:fldChar w:fldCharType="begin"/>
        </w:r>
        <w:r w:rsidR="00486F1B">
          <w:rPr>
            <w:noProof/>
            <w:webHidden/>
          </w:rPr>
          <w:instrText xml:space="preserve"> PAGEREF _Toc474842995 \h </w:instrText>
        </w:r>
        <w:r w:rsidR="00486F1B">
          <w:rPr>
            <w:noProof/>
            <w:webHidden/>
          </w:rPr>
        </w:r>
        <w:r w:rsidR="00486F1B">
          <w:rPr>
            <w:noProof/>
            <w:webHidden/>
          </w:rPr>
          <w:fldChar w:fldCharType="separate"/>
        </w:r>
        <w:r w:rsidR="00486F1B">
          <w:rPr>
            <w:noProof/>
            <w:webHidden/>
          </w:rPr>
          <w:t>122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6" w:history="1">
        <w:r w:rsidR="00486F1B" w:rsidRPr="00990F7C">
          <w:rPr>
            <w:rStyle w:val="Hyperlink"/>
            <w:noProof/>
          </w:rPr>
          <w:t>4.2.10</w:t>
        </w:r>
        <w:r w:rsidR="00486F1B">
          <w:rPr>
            <w:rFonts w:asciiTheme="minorHAnsi" w:eastAsiaTheme="minorEastAsia" w:hAnsiTheme="minorHAnsi" w:cstheme="minorBidi"/>
            <w:noProof/>
            <w:color w:val="auto"/>
            <w:szCs w:val="22"/>
            <w:lang w:eastAsia="en-US"/>
          </w:rPr>
          <w:tab/>
        </w:r>
        <w:r w:rsidR="00486F1B" w:rsidRPr="00990F7C">
          <w:rPr>
            <w:rStyle w:val="Hyperlink"/>
            <w:noProof/>
          </w:rPr>
          <w:t>GetServerIP Function</w:t>
        </w:r>
        <w:r w:rsidR="00486F1B">
          <w:rPr>
            <w:noProof/>
            <w:webHidden/>
          </w:rPr>
          <w:tab/>
        </w:r>
        <w:r w:rsidR="00486F1B">
          <w:rPr>
            <w:noProof/>
            <w:webHidden/>
          </w:rPr>
          <w:fldChar w:fldCharType="begin"/>
        </w:r>
        <w:r w:rsidR="00486F1B">
          <w:rPr>
            <w:noProof/>
            <w:webHidden/>
          </w:rPr>
          <w:instrText xml:space="preserve"> PAGEREF _Toc474842996 \h </w:instrText>
        </w:r>
        <w:r w:rsidR="00486F1B">
          <w:rPr>
            <w:noProof/>
            <w:webHidden/>
          </w:rPr>
        </w:r>
        <w:r w:rsidR="00486F1B">
          <w:rPr>
            <w:noProof/>
            <w:webHidden/>
          </w:rPr>
          <w:fldChar w:fldCharType="separate"/>
        </w:r>
        <w:r w:rsidR="00486F1B">
          <w:rPr>
            <w:noProof/>
            <w:webHidden/>
          </w:rPr>
          <w:t>124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7" w:history="1">
        <w:r w:rsidR="00486F1B" w:rsidRPr="00990F7C">
          <w:rPr>
            <w:rStyle w:val="Hyperlink"/>
            <w:noProof/>
          </w:rPr>
          <w:t>4.2.11</w:t>
        </w:r>
        <w:r w:rsidR="00486F1B">
          <w:rPr>
            <w:rFonts w:asciiTheme="minorHAnsi" w:eastAsiaTheme="minorEastAsia" w:hAnsiTheme="minorHAnsi" w:cstheme="minorBidi"/>
            <w:noProof/>
            <w:color w:val="auto"/>
            <w:szCs w:val="22"/>
            <w:lang w:eastAsia="en-US"/>
          </w:rPr>
          <w:tab/>
        </w:r>
        <w:r w:rsidR="00486F1B" w:rsidRPr="00990F7C">
          <w:rPr>
            <w:rStyle w:val="Hyperlink"/>
            <w:noProof/>
          </w:rPr>
          <w:t>ChangeVerify Function</w:t>
        </w:r>
        <w:r w:rsidR="00486F1B">
          <w:rPr>
            <w:noProof/>
            <w:webHidden/>
          </w:rPr>
          <w:tab/>
        </w:r>
        <w:r w:rsidR="00486F1B">
          <w:rPr>
            <w:noProof/>
            <w:webHidden/>
          </w:rPr>
          <w:fldChar w:fldCharType="begin"/>
        </w:r>
        <w:r w:rsidR="00486F1B">
          <w:rPr>
            <w:noProof/>
            <w:webHidden/>
          </w:rPr>
          <w:instrText xml:space="preserve"> PAGEREF _Toc474842997 \h </w:instrText>
        </w:r>
        <w:r w:rsidR="00486F1B">
          <w:rPr>
            <w:noProof/>
            <w:webHidden/>
          </w:rPr>
        </w:r>
        <w:r w:rsidR="00486F1B">
          <w:rPr>
            <w:noProof/>
            <w:webHidden/>
          </w:rPr>
          <w:fldChar w:fldCharType="separate"/>
        </w:r>
        <w:r w:rsidR="00486F1B">
          <w:rPr>
            <w:noProof/>
            <w:webHidden/>
          </w:rPr>
          <w:t>124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8" w:history="1">
        <w:r w:rsidR="00486F1B" w:rsidRPr="00990F7C">
          <w:rPr>
            <w:rStyle w:val="Hyperlink"/>
            <w:noProof/>
          </w:rPr>
          <w:t>4.2.12</w:t>
        </w:r>
        <w:r w:rsidR="00486F1B">
          <w:rPr>
            <w:rFonts w:asciiTheme="minorHAnsi" w:eastAsiaTheme="minorEastAsia" w:hAnsiTheme="minorHAnsi" w:cstheme="minorBidi"/>
            <w:noProof/>
            <w:color w:val="auto"/>
            <w:szCs w:val="22"/>
            <w:lang w:eastAsia="en-US"/>
          </w:rPr>
          <w:tab/>
        </w:r>
        <w:r w:rsidR="00486F1B" w:rsidRPr="00990F7C">
          <w:rPr>
            <w:rStyle w:val="Hyperlink"/>
            <w:noProof/>
          </w:rPr>
          <w:t>SilentChangeVerify Function</w:t>
        </w:r>
        <w:r w:rsidR="00486F1B">
          <w:rPr>
            <w:noProof/>
            <w:webHidden/>
          </w:rPr>
          <w:tab/>
        </w:r>
        <w:r w:rsidR="00486F1B">
          <w:rPr>
            <w:noProof/>
            <w:webHidden/>
          </w:rPr>
          <w:fldChar w:fldCharType="begin"/>
        </w:r>
        <w:r w:rsidR="00486F1B">
          <w:rPr>
            <w:noProof/>
            <w:webHidden/>
          </w:rPr>
          <w:instrText xml:space="preserve"> PAGEREF _Toc474842998 \h </w:instrText>
        </w:r>
        <w:r w:rsidR="00486F1B">
          <w:rPr>
            <w:noProof/>
            <w:webHidden/>
          </w:rPr>
        </w:r>
        <w:r w:rsidR="00486F1B">
          <w:rPr>
            <w:noProof/>
            <w:webHidden/>
          </w:rPr>
          <w:fldChar w:fldCharType="separate"/>
        </w:r>
        <w:r w:rsidR="00486F1B">
          <w:rPr>
            <w:noProof/>
            <w:webHidden/>
          </w:rPr>
          <w:t>125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2999" w:history="1">
        <w:r w:rsidR="00486F1B" w:rsidRPr="00990F7C">
          <w:rPr>
            <w:rStyle w:val="Hyperlink"/>
            <w:noProof/>
          </w:rPr>
          <w:t>4.2.13</w:t>
        </w:r>
        <w:r w:rsidR="00486F1B">
          <w:rPr>
            <w:rFonts w:asciiTheme="minorHAnsi" w:eastAsiaTheme="minorEastAsia" w:hAnsiTheme="minorHAnsi" w:cstheme="minorBidi"/>
            <w:noProof/>
            <w:color w:val="auto"/>
            <w:szCs w:val="22"/>
            <w:lang w:eastAsia="en-US"/>
          </w:rPr>
          <w:tab/>
        </w:r>
        <w:r w:rsidR="00486F1B" w:rsidRPr="00990F7C">
          <w:rPr>
            <w:rStyle w:val="Hyperlink"/>
            <w:noProof/>
          </w:rPr>
          <w:t>StartProgSLogin Method</w:t>
        </w:r>
        <w:r w:rsidR="00486F1B">
          <w:rPr>
            <w:noProof/>
            <w:webHidden/>
          </w:rPr>
          <w:tab/>
        </w:r>
        <w:r w:rsidR="00486F1B">
          <w:rPr>
            <w:noProof/>
            <w:webHidden/>
          </w:rPr>
          <w:fldChar w:fldCharType="begin"/>
        </w:r>
        <w:r w:rsidR="00486F1B">
          <w:rPr>
            <w:noProof/>
            <w:webHidden/>
          </w:rPr>
          <w:instrText xml:space="preserve"> PAGEREF _Toc474842999 \h </w:instrText>
        </w:r>
        <w:r w:rsidR="00486F1B">
          <w:rPr>
            <w:noProof/>
            <w:webHidden/>
          </w:rPr>
        </w:r>
        <w:r w:rsidR="00486F1B">
          <w:rPr>
            <w:noProof/>
            <w:webHidden/>
          </w:rPr>
          <w:fldChar w:fldCharType="separate"/>
        </w:r>
        <w:r w:rsidR="00486F1B">
          <w:rPr>
            <w:noProof/>
            <w:webHidden/>
          </w:rPr>
          <w:t>125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0" w:history="1">
        <w:r w:rsidR="00486F1B" w:rsidRPr="00990F7C">
          <w:rPr>
            <w:rStyle w:val="Hyperlink"/>
            <w:noProof/>
          </w:rPr>
          <w:t>4.2.14</w:t>
        </w:r>
        <w:r w:rsidR="00486F1B">
          <w:rPr>
            <w:rFonts w:asciiTheme="minorHAnsi" w:eastAsiaTheme="minorEastAsia" w:hAnsiTheme="minorHAnsi" w:cstheme="minorBidi"/>
            <w:noProof/>
            <w:color w:val="auto"/>
            <w:szCs w:val="22"/>
            <w:lang w:eastAsia="en-US"/>
          </w:rPr>
          <w:tab/>
        </w:r>
        <w:r w:rsidR="00486F1B" w:rsidRPr="00990F7C">
          <w:rPr>
            <w:rStyle w:val="Hyperlink"/>
            <w:noProof/>
          </w:rPr>
          <w:t>VistA Splash Screen Procedures</w:t>
        </w:r>
        <w:r w:rsidR="00486F1B">
          <w:rPr>
            <w:noProof/>
            <w:webHidden/>
          </w:rPr>
          <w:tab/>
        </w:r>
        <w:r w:rsidR="00486F1B">
          <w:rPr>
            <w:noProof/>
            <w:webHidden/>
          </w:rPr>
          <w:fldChar w:fldCharType="begin"/>
        </w:r>
        <w:r w:rsidR="00486F1B">
          <w:rPr>
            <w:noProof/>
            <w:webHidden/>
          </w:rPr>
          <w:instrText xml:space="preserve"> PAGEREF _Toc474843000 \h </w:instrText>
        </w:r>
        <w:r w:rsidR="00486F1B">
          <w:rPr>
            <w:noProof/>
            <w:webHidden/>
          </w:rPr>
        </w:r>
        <w:r w:rsidR="00486F1B">
          <w:rPr>
            <w:noProof/>
            <w:webHidden/>
          </w:rPr>
          <w:fldChar w:fldCharType="separate"/>
        </w:r>
        <w:r w:rsidR="00486F1B">
          <w:rPr>
            <w:noProof/>
            <w:webHidden/>
          </w:rPr>
          <w:t>127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01" w:history="1">
        <w:r w:rsidR="00486F1B" w:rsidRPr="00990F7C">
          <w:rPr>
            <w:rStyle w:val="Hyperlink"/>
            <w:noProof/>
          </w:rPr>
          <w:t>4.3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Running RPCs on a Remote Server</w:t>
        </w:r>
        <w:r w:rsidR="00486F1B">
          <w:rPr>
            <w:noProof/>
            <w:webHidden/>
          </w:rPr>
          <w:tab/>
        </w:r>
        <w:r w:rsidR="00486F1B">
          <w:rPr>
            <w:noProof/>
            <w:webHidden/>
          </w:rPr>
          <w:fldChar w:fldCharType="begin"/>
        </w:r>
        <w:r w:rsidR="00486F1B">
          <w:rPr>
            <w:noProof/>
            <w:webHidden/>
          </w:rPr>
          <w:instrText xml:space="preserve"> PAGEREF _Toc474843001 \h </w:instrText>
        </w:r>
        <w:r w:rsidR="00486F1B">
          <w:rPr>
            <w:noProof/>
            <w:webHidden/>
          </w:rPr>
        </w:r>
        <w:r w:rsidR="00486F1B">
          <w:rPr>
            <w:noProof/>
            <w:webHidden/>
          </w:rPr>
          <w:fldChar w:fldCharType="separate"/>
        </w:r>
        <w:r w:rsidR="00486F1B">
          <w:rPr>
            <w:noProof/>
            <w:webHidden/>
          </w:rPr>
          <w:t>129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2" w:history="1">
        <w:r w:rsidR="00486F1B" w:rsidRPr="00990F7C">
          <w:rPr>
            <w:rStyle w:val="Hyperlink"/>
            <w:noProof/>
          </w:rPr>
          <w:t>4.3.1</w:t>
        </w:r>
        <w:r w:rsidR="00486F1B">
          <w:rPr>
            <w:rFonts w:asciiTheme="minorHAnsi" w:eastAsiaTheme="minorEastAsia" w:hAnsiTheme="minorHAnsi" w:cstheme="minorBidi"/>
            <w:noProof/>
            <w:color w:val="auto"/>
            <w:szCs w:val="22"/>
            <w:lang w:eastAsia="en-US"/>
          </w:rPr>
          <w:tab/>
        </w:r>
        <w:r w:rsidR="00486F1B" w:rsidRPr="00990F7C">
          <w:rPr>
            <w:rStyle w:val="Hyperlink"/>
            <w:noProof/>
          </w:rPr>
          <w:t>Overview</w:t>
        </w:r>
        <w:r w:rsidR="00486F1B">
          <w:rPr>
            <w:noProof/>
            <w:webHidden/>
          </w:rPr>
          <w:tab/>
        </w:r>
        <w:r w:rsidR="00486F1B">
          <w:rPr>
            <w:noProof/>
            <w:webHidden/>
          </w:rPr>
          <w:fldChar w:fldCharType="begin"/>
        </w:r>
        <w:r w:rsidR="00486F1B">
          <w:rPr>
            <w:noProof/>
            <w:webHidden/>
          </w:rPr>
          <w:instrText xml:space="preserve"> PAGEREF _Toc474843002 \h </w:instrText>
        </w:r>
        <w:r w:rsidR="00486F1B">
          <w:rPr>
            <w:noProof/>
            <w:webHidden/>
          </w:rPr>
        </w:r>
        <w:r w:rsidR="00486F1B">
          <w:rPr>
            <w:noProof/>
            <w:webHidden/>
          </w:rPr>
          <w:fldChar w:fldCharType="separate"/>
        </w:r>
        <w:r w:rsidR="00486F1B">
          <w:rPr>
            <w:noProof/>
            <w:webHidden/>
          </w:rPr>
          <w:t>129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3" w:history="1">
        <w:r w:rsidR="00486F1B" w:rsidRPr="00990F7C">
          <w:rPr>
            <w:rStyle w:val="Hyperlink"/>
            <w:noProof/>
          </w:rPr>
          <w:t>4.3.2</w:t>
        </w:r>
        <w:r w:rsidR="00486F1B">
          <w:rPr>
            <w:rFonts w:asciiTheme="minorHAnsi" w:eastAsiaTheme="minorEastAsia" w:hAnsiTheme="minorHAnsi" w:cstheme="minorBidi"/>
            <w:noProof/>
            <w:color w:val="auto"/>
            <w:szCs w:val="22"/>
            <w:lang w:eastAsia="en-US"/>
          </w:rPr>
          <w:tab/>
        </w:r>
        <w:r w:rsidR="00486F1B" w:rsidRPr="00990F7C">
          <w:rPr>
            <w:rStyle w:val="Hyperlink"/>
            <w:noProof/>
          </w:rPr>
          <w:t>Checking RPC Availability on a Remote Server</w:t>
        </w:r>
        <w:r w:rsidR="00486F1B">
          <w:rPr>
            <w:noProof/>
            <w:webHidden/>
          </w:rPr>
          <w:tab/>
        </w:r>
        <w:r w:rsidR="00486F1B">
          <w:rPr>
            <w:noProof/>
            <w:webHidden/>
          </w:rPr>
          <w:fldChar w:fldCharType="begin"/>
        </w:r>
        <w:r w:rsidR="00486F1B">
          <w:rPr>
            <w:noProof/>
            <w:webHidden/>
          </w:rPr>
          <w:instrText xml:space="preserve"> PAGEREF _Toc474843003 \h </w:instrText>
        </w:r>
        <w:r w:rsidR="00486F1B">
          <w:rPr>
            <w:noProof/>
            <w:webHidden/>
          </w:rPr>
        </w:r>
        <w:r w:rsidR="00486F1B">
          <w:rPr>
            <w:noProof/>
            <w:webHidden/>
          </w:rPr>
          <w:fldChar w:fldCharType="separate"/>
        </w:r>
        <w:r w:rsidR="00486F1B">
          <w:rPr>
            <w:noProof/>
            <w:webHidden/>
          </w:rPr>
          <w:t>130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4" w:history="1">
        <w:r w:rsidR="00486F1B" w:rsidRPr="00990F7C">
          <w:rPr>
            <w:rStyle w:val="Hyperlink"/>
            <w:noProof/>
          </w:rPr>
          <w:t>4.3.3</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ARE RPCS AVAILABLE</w:t>
        </w:r>
        <w:r w:rsidR="00486F1B">
          <w:rPr>
            <w:noProof/>
            <w:webHidden/>
          </w:rPr>
          <w:tab/>
        </w:r>
        <w:r w:rsidR="00486F1B">
          <w:rPr>
            <w:noProof/>
            <w:webHidden/>
          </w:rPr>
          <w:fldChar w:fldCharType="begin"/>
        </w:r>
        <w:r w:rsidR="00486F1B">
          <w:rPr>
            <w:noProof/>
            <w:webHidden/>
          </w:rPr>
          <w:instrText xml:space="preserve"> PAGEREF _Toc474843004 \h </w:instrText>
        </w:r>
        <w:r w:rsidR="00486F1B">
          <w:rPr>
            <w:noProof/>
            <w:webHidden/>
          </w:rPr>
        </w:r>
        <w:r w:rsidR="00486F1B">
          <w:rPr>
            <w:noProof/>
            <w:webHidden/>
          </w:rPr>
          <w:fldChar w:fldCharType="separate"/>
        </w:r>
        <w:r w:rsidR="00486F1B">
          <w:rPr>
            <w:noProof/>
            <w:webHidden/>
          </w:rPr>
          <w:t>131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5" w:history="1">
        <w:r w:rsidR="00486F1B" w:rsidRPr="00990F7C">
          <w:rPr>
            <w:rStyle w:val="Hyperlink"/>
            <w:noProof/>
          </w:rPr>
          <w:t>4.3.4</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IS RPC AVAILABLE</w:t>
        </w:r>
        <w:r w:rsidR="00486F1B">
          <w:rPr>
            <w:noProof/>
            <w:webHidden/>
          </w:rPr>
          <w:tab/>
        </w:r>
        <w:r w:rsidR="00486F1B">
          <w:rPr>
            <w:noProof/>
            <w:webHidden/>
          </w:rPr>
          <w:fldChar w:fldCharType="begin"/>
        </w:r>
        <w:r w:rsidR="00486F1B">
          <w:rPr>
            <w:noProof/>
            <w:webHidden/>
          </w:rPr>
          <w:instrText xml:space="preserve"> PAGEREF _Toc474843005 \h </w:instrText>
        </w:r>
        <w:r w:rsidR="00486F1B">
          <w:rPr>
            <w:noProof/>
            <w:webHidden/>
          </w:rPr>
        </w:r>
        <w:r w:rsidR="00486F1B">
          <w:rPr>
            <w:noProof/>
            <w:webHidden/>
          </w:rPr>
          <w:fldChar w:fldCharType="separate"/>
        </w:r>
        <w:r w:rsidR="00486F1B">
          <w:rPr>
            <w:noProof/>
            <w:webHidden/>
          </w:rPr>
          <w:t>132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6" w:history="1">
        <w:r w:rsidR="00486F1B" w:rsidRPr="00990F7C">
          <w:rPr>
            <w:rStyle w:val="Hyperlink"/>
            <w:noProof/>
          </w:rPr>
          <w:t>4.3.5</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DIRECT RPC</w:t>
        </w:r>
        <w:r w:rsidR="00486F1B">
          <w:rPr>
            <w:noProof/>
            <w:webHidden/>
          </w:rPr>
          <w:tab/>
        </w:r>
        <w:r w:rsidR="00486F1B">
          <w:rPr>
            <w:noProof/>
            <w:webHidden/>
          </w:rPr>
          <w:fldChar w:fldCharType="begin"/>
        </w:r>
        <w:r w:rsidR="00486F1B">
          <w:rPr>
            <w:noProof/>
            <w:webHidden/>
          </w:rPr>
          <w:instrText xml:space="preserve"> PAGEREF _Toc474843006 \h </w:instrText>
        </w:r>
        <w:r w:rsidR="00486F1B">
          <w:rPr>
            <w:noProof/>
            <w:webHidden/>
          </w:rPr>
        </w:r>
        <w:r w:rsidR="00486F1B">
          <w:rPr>
            <w:noProof/>
            <w:webHidden/>
          </w:rPr>
          <w:fldChar w:fldCharType="separate"/>
        </w:r>
        <w:r w:rsidR="00486F1B">
          <w:rPr>
            <w:noProof/>
            <w:webHidden/>
          </w:rPr>
          <w:t>134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7" w:history="1">
        <w:r w:rsidR="00486F1B" w:rsidRPr="00990F7C">
          <w:rPr>
            <w:rStyle w:val="Hyperlink"/>
            <w:noProof/>
          </w:rPr>
          <w:t>4.3.6</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REMOTE RPC</w:t>
        </w:r>
        <w:r w:rsidR="00486F1B">
          <w:rPr>
            <w:noProof/>
            <w:webHidden/>
          </w:rPr>
          <w:tab/>
        </w:r>
        <w:r w:rsidR="00486F1B">
          <w:rPr>
            <w:noProof/>
            <w:webHidden/>
          </w:rPr>
          <w:fldChar w:fldCharType="begin"/>
        </w:r>
        <w:r w:rsidR="00486F1B">
          <w:rPr>
            <w:noProof/>
            <w:webHidden/>
          </w:rPr>
          <w:instrText xml:space="preserve"> PAGEREF _Toc474843007 \h </w:instrText>
        </w:r>
        <w:r w:rsidR="00486F1B">
          <w:rPr>
            <w:noProof/>
            <w:webHidden/>
          </w:rPr>
        </w:r>
        <w:r w:rsidR="00486F1B">
          <w:rPr>
            <w:noProof/>
            <w:webHidden/>
          </w:rPr>
          <w:fldChar w:fldCharType="separate"/>
        </w:r>
        <w:r w:rsidR="00486F1B">
          <w:rPr>
            <w:noProof/>
            <w:webHidden/>
          </w:rPr>
          <w:t>135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8" w:history="1">
        <w:r w:rsidR="00486F1B" w:rsidRPr="00990F7C">
          <w:rPr>
            <w:rStyle w:val="Hyperlink"/>
            <w:noProof/>
          </w:rPr>
          <w:t>4.3.7</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REMOTE STATUS CHECK</w:t>
        </w:r>
        <w:r w:rsidR="00486F1B">
          <w:rPr>
            <w:noProof/>
            <w:webHidden/>
          </w:rPr>
          <w:tab/>
        </w:r>
        <w:r w:rsidR="00486F1B">
          <w:rPr>
            <w:noProof/>
            <w:webHidden/>
          </w:rPr>
          <w:fldChar w:fldCharType="begin"/>
        </w:r>
        <w:r w:rsidR="00486F1B">
          <w:rPr>
            <w:noProof/>
            <w:webHidden/>
          </w:rPr>
          <w:instrText xml:space="preserve"> PAGEREF _Toc474843008 \h </w:instrText>
        </w:r>
        <w:r w:rsidR="00486F1B">
          <w:rPr>
            <w:noProof/>
            <w:webHidden/>
          </w:rPr>
        </w:r>
        <w:r w:rsidR="00486F1B">
          <w:rPr>
            <w:noProof/>
            <w:webHidden/>
          </w:rPr>
          <w:fldChar w:fldCharType="separate"/>
        </w:r>
        <w:r w:rsidR="00486F1B">
          <w:rPr>
            <w:noProof/>
            <w:webHidden/>
          </w:rPr>
          <w:t>136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09" w:history="1">
        <w:r w:rsidR="00486F1B" w:rsidRPr="00990F7C">
          <w:rPr>
            <w:rStyle w:val="Hyperlink"/>
            <w:noProof/>
          </w:rPr>
          <w:t>4.3.8</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REMOTE GETDATA</w:t>
        </w:r>
        <w:r w:rsidR="00486F1B">
          <w:rPr>
            <w:noProof/>
            <w:webHidden/>
          </w:rPr>
          <w:tab/>
        </w:r>
        <w:r w:rsidR="00486F1B">
          <w:rPr>
            <w:noProof/>
            <w:webHidden/>
          </w:rPr>
          <w:fldChar w:fldCharType="begin"/>
        </w:r>
        <w:r w:rsidR="00486F1B">
          <w:rPr>
            <w:noProof/>
            <w:webHidden/>
          </w:rPr>
          <w:instrText xml:space="preserve"> PAGEREF _Toc474843009 \h </w:instrText>
        </w:r>
        <w:r w:rsidR="00486F1B">
          <w:rPr>
            <w:noProof/>
            <w:webHidden/>
          </w:rPr>
        </w:r>
        <w:r w:rsidR="00486F1B">
          <w:rPr>
            <w:noProof/>
            <w:webHidden/>
          </w:rPr>
          <w:fldChar w:fldCharType="separate"/>
        </w:r>
        <w:r w:rsidR="00486F1B">
          <w:rPr>
            <w:noProof/>
            <w:webHidden/>
          </w:rPr>
          <w:t>137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0" w:history="1">
        <w:r w:rsidR="00486F1B" w:rsidRPr="00990F7C">
          <w:rPr>
            <w:rStyle w:val="Hyperlink"/>
            <w:noProof/>
          </w:rPr>
          <w:t>4.3.9</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REMOTE CLEAR</w:t>
        </w:r>
        <w:r w:rsidR="00486F1B">
          <w:rPr>
            <w:noProof/>
            <w:webHidden/>
          </w:rPr>
          <w:tab/>
        </w:r>
        <w:r w:rsidR="00486F1B">
          <w:rPr>
            <w:noProof/>
            <w:webHidden/>
          </w:rPr>
          <w:fldChar w:fldCharType="begin"/>
        </w:r>
        <w:r w:rsidR="00486F1B">
          <w:rPr>
            <w:noProof/>
            <w:webHidden/>
          </w:rPr>
          <w:instrText xml:space="preserve"> PAGEREF _Toc474843010 \h </w:instrText>
        </w:r>
        <w:r w:rsidR="00486F1B">
          <w:rPr>
            <w:noProof/>
            <w:webHidden/>
          </w:rPr>
        </w:r>
        <w:r w:rsidR="00486F1B">
          <w:rPr>
            <w:noProof/>
            <w:webHidden/>
          </w:rPr>
          <w:fldChar w:fldCharType="separate"/>
        </w:r>
        <w:r w:rsidR="00486F1B">
          <w:rPr>
            <w:noProof/>
            <w:webHidden/>
          </w:rPr>
          <w:t>138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11" w:history="1">
        <w:r w:rsidR="00486F1B" w:rsidRPr="00990F7C">
          <w:rPr>
            <w:rStyle w:val="Hyperlink"/>
            <w:noProof/>
          </w:rPr>
          <w:t>4.4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Deferred RPCs</w:t>
        </w:r>
        <w:r w:rsidR="00486F1B">
          <w:rPr>
            <w:noProof/>
            <w:webHidden/>
          </w:rPr>
          <w:tab/>
        </w:r>
        <w:r w:rsidR="00486F1B">
          <w:rPr>
            <w:noProof/>
            <w:webHidden/>
          </w:rPr>
          <w:fldChar w:fldCharType="begin"/>
        </w:r>
        <w:r w:rsidR="00486F1B">
          <w:rPr>
            <w:noProof/>
            <w:webHidden/>
          </w:rPr>
          <w:instrText xml:space="preserve"> PAGEREF _Toc474843011 \h </w:instrText>
        </w:r>
        <w:r w:rsidR="00486F1B">
          <w:rPr>
            <w:noProof/>
            <w:webHidden/>
          </w:rPr>
        </w:r>
        <w:r w:rsidR="00486F1B">
          <w:rPr>
            <w:noProof/>
            <w:webHidden/>
          </w:rPr>
          <w:fldChar w:fldCharType="separate"/>
        </w:r>
        <w:r w:rsidR="00486F1B">
          <w:rPr>
            <w:noProof/>
            <w:webHidden/>
          </w:rPr>
          <w:t>139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2" w:history="1">
        <w:r w:rsidR="00486F1B" w:rsidRPr="00990F7C">
          <w:rPr>
            <w:rStyle w:val="Hyperlink"/>
            <w:noProof/>
          </w:rPr>
          <w:t>4.4.1</w:t>
        </w:r>
        <w:r w:rsidR="00486F1B">
          <w:rPr>
            <w:rFonts w:asciiTheme="minorHAnsi" w:eastAsiaTheme="minorEastAsia" w:hAnsiTheme="minorHAnsi" w:cstheme="minorBidi"/>
            <w:noProof/>
            <w:color w:val="auto"/>
            <w:szCs w:val="22"/>
            <w:lang w:eastAsia="en-US"/>
          </w:rPr>
          <w:tab/>
        </w:r>
        <w:r w:rsidR="00486F1B" w:rsidRPr="00990F7C">
          <w:rPr>
            <w:rStyle w:val="Hyperlink"/>
            <w:noProof/>
          </w:rPr>
          <w:t>Overview</w:t>
        </w:r>
        <w:r w:rsidR="00486F1B">
          <w:rPr>
            <w:noProof/>
            <w:webHidden/>
          </w:rPr>
          <w:tab/>
        </w:r>
        <w:r w:rsidR="00486F1B">
          <w:rPr>
            <w:noProof/>
            <w:webHidden/>
          </w:rPr>
          <w:fldChar w:fldCharType="begin"/>
        </w:r>
        <w:r w:rsidR="00486F1B">
          <w:rPr>
            <w:noProof/>
            <w:webHidden/>
          </w:rPr>
          <w:instrText xml:space="preserve"> PAGEREF _Toc474843012 \h </w:instrText>
        </w:r>
        <w:r w:rsidR="00486F1B">
          <w:rPr>
            <w:noProof/>
            <w:webHidden/>
          </w:rPr>
        </w:r>
        <w:r w:rsidR="00486F1B">
          <w:rPr>
            <w:noProof/>
            <w:webHidden/>
          </w:rPr>
          <w:fldChar w:fldCharType="separate"/>
        </w:r>
        <w:r w:rsidR="00486F1B">
          <w:rPr>
            <w:noProof/>
            <w:webHidden/>
          </w:rPr>
          <w:t>139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3" w:history="1">
        <w:r w:rsidR="00486F1B" w:rsidRPr="00990F7C">
          <w:rPr>
            <w:rStyle w:val="Hyperlink"/>
            <w:noProof/>
          </w:rPr>
          <w:t>4.4.2</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DEFERRED RPC</w:t>
        </w:r>
        <w:r w:rsidR="00486F1B">
          <w:rPr>
            <w:noProof/>
            <w:webHidden/>
          </w:rPr>
          <w:tab/>
        </w:r>
        <w:r w:rsidR="00486F1B">
          <w:rPr>
            <w:noProof/>
            <w:webHidden/>
          </w:rPr>
          <w:fldChar w:fldCharType="begin"/>
        </w:r>
        <w:r w:rsidR="00486F1B">
          <w:rPr>
            <w:noProof/>
            <w:webHidden/>
          </w:rPr>
          <w:instrText xml:space="preserve"> PAGEREF _Toc474843013 \h </w:instrText>
        </w:r>
        <w:r w:rsidR="00486F1B">
          <w:rPr>
            <w:noProof/>
            <w:webHidden/>
          </w:rPr>
        </w:r>
        <w:r w:rsidR="00486F1B">
          <w:rPr>
            <w:noProof/>
            <w:webHidden/>
          </w:rPr>
          <w:fldChar w:fldCharType="separate"/>
        </w:r>
        <w:r w:rsidR="00486F1B">
          <w:rPr>
            <w:noProof/>
            <w:webHidden/>
          </w:rPr>
          <w:t>140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4" w:history="1">
        <w:r w:rsidR="00486F1B" w:rsidRPr="00990F7C">
          <w:rPr>
            <w:rStyle w:val="Hyperlink"/>
            <w:noProof/>
          </w:rPr>
          <w:t>4.4.3</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DEFERRED STATUS</w:t>
        </w:r>
        <w:r w:rsidR="00486F1B">
          <w:rPr>
            <w:noProof/>
            <w:webHidden/>
          </w:rPr>
          <w:tab/>
        </w:r>
        <w:r w:rsidR="00486F1B">
          <w:rPr>
            <w:noProof/>
            <w:webHidden/>
          </w:rPr>
          <w:fldChar w:fldCharType="begin"/>
        </w:r>
        <w:r w:rsidR="00486F1B">
          <w:rPr>
            <w:noProof/>
            <w:webHidden/>
          </w:rPr>
          <w:instrText xml:space="preserve"> PAGEREF _Toc474843014 \h </w:instrText>
        </w:r>
        <w:r w:rsidR="00486F1B">
          <w:rPr>
            <w:noProof/>
            <w:webHidden/>
          </w:rPr>
        </w:r>
        <w:r w:rsidR="00486F1B">
          <w:rPr>
            <w:noProof/>
            <w:webHidden/>
          </w:rPr>
          <w:fldChar w:fldCharType="separate"/>
        </w:r>
        <w:r w:rsidR="00486F1B">
          <w:rPr>
            <w:noProof/>
            <w:webHidden/>
          </w:rPr>
          <w:t>141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5" w:history="1">
        <w:r w:rsidR="00486F1B" w:rsidRPr="00990F7C">
          <w:rPr>
            <w:rStyle w:val="Hyperlink"/>
            <w:noProof/>
          </w:rPr>
          <w:t>4.4.4</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DEFERRED GETDATA</w:t>
        </w:r>
        <w:r w:rsidR="00486F1B">
          <w:rPr>
            <w:noProof/>
            <w:webHidden/>
          </w:rPr>
          <w:tab/>
        </w:r>
        <w:r w:rsidR="00486F1B">
          <w:rPr>
            <w:noProof/>
            <w:webHidden/>
          </w:rPr>
          <w:fldChar w:fldCharType="begin"/>
        </w:r>
        <w:r w:rsidR="00486F1B">
          <w:rPr>
            <w:noProof/>
            <w:webHidden/>
          </w:rPr>
          <w:instrText xml:space="preserve"> PAGEREF _Toc474843015 \h </w:instrText>
        </w:r>
        <w:r w:rsidR="00486F1B">
          <w:rPr>
            <w:noProof/>
            <w:webHidden/>
          </w:rPr>
        </w:r>
        <w:r w:rsidR="00486F1B">
          <w:rPr>
            <w:noProof/>
            <w:webHidden/>
          </w:rPr>
          <w:fldChar w:fldCharType="separate"/>
        </w:r>
        <w:r w:rsidR="00486F1B">
          <w:rPr>
            <w:noProof/>
            <w:webHidden/>
          </w:rPr>
          <w:t>141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6" w:history="1">
        <w:r w:rsidR="00486F1B" w:rsidRPr="00990F7C">
          <w:rPr>
            <w:rStyle w:val="Hyperlink"/>
            <w:noProof/>
          </w:rPr>
          <w:t>4.4.5</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DEFERRED CLEAR</w:t>
        </w:r>
        <w:r w:rsidR="00486F1B">
          <w:rPr>
            <w:noProof/>
            <w:webHidden/>
          </w:rPr>
          <w:tab/>
        </w:r>
        <w:r w:rsidR="00486F1B">
          <w:rPr>
            <w:noProof/>
            <w:webHidden/>
          </w:rPr>
          <w:fldChar w:fldCharType="begin"/>
        </w:r>
        <w:r w:rsidR="00486F1B">
          <w:rPr>
            <w:noProof/>
            <w:webHidden/>
          </w:rPr>
          <w:instrText xml:space="preserve"> PAGEREF _Toc474843016 \h </w:instrText>
        </w:r>
        <w:r w:rsidR="00486F1B">
          <w:rPr>
            <w:noProof/>
            <w:webHidden/>
          </w:rPr>
        </w:r>
        <w:r w:rsidR="00486F1B">
          <w:rPr>
            <w:noProof/>
            <w:webHidden/>
          </w:rPr>
          <w:fldChar w:fldCharType="separate"/>
        </w:r>
        <w:r w:rsidR="00486F1B">
          <w:rPr>
            <w:noProof/>
            <w:webHidden/>
          </w:rPr>
          <w:t>142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17" w:history="1">
        <w:r w:rsidR="00486F1B" w:rsidRPr="00990F7C">
          <w:rPr>
            <w:rStyle w:val="Hyperlink"/>
            <w:noProof/>
          </w:rPr>
          <w:t>4.4.6</w:t>
        </w:r>
        <w:r w:rsidR="00486F1B">
          <w:rPr>
            <w:rFonts w:asciiTheme="minorHAnsi" w:eastAsiaTheme="minorEastAsia" w:hAnsiTheme="minorHAnsi" w:cstheme="minorBidi"/>
            <w:noProof/>
            <w:color w:val="auto"/>
            <w:szCs w:val="22"/>
            <w:lang w:eastAsia="en-US"/>
          </w:rPr>
          <w:tab/>
        </w:r>
        <w:r w:rsidR="00486F1B" w:rsidRPr="00990F7C">
          <w:rPr>
            <w:rStyle w:val="Hyperlink"/>
            <w:noProof/>
          </w:rPr>
          <w:t>XWB DEFERRED CLEARALL</w:t>
        </w:r>
        <w:r w:rsidR="00486F1B">
          <w:rPr>
            <w:noProof/>
            <w:webHidden/>
          </w:rPr>
          <w:tab/>
        </w:r>
        <w:r w:rsidR="00486F1B">
          <w:rPr>
            <w:noProof/>
            <w:webHidden/>
          </w:rPr>
          <w:fldChar w:fldCharType="begin"/>
        </w:r>
        <w:r w:rsidR="00486F1B">
          <w:rPr>
            <w:noProof/>
            <w:webHidden/>
          </w:rPr>
          <w:instrText xml:space="preserve"> PAGEREF _Toc474843017 \h </w:instrText>
        </w:r>
        <w:r w:rsidR="00486F1B">
          <w:rPr>
            <w:noProof/>
            <w:webHidden/>
          </w:rPr>
        </w:r>
        <w:r w:rsidR="00486F1B">
          <w:rPr>
            <w:noProof/>
            <w:webHidden/>
          </w:rPr>
          <w:fldChar w:fldCharType="separate"/>
        </w:r>
        <w:r w:rsidR="00486F1B">
          <w:rPr>
            <w:noProof/>
            <w:webHidden/>
          </w:rPr>
          <w:t>142</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3018" w:history="1">
        <w:r w:rsidR="00486F1B" w:rsidRPr="00990F7C">
          <w:rPr>
            <w:rStyle w:val="Hyperlink"/>
          </w:rPr>
          <w:t>5</w:t>
        </w:r>
        <w:r w:rsidR="00486F1B">
          <w:rPr>
            <w:rFonts w:asciiTheme="minorHAnsi" w:eastAsiaTheme="minorEastAsia" w:hAnsiTheme="minorHAnsi" w:cstheme="minorBidi"/>
            <w:b w:val="0"/>
            <w:color w:val="auto"/>
            <w:sz w:val="22"/>
            <w:szCs w:val="22"/>
            <w:lang w:eastAsia="en-US"/>
          </w:rPr>
          <w:tab/>
        </w:r>
        <w:r w:rsidR="00486F1B" w:rsidRPr="00990F7C">
          <w:rPr>
            <w:rStyle w:val="Hyperlink"/>
          </w:rPr>
          <w:t>Broker Security Enhancement (BSE)</w:t>
        </w:r>
        <w:r w:rsidR="00486F1B">
          <w:rPr>
            <w:webHidden/>
          </w:rPr>
          <w:tab/>
        </w:r>
        <w:r w:rsidR="00486F1B">
          <w:rPr>
            <w:webHidden/>
          </w:rPr>
          <w:fldChar w:fldCharType="begin"/>
        </w:r>
        <w:r w:rsidR="00486F1B">
          <w:rPr>
            <w:webHidden/>
          </w:rPr>
          <w:instrText xml:space="preserve"> PAGEREF _Toc474843018 \h </w:instrText>
        </w:r>
        <w:r w:rsidR="00486F1B">
          <w:rPr>
            <w:webHidden/>
          </w:rPr>
        </w:r>
        <w:r w:rsidR="00486F1B">
          <w:rPr>
            <w:webHidden/>
          </w:rPr>
          <w:fldChar w:fldCharType="separate"/>
        </w:r>
        <w:r w:rsidR="00486F1B">
          <w:rPr>
            <w:webHidden/>
          </w:rPr>
          <w:t>144</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19" w:history="1">
        <w:r w:rsidR="00486F1B" w:rsidRPr="00990F7C">
          <w:rPr>
            <w:rStyle w:val="Hyperlink"/>
            <w:noProof/>
          </w:rPr>
          <w:t>5.1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Overview: Implementing Broker Security Enhancement (BSE)</w:t>
        </w:r>
        <w:r w:rsidR="00486F1B">
          <w:rPr>
            <w:noProof/>
            <w:webHidden/>
          </w:rPr>
          <w:tab/>
        </w:r>
        <w:r w:rsidR="00486F1B">
          <w:rPr>
            <w:noProof/>
            <w:webHidden/>
          </w:rPr>
          <w:fldChar w:fldCharType="begin"/>
        </w:r>
        <w:r w:rsidR="00486F1B">
          <w:rPr>
            <w:noProof/>
            <w:webHidden/>
          </w:rPr>
          <w:instrText xml:space="preserve"> PAGEREF _Toc474843019 \h </w:instrText>
        </w:r>
        <w:r w:rsidR="00486F1B">
          <w:rPr>
            <w:noProof/>
            <w:webHidden/>
          </w:rPr>
        </w:r>
        <w:r w:rsidR="00486F1B">
          <w:rPr>
            <w:noProof/>
            <w:webHidden/>
          </w:rPr>
          <w:fldChar w:fldCharType="separate"/>
        </w:r>
        <w:r w:rsidR="00486F1B">
          <w:rPr>
            <w:noProof/>
            <w:webHidden/>
          </w:rPr>
          <w:t>144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20" w:history="1">
        <w:r w:rsidR="00486F1B" w:rsidRPr="00990F7C">
          <w:rPr>
            <w:rStyle w:val="Hyperlink"/>
            <w:noProof/>
          </w:rPr>
          <w:t>5.1.1</w:t>
        </w:r>
        <w:r w:rsidR="00486F1B">
          <w:rPr>
            <w:rFonts w:asciiTheme="minorHAnsi" w:eastAsiaTheme="minorEastAsia" w:hAnsiTheme="minorHAnsi" w:cstheme="minorBidi"/>
            <w:noProof/>
            <w:color w:val="auto"/>
            <w:szCs w:val="22"/>
            <w:lang w:eastAsia="en-US"/>
          </w:rPr>
          <w:tab/>
        </w:r>
        <w:r w:rsidR="00486F1B" w:rsidRPr="00990F7C">
          <w:rPr>
            <w:rStyle w:val="Hyperlink"/>
            <w:noProof/>
          </w:rPr>
          <w:t>Assumptions When Implementing BSE</w:t>
        </w:r>
        <w:r w:rsidR="00486F1B">
          <w:rPr>
            <w:noProof/>
            <w:webHidden/>
          </w:rPr>
          <w:tab/>
        </w:r>
        <w:r w:rsidR="00486F1B">
          <w:rPr>
            <w:noProof/>
            <w:webHidden/>
          </w:rPr>
          <w:fldChar w:fldCharType="begin"/>
        </w:r>
        <w:r w:rsidR="00486F1B">
          <w:rPr>
            <w:noProof/>
            <w:webHidden/>
          </w:rPr>
          <w:instrText xml:space="preserve"> PAGEREF _Toc474843020 \h </w:instrText>
        </w:r>
        <w:r w:rsidR="00486F1B">
          <w:rPr>
            <w:noProof/>
            <w:webHidden/>
          </w:rPr>
        </w:r>
        <w:r w:rsidR="00486F1B">
          <w:rPr>
            <w:noProof/>
            <w:webHidden/>
          </w:rPr>
          <w:fldChar w:fldCharType="separate"/>
        </w:r>
        <w:r w:rsidR="00486F1B">
          <w:rPr>
            <w:noProof/>
            <w:webHidden/>
          </w:rPr>
          <w:t>144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21" w:history="1">
        <w:r w:rsidR="00486F1B" w:rsidRPr="00990F7C">
          <w:rPr>
            <w:rStyle w:val="Hyperlink"/>
            <w:noProof/>
          </w:rPr>
          <w:t>5.1.2</w:t>
        </w:r>
        <w:r w:rsidR="00486F1B">
          <w:rPr>
            <w:rFonts w:asciiTheme="minorHAnsi" w:eastAsiaTheme="minorEastAsia" w:hAnsiTheme="minorHAnsi" w:cstheme="minorBidi"/>
            <w:noProof/>
            <w:color w:val="auto"/>
            <w:szCs w:val="22"/>
            <w:lang w:eastAsia="en-US"/>
          </w:rPr>
          <w:tab/>
        </w:r>
        <w:r w:rsidR="00486F1B" w:rsidRPr="00990F7C">
          <w:rPr>
            <w:rStyle w:val="Hyperlink"/>
            <w:noProof/>
          </w:rPr>
          <w:t>Step-By-Step Procedures to Implement BSE</w:t>
        </w:r>
        <w:r w:rsidR="00486F1B">
          <w:rPr>
            <w:noProof/>
            <w:webHidden/>
          </w:rPr>
          <w:tab/>
        </w:r>
        <w:r w:rsidR="00486F1B">
          <w:rPr>
            <w:noProof/>
            <w:webHidden/>
          </w:rPr>
          <w:fldChar w:fldCharType="begin"/>
        </w:r>
        <w:r w:rsidR="00486F1B">
          <w:rPr>
            <w:noProof/>
            <w:webHidden/>
          </w:rPr>
          <w:instrText xml:space="preserve"> PAGEREF _Toc474843021 \h </w:instrText>
        </w:r>
        <w:r w:rsidR="00486F1B">
          <w:rPr>
            <w:noProof/>
            <w:webHidden/>
          </w:rPr>
        </w:r>
        <w:r w:rsidR="00486F1B">
          <w:rPr>
            <w:noProof/>
            <w:webHidden/>
          </w:rPr>
          <w:fldChar w:fldCharType="separate"/>
        </w:r>
        <w:r w:rsidR="00486F1B">
          <w:rPr>
            <w:noProof/>
            <w:webHidden/>
          </w:rPr>
          <w:t>144</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3022" w:history="1">
        <w:r w:rsidR="00486F1B" w:rsidRPr="00990F7C">
          <w:rPr>
            <w:rStyle w:val="Hyperlink"/>
          </w:rPr>
          <w:t>6</w:t>
        </w:r>
        <w:r w:rsidR="00486F1B">
          <w:rPr>
            <w:rFonts w:asciiTheme="minorHAnsi" w:eastAsiaTheme="minorEastAsia" w:hAnsiTheme="minorHAnsi" w:cstheme="minorBidi"/>
            <w:b w:val="0"/>
            <w:color w:val="auto"/>
            <w:sz w:val="22"/>
            <w:szCs w:val="22"/>
            <w:lang w:eastAsia="en-US"/>
          </w:rPr>
          <w:tab/>
        </w:r>
        <w:r w:rsidR="00486F1B" w:rsidRPr="00990F7C">
          <w:rPr>
            <w:rStyle w:val="Hyperlink"/>
          </w:rPr>
          <w:t>Debugging and Troubleshooting</w:t>
        </w:r>
        <w:r w:rsidR="00486F1B">
          <w:rPr>
            <w:webHidden/>
          </w:rPr>
          <w:tab/>
        </w:r>
        <w:r w:rsidR="00486F1B">
          <w:rPr>
            <w:webHidden/>
          </w:rPr>
          <w:fldChar w:fldCharType="begin"/>
        </w:r>
        <w:r w:rsidR="00486F1B">
          <w:rPr>
            <w:webHidden/>
          </w:rPr>
          <w:instrText xml:space="preserve"> PAGEREF _Toc474843022 \h </w:instrText>
        </w:r>
        <w:r w:rsidR="00486F1B">
          <w:rPr>
            <w:webHidden/>
          </w:rPr>
        </w:r>
        <w:r w:rsidR="00486F1B">
          <w:rPr>
            <w:webHidden/>
          </w:rPr>
          <w:fldChar w:fldCharType="separate"/>
        </w:r>
        <w:r w:rsidR="00486F1B">
          <w:rPr>
            <w:webHidden/>
          </w:rPr>
          <w:t>154</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23" w:history="1">
        <w:r w:rsidR="00486F1B" w:rsidRPr="00990F7C">
          <w:rPr>
            <w:rStyle w:val="Hyperlink"/>
            <w:noProof/>
          </w:rPr>
          <w:t>6.1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Debugging and Troubleshooting Overview</w:t>
        </w:r>
        <w:r w:rsidR="00486F1B">
          <w:rPr>
            <w:noProof/>
            <w:webHidden/>
          </w:rPr>
          <w:tab/>
        </w:r>
        <w:r w:rsidR="00486F1B">
          <w:rPr>
            <w:noProof/>
            <w:webHidden/>
          </w:rPr>
          <w:fldChar w:fldCharType="begin"/>
        </w:r>
        <w:r w:rsidR="00486F1B">
          <w:rPr>
            <w:noProof/>
            <w:webHidden/>
          </w:rPr>
          <w:instrText xml:space="preserve"> PAGEREF _Toc474843023 \h </w:instrText>
        </w:r>
        <w:r w:rsidR="00486F1B">
          <w:rPr>
            <w:noProof/>
            <w:webHidden/>
          </w:rPr>
        </w:r>
        <w:r w:rsidR="00486F1B">
          <w:rPr>
            <w:noProof/>
            <w:webHidden/>
          </w:rPr>
          <w:fldChar w:fldCharType="separate"/>
        </w:r>
        <w:r w:rsidR="00486F1B">
          <w:rPr>
            <w:noProof/>
            <w:webHidden/>
          </w:rPr>
          <w:t>154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24" w:history="1">
        <w:r w:rsidR="00486F1B" w:rsidRPr="00990F7C">
          <w:rPr>
            <w:rStyle w:val="Hyperlink"/>
            <w:noProof/>
          </w:rPr>
          <w:t>6.2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How to Debug the Application</w:t>
        </w:r>
        <w:r w:rsidR="00486F1B">
          <w:rPr>
            <w:noProof/>
            <w:webHidden/>
          </w:rPr>
          <w:tab/>
        </w:r>
        <w:r w:rsidR="00486F1B">
          <w:rPr>
            <w:noProof/>
            <w:webHidden/>
          </w:rPr>
          <w:fldChar w:fldCharType="begin"/>
        </w:r>
        <w:r w:rsidR="00486F1B">
          <w:rPr>
            <w:noProof/>
            <w:webHidden/>
          </w:rPr>
          <w:instrText xml:space="preserve"> PAGEREF _Toc474843024 \h </w:instrText>
        </w:r>
        <w:r w:rsidR="00486F1B">
          <w:rPr>
            <w:noProof/>
            <w:webHidden/>
          </w:rPr>
        </w:r>
        <w:r w:rsidR="00486F1B">
          <w:rPr>
            <w:noProof/>
            <w:webHidden/>
          </w:rPr>
          <w:fldChar w:fldCharType="separate"/>
        </w:r>
        <w:r w:rsidR="00486F1B">
          <w:rPr>
            <w:noProof/>
            <w:webHidden/>
          </w:rPr>
          <w:t>154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25" w:history="1">
        <w:r w:rsidR="00486F1B" w:rsidRPr="00990F7C">
          <w:rPr>
            <w:rStyle w:val="Hyperlink"/>
            <w:noProof/>
          </w:rPr>
          <w:t>6.3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 Error Trapping</w:t>
        </w:r>
        <w:r w:rsidR="00486F1B">
          <w:rPr>
            <w:noProof/>
            <w:webHidden/>
          </w:rPr>
          <w:tab/>
        </w:r>
        <w:r w:rsidR="00486F1B">
          <w:rPr>
            <w:noProof/>
            <w:webHidden/>
          </w:rPr>
          <w:fldChar w:fldCharType="begin"/>
        </w:r>
        <w:r w:rsidR="00486F1B">
          <w:rPr>
            <w:noProof/>
            <w:webHidden/>
          </w:rPr>
          <w:instrText xml:space="preserve"> PAGEREF _Toc474843025 \h </w:instrText>
        </w:r>
        <w:r w:rsidR="00486F1B">
          <w:rPr>
            <w:noProof/>
            <w:webHidden/>
          </w:rPr>
        </w:r>
        <w:r w:rsidR="00486F1B">
          <w:rPr>
            <w:noProof/>
            <w:webHidden/>
          </w:rPr>
          <w:fldChar w:fldCharType="separate"/>
        </w:r>
        <w:r w:rsidR="00486F1B">
          <w:rPr>
            <w:noProof/>
            <w:webHidden/>
          </w:rPr>
          <w:t>154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26" w:history="1">
        <w:r w:rsidR="00486F1B" w:rsidRPr="00990F7C">
          <w:rPr>
            <w:rStyle w:val="Hyperlink"/>
            <w:noProof/>
          </w:rPr>
          <w:t>6.4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Broker Error Messages</w:t>
        </w:r>
        <w:r w:rsidR="00486F1B">
          <w:rPr>
            <w:noProof/>
            <w:webHidden/>
          </w:rPr>
          <w:tab/>
        </w:r>
        <w:r w:rsidR="00486F1B">
          <w:rPr>
            <w:noProof/>
            <w:webHidden/>
          </w:rPr>
          <w:fldChar w:fldCharType="begin"/>
        </w:r>
        <w:r w:rsidR="00486F1B">
          <w:rPr>
            <w:noProof/>
            <w:webHidden/>
          </w:rPr>
          <w:instrText xml:space="preserve"> PAGEREF _Toc474843026 \h </w:instrText>
        </w:r>
        <w:r w:rsidR="00486F1B">
          <w:rPr>
            <w:noProof/>
            <w:webHidden/>
          </w:rPr>
        </w:r>
        <w:r w:rsidR="00486F1B">
          <w:rPr>
            <w:noProof/>
            <w:webHidden/>
          </w:rPr>
          <w:fldChar w:fldCharType="separate"/>
        </w:r>
        <w:r w:rsidR="00486F1B">
          <w:rPr>
            <w:noProof/>
            <w:webHidden/>
          </w:rPr>
          <w:t>155</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27" w:history="1">
        <w:r w:rsidR="00486F1B" w:rsidRPr="00990F7C">
          <w:rPr>
            <w:rStyle w:val="Hyperlink"/>
            <w:noProof/>
          </w:rPr>
          <w:t>6.5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EBrokerError</w:t>
        </w:r>
        <w:r w:rsidR="00486F1B">
          <w:rPr>
            <w:noProof/>
            <w:webHidden/>
          </w:rPr>
          <w:tab/>
        </w:r>
        <w:r w:rsidR="00486F1B">
          <w:rPr>
            <w:noProof/>
            <w:webHidden/>
          </w:rPr>
          <w:fldChar w:fldCharType="begin"/>
        </w:r>
        <w:r w:rsidR="00486F1B">
          <w:rPr>
            <w:noProof/>
            <w:webHidden/>
          </w:rPr>
          <w:instrText xml:space="preserve"> PAGEREF _Toc474843027 \h </w:instrText>
        </w:r>
        <w:r w:rsidR="00486F1B">
          <w:rPr>
            <w:noProof/>
            <w:webHidden/>
          </w:rPr>
        </w:r>
        <w:r w:rsidR="00486F1B">
          <w:rPr>
            <w:noProof/>
            <w:webHidden/>
          </w:rPr>
          <w:fldChar w:fldCharType="separate"/>
        </w:r>
        <w:r w:rsidR="00486F1B">
          <w:rPr>
            <w:noProof/>
            <w:webHidden/>
          </w:rPr>
          <w:t>157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28" w:history="1">
        <w:r w:rsidR="00486F1B" w:rsidRPr="00990F7C">
          <w:rPr>
            <w:rStyle w:val="Hyperlink"/>
            <w:noProof/>
          </w:rPr>
          <w:t>6.5.1</w:t>
        </w:r>
        <w:r w:rsidR="00486F1B">
          <w:rPr>
            <w:rFonts w:asciiTheme="minorHAnsi" w:eastAsiaTheme="minorEastAsia" w:hAnsiTheme="minorHAnsi" w:cstheme="minorBidi"/>
            <w:noProof/>
            <w:color w:val="auto"/>
            <w:szCs w:val="22"/>
            <w:lang w:eastAsia="en-US"/>
          </w:rPr>
          <w:tab/>
        </w:r>
        <w:r w:rsidR="00486F1B" w:rsidRPr="00990F7C">
          <w:rPr>
            <w:rStyle w:val="Hyperlink"/>
            <w:noProof/>
          </w:rPr>
          <w:t>Unit</w:t>
        </w:r>
        <w:r w:rsidR="00486F1B">
          <w:rPr>
            <w:noProof/>
            <w:webHidden/>
          </w:rPr>
          <w:tab/>
        </w:r>
        <w:r w:rsidR="00486F1B">
          <w:rPr>
            <w:noProof/>
            <w:webHidden/>
          </w:rPr>
          <w:fldChar w:fldCharType="begin"/>
        </w:r>
        <w:r w:rsidR="00486F1B">
          <w:rPr>
            <w:noProof/>
            <w:webHidden/>
          </w:rPr>
          <w:instrText xml:space="preserve"> PAGEREF _Toc474843028 \h </w:instrText>
        </w:r>
        <w:r w:rsidR="00486F1B">
          <w:rPr>
            <w:noProof/>
            <w:webHidden/>
          </w:rPr>
        </w:r>
        <w:r w:rsidR="00486F1B">
          <w:rPr>
            <w:noProof/>
            <w:webHidden/>
          </w:rPr>
          <w:fldChar w:fldCharType="separate"/>
        </w:r>
        <w:r w:rsidR="00486F1B">
          <w:rPr>
            <w:noProof/>
            <w:webHidden/>
          </w:rPr>
          <w:t>157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29" w:history="1">
        <w:r w:rsidR="00486F1B" w:rsidRPr="00990F7C">
          <w:rPr>
            <w:rStyle w:val="Hyperlink"/>
            <w:noProof/>
          </w:rPr>
          <w:t>6.5.2</w:t>
        </w:r>
        <w:r w:rsidR="00486F1B">
          <w:rPr>
            <w:rFonts w:asciiTheme="minorHAnsi" w:eastAsiaTheme="minorEastAsia" w:hAnsiTheme="minorHAnsi" w:cstheme="minorBidi"/>
            <w:noProof/>
            <w:color w:val="auto"/>
            <w:szCs w:val="22"/>
            <w:lang w:eastAsia="en-US"/>
          </w:rPr>
          <w:tab/>
        </w:r>
        <w:r w:rsidR="00486F1B" w:rsidRPr="00990F7C">
          <w:rPr>
            <w:rStyle w:val="Hyperlink"/>
            <w:noProof/>
          </w:rPr>
          <w:t>Description</w:t>
        </w:r>
        <w:r w:rsidR="00486F1B">
          <w:rPr>
            <w:noProof/>
            <w:webHidden/>
          </w:rPr>
          <w:tab/>
        </w:r>
        <w:r w:rsidR="00486F1B">
          <w:rPr>
            <w:noProof/>
            <w:webHidden/>
          </w:rPr>
          <w:fldChar w:fldCharType="begin"/>
        </w:r>
        <w:r w:rsidR="00486F1B">
          <w:rPr>
            <w:noProof/>
            <w:webHidden/>
          </w:rPr>
          <w:instrText xml:space="preserve"> PAGEREF _Toc474843029 \h </w:instrText>
        </w:r>
        <w:r w:rsidR="00486F1B">
          <w:rPr>
            <w:noProof/>
            <w:webHidden/>
          </w:rPr>
        </w:r>
        <w:r w:rsidR="00486F1B">
          <w:rPr>
            <w:noProof/>
            <w:webHidden/>
          </w:rPr>
          <w:fldChar w:fldCharType="separate"/>
        </w:r>
        <w:r w:rsidR="00486F1B">
          <w:rPr>
            <w:noProof/>
            <w:webHidden/>
          </w:rPr>
          <w:t>157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30" w:history="1">
        <w:r w:rsidR="00486F1B" w:rsidRPr="00990F7C">
          <w:rPr>
            <w:rStyle w:val="Hyperlink"/>
            <w:noProof/>
          </w:rPr>
          <w:t>6.6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Testing the RPC Broker Connection</w:t>
        </w:r>
        <w:r w:rsidR="00486F1B">
          <w:rPr>
            <w:noProof/>
            <w:webHidden/>
          </w:rPr>
          <w:tab/>
        </w:r>
        <w:r w:rsidR="00486F1B">
          <w:rPr>
            <w:noProof/>
            <w:webHidden/>
          </w:rPr>
          <w:fldChar w:fldCharType="begin"/>
        </w:r>
        <w:r w:rsidR="00486F1B">
          <w:rPr>
            <w:noProof/>
            <w:webHidden/>
          </w:rPr>
          <w:instrText xml:space="preserve"> PAGEREF _Toc474843030 \h </w:instrText>
        </w:r>
        <w:r w:rsidR="00486F1B">
          <w:rPr>
            <w:noProof/>
            <w:webHidden/>
          </w:rPr>
        </w:r>
        <w:r w:rsidR="00486F1B">
          <w:rPr>
            <w:noProof/>
            <w:webHidden/>
          </w:rPr>
          <w:fldChar w:fldCharType="separate"/>
        </w:r>
        <w:r w:rsidR="00486F1B">
          <w:rPr>
            <w:noProof/>
            <w:webHidden/>
          </w:rPr>
          <w:t>158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31" w:history="1">
        <w:r w:rsidR="00486F1B" w:rsidRPr="00990F7C">
          <w:rPr>
            <w:rStyle w:val="Hyperlink"/>
            <w:noProof/>
          </w:rPr>
          <w:t>6.7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Client Timeout and Buffer Clearing</w:t>
        </w:r>
        <w:r w:rsidR="00486F1B">
          <w:rPr>
            <w:noProof/>
            <w:webHidden/>
          </w:rPr>
          <w:tab/>
        </w:r>
        <w:r w:rsidR="00486F1B">
          <w:rPr>
            <w:noProof/>
            <w:webHidden/>
          </w:rPr>
          <w:fldChar w:fldCharType="begin"/>
        </w:r>
        <w:r w:rsidR="00486F1B">
          <w:rPr>
            <w:noProof/>
            <w:webHidden/>
          </w:rPr>
          <w:instrText xml:space="preserve"> PAGEREF _Toc474843031 \h </w:instrText>
        </w:r>
        <w:r w:rsidR="00486F1B">
          <w:rPr>
            <w:noProof/>
            <w:webHidden/>
          </w:rPr>
        </w:r>
        <w:r w:rsidR="00486F1B">
          <w:rPr>
            <w:noProof/>
            <w:webHidden/>
          </w:rPr>
          <w:fldChar w:fldCharType="separate"/>
        </w:r>
        <w:r w:rsidR="00486F1B">
          <w:rPr>
            <w:noProof/>
            <w:webHidden/>
          </w:rPr>
          <w:t>158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32" w:history="1">
        <w:r w:rsidR="00486F1B" w:rsidRPr="00990F7C">
          <w:rPr>
            <w:rStyle w:val="Hyperlink"/>
            <w:noProof/>
          </w:rPr>
          <w:t>6.8</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Memory Leaks</w:t>
        </w:r>
        <w:r w:rsidR="00486F1B">
          <w:rPr>
            <w:noProof/>
            <w:webHidden/>
          </w:rPr>
          <w:tab/>
        </w:r>
        <w:r w:rsidR="00486F1B">
          <w:rPr>
            <w:noProof/>
            <w:webHidden/>
          </w:rPr>
          <w:fldChar w:fldCharType="begin"/>
        </w:r>
        <w:r w:rsidR="00486F1B">
          <w:rPr>
            <w:noProof/>
            <w:webHidden/>
          </w:rPr>
          <w:instrText xml:space="preserve"> PAGEREF _Toc474843032 \h </w:instrText>
        </w:r>
        <w:r w:rsidR="00486F1B">
          <w:rPr>
            <w:noProof/>
            <w:webHidden/>
          </w:rPr>
        </w:r>
        <w:r w:rsidR="00486F1B">
          <w:rPr>
            <w:noProof/>
            <w:webHidden/>
          </w:rPr>
          <w:fldChar w:fldCharType="separate"/>
        </w:r>
        <w:r w:rsidR="00486F1B">
          <w:rPr>
            <w:noProof/>
            <w:webHidden/>
          </w:rPr>
          <w:t>158</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3033" w:history="1">
        <w:r w:rsidR="00486F1B" w:rsidRPr="00990F7C">
          <w:rPr>
            <w:rStyle w:val="Hyperlink"/>
          </w:rPr>
          <w:t>7</w:t>
        </w:r>
        <w:r w:rsidR="00486F1B">
          <w:rPr>
            <w:rFonts w:asciiTheme="minorHAnsi" w:eastAsiaTheme="minorEastAsia" w:hAnsiTheme="minorHAnsi" w:cstheme="minorBidi"/>
            <w:b w:val="0"/>
            <w:color w:val="auto"/>
            <w:sz w:val="22"/>
            <w:szCs w:val="22"/>
            <w:lang w:eastAsia="en-US"/>
          </w:rPr>
          <w:tab/>
        </w:r>
        <w:r w:rsidR="00486F1B" w:rsidRPr="00990F7C">
          <w:rPr>
            <w:rStyle w:val="Hyperlink"/>
          </w:rPr>
          <w:t>Tutorial</w:t>
        </w:r>
        <w:r w:rsidR="00486F1B">
          <w:rPr>
            <w:webHidden/>
          </w:rPr>
          <w:tab/>
        </w:r>
        <w:r w:rsidR="00486F1B">
          <w:rPr>
            <w:webHidden/>
          </w:rPr>
          <w:fldChar w:fldCharType="begin"/>
        </w:r>
        <w:r w:rsidR="00486F1B">
          <w:rPr>
            <w:webHidden/>
          </w:rPr>
          <w:instrText xml:space="preserve"> PAGEREF _Toc474843033 \h </w:instrText>
        </w:r>
        <w:r w:rsidR="00486F1B">
          <w:rPr>
            <w:webHidden/>
          </w:rPr>
        </w:r>
        <w:r w:rsidR="00486F1B">
          <w:rPr>
            <w:webHidden/>
          </w:rPr>
          <w:fldChar w:fldCharType="separate"/>
        </w:r>
        <w:r w:rsidR="00486F1B">
          <w:rPr>
            <w:webHidden/>
          </w:rPr>
          <w:t>160</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34" w:history="1">
        <w:r w:rsidR="00486F1B" w:rsidRPr="00990F7C">
          <w:rPr>
            <w:rStyle w:val="Hyperlink"/>
            <w:noProof/>
          </w:rPr>
          <w:t>7.1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 Introduction</w:t>
        </w:r>
        <w:r w:rsidR="00486F1B">
          <w:rPr>
            <w:noProof/>
            <w:webHidden/>
          </w:rPr>
          <w:tab/>
        </w:r>
        <w:r w:rsidR="00486F1B">
          <w:rPr>
            <w:noProof/>
            <w:webHidden/>
          </w:rPr>
          <w:fldChar w:fldCharType="begin"/>
        </w:r>
        <w:r w:rsidR="00486F1B">
          <w:rPr>
            <w:noProof/>
            <w:webHidden/>
          </w:rPr>
          <w:instrText xml:space="preserve"> PAGEREF _Toc474843034 \h </w:instrText>
        </w:r>
        <w:r w:rsidR="00486F1B">
          <w:rPr>
            <w:noProof/>
            <w:webHidden/>
          </w:rPr>
        </w:r>
        <w:r w:rsidR="00486F1B">
          <w:rPr>
            <w:noProof/>
            <w:webHidden/>
          </w:rPr>
          <w:fldChar w:fldCharType="separate"/>
        </w:r>
        <w:r w:rsidR="00486F1B">
          <w:rPr>
            <w:noProof/>
            <w:webHidden/>
          </w:rPr>
          <w:t>160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35" w:history="1">
        <w:r w:rsidR="00486F1B" w:rsidRPr="00990F7C">
          <w:rPr>
            <w:rStyle w:val="Hyperlink"/>
            <w:noProof/>
          </w:rPr>
          <w:t>7.1.1</w:t>
        </w:r>
        <w:r w:rsidR="00486F1B">
          <w:rPr>
            <w:rFonts w:asciiTheme="minorHAnsi" w:eastAsiaTheme="minorEastAsia" w:hAnsiTheme="minorHAnsi" w:cstheme="minorBidi"/>
            <w:noProof/>
            <w:color w:val="auto"/>
            <w:szCs w:val="22"/>
            <w:lang w:eastAsia="en-US"/>
          </w:rPr>
          <w:tab/>
        </w:r>
        <w:r w:rsidR="00486F1B" w:rsidRPr="00990F7C">
          <w:rPr>
            <w:rStyle w:val="Hyperlink"/>
            <w:noProof/>
          </w:rPr>
          <w:t>Tutorial Procedures</w:t>
        </w:r>
        <w:r w:rsidR="00486F1B">
          <w:rPr>
            <w:noProof/>
            <w:webHidden/>
          </w:rPr>
          <w:tab/>
        </w:r>
        <w:r w:rsidR="00486F1B">
          <w:rPr>
            <w:noProof/>
            <w:webHidden/>
          </w:rPr>
          <w:fldChar w:fldCharType="begin"/>
        </w:r>
        <w:r w:rsidR="00486F1B">
          <w:rPr>
            <w:noProof/>
            <w:webHidden/>
          </w:rPr>
          <w:instrText xml:space="preserve"> PAGEREF _Toc474843035 \h </w:instrText>
        </w:r>
        <w:r w:rsidR="00486F1B">
          <w:rPr>
            <w:noProof/>
            <w:webHidden/>
          </w:rPr>
        </w:r>
        <w:r w:rsidR="00486F1B">
          <w:rPr>
            <w:noProof/>
            <w:webHidden/>
          </w:rPr>
          <w:fldChar w:fldCharType="separate"/>
        </w:r>
        <w:r w:rsidR="00486F1B">
          <w:rPr>
            <w:noProof/>
            <w:webHidden/>
          </w:rPr>
          <w:t>160</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36" w:history="1">
        <w:r w:rsidR="00486F1B" w:rsidRPr="00990F7C">
          <w:rPr>
            <w:rStyle w:val="Hyperlink"/>
            <w:noProof/>
          </w:rPr>
          <w:t>7.2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 Advanced Preparation</w:t>
        </w:r>
        <w:r w:rsidR="00486F1B">
          <w:rPr>
            <w:noProof/>
            <w:webHidden/>
          </w:rPr>
          <w:tab/>
        </w:r>
        <w:r w:rsidR="00486F1B">
          <w:rPr>
            <w:noProof/>
            <w:webHidden/>
          </w:rPr>
          <w:fldChar w:fldCharType="begin"/>
        </w:r>
        <w:r w:rsidR="00486F1B">
          <w:rPr>
            <w:noProof/>
            <w:webHidden/>
          </w:rPr>
          <w:instrText xml:space="preserve"> PAGEREF _Toc474843036 \h </w:instrText>
        </w:r>
        <w:r w:rsidR="00486F1B">
          <w:rPr>
            <w:noProof/>
            <w:webHidden/>
          </w:rPr>
        </w:r>
        <w:r w:rsidR="00486F1B">
          <w:rPr>
            <w:noProof/>
            <w:webHidden/>
          </w:rPr>
          <w:fldChar w:fldCharType="separate"/>
        </w:r>
        <w:r w:rsidR="00486F1B">
          <w:rPr>
            <w:noProof/>
            <w:webHidden/>
          </w:rPr>
          <w:t>161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37" w:history="1">
        <w:r w:rsidR="00486F1B" w:rsidRPr="00990F7C">
          <w:rPr>
            <w:rStyle w:val="Hyperlink"/>
            <w:noProof/>
          </w:rPr>
          <w:t>7.2.1</w:t>
        </w:r>
        <w:r w:rsidR="00486F1B">
          <w:rPr>
            <w:rFonts w:asciiTheme="minorHAnsi" w:eastAsiaTheme="minorEastAsia" w:hAnsiTheme="minorHAnsi" w:cstheme="minorBidi"/>
            <w:noProof/>
            <w:color w:val="auto"/>
            <w:szCs w:val="22"/>
            <w:lang w:eastAsia="en-US"/>
          </w:rPr>
          <w:tab/>
        </w:r>
        <w:r w:rsidR="00486F1B" w:rsidRPr="00990F7C">
          <w:rPr>
            <w:rStyle w:val="Hyperlink"/>
            <w:noProof/>
          </w:rPr>
          <w:t>Namespacing of Routines and RPCs</w:t>
        </w:r>
        <w:r w:rsidR="00486F1B">
          <w:rPr>
            <w:noProof/>
            <w:webHidden/>
          </w:rPr>
          <w:tab/>
        </w:r>
        <w:r w:rsidR="00486F1B">
          <w:rPr>
            <w:noProof/>
            <w:webHidden/>
          </w:rPr>
          <w:fldChar w:fldCharType="begin"/>
        </w:r>
        <w:r w:rsidR="00486F1B">
          <w:rPr>
            <w:noProof/>
            <w:webHidden/>
          </w:rPr>
          <w:instrText xml:space="preserve"> PAGEREF _Toc474843037 \h </w:instrText>
        </w:r>
        <w:r w:rsidR="00486F1B">
          <w:rPr>
            <w:noProof/>
            <w:webHidden/>
          </w:rPr>
        </w:r>
        <w:r w:rsidR="00486F1B">
          <w:rPr>
            <w:noProof/>
            <w:webHidden/>
          </w:rPr>
          <w:fldChar w:fldCharType="separate"/>
        </w:r>
        <w:r w:rsidR="00486F1B">
          <w:rPr>
            <w:noProof/>
            <w:webHidden/>
          </w:rPr>
          <w:t>161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38" w:history="1">
        <w:r w:rsidR="00486F1B" w:rsidRPr="00990F7C">
          <w:rPr>
            <w:rStyle w:val="Hyperlink"/>
            <w:noProof/>
          </w:rPr>
          <w:t>7.2.2</w:t>
        </w:r>
        <w:r w:rsidR="00486F1B">
          <w:rPr>
            <w:rFonts w:asciiTheme="minorHAnsi" w:eastAsiaTheme="minorEastAsia" w:hAnsiTheme="minorHAnsi" w:cstheme="minorBidi"/>
            <w:noProof/>
            <w:color w:val="auto"/>
            <w:szCs w:val="22"/>
            <w:lang w:eastAsia="en-US"/>
          </w:rPr>
          <w:tab/>
        </w:r>
        <w:r w:rsidR="00486F1B" w:rsidRPr="00990F7C">
          <w:rPr>
            <w:rStyle w:val="Hyperlink"/>
            <w:noProof/>
          </w:rPr>
          <w:t>Tutorial Prerequisites</w:t>
        </w:r>
        <w:r w:rsidR="00486F1B">
          <w:rPr>
            <w:noProof/>
            <w:webHidden/>
          </w:rPr>
          <w:tab/>
        </w:r>
        <w:r w:rsidR="00486F1B">
          <w:rPr>
            <w:noProof/>
            <w:webHidden/>
          </w:rPr>
          <w:fldChar w:fldCharType="begin"/>
        </w:r>
        <w:r w:rsidR="00486F1B">
          <w:rPr>
            <w:noProof/>
            <w:webHidden/>
          </w:rPr>
          <w:instrText xml:space="preserve"> PAGEREF _Toc474843038 \h </w:instrText>
        </w:r>
        <w:r w:rsidR="00486F1B">
          <w:rPr>
            <w:noProof/>
            <w:webHidden/>
          </w:rPr>
        </w:r>
        <w:r w:rsidR="00486F1B">
          <w:rPr>
            <w:noProof/>
            <w:webHidden/>
          </w:rPr>
          <w:fldChar w:fldCharType="separate"/>
        </w:r>
        <w:r w:rsidR="00486F1B">
          <w:rPr>
            <w:noProof/>
            <w:webHidden/>
          </w:rPr>
          <w:t>161</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39" w:history="1">
        <w:r w:rsidR="00486F1B" w:rsidRPr="00990F7C">
          <w:rPr>
            <w:rStyle w:val="Hyperlink"/>
            <w:noProof/>
          </w:rPr>
          <w:t>7.3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1: RPC Broker Component</w:t>
        </w:r>
        <w:r w:rsidR="00486F1B">
          <w:rPr>
            <w:noProof/>
            <w:webHidden/>
          </w:rPr>
          <w:tab/>
        </w:r>
        <w:r w:rsidR="00486F1B">
          <w:rPr>
            <w:noProof/>
            <w:webHidden/>
          </w:rPr>
          <w:fldChar w:fldCharType="begin"/>
        </w:r>
        <w:r w:rsidR="00486F1B">
          <w:rPr>
            <w:noProof/>
            <w:webHidden/>
          </w:rPr>
          <w:instrText xml:space="preserve"> PAGEREF _Toc474843039 \h </w:instrText>
        </w:r>
        <w:r w:rsidR="00486F1B">
          <w:rPr>
            <w:noProof/>
            <w:webHidden/>
          </w:rPr>
        </w:r>
        <w:r w:rsidR="00486F1B">
          <w:rPr>
            <w:noProof/>
            <w:webHidden/>
          </w:rPr>
          <w:fldChar w:fldCharType="separate"/>
        </w:r>
        <w:r w:rsidR="00486F1B">
          <w:rPr>
            <w:noProof/>
            <w:webHidden/>
          </w:rPr>
          <w:t>161</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0" w:history="1">
        <w:r w:rsidR="00486F1B" w:rsidRPr="00990F7C">
          <w:rPr>
            <w:rStyle w:val="Hyperlink"/>
            <w:noProof/>
          </w:rPr>
          <w:t>7.4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2: Get Server/Port</w:t>
        </w:r>
        <w:r w:rsidR="00486F1B">
          <w:rPr>
            <w:noProof/>
            <w:webHidden/>
          </w:rPr>
          <w:tab/>
        </w:r>
        <w:r w:rsidR="00486F1B">
          <w:rPr>
            <w:noProof/>
            <w:webHidden/>
          </w:rPr>
          <w:fldChar w:fldCharType="begin"/>
        </w:r>
        <w:r w:rsidR="00486F1B">
          <w:rPr>
            <w:noProof/>
            <w:webHidden/>
          </w:rPr>
          <w:instrText xml:space="preserve"> PAGEREF _Toc474843040 \h </w:instrText>
        </w:r>
        <w:r w:rsidR="00486F1B">
          <w:rPr>
            <w:noProof/>
            <w:webHidden/>
          </w:rPr>
        </w:r>
        <w:r w:rsidR="00486F1B">
          <w:rPr>
            <w:noProof/>
            <w:webHidden/>
          </w:rPr>
          <w:fldChar w:fldCharType="separate"/>
        </w:r>
        <w:r w:rsidR="00486F1B">
          <w:rPr>
            <w:noProof/>
            <w:webHidden/>
          </w:rPr>
          <w:t>163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1" w:history="1">
        <w:r w:rsidR="00486F1B" w:rsidRPr="00990F7C">
          <w:rPr>
            <w:rStyle w:val="Hyperlink"/>
            <w:noProof/>
          </w:rPr>
          <w:t>7.5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3: Establish Broker Connection</w:t>
        </w:r>
        <w:r w:rsidR="00486F1B">
          <w:rPr>
            <w:noProof/>
            <w:webHidden/>
          </w:rPr>
          <w:tab/>
        </w:r>
        <w:r w:rsidR="00486F1B">
          <w:rPr>
            <w:noProof/>
            <w:webHidden/>
          </w:rPr>
          <w:fldChar w:fldCharType="begin"/>
        </w:r>
        <w:r w:rsidR="00486F1B">
          <w:rPr>
            <w:noProof/>
            <w:webHidden/>
          </w:rPr>
          <w:instrText xml:space="preserve"> PAGEREF _Toc474843041 \h </w:instrText>
        </w:r>
        <w:r w:rsidR="00486F1B">
          <w:rPr>
            <w:noProof/>
            <w:webHidden/>
          </w:rPr>
        </w:r>
        <w:r w:rsidR="00486F1B">
          <w:rPr>
            <w:noProof/>
            <w:webHidden/>
          </w:rPr>
          <w:fldChar w:fldCharType="separate"/>
        </w:r>
        <w:r w:rsidR="00486F1B">
          <w:rPr>
            <w:noProof/>
            <w:webHidden/>
          </w:rPr>
          <w:t>164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2" w:history="1">
        <w:r w:rsidR="00486F1B" w:rsidRPr="00990F7C">
          <w:rPr>
            <w:rStyle w:val="Hyperlink"/>
            <w:noProof/>
          </w:rPr>
          <w:t>7.6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4: Routine to List Terminal Types</w:t>
        </w:r>
        <w:r w:rsidR="00486F1B">
          <w:rPr>
            <w:noProof/>
            <w:webHidden/>
          </w:rPr>
          <w:tab/>
        </w:r>
        <w:r w:rsidR="00486F1B">
          <w:rPr>
            <w:noProof/>
            <w:webHidden/>
          </w:rPr>
          <w:fldChar w:fldCharType="begin"/>
        </w:r>
        <w:r w:rsidR="00486F1B">
          <w:rPr>
            <w:noProof/>
            <w:webHidden/>
          </w:rPr>
          <w:instrText xml:space="preserve"> PAGEREF _Toc474843042 \h </w:instrText>
        </w:r>
        <w:r w:rsidR="00486F1B">
          <w:rPr>
            <w:noProof/>
            <w:webHidden/>
          </w:rPr>
        </w:r>
        <w:r w:rsidR="00486F1B">
          <w:rPr>
            <w:noProof/>
            <w:webHidden/>
          </w:rPr>
          <w:fldChar w:fldCharType="separate"/>
        </w:r>
        <w:r w:rsidR="00486F1B">
          <w:rPr>
            <w:noProof/>
            <w:webHidden/>
          </w:rPr>
          <w:t>165</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3" w:history="1">
        <w:r w:rsidR="00486F1B" w:rsidRPr="00990F7C">
          <w:rPr>
            <w:rStyle w:val="Hyperlink"/>
            <w:noProof/>
          </w:rPr>
          <w:t>7.7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5: RPC to List Terminal Types</w:t>
        </w:r>
        <w:r w:rsidR="00486F1B">
          <w:rPr>
            <w:noProof/>
            <w:webHidden/>
          </w:rPr>
          <w:tab/>
        </w:r>
        <w:r w:rsidR="00486F1B">
          <w:rPr>
            <w:noProof/>
            <w:webHidden/>
          </w:rPr>
          <w:fldChar w:fldCharType="begin"/>
        </w:r>
        <w:r w:rsidR="00486F1B">
          <w:rPr>
            <w:noProof/>
            <w:webHidden/>
          </w:rPr>
          <w:instrText xml:space="preserve"> PAGEREF _Toc474843043 \h </w:instrText>
        </w:r>
        <w:r w:rsidR="00486F1B">
          <w:rPr>
            <w:noProof/>
            <w:webHidden/>
          </w:rPr>
        </w:r>
        <w:r w:rsidR="00486F1B">
          <w:rPr>
            <w:noProof/>
            <w:webHidden/>
          </w:rPr>
          <w:fldChar w:fldCharType="separate"/>
        </w:r>
        <w:r w:rsidR="00486F1B">
          <w:rPr>
            <w:noProof/>
            <w:webHidden/>
          </w:rPr>
          <w:t>167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4" w:history="1">
        <w:r w:rsidR="00486F1B" w:rsidRPr="00990F7C">
          <w:rPr>
            <w:rStyle w:val="Hyperlink"/>
            <w:noProof/>
          </w:rPr>
          <w:t>7.8</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6: Call ZxxxTT LIST RPC</w:t>
        </w:r>
        <w:r w:rsidR="00486F1B">
          <w:rPr>
            <w:noProof/>
            <w:webHidden/>
          </w:rPr>
          <w:tab/>
        </w:r>
        <w:r w:rsidR="00486F1B">
          <w:rPr>
            <w:noProof/>
            <w:webHidden/>
          </w:rPr>
          <w:fldChar w:fldCharType="begin"/>
        </w:r>
        <w:r w:rsidR="00486F1B">
          <w:rPr>
            <w:noProof/>
            <w:webHidden/>
          </w:rPr>
          <w:instrText xml:space="preserve"> PAGEREF _Toc474843044 \h </w:instrText>
        </w:r>
        <w:r w:rsidR="00486F1B">
          <w:rPr>
            <w:noProof/>
            <w:webHidden/>
          </w:rPr>
        </w:r>
        <w:r w:rsidR="00486F1B">
          <w:rPr>
            <w:noProof/>
            <w:webHidden/>
          </w:rPr>
          <w:fldChar w:fldCharType="separate"/>
        </w:r>
        <w:r w:rsidR="00486F1B">
          <w:rPr>
            <w:noProof/>
            <w:webHidden/>
          </w:rPr>
          <w:t>167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5" w:history="1">
        <w:r w:rsidR="00486F1B" w:rsidRPr="00990F7C">
          <w:rPr>
            <w:rStyle w:val="Hyperlink"/>
            <w:noProof/>
          </w:rPr>
          <w:t>7.9</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7: Associating IENs</w:t>
        </w:r>
        <w:r w:rsidR="00486F1B">
          <w:rPr>
            <w:noProof/>
            <w:webHidden/>
          </w:rPr>
          <w:tab/>
        </w:r>
        <w:r w:rsidR="00486F1B">
          <w:rPr>
            <w:noProof/>
            <w:webHidden/>
          </w:rPr>
          <w:fldChar w:fldCharType="begin"/>
        </w:r>
        <w:r w:rsidR="00486F1B">
          <w:rPr>
            <w:noProof/>
            <w:webHidden/>
          </w:rPr>
          <w:instrText xml:space="preserve"> PAGEREF _Toc474843045 \h </w:instrText>
        </w:r>
        <w:r w:rsidR="00486F1B">
          <w:rPr>
            <w:noProof/>
            <w:webHidden/>
          </w:rPr>
        </w:r>
        <w:r w:rsidR="00486F1B">
          <w:rPr>
            <w:noProof/>
            <w:webHidden/>
          </w:rPr>
          <w:fldChar w:fldCharType="separate"/>
        </w:r>
        <w:r w:rsidR="00486F1B">
          <w:rPr>
            <w:noProof/>
            <w:webHidden/>
          </w:rPr>
          <w:t>169</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6" w:history="1">
        <w:r w:rsidR="00486F1B" w:rsidRPr="00990F7C">
          <w:rPr>
            <w:rStyle w:val="Hyperlink"/>
            <w:noProof/>
          </w:rPr>
          <w:t>7.10</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8: Routine to Retrieve Terminal Types</w:t>
        </w:r>
        <w:r w:rsidR="00486F1B">
          <w:rPr>
            <w:noProof/>
            <w:webHidden/>
          </w:rPr>
          <w:tab/>
        </w:r>
        <w:r w:rsidR="00486F1B">
          <w:rPr>
            <w:noProof/>
            <w:webHidden/>
          </w:rPr>
          <w:fldChar w:fldCharType="begin"/>
        </w:r>
        <w:r w:rsidR="00486F1B">
          <w:rPr>
            <w:noProof/>
            <w:webHidden/>
          </w:rPr>
          <w:instrText xml:space="preserve"> PAGEREF _Toc474843046 \h </w:instrText>
        </w:r>
        <w:r w:rsidR="00486F1B">
          <w:rPr>
            <w:noProof/>
            <w:webHidden/>
          </w:rPr>
        </w:r>
        <w:r w:rsidR="00486F1B">
          <w:rPr>
            <w:noProof/>
            <w:webHidden/>
          </w:rPr>
          <w:fldChar w:fldCharType="separate"/>
        </w:r>
        <w:r w:rsidR="00486F1B">
          <w:rPr>
            <w:noProof/>
            <w:webHidden/>
          </w:rPr>
          <w:t>172</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7" w:history="1">
        <w:r w:rsidR="00486F1B" w:rsidRPr="00990F7C">
          <w:rPr>
            <w:rStyle w:val="Hyperlink"/>
            <w:noProof/>
          </w:rPr>
          <w:t>7.11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9: RPC to Retrieve Terminal Types</w:t>
        </w:r>
        <w:r w:rsidR="00486F1B">
          <w:rPr>
            <w:noProof/>
            <w:webHidden/>
          </w:rPr>
          <w:tab/>
        </w:r>
        <w:r w:rsidR="00486F1B">
          <w:rPr>
            <w:noProof/>
            <w:webHidden/>
          </w:rPr>
          <w:fldChar w:fldCharType="begin"/>
        </w:r>
        <w:r w:rsidR="00486F1B">
          <w:rPr>
            <w:noProof/>
            <w:webHidden/>
          </w:rPr>
          <w:instrText xml:space="preserve"> PAGEREF _Toc474843047 \h </w:instrText>
        </w:r>
        <w:r w:rsidR="00486F1B">
          <w:rPr>
            <w:noProof/>
            <w:webHidden/>
          </w:rPr>
        </w:r>
        <w:r w:rsidR="00486F1B">
          <w:rPr>
            <w:noProof/>
            <w:webHidden/>
          </w:rPr>
          <w:fldChar w:fldCharType="separate"/>
        </w:r>
        <w:r w:rsidR="00486F1B">
          <w:rPr>
            <w:noProof/>
            <w:webHidden/>
          </w:rPr>
          <w:t>173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8" w:history="1">
        <w:r w:rsidR="00486F1B" w:rsidRPr="00990F7C">
          <w:rPr>
            <w:rStyle w:val="Hyperlink"/>
            <w:noProof/>
          </w:rPr>
          <w:t>7.12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10: Call ZxxxTT RETRIEVE RPC</w:t>
        </w:r>
        <w:r w:rsidR="00486F1B">
          <w:rPr>
            <w:noProof/>
            <w:webHidden/>
          </w:rPr>
          <w:tab/>
        </w:r>
        <w:r w:rsidR="00486F1B">
          <w:rPr>
            <w:noProof/>
            <w:webHidden/>
          </w:rPr>
          <w:fldChar w:fldCharType="begin"/>
        </w:r>
        <w:r w:rsidR="00486F1B">
          <w:rPr>
            <w:noProof/>
            <w:webHidden/>
          </w:rPr>
          <w:instrText xml:space="preserve"> PAGEREF _Toc474843048 \h </w:instrText>
        </w:r>
        <w:r w:rsidR="00486F1B">
          <w:rPr>
            <w:noProof/>
            <w:webHidden/>
          </w:rPr>
        </w:r>
        <w:r w:rsidR="00486F1B">
          <w:rPr>
            <w:noProof/>
            <w:webHidden/>
          </w:rPr>
          <w:fldChar w:fldCharType="separate"/>
        </w:r>
        <w:r w:rsidR="00486F1B">
          <w:rPr>
            <w:noProof/>
            <w:webHidden/>
          </w:rPr>
          <w:t>174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49" w:history="1">
        <w:r w:rsidR="00486F1B" w:rsidRPr="00990F7C">
          <w:rPr>
            <w:rStyle w:val="Hyperlink"/>
            <w:noProof/>
          </w:rPr>
          <w:t>7.13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Tutorial—Step 11: Register RPCs</w:t>
        </w:r>
        <w:r w:rsidR="00486F1B">
          <w:rPr>
            <w:noProof/>
            <w:webHidden/>
          </w:rPr>
          <w:tab/>
        </w:r>
        <w:r w:rsidR="00486F1B">
          <w:rPr>
            <w:noProof/>
            <w:webHidden/>
          </w:rPr>
          <w:fldChar w:fldCharType="begin"/>
        </w:r>
        <w:r w:rsidR="00486F1B">
          <w:rPr>
            <w:noProof/>
            <w:webHidden/>
          </w:rPr>
          <w:instrText xml:space="preserve"> PAGEREF _Toc474843049 \h </w:instrText>
        </w:r>
        <w:r w:rsidR="00486F1B">
          <w:rPr>
            <w:noProof/>
            <w:webHidden/>
          </w:rPr>
        </w:r>
        <w:r w:rsidR="00486F1B">
          <w:rPr>
            <w:noProof/>
            <w:webHidden/>
          </w:rPr>
          <w:fldChar w:fldCharType="separate"/>
        </w:r>
        <w:r w:rsidR="00486F1B">
          <w:rPr>
            <w:noProof/>
            <w:webHidden/>
          </w:rPr>
          <w:t>176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50" w:history="1">
        <w:r w:rsidR="00486F1B" w:rsidRPr="00990F7C">
          <w:rPr>
            <w:rStyle w:val="Hyperlink"/>
            <w:noProof/>
          </w:rPr>
          <w:t>7.14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Tutorial—Using VA FileMan Delphi Components (FMDC)</w:t>
        </w:r>
        <w:r w:rsidR="00486F1B">
          <w:rPr>
            <w:noProof/>
            <w:webHidden/>
          </w:rPr>
          <w:tab/>
        </w:r>
        <w:r w:rsidR="00486F1B">
          <w:rPr>
            <w:noProof/>
            <w:webHidden/>
          </w:rPr>
          <w:fldChar w:fldCharType="begin"/>
        </w:r>
        <w:r w:rsidR="00486F1B">
          <w:rPr>
            <w:noProof/>
            <w:webHidden/>
          </w:rPr>
          <w:instrText xml:space="preserve"> PAGEREF _Toc474843050 \h </w:instrText>
        </w:r>
        <w:r w:rsidR="00486F1B">
          <w:rPr>
            <w:noProof/>
            <w:webHidden/>
          </w:rPr>
        </w:r>
        <w:r w:rsidR="00486F1B">
          <w:rPr>
            <w:noProof/>
            <w:webHidden/>
          </w:rPr>
          <w:fldChar w:fldCharType="separate"/>
        </w:r>
        <w:r w:rsidR="00486F1B">
          <w:rPr>
            <w:noProof/>
            <w:webHidden/>
          </w:rPr>
          <w:t>178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51" w:history="1">
        <w:r w:rsidR="00486F1B" w:rsidRPr="00990F7C">
          <w:rPr>
            <w:rStyle w:val="Hyperlink"/>
            <w:noProof/>
          </w:rPr>
          <w:t>7.15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Tutorial—Source Code (Sample)</w:t>
        </w:r>
        <w:r w:rsidR="00486F1B">
          <w:rPr>
            <w:noProof/>
            <w:webHidden/>
          </w:rPr>
          <w:tab/>
        </w:r>
        <w:r w:rsidR="00486F1B">
          <w:rPr>
            <w:noProof/>
            <w:webHidden/>
          </w:rPr>
          <w:fldChar w:fldCharType="begin"/>
        </w:r>
        <w:r w:rsidR="00486F1B">
          <w:rPr>
            <w:noProof/>
            <w:webHidden/>
          </w:rPr>
          <w:instrText xml:space="preserve"> PAGEREF _Toc474843051 \h </w:instrText>
        </w:r>
        <w:r w:rsidR="00486F1B">
          <w:rPr>
            <w:noProof/>
            <w:webHidden/>
          </w:rPr>
        </w:r>
        <w:r w:rsidR="00486F1B">
          <w:rPr>
            <w:noProof/>
            <w:webHidden/>
          </w:rPr>
          <w:fldChar w:fldCharType="separate"/>
        </w:r>
        <w:r w:rsidR="00486F1B">
          <w:rPr>
            <w:noProof/>
            <w:webHidden/>
          </w:rPr>
          <w:t>179</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52" w:history="1">
        <w:r w:rsidR="00486F1B" w:rsidRPr="00990F7C">
          <w:rPr>
            <w:rStyle w:val="Hyperlink"/>
            <w:noProof/>
          </w:rPr>
          <w:t>7.16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Silent Login</w:t>
        </w:r>
        <w:r w:rsidR="00486F1B">
          <w:rPr>
            <w:noProof/>
            <w:webHidden/>
          </w:rPr>
          <w:tab/>
        </w:r>
        <w:r w:rsidR="00486F1B">
          <w:rPr>
            <w:noProof/>
            <w:webHidden/>
          </w:rPr>
          <w:fldChar w:fldCharType="begin"/>
        </w:r>
        <w:r w:rsidR="00486F1B">
          <w:rPr>
            <w:noProof/>
            <w:webHidden/>
          </w:rPr>
          <w:instrText xml:space="preserve"> PAGEREF _Toc474843052 \h </w:instrText>
        </w:r>
        <w:r w:rsidR="00486F1B">
          <w:rPr>
            <w:noProof/>
            <w:webHidden/>
          </w:rPr>
        </w:r>
        <w:r w:rsidR="00486F1B">
          <w:rPr>
            <w:noProof/>
            <w:webHidden/>
          </w:rPr>
          <w:fldChar w:fldCharType="separate"/>
        </w:r>
        <w:r w:rsidR="00486F1B">
          <w:rPr>
            <w:noProof/>
            <w:webHidden/>
          </w:rPr>
          <w:t>181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53" w:history="1">
        <w:r w:rsidR="00486F1B" w:rsidRPr="00990F7C">
          <w:rPr>
            <w:rStyle w:val="Hyperlink"/>
            <w:noProof/>
          </w:rPr>
          <w:t>7.16.1</w:t>
        </w:r>
        <w:r w:rsidR="00486F1B">
          <w:rPr>
            <w:rFonts w:asciiTheme="minorHAnsi" w:eastAsiaTheme="minorEastAsia" w:hAnsiTheme="minorHAnsi" w:cstheme="minorBidi"/>
            <w:noProof/>
            <w:color w:val="auto"/>
            <w:szCs w:val="22"/>
            <w:lang w:eastAsia="en-US"/>
          </w:rPr>
          <w:tab/>
        </w:r>
        <w:r w:rsidR="00486F1B" w:rsidRPr="00990F7C">
          <w:rPr>
            <w:rStyle w:val="Hyperlink"/>
            <w:noProof/>
          </w:rPr>
          <w:t>Handling Divisions during Silent Login</w:t>
        </w:r>
        <w:r w:rsidR="00486F1B">
          <w:rPr>
            <w:noProof/>
            <w:webHidden/>
          </w:rPr>
          <w:tab/>
        </w:r>
        <w:r w:rsidR="00486F1B">
          <w:rPr>
            <w:noProof/>
            <w:webHidden/>
          </w:rPr>
          <w:fldChar w:fldCharType="begin"/>
        </w:r>
        <w:r w:rsidR="00486F1B">
          <w:rPr>
            <w:noProof/>
            <w:webHidden/>
          </w:rPr>
          <w:instrText xml:space="preserve"> PAGEREF _Toc474843053 \h </w:instrText>
        </w:r>
        <w:r w:rsidR="00486F1B">
          <w:rPr>
            <w:noProof/>
            <w:webHidden/>
          </w:rPr>
        </w:r>
        <w:r w:rsidR="00486F1B">
          <w:rPr>
            <w:noProof/>
            <w:webHidden/>
          </w:rPr>
          <w:fldChar w:fldCharType="separate"/>
        </w:r>
        <w:r w:rsidR="00486F1B">
          <w:rPr>
            <w:noProof/>
            <w:webHidden/>
          </w:rPr>
          <w:t>182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54" w:history="1">
        <w:r w:rsidR="00486F1B" w:rsidRPr="00990F7C">
          <w:rPr>
            <w:rStyle w:val="Hyperlink"/>
            <w:noProof/>
          </w:rPr>
          <w:t>7.16.2</w:t>
        </w:r>
        <w:r w:rsidR="00486F1B">
          <w:rPr>
            <w:rFonts w:asciiTheme="minorHAnsi" w:eastAsiaTheme="minorEastAsia" w:hAnsiTheme="minorHAnsi" w:cstheme="minorBidi"/>
            <w:noProof/>
            <w:color w:val="auto"/>
            <w:szCs w:val="22"/>
            <w:lang w:eastAsia="en-US"/>
          </w:rPr>
          <w:tab/>
        </w:r>
        <w:r w:rsidR="00486F1B" w:rsidRPr="00990F7C">
          <w:rPr>
            <w:rStyle w:val="Hyperlink"/>
            <w:noProof/>
          </w:rPr>
          <w:t>Silent Login Examples</w:t>
        </w:r>
        <w:r w:rsidR="00486F1B">
          <w:rPr>
            <w:noProof/>
            <w:webHidden/>
          </w:rPr>
          <w:tab/>
        </w:r>
        <w:r w:rsidR="00486F1B">
          <w:rPr>
            <w:noProof/>
            <w:webHidden/>
          </w:rPr>
          <w:fldChar w:fldCharType="begin"/>
        </w:r>
        <w:r w:rsidR="00486F1B">
          <w:rPr>
            <w:noProof/>
            <w:webHidden/>
          </w:rPr>
          <w:instrText xml:space="preserve"> PAGEREF _Toc474843054 \h </w:instrText>
        </w:r>
        <w:r w:rsidR="00486F1B">
          <w:rPr>
            <w:noProof/>
            <w:webHidden/>
          </w:rPr>
        </w:r>
        <w:r w:rsidR="00486F1B">
          <w:rPr>
            <w:noProof/>
            <w:webHidden/>
          </w:rPr>
          <w:fldChar w:fldCharType="separate"/>
        </w:r>
        <w:r w:rsidR="00486F1B">
          <w:rPr>
            <w:noProof/>
            <w:webHidden/>
          </w:rPr>
          <w:t>183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55" w:history="1">
        <w:r w:rsidR="00486F1B" w:rsidRPr="00990F7C">
          <w:rPr>
            <w:rStyle w:val="Hyperlink"/>
            <w:noProof/>
          </w:rPr>
          <w:t>7.17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Microsoft Windows Registry</w:t>
        </w:r>
        <w:r w:rsidR="00486F1B">
          <w:rPr>
            <w:noProof/>
            <w:webHidden/>
          </w:rPr>
          <w:tab/>
        </w:r>
        <w:r w:rsidR="00486F1B">
          <w:rPr>
            <w:noProof/>
            <w:webHidden/>
          </w:rPr>
          <w:fldChar w:fldCharType="begin"/>
        </w:r>
        <w:r w:rsidR="00486F1B">
          <w:rPr>
            <w:noProof/>
            <w:webHidden/>
          </w:rPr>
          <w:instrText xml:space="preserve"> PAGEREF _Toc474843055 \h </w:instrText>
        </w:r>
        <w:r w:rsidR="00486F1B">
          <w:rPr>
            <w:noProof/>
            <w:webHidden/>
          </w:rPr>
        </w:r>
        <w:r w:rsidR="00486F1B">
          <w:rPr>
            <w:noProof/>
            <w:webHidden/>
          </w:rPr>
          <w:fldChar w:fldCharType="separate"/>
        </w:r>
        <w:r w:rsidR="00486F1B">
          <w:rPr>
            <w:noProof/>
            <w:webHidden/>
          </w:rPr>
          <w:t>185</w:t>
        </w:r>
        <w:r w:rsidR="00486F1B">
          <w:rPr>
            <w:noProof/>
            <w:webHidden/>
          </w:rPr>
          <w:fldChar w:fldCharType="end"/>
        </w:r>
      </w:hyperlink>
    </w:p>
    <w:p w:rsidR="00486F1B" w:rsidRDefault="00947245">
      <w:pPr>
        <w:pStyle w:val="TOC1"/>
        <w:rPr>
          <w:rFonts w:asciiTheme="minorHAnsi" w:eastAsiaTheme="minorEastAsia" w:hAnsiTheme="minorHAnsi" w:cstheme="minorBidi"/>
          <w:b w:val="0"/>
          <w:color w:val="auto"/>
          <w:sz w:val="22"/>
          <w:szCs w:val="22"/>
          <w:lang w:eastAsia="en-US"/>
        </w:rPr>
      </w:pPr>
      <w:hyperlink w:anchor="_Toc474843056" w:history="1">
        <w:r w:rsidR="00486F1B" w:rsidRPr="00990F7C">
          <w:rPr>
            <w:rStyle w:val="Hyperlink"/>
          </w:rPr>
          <w:t>8</w:t>
        </w:r>
        <w:r w:rsidR="00486F1B">
          <w:rPr>
            <w:rFonts w:asciiTheme="minorHAnsi" w:eastAsiaTheme="minorEastAsia" w:hAnsiTheme="minorHAnsi" w:cstheme="minorBidi"/>
            <w:b w:val="0"/>
            <w:color w:val="auto"/>
            <w:sz w:val="22"/>
            <w:szCs w:val="22"/>
            <w:lang w:eastAsia="en-US"/>
          </w:rPr>
          <w:tab/>
        </w:r>
        <w:r w:rsidR="00486F1B" w:rsidRPr="00990F7C">
          <w:rPr>
            <w:rStyle w:val="Hyperlink"/>
          </w:rPr>
          <w:t>DLL Interfaces (C, C++, Visual Basic)</w:t>
        </w:r>
        <w:r w:rsidR="00486F1B">
          <w:rPr>
            <w:webHidden/>
          </w:rPr>
          <w:tab/>
        </w:r>
        <w:r w:rsidR="00486F1B">
          <w:rPr>
            <w:webHidden/>
          </w:rPr>
          <w:fldChar w:fldCharType="begin"/>
        </w:r>
        <w:r w:rsidR="00486F1B">
          <w:rPr>
            <w:webHidden/>
          </w:rPr>
          <w:instrText xml:space="preserve"> PAGEREF _Toc474843056 \h </w:instrText>
        </w:r>
        <w:r w:rsidR="00486F1B">
          <w:rPr>
            <w:webHidden/>
          </w:rPr>
        </w:r>
        <w:r w:rsidR="00486F1B">
          <w:rPr>
            <w:webHidden/>
          </w:rPr>
          <w:fldChar w:fldCharType="separate"/>
        </w:r>
        <w:r w:rsidR="00486F1B">
          <w:rPr>
            <w:webHidden/>
          </w:rPr>
          <w:t>186</w:t>
        </w:r>
        <w:r w:rsidR="00486F1B">
          <w:rPr>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57" w:history="1">
        <w:r w:rsidR="00486F1B" w:rsidRPr="00990F7C">
          <w:rPr>
            <w:rStyle w:val="Hyperlink"/>
            <w:noProof/>
          </w:rPr>
          <w:t>8.1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DLL Interface Introduction</w:t>
        </w:r>
        <w:r w:rsidR="00486F1B">
          <w:rPr>
            <w:noProof/>
            <w:webHidden/>
          </w:rPr>
          <w:tab/>
        </w:r>
        <w:r w:rsidR="00486F1B">
          <w:rPr>
            <w:noProof/>
            <w:webHidden/>
          </w:rPr>
          <w:fldChar w:fldCharType="begin"/>
        </w:r>
        <w:r w:rsidR="00486F1B">
          <w:rPr>
            <w:noProof/>
            <w:webHidden/>
          </w:rPr>
          <w:instrText xml:space="preserve"> PAGEREF _Toc474843057 \h </w:instrText>
        </w:r>
        <w:r w:rsidR="00486F1B">
          <w:rPr>
            <w:noProof/>
            <w:webHidden/>
          </w:rPr>
        </w:r>
        <w:r w:rsidR="00486F1B">
          <w:rPr>
            <w:noProof/>
            <w:webHidden/>
          </w:rPr>
          <w:fldChar w:fldCharType="separate"/>
        </w:r>
        <w:r w:rsidR="00486F1B">
          <w:rPr>
            <w:noProof/>
            <w:webHidden/>
          </w:rPr>
          <w:t>186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58" w:history="1">
        <w:r w:rsidR="00486F1B" w:rsidRPr="00990F7C">
          <w:rPr>
            <w:rStyle w:val="Hyperlink"/>
            <w:noProof/>
          </w:rPr>
          <w:t>8.1.1</w:t>
        </w:r>
        <w:r w:rsidR="00486F1B">
          <w:rPr>
            <w:rFonts w:asciiTheme="minorHAnsi" w:eastAsiaTheme="minorEastAsia" w:hAnsiTheme="minorHAnsi" w:cstheme="minorBidi"/>
            <w:noProof/>
            <w:color w:val="auto"/>
            <w:szCs w:val="22"/>
            <w:lang w:eastAsia="en-US"/>
          </w:rPr>
          <w:tab/>
        </w:r>
        <w:r w:rsidR="00486F1B" w:rsidRPr="00990F7C">
          <w:rPr>
            <w:rStyle w:val="Hyperlink"/>
            <w:noProof/>
          </w:rPr>
          <w:t>Header Files</w:t>
        </w:r>
        <w:r w:rsidR="00486F1B">
          <w:rPr>
            <w:noProof/>
            <w:webHidden/>
          </w:rPr>
          <w:tab/>
        </w:r>
        <w:r w:rsidR="00486F1B">
          <w:rPr>
            <w:noProof/>
            <w:webHidden/>
          </w:rPr>
          <w:fldChar w:fldCharType="begin"/>
        </w:r>
        <w:r w:rsidR="00486F1B">
          <w:rPr>
            <w:noProof/>
            <w:webHidden/>
          </w:rPr>
          <w:instrText xml:space="preserve"> PAGEREF _Toc474843058 \h </w:instrText>
        </w:r>
        <w:r w:rsidR="00486F1B">
          <w:rPr>
            <w:noProof/>
            <w:webHidden/>
          </w:rPr>
        </w:r>
        <w:r w:rsidR="00486F1B">
          <w:rPr>
            <w:noProof/>
            <w:webHidden/>
          </w:rPr>
          <w:fldChar w:fldCharType="separate"/>
        </w:r>
        <w:r w:rsidR="00486F1B">
          <w:rPr>
            <w:noProof/>
            <w:webHidden/>
          </w:rPr>
          <w:t>186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59" w:history="1">
        <w:r w:rsidR="00486F1B" w:rsidRPr="00990F7C">
          <w:rPr>
            <w:rStyle w:val="Hyperlink"/>
            <w:noProof/>
          </w:rPr>
          <w:t>8.1.2</w:t>
        </w:r>
        <w:r w:rsidR="00486F1B">
          <w:rPr>
            <w:rFonts w:asciiTheme="minorHAnsi" w:eastAsiaTheme="minorEastAsia" w:hAnsiTheme="minorHAnsi" w:cstheme="minorBidi"/>
            <w:noProof/>
            <w:color w:val="auto"/>
            <w:szCs w:val="22"/>
            <w:lang w:eastAsia="en-US"/>
          </w:rPr>
          <w:tab/>
        </w:r>
        <w:r w:rsidR="00486F1B" w:rsidRPr="00990F7C">
          <w:rPr>
            <w:rStyle w:val="Hyperlink"/>
            <w:noProof/>
          </w:rPr>
          <w:t>Sample DLL Application</w:t>
        </w:r>
        <w:r w:rsidR="00486F1B">
          <w:rPr>
            <w:noProof/>
            <w:webHidden/>
          </w:rPr>
          <w:tab/>
        </w:r>
        <w:r w:rsidR="00486F1B">
          <w:rPr>
            <w:noProof/>
            <w:webHidden/>
          </w:rPr>
          <w:fldChar w:fldCharType="begin"/>
        </w:r>
        <w:r w:rsidR="00486F1B">
          <w:rPr>
            <w:noProof/>
            <w:webHidden/>
          </w:rPr>
          <w:instrText xml:space="preserve"> PAGEREF _Toc474843059 \h </w:instrText>
        </w:r>
        <w:r w:rsidR="00486F1B">
          <w:rPr>
            <w:noProof/>
            <w:webHidden/>
          </w:rPr>
        </w:r>
        <w:r w:rsidR="00486F1B">
          <w:rPr>
            <w:noProof/>
            <w:webHidden/>
          </w:rPr>
          <w:fldChar w:fldCharType="separate"/>
        </w:r>
        <w:r w:rsidR="00486F1B">
          <w:rPr>
            <w:noProof/>
            <w:webHidden/>
          </w:rPr>
          <w:t>186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60" w:history="1">
        <w:r w:rsidR="00486F1B" w:rsidRPr="00990F7C">
          <w:rPr>
            <w:rStyle w:val="Hyperlink"/>
            <w:noProof/>
          </w:rPr>
          <w:t>8.2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DLL Exported Functions</w:t>
        </w:r>
        <w:r w:rsidR="00486F1B">
          <w:rPr>
            <w:noProof/>
            <w:webHidden/>
          </w:rPr>
          <w:tab/>
        </w:r>
        <w:r w:rsidR="00486F1B">
          <w:rPr>
            <w:noProof/>
            <w:webHidden/>
          </w:rPr>
          <w:fldChar w:fldCharType="begin"/>
        </w:r>
        <w:r w:rsidR="00486F1B">
          <w:rPr>
            <w:noProof/>
            <w:webHidden/>
          </w:rPr>
          <w:instrText xml:space="preserve"> PAGEREF _Toc474843060 \h </w:instrText>
        </w:r>
        <w:r w:rsidR="00486F1B">
          <w:rPr>
            <w:noProof/>
            <w:webHidden/>
          </w:rPr>
        </w:r>
        <w:r w:rsidR="00486F1B">
          <w:rPr>
            <w:noProof/>
            <w:webHidden/>
          </w:rPr>
          <w:fldChar w:fldCharType="separate"/>
        </w:r>
        <w:r w:rsidR="00486F1B">
          <w:rPr>
            <w:noProof/>
            <w:webHidden/>
          </w:rPr>
          <w:t>187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61" w:history="1">
        <w:r w:rsidR="00486F1B" w:rsidRPr="00990F7C">
          <w:rPr>
            <w:rStyle w:val="Hyperlink"/>
            <w:noProof/>
          </w:rPr>
          <w:t>8.3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DLL Special Issues</w:t>
        </w:r>
        <w:r w:rsidR="00486F1B">
          <w:rPr>
            <w:noProof/>
            <w:webHidden/>
          </w:rPr>
          <w:tab/>
        </w:r>
        <w:r w:rsidR="00486F1B">
          <w:rPr>
            <w:noProof/>
            <w:webHidden/>
          </w:rPr>
          <w:fldChar w:fldCharType="begin"/>
        </w:r>
        <w:r w:rsidR="00486F1B">
          <w:rPr>
            <w:noProof/>
            <w:webHidden/>
          </w:rPr>
          <w:instrText xml:space="preserve"> PAGEREF _Toc474843061 \h </w:instrText>
        </w:r>
        <w:r w:rsidR="00486F1B">
          <w:rPr>
            <w:noProof/>
            <w:webHidden/>
          </w:rPr>
        </w:r>
        <w:r w:rsidR="00486F1B">
          <w:rPr>
            <w:noProof/>
            <w:webHidden/>
          </w:rPr>
          <w:fldChar w:fldCharType="separate"/>
        </w:r>
        <w:r w:rsidR="00486F1B">
          <w:rPr>
            <w:noProof/>
            <w:webHidden/>
          </w:rPr>
          <w:t>187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2" w:history="1">
        <w:r w:rsidR="00486F1B" w:rsidRPr="00990F7C">
          <w:rPr>
            <w:rStyle w:val="Hyperlink"/>
            <w:noProof/>
          </w:rPr>
          <w:t>8.3.1</w:t>
        </w:r>
        <w:r w:rsidR="00486F1B">
          <w:rPr>
            <w:rFonts w:asciiTheme="minorHAnsi" w:eastAsiaTheme="minorEastAsia" w:hAnsiTheme="minorHAnsi" w:cstheme="minorBidi"/>
            <w:noProof/>
            <w:color w:val="auto"/>
            <w:szCs w:val="22"/>
            <w:lang w:eastAsia="en-US"/>
          </w:rPr>
          <w:tab/>
        </w:r>
        <w:r w:rsidR="00486F1B" w:rsidRPr="00990F7C">
          <w:rPr>
            <w:rStyle w:val="Hyperlink"/>
            <w:noProof/>
          </w:rPr>
          <w:t>RPC Results from DLL Calls</w:t>
        </w:r>
        <w:r w:rsidR="00486F1B">
          <w:rPr>
            <w:noProof/>
            <w:webHidden/>
          </w:rPr>
          <w:tab/>
        </w:r>
        <w:r w:rsidR="00486F1B">
          <w:rPr>
            <w:noProof/>
            <w:webHidden/>
          </w:rPr>
          <w:fldChar w:fldCharType="begin"/>
        </w:r>
        <w:r w:rsidR="00486F1B">
          <w:rPr>
            <w:noProof/>
            <w:webHidden/>
          </w:rPr>
          <w:instrText xml:space="preserve"> PAGEREF _Toc474843062 \h </w:instrText>
        </w:r>
        <w:r w:rsidR="00486F1B">
          <w:rPr>
            <w:noProof/>
            <w:webHidden/>
          </w:rPr>
        </w:r>
        <w:r w:rsidR="00486F1B">
          <w:rPr>
            <w:noProof/>
            <w:webHidden/>
          </w:rPr>
          <w:fldChar w:fldCharType="separate"/>
        </w:r>
        <w:r w:rsidR="00486F1B">
          <w:rPr>
            <w:noProof/>
            <w:webHidden/>
          </w:rPr>
          <w:t>187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3" w:history="1">
        <w:r w:rsidR="00486F1B" w:rsidRPr="00990F7C">
          <w:rPr>
            <w:rStyle w:val="Hyperlink"/>
            <w:noProof/>
          </w:rPr>
          <w:t>8.3.2</w:t>
        </w:r>
        <w:r w:rsidR="00486F1B">
          <w:rPr>
            <w:rFonts w:asciiTheme="minorHAnsi" w:eastAsiaTheme="minorEastAsia" w:hAnsiTheme="minorHAnsi" w:cstheme="minorBidi"/>
            <w:noProof/>
            <w:color w:val="auto"/>
            <w:szCs w:val="22"/>
            <w:lang w:eastAsia="en-US"/>
          </w:rPr>
          <w:tab/>
        </w:r>
        <w:r w:rsidR="00486F1B" w:rsidRPr="00990F7C">
          <w:rPr>
            <w:rStyle w:val="Hyperlink"/>
            <w:noProof/>
          </w:rPr>
          <w:t>GetServerInfo Function and the DLL</w:t>
        </w:r>
        <w:r w:rsidR="00486F1B">
          <w:rPr>
            <w:noProof/>
            <w:webHidden/>
          </w:rPr>
          <w:tab/>
        </w:r>
        <w:r w:rsidR="00486F1B">
          <w:rPr>
            <w:noProof/>
            <w:webHidden/>
          </w:rPr>
          <w:fldChar w:fldCharType="begin"/>
        </w:r>
        <w:r w:rsidR="00486F1B">
          <w:rPr>
            <w:noProof/>
            <w:webHidden/>
          </w:rPr>
          <w:instrText xml:space="preserve"> PAGEREF _Toc474843063 \h </w:instrText>
        </w:r>
        <w:r w:rsidR="00486F1B">
          <w:rPr>
            <w:noProof/>
            <w:webHidden/>
          </w:rPr>
        </w:r>
        <w:r w:rsidR="00486F1B">
          <w:rPr>
            <w:noProof/>
            <w:webHidden/>
          </w:rPr>
          <w:fldChar w:fldCharType="separate"/>
        </w:r>
        <w:r w:rsidR="00486F1B">
          <w:rPr>
            <w:noProof/>
            <w:webHidden/>
          </w:rPr>
          <w:t>188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64" w:history="1">
        <w:r w:rsidR="00486F1B" w:rsidRPr="00990F7C">
          <w:rPr>
            <w:rStyle w:val="Hyperlink"/>
            <w:noProof/>
          </w:rPr>
          <w:t>8.4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C DLL Interface</w:t>
        </w:r>
        <w:r w:rsidR="00486F1B">
          <w:rPr>
            <w:noProof/>
            <w:webHidden/>
          </w:rPr>
          <w:tab/>
        </w:r>
        <w:r w:rsidR="00486F1B">
          <w:rPr>
            <w:noProof/>
            <w:webHidden/>
          </w:rPr>
          <w:fldChar w:fldCharType="begin"/>
        </w:r>
        <w:r w:rsidR="00486F1B">
          <w:rPr>
            <w:noProof/>
            <w:webHidden/>
          </w:rPr>
          <w:instrText xml:space="preserve"> PAGEREF _Toc474843064 \h </w:instrText>
        </w:r>
        <w:r w:rsidR="00486F1B">
          <w:rPr>
            <w:noProof/>
            <w:webHidden/>
          </w:rPr>
        </w:r>
        <w:r w:rsidR="00486F1B">
          <w:rPr>
            <w:noProof/>
            <w:webHidden/>
          </w:rPr>
          <w:fldChar w:fldCharType="separate"/>
        </w:r>
        <w:r w:rsidR="00486F1B">
          <w:rPr>
            <w:noProof/>
            <w:webHidden/>
          </w:rPr>
          <w:t>189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5" w:history="1">
        <w:r w:rsidR="00486F1B" w:rsidRPr="00990F7C">
          <w:rPr>
            <w:rStyle w:val="Hyperlink"/>
            <w:noProof/>
          </w:rPr>
          <w:t>8.4.1</w:t>
        </w:r>
        <w:r w:rsidR="00486F1B">
          <w:rPr>
            <w:rFonts w:asciiTheme="minorHAnsi" w:eastAsiaTheme="minorEastAsia" w:hAnsiTheme="minorHAnsi" w:cstheme="minorBidi"/>
            <w:noProof/>
            <w:color w:val="auto"/>
            <w:szCs w:val="22"/>
            <w:lang w:eastAsia="en-US"/>
          </w:rPr>
          <w:tab/>
        </w:r>
        <w:r w:rsidR="00486F1B" w:rsidRPr="00990F7C">
          <w:rPr>
            <w:rStyle w:val="Hyperlink"/>
            <w:noProof/>
          </w:rPr>
          <w:t>C: Guidelines Overview</w:t>
        </w:r>
        <w:r w:rsidR="00486F1B">
          <w:rPr>
            <w:noProof/>
            <w:webHidden/>
          </w:rPr>
          <w:tab/>
        </w:r>
        <w:r w:rsidR="00486F1B">
          <w:rPr>
            <w:noProof/>
            <w:webHidden/>
          </w:rPr>
          <w:fldChar w:fldCharType="begin"/>
        </w:r>
        <w:r w:rsidR="00486F1B">
          <w:rPr>
            <w:noProof/>
            <w:webHidden/>
          </w:rPr>
          <w:instrText xml:space="preserve"> PAGEREF _Toc474843065 \h </w:instrText>
        </w:r>
        <w:r w:rsidR="00486F1B">
          <w:rPr>
            <w:noProof/>
            <w:webHidden/>
          </w:rPr>
        </w:r>
        <w:r w:rsidR="00486F1B">
          <w:rPr>
            <w:noProof/>
            <w:webHidden/>
          </w:rPr>
          <w:fldChar w:fldCharType="separate"/>
        </w:r>
        <w:r w:rsidR="00486F1B">
          <w:rPr>
            <w:noProof/>
            <w:webHidden/>
          </w:rPr>
          <w:t>189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6" w:history="1">
        <w:r w:rsidR="00486F1B" w:rsidRPr="00990F7C">
          <w:rPr>
            <w:rStyle w:val="Hyperlink"/>
            <w:noProof/>
          </w:rPr>
          <w:t>8.4.2</w:t>
        </w:r>
        <w:r w:rsidR="00486F1B">
          <w:rPr>
            <w:rFonts w:asciiTheme="minorHAnsi" w:eastAsiaTheme="minorEastAsia" w:hAnsiTheme="minorHAnsi" w:cstheme="minorBidi"/>
            <w:noProof/>
            <w:color w:val="auto"/>
            <w:szCs w:val="22"/>
            <w:lang w:eastAsia="en-US"/>
          </w:rPr>
          <w:tab/>
        </w:r>
        <w:r w:rsidR="00486F1B" w:rsidRPr="00990F7C">
          <w:rPr>
            <w:rStyle w:val="Hyperlink"/>
            <w:noProof/>
          </w:rPr>
          <w:t>C: Initialize—LoadLibrary and GetProcAddress</w:t>
        </w:r>
        <w:r w:rsidR="00486F1B">
          <w:rPr>
            <w:noProof/>
            <w:webHidden/>
          </w:rPr>
          <w:tab/>
        </w:r>
        <w:r w:rsidR="00486F1B">
          <w:rPr>
            <w:noProof/>
            <w:webHidden/>
          </w:rPr>
          <w:fldChar w:fldCharType="begin"/>
        </w:r>
        <w:r w:rsidR="00486F1B">
          <w:rPr>
            <w:noProof/>
            <w:webHidden/>
          </w:rPr>
          <w:instrText xml:space="preserve"> PAGEREF _Toc474843066 \h </w:instrText>
        </w:r>
        <w:r w:rsidR="00486F1B">
          <w:rPr>
            <w:noProof/>
            <w:webHidden/>
          </w:rPr>
        </w:r>
        <w:r w:rsidR="00486F1B">
          <w:rPr>
            <w:noProof/>
            <w:webHidden/>
          </w:rPr>
          <w:fldChar w:fldCharType="separate"/>
        </w:r>
        <w:r w:rsidR="00486F1B">
          <w:rPr>
            <w:noProof/>
            <w:webHidden/>
          </w:rPr>
          <w:t>189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7" w:history="1">
        <w:r w:rsidR="00486F1B" w:rsidRPr="00990F7C">
          <w:rPr>
            <w:rStyle w:val="Hyperlink"/>
            <w:noProof/>
          </w:rPr>
          <w:t>8.4.3</w:t>
        </w:r>
        <w:r w:rsidR="00486F1B">
          <w:rPr>
            <w:rFonts w:asciiTheme="minorHAnsi" w:eastAsiaTheme="minorEastAsia" w:hAnsiTheme="minorHAnsi" w:cstheme="minorBidi"/>
            <w:noProof/>
            <w:color w:val="auto"/>
            <w:szCs w:val="22"/>
            <w:lang w:eastAsia="en-US"/>
          </w:rPr>
          <w:tab/>
        </w:r>
        <w:r w:rsidR="00486F1B" w:rsidRPr="00990F7C">
          <w:rPr>
            <w:rStyle w:val="Hyperlink"/>
            <w:noProof/>
          </w:rPr>
          <w:t>C: Create Broker Components</w:t>
        </w:r>
        <w:r w:rsidR="00486F1B">
          <w:rPr>
            <w:noProof/>
            <w:webHidden/>
          </w:rPr>
          <w:tab/>
        </w:r>
        <w:r w:rsidR="00486F1B">
          <w:rPr>
            <w:noProof/>
            <w:webHidden/>
          </w:rPr>
          <w:fldChar w:fldCharType="begin"/>
        </w:r>
        <w:r w:rsidR="00486F1B">
          <w:rPr>
            <w:noProof/>
            <w:webHidden/>
          </w:rPr>
          <w:instrText xml:space="preserve"> PAGEREF _Toc474843067 \h </w:instrText>
        </w:r>
        <w:r w:rsidR="00486F1B">
          <w:rPr>
            <w:noProof/>
            <w:webHidden/>
          </w:rPr>
        </w:r>
        <w:r w:rsidR="00486F1B">
          <w:rPr>
            <w:noProof/>
            <w:webHidden/>
          </w:rPr>
          <w:fldChar w:fldCharType="separate"/>
        </w:r>
        <w:r w:rsidR="00486F1B">
          <w:rPr>
            <w:noProof/>
            <w:webHidden/>
          </w:rPr>
          <w:t>190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8" w:history="1">
        <w:r w:rsidR="00486F1B" w:rsidRPr="00990F7C">
          <w:rPr>
            <w:rStyle w:val="Hyperlink"/>
            <w:noProof/>
          </w:rPr>
          <w:t>8.4.4</w:t>
        </w:r>
        <w:r w:rsidR="00486F1B">
          <w:rPr>
            <w:rFonts w:asciiTheme="minorHAnsi" w:eastAsiaTheme="minorEastAsia" w:hAnsiTheme="minorHAnsi" w:cstheme="minorBidi"/>
            <w:noProof/>
            <w:color w:val="auto"/>
            <w:szCs w:val="22"/>
            <w:lang w:eastAsia="en-US"/>
          </w:rPr>
          <w:tab/>
        </w:r>
        <w:r w:rsidR="00486F1B" w:rsidRPr="00990F7C">
          <w:rPr>
            <w:rStyle w:val="Hyperlink"/>
            <w:noProof/>
          </w:rPr>
          <w:t>C: Connect to the Server</w:t>
        </w:r>
        <w:r w:rsidR="00486F1B">
          <w:rPr>
            <w:noProof/>
            <w:webHidden/>
          </w:rPr>
          <w:tab/>
        </w:r>
        <w:r w:rsidR="00486F1B">
          <w:rPr>
            <w:noProof/>
            <w:webHidden/>
          </w:rPr>
          <w:fldChar w:fldCharType="begin"/>
        </w:r>
        <w:r w:rsidR="00486F1B">
          <w:rPr>
            <w:noProof/>
            <w:webHidden/>
          </w:rPr>
          <w:instrText xml:space="preserve"> PAGEREF _Toc474843068 \h </w:instrText>
        </w:r>
        <w:r w:rsidR="00486F1B">
          <w:rPr>
            <w:noProof/>
            <w:webHidden/>
          </w:rPr>
        </w:r>
        <w:r w:rsidR="00486F1B">
          <w:rPr>
            <w:noProof/>
            <w:webHidden/>
          </w:rPr>
          <w:fldChar w:fldCharType="separate"/>
        </w:r>
        <w:r w:rsidR="00486F1B">
          <w:rPr>
            <w:noProof/>
            <w:webHidden/>
          </w:rPr>
          <w:t>191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69" w:history="1">
        <w:r w:rsidR="00486F1B" w:rsidRPr="00990F7C">
          <w:rPr>
            <w:rStyle w:val="Hyperlink"/>
            <w:noProof/>
          </w:rPr>
          <w:t>8.4.5</w:t>
        </w:r>
        <w:r w:rsidR="00486F1B">
          <w:rPr>
            <w:rFonts w:asciiTheme="minorHAnsi" w:eastAsiaTheme="minorEastAsia" w:hAnsiTheme="minorHAnsi" w:cstheme="minorBidi"/>
            <w:noProof/>
            <w:color w:val="auto"/>
            <w:szCs w:val="22"/>
            <w:lang w:eastAsia="en-US"/>
          </w:rPr>
          <w:tab/>
        </w:r>
        <w:r w:rsidR="00486F1B" w:rsidRPr="00990F7C">
          <w:rPr>
            <w:rStyle w:val="Hyperlink"/>
            <w:noProof/>
          </w:rPr>
          <w:t>C: Execute RPCs</w:t>
        </w:r>
        <w:r w:rsidR="00486F1B">
          <w:rPr>
            <w:noProof/>
            <w:webHidden/>
          </w:rPr>
          <w:tab/>
        </w:r>
        <w:r w:rsidR="00486F1B">
          <w:rPr>
            <w:noProof/>
            <w:webHidden/>
          </w:rPr>
          <w:fldChar w:fldCharType="begin"/>
        </w:r>
        <w:r w:rsidR="00486F1B">
          <w:rPr>
            <w:noProof/>
            <w:webHidden/>
          </w:rPr>
          <w:instrText xml:space="preserve"> PAGEREF _Toc474843069 \h </w:instrText>
        </w:r>
        <w:r w:rsidR="00486F1B">
          <w:rPr>
            <w:noProof/>
            <w:webHidden/>
          </w:rPr>
        </w:r>
        <w:r w:rsidR="00486F1B">
          <w:rPr>
            <w:noProof/>
            <w:webHidden/>
          </w:rPr>
          <w:fldChar w:fldCharType="separate"/>
        </w:r>
        <w:r w:rsidR="00486F1B">
          <w:rPr>
            <w:noProof/>
            <w:webHidden/>
          </w:rPr>
          <w:t>191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0" w:history="1">
        <w:r w:rsidR="00486F1B" w:rsidRPr="00990F7C">
          <w:rPr>
            <w:rStyle w:val="Hyperlink"/>
            <w:noProof/>
          </w:rPr>
          <w:t>8.4.6</w:t>
        </w:r>
        <w:r w:rsidR="00486F1B">
          <w:rPr>
            <w:rFonts w:asciiTheme="minorHAnsi" w:eastAsiaTheme="minorEastAsia" w:hAnsiTheme="minorHAnsi" w:cstheme="minorBidi"/>
            <w:noProof/>
            <w:color w:val="auto"/>
            <w:szCs w:val="22"/>
            <w:lang w:eastAsia="en-US"/>
          </w:rPr>
          <w:tab/>
        </w:r>
        <w:r w:rsidR="00486F1B" w:rsidRPr="00990F7C">
          <w:rPr>
            <w:rStyle w:val="Hyperlink"/>
            <w:noProof/>
          </w:rPr>
          <w:t>C: Destroy Broker Components</w:t>
        </w:r>
        <w:r w:rsidR="00486F1B">
          <w:rPr>
            <w:noProof/>
            <w:webHidden/>
          </w:rPr>
          <w:tab/>
        </w:r>
        <w:r w:rsidR="00486F1B">
          <w:rPr>
            <w:noProof/>
            <w:webHidden/>
          </w:rPr>
          <w:fldChar w:fldCharType="begin"/>
        </w:r>
        <w:r w:rsidR="00486F1B">
          <w:rPr>
            <w:noProof/>
            <w:webHidden/>
          </w:rPr>
          <w:instrText xml:space="preserve"> PAGEREF _Toc474843070 \h </w:instrText>
        </w:r>
        <w:r w:rsidR="00486F1B">
          <w:rPr>
            <w:noProof/>
            <w:webHidden/>
          </w:rPr>
        </w:r>
        <w:r w:rsidR="00486F1B">
          <w:rPr>
            <w:noProof/>
            <w:webHidden/>
          </w:rPr>
          <w:fldChar w:fldCharType="separate"/>
        </w:r>
        <w:r w:rsidR="00486F1B">
          <w:rPr>
            <w:noProof/>
            <w:webHidden/>
          </w:rPr>
          <w:t>192</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71" w:history="1">
        <w:r w:rsidR="00486F1B" w:rsidRPr="00990F7C">
          <w:rPr>
            <w:rStyle w:val="Hyperlink"/>
            <w:noProof/>
          </w:rPr>
          <w:t>8.5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C++ DLL Interface</w:t>
        </w:r>
        <w:r w:rsidR="00486F1B">
          <w:rPr>
            <w:noProof/>
            <w:webHidden/>
          </w:rPr>
          <w:tab/>
        </w:r>
        <w:r w:rsidR="00486F1B">
          <w:rPr>
            <w:noProof/>
            <w:webHidden/>
          </w:rPr>
          <w:fldChar w:fldCharType="begin"/>
        </w:r>
        <w:r w:rsidR="00486F1B">
          <w:rPr>
            <w:noProof/>
            <w:webHidden/>
          </w:rPr>
          <w:instrText xml:space="preserve"> PAGEREF _Toc474843071 \h </w:instrText>
        </w:r>
        <w:r w:rsidR="00486F1B">
          <w:rPr>
            <w:noProof/>
            <w:webHidden/>
          </w:rPr>
        </w:r>
        <w:r w:rsidR="00486F1B">
          <w:rPr>
            <w:noProof/>
            <w:webHidden/>
          </w:rPr>
          <w:fldChar w:fldCharType="separate"/>
        </w:r>
        <w:r w:rsidR="00486F1B">
          <w:rPr>
            <w:noProof/>
            <w:webHidden/>
          </w:rPr>
          <w:t>193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2" w:history="1">
        <w:r w:rsidR="00486F1B" w:rsidRPr="00990F7C">
          <w:rPr>
            <w:rStyle w:val="Hyperlink"/>
            <w:noProof/>
          </w:rPr>
          <w:t>8.5.1</w:t>
        </w:r>
        <w:r w:rsidR="00486F1B">
          <w:rPr>
            <w:rFonts w:asciiTheme="minorHAnsi" w:eastAsiaTheme="minorEastAsia" w:hAnsiTheme="minorHAnsi" w:cstheme="minorBidi"/>
            <w:noProof/>
            <w:color w:val="auto"/>
            <w:szCs w:val="22"/>
            <w:lang w:eastAsia="en-US"/>
          </w:rPr>
          <w:tab/>
        </w:r>
        <w:r w:rsidR="00486F1B" w:rsidRPr="00990F7C">
          <w:rPr>
            <w:rStyle w:val="Hyperlink"/>
            <w:noProof/>
          </w:rPr>
          <w:t>C++: Guidelines Overview</w:t>
        </w:r>
        <w:r w:rsidR="00486F1B">
          <w:rPr>
            <w:noProof/>
            <w:webHidden/>
          </w:rPr>
          <w:tab/>
        </w:r>
        <w:r w:rsidR="00486F1B">
          <w:rPr>
            <w:noProof/>
            <w:webHidden/>
          </w:rPr>
          <w:fldChar w:fldCharType="begin"/>
        </w:r>
        <w:r w:rsidR="00486F1B">
          <w:rPr>
            <w:noProof/>
            <w:webHidden/>
          </w:rPr>
          <w:instrText xml:space="preserve"> PAGEREF _Toc474843072 \h </w:instrText>
        </w:r>
        <w:r w:rsidR="00486F1B">
          <w:rPr>
            <w:noProof/>
            <w:webHidden/>
          </w:rPr>
        </w:r>
        <w:r w:rsidR="00486F1B">
          <w:rPr>
            <w:noProof/>
            <w:webHidden/>
          </w:rPr>
          <w:fldChar w:fldCharType="separate"/>
        </w:r>
        <w:r w:rsidR="00486F1B">
          <w:rPr>
            <w:noProof/>
            <w:webHidden/>
          </w:rPr>
          <w:t>193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3" w:history="1">
        <w:r w:rsidR="00486F1B" w:rsidRPr="00990F7C">
          <w:rPr>
            <w:rStyle w:val="Hyperlink"/>
            <w:noProof/>
          </w:rPr>
          <w:t>8.5.2</w:t>
        </w:r>
        <w:r w:rsidR="00486F1B">
          <w:rPr>
            <w:rFonts w:asciiTheme="minorHAnsi" w:eastAsiaTheme="minorEastAsia" w:hAnsiTheme="minorHAnsi" w:cstheme="minorBidi"/>
            <w:noProof/>
            <w:color w:val="auto"/>
            <w:szCs w:val="22"/>
            <w:lang w:eastAsia="en-US"/>
          </w:rPr>
          <w:tab/>
        </w:r>
        <w:r w:rsidR="00486F1B" w:rsidRPr="00990F7C">
          <w:rPr>
            <w:rStyle w:val="Hyperlink"/>
            <w:noProof/>
          </w:rPr>
          <w:t>C++: Initialize the Class</w:t>
        </w:r>
        <w:r w:rsidR="00486F1B">
          <w:rPr>
            <w:noProof/>
            <w:webHidden/>
          </w:rPr>
          <w:tab/>
        </w:r>
        <w:r w:rsidR="00486F1B">
          <w:rPr>
            <w:noProof/>
            <w:webHidden/>
          </w:rPr>
          <w:fldChar w:fldCharType="begin"/>
        </w:r>
        <w:r w:rsidR="00486F1B">
          <w:rPr>
            <w:noProof/>
            <w:webHidden/>
          </w:rPr>
          <w:instrText xml:space="preserve"> PAGEREF _Toc474843073 \h </w:instrText>
        </w:r>
        <w:r w:rsidR="00486F1B">
          <w:rPr>
            <w:noProof/>
            <w:webHidden/>
          </w:rPr>
        </w:r>
        <w:r w:rsidR="00486F1B">
          <w:rPr>
            <w:noProof/>
            <w:webHidden/>
          </w:rPr>
          <w:fldChar w:fldCharType="separate"/>
        </w:r>
        <w:r w:rsidR="00486F1B">
          <w:rPr>
            <w:noProof/>
            <w:webHidden/>
          </w:rPr>
          <w:t>193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4" w:history="1">
        <w:r w:rsidR="00486F1B" w:rsidRPr="00990F7C">
          <w:rPr>
            <w:rStyle w:val="Hyperlink"/>
            <w:noProof/>
          </w:rPr>
          <w:t>8.5.3</w:t>
        </w:r>
        <w:r w:rsidR="00486F1B">
          <w:rPr>
            <w:rFonts w:asciiTheme="minorHAnsi" w:eastAsiaTheme="minorEastAsia" w:hAnsiTheme="minorHAnsi" w:cstheme="minorBidi"/>
            <w:noProof/>
            <w:color w:val="auto"/>
            <w:szCs w:val="22"/>
            <w:lang w:eastAsia="en-US"/>
          </w:rPr>
          <w:tab/>
        </w:r>
        <w:r w:rsidR="00486F1B" w:rsidRPr="00990F7C">
          <w:rPr>
            <w:rStyle w:val="Hyperlink"/>
            <w:noProof/>
          </w:rPr>
          <w:t>C++: Create Broker Instances</w:t>
        </w:r>
        <w:r w:rsidR="00486F1B">
          <w:rPr>
            <w:noProof/>
            <w:webHidden/>
          </w:rPr>
          <w:tab/>
        </w:r>
        <w:r w:rsidR="00486F1B">
          <w:rPr>
            <w:noProof/>
            <w:webHidden/>
          </w:rPr>
          <w:fldChar w:fldCharType="begin"/>
        </w:r>
        <w:r w:rsidR="00486F1B">
          <w:rPr>
            <w:noProof/>
            <w:webHidden/>
          </w:rPr>
          <w:instrText xml:space="preserve"> PAGEREF _Toc474843074 \h </w:instrText>
        </w:r>
        <w:r w:rsidR="00486F1B">
          <w:rPr>
            <w:noProof/>
            <w:webHidden/>
          </w:rPr>
        </w:r>
        <w:r w:rsidR="00486F1B">
          <w:rPr>
            <w:noProof/>
            <w:webHidden/>
          </w:rPr>
          <w:fldChar w:fldCharType="separate"/>
        </w:r>
        <w:r w:rsidR="00486F1B">
          <w:rPr>
            <w:noProof/>
            <w:webHidden/>
          </w:rPr>
          <w:t>194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5" w:history="1">
        <w:r w:rsidR="00486F1B" w:rsidRPr="00990F7C">
          <w:rPr>
            <w:rStyle w:val="Hyperlink"/>
            <w:noProof/>
          </w:rPr>
          <w:t>8.5.4</w:t>
        </w:r>
        <w:r w:rsidR="00486F1B">
          <w:rPr>
            <w:rFonts w:asciiTheme="minorHAnsi" w:eastAsiaTheme="minorEastAsia" w:hAnsiTheme="minorHAnsi" w:cstheme="minorBidi"/>
            <w:noProof/>
            <w:color w:val="auto"/>
            <w:szCs w:val="22"/>
            <w:lang w:eastAsia="en-US"/>
          </w:rPr>
          <w:tab/>
        </w:r>
        <w:r w:rsidR="00486F1B" w:rsidRPr="00990F7C">
          <w:rPr>
            <w:rStyle w:val="Hyperlink"/>
            <w:noProof/>
          </w:rPr>
          <w:t>C++: Connect to the Server</w:t>
        </w:r>
        <w:r w:rsidR="00486F1B">
          <w:rPr>
            <w:noProof/>
            <w:webHidden/>
          </w:rPr>
          <w:tab/>
        </w:r>
        <w:r w:rsidR="00486F1B">
          <w:rPr>
            <w:noProof/>
            <w:webHidden/>
          </w:rPr>
          <w:fldChar w:fldCharType="begin"/>
        </w:r>
        <w:r w:rsidR="00486F1B">
          <w:rPr>
            <w:noProof/>
            <w:webHidden/>
          </w:rPr>
          <w:instrText xml:space="preserve"> PAGEREF _Toc474843075 \h </w:instrText>
        </w:r>
        <w:r w:rsidR="00486F1B">
          <w:rPr>
            <w:noProof/>
            <w:webHidden/>
          </w:rPr>
        </w:r>
        <w:r w:rsidR="00486F1B">
          <w:rPr>
            <w:noProof/>
            <w:webHidden/>
          </w:rPr>
          <w:fldChar w:fldCharType="separate"/>
        </w:r>
        <w:r w:rsidR="00486F1B">
          <w:rPr>
            <w:noProof/>
            <w:webHidden/>
          </w:rPr>
          <w:t>194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6" w:history="1">
        <w:r w:rsidR="00486F1B" w:rsidRPr="00990F7C">
          <w:rPr>
            <w:rStyle w:val="Hyperlink"/>
            <w:noProof/>
          </w:rPr>
          <w:t>8.5.5</w:t>
        </w:r>
        <w:r w:rsidR="00486F1B">
          <w:rPr>
            <w:rFonts w:asciiTheme="minorHAnsi" w:eastAsiaTheme="minorEastAsia" w:hAnsiTheme="minorHAnsi" w:cstheme="minorBidi"/>
            <w:noProof/>
            <w:color w:val="auto"/>
            <w:szCs w:val="22"/>
            <w:lang w:eastAsia="en-US"/>
          </w:rPr>
          <w:tab/>
        </w:r>
        <w:r w:rsidR="00486F1B" w:rsidRPr="00990F7C">
          <w:rPr>
            <w:rStyle w:val="Hyperlink"/>
            <w:noProof/>
          </w:rPr>
          <w:t>C++: Execute RPCs</w:t>
        </w:r>
        <w:r w:rsidR="00486F1B">
          <w:rPr>
            <w:noProof/>
            <w:webHidden/>
          </w:rPr>
          <w:tab/>
        </w:r>
        <w:r w:rsidR="00486F1B">
          <w:rPr>
            <w:noProof/>
            <w:webHidden/>
          </w:rPr>
          <w:fldChar w:fldCharType="begin"/>
        </w:r>
        <w:r w:rsidR="00486F1B">
          <w:rPr>
            <w:noProof/>
            <w:webHidden/>
          </w:rPr>
          <w:instrText xml:space="preserve"> PAGEREF _Toc474843076 \h </w:instrText>
        </w:r>
        <w:r w:rsidR="00486F1B">
          <w:rPr>
            <w:noProof/>
            <w:webHidden/>
          </w:rPr>
        </w:r>
        <w:r w:rsidR="00486F1B">
          <w:rPr>
            <w:noProof/>
            <w:webHidden/>
          </w:rPr>
          <w:fldChar w:fldCharType="separate"/>
        </w:r>
        <w:r w:rsidR="00486F1B">
          <w:rPr>
            <w:noProof/>
            <w:webHidden/>
          </w:rPr>
          <w:t>195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7" w:history="1">
        <w:r w:rsidR="00486F1B" w:rsidRPr="00990F7C">
          <w:rPr>
            <w:rStyle w:val="Hyperlink"/>
            <w:noProof/>
          </w:rPr>
          <w:t>8.5.6</w:t>
        </w:r>
        <w:r w:rsidR="00486F1B">
          <w:rPr>
            <w:rFonts w:asciiTheme="minorHAnsi" w:eastAsiaTheme="minorEastAsia" w:hAnsiTheme="minorHAnsi" w:cstheme="minorBidi"/>
            <w:noProof/>
            <w:color w:val="auto"/>
            <w:szCs w:val="22"/>
            <w:lang w:eastAsia="en-US"/>
          </w:rPr>
          <w:tab/>
        </w:r>
        <w:r w:rsidR="00486F1B" w:rsidRPr="00990F7C">
          <w:rPr>
            <w:rStyle w:val="Hyperlink"/>
            <w:noProof/>
          </w:rPr>
          <w:t>C++: Destroy Broker Instances</w:t>
        </w:r>
        <w:r w:rsidR="00486F1B">
          <w:rPr>
            <w:noProof/>
            <w:webHidden/>
          </w:rPr>
          <w:tab/>
        </w:r>
        <w:r w:rsidR="00486F1B">
          <w:rPr>
            <w:noProof/>
            <w:webHidden/>
          </w:rPr>
          <w:fldChar w:fldCharType="begin"/>
        </w:r>
        <w:r w:rsidR="00486F1B">
          <w:rPr>
            <w:noProof/>
            <w:webHidden/>
          </w:rPr>
          <w:instrText xml:space="preserve"> PAGEREF _Toc474843077 \h </w:instrText>
        </w:r>
        <w:r w:rsidR="00486F1B">
          <w:rPr>
            <w:noProof/>
            <w:webHidden/>
          </w:rPr>
        </w:r>
        <w:r w:rsidR="00486F1B">
          <w:rPr>
            <w:noProof/>
            <w:webHidden/>
          </w:rPr>
          <w:fldChar w:fldCharType="separate"/>
        </w:r>
        <w:r w:rsidR="00486F1B">
          <w:rPr>
            <w:noProof/>
            <w:webHidden/>
          </w:rPr>
          <w:t>195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78" w:history="1">
        <w:r w:rsidR="00486F1B" w:rsidRPr="00990F7C">
          <w:rPr>
            <w:rStyle w:val="Hyperlink"/>
            <w:noProof/>
          </w:rPr>
          <w:t>8.5.7</w:t>
        </w:r>
        <w:r w:rsidR="00486F1B">
          <w:rPr>
            <w:rFonts w:asciiTheme="minorHAnsi" w:eastAsiaTheme="minorEastAsia" w:hAnsiTheme="minorHAnsi" w:cstheme="minorBidi"/>
            <w:noProof/>
            <w:color w:val="auto"/>
            <w:szCs w:val="22"/>
            <w:lang w:eastAsia="en-US"/>
          </w:rPr>
          <w:tab/>
        </w:r>
        <w:r w:rsidR="00486F1B" w:rsidRPr="00990F7C">
          <w:rPr>
            <w:rStyle w:val="Hyperlink"/>
            <w:noProof/>
          </w:rPr>
          <w:t>C++: TRPCBroker C++ Class Methods</w:t>
        </w:r>
        <w:r w:rsidR="00486F1B">
          <w:rPr>
            <w:noProof/>
            <w:webHidden/>
          </w:rPr>
          <w:tab/>
        </w:r>
        <w:r w:rsidR="00486F1B">
          <w:rPr>
            <w:noProof/>
            <w:webHidden/>
          </w:rPr>
          <w:fldChar w:fldCharType="begin"/>
        </w:r>
        <w:r w:rsidR="00486F1B">
          <w:rPr>
            <w:noProof/>
            <w:webHidden/>
          </w:rPr>
          <w:instrText xml:space="preserve"> PAGEREF _Toc474843078 \h </w:instrText>
        </w:r>
        <w:r w:rsidR="00486F1B">
          <w:rPr>
            <w:noProof/>
            <w:webHidden/>
          </w:rPr>
        </w:r>
        <w:r w:rsidR="00486F1B">
          <w:rPr>
            <w:noProof/>
            <w:webHidden/>
          </w:rPr>
          <w:fldChar w:fldCharType="separate"/>
        </w:r>
        <w:r w:rsidR="00486F1B">
          <w:rPr>
            <w:noProof/>
            <w:webHidden/>
          </w:rPr>
          <w:t>196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79" w:history="1">
        <w:r w:rsidR="00486F1B" w:rsidRPr="00990F7C">
          <w:rPr>
            <w:rStyle w:val="Hyperlink"/>
            <w:noProof/>
          </w:rPr>
          <w:t>8.6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Visual Basic DLL Interface</w:t>
        </w:r>
        <w:r w:rsidR="00486F1B">
          <w:rPr>
            <w:noProof/>
            <w:webHidden/>
          </w:rPr>
          <w:tab/>
        </w:r>
        <w:r w:rsidR="00486F1B">
          <w:rPr>
            <w:noProof/>
            <w:webHidden/>
          </w:rPr>
          <w:fldChar w:fldCharType="begin"/>
        </w:r>
        <w:r w:rsidR="00486F1B">
          <w:rPr>
            <w:noProof/>
            <w:webHidden/>
          </w:rPr>
          <w:instrText xml:space="preserve"> PAGEREF _Toc474843079 \h </w:instrText>
        </w:r>
        <w:r w:rsidR="00486F1B">
          <w:rPr>
            <w:noProof/>
            <w:webHidden/>
          </w:rPr>
        </w:r>
        <w:r w:rsidR="00486F1B">
          <w:rPr>
            <w:noProof/>
            <w:webHidden/>
          </w:rPr>
          <w:fldChar w:fldCharType="separate"/>
        </w:r>
        <w:r w:rsidR="00486F1B">
          <w:rPr>
            <w:noProof/>
            <w:webHidden/>
          </w:rPr>
          <w:t>196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0" w:history="1">
        <w:r w:rsidR="00486F1B" w:rsidRPr="00990F7C">
          <w:rPr>
            <w:rStyle w:val="Hyperlink"/>
            <w:noProof/>
          </w:rPr>
          <w:t>8.6.1</w:t>
        </w:r>
        <w:r w:rsidR="00486F1B">
          <w:rPr>
            <w:rFonts w:asciiTheme="minorHAnsi" w:eastAsiaTheme="minorEastAsia" w:hAnsiTheme="minorHAnsi" w:cstheme="minorBidi"/>
            <w:noProof/>
            <w:color w:val="auto"/>
            <w:szCs w:val="22"/>
            <w:lang w:eastAsia="en-US"/>
          </w:rPr>
          <w:tab/>
        </w:r>
        <w:r w:rsidR="00486F1B" w:rsidRPr="00990F7C">
          <w:rPr>
            <w:rStyle w:val="Hyperlink"/>
            <w:noProof/>
          </w:rPr>
          <w:t>Visual Basic: Guidelines Overview</w:t>
        </w:r>
        <w:r w:rsidR="00486F1B">
          <w:rPr>
            <w:noProof/>
            <w:webHidden/>
          </w:rPr>
          <w:tab/>
        </w:r>
        <w:r w:rsidR="00486F1B">
          <w:rPr>
            <w:noProof/>
            <w:webHidden/>
          </w:rPr>
          <w:fldChar w:fldCharType="begin"/>
        </w:r>
        <w:r w:rsidR="00486F1B">
          <w:rPr>
            <w:noProof/>
            <w:webHidden/>
          </w:rPr>
          <w:instrText xml:space="preserve"> PAGEREF _Toc474843080 \h </w:instrText>
        </w:r>
        <w:r w:rsidR="00486F1B">
          <w:rPr>
            <w:noProof/>
            <w:webHidden/>
          </w:rPr>
        </w:r>
        <w:r w:rsidR="00486F1B">
          <w:rPr>
            <w:noProof/>
            <w:webHidden/>
          </w:rPr>
          <w:fldChar w:fldCharType="separate"/>
        </w:r>
        <w:r w:rsidR="00486F1B">
          <w:rPr>
            <w:noProof/>
            <w:webHidden/>
          </w:rPr>
          <w:t>196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1" w:history="1">
        <w:r w:rsidR="00486F1B" w:rsidRPr="00990F7C">
          <w:rPr>
            <w:rStyle w:val="Hyperlink"/>
            <w:noProof/>
          </w:rPr>
          <w:t>8.6.2</w:t>
        </w:r>
        <w:r w:rsidR="00486F1B">
          <w:rPr>
            <w:rFonts w:asciiTheme="minorHAnsi" w:eastAsiaTheme="minorEastAsia" w:hAnsiTheme="minorHAnsi" w:cstheme="minorBidi"/>
            <w:noProof/>
            <w:color w:val="auto"/>
            <w:szCs w:val="22"/>
            <w:lang w:eastAsia="en-US"/>
          </w:rPr>
          <w:tab/>
        </w:r>
        <w:r w:rsidR="00486F1B" w:rsidRPr="00990F7C">
          <w:rPr>
            <w:rStyle w:val="Hyperlink"/>
            <w:noProof/>
          </w:rPr>
          <w:t>Visual Basic: Initialize</w:t>
        </w:r>
        <w:r w:rsidR="00486F1B">
          <w:rPr>
            <w:noProof/>
            <w:webHidden/>
          </w:rPr>
          <w:tab/>
        </w:r>
        <w:r w:rsidR="00486F1B">
          <w:rPr>
            <w:noProof/>
            <w:webHidden/>
          </w:rPr>
          <w:fldChar w:fldCharType="begin"/>
        </w:r>
        <w:r w:rsidR="00486F1B">
          <w:rPr>
            <w:noProof/>
            <w:webHidden/>
          </w:rPr>
          <w:instrText xml:space="preserve"> PAGEREF _Toc474843081 \h </w:instrText>
        </w:r>
        <w:r w:rsidR="00486F1B">
          <w:rPr>
            <w:noProof/>
            <w:webHidden/>
          </w:rPr>
        </w:r>
        <w:r w:rsidR="00486F1B">
          <w:rPr>
            <w:noProof/>
            <w:webHidden/>
          </w:rPr>
          <w:fldChar w:fldCharType="separate"/>
        </w:r>
        <w:r w:rsidR="00486F1B">
          <w:rPr>
            <w:noProof/>
            <w:webHidden/>
          </w:rPr>
          <w:t>197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2" w:history="1">
        <w:r w:rsidR="00486F1B" w:rsidRPr="00990F7C">
          <w:rPr>
            <w:rStyle w:val="Hyperlink"/>
            <w:noProof/>
          </w:rPr>
          <w:t>8.6.3</w:t>
        </w:r>
        <w:r w:rsidR="00486F1B">
          <w:rPr>
            <w:rFonts w:asciiTheme="minorHAnsi" w:eastAsiaTheme="minorEastAsia" w:hAnsiTheme="minorHAnsi" w:cstheme="minorBidi"/>
            <w:noProof/>
            <w:color w:val="auto"/>
            <w:szCs w:val="22"/>
            <w:lang w:eastAsia="en-US"/>
          </w:rPr>
          <w:tab/>
        </w:r>
        <w:r w:rsidR="00486F1B" w:rsidRPr="00990F7C">
          <w:rPr>
            <w:rStyle w:val="Hyperlink"/>
            <w:noProof/>
          </w:rPr>
          <w:t>Visual Basic: Create Broker Components</w:t>
        </w:r>
        <w:r w:rsidR="00486F1B">
          <w:rPr>
            <w:noProof/>
            <w:webHidden/>
          </w:rPr>
          <w:tab/>
        </w:r>
        <w:r w:rsidR="00486F1B">
          <w:rPr>
            <w:noProof/>
            <w:webHidden/>
          </w:rPr>
          <w:fldChar w:fldCharType="begin"/>
        </w:r>
        <w:r w:rsidR="00486F1B">
          <w:rPr>
            <w:noProof/>
            <w:webHidden/>
          </w:rPr>
          <w:instrText xml:space="preserve"> PAGEREF _Toc474843082 \h </w:instrText>
        </w:r>
        <w:r w:rsidR="00486F1B">
          <w:rPr>
            <w:noProof/>
            <w:webHidden/>
          </w:rPr>
        </w:r>
        <w:r w:rsidR="00486F1B">
          <w:rPr>
            <w:noProof/>
            <w:webHidden/>
          </w:rPr>
          <w:fldChar w:fldCharType="separate"/>
        </w:r>
        <w:r w:rsidR="00486F1B">
          <w:rPr>
            <w:noProof/>
            <w:webHidden/>
          </w:rPr>
          <w:t>197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3" w:history="1">
        <w:r w:rsidR="00486F1B" w:rsidRPr="00990F7C">
          <w:rPr>
            <w:rStyle w:val="Hyperlink"/>
            <w:noProof/>
          </w:rPr>
          <w:t>8.6.4</w:t>
        </w:r>
        <w:r w:rsidR="00486F1B">
          <w:rPr>
            <w:rFonts w:asciiTheme="minorHAnsi" w:eastAsiaTheme="minorEastAsia" w:hAnsiTheme="minorHAnsi" w:cstheme="minorBidi"/>
            <w:noProof/>
            <w:color w:val="auto"/>
            <w:szCs w:val="22"/>
            <w:lang w:eastAsia="en-US"/>
          </w:rPr>
          <w:tab/>
        </w:r>
        <w:r w:rsidR="00486F1B" w:rsidRPr="00990F7C">
          <w:rPr>
            <w:rStyle w:val="Hyperlink"/>
            <w:noProof/>
          </w:rPr>
          <w:t>Visual Basic: Connect to the Server</w:t>
        </w:r>
        <w:r w:rsidR="00486F1B">
          <w:rPr>
            <w:noProof/>
            <w:webHidden/>
          </w:rPr>
          <w:tab/>
        </w:r>
        <w:r w:rsidR="00486F1B">
          <w:rPr>
            <w:noProof/>
            <w:webHidden/>
          </w:rPr>
          <w:fldChar w:fldCharType="begin"/>
        </w:r>
        <w:r w:rsidR="00486F1B">
          <w:rPr>
            <w:noProof/>
            <w:webHidden/>
          </w:rPr>
          <w:instrText xml:space="preserve"> PAGEREF _Toc474843083 \h </w:instrText>
        </w:r>
        <w:r w:rsidR="00486F1B">
          <w:rPr>
            <w:noProof/>
            <w:webHidden/>
          </w:rPr>
        </w:r>
        <w:r w:rsidR="00486F1B">
          <w:rPr>
            <w:noProof/>
            <w:webHidden/>
          </w:rPr>
          <w:fldChar w:fldCharType="separate"/>
        </w:r>
        <w:r w:rsidR="00486F1B">
          <w:rPr>
            <w:noProof/>
            <w:webHidden/>
          </w:rPr>
          <w:t>197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4" w:history="1">
        <w:r w:rsidR="00486F1B" w:rsidRPr="00990F7C">
          <w:rPr>
            <w:rStyle w:val="Hyperlink"/>
            <w:noProof/>
          </w:rPr>
          <w:t>8.6.5</w:t>
        </w:r>
        <w:r w:rsidR="00486F1B">
          <w:rPr>
            <w:rFonts w:asciiTheme="minorHAnsi" w:eastAsiaTheme="minorEastAsia" w:hAnsiTheme="minorHAnsi" w:cstheme="minorBidi"/>
            <w:noProof/>
            <w:color w:val="auto"/>
            <w:szCs w:val="22"/>
            <w:lang w:eastAsia="en-US"/>
          </w:rPr>
          <w:tab/>
        </w:r>
        <w:r w:rsidR="00486F1B" w:rsidRPr="00990F7C">
          <w:rPr>
            <w:rStyle w:val="Hyperlink"/>
            <w:noProof/>
          </w:rPr>
          <w:t>Visual Basic: Execute RPCs</w:t>
        </w:r>
        <w:r w:rsidR="00486F1B">
          <w:rPr>
            <w:noProof/>
            <w:webHidden/>
          </w:rPr>
          <w:tab/>
        </w:r>
        <w:r w:rsidR="00486F1B">
          <w:rPr>
            <w:noProof/>
            <w:webHidden/>
          </w:rPr>
          <w:fldChar w:fldCharType="begin"/>
        </w:r>
        <w:r w:rsidR="00486F1B">
          <w:rPr>
            <w:noProof/>
            <w:webHidden/>
          </w:rPr>
          <w:instrText xml:space="preserve"> PAGEREF _Toc474843084 \h </w:instrText>
        </w:r>
        <w:r w:rsidR="00486F1B">
          <w:rPr>
            <w:noProof/>
            <w:webHidden/>
          </w:rPr>
        </w:r>
        <w:r w:rsidR="00486F1B">
          <w:rPr>
            <w:noProof/>
            <w:webHidden/>
          </w:rPr>
          <w:fldChar w:fldCharType="separate"/>
        </w:r>
        <w:r w:rsidR="00486F1B">
          <w:rPr>
            <w:noProof/>
            <w:webHidden/>
          </w:rPr>
          <w:t>198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5" w:history="1">
        <w:r w:rsidR="00486F1B" w:rsidRPr="00990F7C">
          <w:rPr>
            <w:rStyle w:val="Hyperlink"/>
            <w:noProof/>
          </w:rPr>
          <w:t>8.6.6</w:t>
        </w:r>
        <w:r w:rsidR="00486F1B">
          <w:rPr>
            <w:rFonts w:asciiTheme="minorHAnsi" w:eastAsiaTheme="minorEastAsia" w:hAnsiTheme="minorHAnsi" w:cstheme="minorBidi"/>
            <w:noProof/>
            <w:color w:val="auto"/>
            <w:szCs w:val="22"/>
            <w:lang w:eastAsia="en-US"/>
          </w:rPr>
          <w:tab/>
        </w:r>
        <w:r w:rsidR="00486F1B" w:rsidRPr="00990F7C">
          <w:rPr>
            <w:rStyle w:val="Hyperlink"/>
            <w:noProof/>
          </w:rPr>
          <w:t>Visual Basic: Destroy Broker Components</w:t>
        </w:r>
        <w:r w:rsidR="00486F1B">
          <w:rPr>
            <w:noProof/>
            <w:webHidden/>
          </w:rPr>
          <w:tab/>
        </w:r>
        <w:r w:rsidR="00486F1B">
          <w:rPr>
            <w:noProof/>
            <w:webHidden/>
          </w:rPr>
          <w:fldChar w:fldCharType="begin"/>
        </w:r>
        <w:r w:rsidR="00486F1B">
          <w:rPr>
            <w:noProof/>
            <w:webHidden/>
          </w:rPr>
          <w:instrText xml:space="preserve"> PAGEREF _Toc474843085 \h </w:instrText>
        </w:r>
        <w:r w:rsidR="00486F1B">
          <w:rPr>
            <w:noProof/>
            <w:webHidden/>
          </w:rPr>
        </w:r>
        <w:r w:rsidR="00486F1B">
          <w:rPr>
            <w:noProof/>
            <w:webHidden/>
          </w:rPr>
          <w:fldChar w:fldCharType="separate"/>
        </w:r>
        <w:r w:rsidR="00486F1B">
          <w:rPr>
            <w:noProof/>
            <w:webHidden/>
          </w:rPr>
          <w:t>199</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86" w:history="1">
        <w:r w:rsidR="00486F1B" w:rsidRPr="00990F7C">
          <w:rPr>
            <w:rStyle w:val="Hyperlink"/>
            <w:noProof/>
          </w:rPr>
          <w:t>8.7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MySsoToken Function</w:t>
        </w:r>
        <w:r w:rsidR="00486F1B">
          <w:rPr>
            <w:noProof/>
            <w:webHidden/>
          </w:rPr>
          <w:tab/>
        </w:r>
        <w:r w:rsidR="00486F1B">
          <w:rPr>
            <w:noProof/>
            <w:webHidden/>
          </w:rPr>
          <w:fldChar w:fldCharType="begin"/>
        </w:r>
        <w:r w:rsidR="00486F1B">
          <w:rPr>
            <w:noProof/>
            <w:webHidden/>
          </w:rPr>
          <w:instrText xml:space="preserve"> PAGEREF _Toc474843086 \h </w:instrText>
        </w:r>
        <w:r w:rsidR="00486F1B">
          <w:rPr>
            <w:noProof/>
            <w:webHidden/>
          </w:rPr>
        </w:r>
        <w:r w:rsidR="00486F1B">
          <w:rPr>
            <w:noProof/>
            <w:webHidden/>
          </w:rPr>
          <w:fldChar w:fldCharType="separate"/>
        </w:r>
        <w:r w:rsidR="00486F1B">
          <w:rPr>
            <w:noProof/>
            <w:webHidden/>
          </w:rPr>
          <w:t>199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7" w:history="1">
        <w:r w:rsidR="00486F1B" w:rsidRPr="00990F7C">
          <w:rPr>
            <w:rStyle w:val="Hyperlink"/>
            <w:noProof/>
          </w:rPr>
          <w:t>8.7.1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_Toc474843087 \h </w:instrText>
        </w:r>
        <w:r w:rsidR="00486F1B">
          <w:rPr>
            <w:noProof/>
            <w:webHidden/>
          </w:rPr>
        </w:r>
        <w:r w:rsidR="00486F1B">
          <w:rPr>
            <w:noProof/>
            <w:webHidden/>
          </w:rPr>
          <w:fldChar w:fldCharType="separate"/>
        </w:r>
        <w:r w:rsidR="00486F1B">
          <w:rPr>
            <w:noProof/>
            <w:webHidden/>
          </w:rPr>
          <w:t>199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8" w:history="1">
        <w:r w:rsidR="00486F1B" w:rsidRPr="00990F7C">
          <w:rPr>
            <w:rStyle w:val="Hyperlink"/>
            <w:noProof/>
          </w:rPr>
          <w:t>8.7.2</w:t>
        </w:r>
        <w:r w:rsidR="00486F1B">
          <w:rPr>
            <w:rFonts w:asciiTheme="minorHAnsi" w:eastAsiaTheme="minorEastAsia" w:hAnsiTheme="minorHAnsi" w:cstheme="minorBidi"/>
            <w:noProof/>
            <w:color w:val="auto"/>
            <w:szCs w:val="22"/>
            <w:lang w:eastAsia="en-US"/>
          </w:rPr>
          <w:tab/>
        </w:r>
        <w:r w:rsidR="00486F1B" w:rsidRPr="00990F7C">
          <w:rPr>
            <w:rStyle w:val="Hyperlink"/>
            <w:noProof/>
          </w:rPr>
          <w:t>Return Value</w:t>
        </w:r>
        <w:r w:rsidR="00486F1B">
          <w:rPr>
            <w:noProof/>
            <w:webHidden/>
          </w:rPr>
          <w:tab/>
        </w:r>
        <w:r w:rsidR="00486F1B">
          <w:rPr>
            <w:noProof/>
            <w:webHidden/>
          </w:rPr>
          <w:fldChar w:fldCharType="begin"/>
        </w:r>
        <w:r w:rsidR="00486F1B">
          <w:rPr>
            <w:noProof/>
            <w:webHidden/>
          </w:rPr>
          <w:instrText xml:space="preserve"> PAGEREF _Toc474843088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89" w:history="1">
        <w:r w:rsidR="00486F1B" w:rsidRPr="00990F7C">
          <w:rPr>
            <w:rStyle w:val="Hyperlink"/>
            <w:noProof/>
          </w:rPr>
          <w:t>8.7.3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_Toc474843089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90" w:history="1">
        <w:r w:rsidR="00486F1B" w:rsidRPr="00990F7C">
          <w:rPr>
            <w:rStyle w:val="Hyperlink"/>
            <w:noProof/>
          </w:rPr>
          <w:t>8.8</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RPCBCall Function</w:t>
        </w:r>
        <w:r w:rsidR="00486F1B">
          <w:rPr>
            <w:noProof/>
            <w:webHidden/>
          </w:rPr>
          <w:tab/>
        </w:r>
        <w:r w:rsidR="00486F1B">
          <w:rPr>
            <w:noProof/>
            <w:webHidden/>
          </w:rPr>
          <w:fldChar w:fldCharType="begin"/>
        </w:r>
        <w:r w:rsidR="00486F1B">
          <w:rPr>
            <w:noProof/>
            <w:webHidden/>
          </w:rPr>
          <w:instrText xml:space="preserve"> PAGEREF _Toc474843090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1" w:history="1">
        <w:r w:rsidR="00486F1B" w:rsidRPr="00990F7C">
          <w:rPr>
            <w:rStyle w:val="Hyperlink"/>
            <w:noProof/>
          </w:rPr>
          <w:t>8.8.1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_Toc474843091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2" w:history="1">
        <w:r w:rsidR="00486F1B" w:rsidRPr="00990F7C">
          <w:rPr>
            <w:rStyle w:val="Hyperlink"/>
            <w:noProof/>
          </w:rPr>
          <w:t>8.8.2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_Toc474843092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3" w:history="1">
        <w:r w:rsidR="00486F1B" w:rsidRPr="00990F7C">
          <w:rPr>
            <w:rStyle w:val="Hyperlink"/>
            <w:noProof/>
          </w:rPr>
          <w:t>8.8.3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_Toc474843093 \h </w:instrText>
        </w:r>
        <w:r w:rsidR="00486F1B">
          <w:rPr>
            <w:noProof/>
            <w:webHidden/>
          </w:rPr>
        </w:r>
        <w:r w:rsidR="00486F1B">
          <w:rPr>
            <w:noProof/>
            <w:webHidden/>
          </w:rPr>
          <w:fldChar w:fldCharType="separate"/>
        </w:r>
        <w:r w:rsidR="00486F1B">
          <w:rPr>
            <w:noProof/>
            <w:webHidden/>
          </w:rPr>
          <w:t>201</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94" w:history="1">
        <w:r w:rsidR="00486F1B" w:rsidRPr="00990F7C">
          <w:rPr>
            <w:rStyle w:val="Hyperlink"/>
            <w:noProof/>
          </w:rPr>
          <w:t>8.9</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RPCBCreate Function</w:t>
        </w:r>
        <w:r w:rsidR="00486F1B">
          <w:rPr>
            <w:noProof/>
            <w:webHidden/>
          </w:rPr>
          <w:tab/>
        </w:r>
        <w:r w:rsidR="00486F1B">
          <w:rPr>
            <w:noProof/>
            <w:webHidden/>
          </w:rPr>
          <w:fldChar w:fldCharType="begin"/>
        </w:r>
        <w:r w:rsidR="00486F1B">
          <w:rPr>
            <w:noProof/>
            <w:webHidden/>
          </w:rPr>
          <w:instrText xml:space="preserve"> PAGEREF _Toc474843094 \h </w:instrText>
        </w:r>
        <w:r w:rsidR="00486F1B">
          <w:rPr>
            <w:noProof/>
            <w:webHidden/>
          </w:rPr>
        </w:r>
        <w:r w:rsidR="00486F1B">
          <w:rPr>
            <w:noProof/>
            <w:webHidden/>
          </w:rPr>
          <w:fldChar w:fldCharType="separate"/>
        </w:r>
        <w:r w:rsidR="00486F1B">
          <w:rPr>
            <w:noProof/>
            <w:webHidden/>
          </w:rPr>
          <w:t>201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5" w:history="1">
        <w:r w:rsidR="00486F1B" w:rsidRPr="00990F7C">
          <w:rPr>
            <w:rStyle w:val="Hyperlink"/>
            <w:noProof/>
          </w:rPr>
          <w:t>8.9.1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_Toc474843095 \h </w:instrText>
        </w:r>
        <w:r w:rsidR="00486F1B">
          <w:rPr>
            <w:noProof/>
            <w:webHidden/>
          </w:rPr>
        </w:r>
        <w:r w:rsidR="00486F1B">
          <w:rPr>
            <w:noProof/>
            <w:webHidden/>
          </w:rPr>
          <w:fldChar w:fldCharType="separate"/>
        </w:r>
        <w:r w:rsidR="00486F1B">
          <w:rPr>
            <w:noProof/>
            <w:webHidden/>
          </w:rPr>
          <w:t>201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6" w:history="1">
        <w:r w:rsidR="00486F1B" w:rsidRPr="00990F7C">
          <w:rPr>
            <w:rStyle w:val="Hyperlink"/>
            <w:noProof/>
          </w:rPr>
          <w:t>8.9.2</w:t>
        </w:r>
        <w:r w:rsidR="00486F1B">
          <w:rPr>
            <w:rFonts w:asciiTheme="minorHAnsi" w:eastAsiaTheme="minorEastAsia" w:hAnsiTheme="minorHAnsi" w:cstheme="minorBidi"/>
            <w:noProof/>
            <w:color w:val="auto"/>
            <w:szCs w:val="22"/>
            <w:lang w:eastAsia="en-US"/>
          </w:rPr>
          <w:tab/>
        </w:r>
        <w:r w:rsidR="00486F1B" w:rsidRPr="00990F7C">
          <w:rPr>
            <w:rStyle w:val="Hyperlink"/>
            <w:noProof/>
          </w:rPr>
          <w:t>Return Value</w:t>
        </w:r>
        <w:r w:rsidR="00486F1B">
          <w:rPr>
            <w:noProof/>
            <w:webHidden/>
          </w:rPr>
          <w:tab/>
        </w:r>
        <w:r w:rsidR="00486F1B">
          <w:rPr>
            <w:noProof/>
            <w:webHidden/>
          </w:rPr>
          <w:fldChar w:fldCharType="begin"/>
        </w:r>
        <w:r w:rsidR="00486F1B">
          <w:rPr>
            <w:noProof/>
            <w:webHidden/>
          </w:rPr>
          <w:instrText xml:space="preserve"> PAGEREF _Toc474843096 \h </w:instrText>
        </w:r>
        <w:r w:rsidR="00486F1B">
          <w:rPr>
            <w:noProof/>
            <w:webHidden/>
          </w:rPr>
        </w:r>
        <w:r w:rsidR="00486F1B">
          <w:rPr>
            <w:noProof/>
            <w:webHidden/>
          </w:rPr>
          <w:fldChar w:fldCharType="separate"/>
        </w:r>
        <w:r w:rsidR="00486F1B">
          <w:rPr>
            <w:noProof/>
            <w:webHidden/>
          </w:rPr>
          <w:t>201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7" w:history="1">
        <w:r w:rsidR="00486F1B" w:rsidRPr="00990F7C">
          <w:rPr>
            <w:rStyle w:val="Hyperlink"/>
            <w:noProof/>
          </w:rPr>
          <w:t>8.9.3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_Toc474843097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098" w:history="1">
        <w:r w:rsidR="00486F1B" w:rsidRPr="00990F7C">
          <w:rPr>
            <w:rStyle w:val="Hyperlink"/>
            <w:noProof/>
          </w:rPr>
          <w:t>8.10</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RPCBCreateContext Function</w:t>
        </w:r>
        <w:r w:rsidR="00486F1B">
          <w:rPr>
            <w:noProof/>
            <w:webHidden/>
          </w:rPr>
          <w:tab/>
        </w:r>
        <w:r w:rsidR="00486F1B">
          <w:rPr>
            <w:noProof/>
            <w:webHidden/>
          </w:rPr>
          <w:fldChar w:fldCharType="begin"/>
        </w:r>
        <w:r w:rsidR="00486F1B">
          <w:rPr>
            <w:noProof/>
            <w:webHidden/>
          </w:rPr>
          <w:instrText xml:space="preserve"> PAGEREF _Toc474843098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099" w:history="1">
        <w:r w:rsidR="00486F1B" w:rsidRPr="00990F7C">
          <w:rPr>
            <w:rStyle w:val="Hyperlink"/>
            <w:noProof/>
          </w:rPr>
          <w:t>8.10.1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_Toc474843099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0" w:history="1">
        <w:r w:rsidR="00486F1B" w:rsidRPr="00990F7C">
          <w:rPr>
            <w:rStyle w:val="Hyperlink"/>
            <w:noProof/>
          </w:rPr>
          <w:t>8.10.2</w:t>
        </w:r>
        <w:r w:rsidR="00486F1B">
          <w:rPr>
            <w:rFonts w:asciiTheme="minorHAnsi" w:eastAsiaTheme="minorEastAsia" w:hAnsiTheme="minorHAnsi" w:cstheme="minorBidi"/>
            <w:noProof/>
            <w:color w:val="auto"/>
            <w:szCs w:val="22"/>
            <w:lang w:eastAsia="en-US"/>
          </w:rPr>
          <w:tab/>
        </w:r>
        <w:r w:rsidR="00486F1B" w:rsidRPr="00990F7C">
          <w:rPr>
            <w:rStyle w:val="Hyperlink"/>
            <w:noProof/>
          </w:rPr>
          <w:t>Return Value</w:t>
        </w:r>
        <w:r w:rsidR="00486F1B">
          <w:rPr>
            <w:noProof/>
            <w:webHidden/>
          </w:rPr>
          <w:tab/>
        </w:r>
        <w:r w:rsidR="00486F1B">
          <w:rPr>
            <w:noProof/>
            <w:webHidden/>
          </w:rPr>
          <w:fldChar w:fldCharType="begin"/>
        </w:r>
        <w:r w:rsidR="00486F1B">
          <w:rPr>
            <w:noProof/>
            <w:webHidden/>
          </w:rPr>
          <w:instrText xml:space="preserve"> PAGEREF _Toc474843100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1" w:history="1">
        <w:r w:rsidR="00486F1B" w:rsidRPr="00990F7C">
          <w:rPr>
            <w:rStyle w:val="Hyperlink"/>
            <w:noProof/>
          </w:rPr>
          <w:t>8.10.3</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_Toc474843101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2" w:history="1">
        <w:r w:rsidR="00486F1B" w:rsidRPr="00990F7C">
          <w:rPr>
            <w:rStyle w:val="Hyperlink"/>
            <w:noProof/>
          </w:rPr>
          <w:t>8.10.4</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_Toc474843102 \h </w:instrText>
        </w:r>
        <w:r w:rsidR="00486F1B">
          <w:rPr>
            <w:noProof/>
            <w:webHidden/>
          </w:rPr>
        </w:r>
        <w:r w:rsidR="00486F1B">
          <w:rPr>
            <w:noProof/>
            <w:webHidden/>
          </w:rPr>
          <w:fldChar w:fldCharType="separate"/>
        </w:r>
        <w:r w:rsidR="00486F1B">
          <w:rPr>
            <w:noProof/>
            <w:webHidden/>
          </w:rPr>
          <w:t>203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03" w:history="1">
        <w:r w:rsidR="00486F1B" w:rsidRPr="00990F7C">
          <w:rPr>
            <w:rStyle w:val="Hyperlink"/>
            <w:noProof/>
          </w:rPr>
          <w:t>8.11</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RPCBFree Function</w:t>
        </w:r>
        <w:r w:rsidR="00486F1B">
          <w:rPr>
            <w:noProof/>
            <w:webHidden/>
          </w:rPr>
          <w:tab/>
        </w:r>
        <w:r w:rsidR="00486F1B">
          <w:rPr>
            <w:noProof/>
            <w:webHidden/>
          </w:rPr>
          <w:fldChar w:fldCharType="begin"/>
        </w:r>
        <w:r w:rsidR="00486F1B">
          <w:rPr>
            <w:noProof/>
            <w:webHidden/>
          </w:rPr>
          <w:instrText xml:space="preserve"> PAGEREF _Toc474843103 \h </w:instrText>
        </w:r>
        <w:r w:rsidR="00486F1B">
          <w:rPr>
            <w:noProof/>
            <w:webHidden/>
          </w:rPr>
        </w:r>
        <w:r w:rsidR="00486F1B">
          <w:rPr>
            <w:noProof/>
            <w:webHidden/>
          </w:rPr>
          <w:fldChar w:fldCharType="separate"/>
        </w:r>
        <w:r w:rsidR="00486F1B">
          <w:rPr>
            <w:noProof/>
            <w:webHidden/>
          </w:rPr>
          <w:t>203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4" w:history="1">
        <w:r w:rsidR="00486F1B" w:rsidRPr="00990F7C">
          <w:rPr>
            <w:rStyle w:val="Hyperlink"/>
            <w:noProof/>
          </w:rPr>
          <w:t>8.11.1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_Toc474843104 \h </w:instrText>
        </w:r>
        <w:r w:rsidR="00486F1B">
          <w:rPr>
            <w:noProof/>
            <w:webHidden/>
          </w:rPr>
        </w:r>
        <w:r w:rsidR="00486F1B">
          <w:rPr>
            <w:noProof/>
            <w:webHidden/>
          </w:rPr>
          <w:fldChar w:fldCharType="separate"/>
        </w:r>
        <w:r w:rsidR="00486F1B">
          <w:rPr>
            <w:noProof/>
            <w:webHidden/>
          </w:rPr>
          <w:t>203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5" w:history="1">
        <w:r w:rsidR="00486F1B" w:rsidRPr="00990F7C">
          <w:rPr>
            <w:rStyle w:val="Hyperlink"/>
            <w:noProof/>
          </w:rPr>
          <w:t>8.11.2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_Toc474843105 \h </w:instrText>
        </w:r>
        <w:r w:rsidR="00486F1B">
          <w:rPr>
            <w:noProof/>
            <w:webHidden/>
          </w:rPr>
        </w:r>
        <w:r w:rsidR="00486F1B">
          <w:rPr>
            <w:noProof/>
            <w:webHidden/>
          </w:rPr>
          <w:fldChar w:fldCharType="separate"/>
        </w:r>
        <w:r w:rsidR="00486F1B">
          <w:rPr>
            <w:noProof/>
            <w:webHidden/>
          </w:rPr>
          <w:t>203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6" w:history="1">
        <w:r w:rsidR="00486F1B" w:rsidRPr="00990F7C">
          <w:rPr>
            <w:rStyle w:val="Hyperlink"/>
            <w:noProof/>
          </w:rPr>
          <w:t>8.11.3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_Toc474843106 \h </w:instrText>
        </w:r>
        <w:r w:rsidR="00486F1B">
          <w:rPr>
            <w:noProof/>
            <w:webHidden/>
          </w:rPr>
        </w:r>
        <w:r w:rsidR="00486F1B">
          <w:rPr>
            <w:noProof/>
            <w:webHidden/>
          </w:rPr>
          <w:fldChar w:fldCharType="separate"/>
        </w:r>
        <w:r w:rsidR="00486F1B">
          <w:rPr>
            <w:noProof/>
            <w:webHidden/>
          </w:rPr>
          <w:t>204</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07" w:history="1">
        <w:r w:rsidR="00486F1B" w:rsidRPr="00990F7C">
          <w:rPr>
            <w:rStyle w:val="Hyperlink"/>
            <w:noProof/>
          </w:rPr>
          <w:t>8.12</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RPCBMultItemGet Function</w:t>
        </w:r>
        <w:r w:rsidR="00486F1B">
          <w:rPr>
            <w:noProof/>
            <w:webHidden/>
          </w:rPr>
          <w:tab/>
        </w:r>
        <w:r w:rsidR="00486F1B">
          <w:rPr>
            <w:noProof/>
            <w:webHidden/>
          </w:rPr>
          <w:fldChar w:fldCharType="begin"/>
        </w:r>
        <w:r w:rsidR="00486F1B">
          <w:rPr>
            <w:noProof/>
            <w:webHidden/>
          </w:rPr>
          <w:instrText xml:space="preserve"> PAGEREF _Toc474843107 \h </w:instrText>
        </w:r>
        <w:r w:rsidR="00486F1B">
          <w:rPr>
            <w:noProof/>
            <w:webHidden/>
          </w:rPr>
        </w:r>
        <w:r w:rsidR="00486F1B">
          <w:rPr>
            <w:noProof/>
            <w:webHidden/>
          </w:rPr>
          <w:fldChar w:fldCharType="separate"/>
        </w:r>
        <w:r w:rsidR="00486F1B">
          <w:rPr>
            <w:noProof/>
            <w:webHidden/>
          </w:rPr>
          <w:t>204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8" w:history="1">
        <w:r w:rsidR="00486F1B" w:rsidRPr="00990F7C">
          <w:rPr>
            <w:rStyle w:val="Hyperlink"/>
            <w:noProof/>
          </w:rPr>
          <w:t>8.12.1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_Toc474843108 \h </w:instrText>
        </w:r>
        <w:r w:rsidR="00486F1B">
          <w:rPr>
            <w:noProof/>
            <w:webHidden/>
          </w:rPr>
        </w:r>
        <w:r w:rsidR="00486F1B">
          <w:rPr>
            <w:noProof/>
            <w:webHidden/>
          </w:rPr>
          <w:fldChar w:fldCharType="separate"/>
        </w:r>
        <w:r w:rsidR="00486F1B">
          <w:rPr>
            <w:noProof/>
            <w:webHidden/>
          </w:rPr>
          <w:t>204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09" w:history="1">
        <w:r w:rsidR="00486F1B" w:rsidRPr="00990F7C">
          <w:rPr>
            <w:rStyle w:val="Hyperlink"/>
            <w:noProof/>
          </w:rPr>
          <w:t>8.12.2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_Toc474843109 \h </w:instrText>
        </w:r>
        <w:r w:rsidR="00486F1B">
          <w:rPr>
            <w:noProof/>
            <w:webHidden/>
          </w:rPr>
        </w:r>
        <w:r w:rsidR="00486F1B">
          <w:rPr>
            <w:noProof/>
            <w:webHidden/>
          </w:rPr>
          <w:fldChar w:fldCharType="separate"/>
        </w:r>
        <w:r w:rsidR="00486F1B">
          <w:rPr>
            <w:noProof/>
            <w:webHidden/>
          </w:rPr>
          <w:t>204</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0" w:history="1">
        <w:r w:rsidR="00486F1B" w:rsidRPr="00990F7C">
          <w:rPr>
            <w:rStyle w:val="Hyperlink"/>
            <w:noProof/>
          </w:rPr>
          <w:t>8.12.3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_Toc474843110 \h </w:instrText>
        </w:r>
        <w:r w:rsidR="00486F1B">
          <w:rPr>
            <w:noProof/>
            <w:webHidden/>
          </w:rPr>
        </w:r>
        <w:r w:rsidR="00486F1B">
          <w:rPr>
            <w:noProof/>
            <w:webHidden/>
          </w:rPr>
          <w:fldChar w:fldCharType="separate"/>
        </w:r>
        <w:r w:rsidR="00486F1B">
          <w:rPr>
            <w:noProof/>
            <w:webHidden/>
          </w:rPr>
          <w:t>205</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11" w:history="1">
        <w:r w:rsidR="00486F1B" w:rsidRPr="00990F7C">
          <w:rPr>
            <w:rStyle w:val="Hyperlink"/>
            <w:noProof/>
          </w:rPr>
          <w:t>8.13</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RPCBMultPropGet Function</w:t>
        </w:r>
        <w:r w:rsidR="00486F1B">
          <w:rPr>
            <w:noProof/>
            <w:webHidden/>
          </w:rPr>
          <w:tab/>
        </w:r>
        <w:r w:rsidR="00486F1B">
          <w:rPr>
            <w:noProof/>
            <w:webHidden/>
          </w:rPr>
          <w:fldChar w:fldCharType="begin"/>
        </w:r>
        <w:r w:rsidR="00486F1B">
          <w:rPr>
            <w:noProof/>
            <w:webHidden/>
          </w:rPr>
          <w:instrText xml:space="preserve"> PAGEREF _Toc474843111 \h </w:instrText>
        </w:r>
        <w:r w:rsidR="00486F1B">
          <w:rPr>
            <w:noProof/>
            <w:webHidden/>
          </w:rPr>
        </w:r>
        <w:r w:rsidR="00486F1B">
          <w:rPr>
            <w:noProof/>
            <w:webHidden/>
          </w:rPr>
          <w:fldChar w:fldCharType="separate"/>
        </w:r>
        <w:r w:rsidR="00486F1B">
          <w:rPr>
            <w:noProof/>
            <w:webHidden/>
          </w:rPr>
          <w:t>205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2" w:history="1">
        <w:r w:rsidR="00486F1B" w:rsidRPr="00990F7C">
          <w:rPr>
            <w:rStyle w:val="Hyperlink"/>
            <w:noProof/>
          </w:rPr>
          <w:t>8.13.1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_Toc474843112 \h </w:instrText>
        </w:r>
        <w:r w:rsidR="00486F1B">
          <w:rPr>
            <w:noProof/>
            <w:webHidden/>
          </w:rPr>
        </w:r>
        <w:r w:rsidR="00486F1B">
          <w:rPr>
            <w:noProof/>
            <w:webHidden/>
          </w:rPr>
          <w:fldChar w:fldCharType="separate"/>
        </w:r>
        <w:r w:rsidR="00486F1B">
          <w:rPr>
            <w:noProof/>
            <w:webHidden/>
          </w:rPr>
          <w:t>205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3" w:history="1">
        <w:r w:rsidR="00486F1B" w:rsidRPr="00990F7C">
          <w:rPr>
            <w:rStyle w:val="Hyperlink"/>
            <w:noProof/>
          </w:rPr>
          <w:t>8.13.2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_Toc474843113 \h </w:instrText>
        </w:r>
        <w:r w:rsidR="00486F1B">
          <w:rPr>
            <w:noProof/>
            <w:webHidden/>
          </w:rPr>
        </w:r>
        <w:r w:rsidR="00486F1B">
          <w:rPr>
            <w:noProof/>
            <w:webHidden/>
          </w:rPr>
          <w:fldChar w:fldCharType="separate"/>
        </w:r>
        <w:r w:rsidR="00486F1B">
          <w:rPr>
            <w:noProof/>
            <w:webHidden/>
          </w:rPr>
          <w:t>205</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4" w:history="1">
        <w:r w:rsidR="00486F1B" w:rsidRPr="00990F7C">
          <w:rPr>
            <w:rStyle w:val="Hyperlink"/>
            <w:noProof/>
          </w:rPr>
          <w:t>8.13.3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_Toc474843114 \h </w:instrText>
        </w:r>
        <w:r w:rsidR="00486F1B">
          <w:rPr>
            <w:noProof/>
            <w:webHidden/>
          </w:rPr>
        </w:r>
        <w:r w:rsidR="00486F1B">
          <w:rPr>
            <w:noProof/>
            <w:webHidden/>
          </w:rPr>
          <w:fldChar w:fldCharType="separate"/>
        </w:r>
        <w:r w:rsidR="00486F1B">
          <w:rPr>
            <w:noProof/>
            <w:webHidden/>
          </w:rPr>
          <w:t>206</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15" w:history="1">
        <w:r w:rsidR="00486F1B" w:rsidRPr="00990F7C">
          <w:rPr>
            <w:rStyle w:val="Hyperlink"/>
            <w:noProof/>
          </w:rPr>
          <w:t>8.14</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RPCBMultSet Function</w:t>
        </w:r>
        <w:r w:rsidR="00486F1B">
          <w:rPr>
            <w:noProof/>
            <w:webHidden/>
          </w:rPr>
          <w:tab/>
        </w:r>
        <w:r w:rsidR="00486F1B">
          <w:rPr>
            <w:noProof/>
            <w:webHidden/>
          </w:rPr>
          <w:fldChar w:fldCharType="begin"/>
        </w:r>
        <w:r w:rsidR="00486F1B">
          <w:rPr>
            <w:noProof/>
            <w:webHidden/>
          </w:rPr>
          <w:instrText xml:space="preserve"> PAGEREF _Toc474843115 \h </w:instrText>
        </w:r>
        <w:r w:rsidR="00486F1B">
          <w:rPr>
            <w:noProof/>
            <w:webHidden/>
          </w:rPr>
        </w:r>
        <w:r w:rsidR="00486F1B">
          <w:rPr>
            <w:noProof/>
            <w:webHidden/>
          </w:rPr>
          <w:fldChar w:fldCharType="separate"/>
        </w:r>
        <w:r w:rsidR="00486F1B">
          <w:rPr>
            <w:noProof/>
            <w:webHidden/>
          </w:rPr>
          <w:t>206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6" w:history="1">
        <w:r w:rsidR="00486F1B" w:rsidRPr="00990F7C">
          <w:rPr>
            <w:rStyle w:val="Hyperlink"/>
            <w:noProof/>
          </w:rPr>
          <w:t>8.14.1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_Toc474843116 \h </w:instrText>
        </w:r>
        <w:r w:rsidR="00486F1B">
          <w:rPr>
            <w:noProof/>
            <w:webHidden/>
          </w:rPr>
        </w:r>
        <w:r w:rsidR="00486F1B">
          <w:rPr>
            <w:noProof/>
            <w:webHidden/>
          </w:rPr>
          <w:fldChar w:fldCharType="separate"/>
        </w:r>
        <w:r w:rsidR="00486F1B">
          <w:rPr>
            <w:noProof/>
            <w:webHidden/>
          </w:rPr>
          <w:t>206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7" w:history="1">
        <w:r w:rsidR="00486F1B" w:rsidRPr="00990F7C">
          <w:rPr>
            <w:rStyle w:val="Hyperlink"/>
            <w:noProof/>
          </w:rPr>
          <w:t>8.14.2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_Toc474843117 \h </w:instrText>
        </w:r>
        <w:r w:rsidR="00486F1B">
          <w:rPr>
            <w:noProof/>
            <w:webHidden/>
          </w:rPr>
        </w:r>
        <w:r w:rsidR="00486F1B">
          <w:rPr>
            <w:noProof/>
            <w:webHidden/>
          </w:rPr>
          <w:fldChar w:fldCharType="separate"/>
        </w:r>
        <w:r w:rsidR="00486F1B">
          <w:rPr>
            <w:noProof/>
            <w:webHidden/>
          </w:rPr>
          <w:t>206</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18" w:history="1">
        <w:r w:rsidR="00486F1B" w:rsidRPr="00990F7C">
          <w:rPr>
            <w:rStyle w:val="Hyperlink"/>
            <w:noProof/>
          </w:rPr>
          <w:t>8.14.3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_Toc474843118 \h </w:instrText>
        </w:r>
        <w:r w:rsidR="00486F1B">
          <w:rPr>
            <w:noProof/>
            <w:webHidden/>
          </w:rPr>
        </w:r>
        <w:r w:rsidR="00486F1B">
          <w:rPr>
            <w:noProof/>
            <w:webHidden/>
          </w:rPr>
          <w:fldChar w:fldCharType="separate"/>
        </w:r>
        <w:r w:rsidR="00486F1B">
          <w:rPr>
            <w:noProof/>
            <w:webHidden/>
          </w:rPr>
          <w:t>207</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19" w:history="1">
        <w:r w:rsidR="00486F1B" w:rsidRPr="00990F7C">
          <w:rPr>
            <w:rStyle w:val="Hyperlink"/>
            <w:noProof/>
          </w:rPr>
          <w:t>8.15</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RPCBMultSortedSet Function</w:t>
        </w:r>
        <w:r w:rsidR="00486F1B">
          <w:rPr>
            <w:noProof/>
            <w:webHidden/>
          </w:rPr>
          <w:tab/>
        </w:r>
        <w:r w:rsidR="00486F1B">
          <w:rPr>
            <w:noProof/>
            <w:webHidden/>
          </w:rPr>
          <w:fldChar w:fldCharType="begin"/>
        </w:r>
        <w:r w:rsidR="00486F1B">
          <w:rPr>
            <w:noProof/>
            <w:webHidden/>
          </w:rPr>
          <w:instrText xml:space="preserve"> PAGEREF _Toc474843119 \h </w:instrText>
        </w:r>
        <w:r w:rsidR="00486F1B">
          <w:rPr>
            <w:noProof/>
            <w:webHidden/>
          </w:rPr>
        </w:r>
        <w:r w:rsidR="00486F1B">
          <w:rPr>
            <w:noProof/>
            <w:webHidden/>
          </w:rPr>
          <w:fldChar w:fldCharType="separate"/>
        </w:r>
        <w:r w:rsidR="00486F1B">
          <w:rPr>
            <w:noProof/>
            <w:webHidden/>
          </w:rPr>
          <w:t>207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0" w:history="1">
        <w:r w:rsidR="00486F1B" w:rsidRPr="00990F7C">
          <w:rPr>
            <w:rStyle w:val="Hyperlink"/>
            <w:noProof/>
          </w:rPr>
          <w:t>8.15.1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_Toc474843120 \h </w:instrText>
        </w:r>
        <w:r w:rsidR="00486F1B">
          <w:rPr>
            <w:noProof/>
            <w:webHidden/>
          </w:rPr>
        </w:r>
        <w:r w:rsidR="00486F1B">
          <w:rPr>
            <w:noProof/>
            <w:webHidden/>
          </w:rPr>
          <w:fldChar w:fldCharType="separate"/>
        </w:r>
        <w:r w:rsidR="00486F1B">
          <w:rPr>
            <w:noProof/>
            <w:webHidden/>
          </w:rPr>
          <w:t>207</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1" w:history="1">
        <w:r w:rsidR="00486F1B" w:rsidRPr="00990F7C">
          <w:rPr>
            <w:rStyle w:val="Hyperlink"/>
            <w:noProof/>
          </w:rPr>
          <w:t>8.15.2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_Toc474843121 \h </w:instrText>
        </w:r>
        <w:r w:rsidR="00486F1B">
          <w:rPr>
            <w:noProof/>
            <w:webHidden/>
          </w:rPr>
        </w:r>
        <w:r w:rsidR="00486F1B">
          <w:rPr>
            <w:noProof/>
            <w:webHidden/>
          </w:rPr>
          <w:fldChar w:fldCharType="separate"/>
        </w:r>
        <w:r w:rsidR="00486F1B">
          <w:rPr>
            <w:noProof/>
            <w:webHidden/>
          </w:rPr>
          <w:t>208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2" w:history="1">
        <w:r w:rsidR="00486F1B" w:rsidRPr="00990F7C">
          <w:rPr>
            <w:rStyle w:val="Hyperlink"/>
            <w:noProof/>
          </w:rPr>
          <w:t>8.15.3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_Toc474843122 \h </w:instrText>
        </w:r>
        <w:r w:rsidR="00486F1B">
          <w:rPr>
            <w:noProof/>
            <w:webHidden/>
          </w:rPr>
        </w:r>
        <w:r w:rsidR="00486F1B">
          <w:rPr>
            <w:noProof/>
            <w:webHidden/>
          </w:rPr>
          <w:fldChar w:fldCharType="separate"/>
        </w:r>
        <w:r w:rsidR="00486F1B">
          <w:rPr>
            <w:noProof/>
            <w:webHidden/>
          </w:rPr>
          <w:t>208</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23" w:history="1">
        <w:r w:rsidR="00486F1B" w:rsidRPr="00990F7C">
          <w:rPr>
            <w:rStyle w:val="Hyperlink"/>
            <w:noProof/>
          </w:rPr>
          <w:t>8.16</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RPCBParamGet Function</w:t>
        </w:r>
        <w:r w:rsidR="00486F1B">
          <w:rPr>
            <w:noProof/>
            <w:webHidden/>
          </w:rPr>
          <w:tab/>
        </w:r>
        <w:r w:rsidR="00486F1B">
          <w:rPr>
            <w:noProof/>
            <w:webHidden/>
          </w:rPr>
          <w:fldChar w:fldCharType="begin"/>
        </w:r>
        <w:r w:rsidR="00486F1B">
          <w:rPr>
            <w:noProof/>
            <w:webHidden/>
          </w:rPr>
          <w:instrText xml:space="preserve"> PAGEREF _Toc474843123 \h </w:instrText>
        </w:r>
        <w:r w:rsidR="00486F1B">
          <w:rPr>
            <w:noProof/>
            <w:webHidden/>
          </w:rPr>
        </w:r>
        <w:r w:rsidR="00486F1B">
          <w:rPr>
            <w:noProof/>
            <w:webHidden/>
          </w:rPr>
          <w:fldChar w:fldCharType="separate"/>
        </w:r>
        <w:r w:rsidR="00486F1B">
          <w:rPr>
            <w:noProof/>
            <w:webHidden/>
          </w:rPr>
          <w:t>208</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4" w:history="1">
        <w:r w:rsidR="00486F1B" w:rsidRPr="00990F7C">
          <w:rPr>
            <w:rStyle w:val="Hyperlink"/>
            <w:noProof/>
          </w:rPr>
          <w:t>8.16.1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_Toc474843124 \h </w:instrText>
        </w:r>
        <w:r w:rsidR="00486F1B">
          <w:rPr>
            <w:noProof/>
            <w:webHidden/>
          </w:rPr>
        </w:r>
        <w:r w:rsidR="00486F1B">
          <w:rPr>
            <w:noProof/>
            <w:webHidden/>
          </w:rPr>
          <w:fldChar w:fldCharType="separate"/>
        </w:r>
        <w:r w:rsidR="00486F1B">
          <w:rPr>
            <w:noProof/>
            <w:webHidden/>
          </w:rPr>
          <w:t>209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5" w:history="1">
        <w:r w:rsidR="00486F1B" w:rsidRPr="00990F7C">
          <w:rPr>
            <w:rStyle w:val="Hyperlink"/>
            <w:noProof/>
          </w:rPr>
          <w:t>8.16.2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_Toc474843125 \h </w:instrText>
        </w:r>
        <w:r w:rsidR="00486F1B">
          <w:rPr>
            <w:noProof/>
            <w:webHidden/>
          </w:rPr>
        </w:r>
        <w:r w:rsidR="00486F1B">
          <w:rPr>
            <w:noProof/>
            <w:webHidden/>
          </w:rPr>
          <w:fldChar w:fldCharType="separate"/>
        </w:r>
        <w:r w:rsidR="00486F1B">
          <w:rPr>
            <w:noProof/>
            <w:webHidden/>
          </w:rPr>
          <w:t>209</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6" w:history="1">
        <w:r w:rsidR="00486F1B" w:rsidRPr="00990F7C">
          <w:rPr>
            <w:rStyle w:val="Hyperlink"/>
            <w:noProof/>
          </w:rPr>
          <w:t>8.16.3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_Toc474843126 \h </w:instrText>
        </w:r>
        <w:r w:rsidR="00486F1B">
          <w:rPr>
            <w:noProof/>
            <w:webHidden/>
          </w:rPr>
        </w:r>
        <w:r w:rsidR="00486F1B">
          <w:rPr>
            <w:noProof/>
            <w:webHidden/>
          </w:rPr>
          <w:fldChar w:fldCharType="separate"/>
        </w:r>
        <w:r w:rsidR="00486F1B">
          <w:rPr>
            <w:noProof/>
            <w:webHidden/>
          </w:rPr>
          <w:t>210</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27" w:history="1">
        <w:r w:rsidR="00486F1B" w:rsidRPr="00990F7C">
          <w:rPr>
            <w:rStyle w:val="Hyperlink"/>
            <w:noProof/>
          </w:rPr>
          <w:t>8.17</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RPCBParamSet Function</w:t>
        </w:r>
        <w:r w:rsidR="00486F1B">
          <w:rPr>
            <w:noProof/>
            <w:webHidden/>
          </w:rPr>
          <w:tab/>
        </w:r>
        <w:r w:rsidR="00486F1B">
          <w:rPr>
            <w:noProof/>
            <w:webHidden/>
          </w:rPr>
          <w:fldChar w:fldCharType="begin"/>
        </w:r>
        <w:r w:rsidR="00486F1B">
          <w:rPr>
            <w:noProof/>
            <w:webHidden/>
          </w:rPr>
          <w:instrText xml:space="preserve"> PAGEREF _Toc474843127 \h </w:instrText>
        </w:r>
        <w:r w:rsidR="00486F1B">
          <w:rPr>
            <w:noProof/>
            <w:webHidden/>
          </w:rPr>
        </w:r>
        <w:r w:rsidR="00486F1B">
          <w:rPr>
            <w:noProof/>
            <w:webHidden/>
          </w:rPr>
          <w:fldChar w:fldCharType="separate"/>
        </w:r>
        <w:r w:rsidR="00486F1B">
          <w:rPr>
            <w:noProof/>
            <w:webHidden/>
          </w:rPr>
          <w:t>210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8" w:history="1">
        <w:r w:rsidR="00486F1B" w:rsidRPr="00990F7C">
          <w:rPr>
            <w:rStyle w:val="Hyperlink"/>
            <w:noProof/>
          </w:rPr>
          <w:t>8.17.1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_Toc474843128 \h </w:instrText>
        </w:r>
        <w:r w:rsidR="00486F1B">
          <w:rPr>
            <w:noProof/>
            <w:webHidden/>
          </w:rPr>
        </w:r>
        <w:r w:rsidR="00486F1B">
          <w:rPr>
            <w:noProof/>
            <w:webHidden/>
          </w:rPr>
          <w:fldChar w:fldCharType="separate"/>
        </w:r>
        <w:r w:rsidR="00486F1B">
          <w:rPr>
            <w:noProof/>
            <w:webHidden/>
          </w:rPr>
          <w:t>210</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29" w:history="1">
        <w:r w:rsidR="00486F1B" w:rsidRPr="00990F7C">
          <w:rPr>
            <w:rStyle w:val="Hyperlink"/>
            <w:noProof/>
          </w:rPr>
          <w:t>8.17.2</w:t>
        </w:r>
        <w:r w:rsidR="00486F1B">
          <w:rPr>
            <w:rFonts w:asciiTheme="minorHAnsi" w:eastAsiaTheme="minorEastAsia" w:hAnsiTheme="minorHAnsi" w:cstheme="minorBidi"/>
            <w:noProof/>
            <w:color w:val="auto"/>
            <w:szCs w:val="22"/>
            <w:lang w:eastAsia="en-US"/>
          </w:rPr>
          <w:tab/>
        </w:r>
        <w:r w:rsidR="00486F1B" w:rsidRPr="00990F7C">
          <w:rPr>
            <w:rStyle w:val="Hyperlink"/>
            <w:noProof/>
          </w:rPr>
          <w:t>Parameter Description</w:t>
        </w:r>
        <w:r w:rsidR="00486F1B">
          <w:rPr>
            <w:noProof/>
            <w:webHidden/>
          </w:rPr>
          <w:tab/>
        </w:r>
        <w:r w:rsidR="00486F1B">
          <w:rPr>
            <w:noProof/>
            <w:webHidden/>
          </w:rPr>
          <w:fldChar w:fldCharType="begin"/>
        </w:r>
        <w:r w:rsidR="00486F1B">
          <w:rPr>
            <w:noProof/>
            <w:webHidden/>
          </w:rPr>
          <w:instrText xml:space="preserve"> PAGEREF _Toc474843129 \h </w:instrText>
        </w:r>
        <w:r w:rsidR="00486F1B">
          <w:rPr>
            <w:noProof/>
            <w:webHidden/>
          </w:rPr>
        </w:r>
        <w:r w:rsidR="00486F1B">
          <w:rPr>
            <w:noProof/>
            <w:webHidden/>
          </w:rPr>
          <w:fldChar w:fldCharType="separate"/>
        </w:r>
        <w:r w:rsidR="00486F1B">
          <w:rPr>
            <w:noProof/>
            <w:webHidden/>
          </w:rPr>
          <w:t>211</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30" w:history="1">
        <w:r w:rsidR="00486F1B" w:rsidRPr="00990F7C">
          <w:rPr>
            <w:rStyle w:val="Hyperlink"/>
            <w:noProof/>
          </w:rPr>
          <w:t>8.17.3</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_Toc474843130 \h </w:instrText>
        </w:r>
        <w:r w:rsidR="00486F1B">
          <w:rPr>
            <w:noProof/>
            <w:webHidden/>
          </w:rPr>
        </w:r>
        <w:r w:rsidR="00486F1B">
          <w:rPr>
            <w:noProof/>
            <w:webHidden/>
          </w:rPr>
          <w:fldChar w:fldCharType="separate"/>
        </w:r>
        <w:r w:rsidR="00486F1B">
          <w:rPr>
            <w:noProof/>
            <w:webHidden/>
          </w:rPr>
          <w:t>211</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31" w:history="1">
        <w:r w:rsidR="00486F1B" w:rsidRPr="00990F7C">
          <w:rPr>
            <w:rStyle w:val="Hyperlink"/>
            <w:noProof/>
          </w:rPr>
          <w:t>8.18</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RPCBPropGet Function</w:t>
        </w:r>
        <w:r w:rsidR="00486F1B">
          <w:rPr>
            <w:noProof/>
            <w:webHidden/>
          </w:rPr>
          <w:tab/>
        </w:r>
        <w:r w:rsidR="00486F1B">
          <w:rPr>
            <w:noProof/>
            <w:webHidden/>
          </w:rPr>
          <w:fldChar w:fldCharType="begin"/>
        </w:r>
        <w:r w:rsidR="00486F1B">
          <w:rPr>
            <w:noProof/>
            <w:webHidden/>
          </w:rPr>
          <w:instrText xml:space="preserve"> PAGEREF _Toc474843131 \h </w:instrText>
        </w:r>
        <w:r w:rsidR="00486F1B">
          <w:rPr>
            <w:noProof/>
            <w:webHidden/>
          </w:rPr>
        </w:r>
        <w:r w:rsidR="00486F1B">
          <w:rPr>
            <w:noProof/>
            <w:webHidden/>
          </w:rPr>
          <w:fldChar w:fldCharType="separate"/>
        </w:r>
        <w:r w:rsidR="00486F1B">
          <w:rPr>
            <w:noProof/>
            <w:webHidden/>
          </w:rPr>
          <w:t>212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32" w:history="1">
        <w:r w:rsidR="00486F1B" w:rsidRPr="00990F7C">
          <w:rPr>
            <w:rStyle w:val="Hyperlink"/>
            <w:noProof/>
          </w:rPr>
          <w:t>8.18.1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_Toc474843132 \h </w:instrText>
        </w:r>
        <w:r w:rsidR="00486F1B">
          <w:rPr>
            <w:noProof/>
            <w:webHidden/>
          </w:rPr>
        </w:r>
        <w:r w:rsidR="00486F1B">
          <w:rPr>
            <w:noProof/>
            <w:webHidden/>
          </w:rPr>
          <w:fldChar w:fldCharType="separate"/>
        </w:r>
        <w:r w:rsidR="00486F1B">
          <w:rPr>
            <w:noProof/>
            <w:webHidden/>
          </w:rPr>
          <w:t>212</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33" w:history="1">
        <w:r w:rsidR="00486F1B" w:rsidRPr="00990F7C">
          <w:rPr>
            <w:rStyle w:val="Hyperlink"/>
            <w:noProof/>
          </w:rPr>
          <w:t>8.18.2</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_Toc474843133 \h </w:instrText>
        </w:r>
        <w:r w:rsidR="00486F1B">
          <w:rPr>
            <w:noProof/>
            <w:webHidden/>
          </w:rPr>
        </w:r>
        <w:r w:rsidR="00486F1B">
          <w:rPr>
            <w:noProof/>
            <w:webHidden/>
          </w:rPr>
          <w:fldChar w:fldCharType="separate"/>
        </w:r>
        <w:r w:rsidR="00486F1B">
          <w:rPr>
            <w:noProof/>
            <w:webHidden/>
          </w:rPr>
          <w:t>213</w:t>
        </w:r>
        <w:r w:rsidR="00486F1B">
          <w:rPr>
            <w:noProof/>
            <w:webHidden/>
          </w:rPr>
          <w:fldChar w:fldCharType="end"/>
        </w:r>
      </w:hyperlink>
    </w:p>
    <w:p w:rsidR="00486F1B" w:rsidRDefault="00947245">
      <w:pPr>
        <w:pStyle w:val="TOC2"/>
        <w:rPr>
          <w:rFonts w:asciiTheme="minorHAnsi" w:eastAsiaTheme="minorEastAsia" w:hAnsiTheme="minorHAnsi" w:cstheme="minorBidi"/>
          <w:b w:val="0"/>
          <w:noProof/>
          <w:color w:val="auto"/>
          <w:szCs w:val="22"/>
          <w:lang w:eastAsia="en-US"/>
        </w:rPr>
      </w:pPr>
      <w:hyperlink w:anchor="_Toc474843134" w:history="1">
        <w:r w:rsidR="00486F1B" w:rsidRPr="00990F7C">
          <w:rPr>
            <w:rStyle w:val="Hyperlink"/>
            <w:noProof/>
          </w:rPr>
          <w:t>8.19</w:t>
        </w:r>
        <w:r w:rsidR="00486F1B">
          <w:rPr>
            <w:rFonts w:asciiTheme="minorHAnsi" w:eastAsiaTheme="minorEastAsia" w:hAnsiTheme="minorHAnsi" w:cstheme="minorBidi"/>
            <w:b w:val="0"/>
            <w:noProof/>
            <w:color w:val="auto"/>
            <w:szCs w:val="22"/>
            <w:lang w:eastAsia="en-US"/>
          </w:rPr>
          <w:tab/>
        </w:r>
        <w:r w:rsidR="00486F1B" w:rsidRPr="00990F7C">
          <w:rPr>
            <w:rStyle w:val="Hyperlink"/>
            <w:noProof/>
          </w:rPr>
          <w:t>RPCBPropSet Function</w:t>
        </w:r>
        <w:r w:rsidR="00486F1B">
          <w:rPr>
            <w:noProof/>
            <w:webHidden/>
          </w:rPr>
          <w:tab/>
        </w:r>
        <w:r w:rsidR="00486F1B">
          <w:rPr>
            <w:noProof/>
            <w:webHidden/>
          </w:rPr>
          <w:fldChar w:fldCharType="begin"/>
        </w:r>
        <w:r w:rsidR="00486F1B">
          <w:rPr>
            <w:noProof/>
            <w:webHidden/>
          </w:rPr>
          <w:instrText xml:space="preserve"> PAGEREF _Toc474843134 \h </w:instrText>
        </w:r>
        <w:r w:rsidR="00486F1B">
          <w:rPr>
            <w:noProof/>
            <w:webHidden/>
          </w:rPr>
        </w:r>
        <w:r w:rsidR="00486F1B">
          <w:rPr>
            <w:noProof/>
            <w:webHidden/>
          </w:rPr>
          <w:fldChar w:fldCharType="separate"/>
        </w:r>
        <w:r w:rsidR="00486F1B">
          <w:rPr>
            <w:noProof/>
            <w:webHidden/>
          </w:rPr>
          <w:t>213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35" w:history="1">
        <w:r w:rsidR="00486F1B" w:rsidRPr="00990F7C">
          <w:rPr>
            <w:rStyle w:val="Hyperlink"/>
            <w:noProof/>
          </w:rPr>
          <w:t>8.19.1</w:t>
        </w:r>
        <w:r w:rsidR="00486F1B">
          <w:rPr>
            <w:rFonts w:asciiTheme="minorHAnsi" w:eastAsiaTheme="minorEastAsia" w:hAnsiTheme="minorHAnsi" w:cstheme="minorBidi"/>
            <w:noProof/>
            <w:color w:val="auto"/>
            <w:szCs w:val="22"/>
            <w:lang w:eastAsia="en-US"/>
          </w:rPr>
          <w:tab/>
        </w:r>
        <w:r w:rsidR="00486F1B" w:rsidRPr="00990F7C">
          <w:rPr>
            <w:rStyle w:val="Hyperlink"/>
            <w:noProof/>
          </w:rPr>
          <w:t>Declarations</w:t>
        </w:r>
        <w:r w:rsidR="00486F1B">
          <w:rPr>
            <w:noProof/>
            <w:webHidden/>
          </w:rPr>
          <w:tab/>
        </w:r>
        <w:r w:rsidR="00486F1B">
          <w:rPr>
            <w:noProof/>
            <w:webHidden/>
          </w:rPr>
          <w:fldChar w:fldCharType="begin"/>
        </w:r>
        <w:r w:rsidR="00486F1B">
          <w:rPr>
            <w:noProof/>
            <w:webHidden/>
          </w:rPr>
          <w:instrText xml:space="preserve"> PAGEREF _Toc474843135 \h </w:instrText>
        </w:r>
        <w:r w:rsidR="00486F1B">
          <w:rPr>
            <w:noProof/>
            <w:webHidden/>
          </w:rPr>
        </w:r>
        <w:r w:rsidR="00486F1B">
          <w:rPr>
            <w:noProof/>
            <w:webHidden/>
          </w:rPr>
          <w:fldChar w:fldCharType="separate"/>
        </w:r>
        <w:r w:rsidR="00486F1B">
          <w:rPr>
            <w:noProof/>
            <w:webHidden/>
          </w:rPr>
          <w:t>213</w:t>
        </w:r>
        <w:r w:rsidR="00486F1B">
          <w:rPr>
            <w:noProof/>
            <w:webHidden/>
          </w:rPr>
          <w:fldChar w:fldCharType="end"/>
        </w:r>
      </w:hyperlink>
    </w:p>
    <w:p w:rsidR="00486F1B" w:rsidRDefault="00947245">
      <w:pPr>
        <w:pStyle w:val="TOC3"/>
        <w:rPr>
          <w:rFonts w:asciiTheme="minorHAnsi" w:eastAsiaTheme="minorEastAsia" w:hAnsiTheme="minorHAnsi" w:cstheme="minorBidi"/>
          <w:noProof/>
          <w:color w:val="auto"/>
          <w:szCs w:val="22"/>
          <w:lang w:eastAsia="en-US"/>
        </w:rPr>
      </w:pPr>
      <w:hyperlink w:anchor="_Toc474843136" w:history="1">
        <w:r w:rsidR="00486F1B" w:rsidRPr="00990F7C">
          <w:rPr>
            <w:rStyle w:val="Hyperlink"/>
            <w:noProof/>
          </w:rPr>
          <w:t>8.19.2</w:t>
        </w:r>
        <w:r w:rsidR="00486F1B">
          <w:rPr>
            <w:rFonts w:asciiTheme="minorHAnsi" w:eastAsiaTheme="minorEastAsia" w:hAnsiTheme="minorHAnsi" w:cstheme="minorBidi"/>
            <w:noProof/>
            <w:color w:val="auto"/>
            <w:szCs w:val="22"/>
            <w:lang w:eastAsia="en-US"/>
          </w:rPr>
          <w:tab/>
        </w:r>
        <w:r w:rsidR="00486F1B" w:rsidRPr="00990F7C">
          <w:rPr>
            <w:rStyle w:val="Hyperlink"/>
            <w:noProof/>
          </w:rPr>
          <w:t>Examples</w:t>
        </w:r>
        <w:r w:rsidR="00486F1B">
          <w:rPr>
            <w:noProof/>
            <w:webHidden/>
          </w:rPr>
          <w:tab/>
        </w:r>
        <w:r w:rsidR="00486F1B">
          <w:rPr>
            <w:noProof/>
            <w:webHidden/>
          </w:rPr>
          <w:fldChar w:fldCharType="begin"/>
        </w:r>
        <w:r w:rsidR="00486F1B">
          <w:rPr>
            <w:noProof/>
            <w:webHidden/>
          </w:rPr>
          <w:instrText xml:space="preserve"> PAGEREF _Toc474843136 \h </w:instrText>
        </w:r>
        <w:r w:rsidR="00486F1B">
          <w:rPr>
            <w:noProof/>
            <w:webHidden/>
          </w:rPr>
        </w:r>
        <w:r w:rsidR="00486F1B">
          <w:rPr>
            <w:noProof/>
            <w:webHidden/>
          </w:rPr>
          <w:fldChar w:fldCharType="separate"/>
        </w:r>
        <w:r w:rsidR="00486F1B">
          <w:rPr>
            <w:noProof/>
            <w:webHidden/>
          </w:rPr>
          <w:t>214</w:t>
        </w:r>
        <w:r w:rsidR="00486F1B">
          <w:rPr>
            <w:noProof/>
            <w:webHidden/>
          </w:rPr>
          <w:fldChar w:fldCharType="end"/>
        </w:r>
      </w:hyperlink>
    </w:p>
    <w:p w:rsidR="00486F1B" w:rsidRDefault="00947245">
      <w:pPr>
        <w:pStyle w:val="TOC9"/>
        <w:rPr>
          <w:rFonts w:asciiTheme="minorHAnsi" w:eastAsiaTheme="minorEastAsia" w:hAnsiTheme="minorHAnsi" w:cstheme="minorBidi"/>
          <w:noProof/>
          <w:color w:val="auto"/>
          <w:szCs w:val="22"/>
          <w:lang w:eastAsia="en-US"/>
        </w:rPr>
      </w:pPr>
      <w:hyperlink w:anchor="_Toc474843137" w:history="1">
        <w:r w:rsidR="00486F1B" w:rsidRPr="00990F7C">
          <w:rPr>
            <w:rStyle w:val="Hyperlink"/>
            <w:noProof/>
          </w:rPr>
          <w:t>Glossary</w:t>
        </w:r>
        <w:r w:rsidR="00486F1B">
          <w:rPr>
            <w:noProof/>
            <w:webHidden/>
          </w:rPr>
          <w:tab/>
        </w:r>
        <w:r w:rsidR="00486F1B">
          <w:rPr>
            <w:noProof/>
            <w:webHidden/>
          </w:rPr>
          <w:fldChar w:fldCharType="begin"/>
        </w:r>
        <w:r w:rsidR="00486F1B">
          <w:rPr>
            <w:noProof/>
            <w:webHidden/>
          </w:rPr>
          <w:instrText xml:space="preserve"> PAGEREF _Toc474843137 \h </w:instrText>
        </w:r>
        <w:r w:rsidR="00486F1B">
          <w:rPr>
            <w:noProof/>
            <w:webHidden/>
          </w:rPr>
        </w:r>
        <w:r w:rsidR="00486F1B">
          <w:rPr>
            <w:noProof/>
            <w:webHidden/>
          </w:rPr>
          <w:fldChar w:fldCharType="separate"/>
        </w:r>
        <w:r w:rsidR="00486F1B">
          <w:rPr>
            <w:noProof/>
            <w:webHidden/>
          </w:rPr>
          <w:t>215</w:t>
        </w:r>
        <w:r w:rsidR="00486F1B">
          <w:rPr>
            <w:noProof/>
            <w:webHidden/>
          </w:rPr>
          <w:fldChar w:fldCharType="end"/>
        </w:r>
      </w:hyperlink>
    </w:p>
    <w:p w:rsidR="00E66F63" w:rsidRPr="0085607C" w:rsidRDefault="00BD6DFC" w:rsidP="00B56D29">
      <w:pPr>
        <w:pStyle w:val="BodyText"/>
      </w:pPr>
      <w:r w:rsidRPr="0085607C">
        <w:fldChar w:fldCharType="end"/>
      </w:r>
    </w:p>
    <w:p w:rsidR="00092096" w:rsidRPr="0085607C" w:rsidRDefault="00541032" w:rsidP="004C4C39">
      <w:pPr>
        <w:pStyle w:val="HeadingFront-BackMatter"/>
      </w:pPr>
      <w:bookmarkStart w:id="17" w:name="_Toc474842795"/>
      <w:r>
        <w:t xml:space="preserve">List of </w:t>
      </w:r>
      <w:r w:rsidR="00092096" w:rsidRPr="0085607C">
        <w:t>Figures</w:t>
      </w:r>
      <w:bookmarkEnd w:id="17"/>
    </w:p>
    <w:p w:rsidR="00486F1B" w:rsidRDefault="005458C0">
      <w:pPr>
        <w:pStyle w:val="TableofFigures"/>
        <w:rPr>
          <w:rFonts w:asciiTheme="minorHAnsi" w:eastAsiaTheme="minorEastAsia" w:hAnsiTheme="minorHAnsi" w:cstheme="minorBidi"/>
          <w:noProof/>
          <w:color w:val="auto"/>
        </w:rPr>
      </w:pPr>
      <w:r w:rsidRPr="0085607C">
        <w:fldChar w:fldCharType="begin"/>
      </w:r>
      <w:r w:rsidRPr="0085607C">
        <w:instrText xml:space="preserve"> TOC \h \z \c "Figure" </w:instrText>
      </w:r>
      <w:r w:rsidRPr="0085607C">
        <w:fldChar w:fldCharType="separate"/>
      </w:r>
      <w:hyperlink w:anchor="_Toc474843138" w:history="1">
        <w:r w:rsidR="00486F1B" w:rsidRPr="00A41C90">
          <w:rPr>
            <w:rStyle w:val="Hyperlink"/>
            <w:rFonts w:eastAsia="Batang"/>
            <w:noProof/>
          </w:rPr>
          <w:t>Figure 1: Delphi XE4 Tool Properties Dialogue: RPC Broker Help File Entry</w:t>
        </w:r>
        <w:r w:rsidR="00486F1B">
          <w:rPr>
            <w:noProof/>
            <w:webHidden/>
          </w:rPr>
          <w:tab/>
        </w:r>
        <w:r w:rsidR="00486F1B">
          <w:rPr>
            <w:noProof/>
            <w:webHidden/>
          </w:rPr>
          <w:fldChar w:fldCharType="begin"/>
        </w:r>
        <w:r w:rsidR="00486F1B">
          <w:rPr>
            <w:noProof/>
            <w:webHidden/>
          </w:rPr>
          <w:instrText xml:space="preserve"> PAGEREF _Toc474843138 \h </w:instrText>
        </w:r>
        <w:r w:rsidR="00486F1B">
          <w:rPr>
            <w:noProof/>
            <w:webHidden/>
          </w:rPr>
        </w:r>
        <w:r w:rsidR="00486F1B">
          <w:rPr>
            <w:noProof/>
            <w:webHidden/>
          </w:rPr>
          <w:fldChar w:fldCharType="separate"/>
        </w:r>
        <w:r w:rsidR="00486F1B">
          <w:rPr>
            <w:noProof/>
            <w:webHidden/>
          </w:rPr>
          <w:t>18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39" w:history="1">
        <w:r w:rsidR="00486F1B" w:rsidRPr="00A41C90">
          <w:rPr>
            <w:rStyle w:val="Hyperlink"/>
            <w:rFonts w:eastAsia="Batang"/>
            <w:noProof/>
          </w:rPr>
          <w:t>Figure 2: TRPCBroker Component—Example</w:t>
        </w:r>
        <w:r w:rsidR="00486F1B">
          <w:rPr>
            <w:noProof/>
            <w:webHidden/>
          </w:rPr>
          <w:tab/>
        </w:r>
        <w:r w:rsidR="00486F1B">
          <w:rPr>
            <w:noProof/>
            <w:webHidden/>
          </w:rPr>
          <w:fldChar w:fldCharType="begin"/>
        </w:r>
        <w:r w:rsidR="00486F1B">
          <w:rPr>
            <w:noProof/>
            <w:webHidden/>
          </w:rPr>
          <w:instrText xml:space="preserve"> PAGEREF _Toc474843139 \h </w:instrText>
        </w:r>
        <w:r w:rsidR="00486F1B">
          <w:rPr>
            <w:noProof/>
            <w:webHidden/>
          </w:rPr>
        </w:r>
        <w:r w:rsidR="00486F1B">
          <w:rPr>
            <w:noProof/>
            <w:webHidden/>
          </w:rPr>
          <w:fldChar w:fldCharType="separate"/>
        </w:r>
        <w:r w:rsidR="00486F1B">
          <w:rPr>
            <w:noProof/>
            <w:webHidden/>
          </w:rPr>
          <w:t>26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0" w:history="1">
        <w:r w:rsidR="00486F1B" w:rsidRPr="00A41C90">
          <w:rPr>
            <w:rStyle w:val="Hyperlink"/>
            <w:rFonts w:eastAsia="Batang"/>
            <w:noProof/>
          </w:rPr>
          <w:t>Figure 3: TXWBSSOiToken Component—Example</w:t>
        </w:r>
        <w:r w:rsidR="00486F1B">
          <w:rPr>
            <w:noProof/>
            <w:webHidden/>
          </w:rPr>
          <w:tab/>
        </w:r>
        <w:r w:rsidR="00486F1B">
          <w:rPr>
            <w:noProof/>
            <w:webHidden/>
          </w:rPr>
          <w:fldChar w:fldCharType="begin"/>
        </w:r>
        <w:r w:rsidR="00486F1B">
          <w:rPr>
            <w:noProof/>
            <w:webHidden/>
          </w:rPr>
          <w:instrText xml:space="preserve"> PAGEREF _Toc474843140 \h </w:instrText>
        </w:r>
        <w:r w:rsidR="00486F1B">
          <w:rPr>
            <w:noProof/>
            <w:webHidden/>
          </w:rPr>
        </w:r>
        <w:r w:rsidR="00486F1B">
          <w:rPr>
            <w:noProof/>
            <w:webHidden/>
          </w:rPr>
          <w:fldChar w:fldCharType="separate"/>
        </w:r>
        <w:r w:rsidR="00486F1B">
          <w:rPr>
            <w:noProof/>
            <w:webHidden/>
          </w:rPr>
          <w:t>28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1" w:history="1">
        <w:r w:rsidR="00486F1B" w:rsidRPr="00A41C90">
          <w:rPr>
            <w:rStyle w:val="Hyperlink"/>
            <w:rFonts w:eastAsia="Batang"/>
            <w:noProof/>
          </w:rPr>
          <w:t>Figure 4: TMult Class—Example</w:t>
        </w:r>
        <w:r w:rsidR="00486F1B">
          <w:rPr>
            <w:noProof/>
            <w:webHidden/>
          </w:rPr>
          <w:tab/>
        </w:r>
        <w:r w:rsidR="00486F1B">
          <w:rPr>
            <w:noProof/>
            <w:webHidden/>
          </w:rPr>
          <w:fldChar w:fldCharType="begin"/>
        </w:r>
        <w:r w:rsidR="00486F1B">
          <w:rPr>
            <w:noProof/>
            <w:webHidden/>
          </w:rPr>
          <w:instrText xml:space="preserve"> PAGEREF _Toc474843141 \h </w:instrText>
        </w:r>
        <w:r w:rsidR="00486F1B">
          <w:rPr>
            <w:noProof/>
            <w:webHidden/>
          </w:rPr>
        </w:r>
        <w:r w:rsidR="00486F1B">
          <w:rPr>
            <w:noProof/>
            <w:webHidden/>
          </w:rPr>
          <w:fldChar w:fldCharType="separate"/>
        </w:r>
        <w:r w:rsidR="00486F1B">
          <w:rPr>
            <w:noProof/>
            <w:webHidden/>
          </w:rPr>
          <w:t>30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2" w:history="1">
        <w:r w:rsidR="00486F1B" w:rsidRPr="00A41C90">
          <w:rPr>
            <w:rStyle w:val="Hyperlink"/>
            <w:rFonts w:eastAsia="Batang"/>
            <w:noProof/>
          </w:rPr>
          <w:t>Figure 5: TParamRecord Class—Example</w:t>
        </w:r>
        <w:r w:rsidR="00486F1B">
          <w:rPr>
            <w:noProof/>
            <w:webHidden/>
          </w:rPr>
          <w:tab/>
        </w:r>
        <w:r w:rsidR="00486F1B">
          <w:rPr>
            <w:noProof/>
            <w:webHidden/>
          </w:rPr>
          <w:fldChar w:fldCharType="begin"/>
        </w:r>
        <w:r w:rsidR="00486F1B">
          <w:rPr>
            <w:noProof/>
            <w:webHidden/>
          </w:rPr>
          <w:instrText xml:space="preserve"> PAGEREF _Toc474843142 \h </w:instrText>
        </w:r>
        <w:r w:rsidR="00486F1B">
          <w:rPr>
            <w:noProof/>
            <w:webHidden/>
          </w:rPr>
        </w:r>
        <w:r w:rsidR="00486F1B">
          <w:rPr>
            <w:noProof/>
            <w:webHidden/>
          </w:rPr>
          <w:fldChar w:fldCharType="separate"/>
        </w:r>
        <w:r w:rsidR="00486F1B">
          <w:rPr>
            <w:noProof/>
            <w:webHidden/>
          </w:rPr>
          <w:t>31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3" w:history="1">
        <w:r w:rsidR="00486F1B" w:rsidRPr="00A41C90">
          <w:rPr>
            <w:rStyle w:val="Hyperlink"/>
            <w:rFonts w:eastAsia="Batang"/>
            <w:noProof/>
          </w:rPr>
          <w:t>Figure 6: TParams Class—Example</w:t>
        </w:r>
        <w:r w:rsidR="00486F1B">
          <w:rPr>
            <w:noProof/>
            <w:webHidden/>
          </w:rPr>
          <w:tab/>
        </w:r>
        <w:r w:rsidR="00486F1B">
          <w:rPr>
            <w:noProof/>
            <w:webHidden/>
          </w:rPr>
          <w:fldChar w:fldCharType="begin"/>
        </w:r>
        <w:r w:rsidR="00486F1B">
          <w:rPr>
            <w:noProof/>
            <w:webHidden/>
          </w:rPr>
          <w:instrText xml:space="preserve"> PAGEREF _Toc474843143 \h </w:instrText>
        </w:r>
        <w:r w:rsidR="00486F1B">
          <w:rPr>
            <w:noProof/>
            <w:webHidden/>
          </w:rPr>
        </w:r>
        <w:r w:rsidR="00486F1B">
          <w:rPr>
            <w:noProof/>
            <w:webHidden/>
          </w:rPr>
          <w:fldChar w:fldCharType="separate"/>
        </w:r>
        <w:r w:rsidR="00486F1B">
          <w:rPr>
            <w:noProof/>
            <w:webHidden/>
          </w:rPr>
          <w:t>32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4" w:history="1">
        <w:r w:rsidR="00486F1B" w:rsidRPr="00A41C90">
          <w:rPr>
            <w:rStyle w:val="Hyperlink"/>
            <w:rFonts w:eastAsia="Batang"/>
            <w:noProof/>
          </w:rPr>
          <w:t>Figure 7: TMult Assign Method—Code Added to the Button1.OnClick Event</w:t>
        </w:r>
        <w:r w:rsidR="00486F1B">
          <w:rPr>
            <w:noProof/>
            <w:webHidden/>
          </w:rPr>
          <w:tab/>
        </w:r>
        <w:r w:rsidR="00486F1B">
          <w:rPr>
            <w:noProof/>
            <w:webHidden/>
          </w:rPr>
          <w:fldChar w:fldCharType="begin"/>
        </w:r>
        <w:r w:rsidR="00486F1B">
          <w:rPr>
            <w:noProof/>
            <w:webHidden/>
          </w:rPr>
          <w:instrText xml:space="preserve"> PAGEREF _Toc474843144 \h </w:instrText>
        </w:r>
        <w:r w:rsidR="00486F1B">
          <w:rPr>
            <w:noProof/>
            <w:webHidden/>
          </w:rPr>
        </w:r>
        <w:r w:rsidR="00486F1B">
          <w:rPr>
            <w:noProof/>
            <w:webHidden/>
          </w:rPr>
          <w:fldChar w:fldCharType="separate"/>
        </w:r>
        <w:r w:rsidR="00486F1B">
          <w:rPr>
            <w:noProof/>
            <w:webHidden/>
          </w:rPr>
          <w:t>41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5" w:history="1">
        <w:r w:rsidR="00486F1B" w:rsidRPr="00A41C90">
          <w:rPr>
            <w:rStyle w:val="Hyperlink"/>
            <w:rFonts w:eastAsia="Batang"/>
            <w:noProof/>
          </w:rPr>
          <w:t>Figure 8: TMult Assign Method—Assigning listbox Items to a TMULT: Sample Form Output</w:t>
        </w:r>
        <w:r w:rsidR="00486F1B">
          <w:rPr>
            <w:noProof/>
            <w:webHidden/>
          </w:rPr>
          <w:tab/>
        </w:r>
        <w:r w:rsidR="00486F1B">
          <w:rPr>
            <w:noProof/>
            <w:webHidden/>
          </w:rPr>
          <w:fldChar w:fldCharType="begin"/>
        </w:r>
        <w:r w:rsidR="00486F1B">
          <w:rPr>
            <w:noProof/>
            <w:webHidden/>
          </w:rPr>
          <w:instrText xml:space="preserve"> PAGEREF _Toc474843145 \h </w:instrText>
        </w:r>
        <w:r w:rsidR="00486F1B">
          <w:rPr>
            <w:noProof/>
            <w:webHidden/>
          </w:rPr>
        </w:r>
        <w:r w:rsidR="00486F1B">
          <w:rPr>
            <w:noProof/>
            <w:webHidden/>
          </w:rPr>
          <w:fldChar w:fldCharType="separate"/>
        </w:r>
        <w:r w:rsidR="00486F1B">
          <w:rPr>
            <w:noProof/>
            <w:webHidden/>
          </w:rPr>
          <w:t>42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6" w:history="1">
        <w:r w:rsidR="00486F1B" w:rsidRPr="00A41C90">
          <w:rPr>
            <w:rStyle w:val="Hyperlink"/>
            <w:rFonts w:eastAsia="Batang"/>
            <w:noProof/>
          </w:rPr>
          <w:t>Figure 9: TMult Assign Method—Code Added to the Button1.OnClick Event</w:t>
        </w:r>
        <w:r w:rsidR="00486F1B">
          <w:rPr>
            <w:noProof/>
            <w:webHidden/>
          </w:rPr>
          <w:tab/>
        </w:r>
        <w:r w:rsidR="00486F1B">
          <w:rPr>
            <w:noProof/>
            <w:webHidden/>
          </w:rPr>
          <w:fldChar w:fldCharType="begin"/>
        </w:r>
        <w:r w:rsidR="00486F1B">
          <w:rPr>
            <w:noProof/>
            <w:webHidden/>
          </w:rPr>
          <w:instrText xml:space="preserve"> PAGEREF _Toc474843146 \h </w:instrText>
        </w:r>
        <w:r w:rsidR="00486F1B">
          <w:rPr>
            <w:noProof/>
            <w:webHidden/>
          </w:rPr>
        </w:r>
        <w:r w:rsidR="00486F1B">
          <w:rPr>
            <w:noProof/>
            <w:webHidden/>
          </w:rPr>
          <w:fldChar w:fldCharType="separate"/>
        </w:r>
        <w:r w:rsidR="00486F1B">
          <w:rPr>
            <w:noProof/>
            <w:webHidden/>
          </w:rPr>
          <w:t>43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7" w:history="1">
        <w:r w:rsidR="00486F1B" w:rsidRPr="00A41C90">
          <w:rPr>
            <w:rStyle w:val="Hyperlink"/>
            <w:rFonts w:eastAsia="Batang"/>
            <w:noProof/>
          </w:rPr>
          <w:t>Figure 10: TMult Assign Method—Assigning One TMULT to another: Sample Form Output</w:t>
        </w:r>
        <w:r w:rsidR="00486F1B">
          <w:rPr>
            <w:noProof/>
            <w:webHidden/>
          </w:rPr>
          <w:tab/>
        </w:r>
        <w:r w:rsidR="00486F1B">
          <w:rPr>
            <w:noProof/>
            <w:webHidden/>
          </w:rPr>
          <w:fldChar w:fldCharType="begin"/>
        </w:r>
        <w:r w:rsidR="00486F1B">
          <w:rPr>
            <w:noProof/>
            <w:webHidden/>
          </w:rPr>
          <w:instrText xml:space="preserve"> PAGEREF _Toc474843147 \h </w:instrText>
        </w:r>
        <w:r w:rsidR="00486F1B">
          <w:rPr>
            <w:noProof/>
            <w:webHidden/>
          </w:rPr>
        </w:r>
        <w:r w:rsidR="00486F1B">
          <w:rPr>
            <w:noProof/>
            <w:webHidden/>
          </w:rPr>
          <w:fldChar w:fldCharType="separate"/>
        </w:r>
        <w:r w:rsidR="00486F1B">
          <w:rPr>
            <w:noProof/>
            <w:webHidden/>
          </w:rPr>
          <w:t>44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8" w:history="1">
        <w:r w:rsidR="00486F1B" w:rsidRPr="00A41C90">
          <w:rPr>
            <w:rStyle w:val="Hyperlink"/>
            <w:rFonts w:eastAsia="Batang"/>
            <w:noProof/>
          </w:rPr>
          <w:t>Figure 11: Assign Method (TParams Class)—Example</w:t>
        </w:r>
        <w:r w:rsidR="00486F1B">
          <w:rPr>
            <w:noProof/>
            <w:webHidden/>
          </w:rPr>
          <w:tab/>
        </w:r>
        <w:r w:rsidR="00486F1B">
          <w:rPr>
            <w:noProof/>
            <w:webHidden/>
          </w:rPr>
          <w:fldChar w:fldCharType="begin"/>
        </w:r>
        <w:r w:rsidR="00486F1B">
          <w:rPr>
            <w:noProof/>
            <w:webHidden/>
          </w:rPr>
          <w:instrText xml:space="preserve"> PAGEREF _Toc474843148 \h </w:instrText>
        </w:r>
        <w:r w:rsidR="00486F1B">
          <w:rPr>
            <w:noProof/>
            <w:webHidden/>
          </w:rPr>
        </w:r>
        <w:r w:rsidR="00486F1B">
          <w:rPr>
            <w:noProof/>
            <w:webHidden/>
          </w:rPr>
          <w:fldChar w:fldCharType="separate"/>
        </w:r>
        <w:r w:rsidR="00486F1B">
          <w:rPr>
            <w:noProof/>
            <w:webHidden/>
          </w:rPr>
          <w:t>45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49" w:history="1">
        <w:r w:rsidR="00486F1B" w:rsidRPr="00A41C90">
          <w:rPr>
            <w:rStyle w:val="Hyperlink"/>
            <w:rFonts w:eastAsia="Batang"/>
            <w:noProof/>
          </w:rPr>
          <w:t>Figure 12: Call Method—Example</w:t>
        </w:r>
        <w:r w:rsidR="00486F1B">
          <w:rPr>
            <w:noProof/>
            <w:webHidden/>
          </w:rPr>
          <w:tab/>
        </w:r>
        <w:r w:rsidR="00486F1B">
          <w:rPr>
            <w:noProof/>
            <w:webHidden/>
          </w:rPr>
          <w:fldChar w:fldCharType="begin"/>
        </w:r>
        <w:r w:rsidR="00486F1B">
          <w:rPr>
            <w:noProof/>
            <w:webHidden/>
          </w:rPr>
          <w:instrText xml:space="preserve"> PAGEREF _Toc474843149 \h </w:instrText>
        </w:r>
        <w:r w:rsidR="00486F1B">
          <w:rPr>
            <w:noProof/>
            <w:webHidden/>
          </w:rPr>
        </w:r>
        <w:r w:rsidR="00486F1B">
          <w:rPr>
            <w:noProof/>
            <w:webHidden/>
          </w:rPr>
          <w:fldChar w:fldCharType="separate"/>
        </w:r>
        <w:r w:rsidR="00486F1B">
          <w:rPr>
            <w:noProof/>
            <w:webHidden/>
          </w:rPr>
          <w:t>46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0" w:history="1">
        <w:r w:rsidR="00486F1B" w:rsidRPr="00A41C90">
          <w:rPr>
            <w:rStyle w:val="Hyperlink"/>
            <w:rFonts w:eastAsia="Batang"/>
            <w:noProof/>
          </w:rPr>
          <w:t>Figure 13: CreateContext Method—Example</w:t>
        </w:r>
        <w:r w:rsidR="00486F1B">
          <w:rPr>
            <w:noProof/>
            <w:webHidden/>
          </w:rPr>
          <w:tab/>
        </w:r>
        <w:r w:rsidR="00486F1B">
          <w:rPr>
            <w:noProof/>
            <w:webHidden/>
          </w:rPr>
          <w:fldChar w:fldCharType="begin"/>
        </w:r>
        <w:r w:rsidR="00486F1B">
          <w:rPr>
            <w:noProof/>
            <w:webHidden/>
          </w:rPr>
          <w:instrText xml:space="preserve"> PAGEREF _Toc474843150 \h </w:instrText>
        </w:r>
        <w:r w:rsidR="00486F1B">
          <w:rPr>
            <w:noProof/>
            <w:webHidden/>
          </w:rPr>
        </w:r>
        <w:r w:rsidR="00486F1B">
          <w:rPr>
            <w:noProof/>
            <w:webHidden/>
          </w:rPr>
          <w:fldChar w:fldCharType="separate"/>
        </w:r>
        <w:r w:rsidR="00486F1B">
          <w:rPr>
            <w:noProof/>
            <w:webHidden/>
          </w:rPr>
          <w:t>47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1" w:history="1">
        <w:r w:rsidR="00486F1B" w:rsidRPr="00A41C90">
          <w:rPr>
            <w:rStyle w:val="Hyperlink"/>
            <w:rFonts w:eastAsia="Batang"/>
            <w:noProof/>
          </w:rPr>
          <w:t>Figure 14: IsUserCleared Method—Example</w:t>
        </w:r>
        <w:r w:rsidR="00486F1B">
          <w:rPr>
            <w:noProof/>
            <w:webHidden/>
          </w:rPr>
          <w:tab/>
        </w:r>
        <w:r w:rsidR="00486F1B">
          <w:rPr>
            <w:noProof/>
            <w:webHidden/>
          </w:rPr>
          <w:fldChar w:fldCharType="begin"/>
        </w:r>
        <w:r w:rsidR="00486F1B">
          <w:rPr>
            <w:noProof/>
            <w:webHidden/>
          </w:rPr>
          <w:instrText xml:space="preserve"> PAGEREF _Toc474843151 \h </w:instrText>
        </w:r>
        <w:r w:rsidR="00486F1B">
          <w:rPr>
            <w:noProof/>
            <w:webHidden/>
          </w:rPr>
        </w:r>
        <w:r w:rsidR="00486F1B">
          <w:rPr>
            <w:noProof/>
            <w:webHidden/>
          </w:rPr>
          <w:fldChar w:fldCharType="separate"/>
        </w:r>
        <w:r w:rsidR="00486F1B">
          <w:rPr>
            <w:noProof/>
            <w:webHidden/>
          </w:rPr>
          <w:t>49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2" w:history="1">
        <w:r w:rsidR="00486F1B" w:rsidRPr="00A41C90">
          <w:rPr>
            <w:rStyle w:val="Hyperlink"/>
            <w:rFonts w:eastAsia="Batang"/>
            <w:noProof/>
          </w:rPr>
          <w:t>Figure 15: lstCall Method—Example</w:t>
        </w:r>
        <w:r w:rsidR="00486F1B">
          <w:rPr>
            <w:noProof/>
            <w:webHidden/>
          </w:rPr>
          <w:tab/>
        </w:r>
        <w:r w:rsidR="00486F1B">
          <w:rPr>
            <w:noProof/>
            <w:webHidden/>
          </w:rPr>
          <w:fldChar w:fldCharType="begin"/>
        </w:r>
        <w:r w:rsidR="00486F1B">
          <w:rPr>
            <w:noProof/>
            <w:webHidden/>
          </w:rPr>
          <w:instrText xml:space="preserve"> PAGEREF _Toc474843152 \h </w:instrText>
        </w:r>
        <w:r w:rsidR="00486F1B">
          <w:rPr>
            <w:noProof/>
            <w:webHidden/>
          </w:rPr>
        </w:r>
        <w:r w:rsidR="00486F1B">
          <w:rPr>
            <w:noProof/>
            <w:webHidden/>
          </w:rPr>
          <w:fldChar w:fldCharType="separate"/>
        </w:r>
        <w:r w:rsidR="00486F1B">
          <w:rPr>
            <w:noProof/>
            <w:webHidden/>
          </w:rPr>
          <w:t>50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3" w:history="1">
        <w:r w:rsidR="00486F1B" w:rsidRPr="00A41C90">
          <w:rPr>
            <w:rStyle w:val="Hyperlink"/>
            <w:rFonts w:eastAsia="Batang"/>
            <w:noProof/>
          </w:rPr>
          <w:t>Figure 16: Order Method—Sample Code to Get the Next and Previous Elements in a TMult List</w:t>
        </w:r>
        <w:r w:rsidR="00486F1B">
          <w:rPr>
            <w:noProof/>
            <w:webHidden/>
          </w:rPr>
          <w:tab/>
        </w:r>
        <w:r w:rsidR="00486F1B">
          <w:rPr>
            <w:noProof/>
            <w:webHidden/>
          </w:rPr>
          <w:fldChar w:fldCharType="begin"/>
        </w:r>
        <w:r w:rsidR="00486F1B">
          <w:rPr>
            <w:noProof/>
            <w:webHidden/>
          </w:rPr>
          <w:instrText xml:space="preserve"> PAGEREF _Toc474843153 \h </w:instrText>
        </w:r>
        <w:r w:rsidR="00486F1B">
          <w:rPr>
            <w:noProof/>
            <w:webHidden/>
          </w:rPr>
        </w:r>
        <w:r w:rsidR="00486F1B">
          <w:rPr>
            <w:noProof/>
            <w:webHidden/>
          </w:rPr>
          <w:fldChar w:fldCharType="separate"/>
        </w:r>
        <w:r w:rsidR="00486F1B">
          <w:rPr>
            <w:noProof/>
            <w:webHidden/>
          </w:rPr>
          <w:t>52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4" w:history="1">
        <w:r w:rsidR="00486F1B" w:rsidRPr="00A41C90">
          <w:rPr>
            <w:rStyle w:val="Hyperlink"/>
            <w:rFonts w:eastAsia="Batang"/>
            <w:noProof/>
          </w:rPr>
          <w:t>Figure 17: Position Method—Sample Code that Shows How to Get the Position of an Item in a TMult Variable</w:t>
        </w:r>
        <w:r w:rsidR="00486F1B">
          <w:rPr>
            <w:noProof/>
            <w:webHidden/>
          </w:rPr>
          <w:tab/>
        </w:r>
        <w:r w:rsidR="00486F1B">
          <w:rPr>
            <w:noProof/>
            <w:webHidden/>
          </w:rPr>
          <w:fldChar w:fldCharType="begin"/>
        </w:r>
        <w:r w:rsidR="00486F1B">
          <w:rPr>
            <w:noProof/>
            <w:webHidden/>
          </w:rPr>
          <w:instrText xml:space="preserve"> PAGEREF _Toc474843154 \h </w:instrText>
        </w:r>
        <w:r w:rsidR="00486F1B">
          <w:rPr>
            <w:noProof/>
            <w:webHidden/>
          </w:rPr>
        </w:r>
        <w:r w:rsidR="00486F1B">
          <w:rPr>
            <w:noProof/>
            <w:webHidden/>
          </w:rPr>
          <w:fldChar w:fldCharType="separate"/>
        </w:r>
        <w:r w:rsidR="00486F1B">
          <w:rPr>
            <w:noProof/>
            <w:webHidden/>
          </w:rPr>
          <w:t>53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5" w:history="1">
        <w:r w:rsidR="00486F1B" w:rsidRPr="00A41C90">
          <w:rPr>
            <w:rStyle w:val="Hyperlink"/>
            <w:rFonts w:eastAsia="Batang"/>
            <w:noProof/>
          </w:rPr>
          <w:t>Figure 18: strCall Method—Sample Code Showing the Use of the strCall Method</w:t>
        </w:r>
        <w:r w:rsidR="00486F1B">
          <w:rPr>
            <w:noProof/>
            <w:webHidden/>
          </w:rPr>
          <w:tab/>
        </w:r>
        <w:r w:rsidR="00486F1B">
          <w:rPr>
            <w:noProof/>
            <w:webHidden/>
          </w:rPr>
          <w:fldChar w:fldCharType="begin"/>
        </w:r>
        <w:r w:rsidR="00486F1B">
          <w:rPr>
            <w:noProof/>
            <w:webHidden/>
          </w:rPr>
          <w:instrText xml:space="preserve"> PAGEREF _Toc474843155 \h </w:instrText>
        </w:r>
        <w:r w:rsidR="00486F1B">
          <w:rPr>
            <w:noProof/>
            <w:webHidden/>
          </w:rPr>
        </w:r>
        <w:r w:rsidR="00486F1B">
          <w:rPr>
            <w:noProof/>
            <w:webHidden/>
          </w:rPr>
          <w:fldChar w:fldCharType="separate"/>
        </w:r>
        <w:r w:rsidR="00486F1B">
          <w:rPr>
            <w:noProof/>
            <w:webHidden/>
          </w:rPr>
          <w:t>54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6" w:history="1">
        <w:r w:rsidR="00486F1B" w:rsidRPr="00A41C90">
          <w:rPr>
            <w:rStyle w:val="Hyperlink"/>
            <w:rFonts w:eastAsia="Batang"/>
            <w:noProof/>
          </w:rPr>
          <w:t>Figure 19: Subscript Method—Example</w:t>
        </w:r>
        <w:r w:rsidR="00486F1B">
          <w:rPr>
            <w:noProof/>
            <w:webHidden/>
          </w:rPr>
          <w:tab/>
        </w:r>
        <w:r w:rsidR="00486F1B">
          <w:rPr>
            <w:noProof/>
            <w:webHidden/>
          </w:rPr>
          <w:fldChar w:fldCharType="begin"/>
        </w:r>
        <w:r w:rsidR="00486F1B">
          <w:rPr>
            <w:noProof/>
            <w:webHidden/>
          </w:rPr>
          <w:instrText xml:space="preserve"> PAGEREF _Toc474843156 \h </w:instrText>
        </w:r>
        <w:r w:rsidR="00486F1B">
          <w:rPr>
            <w:noProof/>
            <w:webHidden/>
          </w:rPr>
        </w:r>
        <w:r w:rsidR="00486F1B">
          <w:rPr>
            <w:noProof/>
            <w:webHidden/>
          </w:rPr>
          <w:fldChar w:fldCharType="separate"/>
        </w:r>
        <w:r w:rsidR="00486F1B">
          <w:rPr>
            <w:noProof/>
            <w:webHidden/>
          </w:rPr>
          <w:t>55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7" w:history="1">
        <w:r w:rsidR="00486F1B" w:rsidRPr="00A41C90">
          <w:rPr>
            <w:rStyle w:val="Hyperlink"/>
            <w:rFonts w:eastAsia="Batang"/>
            <w:noProof/>
          </w:rPr>
          <w:t>Figure 20: WasUserDefined Method—Example</w:t>
        </w:r>
        <w:r w:rsidR="00486F1B">
          <w:rPr>
            <w:noProof/>
            <w:webHidden/>
          </w:rPr>
          <w:tab/>
        </w:r>
        <w:r w:rsidR="00486F1B">
          <w:rPr>
            <w:noProof/>
            <w:webHidden/>
          </w:rPr>
          <w:fldChar w:fldCharType="begin"/>
        </w:r>
        <w:r w:rsidR="00486F1B">
          <w:rPr>
            <w:noProof/>
            <w:webHidden/>
          </w:rPr>
          <w:instrText xml:space="preserve"> PAGEREF _Toc474843157 \h </w:instrText>
        </w:r>
        <w:r w:rsidR="00486F1B">
          <w:rPr>
            <w:noProof/>
            <w:webHidden/>
          </w:rPr>
        </w:r>
        <w:r w:rsidR="00486F1B">
          <w:rPr>
            <w:noProof/>
            <w:webHidden/>
          </w:rPr>
          <w:fldChar w:fldCharType="separate"/>
        </w:r>
        <w:r w:rsidR="00486F1B">
          <w:rPr>
            <w:noProof/>
            <w:webHidden/>
          </w:rPr>
          <w:t>56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8" w:history="1">
        <w:r w:rsidR="00486F1B" w:rsidRPr="00A41C90">
          <w:rPr>
            <w:rStyle w:val="Hyperlink"/>
            <w:rFonts w:eastAsia="Batang"/>
            <w:noProof/>
          </w:rPr>
          <w:t>Figure 21: ClearParameters Property—Example</w:t>
        </w:r>
        <w:r w:rsidR="00486F1B">
          <w:rPr>
            <w:noProof/>
            <w:webHidden/>
          </w:rPr>
          <w:tab/>
        </w:r>
        <w:r w:rsidR="00486F1B">
          <w:rPr>
            <w:noProof/>
            <w:webHidden/>
          </w:rPr>
          <w:fldChar w:fldCharType="begin"/>
        </w:r>
        <w:r w:rsidR="00486F1B">
          <w:rPr>
            <w:noProof/>
            <w:webHidden/>
          </w:rPr>
          <w:instrText xml:space="preserve"> PAGEREF _Toc474843158 \h </w:instrText>
        </w:r>
        <w:r w:rsidR="00486F1B">
          <w:rPr>
            <w:noProof/>
            <w:webHidden/>
          </w:rPr>
        </w:r>
        <w:r w:rsidR="00486F1B">
          <w:rPr>
            <w:noProof/>
            <w:webHidden/>
          </w:rPr>
          <w:fldChar w:fldCharType="separate"/>
        </w:r>
        <w:r w:rsidR="00486F1B">
          <w:rPr>
            <w:noProof/>
            <w:webHidden/>
          </w:rPr>
          <w:t>61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59" w:history="1">
        <w:r w:rsidR="00486F1B" w:rsidRPr="00A41C90">
          <w:rPr>
            <w:rStyle w:val="Hyperlink"/>
            <w:rFonts w:eastAsia="Batang"/>
            <w:noProof/>
          </w:rPr>
          <w:t>Figure 22: ClearResults Property—Example</w:t>
        </w:r>
        <w:r w:rsidR="00486F1B">
          <w:rPr>
            <w:noProof/>
            <w:webHidden/>
          </w:rPr>
          <w:tab/>
        </w:r>
        <w:r w:rsidR="00486F1B">
          <w:rPr>
            <w:noProof/>
            <w:webHidden/>
          </w:rPr>
          <w:fldChar w:fldCharType="begin"/>
        </w:r>
        <w:r w:rsidR="00486F1B">
          <w:rPr>
            <w:noProof/>
            <w:webHidden/>
          </w:rPr>
          <w:instrText xml:space="preserve"> PAGEREF _Toc474843159 \h </w:instrText>
        </w:r>
        <w:r w:rsidR="00486F1B">
          <w:rPr>
            <w:noProof/>
            <w:webHidden/>
          </w:rPr>
        </w:r>
        <w:r w:rsidR="00486F1B">
          <w:rPr>
            <w:noProof/>
            <w:webHidden/>
          </w:rPr>
          <w:fldChar w:fldCharType="separate"/>
        </w:r>
        <w:r w:rsidR="00486F1B">
          <w:rPr>
            <w:noProof/>
            <w:webHidden/>
          </w:rPr>
          <w:t>61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0" w:history="1">
        <w:r w:rsidR="00486F1B" w:rsidRPr="00A41C90">
          <w:rPr>
            <w:rStyle w:val="Hyperlink"/>
            <w:rFonts w:eastAsia="Batang"/>
            <w:noProof/>
          </w:rPr>
          <w:t>Figure 23: Connected Property—Example (1 of 2)</w:t>
        </w:r>
        <w:r w:rsidR="00486F1B">
          <w:rPr>
            <w:noProof/>
            <w:webHidden/>
          </w:rPr>
          <w:tab/>
        </w:r>
        <w:r w:rsidR="00486F1B">
          <w:rPr>
            <w:noProof/>
            <w:webHidden/>
          </w:rPr>
          <w:fldChar w:fldCharType="begin"/>
        </w:r>
        <w:r w:rsidR="00486F1B">
          <w:rPr>
            <w:noProof/>
            <w:webHidden/>
          </w:rPr>
          <w:instrText xml:space="preserve"> PAGEREF _Toc474843160 \h </w:instrText>
        </w:r>
        <w:r w:rsidR="00486F1B">
          <w:rPr>
            <w:noProof/>
            <w:webHidden/>
          </w:rPr>
        </w:r>
        <w:r w:rsidR="00486F1B">
          <w:rPr>
            <w:noProof/>
            <w:webHidden/>
          </w:rPr>
          <w:fldChar w:fldCharType="separate"/>
        </w:r>
        <w:r w:rsidR="00486F1B">
          <w:rPr>
            <w:noProof/>
            <w:webHidden/>
          </w:rPr>
          <w:t>62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1" w:history="1">
        <w:r w:rsidR="00486F1B" w:rsidRPr="00A41C90">
          <w:rPr>
            <w:rStyle w:val="Hyperlink"/>
            <w:rFonts w:eastAsia="Batang"/>
            <w:noProof/>
          </w:rPr>
          <w:t>Figure 24: Connected Property—Example (2 of 2)</w:t>
        </w:r>
        <w:r w:rsidR="00486F1B">
          <w:rPr>
            <w:noProof/>
            <w:webHidden/>
          </w:rPr>
          <w:tab/>
        </w:r>
        <w:r w:rsidR="00486F1B">
          <w:rPr>
            <w:noProof/>
            <w:webHidden/>
          </w:rPr>
          <w:fldChar w:fldCharType="begin"/>
        </w:r>
        <w:r w:rsidR="00486F1B">
          <w:rPr>
            <w:noProof/>
            <w:webHidden/>
          </w:rPr>
          <w:instrText xml:space="preserve"> PAGEREF _Toc474843161 \h </w:instrText>
        </w:r>
        <w:r w:rsidR="00486F1B">
          <w:rPr>
            <w:noProof/>
            <w:webHidden/>
          </w:rPr>
        </w:r>
        <w:r w:rsidR="00486F1B">
          <w:rPr>
            <w:noProof/>
            <w:webHidden/>
          </w:rPr>
          <w:fldChar w:fldCharType="separate"/>
        </w:r>
        <w:r w:rsidR="00486F1B">
          <w:rPr>
            <w:noProof/>
            <w:webHidden/>
          </w:rPr>
          <w:t>63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2" w:history="1">
        <w:r w:rsidR="00486F1B" w:rsidRPr="00A41C90">
          <w:rPr>
            <w:rStyle w:val="Hyperlink"/>
            <w:rFonts w:eastAsia="Batang"/>
            <w:noProof/>
          </w:rPr>
          <w:t>Figure 25: Count Property (TMult Class)—Example</w:t>
        </w:r>
        <w:r w:rsidR="00486F1B">
          <w:rPr>
            <w:noProof/>
            <w:webHidden/>
          </w:rPr>
          <w:tab/>
        </w:r>
        <w:r w:rsidR="00486F1B">
          <w:rPr>
            <w:noProof/>
            <w:webHidden/>
          </w:rPr>
          <w:fldChar w:fldCharType="begin"/>
        </w:r>
        <w:r w:rsidR="00486F1B">
          <w:rPr>
            <w:noProof/>
            <w:webHidden/>
          </w:rPr>
          <w:instrText xml:space="preserve"> PAGEREF _Toc474843162 \h </w:instrText>
        </w:r>
        <w:r w:rsidR="00486F1B">
          <w:rPr>
            <w:noProof/>
            <w:webHidden/>
          </w:rPr>
        </w:r>
        <w:r w:rsidR="00486F1B">
          <w:rPr>
            <w:noProof/>
            <w:webHidden/>
          </w:rPr>
          <w:fldChar w:fldCharType="separate"/>
        </w:r>
        <w:r w:rsidR="00486F1B">
          <w:rPr>
            <w:noProof/>
            <w:webHidden/>
          </w:rPr>
          <w:t>64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3" w:history="1">
        <w:r w:rsidR="00486F1B" w:rsidRPr="00A41C90">
          <w:rPr>
            <w:rStyle w:val="Hyperlink"/>
            <w:rFonts w:eastAsia="Batang"/>
            <w:noProof/>
          </w:rPr>
          <w:t>Figure 26: Count Property (TParams Class)—Example</w:t>
        </w:r>
        <w:r w:rsidR="00486F1B">
          <w:rPr>
            <w:noProof/>
            <w:webHidden/>
          </w:rPr>
          <w:tab/>
        </w:r>
        <w:r w:rsidR="00486F1B">
          <w:rPr>
            <w:noProof/>
            <w:webHidden/>
          </w:rPr>
          <w:fldChar w:fldCharType="begin"/>
        </w:r>
        <w:r w:rsidR="00486F1B">
          <w:rPr>
            <w:noProof/>
            <w:webHidden/>
          </w:rPr>
          <w:instrText xml:space="preserve"> PAGEREF _Toc474843163 \h </w:instrText>
        </w:r>
        <w:r w:rsidR="00486F1B">
          <w:rPr>
            <w:noProof/>
            <w:webHidden/>
          </w:rPr>
        </w:r>
        <w:r w:rsidR="00486F1B">
          <w:rPr>
            <w:noProof/>
            <w:webHidden/>
          </w:rPr>
          <w:fldChar w:fldCharType="separate"/>
        </w:r>
        <w:r w:rsidR="00486F1B">
          <w:rPr>
            <w:noProof/>
            <w:webHidden/>
          </w:rPr>
          <w:t>64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4" w:history="1">
        <w:r w:rsidR="00486F1B" w:rsidRPr="00A41C90">
          <w:rPr>
            <w:rStyle w:val="Hyperlink"/>
            <w:rFonts w:eastAsia="Batang"/>
            <w:noProof/>
          </w:rPr>
          <w:t>Figure 27: CurrentContext Property—Example</w:t>
        </w:r>
        <w:r w:rsidR="00486F1B">
          <w:rPr>
            <w:noProof/>
            <w:webHidden/>
          </w:rPr>
          <w:tab/>
        </w:r>
        <w:r w:rsidR="00486F1B">
          <w:rPr>
            <w:noProof/>
            <w:webHidden/>
          </w:rPr>
          <w:fldChar w:fldCharType="begin"/>
        </w:r>
        <w:r w:rsidR="00486F1B">
          <w:rPr>
            <w:noProof/>
            <w:webHidden/>
          </w:rPr>
          <w:instrText xml:space="preserve"> PAGEREF _Toc474843164 \h </w:instrText>
        </w:r>
        <w:r w:rsidR="00486F1B">
          <w:rPr>
            <w:noProof/>
            <w:webHidden/>
          </w:rPr>
        </w:r>
        <w:r w:rsidR="00486F1B">
          <w:rPr>
            <w:noProof/>
            <w:webHidden/>
          </w:rPr>
          <w:fldChar w:fldCharType="separate"/>
        </w:r>
        <w:r w:rsidR="00486F1B">
          <w:rPr>
            <w:noProof/>
            <w:webHidden/>
          </w:rPr>
          <w:t>65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5" w:history="1">
        <w:r w:rsidR="00486F1B" w:rsidRPr="00A41C90">
          <w:rPr>
            <w:rStyle w:val="Hyperlink"/>
            <w:rFonts w:eastAsia="Batang"/>
            <w:noProof/>
          </w:rPr>
          <w:t>Figure 28: First Property—Example</w:t>
        </w:r>
        <w:r w:rsidR="00486F1B">
          <w:rPr>
            <w:noProof/>
            <w:webHidden/>
          </w:rPr>
          <w:tab/>
        </w:r>
        <w:r w:rsidR="00486F1B">
          <w:rPr>
            <w:noProof/>
            <w:webHidden/>
          </w:rPr>
          <w:fldChar w:fldCharType="begin"/>
        </w:r>
        <w:r w:rsidR="00486F1B">
          <w:rPr>
            <w:noProof/>
            <w:webHidden/>
          </w:rPr>
          <w:instrText xml:space="preserve"> PAGEREF _Toc474843165 \h </w:instrText>
        </w:r>
        <w:r w:rsidR="00486F1B">
          <w:rPr>
            <w:noProof/>
            <w:webHidden/>
          </w:rPr>
        </w:r>
        <w:r w:rsidR="00486F1B">
          <w:rPr>
            <w:noProof/>
            <w:webHidden/>
          </w:rPr>
          <w:fldChar w:fldCharType="separate"/>
        </w:r>
        <w:r w:rsidR="00486F1B">
          <w:rPr>
            <w:noProof/>
            <w:webHidden/>
          </w:rPr>
          <w:t>70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6" w:history="1">
        <w:r w:rsidR="00486F1B" w:rsidRPr="00A41C90">
          <w:rPr>
            <w:rStyle w:val="Hyperlink"/>
            <w:rFonts w:eastAsia="Batang"/>
            <w:noProof/>
          </w:rPr>
          <w:t>Figure 29: Last Property—Example</w:t>
        </w:r>
        <w:r w:rsidR="00486F1B">
          <w:rPr>
            <w:noProof/>
            <w:webHidden/>
          </w:rPr>
          <w:tab/>
        </w:r>
        <w:r w:rsidR="00486F1B">
          <w:rPr>
            <w:noProof/>
            <w:webHidden/>
          </w:rPr>
          <w:fldChar w:fldCharType="begin"/>
        </w:r>
        <w:r w:rsidR="00486F1B">
          <w:rPr>
            <w:noProof/>
            <w:webHidden/>
          </w:rPr>
          <w:instrText xml:space="preserve"> PAGEREF _Toc474843166 \h </w:instrText>
        </w:r>
        <w:r w:rsidR="00486F1B">
          <w:rPr>
            <w:noProof/>
            <w:webHidden/>
          </w:rPr>
        </w:r>
        <w:r w:rsidR="00486F1B">
          <w:rPr>
            <w:noProof/>
            <w:webHidden/>
          </w:rPr>
          <w:fldChar w:fldCharType="separate"/>
        </w:r>
        <w:r w:rsidR="00486F1B">
          <w:rPr>
            <w:noProof/>
            <w:webHidden/>
          </w:rPr>
          <w:t>72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7" w:history="1">
        <w:r w:rsidR="00486F1B" w:rsidRPr="00A41C90">
          <w:rPr>
            <w:rStyle w:val="Hyperlink"/>
            <w:rFonts w:eastAsia="Batang"/>
            <w:noProof/>
          </w:rPr>
          <w:t>Figure 30: ListenerPort Property—Example</w:t>
        </w:r>
        <w:r w:rsidR="00486F1B">
          <w:rPr>
            <w:noProof/>
            <w:webHidden/>
          </w:rPr>
          <w:tab/>
        </w:r>
        <w:r w:rsidR="00486F1B">
          <w:rPr>
            <w:noProof/>
            <w:webHidden/>
          </w:rPr>
          <w:fldChar w:fldCharType="begin"/>
        </w:r>
        <w:r w:rsidR="00486F1B">
          <w:rPr>
            <w:noProof/>
            <w:webHidden/>
          </w:rPr>
          <w:instrText xml:space="preserve"> PAGEREF _Toc474843167 \h </w:instrText>
        </w:r>
        <w:r w:rsidR="00486F1B">
          <w:rPr>
            <w:noProof/>
            <w:webHidden/>
          </w:rPr>
        </w:r>
        <w:r w:rsidR="00486F1B">
          <w:rPr>
            <w:noProof/>
            <w:webHidden/>
          </w:rPr>
          <w:fldChar w:fldCharType="separate"/>
        </w:r>
        <w:r w:rsidR="00486F1B">
          <w:rPr>
            <w:noProof/>
            <w:webHidden/>
          </w:rPr>
          <w:t>73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8" w:history="1">
        <w:r w:rsidR="00486F1B" w:rsidRPr="00A41C90">
          <w:rPr>
            <w:rStyle w:val="Hyperlink"/>
            <w:rFonts w:eastAsia="Batang"/>
            <w:noProof/>
          </w:rPr>
          <w:t>Figure 31: Mult Property—Example (1 of 2)</w:t>
        </w:r>
        <w:r w:rsidR="00486F1B">
          <w:rPr>
            <w:noProof/>
            <w:webHidden/>
          </w:rPr>
          <w:tab/>
        </w:r>
        <w:r w:rsidR="00486F1B">
          <w:rPr>
            <w:noProof/>
            <w:webHidden/>
          </w:rPr>
          <w:fldChar w:fldCharType="begin"/>
        </w:r>
        <w:r w:rsidR="00486F1B">
          <w:rPr>
            <w:noProof/>
            <w:webHidden/>
          </w:rPr>
          <w:instrText xml:space="preserve"> PAGEREF _Toc474843168 \h </w:instrText>
        </w:r>
        <w:r w:rsidR="00486F1B">
          <w:rPr>
            <w:noProof/>
            <w:webHidden/>
          </w:rPr>
        </w:r>
        <w:r w:rsidR="00486F1B">
          <w:rPr>
            <w:noProof/>
            <w:webHidden/>
          </w:rPr>
          <w:fldChar w:fldCharType="separate"/>
        </w:r>
        <w:r w:rsidR="00486F1B">
          <w:rPr>
            <w:noProof/>
            <w:webHidden/>
          </w:rPr>
          <w:t>75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69" w:history="1">
        <w:r w:rsidR="00486F1B" w:rsidRPr="00A41C90">
          <w:rPr>
            <w:rStyle w:val="Hyperlink"/>
            <w:rFonts w:eastAsia="Batang"/>
            <w:noProof/>
          </w:rPr>
          <w:t>Figure 32: Mult Property—Example (2 of 2)</w:t>
        </w:r>
        <w:r w:rsidR="00486F1B">
          <w:rPr>
            <w:noProof/>
            <w:webHidden/>
          </w:rPr>
          <w:tab/>
        </w:r>
        <w:r w:rsidR="00486F1B">
          <w:rPr>
            <w:noProof/>
            <w:webHidden/>
          </w:rPr>
          <w:fldChar w:fldCharType="begin"/>
        </w:r>
        <w:r w:rsidR="00486F1B">
          <w:rPr>
            <w:noProof/>
            <w:webHidden/>
          </w:rPr>
          <w:instrText xml:space="preserve"> PAGEREF _Toc474843169 \h </w:instrText>
        </w:r>
        <w:r w:rsidR="00486F1B">
          <w:rPr>
            <w:noProof/>
            <w:webHidden/>
          </w:rPr>
        </w:r>
        <w:r w:rsidR="00486F1B">
          <w:rPr>
            <w:noProof/>
            <w:webHidden/>
          </w:rPr>
          <w:fldChar w:fldCharType="separate"/>
        </w:r>
        <w:r w:rsidR="00486F1B">
          <w:rPr>
            <w:noProof/>
            <w:webHidden/>
          </w:rPr>
          <w:t>75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0" w:history="1">
        <w:r w:rsidR="00486F1B" w:rsidRPr="00A41C90">
          <w:rPr>
            <w:rStyle w:val="Hyperlink"/>
            <w:rFonts w:eastAsia="Batang"/>
            <w:noProof/>
          </w:rPr>
          <w:t>Figure 33: Error Handler—Example of Storing a Message with a Time Date Stamp</w:t>
        </w:r>
        <w:r w:rsidR="00486F1B">
          <w:rPr>
            <w:noProof/>
            <w:webHidden/>
          </w:rPr>
          <w:tab/>
        </w:r>
        <w:r w:rsidR="00486F1B">
          <w:rPr>
            <w:noProof/>
            <w:webHidden/>
          </w:rPr>
          <w:fldChar w:fldCharType="begin"/>
        </w:r>
        <w:r w:rsidR="00486F1B">
          <w:rPr>
            <w:noProof/>
            <w:webHidden/>
          </w:rPr>
          <w:instrText xml:space="preserve"> PAGEREF _Toc474843170 \h </w:instrText>
        </w:r>
        <w:r w:rsidR="00486F1B">
          <w:rPr>
            <w:noProof/>
            <w:webHidden/>
          </w:rPr>
        </w:r>
        <w:r w:rsidR="00486F1B">
          <w:rPr>
            <w:noProof/>
            <w:webHidden/>
          </w:rPr>
          <w:fldChar w:fldCharType="separate"/>
        </w:r>
        <w:r w:rsidR="00486F1B">
          <w:rPr>
            <w:noProof/>
            <w:webHidden/>
          </w:rPr>
          <w:t>78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1" w:history="1">
        <w:r w:rsidR="00486F1B" w:rsidRPr="00A41C90">
          <w:rPr>
            <w:rStyle w:val="Hyperlink"/>
            <w:rFonts w:eastAsia="Batang"/>
            <w:noProof/>
          </w:rPr>
          <w:t>Figure 34: Param Property—Example</w:t>
        </w:r>
        <w:r w:rsidR="00486F1B">
          <w:rPr>
            <w:noProof/>
            <w:webHidden/>
          </w:rPr>
          <w:tab/>
        </w:r>
        <w:r w:rsidR="00486F1B">
          <w:rPr>
            <w:noProof/>
            <w:webHidden/>
          </w:rPr>
          <w:fldChar w:fldCharType="begin"/>
        </w:r>
        <w:r w:rsidR="00486F1B">
          <w:rPr>
            <w:noProof/>
            <w:webHidden/>
          </w:rPr>
          <w:instrText xml:space="preserve"> PAGEREF _Toc474843171 \h </w:instrText>
        </w:r>
        <w:r w:rsidR="00486F1B">
          <w:rPr>
            <w:noProof/>
            <w:webHidden/>
          </w:rPr>
        </w:r>
        <w:r w:rsidR="00486F1B">
          <w:rPr>
            <w:noProof/>
            <w:webHidden/>
          </w:rPr>
          <w:fldChar w:fldCharType="separate"/>
        </w:r>
        <w:r w:rsidR="00486F1B">
          <w:rPr>
            <w:noProof/>
            <w:webHidden/>
          </w:rPr>
          <w:t>80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2" w:history="1">
        <w:r w:rsidR="00486F1B" w:rsidRPr="00A41C90">
          <w:rPr>
            <w:rStyle w:val="Hyperlink"/>
            <w:rFonts w:eastAsia="Batang"/>
            <w:noProof/>
          </w:rPr>
          <w:t>Figure 35: PType Property—Example</w:t>
        </w:r>
        <w:r w:rsidR="00486F1B">
          <w:rPr>
            <w:noProof/>
            <w:webHidden/>
          </w:rPr>
          <w:tab/>
        </w:r>
        <w:r w:rsidR="00486F1B">
          <w:rPr>
            <w:noProof/>
            <w:webHidden/>
          </w:rPr>
          <w:fldChar w:fldCharType="begin"/>
        </w:r>
        <w:r w:rsidR="00486F1B">
          <w:rPr>
            <w:noProof/>
            <w:webHidden/>
          </w:rPr>
          <w:instrText xml:space="preserve"> PAGEREF _Toc474843172 \h </w:instrText>
        </w:r>
        <w:r w:rsidR="00486F1B">
          <w:rPr>
            <w:noProof/>
            <w:webHidden/>
          </w:rPr>
        </w:r>
        <w:r w:rsidR="00486F1B">
          <w:rPr>
            <w:noProof/>
            <w:webHidden/>
          </w:rPr>
          <w:fldChar w:fldCharType="separate"/>
        </w:r>
        <w:r w:rsidR="00486F1B">
          <w:rPr>
            <w:noProof/>
            <w:webHidden/>
          </w:rPr>
          <w:t>82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3" w:history="1">
        <w:r w:rsidR="00486F1B" w:rsidRPr="00A41C90">
          <w:rPr>
            <w:rStyle w:val="Hyperlink"/>
            <w:rFonts w:eastAsia="Batang"/>
            <w:noProof/>
          </w:rPr>
          <w:t>Figure 36: RemoteProcedure Property—Example</w:t>
        </w:r>
        <w:r w:rsidR="00486F1B">
          <w:rPr>
            <w:noProof/>
            <w:webHidden/>
          </w:rPr>
          <w:tab/>
        </w:r>
        <w:r w:rsidR="00486F1B">
          <w:rPr>
            <w:noProof/>
            <w:webHidden/>
          </w:rPr>
          <w:fldChar w:fldCharType="begin"/>
        </w:r>
        <w:r w:rsidR="00486F1B">
          <w:rPr>
            <w:noProof/>
            <w:webHidden/>
          </w:rPr>
          <w:instrText xml:space="preserve"> PAGEREF _Toc474843173 \h </w:instrText>
        </w:r>
        <w:r w:rsidR="00486F1B">
          <w:rPr>
            <w:noProof/>
            <w:webHidden/>
          </w:rPr>
        </w:r>
        <w:r w:rsidR="00486F1B">
          <w:rPr>
            <w:noProof/>
            <w:webHidden/>
          </w:rPr>
          <w:fldChar w:fldCharType="separate"/>
        </w:r>
        <w:r w:rsidR="00486F1B">
          <w:rPr>
            <w:noProof/>
            <w:webHidden/>
          </w:rPr>
          <w:t>83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4" w:history="1">
        <w:r w:rsidR="00486F1B" w:rsidRPr="00A41C90">
          <w:rPr>
            <w:rStyle w:val="Hyperlink"/>
            <w:rFonts w:eastAsia="Batang"/>
            <w:noProof/>
          </w:rPr>
          <w:t>Figure 37: Results Property—Sample Array List Sequence</w:t>
        </w:r>
        <w:r w:rsidR="00486F1B">
          <w:rPr>
            <w:noProof/>
            <w:webHidden/>
          </w:rPr>
          <w:tab/>
        </w:r>
        <w:r w:rsidR="00486F1B">
          <w:rPr>
            <w:noProof/>
            <w:webHidden/>
          </w:rPr>
          <w:fldChar w:fldCharType="begin"/>
        </w:r>
        <w:r w:rsidR="00486F1B">
          <w:rPr>
            <w:noProof/>
            <w:webHidden/>
          </w:rPr>
          <w:instrText xml:space="preserve"> PAGEREF _Toc474843174 \h </w:instrText>
        </w:r>
        <w:r w:rsidR="00486F1B">
          <w:rPr>
            <w:noProof/>
            <w:webHidden/>
          </w:rPr>
        </w:r>
        <w:r w:rsidR="00486F1B">
          <w:rPr>
            <w:noProof/>
            <w:webHidden/>
          </w:rPr>
          <w:fldChar w:fldCharType="separate"/>
        </w:r>
        <w:r w:rsidR="00486F1B">
          <w:rPr>
            <w:noProof/>
            <w:webHidden/>
          </w:rPr>
          <w:t>83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5" w:history="1">
        <w:r w:rsidR="00486F1B" w:rsidRPr="00A41C90">
          <w:rPr>
            <w:rStyle w:val="Hyperlink"/>
            <w:rFonts w:eastAsia="Batang"/>
            <w:noProof/>
          </w:rPr>
          <w:t>Figure 38: Results Property—Sample Array List Sequence Sorted Alphabetically</w:t>
        </w:r>
        <w:r w:rsidR="00486F1B">
          <w:rPr>
            <w:noProof/>
            <w:webHidden/>
          </w:rPr>
          <w:tab/>
        </w:r>
        <w:r w:rsidR="00486F1B">
          <w:rPr>
            <w:noProof/>
            <w:webHidden/>
          </w:rPr>
          <w:fldChar w:fldCharType="begin"/>
        </w:r>
        <w:r w:rsidR="00486F1B">
          <w:rPr>
            <w:noProof/>
            <w:webHidden/>
          </w:rPr>
          <w:instrText xml:space="preserve"> PAGEREF _Toc474843175 \h </w:instrText>
        </w:r>
        <w:r w:rsidR="00486F1B">
          <w:rPr>
            <w:noProof/>
            <w:webHidden/>
          </w:rPr>
        </w:r>
        <w:r w:rsidR="00486F1B">
          <w:rPr>
            <w:noProof/>
            <w:webHidden/>
          </w:rPr>
          <w:fldChar w:fldCharType="separate"/>
        </w:r>
        <w:r w:rsidR="00486F1B">
          <w:rPr>
            <w:noProof/>
            <w:webHidden/>
          </w:rPr>
          <w:t>84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6" w:history="1">
        <w:r w:rsidR="00486F1B" w:rsidRPr="00A41C90">
          <w:rPr>
            <w:rStyle w:val="Hyperlink"/>
            <w:rFonts w:eastAsia="Batang"/>
            <w:noProof/>
          </w:rPr>
          <w:t>Figure 39: Results Property—Example</w:t>
        </w:r>
        <w:r w:rsidR="00486F1B">
          <w:rPr>
            <w:noProof/>
            <w:webHidden/>
          </w:rPr>
          <w:tab/>
        </w:r>
        <w:r w:rsidR="00486F1B">
          <w:rPr>
            <w:noProof/>
            <w:webHidden/>
          </w:rPr>
          <w:fldChar w:fldCharType="begin"/>
        </w:r>
        <w:r w:rsidR="00486F1B">
          <w:rPr>
            <w:noProof/>
            <w:webHidden/>
          </w:rPr>
          <w:instrText xml:space="preserve"> PAGEREF _Toc474843176 \h </w:instrText>
        </w:r>
        <w:r w:rsidR="00486F1B">
          <w:rPr>
            <w:noProof/>
            <w:webHidden/>
          </w:rPr>
        </w:r>
        <w:r w:rsidR="00486F1B">
          <w:rPr>
            <w:noProof/>
            <w:webHidden/>
          </w:rPr>
          <w:fldChar w:fldCharType="separate"/>
        </w:r>
        <w:r w:rsidR="00486F1B">
          <w:rPr>
            <w:noProof/>
            <w:webHidden/>
          </w:rPr>
          <w:t>84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7" w:history="1">
        <w:r w:rsidR="00486F1B" w:rsidRPr="00A41C90">
          <w:rPr>
            <w:rStyle w:val="Hyperlink"/>
            <w:rFonts w:eastAsia="Batang"/>
            <w:noProof/>
          </w:rPr>
          <w:t>Figure 40: Results Property—Sample Code Using the Results Property</w:t>
        </w:r>
        <w:r w:rsidR="00486F1B">
          <w:rPr>
            <w:noProof/>
            <w:webHidden/>
          </w:rPr>
          <w:tab/>
        </w:r>
        <w:r w:rsidR="00486F1B">
          <w:rPr>
            <w:noProof/>
            <w:webHidden/>
          </w:rPr>
          <w:fldChar w:fldCharType="begin"/>
        </w:r>
        <w:r w:rsidR="00486F1B">
          <w:rPr>
            <w:noProof/>
            <w:webHidden/>
          </w:rPr>
          <w:instrText xml:space="preserve"> PAGEREF _Toc474843177 \h </w:instrText>
        </w:r>
        <w:r w:rsidR="00486F1B">
          <w:rPr>
            <w:noProof/>
            <w:webHidden/>
          </w:rPr>
        </w:r>
        <w:r w:rsidR="00486F1B">
          <w:rPr>
            <w:noProof/>
            <w:webHidden/>
          </w:rPr>
          <w:fldChar w:fldCharType="separate"/>
        </w:r>
        <w:r w:rsidR="00486F1B">
          <w:rPr>
            <w:noProof/>
            <w:webHidden/>
          </w:rPr>
          <w:t>84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8" w:history="1">
        <w:r w:rsidR="00486F1B" w:rsidRPr="00A41C90">
          <w:rPr>
            <w:rStyle w:val="Hyperlink"/>
            <w:rFonts w:eastAsia="Batang"/>
            <w:noProof/>
          </w:rPr>
          <w:t>Figure 41: RPCTimeLimit Property—Example</w:t>
        </w:r>
        <w:r w:rsidR="00486F1B">
          <w:rPr>
            <w:noProof/>
            <w:webHidden/>
          </w:rPr>
          <w:tab/>
        </w:r>
        <w:r w:rsidR="00486F1B">
          <w:rPr>
            <w:noProof/>
            <w:webHidden/>
          </w:rPr>
          <w:fldChar w:fldCharType="begin"/>
        </w:r>
        <w:r w:rsidR="00486F1B">
          <w:rPr>
            <w:noProof/>
            <w:webHidden/>
          </w:rPr>
          <w:instrText xml:space="preserve"> PAGEREF _Toc474843178 \h </w:instrText>
        </w:r>
        <w:r w:rsidR="00486F1B">
          <w:rPr>
            <w:noProof/>
            <w:webHidden/>
          </w:rPr>
        </w:r>
        <w:r w:rsidR="00486F1B">
          <w:rPr>
            <w:noProof/>
            <w:webHidden/>
          </w:rPr>
          <w:fldChar w:fldCharType="separate"/>
        </w:r>
        <w:r w:rsidR="00486F1B">
          <w:rPr>
            <w:noProof/>
            <w:webHidden/>
          </w:rPr>
          <w:t>85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79" w:history="1">
        <w:r w:rsidR="00486F1B" w:rsidRPr="00A41C90">
          <w:rPr>
            <w:rStyle w:val="Hyperlink"/>
            <w:rFonts w:eastAsia="Batang"/>
            <w:noProof/>
          </w:rPr>
          <w:t>Figure 42: RPCVersion Property—Example on the Client</w:t>
        </w:r>
        <w:r w:rsidR="00486F1B">
          <w:rPr>
            <w:noProof/>
            <w:webHidden/>
          </w:rPr>
          <w:tab/>
        </w:r>
        <w:r w:rsidR="00486F1B">
          <w:rPr>
            <w:noProof/>
            <w:webHidden/>
          </w:rPr>
          <w:fldChar w:fldCharType="begin"/>
        </w:r>
        <w:r w:rsidR="00486F1B">
          <w:rPr>
            <w:noProof/>
            <w:webHidden/>
          </w:rPr>
          <w:instrText xml:space="preserve"> PAGEREF _Toc474843179 \h </w:instrText>
        </w:r>
        <w:r w:rsidR="00486F1B">
          <w:rPr>
            <w:noProof/>
            <w:webHidden/>
          </w:rPr>
        </w:r>
        <w:r w:rsidR="00486F1B">
          <w:rPr>
            <w:noProof/>
            <w:webHidden/>
          </w:rPr>
          <w:fldChar w:fldCharType="separate"/>
        </w:r>
        <w:r w:rsidR="00486F1B">
          <w:rPr>
            <w:noProof/>
            <w:webHidden/>
          </w:rPr>
          <w:t>86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0" w:history="1">
        <w:r w:rsidR="00486F1B" w:rsidRPr="00A41C90">
          <w:rPr>
            <w:rStyle w:val="Hyperlink"/>
            <w:rFonts w:eastAsia="Batang"/>
            <w:noProof/>
          </w:rPr>
          <w:t>Figure 43: RPCVersion Property—Example on the Server</w:t>
        </w:r>
        <w:r w:rsidR="00486F1B">
          <w:rPr>
            <w:noProof/>
            <w:webHidden/>
          </w:rPr>
          <w:tab/>
        </w:r>
        <w:r w:rsidR="00486F1B">
          <w:rPr>
            <w:noProof/>
            <w:webHidden/>
          </w:rPr>
          <w:fldChar w:fldCharType="begin"/>
        </w:r>
        <w:r w:rsidR="00486F1B">
          <w:rPr>
            <w:noProof/>
            <w:webHidden/>
          </w:rPr>
          <w:instrText xml:space="preserve"> PAGEREF _Toc474843180 \h </w:instrText>
        </w:r>
        <w:r w:rsidR="00486F1B">
          <w:rPr>
            <w:noProof/>
            <w:webHidden/>
          </w:rPr>
        </w:r>
        <w:r w:rsidR="00486F1B">
          <w:rPr>
            <w:noProof/>
            <w:webHidden/>
          </w:rPr>
          <w:fldChar w:fldCharType="separate"/>
        </w:r>
        <w:r w:rsidR="00486F1B">
          <w:rPr>
            <w:noProof/>
            <w:webHidden/>
          </w:rPr>
          <w:t>87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1" w:history="1">
        <w:r w:rsidR="00486F1B" w:rsidRPr="00A41C90">
          <w:rPr>
            <w:rStyle w:val="Hyperlink"/>
            <w:rFonts w:eastAsia="Batang"/>
            <w:noProof/>
          </w:rPr>
          <w:t>Figure 44: Server Property—Example</w:t>
        </w:r>
        <w:r w:rsidR="00486F1B">
          <w:rPr>
            <w:noProof/>
            <w:webHidden/>
          </w:rPr>
          <w:tab/>
        </w:r>
        <w:r w:rsidR="00486F1B">
          <w:rPr>
            <w:noProof/>
            <w:webHidden/>
          </w:rPr>
          <w:fldChar w:fldCharType="begin"/>
        </w:r>
        <w:r w:rsidR="00486F1B">
          <w:rPr>
            <w:noProof/>
            <w:webHidden/>
          </w:rPr>
          <w:instrText xml:space="preserve"> PAGEREF _Toc474843181 \h </w:instrText>
        </w:r>
        <w:r w:rsidR="00486F1B">
          <w:rPr>
            <w:noProof/>
            <w:webHidden/>
          </w:rPr>
        </w:r>
        <w:r w:rsidR="00486F1B">
          <w:rPr>
            <w:noProof/>
            <w:webHidden/>
          </w:rPr>
          <w:fldChar w:fldCharType="separate"/>
        </w:r>
        <w:r w:rsidR="00486F1B">
          <w:rPr>
            <w:noProof/>
            <w:webHidden/>
          </w:rPr>
          <w:t>88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2" w:history="1">
        <w:r w:rsidR="00486F1B" w:rsidRPr="00A41C90">
          <w:rPr>
            <w:rStyle w:val="Hyperlink"/>
            <w:rFonts w:eastAsia="Batang"/>
            <w:noProof/>
          </w:rPr>
          <w:t>Figure 45: Socket Property—Example</w:t>
        </w:r>
        <w:r w:rsidR="00486F1B">
          <w:rPr>
            <w:noProof/>
            <w:webHidden/>
          </w:rPr>
          <w:tab/>
        </w:r>
        <w:r w:rsidR="00486F1B">
          <w:rPr>
            <w:noProof/>
            <w:webHidden/>
          </w:rPr>
          <w:fldChar w:fldCharType="begin"/>
        </w:r>
        <w:r w:rsidR="00486F1B">
          <w:rPr>
            <w:noProof/>
            <w:webHidden/>
          </w:rPr>
          <w:instrText xml:space="preserve"> PAGEREF _Toc474843182 \h </w:instrText>
        </w:r>
        <w:r w:rsidR="00486F1B">
          <w:rPr>
            <w:noProof/>
            <w:webHidden/>
          </w:rPr>
        </w:r>
        <w:r w:rsidR="00486F1B">
          <w:rPr>
            <w:noProof/>
            <w:webHidden/>
          </w:rPr>
          <w:fldChar w:fldCharType="separate"/>
        </w:r>
        <w:r w:rsidR="00486F1B">
          <w:rPr>
            <w:noProof/>
            <w:webHidden/>
          </w:rPr>
          <w:t>90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3" w:history="1">
        <w:r w:rsidR="00486F1B" w:rsidRPr="00A41C90">
          <w:rPr>
            <w:rStyle w:val="Hyperlink"/>
            <w:rFonts w:eastAsia="Batang"/>
            <w:noProof/>
          </w:rPr>
          <w:t>Figure 46: Sorted Property—Code Added to the Button1.OnClick Event</w:t>
        </w:r>
        <w:r w:rsidR="00486F1B">
          <w:rPr>
            <w:noProof/>
            <w:webHidden/>
          </w:rPr>
          <w:tab/>
        </w:r>
        <w:r w:rsidR="00486F1B">
          <w:rPr>
            <w:noProof/>
            <w:webHidden/>
          </w:rPr>
          <w:fldChar w:fldCharType="begin"/>
        </w:r>
        <w:r w:rsidR="00486F1B">
          <w:rPr>
            <w:noProof/>
            <w:webHidden/>
          </w:rPr>
          <w:instrText xml:space="preserve"> PAGEREF _Toc474843183 \h </w:instrText>
        </w:r>
        <w:r w:rsidR="00486F1B">
          <w:rPr>
            <w:noProof/>
            <w:webHidden/>
          </w:rPr>
        </w:r>
        <w:r w:rsidR="00486F1B">
          <w:rPr>
            <w:noProof/>
            <w:webHidden/>
          </w:rPr>
          <w:fldChar w:fldCharType="separate"/>
        </w:r>
        <w:r w:rsidR="00486F1B">
          <w:rPr>
            <w:noProof/>
            <w:webHidden/>
          </w:rPr>
          <w:t>91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4" w:history="1">
        <w:r w:rsidR="00486F1B" w:rsidRPr="00A41C90">
          <w:rPr>
            <w:rStyle w:val="Hyperlink"/>
            <w:rFonts w:eastAsia="Batang"/>
            <w:noProof/>
          </w:rPr>
          <w:t>Figure 47: Sorted Property—Sample Form Output</w:t>
        </w:r>
        <w:r w:rsidR="00486F1B">
          <w:rPr>
            <w:noProof/>
            <w:webHidden/>
          </w:rPr>
          <w:tab/>
        </w:r>
        <w:r w:rsidR="00486F1B">
          <w:rPr>
            <w:noProof/>
            <w:webHidden/>
          </w:rPr>
          <w:fldChar w:fldCharType="begin"/>
        </w:r>
        <w:r w:rsidR="00486F1B">
          <w:rPr>
            <w:noProof/>
            <w:webHidden/>
          </w:rPr>
          <w:instrText xml:space="preserve"> PAGEREF _Toc474843184 \h </w:instrText>
        </w:r>
        <w:r w:rsidR="00486F1B">
          <w:rPr>
            <w:noProof/>
            <w:webHidden/>
          </w:rPr>
        </w:r>
        <w:r w:rsidR="00486F1B">
          <w:rPr>
            <w:noProof/>
            <w:webHidden/>
          </w:rPr>
          <w:fldChar w:fldCharType="separate"/>
        </w:r>
        <w:r w:rsidR="00486F1B">
          <w:rPr>
            <w:noProof/>
            <w:webHidden/>
          </w:rPr>
          <w:t>92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5" w:history="1">
        <w:r w:rsidR="00486F1B" w:rsidRPr="00A41C90">
          <w:rPr>
            <w:rStyle w:val="Hyperlink"/>
            <w:rFonts w:eastAsia="Batang"/>
            <w:noProof/>
          </w:rPr>
          <w:t>Figure 48: Value Property—Example</w:t>
        </w:r>
        <w:r w:rsidR="00486F1B">
          <w:rPr>
            <w:noProof/>
            <w:webHidden/>
          </w:rPr>
          <w:tab/>
        </w:r>
        <w:r w:rsidR="00486F1B">
          <w:rPr>
            <w:noProof/>
            <w:webHidden/>
          </w:rPr>
          <w:fldChar w:fldCharType="begin"/>
        </w:r>
        <w:r w:rsidR="00486F1B">
          <w:rPr>
            <w:noProof/>
            <w:webHidden/>
          </w:rPr>
          <w:instrText xml:space="preserve"> PAGEREF _Toc474843185 \h </w:instrText>
        </w:r>
        <w:r w:rsidR="00486F1B">
          <w:rPr>
            <w:noProof/>
            <w:webHidden/>
          </w:rPr>
        </w:r>
        <w:r w:rsidR="00486F1B">
          <w:rPr>
            <w:noProof/>
            <w:webHidden/>
          </w:rPr>
          <w:fldChar w:fldCharType="separate"/>
        </w:r>
        <w:r w:rsidR="00486F1B">
          <w:rPr>
            <w:noProof/>
            <w:webHidden/>
          </w:rPr>
          <w:t>100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6" w:history="1">
        <w:r w:rsidR="00486F1B" w:rsidRPr="00A41C90">
          <w:rPr>
            <w:rStyle w:val="Hyperlink"/>
            <w:rFonts w:eastAsia="Batang"/>
            <w:noProof/>
          </w:rPr>
          <w:t>Figure 49: RPCs—Sample M Code to Add Two Numbers</w:t>
        </w:r>
        <w:r w:rsidR="00486F1B">
          <w:rPr>
            <w:noProof/>
            <w:webHidden/>
          </w:rPr>
          <w:tab/>
        </w:r>
        <w:r w:rsidR="00486F1B">
          <w:rPr>
            <w:noProof/>
            <w:webHidden/>
          </w:rPr>
          <w:fldChar w:fldCharType="begin"/>
        </w:r>
        <w:r w:rsidR="00486F1B">
          <w:rPr>
            <w:noProof/>
            <w:webHidden/>
          </w:rPr>
          <w:instrText xml:space="preserve"> PAGEREF _Toc474843186 \h </w:instrText>
        </w:r>
        <w:r w:rsidR="00486F1B">
          <w:rPr>
            <w:noProof/>
            <w:webHidden/>
          </w:rPr>
        </w:r>
        <w:r w:rsidR="00486F1B">
          <w:rPr>
            <w:noProof/>
            <w:webHidden/>
          </w:rPr>
          <w:fldChar w:fldCharType="separate"/>
        </w:r>
        <w:r w:rsidR="00486F1B">
          <w:rPr>
            <w:noProof/>
            <w:webHidden/>
          </w:rPr>
          <w:t>106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7" w:history="1">
        <w:r w:rsidR="00486F1B" w:rsidRPr="00A41C90">
          <w:rPr>
            <w:rStyle w:val="Hyperlink"/>
            <w:rFonts w:eastAsia="Batang"/>
            <w:noProof/>
          </w:rPr>
          <w:t>Figure 50: RPCs—Sample M Code that Receives an Array of Numbers and Returns them as a Sorted Array to the Client</w:t>
        </w:r>
        <w:r w:rsidR="00486F1B">
          <w:rPr>
            <w:noProof/>
            <w:webHidden/>
          </w:rPr>
          <w:tab/>
        </w:r>
        <w:r w:rsidR="00486F1B">
          <w:rPr>
            <w:noProof/>
            <w:webHidden/>
          </w:rPr>
          <w:fldChar w:fldCharType="begin"/>
        </w:r>
        <w:r w:rsidR="00486F1B">
          <w:rPr>
            <w:noProof/>
            <w:webHidden/>
          </w:rPr>
          <w:instrText xml:space="preserve"> PAGEREF _Toc474843187 \h </w:instrText>
        </w:r>
        <w:r w:rsidR="00486F1B">
          <w:rPr>
            <w:noProof/>
            <w:webHidden/>
          </w:rPr>
        </w:r>
        <w:r w:rsidR="00486F1B">
          <w:rPr>
            <w:noProof/>
            <w:webHidden/>
          </w:rPr>
          <w:fldChar w:fldCharType="separate"/>
        </w:r>
        <w:r w:rsidR="00486F1B">
          <w:rPr>
            <w:noProof/>
            <w:webHidden/>
          </w:rPr>
          <w:t>106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8" w:history="1">
        <w:r w:rsidR="00486F1B" w:rsidRPr="00A41C90">
          <w:rPr>
            <w:rStyle w:val="Hyperlink"/>
            <w:rFonts w:eastAsia="Batang"/>
            <w:noProof/>
          </w:rPr>
          <w:t>Figure 51: RPCs—Param Property—Example Setting a List of Values</w:t>
        </w:r>
        <w:r w:rsidR="00486F1B">
          <w:rPr>
            <w:noProof/>
            <w:webHidden/>
          </w:rPr>
          <w:tab/>
        </w:r>
        <w:r w:rsidR="00486F1B">
          <w:rPr>
            <w:noProof/>
            <w:webHidden/>
          </w:rPr>
          <w:fldChar w:fldCharType="begin"/>
        </w:r>
        <w:r w:rsidR="00486F1B">
          <w:rPr>
            <w:noProof/>
            <w:webHidden/>
          </w:rPr>
          <w:instrText xml:space="preserve"> PAGEREF _Toc474843188 \h </w:instrText>
        </w:r>
        <w:r w:rsidR="00486F1B">
          <w:rPr>
            <w:noProof/>
            <w:webHidden/>
          </w:rPr>
        </w:r>
        <w:r w:rsidR="00486F1B">
          <w:rPr>
            <w:noProof/>
            <w:webHidden/>
          </w:rPr>
          <w:fldChar w:fldCharType="separate"/>
        </w:r>
        <w:r w:rsidR="00486F1B">
          <w:rPr>
            <w:noProof/>
            <w:webHidden/>
          </w:rPr>
          <w:t>109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89" w:history="1">
        <w:r w:rsidR="00486F1B" w:rsidRPr="00A41C90">
          <w:rPr>
            <w:rStyle w:val="Hyperlink"/>
            <w:rFonts w:eastAsia="Batang"/>
            <w:noProof/>
          </w:rPr>
          <w:t>Figure 52: Error Handling—Example of a “try...except” Statement</w:t>
        </w:r>
        <w:r w:rsidR="00486F1B">
          <w:rPr>
            <w:noProof/>
            <w:webHidden/>
          </w:rPr>
          <w:tab/>
        </w:r>
        <w:r w:rsidR="00486F1B">
          <w:rPr>
            <w:noProof/>
            <w:webHidden/>
          </w:rPr>
          <w:fldChar w:fldCharType="begin"/>
        </w:r>
        <w:r w:rsidR="00486F1B">
          <w:rPr>
            <w:noProof/>
            <w:webHidden/>
          </w:rPr>
          <w:instrText xml:space="preserve"> PAGEREF _Toc474843189 \h </w:instrText>
        </w:r>
        <w:r w:rsidR="00486F1B">
          <w:rPr>
            <w:noProof/>
            <w:webHidden/>
          </w:rPr>
        </w:r>
        <w:r w:rsidR="00486F1B">
          <w:rPr>
            <w:noProof/>
            <w:webHidden/>
          </w:rPr>
          <w:fldChar w:fldCharType="separate"/>
        </w:r>
        <w:r w:rsidR="00486F1B">
          <w:rPr>
            <w:noProof/>
            <w:webHidden/>
          </w:rPr>
          <w:t>109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0" w:history="1">
        <w:r w:rsidR="00486F1B" w:rsidRPr="00A41C90">
          <w:rPr>
            <w:rStyle w:val="Hyperlink"/>
            <w:rFonts w:eastAsia="Batang"/>
            <w:noProof/>
          </w:rPr>
          <w:t>Figure 53: XWB GET VARIABLE VALUE RPC—Example</w:t>
        </w:r>
        <w:r w:rsidR="00486F1B">
          <w:rPr>
            <w:noProof/>
            <w:webHidden/>
          </w:rPr>
          <w:tab/>
        </w:r>
        <w:r w:rsidR="00486F1B">
          <w:rPr>
            <w:noProof/>
            <w:webHidden/>
          </w:rPr>
          <w:fldChar w:fldCharType="begin"/>
        </w:r>
        <w:r w:rsidR="00486F1B">
          <w:rPr>
            <w:noProof/>
            <w:webHidden/>
          </w:rPr>
          <w:instrText xml:space="preserve"> PAGEREF _Toc474843190 \h </w:instrText>
        </w:r>
        <w:r w:rsidR="00486F1B">
          <w:rPr>
            <w:noProof/>
            <w:webHidden/>
          </w:rPr>
        </w:r>
        <w:r w:rsidR="00486F1B">
          <w:rPr>
            <w:noProof/>
            <w:webHidden/>
          </w:rPr>
          <w:fldChar w:fldCharType="separate"/>
        </w:r>
        <w:r w:rsidR="00486F1B">
          <w:rPr>
            <w:noProof/>
            <w:webHidden/>
          </w:rPr>
          <w:t>119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1" w:history="1">
        <w:r w:rsidR="00486F1B" w:rsidRPr="00A41C90">
          <w:rPr>
            <w:rStyle w:val="Hyperlink"/>
            <w:rFonts w:eastAsia="Batang"/>
            <w:noProof/>
          </w:rPr>
          <w:t>Figure 54: GetServerInfo Function—Connect To Dialogue</w:t>
        </w:r>
        <w:r w:rsidR="00486F1B">
          <w:rPr>
            <w:noProof/>
            <w:webHidden/>
          </w:rPr>
          <w:tab/>
        </w:r>
        <w:r w:rsidR="00486F1B">
          <w:rPr>
            <w:noProof/>
            <w:webHidden/>
          </w:rPr>
          <w:fldChar w:fldCharType="begin"/>
        </w:r>
        <w:r w:rsidR="00486F1B">
          <w:rPr>
            <w:noProof/>
            <w:webHidden/>
          </w:rPr>
          <w:instrText xml:space="preserve"> PAGEREF _Toc474843191 \h </w:instrText>
        </w:r>
        <w:r w:rsidR="00486F1B">
          <w:rPr>
            <w:noProof/>
            <w:webHidden/>
          </w:rPr>
        </w:r>
        <w:r w:rsidR="00486F1B">
          <w:rPr>
            <w:noProof/>
            <w:webHidden/>
          </w:rPr>
          <w:fldChar w:fldCharType="separate"/>
        </w:r>
        <w:r w:rsidR="00486F1B">
          <w:rPr>
            <w:noProof/>
            <w:webHidden/>
          </w:rPr>
          <w:t>122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2" w:history="1">
        <w:r w:rsidR="00486F1B" w:rsidRPr="00A41C90">
          <w:rPr>
            <w:rStyle w:val="Hyperlink"/>
            <w:rFonts w:eastAsia="Batang"/>
            <w:noProof/>
          </w:rPr>
          <w:t>Figure 55: GetServerInfo Function—Example</w:t>
        </w:r>
        <w:r w:rsidR="00486F1B">
          <w:rPr>
            <w:noProof/>
            <w:webHidden/>
          </w:rPr>
          <w:tab/>
        </w:r>
        <w:r w:rsidR="00486F1B">
          <w:rPr>
            <w:noProof/>
            <w:webHidden/>
          </w:rPr>
          <w:fldChar w:fldCharType="begin"/>
        </w:r>
        <w:r w:rsidR="00486F1B">
          <w:rPr>
            <w:noProof/>
            <w:webHidden/>
          </w:rPr>
          <w:instrText xml:space="preserve"> PAGEREF _Toc474843192 \h </w:instrText>
        </w:r>
        <w:r w:rsidR="00486F1B">
          <w:rPr>
            <w:noProof/>
            <w:webHidden/>
          </w:rPr>
        </w:r>
        <w:r w:rsidR="00486F1B">
          <w:rPr>
            <w:noProof/>
            <w:webHidden/>
          </w:rPr>
          <w:fldChar w:fldCharType="separate"/>
        </w:r>
        <w:r w:rsidR="00486F1B">
          <w:rPr>
            <w:noProof/>
            <w:webHidden/>
          </w:rPr>
          <w:t>123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3" w:history="1">
        <w:r w:rsidR="00486F1B" w:rsidRPr="00A41C90">
          <w:rPr>
            <w:rStyle w:val="Hyperlink"/>
            <w:rFonts w:eastAsia="Batang"/>
            <w:noProof/>
          </w:rPr>
          <w:t>Figure 56: GetServerIP Function—Example</w:t>
        </w:r>
        <w:r w:rsidR="00486F1B">
          <w:rPr>
            <w:noProof/>
            <w:webHidden/>
          </w:rPr>
          <w:tab/>
        </w:r>
        <w:r w:rsidR="00486F1B">
          <w:rPr>
            <w:noProof/>
            <w:webHidden/>
          </w:rPr>
          <w:fldChar w:fldCharType="begin"/>
        </w:r>
        <w:r w:rsidR="00486F1B">
          <w:rPr>
            <w:noProof/>
            <w:webHidden/>
          </w:rPr>
          <w:instrText xml:space="preserve"> PAGEREF _Toc474843193 \h </w:instrText>
        </w:r>
        <w:r w:rsidR="00486F1B">
          <w:rPr>
            <w:noProof/>
            <w:webHidden/>
          </w:rPr>
        </w:r>
        <w:r w:rsidR="00486F1B">
          <w:rPr>
            <w:noProof/>
            <w:webHidden/>
          </w:rPr>
          <w:fldChar w:fldCharType="separate"/>
        </w:r>
        <w:r w:rsidR="00486F1B">
          <w:rPr>
            <w:noProof/>
            <w:webHidden/>
          </w:rPr>
          <w:t>124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4" w:history="1">
        <w:r w:rsidR="00486F1B" w:rsidRPr="00A41C90">
          <w:rPr>
            <w:rStyle w:val="Hyperlink"/>
            <w:rFonts w:eastAsia="Batang"/>
            <w:noProof/>
          </w:rPr>
          <w:t>Figure 57: SilentChangeVerify Function—Example</w:t>
        </w:r>
        <w:r w:rsidR="00486F1B">
          <w:rPr>
            <w:noProof/>
            <w:webHidden/>
          </w:rPr>
          <w:tab/>
        </w:r>
        <w:r w:rsidR="00486F1B">
          <w:rPr>
            <w:noProof/>
            <w:webHidden/>
          </w:rPr>
          <w:fldChar w:fldCharType="begin"/>
        </w:r>
        <w:r w:rsidR="00486F1B">
          <w:rPr>
            <w:noProof/>
            <w:webHidden/>
          </w:rPr>
          <w:instrText xml:space="preserve"> PAGEREF _Toc474843194 \h </w:instrText>
        </w:r>
        <w:r w:rsidR="00486F1B">
          <w:rPr>
            <w:noProof/>
            <w:webHidden/>
          </w:rPr>
        </w:r>
        <w:r w:rsidR="00486F1B">
          <w:rPr>
            <w:noProof/>
            <w:webHidden/>
          </w:rPr>
          <w:fldChar w:fldCharType="separate"/>
        </w:r>
        <w:r w:rsidR="00486F1B">
          <w:rPr>
            <w:noProof/>
            <w:webHidden/>
          </w:rPr>
          <w:t>126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5" w:history="1">
        <w:r w:rsidR="00486F1B" w:rsidRPr="00A41C90">
          <w:rPr>
            <w:rStyle w:val="Hyperlink"/>
            <w:rFonts w:eastAsia="Batang"/>
            <w:noProof/>
          </w:rPr>
          <w:t>Figure 58: SilentChangeVerify Function—Example of Command Line Code to Launch the Application</w:t>
        </w:r>
        <w:r w:rsidR="00486F1B">
          <w:rPr>
            <w:noProof/>
            <w:webHidden/>
          </w:rPr>
          <w:tab/>
        </w:r>
        <w:r w:rsidR="00486F1B">
          <w:rPr>
            <w:noProof/>
            <w:webHidden/>
          </w:rPr>
          <w:fldChar w:fldCharType="begin"/>
        </w:r>
        <w:r w:rsidR="00486F1B">
          <w:rPr>
            <w:noProof/>
            <w:webHidden/>
          </w:rPr>
          <w:instrText xml:space="preserve"> PAGEREF _Toc474843195 \h </w:instrText>
        </w:r>
        <w:r w:rsidR="00486F1B">
          <w:rPr>
            <w:noProof/>
            <w:webHidden/>
          </w:rPr>
        </w:r>
        <w:r w:rsidR="00486F1B">
          <w:rPr>
            <w:noProof/>
            <w:webHidden/>
          </w:rPr>
          <w:fldChar w:fldCharType="separate"/>
        </w:r>
        <w:r w:rsidR="00486F1B">
          <w:rPr>
            <w:noProof/>
            <w:webHidden/>
          </w:rPr>
          <w:t>126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6" w:history="1">
        <w:r w:rsidR="00486F1B" w:rsidRPr="00A41C90">
          <w:rPr>
            <w:rStyle w:val="Hyperlink"/>
            <w:rFonts w:eastAsia="Batang"/>
            <w:noProof/>
          </w:rPr>
          <w:t>Figure 59: SilentChangeVerify Function—Example of Command Line Code to Launch Program Unrelated to TRPCBroker and VistA M Server Connections</w:t>
        </w:r>
        <w:r w:rsidR="00486F1B">
          <w:rPr>
            <w:noProof/>
            <w:webHidden/>
          </w:rPr>
          <w:tab/>
        </w:r>
        <w:r w:rsidR="00486F1B">
          <w:rPr>
            <w:noProof/>
            <w:webHidden/>
          </w:rPr>
          <w:fldChar w:fldCharType="begin"/>
        </w:r>
        <w:r w:rsidR="00486F1B">
          <w:rPr>
            <w:noProof/>
            <w:webHidden/>
          </w:rPr>
          <w:instrText xml:space="preserve"> PAGEREF _Toc474843196 \h </w:instrText>
        </w:r>
        <w:r w:rsidR="00486F1B">
          <w:rPr>
            <w:noProof/>
            <w:webHidden/>
          </w:rPr>
        </w:r>
        <w:r w:rsidR="00486F1B">
          <w:rPr>
            <w:noProof/>
            <w:webHidden/>
          </w:rPr>
          <w:fldChar w:fldCharType="separate"/>
        </w:r>
        <w:r w:rsidR="00486F1B">
          <w:rPr>
            <w:noProof/>
            <w:webHidden/>
          </w:rPr>
          <w:t>126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7" w:history="1">
        <w:r w:rsidR="00486F1B" w:rsidRPr="00A41C90">
          <w:rPr>
            <w:rStyle w:val="Hyperlink"/>
            <w:rFonts w:eastAsia="Batang"/>
            <w:noProof/>
          </w:rPr>
          <w:t>Figure 60: Sample VistA Splash Screen</w:t>
        </w:r>
        <w:r w:rsidR="00486F1B">
          <w:rPr>
            <w:noProof/>
            <w:webHidden/>
          </w:rPr>
          <w:tab/>
        </w:r>
        <w:r w:rsidR="00486F1B">
          <w:rPr>
            <w:noProof/>
            <w:webHidden/>
          </w:rPr>
          <w:fldChar w:fldCharType="begin"/>
        </w:r>
        <w:r w:rsidR="00486F1B">
          <w:rPr>
            <w:noProof/>
            <w:webHidden/>
          </w:rPr>
          <w:instrText xml:space="preserve"> PAGEREF _Toc474843197 \h </w:instrText>
        </w:r>
        <w:r w:rsidR="00486F1B">
          <w:rPr>
            <w:noProof/>
            <w:webHidden/>
          </w:rPr>
        </w:r>
        <w:r w:rsidR="00486F1B">
          <w:rPr>
            <w:noProof/>
            <w:webHidden/>
          </w:rPr>
          <w:fldChar w:fldCharType="separate"/>
        </w:r>
        <w:r w:rsidR="00486F1B">
          <w:rPr>
            <w:noProof/>
            <w:webHidden/>
          </w:rPr>
          <w:t>127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8" w:history="1">
        <w:r w:rsidR="00486F1B" w:rsidRPr="00A41C90">
          <w:rPr>
            <w:rStyle w:val="Hyperlink"/>
            <w:rFonts w:eastAsia="Batang"/>
            <w:noProof/>
          </w:rPr>
          <w:t>Figure 61: Sample Code to Display a VistA Splash Screen</w:t>
        </w:r>
        <w:r w:rsidR="00486F1B">
          <w:rPr>
            <w:noProof/>
            <w:webHidden/>
          </w:rPr>
          <w:tab/>
        </w:r>
        <w:r w:rsidR="00486F1B">
          <w:rPr>
            <w:noProof/>
            <w:webHidden/>
          </w:rPr>
          <w:fldChar w:fldCharType="begin"/>
        </w:r>
        <w:r w:rsidR="00486F1B">
          <w:rPr>
            <w:noProof/>
            <w:webHidden/>
          </w:rPr>
          <w:instrText xml:space="preserve"> PAGEREF _Toc474843198 \h </w:instrText>
        </w:r>
        <w:r w:rsidR="00486F1B">
          <w:rPr>
            <w:noProof/>
            <w:webHidden/>
          </w:rPr>
        </w:r>
        <w:r w:rsidR="00486F1B">
          <w:rPr>
            <w:noProof/>
            <w:webHidden/>
          </w:rPr>
          <w:fldChar w:fldCharType="separate"/>
        </w:r>
        <w:r w:rsidR="00486F1B">
          <w:rPr>
            <w:noProof/>
            <w:webHidden/>
          </w:rPr>
          <w:t>128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199" w:history="1">
        <w:r w:rsidR="00486F1B" w:rsidRPr="00A41C90">
          <w:rPr>
            <w:rStyle w:val="Hyperlink"/>
            <w:rFonts w:eastAsia="Batang"/>
            <w:noProof/>
          </w:rPr>
          <w:t>Figure 62: XWB ARE RPCS AVAILABLE—Example</w:t>
        </w:r>
        <w:r w:rsidR="00486F1B">
          <w:rPr>
            <w:noProof/>
            <w:webHidden/>
          </w:rPr>
          <w:tab/>
        </w:r>
        <w:r w:rsidR="00486F1B">
          <w:rPr>
            <w:noProof/>
            <w:webHidden/>
          </w:rPr>
          <w:fldChar w:fldCharType="begin"/>
        </w:r>
        <w:r w:rsidR="00486F1B">
          <w:rPr>
            <w:noProof/>
            <w:webHidden/>
          </w:rPr>
          <w:instrText xml:space="preserve"> PAGEREF _Toc474843199 \h </w:instrText>
        </w:r>
        <w:r w:rsidR="00486F1B">
          <w:rPr>
            <w:noProof/>
            <w:webHidden/>
          </w:rPr>
        </w:r>
        <w:r w:rsidR="00486F1B">
          <w:rPr>
            <w:noProof/>
            <w:webHidden/>
          </w:rPr>
          <w:fldChar w:fldCharType="separate"/>
        </w:r>
        <w:r w:rsidR="00486F1B">
          <w:rPr>
            <w:noProof/>
            <w:webHidden/>
          </w:rPr>
          <w:t>132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0" w:history="1">
        <w:r w:rsidR="00486F1B" w:rsidRPr="00A41C90">
          <w:rPr>
            <w:rStyle w:val="Hyperlink"/>
            <w:rFonts w:eastAsia="Batang"/>
            <w:noProof/>
          </w:rPr>
          <w:t>Figure 63: XWB IS RPC AVAILABLE—Example</w:t>
        </w:r>
        <w:r w:rsidR="00486F1B">
          <w:rPr>
            <w:noProof/>
            <w:webHidden/>
          </w:rPr>
          <w:tab/>
        </w:r>
        <w:r w:rsidR="00486F1B">
          <w:rPr>
            <w:noProof/>
            <w:webHidden/>
          </w:rPr>
          <w:fldChar w:fldCharType="begin"/>
        </w:r>
        <w:r w:rsidR="00486F1B">
          <w:rPr>
            <w:noProof/>
            <w:webHidden/>
          </w:rPr>
          <w:instrText xml:space="preserve"> PAGEREF _Toc474843200 \h </w:instrText>
        </w:r>
        <w:r w:rsidR="00486F1B">
          <w:rPr>
            <w:noProof/>
            <w:webHidden/>
          </w:rPr>
        </w:r>
        <w:r w:rsidR="00486F1B">
          <w:rPr>
            <w:noProof/>
            <w:webHidden/>
          </w:rPr>
          <w:fldChar w:fldCharType="separate"/>
        </w:r>
        <w:r w:rsidR="00486F1B">
          <w:rPr>
            <w:noProof/>
            <w:webHidden/>
          </w:rPr>
          <w:t>133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1" w:history="1">
        <w:r w:rsidR="00486F1B" w:rsidRPr="00A41C90">
          <w:rPr>
            <w:rStyle w:val="Hyperlink"/>
            <w:rFonts w:eastAsia="Batang"/>
            <w:noProof/>
          </w:rPr>
          <w:t>Figure 64: XWB DIRECT RPC—Example</w:t>
        </w:r>
        <w:r w:rsidR="00486F1B">
          <w:rPr>
            <w:noProof/>
            <w:webHidden/>
          </w:rPr>
          <w:tab/>
        </w:r>
        <w:r w:rsidR="00486F1B">
          <w:rPr>
            <w:noProof/>
            <w:webHidden/>
          </w:rPr>
          <w:fldChar w:fldCharType="begin"/>
        </w:r>
        <w:r w:rsidR="00486F1B">
          <w:rPr>
            <w:noProof/>
            <w:webHidden/>
          </w:rPr>
          <w:instrText xml:space="preserve"> PAGEREF _Toc474843201 \h </w:instrText>
        </w:r>
        <w:r w:rsidR="00486F1B">
          <w:rPr>
            <w:noProof/>
            <w:webHidden/>
          </w:rPr>
        </w:r>
        <w:r w:rsidR="00486F1B">
          <w:rPr>
            <w:noProof/>
            <w:webHidden/>
          </w:rPr>
          <w:fldChar w:fldCharType="separate"/>
        </w:r>
        <w:r w:rsidR="00486F1B">
          <w:rPr>
            <w:noProof/>
            <w:webHidden/>
          </w:rPr>
          <w:t>134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2" w:history="1">
        <w:r w:rsidR="00486F1B" w:rsidRPr="00A41C90">
          <w:rPr>
            <w:rStyle w:val="Hyperlink"/>
            <w:rFonts w:eastAsia="Batang"/>
            <w:noProof/>
          </w:rPr>
          <w:t>Figure 65: XWB REMOTE RPC—Example</w:t>
        </w:r>
        <w:r w:rsidR="00486F1B">
          <w:rPr>
            <w:noProof/>
            <w:webHidden/>
          </w:rPr>
          <w:tab/>
        </w:r>
        <w:r w:rsidR="00486F1B">
          <w:rPr>
            <w:noProof/>
            <w:webHidden/>
          </w:rPr>
          <w:fldChar w:fldCharType="begin"/>
        </w:r>
        <w:r w:rsidR="00486F1B">
          <w:rPr>
            <w:noProof/>
            <w:webHidden/>
          </w:rPr>
          <w:instrText xml:space="preserve"> PAGEREF _Toc474843202 \h </w:instrText>
        </w:r>
        <w:r w:rsidR="00486F1B">
          <w:rPr>
            <w:noProof/>
            <w:webHidden/>
          </w:rPr>
        </w:r>
        <w:r w:rsidR="00486F1B">
          <w:rPr>
            <w:noProof/>
            <w:webHidden/>
          </w:rPr>
          <w:fldChar w:fldCharType="separate"/>
        </w:r>
        <w:r w:rsidR="00486F1B">
          <w:rPr>
            <w:noProof/>
            <w:webHidden/>
          </w:rPr>
          <w:t>136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3" w:history="1">
        <w:r w:rsidR="00486F1B" w:rsidRPr="00A41C90">
          <w:rPr>
            <w:rStyle w:val="Hyperlink"/>
            <w:rFonts w:eastAsia="Batang"/>
            <w:noProof/>
          </w:rPr>
          <w:t>Figure 66: XWB REMOTE STATUS CHECK—Example</w:t>
        </w:r>
        <w:r w:rsidR="00486F1B">
          <w:rPr>
            <w:noProof/>
            <w:webHidden/>
          </w:rPr>
          <w:tab/>
        </w:r>
        <w:r w:rsidR="00486F1B">
          <w:rPr>
            <w:noProof/>
            <w:webHidden/>
          </w:rPr>
          <w:fldChar w:fldCharType="begin"/>
        </w:r>
        <w:r w:rsidR="00486F1B">
          <w:rPr>
            <w:noProof/>
            <w:webHidden/>
          </w:rPr>
          <w:instrText xml:space="preserve"> PAGEREF _Toc474843203 \h </w:instrText>
        </w:r>
        <w:r w:rsidR="00486F1B">
          <w:rPr>
            <w:noProof/>
            <w:webHidden/>
          </w:rPr>
        </w:r>
        <w:r w:rsidR="00486F1B">
          <w:rPr>
            <w:noProof/>
            <w:webHidden/>
          </w:rPr>
          <w:fldChar w:fldCharType="separate"/>
        </w:r>
        <w:r w:rsidR="00486F1B">
          <w:rPr>
            <w:noProof/>
            <w:webHidden/>
          </w:rPr>
          <w:t>137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4" w:history="1">
        <w:r w:rsidR="00486F1B" w:rsidRPr="00A41C90">
          <w:rPr>
            <w:rStyle w:val="Hyperlink"/>
            <w:rFonts w:eastAsia="Batang"/>
            <w:noProof/>
          </w:rPr>
          <w:t>Figure 67: XWB REMOTE GETDATA—Example</w:t>
        </w:r>
        <w:r w:rsidR="00486F1B">
          <w:rPr>
            <w:noProof/>
            <w:webHidden/>
          </w:rPr>
          <w:tab/>
        </w:r>
        <w:r w:rsidR="00486F1B">
          <w:rPr>
            <w:noProof/>
            <w:webHidden/>
          </w:rPr>
          <w:fldChar w:fldCharType="begin"/>
        </w:r>
        <w:r w:rsidR="00486F1B">
          <w:rPr>
            <w:noProof/>
            <w:webHidden/>
          </w:rPr>
          <w:instrText xml:space="preserve"> PAGEREF _Toc474843204 \h </w:instrText>
        </w:r>
        <w:r w:rsidR="00486F1B">
          <w:rPr>
            <w:noProof/>
            <w:webHidden/>
          </w:rPr>
        </w:r>
        <w:r w:rsidR="00486F1B">
          <w:rPr>
            <w:noProof/>
            <w:webHidden/>
          </w:rPr>
          <w:fldChar w:fldCharType="separate"/>
        </w:r>
        <w:r w:rsidR="00486F1B">
          <w:rPr>
            <w:noProof/>
            <w:webHidden/>
          </w:rPr>
          <w:t>137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5" w:history="1">
        <w:r w:rsidR="00486F1B" w:rsidRPr="00A41C90">
          <w:rPr>
            <w:rStyle w:val="Hyperlink"/>
            <w:rFonts w:eastAsia="Batang"/>
            <w:noProof/>
          </w:rPr>
          <w:t>Figure 68: XWB REMOTE CLEAR—Example</w:t>
        </w:r>
        <w:r w:rsidR="00486F1B">
          <w:rPr>
            <w:noProof/>
            <w:webHidden/>
          </w:rPr>
          <w:tab/>
        </w:r>
        <w:r w:rsidR="00486F1B">
          <w:rPr>
            <w:noProof/>
            <w:webHidden/>
          </w:rPr>
          <w:fldChar w:fldCharType="begin"/>
        </w:r>
        <w:r w:rsidR="00486F1B">
          <w:rPr>
            <w:noProof/>
            <w:webHidden/>
          </w:rPr>
          <w:instrText xml:space="preserve"> PAGEREF _Toc474843205 \h </w:instrText>
        </w:r>
        <w:r w:rsidR="00486F1B">
          <w:rPr>
            <w:noProof/>
            <w:webHidden/>
          </w:rPr>
        </w:r>
        <w:r w:rsidR="00486F1B">
          <w:rPr>
            <w:noProof/>
            <w:webHidden/>
          </w:rPr>
          <w:fldChar w:fldCharType="separate"/>
        </w:r>
        <w:r w:rsidR="00486F1B">
          <w:rPr>
            <w:noProof/>
            <w:webHidden/>
          </w:rPr>
          <w:t>138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6" w:history="1">
        <w:r w:rsidR="00486F1B" w:rsidRPr="00A41C90">
          <w:rPr>
            <w:rStyle w:val="Hyperlink"/>
            <w:rFonts w:eastAsia="Batang"/>
            <w:noProof/>
          </w:rPr>
          <w:t>Figure 69: XWB DEFERRED RPC—Example</w:t>
        </w:r>
        <w:r w:rsidR="00486F1B">
          <w:rPr>
            <w:noProof/>
            <w:webHidden/>
          </w:rPr>
          <w:tab/>
        </w:r>
        <w:r w:rsidR="00486F1B">
          <w:rPr>
            <w:noProof/>
            <w:webHidden/>
          </w:rPr>
          <w:fldChar w:fldCharType="begin"/>
        </w:r>
        <w:r w:rsidR="00486F1B">
          <w:rPr>
            <w:noProof/>
            <w:webHidden/>
          </w:rPr>
          <w:instrText xml:space="preserve"> PAGEREF _Toc474843206 \h </w:instrText>
        </w:r>
        <w:r w:rsidR="00486F1B">
          <w:rPr>
            <w:noProof/>
            <w:webHidden/>
          </w:rPr>
        </w:r>
        <w:r w:rsidR="00486F1B">
          <w:rPr>
            <w:noProof/>
            <w:webHidden/>
          </w:rPr>
          <w:fldChar w:fldCharType="separate"/>
        </w:r>
        <w:r w:rsidR="00486F1B">
          <w:rPr>
            <w:noProof/>
            <w:webHidden/>
          </w:rPr>
          <w:t>140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7" w:history="1">
        <w:r w:rsidR="00486F1B" w:rsidRPr="00A41C90">
          <w:rPr>
            <w:rStyle w:val="Hyperlink"/>
            <w:rFonts w:eastAsia="Batang"/>
            <w:noProof/>
          </w:rPr>
          <w:t>Figure 70: XWB DEFERRED STATUS—Example</w:t>
        </w:r>
        <w:r w:rsidR="00486F1B">
          <w:rPr>
            <w:noProof/>
            <w:webHidden/>
          </w:rPr>
          <w:tab/>
        </w:r>
        <w:r w:rsidR="00486F1B">
          <w:rPr>
            <w:noProof/>
            <w:webHidden/>
          </w:rPr>
          <w:fldChar w:fldCharType="begin"/>
        </w:r>
        <w:r w:rsidR="00486F1B">
          <w:rPr>
            <w:noProof/>
            <w:webHidden/>
          </w:rPr>
          <w:instrText xml:space="preserve"> PAGEREF _Toc474843207 \h </w:instrText>
        </w:r>
        <w:r w:rsidR="00486F1B">
          <w:rPr>
            <w:noProof/>
            <w:webHidden/>
          </w:rPr>
        </w:r>
        <w:r w:rsidR="00486F1B">
          <w:rPr>
            <w:noProof/>
            <w:webHidden/>
          </w:rPr>
          <w:fldChar w:fldCharType="separate"/>
        </w:r>
        <w:r w:rsidR="00486F1B">
          <w:rPr>
            <w:noProof/>
            <w:webHidden/>
          </w:rPr>
          <w:t>141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8" w:history="1">
        <w:r w:rsidR="00486F1B" w:rsidRPr="00A41C90">
          <w:rPr>
            <w:rStyle w:val="Hyperlink"/>
            <w:rFonts w:eastAsia="Batang"/>
            <w:noProof/>
          </w:rPr>
          <w:t>Figure 71: XWB DEFERRED GETDATA—Example</w:t>
        </w:r>
        <w:r w:rsidR="00486F1B">
          <w:rPr>
            <w:noProof/>
            <w:webHidden/>
          </w:rPr>
          <w:tab/>
        </w:r>
        <w:r w:rsidR="00486F1B">
          <w:rPr>
            <w:noProof/>
            <w:webHidden/>
          </w:rPr>
          <w:fldChar w:fldCharType="begin"/>
        </w:r>
        <w:r w:rsidR="00486F1B">
          <w:rPr>
            <w:noProof/>
            <w:webHidden/>
          </w:rPr>
          <w:instrText xml:space="preserve"> PAGEREF _Toc474843208 \h </w:instrText>
        </w:r>
        <w:r w:rsidR="00486F1B">
          <w:rPr>
            <w:noProof/>
            <w:webHidden/>
          </w:rPr>
        </w:r>
        <w:r w:rsidR="00486F1B">
          <w:rPr>
            <w:noProof/>
            <w:webHidden/>
          </w:rPr>
          <w:fldChar w:fldCharType="separate"/>
        </w:r>
        <w:r w:rsidR="00486F1B">
          <w:rPr>
            <w:noProof/>
            <w:webHidden/>
          </w:rPr>
          <w:t>142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09" w:history="1">
        <w:r w:rsidR="00486F1B" w:rsidRPr="00A41C90">
          <w:rPr>
            <w:rStyle w:val="Hyperlink"/>
            <w:rFonts w:eastAsia="Batang"/>
            <w:noProof/>
          </w:rPr>
          <w:t>Figure 72: XWB DEFERRED CLEAR—Example</w:t>
        </w:r>
        <w:r w:rsidR="00486F1B">
          <w:rPr>
            <w:noProof/>
            <w:webHidden/>
          </w:rPr>
          <w:tab/>
        </w:r>
        <w:r w:rsidR="00486F1B">
          <w:rPr>
            <w:noProof/>
            <w:webHidden/>
          </w:rPr>
          <w:fldChar w:fldCharType="begin"/>
        </w:r>
        <w:r w:rsidR="00486F1B">
          <w:rPr>
            <w:noProof/>
            <w:webHidden/>
          </w:rPr>
          <w:instrText xml:space="preserve"> PAGEREF _Toc474843209 \h </w:instrText>
        </w:r>
        <w:r w:rsidR="00486F1B">
          <w:rPr>
            <w:noProof/>
            <w:webHidden/>
          </w:rPr>
        </w:r>
        <w:r w:rsidR="00486F1B">
          <w:rPr>
            <w:noProof/>
            <w:webHidden/>
          </w:rPr>
          <w:fldChar w:fldCharType="separate"/>
        </w:r>
        <w:r w:rsidR="00486F1B">
          <w:rPr>
            <w:noProof/>
            <w:webHidden/>
          </w:rPr>
          <w:t>142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0" w:history="1">
        <w:r w:rsidR="00486F1B" w:rsidRPr="00A41C90">
          <w:rPr>
            <w:rStyle w:val="Hyperlink"/>
            <w:rFonts w:eastAsia="Batang"/>
            <w:noProof/>
          </w:rPr>
          <w:t>Figure 73: XWB DEFERRED CLEARALL—Example</w:t>
        </w:r>
        <w:r w:rsidR="00486F1B">
          <w:rPr>
            <w:noProof/>
            <w:webHidden/>
          </w:rPr>
          <w:tab/>
        </w:r>
        <w:r w:rsidR="00486F1B">
          <w:rPr>
            <w:noProof/>
            <w:webHidden/>
          </w:rPr>
          <w:fldChar w:fldCharType="begin"/>
        </w:r>
        <w:r w:rsidR="00486F1B">
          <w:rPr>
            <w:noProof/>
            <w:webHidden/>
          </w:rPr>
          <w:instrText xml:space="preserve"> PAGEREF _Toc474843210 \h </w:instrText>
        </w:r>
        <w:r w:rsidR="00486F1B">
          <w:rPr>
            <w:noProof/>
            <w:webHidden/>
          </w:rPr>
        </w:r>
        <w:r w:rsidR="00486F1B">
          <w:rPr>
            <w:noProof/>
            <w:webHidden/>
          </w:rPr>
          <w:fldChar w:fldCharType="separate"/>
        </w:r>
        <w:r w:rsidR="00486F1B">
          <w:rPr>
            <w:noProof/>
            <w:webHidden/>
          </w:rPr>
          <w:t>143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1" w:history="1">
        <w:r w:rsidR="00486F1B" w:rsidRPr="00A41C90">
          <w:rPr>
            <w:rStyle w:val="Hyperlink"/>
            <w:rFonts w:eastAsia="Batang"/>
            <w:noProof/>
          </w:rPr>
          <w:t>Figure 74: fBseSample1.pas File—Sample Code Excerpt (#1)</w:t>
        </w:r>
        <w:r w:rsidR="00486F1B">
          <w:rPr>
            <w:noProof/>
            <w:webHidden/>
          </w:rPr>
          <w:tab/>
        </w:r>
        <w:r w:rsidR="00486F1B">
          <w:rPr>
            <w:noProof/>
            <w:webHidden/>
          </w:rPr>
          <w:fldChar w:fldCharType="begin"/>
        </w:r>
        <w:r w:rsidR="00486F1B">
          <w:rPr>
            <w:noProof/>
            <w:webHidden/>
          </w:rPr>
          <w:instrText xml:space="preserve"> PAGEREF _Toc474843211 \h </w:instrText>
        </w:r>
        <w:r w:rsidR="00486F1B">
          <w:rPr>
            <w:noProof/>
            <w:webHidden/>
          </w:rPr>
        </w:r>
        <w:r w:rsidR="00486F1B">
          <w:rPr>
            <w:noProof/>
            <w:webHidden/>
          </w:rPr>
          <w:fldChar w:fldCharType="separate"/>
        </w:r>
        <w:r w:rsidR="00486F1B">
          <w:rPr>
            <w:noProof/>
            <w:webHidden/>
          </w:rPr>
          <w:t>146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2" w:history="1">
        <w:r w:rsidR="00486F1B" w:rsidRPr="00A41C90">
          <w:rPr>
            <w:rStyle w:val="Hyperlink"/>
            <w:rFonts w:eastAsia="Batang"/>
            <w:noProof/>
          </w:rPr>
          <w:t>Figure 75: fBseSample1.pas File—Sample Code Excerpt (#2)</w:t>
        </w:r>
        <w:r w:rsidR="00486F1B">
          <w:rPr>
            <w:noProof/>
            <w:webHidden/>
          </w:rPr>
          <w:tab/>
        </w:r>
        <w:r w:rsidR="00486F1B">
          <w:rPr>
            <w:noProof/>
            <w:webHidden/>
          </w:rPr>
          <w:fldChar w:fldCharType="begin"/>
        </w:r>
        <w:r w:rsidR="00486F1B">
          <w:rPr>
            <w:noProof/>
            <w:webHidden/>
          </w:rPr>
          <w:instrText xml:space="preserve"> PAGEREF _Toc474843212 \h </w:instrText>
        </w:r>
        <w:r w:rsidR="00486F1B">
          <w:rPr>
            <w:noProof/>
            <w:webHidden/>
          </w:rPr>
        </w:r>
        <w:r w:rsidR="00486F1B">
          <w:rPr>
            <w:noProof/>
            <w:webHidden/>
          </w:rPr>
          <w:fldChar w:fldCharType="separate"/>
        </w:r>
        <w:r w:rsidR="00486F1B">
          <w:rPr>
            <w:noProof/>
            <w:webHidden/>
          </w:rPr>
          <w:t>147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3" w:history="1">
        <w:r w:rsidR="00486F1B" w:rsidRPr="00A41C90">
          <w:rPr>
            <w:rStyle w:val="Hyperlink"/>
            <w:rFonts w:eastAsia="Batang"/>
            <w:noProof/>
          </w:rPr>
          <w:t>Figure 76: fBseSample1.pas File—Sample Code Excerpt (#3)</w:t>
        </w:r>
        <w:r w:rsidR="00486F1B">
          <w:rPr>
            <w:noProof/>
            <w:webHidden/>
          </w:rPr>
          <w:tab/>
        </w:r>
        <w:r w:rsidR="00486F1B">
          <w:rPr>
            <w:noProof/>
            <w:webHidden/>
          </w:rPr>
          <w:fldChar w:fldCharType="begin"/>
        </w:r>
        <w:r w:rsidR="00486F1B">
          <w:rPr>
            <w:noProof/>
            <w:webHidden/>
          </w:rPr>
          <w:instrText xml:space="preserve"> PAGEREF _Toc474843213 \h </w:instrText>
        </w:r>
        <w:r w:rsidR="00486F1B">
          <w:rPr>
            <w:noProof/>
            <w:webHidden/>
          </w:rPr>
        </w:r>
        <w:r w:rsidR="00486F1B">
          <w:rPr>
            <w:noProof/>
            <w:webHidden/>
          </w:rPr>
          <w:fldChar w:fldCharType="separate"/>
        </w:r>
        <w:r w:rsidR="00486F1B">
          <w:rPr>
            <w:noProof/>
            <w:webHidden/>
          </w:rPr>
          <w:t>148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4" w:history="1">
        <w:r w:rsidR="00486F1B" w:rsidRPr="00A41C90">
          <w:rPr>
            <w:rStyle w:val="Hyperlink"/>
            <w:rFonts w:eastAsia="Batang"/>
            <w:noProof/>
          </w:rPr>
          <w:t>Figure 77: BSE Project—BrokerSecurityEnhancement Sample1 Application (i.e., BseSample1.exe)</w:t>
        </w:r>
        <w:r w:rsidR="00486F1B">
          <w:rPr>
            <w:noProof/>
            <w:webHidden/>
          </w:rPr>
          <w:tab/>
        </w:r>
        <w:r w:rsidR="00486F1B">
          <w:rPr>
            <w:noProof/>
            <w:webHidden/>
          </w:rPr>
          <w:fldChar w:fldCharType="begin"/>
        </w:r>
        <w:r w:rsidR="00486F1B">
          <w:rPr>
            <w:noProof/>
            <w:webHidden/>
          </w:rPr>
          <w:instrText xml:space="preserve"> PAGEREF _Toc474843214 \h </w:instrText>
        </w:r>
        <w:r w:rsidR="00486F1B">
          <w:rPr>
            <w:noProof/>
            <w:webHidden/>
          </w:rPr>
        </w:r>
        <w:r w:rsidR="00486F1B">
          <w:rPr>
            <w:noProof/>
            <w:webHidden/>
          </w:rPr>
          <w:fldChar w:fldCharType="separate"/>
        </w:r>
        <w:r w:rsidR="00486F1B">
          <w:rPr>
            <w:noProof/>
            <w:webHidden/>
          </w:rPr>
          <w:t>151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5" w:history="1">
        <w:r w:rsidR="00486F1B" w:rsidRPr="00A41C90">
          <w:rPr>
            <w:rStyle w:val="Hyperlink"/>
            <w:rFonts w:eastAsia="Batang"/>
            <w:noProof/>
          </w:rPr>
          <w:t>Figure 78: Sample Kernel Authentication Token</w:t>
        </w:r>
        <w:r w:rsidR="00486F1B">
          <w:rPr>
            <w:noProof/>
            <w:webHidden/>
          </w:rPr>
          <w:tab/>
        </w:r>
        <w:r w:rsidR="00486F1B">
          <w:rPr>
            <w:noProof/>
            <w:webHidden/>
          </w:rPr>
          <w:fldChar w:fldCharType="begin"/>
        </w:r>
        <w:r w:rsidR="00486F1B">
          <w:rPr>
            <w:noProof/>
            <w:webHidden/>
          </w:rPr>
          <w:instrText xml:space="preserve"> PAGEREF _Toc474843215 \h </w:instrText>
        </w:r>
        <w:r w:rsidR="00486F1B">
          <w:rPr>
            <w:noProof/>
            <w:webHidden/>
          </w:rPr>
        </w:r>
        <w:r w:rsidR="00486F1B">
          <w:rPr>
            <w:noProof/>
            <w:webHidden/>
          </w:rPr>
          <w:fldChar w:fldCharType="separate"/>
        </w:r>
        <w:r w:rsidR="00486F1B">
          <w:rPr>
            <w:noProof/>
            <w:webHidden/>
          </w:rPr>
          <w:t>153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6" w:history="1">
        <w:r w:rsidR="00486F1B" w:rsidRPr="00A41C90">
          <w:rPr>
            <w:rStyle w:val="Hyperlink"/>
            <w:rFonts w:eastAsia="Batang"/>
            <w:noProof/>
          </w:rPr>
          <w:t>Figure 79: Sample Confirmation Message Indicating the User is Signed onto the Remote VistA M Server as a Visitor</w:t>
        </w:r>
        <w:r w:rsidR="00486F1B">
          <w:rPr>
            <w:noProof/>
            <w:webHidden/>
          </w:rPr>
          <w:tab/>
        </w:r>
        <w:r w:rsidR="00486F1B">
          <w:rPr>
            <w:noProof/>
            <w:webHidden/>
          </w:rPr>
          <w:fldChar w:fldCharType="begin"/>
        </w:r>
        <w:r w:rsidR="00486F1B">
          <w:rPr>
            <w:noProof/>
            <w:webHidden/>
          </w:rPr>
          <w:instrText xml:space="preserve"> PAGEREF _Toc474843216 \h </w:instrText>
        </w:r>
        <w:r w:rsidR="00486F1B">
          <w:rPr>
            <w:noProof/>
            <w:webHidden/>
          </w:rPr>
        </w:r>
        <w:r w:rsidR="00486F1B">
          <w:rPr>
            <w:noProof/>
            <w:webHidden/>
          </w:rPr>
          <w:fldChar w:fldCharType="separate"/>
        </w:r>
        <w:r w:rsidR="00486F1B">
          <w:rPr>
            <w:noProof/>
            <w:webHidden/>
          </w:rPr>
          <w:t>153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7" w:history="1">
        <w:r w:rsidR="00486F1B" w:rsidRPr="00A41C90">
          <w:rPr>
            <w:rStyle w:val="Hyperlink"/>
            <w:rFonts w:eastAsia="Batang"/>
            <w:noProof/>
          </w:rPr>
          <w:t>Figure 80: Error Handling—EBrokerError Exception</w:t>
        </w:r>
        <w:r w:rsidR="00486F1B">
          <w:rPr>
            <w:noProof/>
            <w:webHidden/>
          </w:rPr>
          <w:tab/>
        </w:r>
        <w:r w:rsidR="00486F1B">
          <w:rPr>
            <w:noProof/>
            <w:webHidden/>
          </w:rPr>
          <w:fldChar w:fldCharType="begin"/>
        </w:r>
        <w:r w:rsidR="00486F1B">
          <w:rPr>
            <w:noProof/>
            <w:webHidden/>
          </w:rPr>
          <w:instrText xml:space="preserve"> PAGEREF _Toc474843217 \h </w:instrText>
        </w:r>
        <w:r w:rsidR="00486F1B">
          <w:rPr>
            <w:noProof/>
            <w:webHidden/>
          </w:rPr>
        </w:r>
        <w:r w:rsidR="00486F1B">
          <w:rPr>
            <w:noProof/>
            <w:webHidden/>
          </w:rPr>
          <w:fldChar w:fldCharType="separate"/>
        </w:r>
        <w:r w:rsidR="00486F1B">
          <w:rPr>
            <w:noProof/>
            <w:webHidden/>
          </w:rPr>
          <w:t>157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8" w:history="1">
        <w:r w:rsidR="00486F1B" w:rsidRPr="00A41C90">
          <w:rPr>
            <w:rStyle w:val="Hyperlink"/>
            <w:rFonts w:eastAsia="Batang"/>
            <w:noProof/>
          </w:rPr>
          <w:t>Figure 81: Tutorial—Step 1:RPC Broker Component: Sample Form Output</w:t>
        </w:r>
        <w:r w:rsidR="00486F1B">
          <w:rPr>
            <w:noProof/>
            <w:webHidden/>
          </w:rPr>
          <w:tab/>
        </w:r>
        <w:r w:rsidR="00486F1B">
          <w:rPr>
            <w:noProof/>
            <w:webHidden/>
          </w:rPr>
          <w:fldChar w:fldCharType="begin"/>
        </w:r>
        <w:r w:rsidR="00486F1B">
          <w:rPr>
            <w:noProof/>
            <w:webHidden/>
          </w:rPr>
          <w:instrText xml:space="preserve"> PAGEREF _Toc474843218 \h </w:instrText>
        </w:r>
        <w:r w:rsidR="00486F1B">
          <w:rPr>
            <w:noProof/>
            <w:webHidden/>
          </w:rPr>
        </w:r>
        <w:r w:rsidR="00486F1B">
          <w:rPr>
            <w:noProof/>
            <w:webHidden/>
          </w:rPr>
          <w:fldChar w:fldCharType="separate"/>
        </w:r>
        <w:r w:rsidR="00486F1B">
          <w:rPr>
            <w:noProof/>
            <w:webHidden/>
          </w:rPr>
          <w:t>162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19" w:history="1">
        <w:r w:rsidR="00486F1B" w:rsidRPr="00A41C90">
          <w:rPr>
            <w:rStyle w:val="Hyperlink"/>
            <w:rFonts w:eastAsia="Batang"/>
            <w:noProof/>
          </w:rPr>
          <w:t>Figure 82: Tutorial—Step 2: Get Server/Port: Example</w:t>
        </w:r>
        <w:r w:rsidR="00486F1B">
          <w:rPr>
            <w:noProof/>
            <w:webHidden/>
          </w:rPr>
          <w:tab/>
        </w:r>
        <w:r w:rsidR="00486F1B">
          <w:rPr>
            <w:noProof/>
            <w:webHidden/>
          </w:rPr>
          <w:fldChar w:fldCharType="begin"/>
        </w:r>
        <w:r w:rsidR="00486F1B">
          <w:rPr>
            <w:noProof/>
            <w:webHidden/>
          </w:rPr>
          <w:instrText xml:space="preserve"> PAGEREF _Toc474843219 \h </w:instrText>
        </w:r>
        <w:r w:rsidR="00486F1B">
          <w:rPr>
            <w:noProof/>
            <w:webHidden/>
          </w:rPr>
        </w:r>
        <w:r w:rsidR="00486F1B">
          <w:rPr>
            <w:noProof/>
            <w:webHidden/>
          </w:rPr>
          <w:fldChar w:fldCharType="separate"/>
        </w:r>
        <w:r w:rsidR="00486F1B">
          <w:rPr>
            <w:noProof/>
            <w:webHidden/>
          </w:rPr>
          <w:t>163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0" w:history="1">
        <w:r w:rsidR="00486F1B" w:rsidRPr="00A41C90">
          <w:rPr>
            <w:rStyle w:val="Hyperlink"/>
            <w:rFonts w:eastAsia="Batang"/>
            <w:noProof/>
          </w:rPr>
          <w:t>Figure 83: Tutorial—Step 3: Establish Broker Connection: Example</w:t>
        </w:r>
        <w:r w:rsidR="00486F1B">
          <w:rPr>
            <w:noProof/>
            <w:webHidden/>
          </w:rPr>
          <w:tab/>
        </w:r>
        <w:r w:rsidR="00486F1B">
          <w:rPr>
            <w:noProof/>
            <w:webHidden/>
          </w:rPr>
          <w:fldChar w:fldCharType="begin"/>
        </w:r>
        <w:r w:rsidR="00486F1B">
          <w:rPr>
            <w:noProof/>
            <w:webHidden/>
          </w:rPr>
          <w:instrText xml:space="preserve"> PAGEREF _Toc474843220 \h </w:instrText>
        </w:r>
        <w:r w:rsidR="00486F1B">
          <w:rPr>
            <w:noProof/>
            <w:webHidden/>
          </w:rPr>
        </w:r>
        <w:r w:rsidR="00486F1B">
          <w:rPr>
            <w:noProof/>
            <w:webHidden/>
          </w:rPr>
          <w:fldChar w:fldCharType="separate"/>
        </w:r>
        <w:r w:rsidR="00486F1B">
          <w:rPr>
            <w:noProof/>
            <w:webHidden/>
          </w:rPr>
          <w:t>164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1" w:history="1">
        <w:r w:rsidR="00486F1B" w:rsidRPr="00A41C90">
          <w:rPr>
            <w:rStyle w:val="Hyperlink"/>
            <w:rFonts w:eastAsia="Batang"/>
            <w:noProof/>
          </w:rPr>
          <w:t>Figure 84: Tutorial—Step 4: Routine to List Terminal Types: Example</w:t>
        </w:r>
        <w:r w:rsidR="00486F1B">
          <w:rPr>
            <w:noProof/>
            <w:webHidden/>
          </w:rPr>
          <w:tab/>
        </w:r>
        <w:r w:rsidR="00486F1B">
          <w:rPr>
            <w:noProof/>
            <w:webHidden/>
          </w:rPr>
          <w:fldChar w:fldCharType="begin"/>
        </w:r>
        <w:r w:rsidR="00486F1B">
          <w:rPr>
            <w:noProof/>
            <w:webHidden/>
          </w:rPr>
          <w:instrText xml:space="preserve"> PAGEREF _Toc474843221 \h </w:instrText>
        </w:r>
        <w:r w:rsidR="00486F1B">
          <w:rPr>
            <w:noProof/>
            <w:webHidden/>
          </w:rPr>
        </w:r>
        <w:r w:rsidR="00486F1B">
          <w:rPr>
            <w:noProof/>
            <w:webHidden/>
          </w:rPr>
          <w:fldChar w:fldCharType="separate"/>
        </w:r>
        <w:r w:rsidR="00486F1B">
          <w:rPr>
            <w:noProof/>
            <w:webHidden/>
          </w:rPr>
          <w:t>166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2" w:history="1">
        <w:r w:rsidR="00486F1B" w:rsidRPr="00A41C90">
          <w:rPr>
            <w:rStyle w:val="Hyperlink"/>
            <w:rFonts w:eastAsia="Batang"/>
            <w:noProof/>
          </w:rPr>
          <w:t>Figure 85: Tutorial—Step 4: Routine to List Terminal Types: Example confirming global data format</w:t>
        </w:r>
        <w:r w:rsidR="00486F1B">
          <w:rPr>
            <w:noProof/>
            <w:webHidden/>
          </w:rPr>
          <w:tab/>
        </w:r>
        <w:r w:rsidR="00486F1B">
          <w:rPr>
            <w:noProof/>
            <w:webHidden/>
          </w:rPr>
          <w:fldChar w:fldCharType="begin"/>
        </w:r>
        <w:r w:rsidR="00486F1B">
          <w:rPr>
            <w:noProof/>
            <w:webHidden/>
          </w:rPr>
          <w:instrText xml:space="preserve"> PAGEREF _Toc474843222 \h </w:instrText>
        </w:r>
        <w:r w:rsidR="00486F1B">
          <w:rPr>
            <w:noProof/>
            <w:webHidden/>
          </w:rPr>
        </w:r>
        <w:r w:rsidR="00486F1B">
          <w:rPr>
            <w:noProof/>
            <w:webHidden/>
          </w:rPr>
          <w:fldChar w:fldCharType="separate"/>
        </w:r>
        <w:r w:rsidR="00486F1B">
          <w:rPr>
            <w:noProof/>
            <w:webHidden/>
          </w:rPr>
          <w:t>166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3" w:history="1">
        <w:r w:rsidR="00486F1B" w:rsidRPr="00A41C90">
          <w:rPr>
            <w:rStyle w:val="Hyperlink"/>
            <w:rFonts w:eastAsia="Batang"/>
            <w:noProof/>
          </w:rPr>
          <w:t>Figure 86: Tutorial—Step 5: RPC to List Terminal Types: Example</w:t>
        </w:r>
        <w:r w:rsidR="00486F1B">
          <w:rPr>
            <w:noProof/>
            <w:webHidden/>
          </w:rPr>
          <w:tab/>
        </w:r>
        <w:r w:rsidR="00486F1B">
          <w:rPr>
            <w:noProof/>
            <w:webHidden/>
          </w:rPr>
          <w:fldChar w:fldCharType="begin"/>
        </w:r>
        <w:r w:rsidR="00486F1B">
          <w:rPr>
            <w:noProof/>
            <w:webHidden/>
          </w:rPr>
          <w:instrText xml:space="preserve"> PAGEREF _Toc474843223 \h </w:instrText>
        </w:r>
        <w:r w:rsidR="00486F1B">
          <w:rPr>
            <w:noProof/>
            <w:webHidden/>
          </w:rPr>
        </w:r>
        <w:r w:rsidR="00486F1B">
          <w:rPr>
            <w:noProof/>
            <w:webHidden/>
          </w:rPr>
          <w:fldChar w:fldCharType="separate"/>
        </w:r>
        <w:r w:rsidR="00486F1B">
          <w:rPr>
            <w:noProof/>
            <w:webHidden/>
          </w:rPr>
          <w:t>167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4" w:history="1">
        <w:r w:rsidR="00486F1B" w:rsidRPr="00A41C90">
          <w:rPr>
            <w:rStyle w:val="Hyperlink"/>
            <w:rFonts w:eastAsia="Batang"/>
            <w:noProof/>
          </w:rPr>
          <w:t>Figure 87: Tutorial—Step 6: Call ZxxxTT LIST RPC: Example</w:t>
        </w:r>
        <w:r w:rsidR="00486F1B">
          <w:rPr>
            <w:noProof/>
            <w:webHidden/>
          </w:rPr>
          <w:tab/>
        </w:r>
        <w:r w:rsidR="00486F1B">
          <w:rPr>
            <w:noProof/>
            <w:webHidden/>
          </w:rPr>
          <w:fldChar w:fldCharType="begin"/>
        </w:r>
        <w:r w:rsidR="00486F1B">
          <w:rPr>
            <w:noProof/>
            <w:webHidden/>
          </w:rPr>
          <w:instrText xml:space="preserve"> PAGEREF _Toc474843224 \h </w:instrText>
        </w:r>
        <w:r w:rsidR="00486F1B">
          <w:rPr>
            <w:noProof/>
            <w:webHidden/>
          </w:rPr>
        </w:r>
        <w:r w:rsidR="00486F1B">
          <w:rPr>
            <w:noProof/>
            <w:webHidden/>
          </w:rPr>
          <w:fldChar w:fldCharType="separate"/>
        </w:r>
        <w:r w:rsidR="00486F1B">
          <w:rPr>
            <w:noProof/>
            <w:webHidden/>
          </w:rPr>
          <w:t>168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5" w:history="1">
        <w:r w:rsidR="00486F1B" w:rsidRPr="00A41C90">
          <w:rPr>
            <w:rStyle w:val="Hyperlink"/>
            <w:rFonts w:eastAsia="Batang"/>
            <w:noProof/>
          </w:rPr>
          <w:t>Figure 88: Tutorial—Step 6: Call ZxxxTT LIST RPC: Sample Output Form</w:t>
        </w:r>
        <w:r w:rsidR="00486F1B">
          <w:rPr>
            <w:noProof/>
            <w:webHidden/>
          </w:rPr>
          <w:tab/>
        </w:r>
        <w:r w:rsidR="00486F1B">
          <w:rPr>
            <w:noProof/>
            <w:webHidden/>
          </w:rPr>
          <w:fldChar w:fldCharType="begin"/>
        </w:r>
        <w:r w:rsidR="00486F1B">
          <w:rPr>
            <w:noProof/>
            <w:webHidden/>
          </w:rPr>
          <w:instrText xml:space="preserve"> PAGEREF _Toc474843225 \h </w:instrText>
        </w:r>
        <w:r w:rsidR="00486F1B">
          <w:rPr>
            <w:noProof/>
            <w:webHidden/>
          </w:rPr>
        </w:r>
        <w:r w:rsidR="00486F1B">
          <w:rPr>
            <w:noProof/>
            <w:webHidden/>
          </w:rPr>
          <w:fldChar w:fldCharType="separate"/>
        </w:r>
        <w:r w:rsidR="00486F1B">
          <w:rPr>
            <w:noProof/>
            <w:webHidden/>
          </w:rPr>
          <w:t>169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6" w:history="1">
        <w:r w:rsidR="00486F1B" w:rsidRPr="00A41C90">
          <w:rPr>
            <w:rStyle w:val="Hyperlink"/>
            <w:rFonts w:eastAsia="Batang"/>
            <w:noProof/>
          </w:rPr>
          <w:t>Figure 89: Tutorial—Step 7: Associating IENs: Example of Creating a Variable to Save Results</w:t>
        </w:r>
        <w:r w:rsidR="00486F1B">
          <w:rPr>
            <w:noProof/>
            <w:webHidden/>
          </w:rPr>
          <w:tab/>
        </w:r>
        <w:r w:rsidR="00486F1B">
          <w:rPr>
            <w:noProof/>
            <w:webHidden/>
          </w:rPr>
          <w:fldChar w:fldCharType="begin"/>
        </w:r>
        <w:r w:rsidR="00486F1B">
          <w:rPr>
            <w:noProof/>
            <w:webHidden/>
          </w:rPr>
          <w:instrText xml:space="preserve"> PAGEREF _Toc474843226 \h </w:instrText>
        </w:r>
        <w:r w:rsidR="00486F1B">
          <w:rPr>
            <w:noProof/>
            <w:webHidden/>
          </w:rPr>
        </w:r>
        <w:r w:rsidR="00486F1B">
          <w:rPr>
            <w:noProof/>
            <w:webHidden/>
          </w:rPr>
          <w:fldChar w:fldCharType="separate"/>
        </w:r>
        <w:r w:rsidR="00486F1B">
          <w:rPr>
            <w:noProof/>
            <w:webHidden/>
          </w:rPr>
          <w:t>170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7" w:history="1">
        <w:r w:rsidR="00486F1B" w:rsidRPr="00A41C90">
          <w:rPr>
            <w:rStyle w:val="Hyperlink"/>
            <w:rFonts w:eastAsia="Batang"/>
            <w:noProof/>
          </w:rPr>
          <w:t>Figure 90: Tutorial—Step 7: Associating IENs: Example of Creating an Event Handler to Free Memory</w:t>
        </w:r>
        <w:r w:rsidR="00486F1B">
          <w:rPr>
            <w:noProof/>
            <w:webHidden/>
          </w:rPr>
          <w:tab/>
        </w:r>
        <w:r w:rsidR="00486F1B">
          <w:rPr>
            <w:noProof/>
            <w:webHidden/>
          </w:rPr>
          <w:fldChar w:fldCharType="begin"/>
        </w:r>
        <w:r w:rsidR="00486F1B">
          <w:rPr>
            <w:noProof/>
            <w:webHidden/>
          </w:rPr>
          <w:instrText xml:space="preserve"> PAGEREF _Toc474843227 \h </w:instrText>
        </w:r>
        <w:r w:rsidR="00486F1B">
          <w:rPr>
            <w:noProof/>
            <w:webHidden/>
          </w:rPr>
        </w:r>
        <w:r w:rsidR="00486F1B">
          <w:rPr>
            <w:noProof/>
            <w:webHidden/>
          </w:rPr>
          <w:fldChar w:fldCharType="separate"/>
        </w:r>
        <w:r w:rsidR="00486F1B">
          <w:rPr>
            <w:noProof/>
            <w:webHidden/>
          </w:rPr>
          <w:t>170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8" w:history="1">
        <w:r w:rsidR="00486F1B" w:rsidRPr="00A41C90">
          <w:rPr>
            <w:rStyle w:val="Hyperlink"/>
            <w:rFonts w:eastAsia="Batang"/>
            <w:noProof/>
          </w:rPr>
          <w:t>Figure 91: Tutorial—Step 7: Associating IENs: Example of Creating an Event Handler to Populate a List of Terminal Types</w:t>
        </w:r>
        <w:r w:rsidR="00486F1B">
          <w:rPr>
            <w:noProof/>
            <w:webHidden/>
          </w:rPr>
          <w:tab/>
        </w:r>
        <w:r w:rsidR="00486F1B">
          <w:rPr>
            <w:noProof/>
            <w:webHidden/>
          </w:rPr>
          <w:fldChar w:fldCharType="begin"/>
        </w:r>
        <w:r w:rsidR="00486F1B">
          <w:rPr>
            <w:noProof/>
            <w:webHidden/>
          </w:rPr>
          <w:instrText xml:space="preserve"> PAGEREF _Toc474843228 \h </w:instrText>
        </w:r>
        <w:r w:rsidR="00486F1B">
          <w:rPr>
            <w:noProof/>
            <w:webHidden/>
          </w:rPr>
        </w:r>
        <w:r w:rsidR="00486F1B">
          <w:rPr>
            <w:noProof/>
            <w:webHidden/>
          </w:rPr>
          <w:fldChar w:fldCharType="separate"/>
        </w:r>
        <w:r w:rsidR="00486F1B">
          <w:rPr>
            <w:noProof/>
            <w:webHidden/>
          </w:rPr>
          <w:t>171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29" w:history="1">
        <w:r w:rsidR="00486F1B" w:rsidRPr="00A41C90">
          <w:rPr>
            <w:rStyle w:val="Hyperlink"/>
            <w:rFonts w:eastAsia="Batang"/>
            <w:noProof/>
          </w:rPr>
          <w:t>Figure 92: Tutorial—Step 7: Associating IENs: Example of Creating an Event Handler to Check if an Item is Selected</w:t>
        </w:r>
        <w:r w:rsidR="00486F1B">
          <w:rPr>
            <w:noProof/>
            <w:webHidden/>
          </w:rPr>
          <w:tab/>
        </w:r>
        <w:r w:rsidR="00486F1B">
          <w:rPr>
            <w:noProof/>
            <w:webHidden/>
          </w:rPr>
          <w:fldChar w:fldCharType="begin"/>
        </w:r>
        <w:r w:rsidR="00486F1B">
          <w:rPr>
            <w:noProof/>
            <w:webHidden/>
          </w:rPr>
          <w:instrText xml:space="preserve"> PAGEREF _Toc474843229 \h </w:instrText>
        </w:r>
        <w:r w:rsidR="00486F1B">
          <w:rPr>
            <w:noProof/>
            <w:webHidden/>
          </w:rPr>
        </w:r>
        <w:r w:rsidR="00486F1B">
          <w:rPr>
            <w:noProof/>
            <w:webHidden/>
          </w:rPr>
          <w:fldChar w:fldCharType="separate"/>
        </w:r>
        <w:r w:rsidR="00486F1B">
          <w:rPr>
            <w:noProof/>
            <w:webHidden/>
          </w:rPr>
          <w:t>171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0" w:history="1">
        <w:r w:rsidR="00486F1B" w:rsidRPr="00A41C90">
          <w:rPr>
            <w:rStyle w:val="Hyperlink"/>
            <w:rFonts w:eastAsia="Batang"/>
            <w:noProof/>
          </w:rPr>
          <w:t>Figure 93: Tutorial—Step 8: Routine to Retrieve Terminal Types: Example of a Subroutine to Retrieve Fields for a Particular Terminal Type and Set Result Nodes</w:t>
        </w:r>
        <w:r w:rsidR="00486F1B">
          <w:rPr>
            <w:noProof/>
            <w:webHidden/>
          </w:rPr>
          <w:tab/>
        </w:r>
        <w:r w:rsidR="00486F1B">
          <w:rPr>
            <w:noProof/>
            <w:webHidden/>
          </w:rPr>
          <w:fldChar w:fldCharType="begin"/>
        </w:r>
        <w:r w:rsidR="00486F1B">
          <w:rPr>
            <w:noProof/>
            <w:webHidden/>
          </w:rPr>
          <w:instrText xml:space="preserve"> PAGEREF _Toc474843230 \h </w:instrText>
        </w:r>
        <w:r w:rsidR="00486F1B">
          <w:rPr>
            <w:noProof/>
            <w:webHidden/>
          </w:rPr>
        </w:r>
        <w:r w:rsidR="00486F1B">
          <w:rPr>
            <w:noProof/>
            <w:webHidden/>
          </w:rPr>
          <w:fldChar w:fldCharType="separate"/>
        </w:r>
        <w:r w:rsidR="00486F1B">
          <w:rPr>
            <w:noProof/>
            <w:webHidden/>
          </w:rPr>
          <w:t>172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1" w:history="1">
        <w:r w:rsidR="00486F1B" w:rsidRPr="00A41C90">
          <w:rPr>
            <w:rStyle w:val="Hyperlink"/>
            <w:rFonts w:eastAsia="Batang"/>
            <w:noProof/>
          </w:rPr>
          <w:t>Figure 94: Tutorial—Step 8: Routine to Retrieve Terminal Types: Example Confirming Returned Array Contains the Specified Fields</w:t>
        </w:r>
        <w:r w:rsidR="00486F1B">
          <w:rPr>
            <w:noProof/>
            <w:webHidden/>
          </w:rPr>
          <w:tab/>
        </w:r>
        <w:r w:rsidR="00486F1B">
          <w:rPr>
            <w:noProof/>
            <w:webHidden/>
          </w:rPr>
          <w:fldChar w:fldCharType="begin"/>
        </w:r>
        <w:r w:rsidR="00486F1B">
          <w:rPr>
            <w:noProof/>
            <w:webHidden/>
          </w:rPr>
          <w:instrText xml:space="preserve"> PAGEREF _Toc474843231 \h </w:instrText>
        </w:r>
        <w:r w:rsidR="00486F1B">
          <w:rPr>
            <w:noProof/>
            <w:webHidden/>
          </w:rPr>
        </w:r>
        <w:r w:rsidR="00486F1B">
          <w:rPr>
            <w:noProof/>
            <w:webHidden/>
          </w:rPr>
          <w:fldChar w:fldCharType="separate"/>
        </w:r>
        <w:r w:rsidR="00486F1B">
          <w:rPr>
            <w:noProof/>
            <w:webHidden/>
          </w:rPr>
          <w:t>173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2" w:history="1">
        <w:r w:rsidR="00486F1B" w:rsidRPr="00A41C90">
          <w:rPr>
            <w:rStyle w:val="Hyperlink"/>
            <w:rFonts w:eastAsia="Batang"/>
            <w:noProof/>
          </w:rPr>
          <w:t>Figure 95: Tutorial—Step 9: RPC to Retrieve Terminal Types: Example of an RPC Setup</w:t>
        </w:r>
        <w:r w:rsidR="00486F1B">
          <w:rPr>
            <w:noProof/>
            <w:webHidden/>
          </w:rPr>
          <w:tab/>
        </w:r>
        <w:r w:rsidR="00486F1B">
          <w:rPr>
            <w:noProof/>
            <w:webHidden/>
          </w:rPr>
          <w:fldChar w:fldCharType="begin"/>
        </w:r>
        <w:r w:rsidR="00486F1B">
          <w:rPr>
            <w:noProof/>
            <w:webHidden/>
          </w:rPr>
          <w:instrText xml:space="preserve"> PAGEREF _Toc474843232 \h </w:instrText>
        </w:r>
        <w:r w:rsidR="00486F1B">
          <w:rPr>
            <w:noProof/>
            <w:webHidden/>
          </w:rPr>
        </w:r>
        <w:r w:rsidR="00486F1B">
          <w:rPr>
            <w:noProof/>
            <w:webHidden/>
          </w:rPr>
          <w:fldChar w:fldCharType="separate"/>
        </w:r>
        <w:r w:rsidR="00486F1B">
          <w:rPr>
            <w:noProof/>
            <w:webHidden/>
          </w:rPr>
          <w:t>173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3" w:history="1">
        <w:r w:rsidR="00486F1B" w:rsidRPr="00A41C90">
          <w:rPr>
            <w:rStyle w:val="Hyperlink"/>
            <w:rFonts w:eastAsia="Batang"/>
            <w:noProof/>
          </w:rPr>
          <w:t>Figure 96: Tutorial—Step 10: Call ZxxxTT RETRIEVE RPC: Sample of an OnClick Event Handler</w:t>
        </w:r>
        <w:r w:rsidR="00486F1B">
          <w:rPr>
            <w:noProof/>
            <w:webHidden/>
          </w:rPr>
          <w:tab/>
        </w:r>
        <w:r w:rsidR="00486F1B">
          <w:rPr>
            <w:noProof/>
            <w:webHidden/>
          </w:rPr>
          <w:fldChar w:fldCharType="begin"/>
        </w:r>
        <w:r w:rsidR="00486F1B">
          <w:rPr>
            <w:noProof/>
            <w:webHidden/>
          </w:rPr>
          <w:instrText xml:space="preserve"> PAGEREF _Toc474843233 \h </w:instrText>
        </w:r>
        <w:r w:rsidR="00486F1B">
          <w:rPr>
            <w:noProof/>
            <w:webHidden/>
          </w:rPr>
        </w:r>
        <w:r w:rsidR="00486F1B">
          <w:rPr>
            <w:noProof/>
            <w:webHidden/>
          </w:rPr>
          <w:fldChar w:fldCharType="separate"/>
        </w:r>
        <w:r w:rsidR="00486F1B">
          <w:rPr>
            <w:noProof/>
            <w:webHidden/>
          </w:rPr>
          <w:t>175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4" w:history="1">
        <w:r w:rsidR="00486F1B" w:rsidRPr="00A41C90">
          <w:rPr>
            <w:rStyle w:val="Hyperlink"/>
            <w:rFonts w:eastAsia="Batang"/>
            <w:noProof/>
          </w:rPr>
          <w:t>Figure 97: Tutorial—Step 10: Call ZxxxTT RETRIEVE RPC: Testing the Application</w:t>
        </w:r>
        <w:r w:rsidR="00486F1B">
          <w:rPr>
            <w:noProof/>
            <w:webHidden/>
          </w:rPr>
          <w:tab/>
        </w:r>
        <w:r w:rsidR="00486F1B">
          <w:rPr>
            <w:noProof/>
            <w:webHidden/>
          </w:rPr>
          <w:fldChar w:fldCharType="begin"/>
        </w:r>
        <w:r w:rsidR="00486F1B">
          <w:rPr>
            <w:noProof/>
            <w:webHidden/>
          </w:rPr>
          <w:instrText xml:space="preserve"> PAGEREF _Toc474843234 \h </w:instrText>
        </w:r>
        <w:r w:rsidR="00486F1B">
          <w:rPr>
            <w:noProof/>
            <w:webHidden/>
          </w:rPr>
        </w:r>
        <w:r w:rsidR="00486F1B">
          <w:rPr>
            <w:noProof/>
            <w:webHidden/>
          </w:rPr>
          <w:fldChar w:fldCharType="separate"/>
        </w:r>
        <w:r w:rsidR="00486F1B">
          <w:rPr>
            <w:noProof/>
            <w:webHidden/>
          </w:rPr>
          <w:t>176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5" w:history="1">
        <w:r w:rsidR="00486F1B" w:rsidRPr="00A41C90">
          <w:rPr>
            <w:rStyle w:val="Hyperlink"/>
            <w:rFonts w:eastAsia="Batang"/>
            <w:noProof/>
          </w:rPr>
          <w:t>Figure 98: Tutorial—Step 11: Register RPCs: Example</w:t>
        </w:r>
        <w:r w:rsidR="00486F1B">
          <w:rPr>
            <w:noProof/>
            <w:webHidden/>
          </w:rPr>
          <w:tab/>
        </w:r>
        <w:r w:rsidR="00486F1B">
          <w:rPr>
            <w:noProof/>
            <w:webHidden/>
          </w:rPr>
          <w:fldChar w:fldCharType="begin"/>
        </w:r>
        <w:r w:rsidR="00486F1B">
          <w:rPr>
            <w:noProof/>
            <w:webHidden/>
          </w:rPr>
          <w:instrText xml:space="preserve"> PAGEREF _Toc474843235 \h </w:instrText>
        </w:r>
        <w:r w:rsidR="00486F1B">
          <w:rPr>
            <w:noProof/>
            <w:webHidden/>
          </w:rPr>
        </w:r>
        <w:r w:rsidR="00486F1B">
          <w:rPr>
            <w:noProof/>
            <w:webHidden/>
          </w:rPr>
          <w:fldChar w:fldCharType="separate"/>
        </w:r>
        <w:r w:rsidR="00486F1B">
          <w:rPr>
            <w:noProof/>
            <w:webHidden/>
          </w:rPr>
          <w:t>177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6" w:history="1">
        <w:r w:rsidR="00486F1B" w:rsidRPr="00A41C90">
          <w:rPr>
            <w:rStyle w:val="Hyperlink"/>
            <w:rFonts w:eastAsia="Batang"/>
            <w:noProof/>
          </w:rPr>
          <w:t>Figure 99: Tutorial Source Code</w:t>
        </w:r>
        <w:r w:rsidR="00486F1B">
          <w:rPr>
            <w:noProof/>
            <w:webHidden/>
          </w:rPr>
          <w:tab/>
        </w:r>
        <w:r w:rsidR="00486F1B">
          <w:rPr>
            <w:noProof/>
            <w:webHidden/>
          </w:rPr>
          <w:fldChar w:fldCharType="begin"/>
        </w:r>
        <w:r w:rsidR="00486F1B">
          <w:rPr>
            <w:noProof/>
            <w:webHidden/>
          </w:rPr>
          <w:instrText xml:space="preserve"> PAGEREF _Toc474843236 \h </w:instrText>
        </w:r>
        <w:r w:rsidR="00486F1B">
          <w:rPr>
            <w:noProof/>
            <w:webHidden/>
          </w:rPr>
        </w:r>
        <w:r w:rsidR="00486F1B">
          <w:rPr>
            <w:noProof/>
            <w:webHidden/>
          </w:rPr>
          <w:fldChar w:fldCharType="separate"/>
        </w:r>
        <w:r w:rsidR="00486F1B">
          <w:rPr>
            <w:noProof/>
            <w:webHidden/>
          </w:rPr>
          <w:t>179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7" w:history="1">
        <w:r w:rsidR="00486F1B" w:rsidRPr="00A41C90">
          <w:rPr>
            <w:rStyle w:val="Hyperlink"/>
            <w:rFonts w:eastAsia="Batang"/>
            <w:noProof/>
          </w:rPr>
          <w:t>Figure 100: DivList Property—Sample List of Divisions</w:t>
        </w:r>
        <w:r w:rsidR="00486F1B">
          <w:rPr>
            <w:noProof/>
            <w:webHidden/>
          </w:rPr>
          <w:tab/>
        </w:r>
        <w:r w:rsidR="00486F1B">
          <w:rPr>
            <w:noProof/>
            <w:webHidden/>
          </w:rPr>
          <w:fldChar w:fldCharType="begin"/>
        </w:r>
        <w:r w:rsidR="00486F1B">
          <w:rPr>
            <w:noProof/>
            <w:webHidden/>
          </w:rPr>
          <w:instrText xml:space="preserve"> PAGEREF _Toc474843237 \h </w:instrText>
        </w:r>
        <w:r w:rsidR="00486F1B">
          <w:rPr>
            <w:noProof/>
            <w:webHidden/>
          </w:rPr>
        </w:r>
        <w:r w:rsidR="00486F1B">
          <w:rPr>
            <w:noProof/>
            <w:webHidden/>
          </w:rPr>
          <w:fldChar w:fldCharType="separate"/>
        </w:r>
        <w:r w:rsidR="00486F1B">
          <w:rPr>
            <w:noProof/>
            <w:webHidden/>
          </w:rPr>
          <w:t>182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8" w:history="1">
        <w:r w:rsidR="00486F1B" w:rsidRPr="00A41C90">
          <w:rPr>
            <w:rStyle w:val="Hyperlink"/>
            <w:rFonts w:eastAsia="Batang"/>
            <w:noProof/>
          </w:rPr>
          <w:t>Figure 101: Silent Login—Example of Passing the Access and Verify Codes</w:t>
        </w:r>
        <w:r w:rsidR="00486F1B">
          <w:rPr>
            <w:noProof/>
            <w:webHidden/>
          </w:rPr>
          <w:tab/>
        </w:r>
        <w:r w:rsidR="00486F1B">
          <w:rPr>
            <w:noProof/>
            <w:webHidden/>
          </w:rPr>
          <w:fldChar w:fldCharType="begin"/>
        </w:r>
        <w:r w:rsidR="00486F1B">
          <w:rPr>
            <w:noProof/>
            <w:webHidden/>
          </w:rPr>
          <w:instrText xml:space="preserve"> PAGEREF _Toc474843238 \h </w:instrText>
        </w:r>
        <w:r w:rsidR="00486F1B">
          <w:rPr>
            <w:noProof/>
            <w:webHidden/>
          </w:rPr>
        </w:r>
        <w:r w:rsidR="00486F1B">
          <w:rPr>
            <w:noProof/>
            <w:webHidden/>
          </w:rPr>
          <w:fldChar w:fldCharType="separate"/>
        </w:r>
        <w:r w:rsidR="00486F1B">
          <w:rPr>
            <w:noProof/>
            <w:webHidden/>
          </w:rPr>
          <w:t>183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39" w:history="1">
        <w:r w:rsidR="00486F1B" w:rsidRPr="00A41C90">
          <w:rPr>
            <w:rStyle w:val="Hyperlink"/>
            <w:rFonts w:eastAsia="Batang"/>
            <w:noProof/>
          </w:rPr>
          <w:t>Figure 102: Silent Login—Example of Passing in an Application Handle</w:t>
        </w:r>
        <w:r w:rsidR="00486F1B">
          <w:rPr>
            <w:noProof/>
            <w:webHidden/>
          </w:rPr>
          <w:tab/>
        </w:r>
        <w:r w:rsidR="00486F1B">
          <w:rPr>
            <w:noProof/>
            <w:webHidden/>
          </w:rPr>
          <w:fldChar w:fldCharType="begin"/>
        </w:r>
        <w:r w:rsidR="00486F1B">
          <w:rPr>
            <w:noProof/>
            <w:webHidden/>
          </w:rPr>
          <w:instrText xml:space="preserve"> PAGEREF _Toc474843239 \h </w:instrText>
        </w:r>
        <w:r w:rsidR="00486F1B">
          <w:rPr>
            <w:noProof/>
            <w:webHidden/>
          </w:rPr>
        </w:r>
        <w:r w:rsidR="00486F1B">
          <w:rPr>
            <w:noProof/>
            <w:webHidden/>
          </w:rPr>
          <w:fldChar w:fldCharType="separate"/>
        </w:r>
        <w:r w:rsidR="00486F1B">
          <w:rPr>
            <w:noProof/>
            <w:webHidden/>
          </w:rPr>
          <w:t>184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0" w:history="1">
        <w:r w:rsidR="00486F1B" w:rsidRPr="00A41C90">
          <w:rPr>
            <w:rStyle w:val="Hyperlink"/>
            <w:rFonts w:eastAsia="Batang"/>
            <w:noProof/>
          </w:rPr>
          <w:t>Figure 103: Silent Login—Calling the CheckCmdLine Procedure</w:t>
        </w:r>
        <w:r w:rsidR="00486F1B">
          <w:rPr>
            <w:noProof/>
            <w:webHidden/>
          </w:rPr>
          <w:tab/>
        </w:r>
        <w:r w:rsidR="00486F1B">
          <w:rPr>
            <w:noProof/>
            <w:webHidden/>
          </w:rPr>
          <w:fldChar w:fldCharType="begin"/>
        </w:r>
        <w:r w:rsidR="00486F1B">
          <w:rPr>
            <w:noProof/>
            <w:webHidden/>
          </w:rPr>
          <w:instrText xml:space="preserve"> PAGEREF _Toc474843240 \h </w:instrText>
        </w:r>
        <w:r w:rsidR="00486F1B">
          <w:rPr>
            <w:noProof/>
            <w:webHidden/>
          </w:rPr>
        </w:r>
        <w:r w:rsidR="00486F1B">
          <w:rPr>
            <w:noProof/>
            <w:webHidden/>
          </w:rPr>
          <w:fldChar w:fldCharType="separate"/>
        </w:r>
        <w:r w:rsidR="00486F1B">
          <w:rPr>
            <w:noProof/>
            <w:webHidden/>
          </w:rPr>
          <w:t>185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1" w:history="1">
        <w:r w:rsidR="00486F1B" w:rsidRPr="00A41C90">
          <w:rPr>
            <w:rStyle w:val="Hyperlink"/>
            <w:rFonts w:eastAsia="Batang"/>
            <w:noProof/>
          </w:rPr>
          <w:t>Figure 104: C: Initialize—LoadLibrary and GetProcAddress: Using the Windows API LoadLibrary Function to Load the DLL</w:t>
        </w:r>
        <w:r w:rsidR="00486F1B">
          <w:rPr>
            <w:noProof/>
            <w:webHidden/>
          </w:rPr>
          <w:tab/>
        </w:r>
        <w:r w:rsidR="00486F1B">
          <w:rPr>
            <w:noProof/>
            <w:webHidden/>
          </w:rPr>
          <w:fldChar w:fldCharType="begin"/>
        </w:r>
        <w:r w:rsidR="00486F1B">
          <w:rPr>
            <w:noProof/>
            <w:webHidden/>
          </w:rPr>
          <w:instrText xml:space="preserve"> PAGEREF _Toc474843241 \h </w:instrText>
        </w:r>
        <w:r w:rsidR="00486F1B">
          <w:rPr>
            <w:noProof/>
            <w:webHidden/>
          </w:rPr>
        </w:r>
        <w:r w:rsidR="00486F1B">
          <w:rPr>
            <w:noProof/>
            <w:webHidden/>
          </w:rPr>
          <w:fldChar w:fldCharType="separate"/>
        </w:r>
        <w:r w:rsidR="00486F1B">
          <w:rPr>
            <w:noProof/>
            <w:webHidden/>
          </w:rPr>
          <w:t>189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2" w:history="1">
        <w:r w:rsidR="00486F1B" w:rsidRPr="00A41C90">
          <w:rPr>
            <w:rStyle w:val="Hyperlink"/>
            <w:rFonts w:eastAsia="Batang"/>
            <w:noProof/>
          </w:rPr>
          <w:t>Figure 105: C: Initialize—LoadLibrary and GetProcAddress: Mapping Function Pointers to the Addresses of the Functions in the DLL</w:t>
        </w:r>
        <w:r w:rsidR="00486F1B">
          <w:rPr>
            <w:noProof/>
            <w:webHidden/>
          </w:rPr>
          <w:tab/>
        </w:r>
        <w:r w:rsidR="00486F1B">
          <w:rPr>
            <w:noProof/>
            <w:webHidden/>
          </w:rPr>
          <w:fldChar w:fldCharType="begin"/>
        </w:r>
        <w:r w:rsidR="00486F1B">
          <w:rPr>
            <w:noProof/>
            <w:webHidden/>
          </w:rPr>
          <w:instrText xml:space="preserve"> PAGEREF _Toc474843242 \h </w:instrText>
        </w:r>
        <w:r w:rsidR="00486F1B">
          <w:rPr>
            <w:noProof/>
            <w:webHidden/>
          </w:rPr>
        </w:r>
        <w:r w:rsidR="00486F1B">
          <w:rPr>
            <w:noProof/>
            <w:webHidden/>
          </w:rPr>
          <w:fldChar w:fldCharType="separate"/>
        </w:r>
        <w:r w:rsidR="00486F1B">
          <w:rPr>
            <w:noProof/>
            <w:webHidden/>
          </w:rPr>
          <w:t>190</w:t>
        </w:r>
        <w:r w:rsidR="00486F1B">
          <w:rPr>
            <w:noProof/>
            <w:webHidden/>
          </w:rPr>
          <w:fldChar w:fldCharType="end"/>
        </w:r>
      </w:hyperlink>
    </w:p>
    <w:p w:rsidR="00092096" w:rsidRPr="0085607C" w:rsidRDefault="005458C0" w:rsidP="00092096">
      <w:pPr>
        <w:pStyle w:val="BodyText"/>
      </w:pPr>
      <w:r w:rsidRPr="0085607C">
        <w:fldChar w:fldCharType="end"/>
      </w:r>
    </w:p>
    <w:p w:rsidR="00092096" w:rsidRPr="0085607C" w:rsidRDefault="00E66F63" w:rsidP="00E66F63">
      <w:pPr>
        <w:pStyle w:val="HeadingFront-BackMatter"/>
      </w:pPr>
      <w:bookmarkStart w:id="18" w:name="_Toc474842796"/>
      <w:r>
        <w:t xml:space="preserve">List of </w:t>
      </w:r>
      <w:r w:rsidR="00092096" w:rsidRPr="0085607C">
        <w:t>Tables</w:t>
      </w:r>
      <w:bookmarkEnd w:id="18"/>
    </w:p>
    <w:p w:rsidR="00486F1B" w:rsidRDefault="005458C0">
      <w:pPr>
        <w:pStyle w:val="TableofFigures"/>
        <w:rPr>
          <w:rFonts w:asciiTheme="minorHAnsi" w:eastAsiaTheme="minorEastAsia" w:hAnsiTheme="minorHAnsi" w:cstheme="minorBidi"/>
          <w:noProof/>
          <w:color w:val="auto"/>
        </w:rPr>
      </w:pPr>
      <w:r w:rsidRPr="0085607C">
        <w:fldChar w:fldCharType="begin"/>
      </w:r>
      <w:r w:rsidRPr="0085607C">
        <w:instrText xml:space="preserve"> TOC \h \z \c "Table" </w:instrText>
      </w:r>
      <w:r w:rsidRPr="0085607C">
        <w:fldChar w:fldCharType="separate"/>
      </w:r>
      <w:hyperlink w:anchor="_Toc474843243" w:history="1">
        <w:r w:rsidR="00486F1B" w:rsidRPr="006C79DB">
          <w:rPr>
            <w:rStyle w:val="Hyperlink"/>
            <w:rFonts w:eastAsia="Batang"/>
            <w:noProof/>
          </w:rPr>
          <w:t>Table 1: Documentation Symbol Descriptions</w:t>
        </w:r>
        <w:r w:rsidR="00486F1B">
          <w:rPr>
            <w:noProof/>
            <w:webHidden/>
          </w:rPr>
          <w:tab/>
        </w:r>
        <w:r w:rsidR="00486F1B">
          <w:rPr>
            <w:noProof/>
            <w:webHidden/>
          </w:rPr>
          <w:fldChar w:fldCharType="begin"/>
        </w:r>
        <w:r w:rsidR="00486F1B">
          <w:rPr>
            <w:noProof/>
            <w:webHidden/>
          </w:rPr>
          <w:instrText xml:space="preserve"> PAGEREF _Toc474843243 \h </w:instrText>
        </w:r>
        <w:r w:rsidR="00486F1B">
          <w:rPr>
            <w:noProof/>
            <w:webHidden/>
          </w:rPr>
        </w:r>
        <w:r w:rsidR="00486F1B">
          <w:rPr>
            <w:noProof/>
            <w:webHidden/>
          </w:rPr>
          <w:fldChar w:fldCharType="separate"/>
        </w:r>
        <w:r w:rsidR="00486F1B">
          <w:rPr>
            <w:noProof/>
            <w:webHidden/>
          </w:rPr>
          <w:t>xxiv</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4" w:history="1">
        <w:r w:rsidR="00486F1B" w:rsidRPr="006C79DB">
          <w:rPr>
            <w:rStyle w:val="Hyperlink"/>
            <w:rFonts w:eastAsia="Batang"/>
            <w:noProof/>
          </w:rPr>
          <w:t>Table 2: Commonly Used RPC Broker Terms</w:t>
        </w:r>
        <w:r w:rsidR="00486F1B">
          <w:rPr>
            <w:noProof/>
            <w:webHidden/>
          </w:rPr>
          <w:tab/>
        </w:r>
        <w:r w:rsidR="00486F1B">
          <w:rPr>
            <w:noProof/>
            <w:webHidden/>
          </w:rPr>
          <w:fldChar w:fldCharType="begin"/>
        </w:r>
        <w:r w:rsidR="00486F1B">
          <w:rPr>
            <w:noProof/>
            <w:webHidden/>
          </w:rPr>
          <w:instrText xml:space="preserve"> PAGEREF _Toc474843244 \h </w:instrText>
        </w:r>
        <w:r w:rsidR="00486F1B">
          <w:rPr>
            <w:noProof/>
            <w:webHidden/>
          </w:rPr>
        </w:r>
        <w:r w:rsidR="00486F1B">
          <w:rPr>
            <w:noProof/>
            <w:webHidden/>
          </w:rPr>
          <w:fldChar w:fldCharType="separate"/>
        </w:r>
        <w:r w:rsidR="00486F1B">
          <w:rPr>
            <w:noProof/>
            <w:webHidden/>
          </w:rPr>
          <w:t>xxvii</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5" w:history="1">
        <w:r w:rsidR="00486F1B" w:rsidRPr="006C79DB">
          <w:rPr>
            <w:rStyle w:val="Hyperlink"/>
            <w:rFonts w:eastAsia="Batang"/>
            <w:noProof/>
          </w:rPr>
          <w:t>Table 3: Broker Client-side and Server-side Overview</w:t>
        </w:r>
        <w:r w:rsidR="00486F1B">
          <w:rPr>
            <w:noProof/>
            <w:webHidden/>
          </w:rPr>
          <w:tab/>
        </w:r>
        <w:r w:rsidR="00486F1B">
          <w:rPr>
            <w:noProof/>
            <w:webHidden/>
          </w:rPr>
          <w:fldChar w:fldCharType="begin"/>
        </w:r>
        <w:r w:rsidR="00486F1B">
          <w:rPr>
            <w:noProof/>
            <w:webHidden/>
          </w:rPr>
          <w:instrText xml:space="preserve"> PAGEREF _Toc474843245 \h </w:instrText>
        </w:r>
        <w:r w:rsidR="00486F1B">
          <w:rPr>
            <w:noProof/>
            <w:webHidden/>
          </w:rPr>
        </w:r>
        <w:r w:rsidR="00486F1B">
          <w:rPr>
            <w:noProof/>
            <w:webHidden/>
          </w:rPr>
          <w:fldChar w:fldCharType="separate"/>
        </w:r>
        <w:r w:rsidR="00486F1B">
          <w:rPr>
            <w:noProof/>
            <w:webHidden/>
          </w:rPr>
          <w:t>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6" w:history="1">
        <w:r w:rsidR="00486F1B" w:rsidRPr="006C79DB">
          <w:rPr>
            <w:rStyle w:val="Hyperlink"/>
            <w:rFonts w:eastAsia="Batang"/>
            <w:noProof/>
          </w:rPr>
          <w:t>Table 4: TCCOWRPCBroker Component—All Properties (listed alphabetically)</w:t>
        </w:r>
        <w:r w:rsidR="00486F1B">
          <w:rPr>
            <w:noProof/>
            <w:webHidden/>
          </w:rPr>
          <w:tab/>
        </w:r>
        <w:r w:rsidR="00486F1B">
          <w:rPr>
            <w:noProof/>
            <w:webHidden/>
          </w:rPr>
          <w:fldChar w:fldCharType="begin"/>
        </w:r>
        <w:r w:rsidR="00486F1B">
          <w:rPr>
            <w:noProof/>
            <w:webHidden/>
          </w:rPr>
          <w:instrText xml:space="preserve"> PAGEREF _Toc474843246 \h </w:instrText>
        </w:r>
        <w:r w:rsidR="00486F1B">
          <w:rPr>
            <w:noProof/>
            <w:webHidden/>
          </w:rPr>
        </w:r>
        <w:r w:rsidR="00486F1B">
          <w:rPr>
            <w:noProof/>
            <w:webHidden/>
          </w:rPr>
          <w:fldChar w:fldCharType="separate"/>
        </w:r>
        <w:r w:rsidR="00486F1B">
          <w:rPr>
            <w:noProof/>
            <w:webHidden/>
          </w:rPr>
          <w:t>20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7" w:history="1">
        <w:r w:rsidR="00486F1B" w:rsidRPr="006C79DB">
          <w:rPr>
            <w:rStyle w:val="Hyperlink"/>
            <w:rFonts w:eastAsia="Batang"/>
            <w:noProof/>
          </w:rPr>
          <w:t>Table 5: TCCOWRPCBroker Component—Unique Properties (listed alphabetically)</w:t>
        </w:r>
        <w:r w:rsidR="00486F1B">
          <w:rPr>
            <w:noProof/>
            <w:webHidden/>
          </w:rPr>
          <w:tab/>
        </w:r>
        <w:r w:rsidR="00486F1B">
          <w:rPr>
            <w:noProof/>
            <w:webHidden/>
          </w:rPr>
          <w:fldChar w:fldCharType="begin"/>
        </w:r>
        <w:r w:rsidR="00486F1B">
          <w:rPr>
            <w:noProof/>
            <w:webHidden/>
          </w:rPr>
          <w:instrText xml:space="preserve"> PAGEREF _Toc474843247 \h </w:instrText>
        </w:r>
        <w:r w:rsidR="00486F1B">
          <w:rPr>
            <w:noProof/>
            <w:webHidden/>
          </w:rPr>
        </w:r>
        <w:r w:rsidR="00486F1B">
          <w:rPr>
            <w:noProof/>
            <w:webHidden/>
          </w:rPr>
          <w:fldChar w:fldCharType="separate"/>
        </w:r>
        <w:r w:rsidR="00486F1B">
          <w:rPr>
            <w:noProof/>
            <w:webHidden/>
          </w:rPr>
          <w:t>21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8" w:history="1">
        <w:r w:rsidR="00486F1B" w:rsidRPr="006C79DB">
          <w:rPr>
            <w:rStyle w:val="Hyperlink"/>
            <w:rFonts w:eastAsia="Batang"/>
            <w:noProof/>
          </w:rPr>
          <w:t>Table 6: TRPCBroker Component—All Properties (listed alphabetically)</w:t>
        </w:r>
        <w:r w:rsidR="00486F1B">
          <w:rPr>
            <w:noProof/>
            <w:webHidden/>
          </w:rPr>
          <w:tab/>
        </w:r>
        <w:r w:rsidR="00486F1B">
          <w:rPr>
            <w:noProof/>
            <w:webHidden/>
          </w:rPr>
          <w:fldChar w:fldCharType="begin"/>
        </w:r>
        <w:r w:rsidR="00486F1B">
          <w:rPr>
            <w:noProof/>
            <w:webHidden/>
          </w:rPr>
          <w:instrText xml:space="preserve"> PAGEREF _Toc474843248 \h </w:instrText>
        </w:r>
        <w:r w:rsidR="00486F1B">
          <w:rPr>
            <w:noProof/>
            <w:webHidden/>
          </w:rPr>
        </w:r>
        <w:r w:rsidR="00486F1B">
          <w:rPr>
            <w:noProof/>
            <w:webHidden/>
          </w:rPr>
          <w:fldChar w:fldCharType="separate"/>
        </w:r>
        <w:r w:rsidR="00486F1B">
          <w:rPr>
            <w:noProof/>
            <w:webHidden/>
          </w:rPr>
          <w:t>24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49" w:history="1">
        <w:r w:rsidR="00486F1B" w:rsidRPr="006C79DB">
          <w:rPr>
            <w:rStyle w:val="Hyperlink"/>
            <w:rFonts w:eastAsia="Batang"/>
            <w:noProof/>
          </w:rPr>
          <w:t>Table 7: TXWBSSOi Component—All Properties (listed alphabetically)</w:t>
        </w:r>
        <w:r w:rsidR="00486F1B">
          <w:rPr>
            <w:noProof/>
            <w:webHidden/>
          </w:rPr>
          <w:tab/>
        </w:r>
        <w:r w:rsidR="00486F1B">
          <w:rPr>
            <w:noProof/>
            <w:webHidden/>
          </w:rPr>
          <w:fldChar w:fldCharType="begin"/>
        </w:r>
        <w:r w:rsidR="00486F1B">
          <w:rPr>
            <w:noProof/>
            <w:webHidden/>
          </w:rPr>
          <w:instrText xml:space="preserve"> PAGEREF _Toc474843249 \h </w:instrText>
        </w:r>
        <w:r w:rsidR="00486F1B">
          <w:rPr>
            <w:noProof/>
            <w:webHidden/>
          </w:rPr>
        </w:r>
        <w:r w:rsidR="00486F1B">
          <w:rPr>
            <w:noProof/>
            <w:webHidden/>
          </w:rPr>
          <w:fldChar w:fldCharType="separate"/>
        </w:r>
        <w:r w:rsidR="00486F1B">
          <w:rPr>
            <w:noProof/>
            <w:webHidden/>
          </w:rPr>
          <w:t>28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0" w:history="1">
        <w:r w:rsidR="00486F1B" w:rsidRPr="006C79DB">
          <w:rPr>
            <w:rStyle w:val="Hyperlink"/>
            <w:rFonts w:eastAsia="Batang"/>
            <w:noProof/>
          </w:rPr>
          <w:t>Table 8: TVistaLogin Class—All Properties (listed alphabetically)</w:t>
        </w:r>
        <w:r w:rsidR="00486F1B">
          <w:rPr>
            <w:noProof/>
            <w:webHidden/>
          </w:rPr>
          <w:tab/>
        </w:r>
        <w:r w:rsidR="00486F1B">
          <w:rPr>
            <w:noProof/>
            <w:webHidden/>
          </w:rPr>
          <w:fldChar w:fldCharType="begin"/>
        </w:r>
        <w:r w:rsidR="00486F1B">
          <w:rPr>
            <w:noProof/>
            <w:webHidden/>
          </w:rPr>
          <w:instrText xml:space="preserve"> PAGEREF _Toc474843250 \h </w:instrText>
        </w:r>
        <w:r w:rsidR="00486F1B">
          <w:rPr>
            <w:noProof/>
            <w:webHidden/>
          </w:rPr>
        </w:r>
        <w:r w:rsidR="00486F1B">
          <w:rPr>
            <w:noProof/>
            <w:webHidden/>
          </w:rPr>
          <w:fldChar w:fldCharType="separate"/>
        </w:r>
        <w:r w:rsidR="00486F1B">
          <w:rPr>
            <w:noProof/>
            <w:webHidden/>
          </w:rPr>
          <w:t>33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1" w:history="1">
        <w:r w:rsidR="00486F1B" w:rsidRPr="006C79DB">
          <w:rPr>
            <w:rStyle w:val="Hyperlink"/>
            <w:rFonts w:eastAsia="Batang"/>
            <w:noProof/>
          </w:rPr>
          <w:t>Table 9: TVistaUser Class—All Properties (listed alphabetically)</w:t>
        </w:r>
        <w:r w:rsidR="00486F1B">
          <w:rPr>
            <w:noProof/>
            <w:webHidden/>
          </w:rPr>
          <w:tab/>
        </w:r>
        <w:r w:rsidR="00486F1B">
          <w:rPr>
            <w:noProof/>
            <w:webHidden/>
          </w:rPr>
          <w:fldChar w:fldCharType="begin"/>
        </w:r>
        <w:r w:rsidR="00486F1B">
          <w:rPr>
            <w:noProof/>
            <w:webHidden/>
          </w:rPr>
          <w:instrText xml:space="preserve"> PAGEREF _Toc474843251 \h </w:instrText>
        </w:r>
        <w:r w:rsidR="00486F1B">
          <w:rPr>
            <w:noProof/>
            <w:webHidden/>
          </w:rPr>
        </w:r>
        <w:r w:rsidR="00486F1B">
          <w:rPr>
            <w:noProof/>
            <w:webHidden/>
          </w:rPr>
          <w:fldChar w:fldCharType="separate"/>
        </w:r>
        <w:r w:rsidR="00486F1B">
          <w:rPr>
            <w:noProof/>
            <w:webHidden/>
          </w:rPr>
          <w:t>34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2" w:history="1">
        <w:r w:rsidR="00486F1B" w:rsidRPr="006C79DB">
          <w:rPr>
            <w:rStyle w:val="Hyperlink"/>
            <w:rFonts w:eastAsia="Batang"/>
            <w:noProof/>
          </w:rPr>
          <w:t>Table 10: TLoginMode Type—Silent Login Values</w:t>
        </w:r>
        <w:r w:rsidR="00486F1B">
          <w:rPr>
            <w:noProof/>
            <w:webHidden/>
          </w:rPr>
          <w:tab/>
        </w:r>
        <w:r w:rsidR="00486F1B">
          <w:rPr>
            <w:noProof/>
            <w:webHidden/>
          </w:rPr>
          <w:fldChar w:fldCharType="begin"/>
        </w:r>
        <w:r w:rsidR="00486F1B">
          <w:rPr>
            <w:noProof/>
            <w:webHidden/>
          </w:rPr>
          <w:instrText xml:space="preserve"> PAGEREF _Toc474843252 \h </w:instrText>
        </w:r>
        <w:r w:rsidR="00486F1B">
          <w:rPr>
            <w:noProof/>
            <w:webHidden/>
          </w:rPr>
        </w:r>
        <w:r w:rsidR="00486F1B">
          <w:rPr>
            <w:noProof/>
            <w:webHidden/>
          </w:rPr>
          <w:fldChar w:fldCharType="separate"/>
        </w:r>
        <w:r w:rsidR="00486F1B">
          <w:rPr>
            <w:noProof/>
            <w:webHidden/>
          </w:rPr>
          <w:t>56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3" w:history="1">
        <w:r w:rsidR="00486F1B" w:rsidRPr="006C79DB">
          <w:rPr>
            <w:rStyle w:val="Hyperlink"/>
            <w:rFonts w:eastAsia="Batang"/>
            <w:noProof/>
          </w:rPr>
          <w:t>Table 11: PType Property—Values</w:t>
        </w:r>
        <w:r w:rsidR="00486F1B">
          <w:rPr>
            <w:noProof/>
            <w:webHidden/>
          </w:rPr>
          <w:tab/>
        </w:r>
        <w:r w:rsidR="00486F1B">
          <w:rPr>
            <w:noProof/>
            <w:webHidden/>
          </w:rPr>
          <w:fldChar w:fldCharType="begin"/>
        </w:r>
        <w:r w:rsidR="00486F1B">
          <w:rPr>
            <w:noProof/>
            <w:webHidden/>
          </w:rPr>
          <w:instrText xml:space="preserve"> PAGEREF _Toc474843253 \h </w:instrText>
        </w:r>
        <w:r w:rsidR="00486F1B">
          <w:rPr>
            <w:noProof/>
            <w:webHidden/>
          </w:rPr>
        </w:r>
        <w:r w:rsidR="00486F1B">
          <w:rPr>
            <w:noProof/>
            <w:webHidden/>
          </w:rPr>
          <w:fldChar w:fldCharType="separate"/>
        </w:r>
        <w:r w:rsidR="00486F1B">
          <w:rPr>
            <w:noProof/>
            <w:webHidden/>
          </w:rPr>
          <w:t>81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4" w:history="1">
        <w:r w:rsidR="00486F1B" w:rsidRPr="006C79DB">
          <w:rPr>
            <w:rStyle w:val="Hyperlink"/>
            <w:rFonts w:eastAsia="Batang"/>
            <w:noProof/>
          </w:rPr>
          <w:t>Table 12: ShowErrorMsgs Property—Values</w:t>
        </w:r>
        <w:r w:rsidR="00486F1B">
          <w:rPr>
            <w:noProof/>
            <w:webHidden/>
          </w:rPr>
          <w:tab/>
        </w:r>
        <w:r w:rsidR="00486F1B">
          <w:rPr>
            <w:noProof/>
            <w:webHidden/>
          </w:rPr>
          <w:fldChar w:fldCharType="begin"/>
        </w:r>
        <w:r w:rsidR="00486F1B">
          <w:rPr>
            <w:noProof/>
            <w:webHidden/>
          </w:rPr>
          <w:instrText xml:space="preserve"> PAGEREF _Toc474843254 \h </w:instrText>
        </w:r>
        <w:r w:rsidR="00486F1B">
          <w:rPr>
            <w:noProof/>
            <w:webHidden/>
          </w:rPr>
        </w:r>
        <w:r w:rsidR="00486F1B">
          <w:rPr>
            <w:noProof/>
            <w:webHidden/>
          </w:rPr>
          <w:fldChar w:fldCharType="separate"/>
        </w:r>
        <w:r w:rsidR="00486F1B">
          <w:rPr>
            <w:noProof/>
            <w:webHidden/>
          </w:rPr>
          <w:t>89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5" w:history="1">
        <w:r w:rsidR="00486F1B" w:rsidRPr="006C79DB">
          <w:rPr>
            <w:rStyle w:val="Hyperlink"/>
            <w:rFonts w:eastAsia="Batang"/>
            <w:noProof/>
          </w:rPr>
          <w:t>Table 13: RPC Settings to Determine How Data is Returned</w:t>
        </w:r>
        <w:r w:rsidR="00486F1B">
          <w:rPr>
            <w:noProof/>
            <w:webHidden/>
          </w:rPr>
          <w:tab/>
        </w:r>
        <w:r w:rsidR="00486F1B">
          <w:rPr>
            <w:noProof/>
            <w:webHidden/>
          </w:rPr>
          <w:fldChar w:fldCharType="begin"/>
        </w:r>
        <w:r w:rsidR="00486F1B">
          <w:rPr>
            <w:noProof/>
            <w:webHidden/>
          </w:rPr>
          <w:instrText xml:space="preserve"> PAGEREF _Toc474843255 \h </w:instrText>
        </w:r>
        <w:r w:rsidR="00486F1B">
          <w:rPr>
            <w:noProof/>
            <w:webHidden/>
          </w:rPr>
        </w:r>
        <w:r w:rsidR="00486F1B">
          <w:rPr>
            <w:noProof/>
            <w:webHidden/>
          </w:rPr>
          <w:fldChar w:fldCharType="separate"/>
        </w:r>
        <w:r w:rsidR="00486F1B">
          <w:rPr>
            <w:noProof/>
            <w:webHidden/>
          </w:rPr>
          <w:t>104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6" w:history="1">
        <w:r w:rsidR="00486F1B" w:rsidRPr="006C79DB">
          <w:rPr>
            <w:rStyle w:val="Hyperlink"/>
            <w:rFonts w:eastAsia="Batang"/>
            <w:noProof/>
          </w:rPr>
          <w:t>Table 14: Param PType Value Types</w:t>
        </w:r>
        <w:r w:rsidR="00486F1B">
          <w:rPr>
            <w:noProof/>
            <w:webHidden/>
          </w:rPr>
          <w:tab/>
        </w:r>
        <w:r w:rsidR="00486F1B">
          <w:rPr>
            <w:noProof/>
            <w:webHidden/>
          </w:rPr>
          <w:fldChar w:fldCharType="begin"/>
        </w:r>
        <w:r w:rsidR="00486F1B">
          <w:rPr>
            <w:noProof/>
            <w:webHidden/>
          </w:rPr>
          <w:instrText xml:space="preserve"> PAGEREF _Toc474843256 \h </w:instrText>
        </w:r>
        <w:r w:rsidR="00486F1B">
          <w:rPr>
            <w:noProof/>
            <w:webHidden/>
          </w:rPr>
        </w:r>
        <w:r w:rsidR="00486F1B">
          <w:rPr>
            <w:noProof/>
            <w:webHidden/>
          </w:rPr>
          <w:fldChar w:fldCharType="separate"/>
        </w:r>
        <w:r w:rsidR="00486F1B">
          <w:rPr>
            <w:noProof/>
            <w:webHidden/>
          </w:rPr>
          <w:t>106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7" w:history="1">
        <w:r w:rsidR="00486F1B" w:rsidRPr="006C79DB">
          <w:rPr>
            <w:rStyle w:val="Hyperlink"/>
            <w:rFonts w:eastAsia="Batang"/>
            <w:noProof/>
          </w:rPr>
          <w:t>Table 15: Remote Procedure File Information</w:t>
        </w:r>
        <w:r w:rsidR="00486F1B">
          <w:rPr>
            <w:noProof/>
            <w:webHidden/>
          </w:rPr>
          <w:tab/>
        </w:r>
        <w:r w:rsidR="00486F1B">
          <w:rPr>
            <w:noProof/>
            <w:webHidden/>
          </w:rPr>
          <w:fldChar w:fldCharType="begin"/>
        </w:r>
        <w:r w:rsidR="00486F1B">
          <w:rPr>
            <w:noProof/>
            <w:webHidden/>
          </w:rPr>
          <w:instrText xml:space="preserve"> PAGEREF _Toc474843257 \h </w:instrText>
        </w:r>
        <w:r w:rsidR="00486F1B">
          <w:rPr>
            <w:noProof/>
            <w:webHidden/>
          </w:rPr>
        </w:r>
        <w:r w:rsidR="00486F1B">
          <w:rPr>
            <w:noProof/>
            <w:webHidden/>
          </w:rPr>
          <w:fldChar w:fldCharType="separate"/>
        </w:r>
        <w:r w:rsidR="00486F1B">
          <w:rPr>
            <w:noProof/>
            <w:webHidden/>
          </w:rPr>
          <w:t>107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8" w:history="1">
        <w:r w:rsidR="00486F1B" w:rsidRPr="006C79DB">
          <w:rPr>
            <w:rStyle w:val="Hyperlink"/>
            <w:rFonts w:eastAsia="Batang"/>
            <w:noProof/>
          </w:rPr>
          <w:t>Table 16: Remote Procedure File—Key Fields for RPC Operation</w:t>
        </w:r>
        <w:r w:rsidR="00486F1B">
          <w:rPr>
            <w:noProof/>
            <w:webHidden/>
          </w:rPr>
          <w:tab/>
        </w:r>
        <w:r w:rsidR="00486F1B">
          <w:rPr>
            <w:noProof/>
            <w:webHidden/>
          </w:rPr>
          <w:fldChar w:fldCharType="begin"/>
        </w:r>
        <w:r w:rsidR="00486F1B">
          <w:rPr>
            <w:noProof/>
            <w:webHidden/>
          </w:rPr>
          <w:instrText xml:space="preserve"> PAGEREF _Toc474843258 \h </w:instrText>
        </w:r>
        <w:r w:rsidR="00486F1B">
          <w:rPr>
            <w:noProof/>
            <w:webHidden/>
          </w:rPr>
        </w:r>
        <w:r w:rsidR="00486F1B">
          <w:rPr>
            <w:noProof/>
            <w:webHidden/>
          </w:rPr>
          <w:fldChar w:fldCharType="separate"/>
        </w:r>
        <w:r w:rsidR="00486F1B">
          <w:rPr>
            <w:noProof/>
            <w:webHidden/>
          </w:rPr>
          <w:t>107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59" w:history="1">
        <w:r w:rsidR="00486F1B" w:rsidRPr="006C79DB">
          <w:rPr>
            <w:rStyle w:val="Hyperlink"/>
            <w:rFonts w:eastAsia="Batang"/>
            <w:noProof/>
          </w:rPr>
          <w:t>Table 17: RPC Multiple Fields for “B”-Type Options</w:t>
        </w:r>
        <w:r w:rsidR="00486F1B">
          <w:rPr>
            <w:noProof/>
            <w:webHidden/>
          </w:rPr>
          <w:tab/>
        </w:r>
        <w:r w:rsidR="00486F1B">
          <w:rPr>
            <w:noProof/>
            <w:webHidden/>
          </w:rPr>
          <w:fldChar w:fldCharType="begin"/>
        </w:r>
        <w:r w:rsidR="00486F1B">
          <w:rPr>
            <w:noProof/>
            <w:webHidden/>
          </w:rPr>
          <w:instrText xml:space="preserve"> PAGEREF _Toc474843259 \h </w:instrText>
        </w:r>
        <w:r w:rsidR="00486F1B">
          <w:rPr>
            <w:noProof/>
            <w:webHidden/>
          </w:rPr>
        </w:r>
        <w:r w:rsidR="00486F1B">
          <w:rPr>
            <w:noProof/>
            <w:webHidden/>
          </w:rPr>
          <w:fldChar w:fldCharType="separate"/>
        </w:r>
        <w:r w:rsidR="00486F1B">
          <w:rPr>
            <w:noProof/>
            <w:webHidden/>
          </w:rPr>
          <w:t>110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0" w:history="1">
        <w:r w:rsidR="00486F1B" w:rsidRPr="006C79DB">
          <w:rPr>
            <w:rStyle w:val="Hyperlink"/>
            <w:rFonts w:eastAsia="Batang"/>
            <w:noProof/>
          </w:rPr>
          <w:t>Table 18: $$RTRNFMT^XWBLIB: The type Input Parameter Values</w:t>
        </w:r>
        <w:r w:rsidR="00486F1B">
          <w:rPr>
            <w:noProof/>
            <w:webHidden/>
          </w:rPr>
          <w:tab/>
        </w:r>
        <w:r w:rsidR="00486F1B">
          <w:rPr>
            <w:noProof/>
            <w:webHidden/>
          </w:rPr>
          <w:fldChar w:fldCharType="begin"/>
        </w:r>
        <w:r w:rsidR="00486F1B">
          <w:rPr>
            <w:noProof/>
            <w:webHidden/>
          </w:rPr>
          <w:instrText xml:space="preserve"> PAGEREF _Toc474843260 \h </w:instrText>
        </w:r>
        <w:r w:rsidR="00486F1B">
          <w:rPr>
            <w:noProof/>
            <w:webHidden/>
          </w:rPr>
        </w:r>
        <w:r w:rsidR="00486F1B">
          <w:rPr>
            <w:noProof/>
            <w:webHidden/>
          </w:rPr>
          <w:fldChar w:fldCharType="separate"/>
        </w:r>
        <w:r w:rsidR="00486F1B">
          <w:rPr>
            <w:noProof/>
            <w:webHidden/>
          </w:rPr>
          <w:t>114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1" w:history="1">
        <w:r w:rsidR="00486F1B" w:rsidRPr="006C79DB">
          <w:rPr>
            <w:rStyle w:val="Hyperlink"/>
            <w:rFonts w:eastAsia="Batang"/>
            <w:noProof/>
          </w:rPr>
          <w:t>Table 19: CheckCmdLine Function—Argument</w:t>
        </w:r>
        <w:r w:rsidR="00486F1B">
          <w:rPr>
            <w:noProof/>
            <w:webHidden/>
          </w:rPr>
          <w:tab/>
        </w:r>
        <w:r w:rsidR="00486F1B">
          <w:rPr>
            <w:noProof/>
            <w:webHidden/>
          </w:rPr>
          <w:fldChar w:fldCharType="begin"/>
        </w:r>
        <w:r w:rsidR="00486F1B">
          <w:rPr>
            <w:noProof/>
            <w:webHidden/>
          </w:rPr>
          <w:instrText xml:space="preserve"> PAGEREF _Toc474843261 \h </w:instrText>
        </w:r>
        <w:r w:rsidR="00486F1B">
          <w:rPr>
            <w:noProof/>
            <w:webHidden/>
          </w:rPr>
        </w:r>
        <w:r w:rsidR="00486F1B">
          <w:rPr>
            <w:noProof/>
            <w:webHidden/>
          </w:rPr>
          <w:fldChar w:fldCharType="separate"/>
        </w:r>
        <w:r w:rsidR="00486F1B">
          <w:rPr>
            <w:noProof/>
            <w:webHidden/>
          </w:rPr>
          <w:t>121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2" w:history="1">
        <w:r w:rsidR="00486F1B" w:rsidRPr="006C79DB">
          <w:rPr>
            <w:rStyle w:val="Hyperlink"/>
            <w:rFonts w:eastAsia="Batang"/>
            <w:noProof/>
          </w:rPr>
          <w:t>Table 20: ChangeVerify Function—Argument</w:t>
        </w:r>
        <w:r w:rsidR="00486F1B">
          <w:rPr>
            <w:noProof/>
            <w:webHidden/>
          </w:rPr>
          <w:tab/>
        </w:r>
        <w:r w:rsidR="00486F1B">
          <w:rPr>
            <w:noProof/>
            <w:webHidden/>
          </w:rPr>
          <w:fldChar w:fldCharType="begin"/>
        </w:r>
        <w:r w:rsidR="00486F1B">
          <w:rPr>
            <w:noProof/>
            <w:webHidden/>
          </w:rPr>
          <w:instrText xml:space="preserve"> PAGEREF _Toc474843262 \h </w:instrText>
        </w:r>
        <w:r w:rsidR="00486F1B">
          <w:rPr>
            <w:noProof/>
            <w:webHidden/>
          </w:rPr>
        </w:r>
        <w:r w:rsidR="00486F1B">
          <w:rPr>
            <w:noProof/>
            <w:webHidden/>
          </w:rPr>
          <w:fldChar w:fldCharType="separate"/>
        </w:r>
        <w:r w:rsidR="00486F1B">
          <w:rPr>
            <w:noProof/>
            <w:webHidden/>
          </w:rPr>
          <w:t>124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3" w:history="1">
        <w:r w:rsidR="00486F1B" w:rsidRPr="006C79DB">
          <w:rPr>
            <w:rStyle w:val="Hyperlink"/>
            <w:rFonts w:eastAsia="Batang"/>
            <w:noProof/>
          </w:rPr>
          <w:t>Table 21: SilentChangeVerify Function—Arguments</w:t>
        </w:r>
        <w:r w:rsidR="00486F1B">
          <w:rPr>
            <w:noProof/>
            <w:webHidden/>
          </w:rPr>
          <w:tab/>
        </w:r>
        <w:r w:rsidR="00486F1B">
          <w:rPr>
            <w:noProof/>
            <w:webHidden/>
          </w:rPr>
          <w:fldChar w:fldCharType="begin"/>
        </w:r>
        <w:r w:rsidR="00486F1B">
          <w:rPr>
            <w:noProof/>
            <w:webHidden/>
          </w:rPr>
          <w:instrText xml:space="preserve"> PAGEREF _Toc474843263 \h </w:instrText>
        </w:r>
        <w:r w:rsidR="00486F1B">
          <w:rPr>
            <w:noProof/>
            <w:webHidden/>
          </w:rPr>
        </w:r>
        <w:r w:rsidR="00486F1B">
          <w:rPr>
            <w:noProof/>
            <w:webHidden/>
          </w:rPr>
          <w:fldChar w:fldCharType="separate"/>
        </w:r>
        <w:r w:rsidR="00486F1B">
          <w:rPr>
            <w:noProof/>
            <w:webHidden/>
          </w:rPr>
          <w:t>125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4" w:history="1">
        <w:r w:rsidR="00486F1B" w:rsidRPr="006C79DB">
          <w:rPr>
            <w:rStyle w:val="Hyperlink"/>
            <w:rFonts w:eastAsia="Batang"/>
            <w:noProof/>
          </w:rPr>
          <w:t>Table 22: StartProgSLogin Method—Arguments</w:t>
        </w:r>
        <w:r w:rsidR="00486F1B">
          <w:rPr>
            <w:noProof/>
            <w:webHidden/>
          </w:rPr>
          <w:tab/>
        </w:r>
        <w:r w:rsidR="00486F1B">
          <w:rPr>
            <w:noProof/>
            <w:webHidden/>
          </w:rPr>
          <w:fldChar w:fldCharType="begin"/>
        </w:r>
        <w:r w:rsidR="00486F1B">
          <w:rPr>
            <w:noProof/>
            <w:webHidden/>
          </w:rPr>
          <w:instrText xml:space="preserve"> PAGEREF _Toc474843264 \h </w:instrText>
        </w:r>
        <w:r w:rsidR="00486F1B">
          <w:rPr>
            <w:noProof/>
            <w:webHidden/>
          </w:rPr>
        </w:r>
        <w:r w:rsidR="00486F1B">
          <w:rPr>
            <w:noProof/>
            <w:webHidden/>
          </w:rPr>
          <w:fldChar w:fldCharType="separate"/>
        </w:r>
        <w:r w:rsidR="00486F1B">
          <w:rPr>
            <w:noProof/>
            <w:webHidden/>
          </w:rPr>
          <w:t>126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5" w:history="1">
        <w:r w:rsidR="00486F1B" w:rsidRPr="006C79DB">
          <w:rPr>
            <w:rStyle w:val="Hyperlink"/>
            <w:rFonts w:eastAsia="Batang"/>
            <w:noProof/>
          </w:rPr>
          <w:t>Table 23: Direct RPCs</w:t>
        </w:r>
        <w:r w:rsidR="00486F1B">
          <w:rPr>
            <w:noProof/>
            <w:webHidden/>
          </w:rPr>
          <w:tab/>
        </w:r>
        <w:r w:rsidR="00486F1B">
          <w:rPr>
            <w:noProof/>
            <w:webHidden/>
          </w:rPr>
          <w:fldChar w:fldCharType="begin"/>
        </w:r>
        <w:r w:rsidR="00486F1B">
          <w:rPr>
            <w:noProof/>
            <w:webHidden/>
          </w:rPr>
          <w:instrText xml:space="preserve"> PAGEREF _Toc474843265 \h </w:instrText>
        </w:r>
        <w:r w:rsidR="00486F1B">
          <w:rPr>
            <w:noProof/>
            <w:webHidden/>
          </w:rPr>
        </w:r>
        <w:r w:rsidR="00486F1B">
          <w:rPr>
            <w:noProof/>
            <w:webHidden/>
          </w:rPr>
          <w:fldChar w:fldCharType="separate"/>
        </w:r>
        <w:r w:rsidR="00486F1B">
          <w:rPr>
            <w:noProof/>
            <w:webHidden/>
          </w:rPr>
          <w:t>129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6" w:history="1">
        <w:r w:rsidR="00486F1B" w:rsidRPr="006C79DB">
          <w:rPr>
            <w:rStyle w:val="Hyperlink"/>
            <w:rFonts w:eastAsia="Batang"/>
            <w:noProof/>
          </w:rPr>
          <w:t>Table 24: Remote RPCs</w:t>
        </w:r>
        <w:r w:rsidR="00486F1B">
          <w:rPr>
            <w:noProof/>
            <w:webHidden/>
          </w:rPr>
          <w:tab/>
        </w:r>
        <w:r w:rsidR="00486F1B">
          <w:rPr>
            <w:noProof/>
            <w:webHidden/>
          </w:rPr>
          <w:fldChar w:fldCharType="begin"/>
        </w:r>
        <w:r w:rsidR="00486F1B">
          <w:rPr>
            <w:noProof/>
            <w:webHidden/>
          </w:rPr>
          <w:instrText xml:space="preserve"> PAGEREF _Toc474843266 \h </w:instrText>
        </w:r>
        <w:r w:rsidR="00486F1B">
          <w:rPr>
            <w:noProof/>
            <w:webHidden/>
          </w:rPr>
        </w:r>
        <w:r w:rsidR="00486F1B">
          <w:rPr>
            <w:noProof/>
            <w:webHidden/>
          </w:rPr>
          <w:fldChar w:fldCharType="separate"/>
        </w:r>
        <w:r w:rsidR="00486F1B">
          <w:rPr>
            <w:noProof/>
            <w:webHidden/>
          </w:rPr>
          <w:t>129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7" w:history="1">
        <w:r w:rsidR="00486F1B" w:rsidRPr="006C79DB">
          <w:rPr>
            <w:rStyle w:val="Hyperlink"/>
            <w:rFonts w:eastAsia="Batang"/>
            <w:noProof/>
          </w:rPr>
          <w:t>Table 25: XWB ARE RPCS AVAILABLE—Parameters</w:t>
        </w:r>
        <w:r w:rsidR="00486F1B">
          <w:rPr>
            <w:noProof/>
            <w:webHidden/>
          </w:rPr>
          <w:tab/>
        </w:r>
        <w:r w:rsidR="00486F1B">
          <w:rPr>
            <w:noProof/>
            <w:webHidden/>
          </w:rPr>
          <w:fldChar w:fldCharType="begin"/>
        </w:r>
        <w:r w:rsidR="00486F1B">
          <w:rPr>
            <w:noProof/>
            <w:webHidden/>
          </w:rPr>
          <w:instrText xml:space="preserve"> PAGEREF _Toc474843267 \h </w:instrText>
        </w:r>
        <w:r w:rsidR="00486F1B">
          <w:rPr>
            <w:noProof/>
            <w:webHidden/>
          </w:rPr>
        </w:r>
        <w:r w:rsidR="00486F1B">
          <w:rPr>
            <w:noProof/>
            <w:webHidden/>
          </w:rPr>
          <w:fldChar w:fldCharType="separate"/>
        </w:r>
        <w:r w:rsidR="00486F1B">
          <w:rPr>
            <w:noProof/>
            <w:webHidden/>
          </w:rPr>
          <w:t>131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8" w:history="1">
        <w:r w:rsidR="00486F1B" w:rsidRPr="006C79DB">
          <w:rPr>
            <w:rStyle w:val="Hyperlink"/>
            <w:rFonts w:eastAsia="Batang"/>
            <w:noProof/>
          </w:rPr>
          <w:t>Table 26: XWB IS RPC AVAILABLE—Parameters/Output</w:t>
        </w:r>
        <w:r w:rsidR="00486F1B">
          <w:rPr>
            <w:noProof/>
            <w:webHidden/>
          </w:rPr>
          <w:tab/>
        </w:r>
        <w:r w:rsidR="00486F1B">
          <w:rPr>
            <w:noProof/>
            <w:webHidden/>
          </w:rPr>
          <w:fldChar w:fldCharType="begin"/>
        </w:r>
        <w:r w:rsidR="00486F1B">
          <w:rPr>
            <w:noProof/>
            <w:webHidden/>
          </w:rPr>
          <w:instrText xml:space="preserve"> PAGEREF _Toc474843268 \h </w:instrText>
        </w:r>
        <w:r w:rsidR="00486F1B">
          <w:rPr>
            <w:noProof/>
            <w:webHidden/>
          </w:rPr>
        </w:r>
        <w:r w:rsidR="00486F1B">
          <w:rPr>
            <w:noProof/>
            <w:webHidden/>
          </w:rPr>
          <w:fldChar w:fldCharType="separate"/>
        </w:r>
        <w:r w:rsidR="00486F1B">
          <w:rPr>
            <w:noProof/>
            <w:webHidden/>
          </w:rPr>
          <w:t>132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69" w:history="1">
        <w:r w:rsidR="00486F1B" w:rsidRPr="006C79DB">
          <w:rPr>
            <w:rStyle w:val="Hyperlink"/>
            <w:rFonts w:eastAsia="Batang"/>
            <w:noProof/>
          </w:rPr>
          <w:t>Table 27: XWB DIRECT RPC—Parameters/Output</w:t>
        </w:r>
        <w:r w:rsidR="00486F1B">
          <w:rPr>
            <w:noProof/>
            <w:webHidden/>
          </w:rPr>
          <w:tab/>
        </w:r>
        <w:r w:rsidR="00486F1B">
          <w:rPr>
            <w:noProof/>
            <w:webHidden/>
          </w:rPr>
          <w:fldChar w:fldCharType="begin"/>
        </w:r>
        <w:r w:rsidR="00486F1B">
          <w:rPr>
            <w:noProof/>
            <w:webHidden/>
          </w:rPr>
          <w:instrText xml:space="preserve"> PAGEREF _Toc474843269 \h </w:instrText>
        </w:r>
        <w:r w:rsidR="00486F1B">
          <w:rPr>
            <w:noProof/>
            <w:webHidden/>
          </w:rPr>
        </w:r>
        <w:r w:rsidR="00486F1B">
          <w:rPr>
            <w:noProof/>
            <w:webHidden/>
          </w:rPr>
          <w:fldChar w:fldCharType="separate"/>
        </w:r>
        <w:r w:rsidR="00486F1B">
          <w:rPr>
            <w:noProof/>
            <w:webHidden/>
          </w:rPr>
          <w:t>134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0" w:history="1">
        <w:r w:rsidR="00486F1B" w:rsidRPr="006C79DB">
          <w:rPr>
            <w:rStyle w:val="Hyperlink"/>
            <w:rFonts w:eastAsia="Batang"/>
            <w:noProof/>
          </w:rPr>
          <w:t>Table 28: XWB REMOTE RPC—Parameters/Output</w:t>
        </w:r>
        <w:r w:rsidR="00486F1B">
          <w:rPr>
            <w:noProof/>
            <w:webHidden/>
          </w:rPr>
          <w:tab/>
        </w:r>
        <w:r w:rsidR="00486F1B">
          <w:rPr>
            <w:noProof/>
            <w:webHidden/>
          </w:rPr>
          <w:fldChar w:fldCharType="begin"/>
        </w:r>
        <w:r w:rsidR="00486F1B">
          <w:rPr>
            <w:noProof/>
            <w:webHidden/>
          </w:rPr>
          <w:instrText xml:space="preserve"> PAGEREF _Toc474843270 \h </w:instrText>
        </w:r>
        <w:r w:rsidR="00486F1B">
          <w:rPr>
            <w:noProof/>
            <w:webHidden/>
          </w:rPr>
        </w:r>
        <w:r w:rsidR="00486F1B">
          <w:rPr>
            <w:noProof/>
            <w:webHidden/>
          </w:rPr>
          <w:fldChar w:fldCharType="separate"/>
        </w:r>
        <w:r w:rsidR="00486F1B">
          <w:rPr>
            <w:noProof/>
            <w:webHidden/>
          </w:rPr>
          <w:t>135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1" w:history="1">
        <w:r w:rsidR="00486F1B" w:rsidRPr="006C79DB">
          <w:rPr>
            <w:rStyle w:val="Hyperlink"/>
            <w:rFonts w:eastAsia="Batang"/>
            <w:noProof/>
          </w:rPr>
          <w:t>Table 29: XWB REMOTE STATUS CHECK—Output</w:t>
        </w:r>
        <w:r w:rsidR="00486F1B">
          <w:rPr>
            <w:noProof/>
            <w:webHidden/>
          </w:rPr>
          <w:tab/>
        </w:r>
        <w:r w:rsidR="00486F1B">
          <w:rPr>
            <w:noProof/>
            <w:webHidden/>
          </w:rPr>
          <w:fldChar w:fldCharType="begin"/>
        </w:r>
        <w:r w:rsidR="00486F1B">
          <w:rPr>
            <w:noProof/>
            <w:webHidden/>
          </w:rPr>
          <w:instrText xml:space="preserve"> PAGEREF _Toc474843271 \h </w:instrText>
        </w:r>
        <w:r w:rsidR="00486F1B">
          <w:rPr>
            <w:noProof/>
            <w:webHidden/>
          </w:rPr>
        </w:r>
        <w:r w:rsidR="00486F1B">
          <w:rPr>
            <w:noProof/>
            <w:webHidden/>
          </w:rPr>
          <w:fldChar w:fldCharType="separate"/>
        </w:r>
        <w:r w:rsidR="00486F1B">
          <w:rPr>
            <w:noProof/>
            <w:webHidden/>
          </w:rPr>
          <w:t>136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2" w:history="1">
        <w:r w:rsidR="00486F1B" w:rsidRPr="006C79DB">
          <w:rPr>
            <w:rStyle w:val="Hyperlink"/>
            <w:rFonts w:eastAsia="Batang"/>
            <w:noProof/>
          </w:rPr>
          <w:t>Table 30: XWB REMOTE GETDATA—Output</w:t>
        </w:r>
        <w:r w:rsidR="00486F1B">
          <w:rPr>
            <w:noProof/>
            <w:webHidden/>
          </w:rPr>
          <w:tab/>
        </w:r>
        <w:r w:rsidR="00486F1B">
          <w:rPr>
            <w:noProof/>
            <w:webHidden/>
          </w:rPr>
          <w:fldChar w:fldCharType="begin"/>
        </w:r>
        <w:r w:rsidR="00486F1B">
          <w:rPr>
            <w:noProof/>
            <w:webHidden/>
          </w:rPr>
          <w:instrText xml:space="preserve"> PAGEREF _Toc474843272 \h </w:instrText>
        </w:r>
        <w:r w:rsidR="00486F1B">
          <w:rPr>
            <w:noProof/>
            <w:webHidden/>
          </w:rPr>
        </w:r>
        <w:r w:rsidR="00486F1B">
          <w:rPr>
            <w:noProof/>
            <w:webHidden/>
          </w:rPr>
          <w:fldChar w:fldCharType="separate"/>
        </w:r>
        <w:r w:rsidR="00486F1B">
          <w:rPr>
            <w:noProof/>
            <w:webHidden/>
          </w:rPr>
          <w:t>137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3" w:history="1">
        <w:r w:rsidR="00486F1B" w:rsidRPr="006C79DB">
          <w:rPr>
            <w:rStyle w:val="Hyperlink"/>
            <w:rFonts w:eastAsia="Batang"/>
            <w:noProof/>
          </w:rPr>
          <w:t>Table 31: XWB REMOTE CLEAR—Output</w:t>
        </w:r>
        <w:r w:rsidR="00486F1B">
          <w:rPr>
            <w:noProof/>
            <w:webHidden/>
          </w:rPr>
          <w:tab/>
        </w:r>
        <w:r w:rsidR="00486F1B">
          <w:rPr>
            <w:noProof/>
            <w:webHidden/>
          </w:rPr>
          <w:fldChar w:fldCharType="begin"/>
        </w:r>
        <w:r w:rsidR="00486F1B">
          <w:rPr>
            <w:noProof/>
            <w:webHidden/>
          </w:rPr>
          <w:instrText xml:space="preserve"> PAGEREF _Toc474843273 \h </w:instrText>
        </w:r>
        <w:r w:rsidR="00486F1B">
          <w:rPr>
            <w:noProof/>
            <w:webHidden/>
          </w:rPr>
        </w:r>
        <w:r w:rsidR="00486F1B">
          <w:rPr>
            <w:noProof/>
            <w:webHidden/>
          </w:rPr>
          <w:fldChar w:fldCharType="separate"/>
        </w:r>
        <w:r w:rsidR="00486F1B">
          <w:rPr>
            <w:noProof/>
            <w:webHidden/>
          </w:rPr>
          <w:t>138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4" w:history="1">
        <w:r w:rsidR="00486F1B" w:rsidRPr="006C79DB">
          <w:rPr>
            <w:rStyle w:val="Hyperlink"/>
            <w:rFonts w:eastAsia="Batang"/>
            <w:noProof/>
          </w:rPr>
          <w:t>Table 32: Deferred RPCs</w:t>
        </w:r>
        <w:r w:rsidR="00486F1B">
          <w:rPr>
            <w:noProof/>
            <w:webHidden/>
          </w:rPr>
          <w:tab/>
        </w:r>
        <w:r w:rsidR="00486F1B">
          <w:rPr>
            <w:noProof/>
            <w:webHidden/>
          </w:rPr>
          <w:fldChar w:fldCharType="begin"/>
        </w:r>
        <w:r w:rsidR="00486F1B">
          <w:rPr>
            <w:noProof/>
            <w:webHidden/>
          </w:rPr>
          <w:instrText xml:space="preserve"> PAGEREF _Toc474843274 \h </w:instrText>
        </w:r>
        <w:r w:rsidR="00486F1B">
          <w:rPr>
            <w:noProof/>
            <w:webHidden/>
          </w:rPr>
        </w:r>
        <w:r w:rsidR="00486F1B">
          <w:rPr>
            <w:noProof/>
            <w:webHidden/>
          </w:rPr>
          <w:fldChar w:fldCharType="separate"/>
        </w:r>
        <w:r w:rsidR="00486F1B">
          <w:rPr>
            <w:noProof/>
            <w:webHidden/>
          </w:rPr>
          <w:t>139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5" w:history="1">
        <w:r w:rsidR="00486F1B" w:rsidRPr="006C79DB">
          <w:rPr>
            <w:rStyle w:val="Hyperlink"/>
            <w:rFonts w:eastAsia="Batang"/>
            <w:noProof/>
          </w:rPr>
          <w:t>Table 33: XWB DEFERRED RPC—Parameters/Output</w:t>
        </w:r>
        <w:r w:rsidR="00486F1B">
          <w:rPr>
            <w:noProof/>
            <w:webHidden/>
          </w:rPr>
          <w:tab/>
        </w:r>
        <w:r w:rsidR="00486F1B">
          <w:rPr>
            <w:noProof/>
            <w:webHidden/>
          </w:rPr>
          <w:fldChar w:fldCharType="begin"/>
        </w:r>
        <w:r w:rsidR="00486F1B">
          <w:rPr>
            <w:noProof/>
            <w:webHidden/>
          </w:rPr>
          <w:instrText xml:space="preserve"> PAGEREF _Toc474843275 \h </w:instrText>
        </w:r>
        <w:r w:rsidR="00486F1B">
          <w:rPr>
            <w:noProof/>
            <w:webHidden/>
          </w:rPr>
        </w:r>
        <w:r w:rsidR="00486F1B">
          <w:rPr>
            <w:noProof/>
            <w:webHidden/>
          </w:rPr>
          <w:fldChar w:fldCharType="separate"/>
        </w:r>
        <w:r w:rsidR="00486F1B">
          <w:rPr>
            <w:noProof/>
            <w:webHidden/>
          </w:rPr>
          <w:t>140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6" w:history="1">
        <w:r w:rsidR="00486F1B" w:rsidRPr="006C79DB">
          <w:rPr>
            <w:rStyle w:val="Hyperlink"/>
            <w:rFonts w:eastAsia="Batang"/>
            <w:noProof/>
          </w:rPr>
          <w:t>Table 34: XWB DEFERRED STATUS—Output</w:t>
        </w:r>
        <w:r w:rsidR="00486F1B">
          <w:rPr>
            <w:noProof/>
            <w:webHidden/>
          </w:rPr>
          <w:tab/>
        </w:r>
        <w:r w:rsidR="00486F1B">
          <w:rPr>
            <w:noProof/>
            <w:webHidden/>
          </w:rPr>
          <w:fldChar w:fldCharType="begin"/>
        </w:r>
        <w:r w:rsidR="00486F1B">
          <w:rPr>
            <w:noProof/>
            <w:webHidden/>
          </w:rPr>
          <w:instrText xml:space="preserve"> PAGEREF _Toc474843276 \h </w:instrText>
        </w:r>
        <w:r w:rsidR="00486F1B">
          <w:rPr>
            <w:noProof/>
            <w:webHidden/>
          </w:rPr>
        </w:r>
        <w:r w:rsidR="00486F1B">
          <w:rPr>
            <w:noProof/>
            <w:webHidden/>
          </w:rPr>
          <w:fldChar w:fldCharType="separate"/>
        </w:r>
        <w:r w:rsidR="00486F1B">
          <w:rPr>
            <w:noProof/>
            <w:webHidden/>
          </w:rPr>
          <w:t>141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7" w:history="1">
        <w:r w:rsidR="00486F1B" w:rsidRPr="006C79DB">
          <w:rPr>
            <w:rStyle w:val="Hyperlink"/>
            <w:rFonts w:eastAsia="Batang"/>
            <w:noProof/>
          </w:rPr>
          <w:t>Table 35: XWB DEFERRED GETDATA—Output</w:t>
        </w:r>
        <w:r w:rsidR="00486F1B">
          <w:rPr>
            <w:noProof/>
            <w:webHidden/>
          </w:rPr>
          <w:tab/>
        </w:r>
        <w:r w:rsidR="00486F1B">
          <w:rPr>
            <w:noProof/>
            <w:webHidden/>
          </w:rPr>
          <w:fldChar w:fldCharType="begin"/>
        </w:r>
        <w:r w:rsidR="00486F1B">
          <w:rPr>
            <w:noProof/>
            <w:webHidden/>
          </w:rPr>
          <w:instrText xml:space="preserve"> PAGEREF _Toc474843277 \h </w:instrText>
        </w:r>
        <w:r w:rsidR="00486F1B">
          <w:rPr>
            <w:noProof/>
            <w:webHidden/>
          </w:rPr>
        </w:r>
        <w:r w:rsidR="00486F1B">
          <w:rPr>
            <w:noProof/>
            <w:webHidden/>
          </w:rPr>
          <w:fldChar w:fldCharType="separate"/>
        </w:r>
        <w:r w:rsidR="00486F1B">
          <w:rPr>
            <w:noProof/>
            <w:webHidden/>
          </w:rPr>
          <w:t>141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8" w:history="1">
        <w:r w:rsidR="00486F1B" w:rsidRPr="006C79DB">
          <w:rPr>
            <w:rStyle w:val="Hyperlink"/>
            <w:rFonts w:eastAsia="Batang"/>
            <w:noProof/>
          </w:rPr>
          <w:t>Table 36: XWB DEFERRED CLEAR—Output</w:t>
        </w:r>
        <w:r w:rsidR="00486F1B">
          <w:rPr>
            <w:noProof/>
            <w:webHidden/>
          </w:rPr>
          <w:tab/>
        </w:r>
        <w:r w:rsidR="00486F1B">
          <w:rPr>
            <w:noProof/>
            <w:webHidden/>
          </w:rPr>
          <w:fldChar w:fldCharType="begin"/>
        </w:r>
        <w:r w:rsidR="00486F1B">
          <w:rPr>
            <w:noProof/>
            <w:webHidden/>
          </w:rPr>
          <w:instrText xml:space="preserve"> PAGEREF _Toc474843278 \h </w:instrText>
        </w:r>
        <w:r w:rsidR="00486F1B">
          <w:rPr>
            <w:noProof/>
            <w:webHidden/>
          </w:rPr>
        </w:r>
        <w:r w:rsidR="00486F1B">
          <w:rPr>
            <w:noProof/>
            <w:webHidden/>
          </w:rPr>
          <w:fldChar w:fldCharType="separate"/>
        </w:r>
        <w:r w:rsidR="00486F1B">
          <w:rPr>
            <w:noProof/>
            <w:webHidden/>
          </w:rPr>
          <w:t>142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79" w:history="1">
        <w:r w:rsidR="00486F1B" w:rsidRPr="006C79DB">
          <w:rPr>
            <w:rStyle w:val="Hyperlink"/>
            <w:rFonts w:eastAsia="Batang"/>
            <w:noProof/>
          </w:rPr>
          <w:t>Table 37: XWB DEFERRED CLEARALL—Output</w:t>
        </w:r>
        <w:r w:rsidR="00486F1B">
          <w:rPr>
            <w:noProof/>
            <w:webHidden/>
          </w:rPr>
          <w:tab/>
        </w:r>
        <w:r w:rsidR="00486F1B">
          <w:rPr>
            <w:noProof/>
            <w:webHidden/>
          </w:rPr>
          <w:fldChar w:fldCharType="begin"/>
        </w:r>
        <w:r w:rsidR="00486F1B">
          <w:rPr>
            <w:noProof/>
            <w:webHidden/>
          </w:rPr>
          <w:instrText xml:space="preserve"> PAGEREF _Toc474843279 \h </w:instrText>
        </w:r>
        <w:r w:rsidR="00486F1B">
          <w:rPr>
            <w:noProof/>
            <w:webHidden/>
          </w:rPr>
        </w:r>
        <w:r w:rsidR="00486F1B">
          <w:rPr>
            <w:noProof/>
            <w:webHidden/>
          </w:rPr>
          <w:fldChar w:fldCharType="separate"/>
        </w:r>
        <w:r w:rsidR="00486F1B">
          <w:rPr>
            <w:noProof/>
            <w:webHidden/>
          </w:rPr>
          <w:t>142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0" w:history="1">
        <w:r w:rsidR="00486F1B" w:rsidRPr="006C79DB">
          <w:rPr>
            <w:rStyle w:val="Hyperlink"/>
            <w:rFonts w:eastAsia="Batang"/>
            <w:noProof/>
          </w:rPr>
          <w:t>Table 38: Broker Error Messages</w:t>
        </w:r>
        <w:r w:rsidR="00486F1B">
          <w:rPr>
            <w:noProof/>
            <w:webHidden/>
          </w:rPr>
          <w:tab/>
        </w:r>
        <w:r w:rsidR="00486F1B">
          <w:rPr>
            <w:noProof/>
            <w:webHidden/>
          </w:rPr>
          <w:fldChar w:fldCharType="begin"/>
        </w:r>
        <w:r w:rsidR="00486F1B">
          <w:rPr>
            <w:noProof/>
            <w:webHidden/>
          </w:rPr>
          <w:instrText xml:space="preserve"> PAGEREF _Toc474843280 \h </w:instrText>
        </w:r>
        <w:r w:rsidR="00486F1B">
          <w:rPr>
            <w:noProof/>
            <w:webHidden/>
          </w:rPr>
        </w:r>
        <w:r w:rsidR="00486F1B">
          <w:rPr>
            <w:noProof/>
            <w:webHidden/>
          </w:rPr>
          <w:fldChar w:fldCharType="separate"/>
        </w:r>
        <w:r w:rsidR="00486F1B">
          <w:rPr>
            <w:noProof/>
            <w:webHidden/>
          </w:rPr>
          <w:t>155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1" w:history="1">
        <w:r w:rsidR="00486F1B" w:rsidRPr="006C79DB">
          <w:rPr>
            <w:rStyle w:val="Hyperlink"/>
            <w:rFonts w:eastAsia="Batang"/>
            <w:noProof/>
          </w:rPr>
          <w:t>Table 39: Tutorial—Step 10: Call ZxxxTT RETRIEVE RPC: Sample RPC Fields Returned and Label Information</w:t>
        </w:r>
        <w:r w:rsidR="00486F1B">
          <w:rPr>
            <w:noProof/>
            <w:webHidden/>
          </w:rPr>
          <w:tab/>
        </w:r>
        <w:r w:rsidR="00486F1B">
          <w:rPr>
            <w:noProof/>
            <w:webHidden/>
          </w:rPr>
          <w:fldChar w:fldCharType="begin"/>
        </w:r>
        <w:r w:rsidR="00486F1B">
          <w:rPr>
            <w:noProof/>
            <w:webHidden/>
          </w:rPr>
          <w:instrText xml:space="preserve"> PAGEREF _Toc474843281 \h </w:instrText>
        </w:r>
        <w:r w:rsidR="00486F1B">
          <w:rPr>
            <w:noProof/>
            <w:webHidden/>
          </w:rPr>
        </w:r>
        <w:r w:rsidR="00486F1B">
          <w:rPr>
            <w:noProof/>
            <w:webHidden/>
          </w:rPr>
          <w:fldChar w:fldCharType="separate"/>
        </w:r>
        <w:r w:rsidR="00486F1B">
          <w:rPr>
            <w:noProof/>
            <w:webHidden/>
          </w:rPr>
          <w:t>174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2" w:history="1">
        <w:r w:rsidR="00486F1B" w:rsidRPr="006C79DB">
          <w:rPr>
            <w:rStyle w:val="Hyperlink"/>
            <w:rFonts w:eastAsia="Batang"/>
            <w:noProof/>
          </w:rPr>
          <w:t>Table 40: DLL Exported Functions</w:t>
        </w:r>
        <w:r w:rsidR="00486F1B">
          <w:rPr>
            <w:noProof/>
            <w:webHidden/>
          </w:rPr>
          <w:tab/>
        </w:r>
        <w:r w:rsidR="00486F1B">
          <w:rPr>
            <w:noProof/>
            <w:webHidden/>
          </w:rPr>
          <w:fldChar w:fldCharType="begin"/>
        </w:r>
        <w:r w:rsidR="00486F1B">
          <w:rPr>
            <w:noProof/>
            <w:webHidden/>
          </w:rPr>
          <w:instrText xml:space="preserve"> PAGEREF _Toc474843282 \h </w:instrText>
        </w:r>
        <w:r w:rsidR="00486F1B">
          <w:rPr>
            <w:noProof/>
            <w:webHidden/>
          </w:rPr>
        </w:r>
        <w:r w:rsidR="00486F1B">
          <w:rPr>
            <w:noProof/>
            <w:webHidden/>
          </w:rPr>
          <w:fldChar w:fldCharType="separate"/>
        </w:r>
        <w:r w:rsidR="00486F1B">
          <w:rPr>
            <w:noProof/>
            <w:webHidden/>
          </w:rPr>
          <w:t>187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3" w:history="1">
        <w:r w:rsidR="00486F1B" w:rsidRPr="006C79DB">
          <w:rPr>
            <w:rStyle w:val="Hyperlink"/>
            <w:rFonts w:eastAsia="Batang"/>
            <w:noProof/>
          </w:rPr>
          <w:t>Table 41: C++: TRPCBroker C++ Class Methods</w:t>
        </w:r>
        <w:r w:rsidR="00486F1B">
          <w:rPr>
            <w:noProof/>
            <w:webHidden/>
          </w:rPr>
          <w:tab/>
        </w:r>
        <w:r w:rsidR="00486F1B">
          <w:rPr>
            <w:noProof/>
            <w:webHidden/>
          </w:rPr>
          <w:fldChar w:fldCharType="begin"/>
        </w:r>
        <w:r w:rsidR="00486F1B">
          <w:rPr>
            <w:noProof/>
            <w:webHidden/>
          </w:rPr>
          <w:instrText xml:space="preserve"> PAGEREF _Toc474843283 \h </w:instrText>
        </w:r>
        <w:r w:rsidR="00486F1B">
          <w:rPr>
            <w:noProof/>
            <w:webHidden/>
          </w:rPr>
        </w:r>
        <w:r w:rsidR="00486F1B">
          <w:rPr>
            <w:noProof/>
            <w:webHidden/>
          </w:rPr>
          <w:fldChar w:fldCharType="separate"/>
        </w:r>
        <w:r w:rsidR="00486F1B">
          <w:rPr>
            <w:noProof/>
            <w:webHidden/>
          </w:rPr>
          <w:t>196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4" w:history="1">
        <w:r w:rsidR="00486F1B" w:rsidRPr="006C79DB">
          <w:rPr>
            <w:rStyle w:val="Hyperlink"/>
            <w:rFonts w:eastAsia="Batang"/>
            <w:noProof/>
          </w:rPr>
          <w:t>Table 42: MySsoToken Function—Declarations</w:t>
        </w:r>
        <w:r w:rsidR="00486F1B">
          <w:rPr>
            <w:noProof/>
            <w:webHidden/>
          </w:rPr>
          <w:tab/>
        </w:r>
        <w:r w:rsidR="00486F1B">
          <w:rPr>
            <w:noProof/>
            <w:webHidden/>
          </w:rPr>
          <w:fldChar w:fldCharType="begin"/>
        </w:r>
        <w:r w:rsidR="00486F1B">
          <w:rPr>
            <w:noProof/>
            <w:webHidden/>
          </w:rPr>
          <w:instrText xml:space="preserve"> PAGEREF _Toc474843284 \h </w:instrText>
        </w:r>
        <w:r w:rsidR="00486F1B">
          <w:rPr>
            <w:noProof/>
            <w:webHidden/>
          </w:rPr>
        </w:r>
        <w:r w:rsidR="00486F1B">
          <w:rPr>
            <w:noProof/>
            <w:webHidden/>
          </w:rPr>
          <w:fldChar w:fldCharType="separate"/>
        </w:r>
        <w:r w:rsidR="00486F1B">
          <w:rPr>
            <w:noProof/>
            <w:webHidden/>
          </w:rPr>
          <w:t>199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5" w:history="1">
        <w:r w:rsidR="00486F1B" w:rsidRPr="006C79DB">
          <w:rPr>
            <w:rStyle w:val="Hyperlink"/>
            <w:rFonts w:eastAsia="Batang"/>
            <w:noProof/>
          </w:rPr>
          <w:t>Table 43: RPCBCall Function—Declarations</w:t>
        </w:r>
        <w:r w:rsidR="00486F1B">
          <w:rPr>
            <w:noProof/>
            <w:webHidden/>
          </w:rPr>
          <w:tab/>
        </w:r>
        <w:r w:rsidR="00486F1B">
          <w:rPr>
            <w:noProof/>
            <w:webHidden/>
          </w:rPr>
          <w:fldChar w:fldCharType="begin"/>
        </w:r>
        <w:r w:rsidR="00486F1B">
          <w:rPr>
            <w:noProof/>
            <w:webHidden/>
          </w:rPr>
          <w:instrText xml:space="preserve"> PAGEREF _Toc474843285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6" w:history="1">
        <w:r w:rsidR="00486F1B" w:rsidRPr="006C79DB">
          <w:rPr>
            <w:rStyle w:val="Hyperlink"/>
            <w:rFonts w:eastAsia="Batang"/>
            <w:noProof/>
          </w:rPr>
          <w:t>Table 44: RPCBCall Function—Parameters</w:t>
        </w:r>
        <w:r w:rsidR="00486F1B">
          <w:rPr>
            <w:noProof/>
            <w:webHidden/>
          </w:rPr>
          <w:tab/>
        </w:r>
        <w:r w:rsidR="00486F1B">
          <w:rPr>
            <w:noProof/>
            <w:webHidden/>
          </w:rPr>
          <w:fldChar w:fldCharType="begin"/>
        </w:r>
        <w:r w:rsidR="00486F1B">
          <w:rPr>
            <w:noProof/>
            <w:webHidden/>
          </w:rPr>
          <w:instrText xml:space="preserve"> PAGEREF _Toc474843286 \h </w:instrText>
        </w:r>
        <w:r w:rsidR="00486F1B">
          <w:rPr>
            <w:noProof/>
            <w:webHidden/>
          </w:rPr>
        </w:r>
        <w:r w:rsidR="00486F1B">
          <w:rPr>
            <w:noProof/>
            <w:webHidden/>
          </w:rPr>
          <w:fldChar w:fldCharType="separate"/>
        </w:r>
        <w:r w:rsidR="00486F1B">
          <w:rPr>
            <w:noProof/>
            <w:webHidden/>
          </w:rPr>
          <w:t>200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7" w:history="1">
        <w:r w:rsidR="00486F1B" w:rsidRPr="006C79DB">
          <w:rPr>
            <w:rStyle w:val="Hyperlink"/>
            <w:rFonts w:eastAsia="Batang"/>
            <w:noProof/>
          </w:rPr>
          <w:t>Table 45: RPCBCreate Function—Declarations</w:t>
        </w:r>
        <w:r w:rsidR="00486F1B">
          <w:rPr>
            <w:noProof/>
            <w:webHidden/>
          </w:rPr>
          <w:tab/>
        </w:r>
        <w:r w:rsidR="00486F1B">
          <w:rPr>
            <w:noProof/>
            <w:webHidden/>
          </w:rPr>
          <w:fldChar w:fldCharType="begin"/>
        </w:r>
        <w:r w:rsidR="00486F1B">
          <w:rPr>
            <w:noProof/>
            <w:webHidden/>
          </w:rPr>
          <w:instrText xml:space="preserve"> PAGEREF _Toc474843287 \h </w:instrText>
        </w:r>
        <w:r w:rsidR="00486F1B">
          <w:rPr>
            <w:noProof/>
            <w:webHidden/>
          </w:rPr>
        </w:r>
        <w:r w:rsidR="00486F1B">
          <w:rPr>
            <w:noProof/>
            <w:webHidden/>
          </w:rPr>
          <w:fldChar w:fldCharType="separate"/>
        </w:r>
        <w:r w:rsidR="00486F1B">
          <w:rPr>
            <w:noProof/>
            <w:webHidden/>
          </w:rPr>
          <w:t>201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8" w:history="1">
        <w:r w:rsidR="00486F1B" w:rsidRPr="006C79DB">
          <w:rPr>
            <w:rStyle w:val="Hyperlink"/>
            <w:rFonts w:eastAsia="Batang"/>
            <w:noProof/>
          </w:rPr>
          <w:t>Table 46: RPCBCreateContext Function—Declarations</w:t>
        </w:r>
        <w:r w:rsidR="00486F1B">
          <w:rPr>
            <w:noProof/>
            <w:webHidden/>
          </w:rPr>
          <w:tab/>
        </w:r>
        <w:r w:rsidR="00486F1B">
          <w:rPr>
            <w:noProof/>
            <w:webHidden/>
          </w:rPr>
          <w:fldChar w:fldCharType="begin"/>
        </w:r>
        <w:r w:rsidR="00486F1B">
          <w:rPr>
            <w:noProof/>
            <w:webHidden/>
          </w:rPr>
          <w:instrText xml:space="preserve"> PAGEREF _Toc474843288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89" w:history="1">
        <w:r w:rsidR="00486F1B" w:rsidRPr="006C79DB">
          <w:rPr>
            <w:rStyle w:val="Hyperlink"/>
            <w:rFonts w:eastAsia="Batang"/>
            <w:noProof/>
          </w:rPr>
          <w:t>Table 47: RPCBCreateContext Function—Parameters</w:t>
        </w:r>
        <w:r w:rsidR="00486F1B">
          <w:rPr>
            <w:noProof/>
            <w:webHidden/>
          </w:rPr>
          <w:tab/>
        </w:r>
        <w:r w:rsidR="00486F1B">
          <w:rPr>
            <w:noProof/>
            <w:webHidden/>
          </w:rPr>
          <w:fldChar w:fldCharType="begin"/>
        </w:r>
        <w:r w:rsidR="00486F1B">
          <w:rPr>
            <w:noProof/>
            <w:webHidden/>
          </w:rPr>
          <w:instrText xml:space="preserve"> PAGEREF _Toc474843289 \h </w:instrText>
        </w:r>
        <w:r w:rsidR="00486F1B">
          <w:rPr>
            <w:noProof/>
            <w:webHidden/>
          </w:rPr>
        </w:r>
        <w:r w:rsidR="00486F1B">
          <w:rPr>
            <w:noProof/>
            <w:webHidden/>
          </w:rPr>
          <w:fldChar w:fldCharType="separate"/>
        </w:r>
        <w:r w:rsidR="00486F1B">
          <w:rPr>
            <w:noProof/>
            <w:webHidden/>
          </w:rPr>
          <w:t>202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0" w:history="1">
        <w:r w:rsidR="00486F1B" w:rsidRPr="006C79DB">
          <w:rPr>
            <w:rStyle w:val="Hyperlink"/>
            <w:rFonts w:eastAsia="Batang"/>
            <w:noProof/>
          </w:rPr>
          <w:t>Table 48: RPCBFree Function—Declarations</w:t>
        </w:r>
        <w:r w:rsidR="00486F1B">
          <w:rPr>
            <w:noProof/>
            <w:webHidden/>
          </w:rPr>
          <w:tab/>
        </w:r>
        <w:r w:rsidR="00486F1B">
          <w:rPr>
            <w:noProof/>
            <w:webHidden/>
          </w:rPr>
          <w:fldChar w:fldCharType="begin"/>
        </w:r>
        <w:r w:rsidR="00486F1B">
          <w:rPr>
            <w:noProof/>
            <w:webHidden/>
          </w:rPr>
          <w:instrText xml:space="preserve"> PAGEREF _Toc474843290 \h </w:instrText>
        </w:r>
        <w:r w:rsidR="00486F1B">
          <w:rPr>
            <w:noProof/>
            <w:webHidden/>
          </w:rPr>
        </w:r>
        <w:r w:rsidR="00486F1B">
          <w:rPr>
            <w:noProof/>
            <w:webHidden/>
          </w:rPr>
          <w:fldChar w:fldCharType="separate"/>
        </w:r>
        <w:r w:rsidR="00486F1B">
          <w:rPr>
            <w:noProof/>
            <w:webHidden/>
          </w:rPr>
          <w:t>203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1" w:history="1">
        <w:r w:rsidR="00486F1B" w:rsidRPr="006C79DB">
          <w:rPr>
            <w:rStyle w:val="Hyperlink"/>
            <w:rFonts w:eastAsia="Batang"/>
            <w:noProof/>
          </w:rPr>
          <w:t>Table 49: RPCBFree Function—Parameter</w:t>
        </w:r>
        <w:r w:rsidR="00486F1B">
          <w:rPr>
            <w:noProof/>
            <w:webHidden/>
          </w:rPr>
          <w:tab/>
        </w:r>
        <w:r w:rsidR="00486F1B">
          <w:rPr>
            <w:noProof/>
            <w:webHidden/>
          </w:rPr>
          <w:fldChar w:fldCharType="begin"/>
        </w:r>
        <w:r w:rsidR="00486F1B">
          <w:rPr>
            <w:noProof/>
            <w:webHidden/>
          </w:rPr>
          <w:instrText xml:space="preserve"> PAGEREF _Toc474843291 \h </w:instrText>
        </w:r>
        <w:r w:rsidR="00486F1B">
          <w:rPr>
            <w:noProof/>
            <w:webHidden/>
          </w:rPr>
        </w:r>
        <w:r w:rsidR="00486F1B">
          <w:rPr>
            <w:noProof/>
            <w:webHidden/>
          </w:rPr>
          <w:fldChar w:fldCharType="separate"/>
        </w:r>
        <w:r w:rsidR="00486F1B">
          <w:rPr>
            <w:noProof/>
            <w:webHidden/>
          </w:rPr>
          <w:t>203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2" w:history="1">
        <w:r w:rsidR="00486F1B" w:rsidRPr="006C79DB">
          <w:rPr>
            <w:rStyle w:val="Hyperlink"/>
            <w:rFonts w:eastAsia="Batang"/>
            <w:noProof/>
          </w:rPr>
          <w:t>Table 50: RPCBMultItemGet Function—Declarations</w:t>
        </w:r>
        <w:r w:rsidR="00486F1B">
          <w:rPr>
            <w:noProof/>
            <w:webHidden/>
          </w:rPr>
          <w:tab/>
        </w:r>
        <w:r w:rsidR="00486F1B">
          <w:rPr>
            <w:noProof/>
            <w:webHidden/>
          </w:rPr>
          <w:fldChar w:fldCharType="begin"/>
        </w:r>
        <w:r w:rsidR="00486F1B">
          <w:rPr>
            <w:noProof/>
            <w:webHidden/>
          </w:rPr>
          <w:instrText xml:space="preserve"> PAGEREF _Toc474843292 \h </w:instrText>
        </w:r>
        <w:r w:rsidR="00486F1B">
          <w:rPr>
            <w:noProof/>
            <w:webHidden/>
          </w:rPr>
        </w:r>
        <w:r w:rsidR="00486F1B">
          <w:rPr>
            <w:noProof/>
            <w:webHidden/>
          </w:rPr>
          <w:fldChar w:fldCharType="separate"/>
        </w:r>
        <w:r w:rsidR="00486F1B">
          <w:rPr>
            <w:noProof/>
            <w:webHidden/>
          </w:rPr>
          <w:t>204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3" w:history="1">
        <w:r w:rsidR="00486F1B" w:rsidRPr="006C79DB">
          <w:rPr>
            <w:rStyle w:val="Hyperlink"/>
            <w:rFonts w:eastAsia="Batang"/>
            <w:noProof/>
          </w:rPr>
          <w:t>Table 51: RPCBMultItemGet Function—Parameters</w:t>
        </w:r>
        <w:r w:rsidR="00486F1B">
          <w:rPr>
            <w:noProof/>
            <w:webHidden/>
          </w:rPr>
          <w:tab/>
        </w:r>
        <w:r w:rsidR="00486F1B">
          <w:rPr>
            <w:noProof/>
            <w:webHidden/>
          </w:rPr>
          <w:fldChar w:fldCharType="begin"/>
        </w:r>
        <w:r w:rsidR="00486F1B">
          <w:rPr>
            <w:noProof/>
            <w:webHidden/>
          </w:rPr>
          <w:instrText xml:space="preserve"> PAGEREF _Toc474843293 \h </w:instrText>
        </w:r>
        <w:r w:rsidR="00486F1B">
          <w:rPr>
            <w:noProof/>
            <w:webHidden/>
          </w:rPr>
        </w:r>
        <w:r w:rsidR="00486F1B">
          <w:rPr>
            <w:noProof/>
            <w:webHidden/>
          </w:rPr>
          <w:fldChar w:fldCharType="separate"/>
        </w:r>
        <w:r w:rsidR="00486F1B">
          <w:rPr>
            <w:noProof/>
            <w:webHidden/>
          </w:rPr>
          <w:t>204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4" w:history="1">
        <w:r w:rsidR="00486F1B" w:rsidRPr="006C79DB">
          <w:rPr>
            <w:rStyle w:val="Hyperlink"/>
            <w:rFonts w:eastAsia="Batang"/>
            <w:noProof/>
          </w:rPr>
          <w:t>Table 52: RPCBMultPropGet—Declarations</w:t>
        </w:r>
        <w:r w:rsidR="00486F1B">
          <w:rPr>
            <w:noProof/>
            <w:webHidden/>
          </w:rPr>
          <w:tab/>
        </w:r>
        <w:r w:rsidR="00486F1B">
          <w:rPr>
            <w:noProof/>
            <w:webHidden/>
          </w:rPr>
          <w:fldChar w:fldCharType="begin"/>
        </w:r>
        <w:r w:rsidR="00486F1B">
          <w:rPr>
            <w:noProof/>
            <w:webHidden/>
          </w:rPr>
          <w:instrText xml:space="preserve"> PAGEREF _Toc474843294 \h </w:instrText>
        </w:r>
        <w:r w:rsidR="00486F1B">
          <w:rPr>
            <w:noProof/>
            <w:webHidden/>
          </w:rPr>
        </w:r>
        <w:r w:rsidR="00486F1B">
          <w:rPr>
            <w:noProof/>
            <w:webHidden/>
          </w:rPr>
          <w:fldChar w:fldCharType="separate"/>
        </w:r>
        <w:r w:rsidR="00486F1B">
          <w:rPr>
            <w:noProof/>
            <w:webHidden/>
          </w:rPr>
          <w:t>205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5" w:history="1">
        <w:r w:rsidR="00486F1B" w:rsidRPr="006C79DB">
          <w:rPr>
            <w:rStyle w:val="Hyperlink"/>
            <w:rFonts w:eastAsia="Batang"/>
            <w:noProof/>
          </w:rPr>
          <w:t>Table 53: RPCBMultPropGet—Parameters</w:t>
        </w:r>
        <w:r w:rsidR="00486F1B">
          <w:rPr>
            <w:noProof/>
            <w:webHidden/>
          </w:rPr>
          <w:tab/>
        </w:r>
        <w:r w:rsidR="00486F1B">
          <w:rPr>
            <w:noProof/>
            <w:webHidden/>
          </w:rPr>
          <w:fldChar w:fldCharType="begin"/>
        </w:r>
        <w:r w:rsidR="00486F1B">
          <w:rPr>
            <w:noProof/>
            <w:webHidden/>
          </w:rPr>
          <w:instrText xml:space="preserve"> PAGEREF _Toc474843295 \h </w:instrText>
        </w:r>
        <w:r w:rsidR="00486F1B">
          <w:rPr>
            <w:noProof/>
            <w:webHidden/>
          </w:rPr>
        </w:r>
        <w:r w:rsidR="00486F1B">
          <w:rPr>
            <w:noProof/>
            <w:webHidden/>
          </w:rPr>
          <w:fldChar w:fldCharType="separate"/>
        </w:r>
        <w:r w:rsidR="00486F1B">
          <w:rPr>
            <w:noProof/>
            <w:webHidden/>
          </w:rPr>
          <w:t>205</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6" w:history="1">
        <w:r w:rsidR="00486F1B" w:rsidRPr="006C79DB">
          <w:rPr>
            <w:rStyle w:val="Hyperlink"/>
            <w:rFonts w:eastAsia="Batang"/>
            <w:noProof/>
          </w:rPr>
          <w:t>Table 54: RPCBMultSet Function—Declarations</w:t>
        </w:r>
        <w:r w:rsidR="00486F1B">
          <w:rPr>
            <w:noProof/>
            <w:webHidden/>
          </w:rPr>
          <w:tab/>
        </w:r>
        <w:r w:rsidR="00486F1B">
          <w:rPr>
            <w:noProof/>
            <w:webHidden/>
          </w:rPr>
          <w:fldChar w:fldCharType="begin"/>
        </w:r>
        <w:r w:rsidR="00486F1B">
          <w:rPr>
            <w:noProof/>
            <w:webHidden/>
          </w:rPr>
          <w:instrText xml:space="preserve"> PAGEREF _Toc474843296 \h </w:instrText>
        </w:r>
        <w:r w:rsidR="00486F1B">
          <w:rPr>
            <w:noProof/>
            <w:webHidden/>
          </w:rPr>
        </w:r>
        <w:r w:rsidR="00486F1B">
          <w:rPr>
            <w:noProof/>
            <w:webHidden/>
          </w:rPr>
          <w:fldChar w:fldCharType="separate"/>
        </w:r>
        <w:r w:rsidR="00486F1B">
          <w:rPr>
            <w:noProof/>
            <w:webHidden/>
          </w:rPr>
          <w:t>206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7" w:history="1">
        <w:r w:rsidR="00486F1B" w:rsidRPr="006C79DB">
          <w:rPr>
            <w:rStyle w:val="Hyperlink"/>
            <w:rFonts w:eastAsia="Batang"/>
            <w:noProof/>
          </w:rPr>
          <w:t>Table 55: RPCBMultSet Function—Parameters</w:t>
        </w:r>
        <w:r w:rsidR="00486F1B">
          <w:rPr>
            <w:noProof/>
            <w:webHidden/>
          </w:rPr>
          <w:tab/>
        </w:r>
        <w:r w:rsidR="00486F1B">
          <w:rPr>
            <w:noProof/>
            <w:webHidden/>
          </w:rPr>
          <w:fldChar w:fldCharType="begin"/>
        </w:r>
        <w:r w:rsidR="00486F1B">
          <w:rPr>
            <w:noProof/>
            <w:webHidden/>
          </w:rPr>
          <w:instrText xml:space="preserve"> PAGEREF _Toc474843297 \h </w:instrText>
        </w:r>
        <w:r w:rsidR="00486F1B">
          <w:rPr>
            <w:noProof/>
            <w:webHidden/>
          </w:rPr>
        </w:r>
        <w:r w:rsidR="00486F1B">
          <w:rPr>
            <w:noProof/>
            <w:webHidden/>
          </w:rPr>
          <w:fldChar w:fldCharType="separate"/>
        </w:r>
        <w:r w:rsidR="00486F1B">
          <w:rPr>
            <w:noProof/>
            <w:webHidden/>
          </w:rPr>
          <w:t>206</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8" w:history="1">
        <w:r w:rsidR="00486F1B" w:rsidRPr="006C79DB">
          <w:rPr>
            <w:rStyle w:val="Hyperlink"/>
            <w:rFonts w:eastAsia="Batang"/>
            <w:noProof/>
          </w:rPr>
          <w:t>Table 56: RPCBMultSortedSet Function—Declarations</w:t>
        </w:r>
        <w:r w:rsidR="00486F1B">
          <w:rPr>
            <w:noProof/>
            <w:webHidden/>
          </w:rPr>
          <w:tab/>
        </w:r>
        <w:r w:rsidR="00486F1B">
          <w:rPr>
            <w:noProof/>
            <w:webHidden/>
          </w:rPr>
          <w:fldChar w:fldCharType="begin"/>
        </w:r>
        <w:r w:rsidR="00486F1B">
          <w:rPr>
            <w:noProof/>
            <w:webHidden/>
          </w:rPr>
          <w:instrText xml:space="preserve"> PAGEREF _Toc474843298 \h </w:instrText>
        </w:r>
        <w:r w:rsidR="00486F1B">
          <w:rPr>
            <w:noProof/>
            <w:webHidden/>
          </w:rPr>
        </w:r>
        <w:r w:rsidR="00486F1B">
          <w:rPr>
            <w:noProof/>
            <w:webHidden/>
          </w:rPr>
          <w:fldChar w:fldCharType="separate"/>
        </w:r>
        <w:r w:rsidR="00486F1B">
          <w:rPr>
            <w:noProof/>
            <w:webHidden/>
          </w:rPr>
          <w:t>207</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299" w:history="1">
        <w:r w:rsidR="00486F1B" w:rsidRPr="006C79DB">
          <w:rPr>
            <w:rStyle w:val="Hyperlink"/>
            <w:rFonts w:eastAsia="Batang"/>
            <w:noProof/>
          </w:rPr>
          <w:t>Table 57: RPCBMultSortedSet Function—Parameters</w:t>
        </w:r>
        <w:r w:rsidR="00486F1B">
          <w:rPr>
            <w:noProof/>
            <w:webHidden/>
          </w:rPr>
          <w:tab/>
        </w:r>
        <w:r w:rsidR="00486F1B">
          <w:rPr>
            <w:noProof/>
            <w:webHidden/>
          </w:rPr>
          <w:fldChar w:fldCharType="begin"/>
        </w:r>
        <w:r w:rsidR="00486F1B">
          <w:rPr>
            <w:noProof/>
            <w:webHidden/>
          </w:rPr>
          <w:instrText xml:space="preserve"> PAGEREF _Toc474843299 \h </w:instrText>
        </w:r>
        <w:r w:rsidR="00486F1B">
          <w:rPr>
            <w:noProof/>
            <w:webHidden/>
          </w:rPr>
        </w:r>
        <w:r w:rsidR="00486F1B">
          <w:rPr>
            <w:noProof/>
            <w:webHidden/>
          </w:rPr>
          <w:fldChar w:fldCharType="separate"/>
        </w:r>
        <w:r w:rsidR="00486F1B">
          <w:rPr>
            <w:noProof/>
            <w:webHidden/>
          </w:rPr>
          <w:t>208</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0" w:history="1">
        <w:r w:rsidR="00486F1B" w:rsidRPr="006C79DB">
          <w:rPr>
            <w:rStyle w:val="Hyperlink"/>
            <w:rFonts w:eastAsia="Batang"/>
            <w:noProof/>
          </w:rPr>
          <w:t>Table 58: RPCBParamGet Function—Declarations</w:t>
        </w:r>
        <w:r w:rsidR="00486F1B">
          <w:rPr>
            <w:noProof/>
            <w:webHidden/>
          </w:rPr>
          <w:tab/>
        </w:r>
        <w:r w:rsidR="00486F1B">
          <w:rPr>
            <w:noProof/>
            <w:webHidden/>
          </w:rPr>
          <w:fldChar w:fldCharType="begin"/>
        </w:r>
        <w:r w:rsidR="00486F1B">
          <w:rPr>
            <w:noProof/>
            <w:webHidden/>
          </w:rPr>
          <w:instrText xml:space="preserve"> PAGEREF _Toc474843300 \h </w:instrText>
        </w:r>
        <w:r w:rsidR="00486F1B">
          <w:rPr>
            <w:noProof/>
            <w:webHidden/>
          </w:rPr>
        </w:r>
        <w:r w:rsidR="00486F1B">
          <w:rPr>
            <w:noProof/>
            <w:webHidden/>
          </w:rPr>
          <w:fldChar w:fldCharType="separate"/>
        </w:r>
        <w:r w:rsidR="00486F1B">
          <w:rPr>
            <w:noProof/>
            <w:webHidden/>
          </w:rPr>
          <w:t>209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1" w:history="1">
        <w:r w:rsidR="00486F1B" w:rsidRPr="006C79DB">
          <w:rPr>
            <w:rStyle w:val="Hyperlink"/>
            <w:rFonts w:eastAsia="Batang"/>
            <w:noProof/>
          </w:rPr>
          <w:t>Table 59: RPCBParamGet Function—Parameters</w:t>
        </w:r>
        <w:r w:rsidR="00486F1B">
          <w:rPr>
            <w:noProof/>
            <w:webHidden/>
          </w:rPr>
          <w:tab/>
        </w:r>
        <w:r w:rsidR="00486F1B">
          <w:rPr>
            <w:noProof/>
            <w:webHidden/>
          </w:rPr>
          <w:fldChar w:fldCharType="begin"/>
        </w:r>
        <w:r w:rsidR="00486F1B">
          <w:rPr>
            <w:noProof/>
            <w:webHidden/>
          </w:rPr>
          <w:instrText xml:space="preserve"> PAGEREF _Toc474843301 \h </w:instrText>
        </w:r>
        <w:r w:rsidR="00486F1B">
          <w:rPr>
            <w:noProof/>
            <w:webHidden/>
          </w:rPr>
        </w:r>
        <w:r w:rsidR="00486F1B">
          <w:rPr>
            <w:noProof/>
            <w:webHidden/>
          </w:rPr>
          <w:fldChar w:fldCharType="separate"/>
        </w:r>
        <w:r w:rsidR="00486F1B">
          <w:rPr>
            <w:noProof/>
            <w:webHidden/>
          </w:rPr>
          <w:t>209</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2" w:history="1">
        <w:r w:rsidR="00486F1B" w:rsidRPr="006C79DB">
          <w:rPr>
            <w:rStyle w:val="Hyperlink"/>
            <w:rFonts w:eastAsia="Batang"/>
            <w:noProof/>
          </w:rPr>
          <w:t>Table 60: RPCBParamSet Function—Declarations</w:t>
        </w:r>
        <w:r w:rsidR="00486F1B">
          <w:rPr>
            <w:noProof/>
            <w:webHidden/>
          </w:rPr>
          <w:tab/>
        </w:r>
        <w:r w:rsidR="00486F1B">
          <w:rPr>
            <w:noProof/>
            <w:webHidden/>
          </w:rPr>
          <w:fldChar w:fldCharType="begin"/>
        </w:r>
        <w:r w:rsidR="00486F1B">
          <w:rPr>
            <w:noProof/>
            <w:webHidden/>
          </w:rPr>
          <w:instrText xml:space="preserve"> PAGEREF _Toc474843302 \h </w:instrText>
        </w:r>
        <w:r w:rsidR="00486F1B">
          <w:rPr>
            <w:noProof/>
            <w:webHidden/>
          </w:rPr>
        </w:r>
        <w:r w:rsidR="00486F1B">
          <w:rPr>
            <w:noProof/>
            <w:webHidden/>
          </w:rPr>
          <w:fldChar w:fldCharType="separate"/>
        </w:r>
        <w:r w:rsidR="00486F1B">
          <w:rPr>
            <w:noProof/>
            <w:webHidden/>
          </w:rPr>
          <w:t>210</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3" w:history="1">
        <w:r w:rsidR="00486F1B" w:rsidRPr="006C79DB">
          <w:rPr>
            <w:rStyle w:val="Hyperlink"/>
            <w:rFonts w:eastAsia="Batang"/>
            <w:noProof/>
          </w:rPr>
          <w:t>Table 61: RPCBParamSet Function—Parameters</w:t>
        </w:r>
        <w:r w:rsidR="00486F1B">
          <w:rPr>
            <w:noProof/>
            <w:webHidden/>
          </w:rPr>
          <w:tab/>
        </w:r>
        <w:r w:rsidR="00486F1B">
          <w:rPr>
            <w:noProof/>
            <w:webHidden/>
          </w:rPr>
          <w:fldChar w:fldCharType="begin"/>
        </w:r>
        <w:r w:rsidR="00486F1B">
          <w:rPr>
            <w:noProof/>
            <w:webHidden/>
          </w:rPr>
          <w:instrText xml:space="preserve"> PAGEREF _Toc474843303 \h </w:instrText>
        </w:r>
        <w:r w:rsidR="00486F1B">
          <w:rPr>
            <w:noProof/>
            <w:webHidden/>
          </w:rPr>
        </w:r>
        <w:r w:rsidR="00486F1B">
          <w:rPr>
            <w:noProof/>
            <w:webHidden/>
          </w:rPr>
          <w:fldChar w:fldCharType="separate"/>
        </w:r>
        <w:r w:rsidR="00486F1B">
          <w:rPr>
            <w:noProof/>
            <w:webHidden/>
          </w:rPr>
          <w:t>211</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4" w:history="1">
        <w:r w:rsidR="00486F1B" w:rsidRPr="006C79DB">
          <w:rPr>
            <w:rStyle w:val="Hyperlink"/>
            <w:rFonts w:eastAsia="Batang"/>
            <w:noProof/>
          </w:rPr>
          <w:t>Table 62: RPCBPropGet Function—Declarations</w:t>
        </w:r>
        <w:r w:rsidR="00486F1B">
          <w:rPr>
            <w:noProof/>
            <w:webHidden/>
          </w:rPr>
          <w:tab/>
        </w:r>
        <w:r w:rsidR="00486F1B">
          <w:rPr>
            <w:noProof/>
            <w:webHidden/>
          </w:rPr>
          <w:fldChar w:fldCharType="begin"/>
        </w:r>
        <w:r w:rsidR="00486F1B">
          <w:rPr>
            <w:noProof/>
            <w:webHidden/>
          </w:rPr>
          <w:instrText xml:space="preserve"> PAGEREF _Toc474843304 \h </w:instrText>
        </w:r>
        <w:r w:rsidR="00486F1B">
          <w:rPr>
            <w:noProof/>
            <w:webHidden/>
          </w:rPr>
        </w:r>
        <w:r w:rsidR="00486F1B">
          <w:rPr>
            <w:noProof/>
            <w:webHidden/>
          </w:rPr>
          <w:fldChar w:fldCharType="separate"/>
        </w:r>
        <w:r w:rsidR="00486F1B">
          <w:rPr>
            <w:noProof/>
            <w:webHidden/>
          </w:rPr>
          <w:t>212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5" w:history="1">
        <w:r w:rsidR="00486F1B" w:rsidRPr="006C79DB">
          <w:rPr>
            <w:rStyle w:val="Hyperlink"/>
            <w:rFonts w:eastAsia="Batang"/>
            <w:noProof/>
          </w:rPr>
          <w:t>Table 63: RPCBPropGet Function—Parameters</w:t>
        </w:r>
        <w:r w:rsidR="00486F1B">
          <w:rPr>
            <w:noProof/>
            <w:webHidden/>
          </w:rPr>
          <w:tab/>
        </w:r>
        <w:r w:rsidR="00486F1B">
          <w:rPr>
            <w:noProof/>
            <w:webHidden/>
          </w:rPr>
          <w:fldChar w:fldCharType="begin"/>
        </w:r>
        <w:r w:rsidR="00486F1B">
          <w:rPr>
            <w:noProof/>
            <w:webHidden/>
          </w:rPr>
          <w:instrText xml:space="preserve"> PAGEREF _Toc474843305 \h </w:instrText>
        </w:r>
        <w:r w:rsidR="00486F1B">
          <w:rPr>
            <w:noProof/>
            <w:webHidden/>
          </w:rPr>
        </w:r>
        <w:r w:rsidR="00486F1B">
          <w:rPr>
            <w:noProof/>
            <w:webHidden/>
          </w:rPr>
          <w:fldChar w:fldCharType="separate"/>
        </w:r>
        <w:r w:rsidR="00486F1B">
          <w:rPr>
            <w:noProof/>
            <w:webHidden/>
          </w:rPr>
          <w:t>212</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6" w:history="1">
        <w:r w:rsidR="00486F1B" w:rsidRPr="006C79DB">
          <w:rPr>
            <w:rStyle w:val="Hyperlink"/>
            <w:rFonts w:eastAsia="Batang"/>
            <w:noProof/>
          </w:rPr>
          <w:t>Table 64: RPCBPropSet Function—Declarations</w:t>
        </w:r>
        <w:r w:rsidR="00486F1B">
          <w:rPr>
            <w:noProof/>
            <w:webHidden/>
          </w:rPr>
          <w:tab/>
        </w:r>
        <w:r w:rsidR="00486F1B">
          <w:rPr>
            <w:noProof/>
            <w:webHidden/>
          </w:rPr>
          <w:fldChar w:fldCharType="begin"/>
        </w:r>
        <w:r w:rsidR="00486F1B">
          <w:rPr>
            <w:noProof/>
            <w:webHidden/>
          </w:rPr>
          <w:instrText xml:space="preserve"> PAGEREF _Toc474843306 \h </w:instrText>
        </w:r>
        <w:r w:rsidR="00486F1B">
          <w:rPr>
            <w:noProof/>
            <w:webHidden/>
          </w:rPr>
        </w:r>
        <w:r w:rsidR="00486F1B">
          <w:rPr>
            <w:noProof/>
            <w:webHidden/>
          </w:rPr>
          <w:fldChar w:fldCharType="separate"/>
        </w:r>
        <w:r w:rsidR="00486F1B">
          <w:rPr>
            <w:noProof/>
            <w:webHidden/>
          </w:rPr>
          <w:t>213</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7" w:history="1">
        <w:r w:rsidR="00486F1B" w:rsidRPr="006C79DB">
          <w:rPr>
            <w:rStyle w:val="Hyperlink"/>
            <w:rFonts w:eastAsia="Batang"/>
            <w:noProof/>
          </w:rPr>
          <w:t>Table 65: RPCBPropSet Function—Parameters</w:t>
        </w:r>
        <w:r w:rsidR="00486F1B">
          <w:rPr>
            <w:noProof/>
            <w:webHidden/>
          </w:rPr>
          <w:tab/>
        </w:r>
        <w:r w:rsidR="00486F1B">
          <w:rPr>
            <w:noProof/>
            <w:webHidden/>
          </w:rPr>
          <w:fldChar w:fldCharType="begin"/>
        </w:r>
        <w:r w:rsidR="00486F1B">
          <w:rPr>
            <w:noProof/>
            <w:webHidden/>
          </w:rPr>
          <w:instrText xml:space="preserve"> PAGEREF _Toc474843307 \h </w:instrText>
        </w:r>
        <w:r w:rsidR="00486F1B">
          <w:rPr>
            <w:noProof/>
            <w:webHidden/>
          </w:rPr>
        </w:r>
        <w:r w:rsidR="00486F1B">
          <w:rPr>
            <w:noProof/>
            <w:webHidden/>
          </w:rPr>
          <w:fldChar w:fldCharType="separate"/>
        </w:r>
        <w:r w:rsidR="00486F1B">
          <w:rPr>
            <w:noProof/>
            <w:webHidden/>
          </w:rPr>
          <w:t>214</w:t>
        </w:r>
        <w:r w:rsidR="00486F1B">
          <w:rPr>
            <w:noProof/>
            <w:webHidden/>
          </w:rPr>
          <w:fldChar w:fldCharType="end"/>
        </w:r>
      </w:hyperlink>
    </w:p>
    <w:p w:rsidR="00486F1B" w:rsidRDefault="00947245">
      <w:pPr>
        <w:pStyle w:val="TableofFigures"/>
        <w:rPr>
          <w:rFonts w:asciiTheme="minorHAnsi" w:eastAsiaTheme="minorEastAsia" w:hAnsiTheme="minorHAnsi" w:cstheme="minorBidi"/>
          <w:noProof/>
          <w:color w:val="auto"/>
        </w:rPr>
      </w:pPr>
      <w:hyperlink w:anchor="_Toc474843308" w:history="1">
        <w:r w:rsidR="00486F1B" w:rsidRPr="006C79DB">
          <w:rPr>
            <w:rStyle w:val="Hyperlink"/>
            <w:rFonts w:eastAsia="Batang"/>
            <w:noProof/>
          </w:rPr>
          <w:t>Table 66: Glossary of Terms and Acronyms</w:t>
        </w:r>
        <w:r w:rsidR="00486F1B">
          <w:rPr>
            <w:noProof/>
            <w:webHidden/>
          </w:rPr>
          <w:tab/>
        </w:r>
        <w:r w:rsidR="00486F1B">
          <w:rPr>
            <w:noProof/>
            <w:webHidden/>
          </w:rPr>
          <w:fldChar w:fldCharType="begin"/>
        </w:r>
        <w:r w:rsidR="00486F1B">
          <w:rPr>
            <w:noProof/>
            <w:webHidden/>
          </w:rPr>
          <w:instrText xml:space="preserve"> PAGEREF _Toc474843308 \h </w:instrText>
        </w:r>
        <w:r w:rsidR="00486F1B">
          <w:rPr>
            <w:noProof/>
            <w:webHidden/>
          </w:rPr>
        </w:r>
        <w:r w:rsidR="00486F1B">
          <w:rPr>
            <w:noProof/>
            <w:webHidden/>
          </w:rPr>
          <w:fldChar w:fldCharType="separate"/>
        </w:r>
        <w:r w:rsidR="00486F1B">
          <w:rPr>
            <w:noProof/>
            <w:webHidden/>
          </w:rPr>
          <w:t>215</w:t>
        </w:r>
        <w:r w:rsidR="00486F1B">
          <w:rPr>
            <w:noProof/>
            <w:webHidden/>
          </w:rPr>
          <w:fldChar w:fldCharType="end"/>
        </w:r>
      </w:hyperlink>
    </w:p>
    <w:p w:rsidR="00031845" w:rsidRPr="0085607C" w:rsidRDefault="005458C0" w:rsidP="00031845">
      <w:pPr>
        <w:pStyle w:val="BodyText"/>
      </w:pPr>
      <w:r w:rsidRPr="0085607C">
        <w:fldChar w:fldCharType="end"/>
      </w:r>
    </w:p>
    <w:p w:rsidR="00092096" w:rsidRPr="0085607C" w:rsidRDefault="00092096" w:rsidP="00092096">
      <w:pPr>
        <w:pStyle w:val="BodyText"/>
        <w:sectPr w:rsidR="00092096" w:rsidRPr="0085607C" w:rsidSect="00E66565">
          <w:headerReference w:type="even" r:id="rId17"/>
          <w:headerReference w:type="default" r:id="rId18"/>
          <w:headerReference w:type="first" r:id="rId19"/>
          <w:footerReference w:type="first" r:id="rId20"/>
          <w:pgSz w:w="12240" w:h="15840"/>
          <w:pgMar w:top="1440" w:right="1440" w:bottom="1440" w:left="1440" w:header="720" w:footer="720" w:gutter="0"/>
          <w:pgNumType w:fmt="lowerRoman"/>
          <w:cols w:space="720"/>
        </w:sectPr>
      </w:pPr>
    </w:p>
    <w:p w:rsidR="00090376" w:rsidRPr="0085607C" w:rsidRDefault="00090376" w:rsidP="004C4C39">
      <w:pPr>
        <w:pStyle w:val="HeadingFront-BackMatter"/>
      </w:pPr>
      <w:bookmarkStart w:id="19" w:name="Orientation"/>
      <w:bookmarkStart w:id="20" w:name="_Toc474842797"/>
      <w:r w:rsidRPr="0085607C">
        <w:lastRenderedPageBreak/>
        <w:t>Orientation</w:t>
      </w:r>
      <w:bookmarkEnd w:id="6"/>
      <w:bookmarkEnd w:id="7"/>
      <w:bookmarkEnd w:id="8"/>
      <w:bookmarkEnd w:id="9"/>
      <w:bookmarkEnd w:id="10"/>
      <w:bookmarkEnd w:id="11"/>
      <w:bookmarkEnd w:id="12"/>
      <w:bookmarkEnd w:id="13"/>
      <w:bookmarkEnd w:id="14"/>
      <w:bookmarkEnd w:id="15"/>
      <w:bookmarkEnd w:id="16"/>
      <w:bookmarkEnd w:id="19"/>
      <w:bookmarkEnd w:id="20"/>
    </w:p>
    <w:p w:rsidR="00090376" w:rsidRPr="0085607C" w:rsidRDefault="00090376" w:rsidP="00B56D29">
      <w:pPr>
        <w:pStyle w:val="AltHeading2"/>
      </w:pPr>
      <w:bookmarkStart w:id="21" w:name="_Toc336755501"/>
      <w:bookmarkStart w:id="22" w:name="_Toc336755634"/>
      <w:bookmarkStart w:id="23" w:name="_Toc336755787"/>
      <w:bookmarkStart w:id="24" w:name="_Toc336756084"/>
      <w:bookmarkStart w:id="25" w:name="_Toc336756187"/>
      <w:bookmarkStart w:id="26" w:name="_Toc336760251"/>
      <w:bookmarkStart w:id="27" w:name="_Toc336940172"/>
      <w:bookmarkStart w:id="28" w:name="_Toc337531822"/>
      <w:bookmarkStart w:id="29" w:name="_Toc337542598"/>
      <w:bookmarkStart w:id="30" w:name="_Toc337626310"/>
      <w:bookmarkStart w:id="31" w:name="_Toc337626513"/>
      <w:bookmarkStart w:id="32" w:name="_Toc337966589"/>
      <w:bookmarkStart w:id="33" w:name="_Toc338036333"/>
      <w:bookmarkStart w:id="34" w:name="_Toc338036629"/>
      <w:bookmarkStart w:id="35" w:name="_Toc338036784"/>
      <w:bookmarkStart w:id="36" w:name="_Toc338129956"/>
      <w:bookmarkStart w:id="37" w:name="_Toc338740693"/>
      <w:bookmarkStart w:id="38" w:name="_Toc338834078"/>
      <w:bookmarkStart w:id="39" w:name="_Toc339260909"/>
      <w:bookmarkStart w:id="40" w:name="_Toc339260978"/>
      <w:bookmarkStart w:id="41" w:name="_Toc339418576"/>
      <w:bookmarkStart w:id="42" w:name="_Toc339707965"/>
      <w:bookmarkStart w:id="43" w:name="_Toc339783046"/>
      <w:bookmarkStart w:id="44" w:name="_Toc345918859"/>
      <w:bookmarkStart w:id="45" w:name="how_to_use_this_manual"/>
      <w:r w:rsidRPr="0085607C">
        <w:t xml:space="preserve">How to Use this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85607C">
        <w:t>Manual</w:t>
      </w:r>
      <w:bookmarkEnd w:id="45"/>
    </w:p>
    <w:p w:rsidR="00090376" w:rsidRPr="0085607C" w:rsidRDefault="00090376" w:rsidP="00090376">
      <w:pPr>
        <w:pStyle w:val="BodyText"/>
        <w:keepNext/>
        <w:keepLines/>
        <w:rPr>
          <w:kern w:val="2"/>
        </w:rPr>
      </w:pPr>
      <w:r w:rsidRPr="0085607C">
        <w:fldChar w:fldCharType="begin"/>
      </w:r>
      <w:r w:rsidRPr="0085607C">
        <w:instrText>XE "Orientation"</w:instrText>
      </w:r>
      <w:r w:rsidRPr="0085607C">
        <w:fldChar w:fldCharType="end"/>
      </w:r>
      <w:r w:rsidRPr="0085607C">
        <w:fldChar w:fldCharType="begin"/>
      </w:r>
      <w:r w:rsidRPr="0085607C">
        <w:instrText xml:space="preserve"> XE "How to:Use this Manual" </w:instrText>
      </w:r>
      <w:r w:rsidRPr="0085607C">
        <w:fldChar w:fldCharType="end"/>
      </w:r>
      <w:r w:rsidRPr="0085607C">
        <w:rPr>
          <w:kern w:val="2"/>
        </w:rPr>
        <w:t xml:space="preserve">Throughout this manual, advice and instructions are offered regarding the use of the </w:t>
      </w:r>
      <w:r w:rsidRPr="0085607C">
        <w:t>Remote Procedure Call (RPC) Broker 1.1 Development Kit (BDK)</w:t>
      </w:r>
      <w:r w:rsidRPr="0085607C">
        <w:rPr>
          <w:kern w:val="2"/>
        </w:rPr>
        <w:t xml:space="preserve"> and the functionality it provides for </w:t>
      </w:r>
      <w:r w:rsidRPr="0085607C">
        <w:t>Veterans Health Information Systems and Technology Architecture (VistA)</w:t>
      </w:r>
      <w:r w:rsidRPr="0085607C">
        <w:rPr>
          <w:kern w:val="2"/>
        </w:rPr>
        <w:t>.</w:t>
      </w:r>
    </w:p>
    <w:p w:rsidR="00090376" w:rsidRPr="0085607C" w:rsidRDefault="00090376" w:rsidP="00B56D29">
      <w:pPr>
        <w:pStyle w:val="AltHeading2"/>
      </w:pPr>
      <w:bookmarkStart w:id="46" w:name="intended_audience"/>
      <w:r w:rsidRPr="0085607C">
        <w:t>Intended Audience</w:t>
      </w:r>
      <w:bookmarkEnd w:id="46"/>
    </w:p>
    <w:p w:rsidR="00090376" w:rsidRPr="0085607C" w:rsidRDefault="00090376" w:rsidP="005458C0">
      <w:pPr>
        <w:pStyle w:val="BodyText"/>
        <w:keepNext/>
        <w:keepLines/>
      </w:pPr>
      <w:r w:rsidRPr="0085607C">
        <w:fldChar w:fldCharType="begin"/>
      </w:r>
      <w:r w:rsidRPr="0085607C">
        <w:instrText>XE "Intended Audience"</w:instrText>
      </w:r>
      <w:r w:rsidRPr="0085607C">
        <w:fldChar w:fldCharType="end"/>
      </w:r>
      <w:r w:rsidRPr="0085607C">
        <w:t>The intended audience of this manual is the following stakeholders:</w:t>
      </w:r>
    </w:p>
    <w:p w:rsidR="00090376" w:rsidRPr="0085607C" w:rsidRDefault="00483AFF" w:rsidP="005458C0">
      <w:pPr>
        <w:pStyle w:val="ListBullet"/>
        <w:keepNext/>
        <w:keepLines/>
      </w:pPr>
      <w:r w:rsidRPr="005E2702">
        <w:t>Enterprise Program Management Office</w:t>
      </w:r>
      <w:r>
        <w:t xml:space="preserve"> (EPMO</w:t>
      </w:r>
      <w:r w:rsidRPr="008C42C3">
        <w:t>)</w:t>
      </w:r>
      <w:r w:rsidR="00090376" w:rsidRPr="0085607C">
        <w:t>—VistA legacy development teams.</w:t>
      </w:r>
    </w:p>
    <w:p w:rsidR="00090376" w:rsidRPr="0085607C" w:rsidRDefault="00197C05" w:rsidP="005458C0">
      <w:pPr>
        <w:pStyle w:val="ListBullet"/>
        <w:keepNext/>
        <w:keepLines/>
      </w:pPr>
      <w:r>
        <w:t>System Administrators</w:t>
      </w:r>
      <w:r w:rsidRPr="006B2FCC">
        <w:t xml:space="preserve">—System administrators at Department of Veterans Affairs (VA) </w:t>
      </w:r>
      <w:r>
        <w:t xml:space="preserve">regional and local </w:t>
      </w:r>
      <w:r w:rsidRPr="006B2FCC">
        <w:t>sites who are responsible for computer management and system security on the VistA M Servers.</w:t>
      </w:r>
    </w:p>
    <w:p w:rsidR="00090376" w:rsidRPr="0085607C" w:rsidRDefault="00090376" w:rsidP="005458C0">
      <w:pPr>
        <w:pStyle w:val="ListBullet"/>
        <w:keepNext/>
        <w:keepLines/>
      </w:pPr>
      <w:r w:rsidRPr="0085607C">
        <w:t>Information Security Officers (ISOs)—Personnel at VA sites responsible for system security.</w:t>
      </w:r>
    </w:p>
    <w:p w:rsidR="00090376" w:rsidRPr="0085607C" w:rsidRDefault="00815DC5" w:rsidP="00916883">
      <w:pPr>
        <w:pStyle w:val="ListBullet"/>
      </w:pPr>
      <w:r>
        <w:t>Product Support (</w:t>
      </w:r>
      <w:r w:rsidR="00090376" w:rsidRPr="0085607C">
        <w:t>PS)</w:t>
      </w:r>
      <w:r w:rsidR="00090376" w:rsidRPr="0085607C">
        <w:fldChar w:fldCharType="begin"/>
      </w:r>
      <w:r w:rsidR="00090376" w:rsidRPr="0085607C">
        <w:instrText xml:space="preserve"> XE "HPS" </w:instrText>
      </w:r>
      <w:r w:rsidR="00090376" w:rsidRPr="0085607C">
        <w:fldChar w:fldCharType="end"/>
      </w:r>
      <w:r w:rsidR="00090376" w:rsidRPr="0085607C">
        <w:fldChar w:fldCharType="begin"/>
      </w:r>
      <w:r w:rsidR="00090376" w:rsidRPr="0085607C">
        <w:instrText xml:space="preserve"> XE "Support:HPS" </w:instrText>
      </w:r>
      <w:r w:rsidR="00090376" w:rsidRPr="0085607C">
        <w:fldChar w:fldCharType="end"/>
      </w:r>
      <w:r w:rsidR="00090376" w:rsidRPr="0085607C">
        <w:fldChar w:fldCharType="begin"/>
      </w:r>
      <w:r w:rsidR="00090376" w:rsidRPr="0085607C">
        <w:instrText xml:space="preserve"> XE "Health Product Support (HPS)" </w:instrText>
      </w:r>
      <w:r w:rsidR="00090376" w:rsidRPr="0085607C">
        <w:fldChar w:fldCharType="end"/>
      </w:r>
      <w:r w:rsidR="00090376" w:rsidRPr="0085607C">
        <w:t>.</w:t>
      </w:r>
    </w:p>
    <w:p w:rsidR="000C0BB5" w:rsidRPr="0085607C" w:rsidRDefault="000C0BB5" w:rsidP="000C0BB5">
      <w:pPr>
        <w:pStyle w:val="AltHeading2"/>
      </w:pPr>
      <w:bookmarkStart w:id="47" w:name="documentation_conventions"/>
      <w:r w:rsidRPr="0085607C">
        <w:t>Disclaimers</w:t>
      </w:r>
    </w:p>
    <w:p w:rsidR="000C0BB5" w:rsidRPr="0085607C" w:rsidRDefault="000C0BB5" w:rsidP="000C0BB5">
      <w:pPr>
        <w:pStyle w:val="AltHeading3"/>
      </w:pPr>
      <w:bookmarkStart w:id="48" w:name="software_disclaimer"/>
      <w:r w:rsidRPr="0085607C">
        <w:t>Software Disclaimer</w:t>
      </w:r>
      <w:bookmarkEnd w:id="48"/>
    </w:p>
    <w:p w:rsidR="000C0BB5" w:rsidRPr="0085607C" w:rsidRDefault="000C0BB5" w:rsidP="000C0BB5">
      <w:pPr>
        <w:pStyle w:val="BodyText"/>
        <w:keepNext/>
        <w:keepLines/>
      </w:pPr>
      <w:r w:rsidRPr="0085607C">
        <w:fldChar w:fldCharType="begin"/>
      </w:r>
      <w:r w:rsidRPr="0085607C">
        <w:instrText>XE “Software Disclaimer”</w:instrText>
      </w:r>
      <w:r w:rsidRPr="0085607C">
        <w:fldChar w:fldCharType="end"/>
      </w:r>
      <w:r w:rsidRPr="0085607C">
        <w:fldChar w:fldCharType="begin"/>
      </w:r>
      <w:r w:rsidRPr="0085607C">
        <w:instrText>XE “Disclaimers:Software”</w:instrText>
      </w:r>
      <w:r w:rsidRPr="0085607C">
        <w:fldChar w:fldCharType="end"/>
      </w:r>
      <w:r w:rsidRPr="0085607C">
        <w:t xml:space="preserve"> This software was developed at the Department of Veterans Affairs (VA) by employees of the Federal Government in the course of their official duties. Pursuant to title 17 Section 105 of the United States Code this software is </w:t>
      </w:r>
      <w:r w:rsidRPr="0085607C">
        <w:rPr>
          <w:i/>
        </w:rPr>
        <w:t>not</w:t>
      </w:r>
      <w:r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0C0BB5" w:rsidRPr="0085607C" w:rsidRDefault="00BC2244" w:rsidP="000C0BB5">
      <w:pPr>
        <w:pStyle w:val="Caution"/>
      </w:pPr>
      <w:r w:rsidRPr="0085607C">
        <w:rPr>
          <w:noProof/>
          <w:lang w:eastAsia="en-US"/>
        </w:rPr>
        <w:drawing>
          <wp:inline distT="0" distB="0" distL="0" distR="0" wp14:anchorId="3194B881" wp14:editId="317706EE">
            <wp:extent cx="409575" cy="409575"/>
            <wp:effectExtent l="0" t="0" r="9525" b="9525"/>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C0BB5" w:rsidRPr="0085607C">
        <w:tab/>
        <w:t>CAUTION: To protect the security of V</w:t>
      </w:r>
      <w:r w:rsidR="000C0BB5" w:rsidRPr="0085607C">
        <w:rPr>
          <w:iCs/>
        </w:rPr>
        <w:t>ist</w:t>
      </w:r>
      <w:r w:rsidR="000C0BB5" w:rsidRPr="0085607C">
        <w:t>A systems, distribution of this software for use on any other computer system by V</w:t>
      </w:r>
      <w:r w:rsidR="000C0BB5" w:rsidRPr="0085607C">
        <w:rPr>
          <w:iCs/>
        </w:rPr>
        <w:t>ist</w:t>
      </w:r>
      <w:r w:rsidR="000C0BB5" w:rsidRPr="0085607C">
        <w:t xml:space="preserve">A sites is prohibited. All requests for copies of this software for </w:t>
      </w:r>
      <w:r w:rsidR="000C0BB5" w:rsidRPr="0085607C">
        <w:rPr>
          <w:i/>
        </w:rPr>
        <w:t>non</w:t>
      </w:r>
      <w:r w:rsidR="000C0BB5" w:rsidRPr="0085607C">
        <w:t>-V</w:t>
      </w:r>
      <w:r w:rsidR="000C0BB5" w:rsidRPr="0085607C">
        <w:rPr>
          <w:iCs/>
        </w:rPr>
        <w:t>ist</w:t>
      </w:r>
      <w:r w:rsidR="000C0BB5" w:rsidRPr="0085607C">
        <w:t>A use should be referred to the VistA site</w:t>
      </w:r>
      <w:r w:rsidR="007A2CBD">
        <w:t>’</w:t>
      </w:r>
      <w:r w:rsidR="000C0BB5" w:rsidRPr="0085607C">
        <w:t xml:space="preserve">s local </w:t>
      </w:r>
      <w:r w:rsidR="006F5E5C" w:rsidRPr="0085607C">
        <w:t xml:space="preserve">Office of Information </w:t>
      </w:r>
      <w:r w:rsidR="006F5E5C">
        <w:t xml:space="preserve">and Technology </w:t>
      </w:r>
      <w:r w:rsidR="006F5E5C" w:rsidRPr="0085607C">
        <w:t>Field Office (OI</w:t>
      </w:r>
      <w:r w:rsidR="006F5E5C">
        <w:t>&amp;T</w:t>
      </w:r>
      <w:r w:rsidR="006F5E5C" w:rsidRPr="0085607C">
        <w:t>FO)</w:t>
      </w:r>
      <w:r w:rsidR="000C0BB5" w:rsidRPr="0085607C">
        <w:t>.</w:t>
      </w:r>
    </w:p>
    <w:p w:rsidR="000C0BB5" w:rsidRPr="0085607C" w:rsidRDefault="000C0BB5" w:rsidP="000C0BB5">
      <w:pPr>
        <w:pStyle w:val="AltHeading3"/>
      </w:pPr>
      <w:bookmarkStart w:id="49" w:name="documentation_disclaimer"/>
      <w:r w:rsidRPr="0085607C">
        <w:t>Documentation Disclaimer</w:t>
      </w:r>
      <w:bookmarkEnd w:id="49"/>
    </w:p>
    <w:p w:rsidR="000C0BB5" w:rsidRPr="0085607C" w:rsidRDefault="000C0BB5" w:rsidP="000C0BB5">
      <w:pPr>
        <w:pStyle w:val="BodyText"/>
        <w:keepNext/>
        <w:keepLines/>
      </w:pPr>
      <w:r w:rsidRPr="0085607C">
        <w:fldChar w:fldCharType="begin"/>
      </w:r>
      <w:r w:rsidRPr="0085607C">
        <w:instrText>XE “Disclaimers”</w:instrText>
      </w:r>
      <w:r w:rsidRPr="0085607C">
        <w:fldChar w:fldCharType="end"/>
      </w:r>
      <w:r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0C0BB5" w:rsidRPr="0085607C" w:rsidRDefault="00BC2244" w:rsidP="000C0BB5">
      <w:pPr>
        <w:pStyle w:val="Caution"/>
      </w:pPr>
      <w:r w:rsidRPr="0085607C">
        <w:rPr>
          <w:noProof/>
          <w:lang w:eastAsia="en-US"/>
        </w:rPr>
        <w:drawing>
          <wp:inline distT="0" distB="0" distL="0" distR="0" wp14:anchorId="3E5198AD" wp14:editId="5B5AF1DF">
            <wp:extent cx="409575" cy="409575"/>
            <wp:effectExtent l="0" t="0" r="9525" b="9525"/>
            <wp:docPr id="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C0BB5" w:rsidRPr="0085607C">
        <w:tab/>
        <w:t xml:space="preserve">DISCLAIMER: The appearance of any external hyperlink references in this manual does </w:t>
      </w:r>
      <w:r w:rsidR="000C0BB5" w:rsidRPr="0085607C">
        <w:rPr>
          <w:i/>
        </w:rPr>
        <w:t>not</w:t>
      </w:r>
      <w:r w:rsidR="000C0BB5" w:rsidRPr="0085607C">
        <w:t xml:space="preserve"> constitute endorsement by the Department of Veterans Affairs (VA) of this Website </w:t>
      </w:r>
      <w:r w:rsidR="000C0BB5" w:rsidRPr="0085607C">
        <w:lastRenderedPageBreak/>
        <w:t xml:space="preserve">or the information, products, or services contained therein. The VA does </w:t>
      </w:r>
      <w:r w:rsidR="000C0BB5" w:rsidRPr="0085607C">
        <w:rPr>
          <w:i/>
        </w:rPr>
        <w:t>not</w:t>
      </w:r>
      <w:r w:rsidR="000C0BB5" w:rsidRPr="0085607C">
        <w:t xml:space="preserve"> exercise any editorial control over the information you find at these locations. Such links are provided and are consistent with the stated purpose of this VA Intranet Service.</w:t>
      </w:r>
    </w:p>
    <w:p w:rsidR="00090376" w:rsidRPr="0085607C" w:rsidRDefault="00090376" w:rsidP="00B56D29">
      <w:pPr>
        <w:pStyle w:val="AltHeading2"/>
      </w:pPr>
      <w:r w:rsidRPr="0085607C">
        <w:t>Documentation Conventions</w:t>
      </w:r>
      <w:bookmarkEnd w:id="47"/>
    </w:p>
    <w:p w:rsidR="00090376" w:rsidRPr="0085607C" w:rsidRDefault="00090376" w:rsidP="00090376">
      <w:pPr>
        <w:pStyle w:val="BodyText"/>
        <w:keepNext/>
        <w:keepLines/>
      </w:pPr>
      <w:r w:rsidRPr="0085607C">
        <w:fldChar w:fldCharType="begin"/>
      </w:r>
      <w:r w:rsidRPr="0085607C">
        <w:instrText>XE "Documentation Conventions"</w:instrText>
      </w:r>
      <w:r w:rsidRPr="0085607C">
        <w:fldChar w:fldCharType="end"/>
      </w:r>
      <w:r w:rsidRPr="0085607C">
        <w:t>This manual uses several methods to highlight different aspects of the material:</w:t>
      </w:r>
    </w:p>
    <w:p w:rsidR="00090376" w:rsidRPr="0085607C" w:rsidRDefault="00090376" w:rsidP="005458C0">
      <w:pPr>
        <w:pStyle w:val="ListBullet"/>
        <w:keepNext/>
        <w:keepLines/>
      </w:pPr>
      <w:r w:rsidRPr="0085607C">
        <w:t xml:space="preserve">Various symbols are used throughout the documentation to alert the reader to special information. </w:t>
      </w:r>
      <w:r w:rsidR="009937C7" w:rsidRPr="009937C7">
        <w:rPr>
          <w:color w:val="0000FF"/>
          <w:u w:val="single"/>
        </w:rPr>
        <w:fldChar w:fldCharType="begin"/>
      </w:r>
      <w:r w:rsidR="009937C7" w:rsidRPr="009937C7">
        <w:rPr>
          <w:color w:val="0000FF"/>
          <w:u w:val="single"/>
        </w:rPr>
        <w:instrText xml:space="preserve"> REF _Ref446337151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486F1B" w:rsidRPr="00486F1B">
        <w:rPr>
          <w:color w:val="0000FF"/>
          <w:u w:val="single"/>
        </w:rPr>
        <w:t xml:space="preserve">Table </w:t>
      </w:r>
      <w:r w:rsidR="00486F1B" w:rsidRPr="00486F1B">
        <w:rPr>
          <w:noProof/>
          <w:color w:val="0000FF"/>
          <w:u w:val="single"/>
        </w:rPr>
        <w:t>1</w:t>
      </w:r>
      <w:r w:rsidR="009937C7" w:rsidRPr="009937C7">
        <w:rPr>
          <w:color w:val="0000FF"/>
          <w:u w:val="single"/>
        </w:rPr>
        <w:fldChar w:fldCharType="end"/>
      </w:r>
      <w:r w:rsidRPr="0085607C">
        <w:t xml:space="preserve"> gives a description of each of these symbols</w:t>
      </w:r>
      <w:r w:rsidRPr="0085607C">
        <w:fldChar w:fldCharType="begin"/>
      </w:r>
      <w:r w:rsidRPr="0085607C">
        <w:instrText xml:space="preserve"> XE "Documentation:Symbols" </w:instrText>
      </w:r>
      <w:r w:rsidRPr="0085607C">
        <w:fldChar w:fldCharType="end"/>
      </w:r>
      <w:r w:rsidRPr="0085607C">
        <w:fldChar w:fldCharType="begin"/>
      </w:r>
      <w:r w:rsidRPr="0085607C">
        <w:instrText xml:space="preserve"> XE "Symbols:Found in the Documentation" </w:instrText>
      </w:r>
      <w:r w:rsidRPr="0085607C">
        <w:fldChar w:fldCharType="end"/>
      </w:r>
      <w:r w:rsidRPr="0085607C">
        <w:t>:</w:t>
      </w:r>
    </w:p>
    <w:p w:rsidR="00090376" w:rsidRPr="0085607C" w:rsidRDefault="00090376" w:rsidP="005458C0">
      <w:pPr>
        <w:pStyle w:val="Caption"/>
      </w:pPr>
      <w:bookmarkStart w:id="50" w:name="_Ref446337151"/>
      <w:bookmarkStart w:id="51" w:name="_Toc383605966"/>
      <w:bookmarkStart w:id="52" w:name="_Toc474843243"/>
      <w:r w:rsidRPr="0085607C">
        <w:t xml:space="preserve">Table </w:t>
      </w:r>
      <w:fldSimple w:instr=" SEQ Table \* ARABIC ">
        <w:r w:rsidR="00486F1B">
          <w:rPr>
            <w:noProof/>
          </w:rPr>
          <w:t>1</w:t>
        </w:r>
      </w:fldSimple>
      <w:bookmarkEnd w:id="50"/>
      <w:r w:rsidR="00E57CB2">
        <w:t>:</w:t>
      </w:r>
      <w:r w:rsidR="001C435F">
        <w:t xml:space="preserve"> Documentation Symbol D</w:t>
      </w:r>
      <w:r w:rsidRPr="0085607C">
        <w:t>escriptions</w:t>
      </w:r>
      <w:bookmarkEnd w:id="51"/>
      <w:bookmarkEnd w:id="52"/>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090376" w:rsidRPr="0085607C" w:rsidTr="004E36FB">
        <w:trPr>
          <w:tblHeader/>
        </w:trPr>
        <w:tc>
          <w:tcPr>
            <w:tcW w:w="1297" w:type="dxa"/>
            <w:shd w:val="pct12" w:color="auto" w:fill="auto"/>
          </w:tcPr>
          <w:p w:rsidR="00090376" w:rsidRPr="0085607C" w:rsidRDefault="00090376" w:rsidP="005458C0">
            <w:pPr>
              <w:pStyle w:val="TableHeading"/>
              <w:jc w:val="center"/>
            </w:pPr>
            <w:bookmarkStart w:id="53" w:name="COL001_TBL002"/>
            <w:bookmarkEnd w:id="53"/>
            <w:r w:rsidRPr="0085607C">
              <w:t>Symbol</w:t>
            </w:r>
          </w:p>
        </w:tc>
        <w:tc>
          <w:tcPr>
            <w:tcW w:w="7343" w:type="dxa"/>
            <w:shd w:val="pct12" w:color="auto" w:fill="auto"/>
          </w:tcPr>
          <w:p w:rsidR="00090376" w:rsidRPr="0085607C" w:rsidRDefault="00090376" w:rsidP="005458C0">
            <w:pPr>
              <w:pStyle w:val="TableHeading"/>
            </w:pPr>
            <w:r w:rsidRPr="0085607C">
              <w:t>Description</w:t>
            </w:r>
          </w:p>
        </w:tc>
      </w:tr>
      <w:tr w:rsidR="00090376" w:rsidRPr="0085607C" w:rsidTr="00092096">
        <w:tc>
          <w:tcPr>
            <w:tcW w:w="1297" w:type="dxa"/>
          </w:tcPr>
          <w:p w:rsidR="00090376" w:rsidRPr="0085607C" w:rsidRDefault="00BC2244" w:rsidP="005458C0">
            <w:pPr>
              <w:pStyle w:val="TableText"/>
              <w:keepNext/>
              <w:keepLines/>
              <w:jc w:val="center"/>
            </w:pPr>
            <w:r w:rsidRPr="0085607C">
              <w:rPr>
                <w:noProof/>
              </w:rPr>
              <w:drawing>
                <wp:inline distT="0" distB="0" distL="0" distR="0" wp14:anchorId="4AFDEDB9" wp14:editId="0A95B9C3">
                  <wp:extent cx="304800" cy="304800"/>
                  <wp:effectExtent l="0" t="0" r="0" b="0"/>
                  <wp:docPr id="4"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090376" w:rsidRPr="0085607C" w:rsidRDefault="00090376" w:rsidP="005458C0">
            <w:pPr>
              <w:pStyle w:val="TableText"/>
              <w:keepNext/>
              <w:keepLines/>
              <w:rPr>
                <w:kern w:val="2"/>
              </w:rPr>
            </w:pPr>
            <w:r w:rsidRPr="0085607C">
              <w:rPr>
                <w:b/>
              </w:rPr>
              <w:t>NOTE</w:t>
            </w:r>
            <w:r w:rsidR="0067126A">
              <w:rPr>
                <w:b/>
              </w:rPr>
              <w:t xml:space="preserve"> </w:t>
            </w:r>
            <w:r w:rsidRPr="0085607C">
              <w:rPr>
                <w:b/>
              </w:rPr>
              <w:t>/</w:t>
            </w:r>
            <w:r w:rsidR="0067126A">
              <w:rPr>
                <w:b/>
              </w:rPr>
              <w:t xml:space="preserve"> </w:t>
            </w:r>
            <w:r w:rsidRPr="0085607C">
              <w:rPr>
                <w:b/>
              </w:rPr>
              <w:t>REF:</w:t>
            </w:r>
            <w:r w:rsidRPr="0085607C">
              <w:t xml:space="preserve"> U</w:t>
            </w:r>
            <w:r w:rsidRPr="0085607C">
              <w:rPr>
                <w:kern w:val="2"/>
              </w:rPr>
              <w:t>sed to inform the reader of general information including references to additional reading material</w:t>
            </w:r>
          </w:p>
        </w:tc>
      </w:tr>
      <w:tr w:rsidR="00090376" w:rsidRPr="0085607C" w:rsidTr="00092096">
        <w:tc>
          <w:tcPr>
            <w:tcW w:w="1297" w:type="dxa"/>
          </w:tcPr>
          <w:p w:rsidR="00090376" w:rsidRPr="0085607C" w:rsidRDefault="00BC2244" w:rsidP="00092096">
            <w:pPr>
              <w:pStyle w:val="TableText"/>
              <w:keepNext/>
              <w:keepLines/>
              <w:jc w:val="center"/>
            </w:pPr>
            <w:r w:rsidRPr="0085607C">
              <w:rPr>
                <w:noProof/>
              </w:rPr>
              <w:drawing>
                <wp:inline distT="0" distB="0" distL="0" distR="0" wp14:anchorId="2D04225E" wp14:editId="12A7304A">
                  <wp:extent cx="409575" cy="409575"/>
                  <wp:effectExtent l="0" t="0" r="9525" b="9525"/>
                  <wp:docPr id="5"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090376" w:rsidRPr="0085607C" w:rsidRDefault="00090376" w:rsidP="00092096">
            <w:pPr>
              <w:pStyle w:val="TableText"/>
              <w:keepNext/>
              <w:keepLines/>
              <w:rPr>
                <w:kern w:val="2"/>
              </w:rPr>
            </w:pPr>
            <w:r w:rsidRPr="0085607C">
              <w:rPr>
                <w:rFonts w:cs="Arial"/>
                <w:b/>
              </w:rPr>
              <w:t>CAUTION / RECOMMENDATION / DISCLAIMER</w:t>
            </w:r>
            <w:r w:rsidRPr="0085607C">
              <w:rPr>
                <w:b/>
              </w:rPr>
              <w:t>:</w:t>
            </w:r>
            <w:r w:rsidRPr="0085607C">
              <w:t xml:space="preserve"> U</w:t>
            </w:r>
            <w:r w:rsidRPr="0085607C">
              <w:rPr>
                <w:kern w:val="2"/>
              </w:rPr>
              <w:t>sed to caution the reader to take special notice of critical information</w:t>
            </w:r>
          </w:p>
        </w:tc>
      </w:tr>
    </w:tbl>
    <w:p w:rsidR="00090376" w:rsidRPr="0085607C" w:rsidRDefault="00090376" w:rsidP="00DD5DFA">
      <w:pPr>
        <w:pStyle w:val="BodyText6"/>
        <w:keepNext/>
        <w:keepLines/>
      </w:pPr>
    </w:p>
    <w:p w:rsidR="00090376" w:rsidRPr="0085607C" w:rsidRDefault="00090376" w:rsidP="00916883">
      <w:pPr>
        <w:pStyle w:val="ListBullet"/>
      </w:pPr>
      <w:r w:rsidRPr="0085607C">
        <w:t>Descriptive text is presented in a proportional font (as represented by this font).</w:t>
      </w:r>
    </w:p>
    <w:p w:rsidR="00090376" w:rsidRPr="0085607C" w:rsidRDefault="00090376" w:rsidP="005458C0">
      <w:pPr>
        <w:pStyle w:val="ListBullet"/>
        <w:keepNext/>
        <w:keepLines/>
        <w:rPr>
          <w:kern w:val="2"/>
        </w:rPr>
      </w:pPr>
      <w:r w:rsidRPr="0085607C">
        <w:t>Conventions for displaying TEST data in this document are as follows:</w:t>
      </w:r>
    </w:p>
    <w:p w:rsidR="00090376" w:rsidRPr="0085607C" w:rsidRDefault="00090376" w:rsidP="006B37D8">
      <w:pPr>
        <w:pStyle w:val="ListBullet2"/>
        <w:keepNext/>
        <w:keepLines/>
        <w:rPr>
          <w:kern w:val="2"/>
        </w:rPr>
      </w:pPr>
      <w:r w:rsidRPr="0085607C">
        <w:t xml:space="preserve">The first three digits (prefix) of any Social Security Numbers (SSN) begin with either </w:t>
      </w:r>
      <w:r w:rsidR="007A2CBD">
        <w:t>“</w:t>
      </w:r>
      <w:r w:rsidRPr="0085607C">
        <w:t>000</w:t>
      </w:r>
      <w:r w:rsidR="007A2CBD">
        <w:t>”</w:t>
      </w:r>
      <w:r w:rsidRPr="0085607C">
        <w:t xml:space="preserve"> or </w:t>
      </w:r>
      <w:r w:rsidR="007A2CBD">
        <w:t>“</w:t>
      </w:r>
      <w:r w:rsidRPr="0085607C">
        <w:t>666.</w:t>
      </w:r>
      <w:r w:rsidR="007A2CBD">
        <w:t>”</w:t>
      </w:r>
    </w:p>
    <w:p w:rsidR="000C0BB5" w:rsidRPr="0085607C" w:rsidRDefault="00090376" w:rsidP="000C0BB5">
      <w:pPr>
        <w:pStyle w:val="ListBullet2"/>
        <w:keepNext/>
        <w:keepLines/>
        <w:rPr>
          <w:kern w:val="2"/>
        </w:rPr>
      </w:pPr>
      <w:r w:rsidRPr="0085607C">
        <w:t>Patient and user names are</w:t>
      </w:r>
      <w:r w:rsidR="000C0BB5" w:rsidRPr="0085607C">
        <w:t xml:space="preserve"> formatted as follows:</w:t>
      </w:r>
    </w:p>
    <w:p w:rsidR="000C0BB5" w:rsidRPr="0085607C" w:rsidRDefault="00090376" w:rsidP="0067126A">
      <w:pPr>
        <w:pStyle w:val="ListBullet3"/>
        <w:keepNext/>
        <w:keepLines/>
      </w:pPr>
      <w:r w:rsidRPr="005F23CF">
        <w:rPr>
          <w:i/>
        </w:rPr>
        <w:t>[A</w:t>
      </w:r>
      <w:r w:rsidR="000C0BB5" w:rsidRPr="005F23CF">
        <w:rPr>
          <w:i/>
        </w:rPr>
        <w:t>pplication Name]</w:t>
      </w:r>
      <w:r w:rsidR="000C0BB5" w:rsidRPr="0085607C">
        <w:t>PATIENT,</w:t>
      </w:r>
      <w:r w:rsidR="000C0BB5" w:rsidRPr="005F23CF">
        <w:rPr>
          <w:i/>
        </w:rPr>
        <w:t>[N]</w:t>
      </w:r>
    </w:p>
    <w:p w:rsidR="000C0BB5" w:rsidRPr="0085607C" w:rsidRDefault="00090376" w:rsidP="0067126A">
      <w:pPr>
        <w:pStyle w:val="ListBullet3"/>
      </w:pPr>
      <w:r w:rsidRPr="005F23CF">
        <w:rPr>
          <w:i/>
        </w:rPr>
        <w:t>[Application Name]</w:t>
      </w:r>
      <w:r w:rsidRPr="0085607C">
        <w:t>USER,</w:t>
      </w:r>
      <w:r w:rsidRPr="005F23CF">
        <w:rPr>
          <w:i/>
        </w:rPr>
        <w:t>[N</w:t>
      </w:r>
      <w:r w:rsidR="000C0BB5" w:rsidRPr="005F23CF">
        <w:rPr>
          <w:i/>
        </w:rPr>
        <w:t>]</w:t>
      </w:r>
    </w:p>
    <w:p w:rsidR="000C0BB5" w:rsidRPr="0085607C" w:rsidRDefault="000C0BB5" w:rsidP="000C0BB5">
      <w:pPr>
        <w:pStyle w:val="BodyText4"/>
        <w:keepNext/>
        <w:keepLines/>
      </w:pPr>
      <w:r w:rsidRPr="0085607C">
        <w:t>W</w:t>
      </w:r>
      <w:r w:rsidR="00090376" w:rsidRPr="0085607C">
        <w:t xml:space="preserve">here </w:t>
      </w:r>
      <w:r w:rsidR="007A2CBD">
        <w:t>“</w:t>
      </w:r>
      <w:r w:rsidR="005F23CF" w:rsidRPr="005F23CF">
        <w:rPr>
          <w:i/>
        </w:rPr>
        <w:t>[</w:t>
      </w:r>
      <w:r w:rsidR="00090376" w:rsidRPr="005F23CF">
        <w:rPr>
          <w:i/>
        </w:rPr>
        <w:t>Application Name</w:t>
      </w:r>
      <w:r w:rsidR="005F23CF" w:rsidRPr="005F23CF">
        <w:rPr>
          <w:i/>
        </w:rPr>
        <w:t>]</w:t>
      </w:r>
      <w:r w:rsidR="007A2CBD">
        <w:t>”</w:t>
      </w:r>
      <w:r w:rsidR="00090376" w:rsidRPr="0085607C">
        <w:t xml:space="preserve"> is defined in the Approved Application Abbreviations document and </w:t>
      </w:r>
      <w:r w:rsidR="007A2CBD">
        <w:t>“</w:t>
      </w:r>
      <w:r w:rsidR="005F23CF" w:rsidRPr="005F23CF">
        <w:rPr>
          <w:i/>
        </w:rPr>
        <w:t>[</w:t>
      </w:r>
      <w:r w:rsidR="00090376" w:rsidRPr="005F23CF">
        <w:rPr>
          <w:i/>
        </w:rPr>
        <w:t>N</w:t>
      </w:r>
      <w:r w:rsidR="005F23CF" w:rsidRPr="005F23CF">
        <w:rPr>
          <w:i/>
        </w:rPr>
        <w:t>]</w:t>
      </w:r>
      <w:r w:rsidR="007A2CBD">
        <w:t>”</w:t>
      </w:r>
      <w:r w:rsidR="00090376" w:rsidRPr="0085607C">
        <w:t xml:space="preserve"> represents the first name as a number spelled out and i</w:t>
      </w:r>
      <w:r w:rsidRPr="0085607C">
        <w:t>ncremented with each new entry.</w:t>
      </w:r>
    </w:p>
    <w:p w:rsidR="000C0BB5" w:rsidRPr="0085607C" w:rsidRDefault="00090376" w:rsidP="000C0BB5">
      <w:pPr>
        <w:pStyle w:val="BodyText4"/>
        <w:keepNext/>
        <w:keepLines/>
      </w:pPr>
      <w:r w:rsidRPr="0085607C">
        <w:t>For example, i</w:t>
      </w:r>
      <w:r w:rsidR="000C0BB5" w:rsidRPr="0085607C">
        <w:t>n RPC Broker (XWB) test patient</w:t>
      </w:r>
      <w:r w:rsidRPr="0085607C">
        <w:t xml:space="preserve"> names would be documented as follows:</w:t>
      </w:r>
    </w:p>
    <w:p w:rsidR="00090376" w:rsidRPr="0085607C" w:rsidRDefault="00090376" w:rsidP="000C0BB5">
      <w:pPr>
        <w:pStyle w:val="BodyText5"/>
        <w:keepNext/>
        <w:keepLines/>
      </w:pPr>
      <w:r w:rsidRPr="0085607C">
        <w:t xml:space="preserve">XWBPATIENT,ONE; XWBPATIENT,TWO; </w:t>
      </w:r>
      <w:r w:rsidR="000C0BB5" w:rsidRPr="0085607C">
        <w:t xml:space="preserve">XWBPATIENT,14, </w:t>
      </w:r>
      <w:r w:rsidRPr="0085607C">
        <w:t>etc.</w:t>
      </w:r>
    </w:p>
    <w:p w:rsidR="000C0BB5" w:rsidRPr="0085607C" w:rsidRDefault="000C0BB5" w:rsidP="000C0BB5">
      <w:pPr>
        <w:pStyle w:val="BodyText4"/>
        <w:keepNext/>
        <w:keepLines/>
      </w:pPr>
      <w:r w:rsidRPr="0085607C">
        <w:t>For example, in RPC Broker (XWB) test user names would be documented as follows:</w:t>
      </w:r>
    </w:p>
    <w:p w:rsidR="000C0BB5" w:rsidRPr="0085607C" w:rsidRDefault="000C0BB5" w:rsidP="000C0BB5">
      <w:pPr>
        <w:pStyle w:val="BodyText5"/>
      </w:pPr>
      <w:r w:rsidRPr="0085607C">
        <w:t>XWBUSER,ONE; XWBUSER,TWO; XWBUSER,14, etc.</w:t>
      </w:r>
    </w:p>
    <w:p w:rsidR="00090376" w:rsidRPr="0085607C" w:rsidRDefault="007A2CBD" w:rsidP="00916883">
      <w:pPr>
        <w:pStyle w:val="ListBullet"/>
      </w:pPr>
      <w:r>
        <w:t>“</w:t>
      </w:r>
      <w:r w:rsidR="00090376" w:rsidRPr="0085607C">
        <w:t>Snapshots</w:t>
      </w:r>
      <w:r>
        <w:t>”</w:t>
      </w:r>
      <w:r w:rsidR="00090376" w:rsidRPr="0085607C">
        <w:t xml:space="preserve"> of computer online displays (i.e., screen captures/dialogues) and computer source code is shown in a </w:t>
      </w:r>
      <w:r w:rsidR="00090376" w:rsidRPr="0085607C">
        <w:rPr>
          <w:i/>
          <w:iCs/>
        </w:rPr>
        <w:t>non</w:t>
      </w:r>
      <w:r w:rsidR="00090376" w:rsidRPr="0085607C">
        <w:t>-proportional font and may be enclosed within a box.</w:t>
      </w:r>
    </w:p>
    <w:p w:rsidR="00090376" w:rsidRPr="0085607C" w:rsidRDefault="00090376" w:rsidP="00916883">
      <w:pPr>
        <w:pStyle w:val="ListBullet"/>
      </w:pPr>
      <w:r w:rsidRPr="0085607C">
        <w:t>User</w:t>
      </w:r>
      <w:r w:rsidR="007A2CBD">
        <w:t>’</w:t>
      </w:r>
      <w:r w:rsidRPr="0085607C">
        <w:t xml:space="preserve">s responses to online prompts </w:t>
      </w:r>
      <w:r w:rsidR="00DD5DFA">
        <w:t>are in</w:t>
      </w:r>
      <w:r w:rsidR="00DD5DFA" w:rsidRPr="008C42C3">
        <w:t xml:space="preserve"> </w:t>
      </w:r>
      <w:r w:rsidR="00DD5DFA" w:rsidRPr="008C42C3">
        <w:rPr>
          <w:b/>
        </w:rPr>
        <w:t>bold</w:t>
      </w:r>
      <w:r w:rsidR="00DD5DFA" w:rsidRPr="00BA3D60">
        <w:rPr>
          <w:b/>
        </w:rPr>
        <w:t>face</w:t>
      </w:r>
      <w:r w:rsidRPr="0085607C">
        <w:t xml:space="preserve"> and highlighted in yellow (e.g., </w:t>
      </w:r>
      <w:r w:rsidRPr="0085607C">
        <w:rPr>
          <w:b/>
          <w:highlight w:val="yellow"/>
        </w:rPr>
        <w:t>&lt;Enter&gt;</w:t>
      </w:r>
      <w:r w:rsidRPr="0085607C">
        <w:t>).</w:t>
      </w:r>
    </w:p>
    <w:p w:rsidR="00090376" w:rsidRPr="0085607C" w:rsidRDefault="00090376" w:rsidP="00916883">
      <w:pPr>
        <w:pStyle w:val="ListBullet"/>
      </w:pPr>
      <w:r w:rsidRPr="0085607C">
        <w:t>Emphasis within a dialogue box is</w:t>
      </w:r>
      <w:r w:rsidR="00DD5DFA">
        <w:t xml:space="preserve"> in</w:t>
      </w:r>
      <w:r w:rsidRPr="0085607C">
        <w:t xml:space="preserve"> </w:t>
      </w:r>
      <w:r w:rsidR="00DD5DFA" w:rsidRPr="008C42C3">
        <w:rPr>
          <w:b/>
        </w:rPr>
        <w:t>bold</w:t>
      </w:r>
      <w:r w:rsidR="00DD5DFA" w:rsidRPr="00BA3D60">
        <w:rPr>
          <w:b/>
        </w:rPr>
        <w:t>face</w:t>
      </w:r>
      <w:r w:rsidRPr="0085607C">
        <w:t xml:space="preserve"> and highlighted in blue (e.g.,</w:t>
      </w:r>
      <w:r w:rsidRPr="0085607C">
        <w:rPr>
          <w:highlight w:val="cyan"/>
        </w:rPr>
        <w:t> STANDARD LISTENER: RUNNING</w:t>
      </w:r>
      <w:r w:rsidRPr="0085607C">
        <w:t>).</w:t>
      </w:r>
    </w:p>
    <w:p w:rsidR="00090376" w:rsidRPr="0085607C" w:rsidRDefault="00090376" w:rsidP="00916883">
      <w:pPr>
        <w:pStyle w:val="ListBullet"/>
      </w:pPr>
      <w:r w:rsidRPr="0085607C">
        <w:t xml:space="preserve">Some software code reserved/key words are </w:t>
      </w:r>
      <w:r w:rsidR="000C6480">
        <w:t xml:space="preserve">in </w:t>
      </w:r>
      <w:r w:rsidRPr="0085607C">
        <w:rPr>
          <w:b/>
        </w:rPr>
        <w:t>bold</w:t>
      </w:r>
      <w:r w:rsidRPr="000C6480">
        <w:rPr>
          <w:b/>
        </w:rPr>
        <w:t>face</w:t>
      </w:r>
      <w:r w:rsidRPr="0085607C">
        <w:t xml:space="preserve"> with alternate color font.</w:t>
      </w:r>
    </w:p>
    <w:p w:rsidR="00090376" w:rsidRPr="0085607C" w:rsidRDefault="00090376" w:rsidP="00916883">
      <w:pPr>
        <w:pStyle w:val="ListBullet"/>
      </w:pPr>
      <w:r w:rsidRPr="0085607C">
        <w:lastRenderedPageBreak/>
        <w:t xml:space="preserve">References to </w:t>
      </w:r>
      <w:r w:rsidR="007A2CBD">
        <w:t>“</w:t>
      </w:r>
      <w:r w:rsidRPr="0085607C">
        <w:rPr>
          <w:b/>
        </w:rPr>
        <w:t>&lt;Enter&gt;</w:t>
      </w:r>
      <w:r w:rsidR="00B51F4B">
        <w:t>”</w:t>
      </w:r>
      <w:r w:rsidRPr="0085607C">
        <w:t xml:space="preserve"> within these snapshots indicate that the user should press the &lt;</w:t>
      </w:r>
      <w:r w:rsidRPr="0085607C">
        <w:rPr>
          <w:b/>
        </w:rPr>
        <w:t>Enter</w:t>
      </w:r>
      <w:r w:rsidRPr="0085607C">
        <w:t xml:space="preserve">&gt; key on the keyboard. Other special keys are represented within </w:t>
      </w:r>
      <w:r w:rsidRPr="0085607C">
        <w:rPr>
          <w:b/>
          <w:bCs/>
        </w:rPr>
        <w:t>&lt; &gt;</w:t>
      </w:r>
      <w:r w:rsidRPr="0085607C">
        <w:t xml:space="preserve"> angle brackets. For example, pressing the </w:t>
      </w:r>
      <w:r w:rsidRPr="0085607C">
        <w:rPr>
          <w:b/>
        </w:rPr>
        <w:t>PF1</w:t>
      </w:r>
      <w:r w:rsidRPr="0085607C">
        <w:t xml:space="preserve"> key can be represented as pressing </w:t>
      </w:r>
      <w:r w:rsidRPr="0085607C">
        <w:rPr>
          <w:b/>
          <w:bCs/>
        </w:rPr>
        <w:t>&lt;PF1&gt;</w:t>
      </w:r>
      <w:r w:rsidRPr="0085607C">
        <w:t>.</w:t>
      </w:r>
    </w:p>
    <w:p w:rsidR="00090376" w:rsidRPr="0085607C" w:rsidRDefault="00090376" w:rsidP="00542C42">
      <w:pPr>
        <w:pStyle w:val="ListBullet"/>
        <w:keepNext/>
        <w:keepLines/>
      </w:pPr>
      <w:r w:rsidRPr="0085607C">
        <w:t>Author</w:t>
      </w:r>
      <w:r w:rsidR="007A2CBD">
        <w:t>’</w:t>
      </w:r>
      <w:r w:rsidRPr="0085607C">
        <w:t xml:space="preserve">s comments are displayed in italics or as </w:t>
      </w:r>
      <w:r w:rsidR="007A2CBD">
        <w:t>“</w:t>
      </w:r>
      <w:r w:rsidRPr="0085607C">
        <w:t>callout</w:t>
      </w:r>
      <w:r w:rsidR="007A2CBD">
        <w:t>”</w:t>
      </w:r>
      <w:r w:rsidRPr="0085607C">
        <w:t xml:space="preserve"> boxes</w:t>
      </w:r>
      <w:r w:rsidRPr="0085607C">
        <w:fldChar w:fldCharType="begin"/>
      </w:r>
      <w:r w:rsidRPr="0085607C">
        <w:instrText xml:space="preserve"> XE "Callout Boxes" </w:instrText>
      </w:r>
      <w:r w:rsidRPr="0085607C">
        <w:fldChar w:fldCharType="end"/>
      </w:r>
      <w:r w:rsidRPr="0085607C">
        <w:t>.</w:t>
      </w:r>
    </w:p>
    <w:p w:rsidR="00090376" w:rsidRPr="0085607C" w:rsidRDefault="00BC2244" w:rsidP="00090376">
      <w:pPr>
        <w:pStyle w:val="NoteIndent2"/>
      </w:pPr>
      <w:r w:rsidRPr="0085607C">
        <w:rPr>
          <w:noProof/>
          <w:lang w:eastAsia="en-US"/>
        </w:rPr>
        <w:drawing>
          <wp:inline distT="0" distB="0" distL="0" distR="0" wp14:anchorId="32F44CF1" wp14:editId="61388D05">
            <wp:extent cx="304800" cy="304800"/>
            <wp:effectExtent l="0" t="0" r="0" b="0"/>
            <wp:docPr id="6"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iCs/>
        </w:rPr>
        <w:t>NOTE:</w:t>
      </w:r>
      <w:r w:rsidR="00090376" w:rsidRPr="0085607C">
        <w:rPr>
          <w:iCs/>
        </w:rPr>
        <w:t xml:space="preserve"> Callout boxes refer to labels or descriptions usually enclosed within a box, which point to specific areas of a displayed image.</w:t>
      </w:r>
    </w:p>
    <w:p w:rsidR="0067126A" w:rsidRPr="006B2FCC" w:rsidRDefault="0067126A" w:rsidP="0067126A">
      <w:pPr>
        <w:pStyle w:val="ListBullet"/>
        <w:keepNext/>
        <w:keepLines/>
      </w:pPr>
      <w:bookmarkStart w:id="54" w:name="_Ref345831418"/>
      <w:r w:rsidRPr="006B2FCC">
        <w:t xml:space="preserve">The following conventions </w:t>
      </w:r>
      <w:r>
        <w:t>are</w:t>
      </w:r>
      <w:r w:rsidRPr="006B2FCC">
        <w:t xml:space="preserve"> used with regards to </w:t>
      </w:r>
      <w:r>
        <w:t>APIs</w:t>
      </w:r>
      <w:r w:rsidRPr="006B2FCC">
        <w:t>:</w:t>
      </w:r>
    </w:p>
    <w:p w:rsidR="008D6727" w:rsidRDefault="008D6727" w:rsidP="008D6727">
      <w:pPr>
        <w:pStyle w:val="ListBullet2"/>
        <w:keepNext/>
        <w:keepLines/>
      </w:pPr>
      <w:r>
        <w:t>The following API types are documented:</w:t>
      </w:r>
    </w:p>
    <w:p w:rsidR="008D6727" w:rsidRPr="008D6727" w:rsidRDefault="008D6727" w:rsidP="008D6727">
      <w:pPr>
        <w:pStyle w:val="ListBullet3"/>
        <w:keepNext/>
        <w:keepLines/>
        <w:rPr>
          <w:b/>
        </w:rPr>
      </w:pPr>
      <w:r w:rsidRPr="008D6727">
        <w:rPr>
          <w:b/>
        </w:rPr>
        <w:t>Supported:</w:t>
      </w:r>
    </w:p>
    <w:p w:rsidR="008D6727" w:rsidRDefault="008D6727" w:rsidP="008D6727">
      <w:pPr>
        <w:pStyle w:val="BodyText5"/>
      </w:pPr>
      <w:r w:rsidRPr="004622DB">
        <w:t xml:space="preserve">This applies where any VistA application may use the attributes/functions defined by the </w:t>
      </w:r>
      <w:r>
        <w:t>Integration Control Registration (</w:t>
      </w:r>
      <w:r w:rsidRPr="004622DB">
        <w:t>ICR</w:t>
      </w:r>
      <w:r>
        <w:t>); these are also called “Public”</w:t>
      </w:r>
      <w:r w:rsidRPr="004622DB">
        <w:t xml:space="preserve">. An example is an ICR that describes a standard API. The package that creates/maintains the Supported Reference </w:t>
      </w:r>
      <w:r w:rsidRPr="00C27C42">
        <w:rPr>
          <w:i/>
        </w:rPr>
        <w:t>must</w:t>
      </w:r>
      <w:r w:rsidRPr="004622DB">
        <w:t xml:space="preserve"> ensure it is recorded as a Supported Reference in the ICR database. There is no need for other VistA packages to request an ICR to use these references; they are open to all by default.</w:t>
      </w:r>
    </w:p>
    <w:p w:rsidR="008D6727" w:rsidRDefault="008D6727" w:rsidP="008D6727">
      <w:pPr>
        <w:pStyle w:val="ListBullet3"/>
        <w:keepNext/>
        <w:keepLines/>
      </w:pPr>
      <w:r w:rsidRPr="008D6727">
        <w:rPr>
          <w:b/>
        </w:rPr>
        <w:t>Controlled Subscription:</w:t>
      </w:r>
    </w:p>
    <w:p w:rsidR="008D6727" w:rsidRDefault="008D6727" w:rsidP="008D6727">
      <w:pPr>
        <w:pStyle w:val="BodyText5"/>
      </w:pPr>
      <w:r w:rsidRPr="004622DB">
        <w:t xml:space="preserve">Describes attributes/functions that </w:t>
      </w:r>
      <w:r w:rsidRPr="00C27C42">
        <w:rPr>
          <w:i/>
        </w:rPr>
        <w:t>must</w:t>
      </w:r>
      <w:r w:rsidRPr="004622DB">
        <w:t xml:space="preserve"> be controlled in their use. The decision to restrict the </w:t>
      </w:r>
      <w:r>
        <w:t>Integration Control Registration (</w:t>
      </w:r>
      <w:r w:rsidRPr="004622DB">
        <w:t>ICR</w:t>
      </w:r>
      <w:r>
        <w:t>)</w:t>
      </w:r>
      <w:r w:rsidRPr="004622DB">
        <w:t xml:space="preserve"> is based on the maturity of the custodian package. Typically, these ICRs are created by the requesting package based on their independent examination of the custodian package's features. For the ICR to be approved the custodian grants permission to other VistA packages to use the attributes/functions of the ICR; permission is granted on a one-by-one basis where each is based on a solicitation by the requesting package.</w:t>
      </w:r>
    </w:p>
    <w:p w:rsidR="008D6727" w:rsidRDefault="008D6727" w:rsidP="008D6727">
      <w:pPr>
        <w:pStyle w:val="NoteIndent3"/>
      </w:pPr>
      <w:r w:rsidRPr="0085607C">
        <w:rPr>
          <w:noProof/>
          <w:lang w:eastAsia="en-US"/>
        </w:rPr>
        <w:drawing>
          <wp:inline distT="0" distB="0" distL="0" distR="0" wp14:anchorId="5186DFFE" wp14:editId="3E4BF1AF">
            <wp:extent cx="304800" cy="304800"/>
            <wp:effectExtent l="0" t="0" r="0" b="0"/>
            <wp:docPr id="322"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 xml:space="preserve">Private APIs are </w:t>
      </w:r>
      <w:r w:rsidRPr="008D6727">
        <w:rPr>
          <w:i/>
        </w:rPr>
        <w:t>not</w:t>
      </w:r>
      <w:r>
        <w:t xml:space="preserve"> documented.</w:t>
      </w:r>
    </w:p>
    <w:p w:rsidR="0067126A" w:rsidRPr="006B2FCC" w:rsidRDefault="0067126A" w:rsidP="0067126A">
      <w:pPr>
        <w:pStyle w:val="ListBullet2"/>
        <w:keepNext/>
        <w:keepLines/>
      </w:pPr>
      <w:r w:rsidRPr="001D3B15">
        <w:t xml:space="preserve">Headings for developer </w:t>
      </w:r>
      <w:r>
        <w:t>AP</w:t>
      </w:r>
      <w:r w:rsidRPr="001D3B15">
        <w:t>I descriptions (e.g., supported for use in</w:t>
      </w:r>
      <w:r>
        <w:t xml:space="preserve"> application</w:t>
      </w:r>
      <w:r w:rsidRPr="001D3B15">
        <w:t>s and on the</w:t>
      </w:r>
      <w:r w:rsidRPr="006B2FCC">
        <w:t xml:space="preserve"> Database Integration Committee [DBIC] list) include the routine tag (if any), the caret (</w:t>
      </w:r>
      <w:r>
        <w:t>“</w:t>
      </w:r>
      <w:r w:rsidRPr="006B2FCC">
        <w:rPr>
          <w:b/>
          <w:bCs/>
        </w:rPr>
        <w:t>^</w:t>
      </w:r>
      <w:r>
        <w:t>”</w:t>
      </w:r>
      <w:r w:rsidRPr="006B2FCC">
        <w:t>) used when calling the routine, and the routine name. The following is an example:</w:t>
      </w:r>
    </w:p>
    <w:p w:rsidR="0067126A" w:rsidRPr="0067126A" w:rsidRDefault="0067126A" w:rsidP="008D6727">
      <w:pPr>
        <w:pStyle w:val="BodyTextIndent4"/>
        <w:rPr>
          <w:rFonts w:ascii="Courier New" w:hAnsi="Courier New"/>
          <w:sz w:val="18"/>
        </w:rPr>
      </w:pPr>
      <w:r w:rsidRPr="0067126A">
        <w:rPr>
          <w:rFonts w:ascii="Courier New" w:hAnsi="Courier New"/>
          <w:sz w:val="18"/>
        </w:rPr>
        <w:t>$$BROKER^XWBLIB</w:t>
      </w:r>
    </w:p>
    <w:p w:rsidR="0067126A" w:rsidRPr="006B2FCC" w:rsidRDefault="0067126A" w:rsidP="008D6727">
      <w:pPr>
        <w:pStyle w:val="ListBullet2"/>
      </w:pPr>
      <w:r w:rsidRPr="006B2FCC">
        <w:t xml:space="preserve">For </w:t>
      </w:r>
      <w:r>
        <w:t>APIs</w:t>
      </w:r>
      <w:r w:rsidRPr="006B2FCC">
        <w:t xml:space="preserve"> that take input parameter, the input parameter </w:t>
      </w:r>
      <w:r>
        <w:t>is</w:t>
      </w:r>
      <w:r w:rsidRPr="006B2FCC">
        <w:t xml:space="preserve"> labeled </w:t>
      </w:r>
      <w:r>
        <w:t>“</w:t>
      </w:r>
      <w:r w:rsidRPr="006B2FCC">
        <w:t>required</w:t>
      </w:r>
      <w:r>
        <w:t>”</w:t>
      </w:r>
      <w:r w:rsidRPr="006B2FCC">
        <w:t xml:space="preserve"> when it is a required input parameter and labeled </w:t>
      </w:r>
      <w:r>
        <w:t>“</w:t>
      </w:r>
      <w:r w:rsidRPr="006B2FCC">
        <w:t>optional</w:t>
      </w:r>
      <w:r>
        <w:t>”</w:t>
      </w:r>
      <w:r w:rsidRPr="006B2FCC">
        <w:t xml:space="preserve"> when it is an optional input parameter.</w:t>
      </w:r>
    </w:p>
    <w:p w:rsidR="0067126A" w:rsidRPr="006B2FCC" w:rsidRDefault="0067126A" w:rsidP="0067126A">
      <w:pPr>
        <w:pStyle w:val="ListBullet2"/>
        <w:keepNext/>
        <w:keepLines/>
      </w:pPr>
      <w:r w:rsidRPr="006B2FCC">
        <w:t xml:space="preserve">For </w:t>
      </w:r>
      <w:r>
        <w:t>APIs</w:t>
      </w:r>
      <w:r w:rsidRPr="006B2FCC">
        <w:t xml:space="preserve"> that take parameters, parameters are shown in lowercase and variables are shown in uppercase. This is to convey that the parameter name is merely a placeholder; M allows you to pass a variable of any name as the parameter or even a string literal (if the parameter is </w:t>
      </w:r>
      <w:r w:rsidRPr="004117F1">
        <w:rPr>
          <w:i/>
        </w:rPr>
        <w:t>not</w:t>
      </w:r>
      <w:r w:rsidRPr="006B2FCC">
        <w:t xml:space="preserve"> being passed by reference). The following is an example of the formatting for input parameters:</w:t>
      </w:r>
    </w:p>
    <w:p w:rsidR="0067126A" w:rsidRPr="006B2FCC" w:rsidRDefault="0067126A" w:rsidP="0067126A">
      <w:pPr>
        <w:pStyle w:val="BodyTextIndent4"/>
        <w:rPr>
          <w:rFonts w:ascii="Courier New" w:hAnsi="Courier New"/>
          <w:sz w:val="18"/>
        </w:rPr>
      </w:pPr>
      <w:r w:rsidRPr="006B2FCC">
        <w:rPr>
          <w:rFonts w:ascii="Courier New" w:hAnsi="Courier New"/>
          <w:sz w:val="18"/>
        </w:rPr>
        <w:t>XGLMSG^XGLMSG(msg_type,[.]var[,timeout])</w:t>
      </w:r>
    </w:p>
    <w:p w:rsidR="0067126A" w:rsidRPr="006B2FCC" w:rsidRDefault="0067126A" w:rsidP="0067126A">
      <w:pPr>
        <w:pStyle w:val="ListBullet2"/>
      </w:pPr>
      <w:r w:rsidRPr="006B2FCC">
        <w:t xml:space="preserve">Rectangular brackets </w:t>
      </w:r>
      <w:r w:rsidRPr="006B2FCC">
        <w:rPr>
          <w:b/>
          <w:bCs/>
        </w:rPr>
        <w:t>[</w:t>
      </w:r>
      <w:r w:rsidRPr="006B2FCC">
        <w:t xml:space="preserve"> </w:t>
      </w:r>
      <w:r w:rsidRPr="006B2FCC">
        <w:rPr>
          <w:b/>
          <w:bCs/>
        </w:rPr>
        <w:t>]</w:t>
      </w:r>
      <w:r w:rsidRPr="006B2FCC">
        <w:t xml:space="preserve"> around a parameter are used to indicate that passing the parameter is optional. Rectangular brackets around a leading period </w:t>
      </w:r>
      <w:r w:rsidRPr="006B2FCC">
        <w:rPr>
          <w:b/>
          <w:bCs/>
        </w:rPr>
        <w:t>[.]</w:t>
      </w:r>
      <w:r w:rsidRPr="006B2FCC">
        <w:t xml:space="preserve"> in front of a parameter indicate that you can optionally pass that parameter by reference.</w:t>
      </w:r>
    </w:p>
    <w:p w:rsidR="0067126A" w:rsidRPr="006B2FCC" w:rsidRDefault="0067126A" w:rsidP="0067126A">
      <w:pPr>
        <w:pStyle w:val="ListBullet2"/>
      </w:pPr>
      <w:r w:rsidRPr="006B2FCC">
        <w:t xml:space="preserve">All </w:t>
      </w:r>
      <w:r>
        <w:t>APIs</w:t>
      </w:r>
      <w:r w:rsidRPr="006B2FCC">
        <w:t xml:space="preserve"> are categorized by function. This categorization is subjective and subject to change based on feedback from the development community. In addition, some </w:t>
      </w:r>
      <w:r>
        <w:t>APIs</w:t>
      </w:r>
      <w:r w:rsidRPr="006B2FCC">
        <w:t xml:space="preserve"> could fall under </w:t>
      </w:r>
      <w:r w:rsidRPr="006B2FCC">
        <w:lastRenderedPageBreak/>
        <w:t>multiple categories; however, they are only listed once under a chosen category.</w:t>
      </w:r>
      <w:r w:rsidRPr="006B2FCC">
        <w:br/>
      </w:r>
      <w:r w:rsidRPr="006B2FCC">
        <w:br/>
      </w:r>
      <w:r>
        <w:t>APIs</w:t>
      </w:r>
      <w:r w:rsidRPr="006B2FCC">
        <w:t xml:space="preserve"> within a category are first sorted alphabetically by Routine name and then within routine name are sorted alphabetically by Tag reference. The </w:t>
      </w:r>
      <w:r>
        <w:t>“</w:t>
      </w:r>
      <w:r w:rsidRPr="006B2FCC">
        <w:rPr>
          <w:b/>
        </w:rPr>
        <w:t>$$</w:t>
      </w:r>
      <w:r>
        <w:t>”</w:t>
      </w:r>
      <w:r w:rsidRPr="006B2FCC">
        <w:t xml:space="preserve">, </w:t>
      </w:r>
      <w:r>
        <w:t>“</w:t>
      </w:r>
      <w:r w:rsidRPr="006B2FCC">
        <w:rPr>
          <w:b/>
        </w:rPr>
        <w:t>^</w:t>
      </w:r>
      <w:r>
        <w:t>”</w:t>
      </w:r>
      <w:r w:rsidRPr="006B2FCC">
        <w:t xml:space="preserve">, or </w:t>
      </w:r>
      <w:r>
        <w:t>“</w:t>
      </w:r>
      <w:r w:rsidRPr="006B2FCC">
        <w:rPr>
          <w:b/>
        </w:rPr>
        <w:t>^%</w:t>
      </w:r>
      <w:r>
        <w:t>”</w:t>
      </w:r>
      <w:r w:rsidRPr="006B2FCC">
        <w:t xml:space="preserve"> prefixes on </w:t>
      </w:r>
      <w:r>
        <w:t>APIs</w:t>
      </w:r>
      <w:r w:rsidRPr="006B2FCC">
        <w:t xml:space="preserve"> is ignored when alphabetizing.</w:t>
      </w:r>
    </w:p>
    <w:p w:rsidR="00090376" w:rsidRPr="0085607C" w:rsidRDefault="00090376" w:rsidP="00916883">
      <w:pPr>
        <w:pStyle w:val="ListBullet"/>
      </w:pPr>
      <w:r w:rsidRPr="0085607C">
        <w:t>This manual refers to the M programming language. Under the 1995 American National Standards Institute (ANSI) standard, M is the primary name of the MUMPS programming language, and MUMPS is considered an alternate name. This manual uses the name M.</w:t>
      </w:r>
    </w:p>
    <w:p w:rsidR="00090376" w:rsidRPr="0085607C" w:rsidRDefault="00090376" w:rsidP="00542C42">
      <w:pPr>
        <w:pStyle w:val="ListBullet"/>
        <w:keepNext/>
        <w:keepLines/>
      </w:pPr>
      <w:r w:rsidRPr="0085607C">
        <w:t xml:space="preserve">All uppercase is reserved for the representation of M code, variable names, or the formal name of options, field/file names, and security keys (e.g., the </w:t>
      </w:r>
      <w:hyperlink w:anchor="XUPROGMODE" w:history="1">
        <w:r w:rsidRPr="0085607C">
          <w:rPr>
            <w:rStyle w:val="Hyperlink"/>
          </w:rPr>
          <w:t>XUPROGMODE</w:t>
        </w:r>
      </w:hyperlink>
      <w:r w:rsidRPr="0085607C">
        <w:t xml:space="preserve"> security key).</w:t>
      </w:r>
    </w:p>
    <w:p w:rsidR="00090376" w:rsidRPr="0085607C" w:rsidRDefault="00BC2244" w:rsidP="00090376">
      <w:pPr>
        <w:pStyle w:val="NoteIndent2"/>
      </w:pPr>
      <w:r w:rsidRPr="0085607C">
        <w:rPr>
          <w:noProof/>
          <w:lang w:eastAsia="en-US"/>
        </w:rPr>
        <w:drawing>
          <wp:inline distT="0" distB="0" distL="0" distR="0" wp14:anchorId="02839B52" wp14:editId="0DEA5CFA">
            <wp:extent cx="304800" cy="304800"/>
            <wp:effectExtent l="0" t="0" r="0" b="0"/>
            <wp:docPr id="7"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rPr>
        <w:t xml:space="preserve">NOTE: </w:t>
      </w:r>
      <w:r w:rsidR="00090376" w:rsidRPr="0085607C">
        <w:t>Other software code (e.g., Delphi/Pascal and Java) variable names and file/folder names can be written in lower or mixed case.</w:t>
      </w:r>
    </w:p>
    <w:p w:rsidR="00090376" w:rsidRPr="0085607C" w:rsidRDefault="00090376" w:rsidP="00B56D29">
      <w:pPr>
        <w:pStyle w:val="AltHeading2"/>
      </w:pPr>
      <w:bookmarkStart w:id="55" w:name="navigation"/>
      <w:bookmarkStart w:id="56" w:name="_Toc321921658"/>
      <w:bookmarkStart w:id="57" w:name="_Toc5762696"/>
      <w:bookmarkEnd w:id="54"/>
      <w:r w:rsidRPr="0085607C">
        <w:t>Documentation Navigation</w:t>
      </w:r>
      <w:bookmarkEnd w:id="55"/>
      <w:bookmarkEnd w:id="56"/>
    </w:p>
    <w:p w:rsidR="00090376" w:rsidRPr="0085607C" w:rsidRDefault="00090376" w:rsidP="00E642E8">
      <w:pPr>
        <w:pStyle w:val="BodyText"/>
        <w:keepNext/>
        <w:keepLines/>
      </w:pPr>
      <w:r w:rsidRPr="0085607C">
        <w:fldChar w:fldCharType="begin"/>
      </w:r>
      <w:r w:rsidRPr="0085607C">
        <w:instrText xml:space="preserve"> XE "Documentation Navigation" </w:instrText>
      </w:r>
      <w:r w:rsidRPr="0085607C">
        <w:fldChar w:fldCharType="end"/>
      </w:r>
      <w:r w:rsidRPr="0085607C">
        <w:t>This document uses Microsoft</w:t>
      </w:r>
      <w:r w:rsidRPr="0085607C">
        <w:rPr>
          <w:vertAlign w:val="superscript"/>
        </w:rPr>
        <w:t>®</w:t>
      </w:r>
      <w:r w:rsidRPr="0085607C">
        <w:t xml:space="preserve"> Word</w:t>
      </w:r>
      <w:r w:rsidR="007A2CBD">
        <w:t>’</w:t>
      </w:r>
      <w:r w:rsidRPr="0085607C">
        <w:t xml:space="preserve">s built-in navigation for internal hyperlinks. To add </w:t>
      </w:r>
      <w:r w:rsidRPr="0085607C">
        <w:rPr>
          <w:b/>
        </w:rPr>
        <w:t>Back</w:t>
      </w:r>
      <w:r w:rsidRPr="0085607C">
        <w:t xml:space="preserve"> and </w:t>
      </w:r>
      <w:r w:rsidRPr="0085607C">
        <w:rPr>
          <w:b/>
        </w:rPr>
        <w:t>Forward</w:t>
      </w:r>
      <w:r w:rsidRPr="0085607C">
        <w:t xml:space="preserve"> navigation buttons to your toolbar, do the following:</w:t>
      </w:r>
    </w:p>
    <w:p w:rsidR="00A84F15" w:rsidRDefault="00A84F15" w:rsidP="002C43A1">
      <w:pPr>
        <w:pStyle w:val="ListNumber"/>
        <w:keepNext/>
        <w:keepLines/>
        <w:numPr>
          <w:ilvl w:val="0"/>
          <w:numId w:val="77"/>
        </w:numPr>
        <w:ind w:left="720"/>
      </w:pPr>
      <w:r w:rsidRPr="002351C8">
        <w:t>Right-click anywhere on the customizable Toolbar in Word (</w:t>
      </w:r>
      <w:r w:rsidRPr="00EC6C27">
        <w:rPr>
          <w:i/>
        </w:rPr>
        <w:t>not</w:t>
      </w:r>
      <w:r w:rsidRPr="002351C8">
        <w:t xml:space="preserve"> the Ribbon section).</w:t>
      </w:r>
    </w:p>
    <w:p w:rsidR="00A84F15" w:rsidRPr="002351C8" w:rsidRDefault="00A84F15" w:rsidP="002C43A1">
      <w:pPr>
        <w:pStyle w:val="ListNumber"/>
        <w:keepNext/>
        <w:keepLines/>
        <w:numPr>
          <w:ilvl w:val="0"/>
          <w:numId w:val="77"/>
        </w:numPr>
        <w:ind w:left="720"/>
      </w:pPr>
      <w:r w:rsidRPr="002351C8">
        <w:t xml:space="preserve">Select </w:t>
      </w:r>
      <w:r w:rsidRPr="002351C8">
        <w:rPr>
          <w:b/>
        </w:rPr>
        <w:t>Customize Quick Access Toolbar</w:t>
      </w:r>
      <w:r w:rsidRPr="002351C8">
        <w:t xml:space="preserve"> from the secondary menu.</w:t>
      </w:r>
    </w:p>
    <w:p w:rsidR="00A84F15" w:rsidRPr="002351C8" w:rsidRDefault="00A84F15" w:rsidP="002C43A1">
      <w:pPr>
        <w:pStyle w:val="ListNumber"/>
        <w:keepNext/>
        <w:keepLines/>
        <w:numPr>
          <w:ilvl w:val="0"/>
          <w:numId w:val="77"/>
        </w:numPr>
        <w:ind w:left="720"/>
      </w:pPr>
      <w:r>
        <w:t>Select</w:t>
      </w:r>
      <w:r w:rsidRPr="002351C8">
        <w:t xml:space="preserve"> the drop</w:t>
      </w:r>
      <w:r>
        <w:t>-</w:t>
      </w:r>
      <w:r w:rsidRPr="002351C8">
        <w:t xml:space="preserve">down arrow in the </w:t>
      </w:r>
      <w:r>
        <w:t>“</w:t>
      </w:r>
      <w:r w:rsidRPr="002351C8">
        <w:t>Choose commands from:</w:t>
      </w:r>
      <w:r>
        <w:t>”</w:t>
      </w:r>
      <w:r w:rsidRPr="002351C8">
        <w:t xml:space="preserve"> box.</w:t>
      </w:r>
    </w:p>
    <w:p w:rsidR="00A84F15" w:rsidRPr="002351C8" w:rsidRDefault="00A84F15" w:rsidP="002C43A1">
      <w:pPr>
        <w:pStyle w:val="ListNumber"/>
        <w:numPr>
          <w:ilvl w:val="0"/>
          <w:numId w:val="77"/>
        </w:numPr>
        <w:ind w:left="720"/>
      </w:pPr>
      <w:r w:rsidRPr="002351C8">
        <w:t xml:space="preserve">Select </w:t>
      </w:r>
      <w:r w:rsidRPr="002351C8">
        <w:rPr>
          <w:b/>
        </w:rPr>
        <w:t>All Commands</w:t>
      </w:r>
      <w:r w:rsidRPr="002351C8">
        <w:t xml:space="preserve"> from the displayed list.</w:t>
      </w:r>
    </w:p>
    <w:p w:rsidR="00A84F15" w:rsidRPr="002351C8" w:rsidRDefault="00A84F15" w:rsidP="002C43A1">
      <w:pPr>
        <w:pStyle w:val="ListNumber"/>
        <w:numPr>
          <w:ilvl w:val="0"/>
          <w:numId w:val="77"/>
        </w:numPr>
        <w:ind w:left="720"/>
      </w:pPr>
      <w:r w:rsidRPr="002351C8">
        <w:t xml:space="preserve">Scroll through the command list in the left column until you see the </w:t>
      </w:r>
      <w:r w:rsidRPr="002351C8">
        <w:rPr>
          <w:b/>
        </w:rPr>
        <w:t>Back</w:t>
      </w:r>
      <w:r w:rsidRPr="002351C8">
        <w:t xml:space="preserve"> command (circle with arrow pointing left).</w:t>
      </w:r>
    </w:p>
    <w:p w:rsidR="00A84F15" w:rsidRPr="002351C8" w:rsidRDefault="00A84F15" w:rsidP="002C43A1">
      <w:pPr>
        <w:pStyle w:val="ListNumber"/>
        <w:numPr>
          <w:ilvl w:val="0"/>
          <w:numId w:val="77"/>
        </w:numPr>
        <w:ind w:left="720"/>
      </w:pPr>
      <w:r>
        <w:t>Select</w:t>
      </w:r>
      <w:r w:rsidRPr="002351C8">
        <w:t xml:space="preserve">/Highlight the </w:t>
      </w:r>
      <w:r w:rsidRPr="002351C8">
        <w:rPr>
          <w:b/>
        </w:rPr>
        <w:t>Back</w:t>
      </w:r>
      <w:r w:rsidRPr="002351C8">
        <w:t xml:space="preserve"> command and </w:t>
      </w:r>
      <w:r>
        <w:t>select</w:t>
      </w:r>
      <w:r w:rsidRPr="002351C8">
        <w:t xml:space="preserve"> </w:t>
      </w:r>
      <w:r w:rsidRPr="002351C8">
        <w:rPr>
          <w:b/>
        </w:rPr>
        <w:t>Add</w:t>
      </w:r>
      <w:r w:rsidRPr="002351C8">
        <w:t xml:space="preserve"> to add it to your customized toolbar.</w:t>
      </w:r>
    </w:p>
    <w:p w:rsidR="00A84F15" w:rsidRPr="002351C8" w:rsidRDefault="00A84F15" w:rsidP="002C43A1">
      <w:pPr>
        <w:pStyle w:val="ListNumber"/>
        <w:numPr>
          <w:ilvl w:val="0"/>
          <w:numId w:val="77"/>
        </w:numPr>
        <w:ind w:left="720"/>
      </w:pPr>
      <w:r w:rsidRPr="002351C8">
        <w:t xml:space="preserve">Scroll through the command list in the left column until you see the </w:t>
      </w:r>
      <w:r w:rsidRPr="0042780D">
        <w:rPr>
          <w:b/>
        </w:rPr>
        <w:t>Forward</w:t>
      </w:r>
      <w:r w:rsidRPr="002351C8">
        <w:t xml:space="preserve"> command (circle with arrow pointing right).</w:t>
      </w:r>
    </w:p>
    <w:p w:rsidR="00A84F15" w:rsidRPr="002351C8" w:rsidRDefault="00A84F15" w:rsidP="002C43A1">
      <w:pPr>
        <w:pStyle w:val="ListNumber"/>
        <w:numPr>
          <w:ilvl w:val="0"/>
          <w:numId w:val="77"/>
        </w:numPr>
        <w:ind w:left="720"/>
      </w:pPr>
      <w:r>
        <w:t>Select</w:t>
      </w:r>
      <w:r w:rsidRPr="002351C8">
        <w:t xml:space="preserve">/Highlight the </w:t>
      </w:r>
      <w:r w:rsidRPr="00896D39">
        <w:rPr>
          <w:b/>
        </w:rPr>
        <w:t>Forward</w:t>
      </w:r>
      <w:r w:rsidRPr="002351C8">
        <w:t xml:space="preserve"> command and </w:t>
      </w:r>
      <w:r>
        <w:t>select</w:t>
      </w:r>
      <w:r w:rsidRPr="002351C8">
        <w:t xml:space="preserve"> </w:t>
      </w:r>
      <w:r w:rsidRPr="002351C8">
        <w:rPr>
          <w:b/>
        </w:rPr>
        <w:t>Add</w:t>
      </w:r>
      <w:r w:rsidRPr="002351C8">
        <w:t xml:space="preserve"> to add it to </w:t>
      </w:r>
      <w:r>
        <w:t>the</w:t>
      </w:r>
      <w:r w:rsidRPr="002351C8">
        <w:t xml:space="preserve"> customized toolbar.</w:t>
      </w:r>
    </w:p>
    <w:p w:rsidR="00A84F15" w:rsidRPr="002351C8" w:rsidRDefault="00A84F15" w:rsidP="002C43A1">
      <w:pPr>
        <w:pStyle w:val="ListNumber"/>
        <w:numPr>
          <w:ilvl w:val="0"/>
          <w:numId w:val="77"/>
        </w:numPr>
        <w:ind w:left="720"/>
      </w:pPr>
      <w:r>
        <w:t>Select</w:t>
      </w:r>
      <w:r w:rsidRPr="002351C8">
        <w:t xml:space="preserve"> </w:t>
      </w:r>
      <w:r w:rsidRPr="002351C8">
        <w:rPr>
          <w:b/>
        </w:rPr>
        <w:t>OK</w:t>
      </w:r>
      <w:r w:rsidRPr="002351C8">
        <w:t>.</w:t>
      </w:r>
    </w:p>
    <w:p w:rsidR="00A84F15" w:rsidRDefault="00A84F15" w:rsidP="00A84F15">
      <w:pPr>
        <w:pStyle w:val="BodyText"/>
        <w:keepNext/>
        <w:keepLines/>
      </w:pPr>
      <w:r w:rsidRPr="002351C8">
        <w:t xml:space="preserve">You can now use these </w:t>
      </w:r>
      <w:r w:rsidRPr="002351C8">
        <w:rPr>
          <w:b/>
        </w:rPr>
        <w:t>Back</w:t>
      </w:r>
      <w:r w:rsidRPr="002351C8">
        <w:t xml:space="preserve"> and </w:t>
      </w:r>
      <w:r w:rsidRPr="002351C8">
        <w:rPr>
          <w:b/>
        </w:rPr>
        <w:t>Forward</w:t>
      </w:r>
      <w:r w:rsidRPr="002351C8">
        <w:t xml:space="preserve"> command buttons in </w:t>
      </w:r>
      <w:r>
        <w:t>the</w:t>
      </w:r>
      <w:r w:rsidRPr="002351C8">
        <w:t xml:space="preserve"> Toolbar to navigate back and forth in </w:t>
      </w:r>
      <w:r>
        <w:t>the</w:t>
      </w:r>
      <w:r w:rsidRPr="002351C8">
        <w:t xml:space="preserve"> Word document when </w:t>
      </w:r>
      <w:r>
        <w:t>selecting</w:t>
      </w:r>
      <w:r w:rsidRPr="002351C8">
        <w:t xml:space="preserve"> hyperlinks within the document.</w:t>
      </w:r>
    </w:p>
    <w:p w:rsidR="00090376" w:rsidRPr="0085607C" w:rsidRDefault="00BC2244" w:rsidP="00090376">
      <w:pPr>
        <w:pStyle w:val="Note"/>
      </w:pPr>
      <w:r w:rsidRPr="0085607C">
        <w:rPr>
          <w:noProof/>
          <w:lang w:eastAsia="en-US"/>
        </w:rPr>
        <w:drawing>
          <wp:inline distT="0" distB="0" distL="0" distR="0" wp14:anchorId="72FDA189" wp14:editId="072AF6E4">
            <wp:extent cx="304800" cy="304800"/>
            <wp:effectExtent l="0" t="0" r="0" b="0"/>
            <wp:docPr id="8"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rPr>
        <w:t>NOTE:</w:t>
      </w:r>
      <w:r w:rsidR="00090376" w:rsidRPr="0085607C">
        <w:t xml:space="preserve"> This is a one-time setup and is automatically available in any other Word document once you install it on the Toolbar.</w:t>
      </w:r>
    </w:p>
    <w:bookmarkEnd w:id="57"/>
    <w:p w:rsidR="00090376" w:rsidRPr="0085607C" w:rsidRDefault="00090376" w:rsidP="00B56D29">
      <w:pPr>
        <w:pStyle w:val="AltHeading2"/>
      </w:pPr>
      <w:r w:rsidRPr="0085607C">
        <w:lastRenderedPageBreak/>
        <w:t>Commonly Used Terms</w:t>
      </w:r>
    </w:p>
    <w:p w:rsidR="00090376" w:rsidRPr="0085607C" w:rsidRDefault="00090376" w:rsidP="00090376">
      <w:pPr>
        <w:pStyle w:val="BodyText"/>
        <w:keepNext/>
        <w:keepLines/>
        <w:rPr>
          <w:kern w:val="2"/>
        </w:rPr>
      </w:pPr>
      <w:r w:rsidRPr="0085607C">
        <w:fldChar w:fldCharType="begin"/>
      </w:r>
      <w:r w:rsidRPr="0085607C">
        <w:instrText xml:space="preserve"> XE "Commonly Used Terms" </w:instrText>
      </w:r>
      <w:r w:rsidRPr="0085607C">
        <w:fldChar w:fldCharType="end"/>
      </w:r>
      <w:r w:rsidR="009937C7" w:rsidRPr="009937C7">
        <w:rPr>
          <w:color w:val="0000FF"/>
          <w:kern w:val="2"/>
          <w:u w:val="single"/>
        </w:rPr>
        <w:fldChar w:fldCharType="begin"/>
      </w:r>
      <w:r w:rsidR="009937C7" w:rsidRPr="009937C7">
        <w:rPr>
          <w:color w:val="0000FF"/>
          <w:u w:val="single"/>
        </w:rPr>
        <w:instrText xml:space="preserve"> REF _Ref446337152 \h </w:instrText>
      </w:r>
      <w:r w:rsidR="009937C7">
        <w:rPr>
          <w:color w:val="0000FF"/>
          <w:kern w:val="2"/>
          <w:u w:val="single"/>
        </w:rPr>
        <w:instrText xml:space="preserve"> \* MERGEFORMAT </w:instrText>
      </w:r>
      <w:r w:rsidR="009937C7" w:rsidRPr="009937C7">
        <w:rPr>
          <w:color w:val="0000FF"/>
          <w:kern w:val="2"/>
          <w:u w:val="single"/>
        </w:rPr>
      </w:r>
      <w:r w:rsidR="009937C7" w:rsidRPr="009937C7">
        <w:rPr>
          <w:color w:val="0000FF"/>
          <w:kern w:val="2"/>
          <w:u w:val="single"/>
        </w:rPr>
        <w:fldChar w:fldCharType="separate"/>
      </w:r>
      <w:r w:rsidR="00486F1B" w:rsidRPr="00486F1B">
        <w:rPr>
          <w:color w:val="0000FF"/>
          <w:u w:val="single"/>
        </w:rPr>
        <w:t xml:space="preserve">Table </w:t>
      </w:r>
      <w:r w:rsidR="00486F1B" w:rsidRPr="00486F1B">
        <w:rPr>
          <w:noProof/>
          <w:color w:val="0000FF"/>
          <w:u w:val="single"/>
        </w:rPr>
        <w:t>2</w:t>
      </w:r>
      <w:r w:rsidR="009937C7" w:rsidRPr="009937C7">
        <w:rPr>
          <w:color w:val="0000FF"/>
          <w:kern w:val="2"/>
          <w:u w:val="single"/>
        </w:rPr>
        <w:fldChar w:fldCharType="end"/>
      </w:r>
      <w:r w:rsidRPr="0085607C">
        <w:rPr>
          <w:kern w:val="2"/>
        </w:rPr>
        <w:t xml:space="preserve"> is a list of terms and their descriptions that you may find helpful while reading the RPC Broker documentation:</w:t>
      </w:r>
    </w:p>
    <w:p w:rsidR="00090376" w:rsidRPr="0085607C" w:rsidRDefault="00090376" w:rsidP="00090376">
      <w:pPr>
        <w:pStyle w:val="Caption"/>
      </w:pPr>
      <w:bookmarkStart w:id="58" w:name="_Ref446337152"/>
      <w:bookmarkStart w:id="59" w:name="_Toc383605967"/>
      <w:bookmarkStart w:id="60" w:name="_Toc474843244"/>
      <w:r w:rsidRPr="0085607C">
        <w:t xml:space="preserve">Table </w:t>
      </w:r>
      <w:fldSimple w:instr=" SEQ Table \* ARABIC ">
        <w:r w:rsidR="00486F1B">
          <w:rPr>
            <w:noProof/>
          </w:rPr>
          <w:t>2</w:t>
        </w:r>
      </w:fldSimple>
      <w:bookmarkEnd w:id="58"/>
      <w:r w:rsidR="00E57CB2">
        <w:t>:</w:t>
      </w:r>
      <w:r w:rsidR="00D43645">
        <w:t xml:space="preserve"> Commonly Used RPC Broker T</w:t>
      </w:r>
      <w:r w:rsidRPr="0085607C">
        <w:t>erms</w:t>
      </w:r>
      <w:bookmarkEnd w:id="59"/>
      <w:bookmarkEnd w:id="60"/>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090376" w:rsidRPr="0085607C" w:rsidTr="00092096">
        <w:trPr>
          <w:tblHeader/>
        </w:trPr>
        <w:tc>
          <w:tcPr>
            <w:tcW w:w="2124" w:type="dxa"/>
            <w:tcBorders>
              <w:bottom w:val="single" w:sz="8" w:space="0" w:color="auto"/>
            </w:tcBorders>
            <w:shd w:val="pct12" w:color="auto" w:fill="auto"/>
          </w:tcPr>
          <w:p w:rsidR="00090376" w:rsidRPr="0085607C" w:rsidRDefault="00090376" w:rsidP="00092096">
            <w:pPr>
              <w:pStyle w:val="TableHeading"/>
            </w:pPr>
            <w:bookmarkStart w:id="61" w:name="COL001_TBL003"/>
            <w:bookmarkEnd w:id="61"/>
            <w:r w:rsidRPr="0085607C">
              <w:t>Term</w:t>
            </w:r>
          </w:p>
        </w:tc>
        <w:tc>
          <w:tcPr>
            <w:tcW w:w="7200" w:type="dxa"/>
            <w:tcBorders>
              <w:bottom w:val="single" w:sz="8" w:space="0" w:color="auto"/>
            </w:tcBorders>
            <w:shd w:val="pct12" w:color="auto" w:fill="auto"/>
          </w:tcPr>
          <w:p w:rsidR="00090376" w:rsidRPr="0085607C" w:rsidRDefault="00090376" w:rsidP="00092096">
            <w:pPr>
              <w:pStyle w:val="TableHeading"/>
            </w:pPr>
            <w:r w:rsidRPr="0085607C">
              <w:t>Description</w:t>
            </w:r>
          </w:p>
        </w:tc>
      </w:tr>
      <w:tr w:rsidR="00090376" w:rsidRPr="0085607C" w:rsidTr="00092096">
        <w:tc>
          <w:tcPr>
            <w:tcW w:w="2124" w:type="dxa"/>
            <w:tcBorders>
              <w:top w:val="single" w:sz="8" w:space="0" w:color="auto"/>
            </w:tcBorders>
          </w:tcPr>
          <w:p w:rsidR="00090376" w:rsidRPr="0085607C" w:rsidRDefault="00090376" w:rsidP="00092096">
            <w:pPr>
              <w:pStyle w:val="TableText"/>
              <w:keepNext/>
              <w:keepLines/>
            </w:pPr>
            <w:r w:rsidRPr="0085607C">
              <w:t>Client</w:t>
            </w:r>
          </w:p>
        </w:tc>
        <w:tc>
          <w:tcPr>
            <w:tcW w:w="7200" w:type="dxa"/>
            <w:tcBorders>
              <w:top w:val="single" w:sz="8" w:space="0" w:color="auto"/>
            </w:tcBorders>
          </w:tcPr>
          <w:p w:rsidR="00090376" w:rsidRPr="0085607C" w:rsidRDefault="00090376" w:rsidP="00092096">
            <w:pPr>
              <w:pStyle w:val="TableText"/>
              <w:keepNext/>
              <w:keepLines/>
            </w:pPr>
            <w:r w:rsidRPr="0085607C">
              <w:t>A single term used interchangeably to refer to a user, the workstation (i.e.,</w:t>
            </w:r>
            <w:r w:rsidRPr="0085607C">
              <w:rPr>
                <w:rFonts w:cs="Arial"/>
              </w:rPr>
              <w:t> </w:t>
            </w:r>
            <w:r w:rsidRPr="0085607C">
              <w:t>PC), and the portion of the program that runs on the workstation.</w:t>
            </w:r>
          </w:p>
        </w:tc>
      </w:tr>
      <w:tr w:rsidR="00090376" w:rsidRPr="0085607C" w:rsidTr="00092096">
        <w:tc>
          <w:tcPr>
            <w:tcW w:w="2124" w:type="dxa"/>
          </w:tcPr>
          <w:p w:rsidR="00090376" w:rsidRPr="0085607C" w:rsidRDefault="00090376" w:rsidP="00092096">
            <w:pPr>
              <w:pStyle w:val="TableText"/>
              <w:keepNext/>
              <w:keepLines/>
            </w:pPr>
            <w:r w:rsidRPr="0085607C">
              <w:t>Component</w:t>
            </w:r>
          </w:p>
        </w:tc>
        <w:tc>
          <w:tcPr>
            <w:tcW w:w="7200" w:type="dxa"/>
          </w:tcPr>
          <w:p w:rsidR="00090376" w:rsidRPr="0085607C" w:rsidRDefault="00090376" w:rsidP="00092096">
            <w:pPr>
              <w:pStyle w:val="TableText"/>
              <w:keepNext/>
              <w:keepLines/>
            </w:pPr>
            <w:r w:rsidRPr="0085607C">
              <w:t>A software object that contains data and code. A component may or may not be visible.</w:t>
            </w:r>
          </w:p>
          <w:p w:rsidR="00090376" w:rsidRPr="0085607C" w:rsidRDefault="00BC2244" w:rsidP="00C338E7">
            <w:pPr>
              <w:pStyle w:val="TableNote"/>
              <w:keepNext/>
              <w:keepLines/>
            </w:pPr>
            <w:r w:rsidRPr="0085607C">
              <w:rPr>
                <w:noProof/>
              </w:rPr>
              <w:drawing>
                <wp:inline distT="0" distB="0" distL="0" distR="0" wp14:anchorId="164E2E85" wp14:editId="505B65CE">
                  <wp:extent cx="304800" cy="304800"/>
                  <wp:effectExtent l="0" t="0" r="0" b="0"/>
                  <wp:docPr id="9"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 xml:space="preserve"> </w:t>
            </w:r>
            <w:r w:rsidR="00090376" w:rsidRPr="0085607C">
              <w:rPr>
                <w:b/>
              </w:rPr>
              <w:t>REF:</w:t>
            </w:r>
            <w:r w:rsidR="00090376" w:rsidRPr="0085607C">
              <w:t xml:space="preserve"> For a more detailed description, </w:t>
            </w:r>
            <w:r w:rsidR="00C338E7" w:rsidRPr="0085607C">
              <w:t>see</w:t>
            </w:r>
            <w:r w:rsidR="00090376" w:rsidRPr="0085607C">
              <w:t xml:space="preserve"> the </w:t>
            </w:r>
            <w:r w:rsidR="00090376" w:rsidRPr="0085607C">
              <w:rPr>
                <w:i/>
              </w:rPr>
              <w:t>Embarcadero Delphi for Windows User Guide</w:t>
            </w:r>
            <w:r w:rsidR="00090376" w:rsidRPr="0085607C">
              <w:t>.</w:t>
            </w:r>
          </w:p>
        </w:tc>
      </w:tr>
      <w:tr w:rsidR="00090376" w:rsidRPr="0085607C" w:rsidTr="00092096">
        <w:tc>
          <w:tcPr>
            <w:tcW w:w="2124" w:type="dxa"/>
          </w:tcPr>
          <w:p w:rsidR="00090376" w:rsidRPr="0085607C" w:rsidRDefault="00090376" w:rsidP="00092096">
            <w:pPr>
              <w:pStyle w:val="TableText"/>
              <w:keepNext/>
              <w:keepLines/>
            </w:pPr>
            <w:r w:rsidRPr="0085607C">
              <w:t>GUI</w:t>
            </w:r>
          </w:p>
        </w:tc>
        <w:tc>
          <w:tcPr>
            <w:tcW w:w="7200" w:type="dxa"/>
          </w:tcPr>
          <w:p w:rsidR="00090376" w:rsidRPr="0085607C" w:rsidRDefault="00090376" w:rsidP="00092096">
            <w:pPr>
              <w:pStyle w:val="TableText"/>
              <w:keepNext/>
              <w:keepLines/>
            </w:pPr>
            <w:r w:rsidRPr="0085607C">
              <w:t>The Graphical User Interface application that is developed for the client workstation.</w:t>
            </w:r>
          </w:p>
        </w:tc>
      </w:tr>
      <w:tr w:rsidR="00090376" w:rsidRPr="0085607C" w:rsidTr="00092096">
        <w:tc>
          <w:tcPr>
            <w:tcW w:w="2124" w:type="dxa"/>
          </w:tcPr>
          <w:p w:rsidR="00090376" w:rsidRPr="0085607C" w:rsidRDefault="00090376" w:rsidP="00092096">
            <w:pPr>
              <w:pStyle w:val="TableText"/>
              <w:keepNext/>
              <w:keepLines/>
            </w:pPr>
            <w:r w:rsidRPr="0085607C">
              <w:t>Host</w:t>
            </w:r>
          </w:p>
        </w:tc>
        <w:tc>
          <w:tcPr>
            <w:tcW w:w="7200" w:type="dxa"/>
          </w:tcPr>
          <w:p w:rsidR="00090376" w:rsidRPr="0085607C" w:rsidRDefault="00090376" w:rsidP="00092096">
            <w:pPr>
              <w:pStyle w:val="TableText"/>
              <w:keepNext/>
              <w:keepLines/>
            </w:pPr>
            <w:r w:rsidRPr="0085607C">
              <w:t>The term Host is used interchangeably with the term Server.</w:t>
            </w:r>
          </w:p>
        </w:tc>
      </w:tr>
      <w:tr w:rsidR="00090376" w:rsidRPr="0085607C" w:rsidTr="00092096">
        <w:tc>
          <w:tcPr>
            <w:tcW w:w="2124" w:type="dxa"/>
          </w:tcPr>
          <w:p w:rsidR="00090376" w:rsidRPr="0085607C" w:rsidRDefault="00090376" w:rsidP="00092096">
            <w:pPr>
              <w:pStyle w:val="TableText"/>
            </w:pPr>
            <w:r w:rsidRPr="0085607C">
              <w:t>Server</w:t>
            </w:r>
          </w:p>
        </w:tc>
        <w:tc>
          <w:tcPr>
            <w:tcW w:w="7200" w:type="dxa"/>
          </w:tcPr>
          <w:p w:rsidR="00090376" w:rsidRPr="0085607C" w:rsidRDefault="00090376" w:rsidP="00092096">
            <w:pPr>
              <w:pStyle w:val="TableText"/>
            </w:pPr>
            <w:r w:rsidRPr="0085607C">
              <w:t>The computer where the data and the RPC Broker remote procedure calls (RPCs) reside.</w:t>
            </w:r>
          </w:p>
        </w:tc>
      </w:tr>
    </w:tbl>
    <w:p w:rsidR="00090376" w:rsidRPr="0085607C" w:rsidRDefault="00090376" w:rsidP="00090376">
      <w:pPr>
        <w:pStyle w:val="BodyText6"/>
      </w:pPr>
    </w:p>
    <w:p w:rsidR="00090376" w:rsidRPr="0085607C" w:rsidRDefault="00BC2244" w:rsidP="00090376">
      <w:pPr>
        <w:pStyle w:val="Note"/>
      </w:pPr>
      <w:r w:rsidRPr="0085607C">
        <w:rPr>
          <w:noProof/>
          <w:lang w:eastAsia="en-US"/>
        </w:rPr>
        <w:drawing>
          <wp:inline distT="0" distB="0" distL="0" distR="0" wp14:anchorId="5D5D603C" wp14:editId="6241B3D0">
            <wp:extent cx="304800" cy="304800"/>
            <wp:effectExtent l="0" t="0" r="0" b="0"/>
            <wp:docPr id="10"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iCs/>
          <w:kern w:val="2"/>
        </w:rPr>
        <w:t>REF:</w:t>
      </w:r>
      <w:r w:rsidR="00090376" w:rsidRPr="0085607C">
        <w:rPr>
          <w:iCs/>
          <w:kern w:val="2"/>
        </w:rPr>
        <w:t xml:space="preserve"> For additional terms and definitions, see the </w:t>
      </w:r>
      <w:r w:rsidR="007A2CBD">
        <w:rPr>
          <w:iCs/>
          <w:kern w:val="2"/>
        </w:rPr>
        <w:t>“</w:t>
      </w:r>
      <w:r w:rsidR="00090376" w:rsidRPr="0085607C">
        <w:rPr>
          <w:iCs/>
          <w:kern w:val="2"/>
        </w:rPr>
        <w:t>Glossary</w:t>
      </w:r>
      <w:r w:rsidR="007A2CBD">
        <w:rPr>
          <w:iCs/>
          <w:kern w:val="2"/>
        </w:rPr>
        <w:t>”</w:t>
      </w:r>
      <w:r w:rsidR="00090376" w:rsidRPr="0085607C">
        <w:rPr>
          <w:iCs/>
          <w:kern w:val="2"/>
        </w:rPr>
        <w:t xml:space="preserve"> section in </w:t>
      </w:r>
      <w:r w:rsidR="00401886">
        <w:rPr>
          <w:iCs/>
          <w:kern w:val="2"/>
        </w:rPr>
        <w:t>this manual and</w:t>
      </w:r>
      <w:r w:rsidR="00090376" w:rsidRPr="0085607C">
        <w:rPr>
          <w:iCs/>
          <w:kern w:val="2"/>
        </w:rPr>
        <w:t xml:space="preserve"> other RPC Broker manuals.</w:t>
      </w:r>
    </w:p>
    <w:p w:rsidR="00090376" w:rsidRPr="0085607C" w:rsidRDefault="00090376" w:rsidP="00B56D29">
      <w:pPr>
        <w:pStyle w:val="AltHeading2"/>
      </w:pPr>
      <w:bookmarkStart w:id="62" w:name="_Toc397138030"/>
      <w:bookmarkStart w:id="63" w:name="_Toc485620882"/>
      <w:bookmarkStart w:id="64" w:name="_Toc4315558"/>
      <w:bookmarkStart w:id="65" w:name="_Toc8096545"/>
      <w:bookmarkStart w:id="66" w:name="_Toc15257683"/>
      <w:bookmarkStart w:id="67" w:name="_Toc18284795"/>
      <w:bookmarkStart w:id="68" w:name="_Toc5762698"/>
      <w:r w:rsidRPr="0085607C">
        <w:t>How to Obtain Technical Information Online</w:t>
      </w:r>
      <w:bookmarkEnd w:id="62"/>
      <w:bookmarkEnd w:id="63"/>
      <w:bookmarkEnd w:id="64"/>
      <w:bookmarkEnd w:id="65"/>
      <w:bookmarkEnd w:id="66"/>
      <w:bookmarkEnd w:id="67"/>
    </w:p>
    <w:bookmarkEnd w:id="68"/>
    <w:p w:rsidR="00090376" w:rsidRPr="0085607C" w:rsidRDefault="00090376" w:rsidP="00090376">
      <w:pPr>
        <w:pStyle w:val="BodyText"/>
        <w:keepNext/>
        <w:keepLines/>
      </w:pPr>
      <w:r w:rsidRPr="0085607C">
        <w:fldChar w:fldCharType="begin"/>
      </w:r>
      <w:r w:rsidRPr="0085607C">
        <w:instrText>XE "How to:Obtain Technical Information Online "</w:instrText>
      </w:r>
      <w:r w:rsidRPr="0085607C">
        <w:fldChar w:fldCharType="end"/>
      </w:r>
      <w:r w:rsidRPr="0085607C">
        <w:fldChar w:fldCharType="begin"/>
      </w:r>
      <w:r w:rsidRPr="0085607C">
        <w:instrText>XE "Online:Technical Information, How to Obtain"</w:instrText>
      </w:r>
      <w:r w:rsidRPr="0085607C">
        <w:fldChar w:fldCharType="end"/>
      </w:r>
      <w:r w:rsidRPr="0085607C">
        <w:t>Exported VistA M Server-based software file, routine, and global documentation can be generated using Kernel, MailMan, and VA FileMan utilities.</w:t>
      </w:r>
    </w:p>
    <w:p w:rsidR="00090376" w:rsidRPr="0085607C" w:rsidRDefault="00BC2244" w:rsidP="00090376">
      <w:pPr>
        <w:pStyle w:val="Note"/>
        <w:rPr>
          <w:rFonts w:cs="Times New Roman"/>
          <w:szCs w:val="22"/>
        </w:rPr>
      </w:pPr>
      <w:r w:rsidRPr="0085607C">
        <w:rPr>
          <w:rFonts w:cs="Times New Roman"/>
          <w:noProof/>
          <w:szCs w:val="22"/>
          <w:lang w:eastAsia="en-US"/>
        </w:rPr>
        <w:drawing>
          <wp:inline distT="0" distB="0" distL="0" distR="0" wp14:anchorId="0D9C207C" wp14:editId="3996FA6E">
            <wp:extent cx="304800" cy="304800"/>
            <wp:effectExtent l="0" t="0" r="0" b="0"/>
            <wp:docPr id="11" name="Picture 4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rPr>
          <w:rFonts w:cs="Times New Roman"/>
          <w:szCs w:val="22"/>
        </w:rPr>
        <w:tab/>
      </w:r>
      <w:r w:rsidR="00090376" w:rsidRPr="0085607C">
        <w:rPr>
          <w:rFonts w:cs="Times New Roman"/>
          <w:b/>
          <w:szCs w:val="22"/>
        </w:rPr>
        <w:t>NOTE:</w:t>
      </w:r>
      <w:r w:rsidR="00090376" w:rsidRPr="0085607C">
        <w:rPr>
          <w:rFonts w:cs="Times New Roman"/>
          <w:szCs w:val="22"/>
        </w:rPr>
        <w:t xml:space="preserve"> Methods of obtaining specific technical information online is indicated where applicable under the appropriate section.</w:t>
      </w:r>
      <w:r w:rsidR="00090376" w:rsidRPr="0085607C">
        <w:rPr>
          <w:rFonts w:cs="Times New Roman"/>
          <w:szCs w:val="22"/>
        </w:rPr>
        <w:br/>
      </w:r>
      <w:r w:rsidR="00090376" w:rsidRPr="0085607C">
        <w:rPr>
          <w:rFonts w:cs="Times New Roman"/>
          <w:szCs w:val="22"/>
        </w:rPr>
        <w:br/>
      </w:r>
      <w:r w:rsidR="00090376" w:rsidRPr="0085607C">
        <w:rPr>
          <w:rFonts w:cs="Times New Roman"/>
          <w:b/>
          <w:szCs w:val="22"/>
        </w:rPr>
        <w:t>REF:</w:t>
      </w:r>
      <w:r w:rsidR="00090376" w:rsidRPr="0085607C">
        <w:rPr>
          <w:rFonts w:cs="Times New Roman"/>
          <w:szCs w:val="22"/>
        </w:rPr>
        <w:t xml:space="preserve"> For further information, see the </w:t>
      </w:r>
      <w:r w:rsidR="00090376" w:rsidRPr="0085607C">
        <w:rPr>
          <w:rFonts w:cs="Times New Roman"/>
          <w:i/>
          <w:iCs/>
          <w:szCs w:val="22"/>
        </w:rPr>
        <w:t>RPC Broker Technical Manual</w:t>
      </w:r>
      <w:r w:rsidR="00090376" w:rsidRPr="0085607C">
        <w:rPr>
          <w:rFonts w:cs="Times New Roman"/>
          <w:szCs w:val="22"/>
        </w:rPr>
        <w:t>.</w:t>
      </w:r>
    </w:p>
    <w:p w:rsidR="00090376" w:rsidRPr="0085607C" w:rsidRDefault="00090376" w:rsidP="00090376">
      <w:pPr>
        <w:pStyle w:val="AltHeading3"/>
      </w:pPr>
      <w:bookmarkStart w:id="69" w:name="Help_at_Prompts"/>
      <w:r w:rsidRPr="0085607C">
        <w:t>Help at Prompts</w:t>
      </w:r>
      <w:bookmarkEnd w:id="69"/>
    </w:p>
    <w:p w:rsidR="00090376" w:rsidRPr="0085607C" w:rsidRDefault="00090376" w:rsidP="00090376">
      <w:pPr>
        <w:pStyle w:val="BodyText"/>
      </w:pPr>
      <w:r w:rsidRPr="0085607C">
        <w:rPr>
          <w:vanish/>
        </w:rPr>
        <w:fldChar w:fldCharType="begin"/>
      </w:r>
      <w:r w:rsidRPr="0085607C">
        <w:rPr>
          <w:vanish/>
        </w:rPr>
        <w:instrText xml:space="preserve"> XE "</w:instrText>
      </w:r>
      <w:r w:rsidRPr="0085607C">
        <w:instrText xml:space="preserve">Online:Documentation" </w:instrText>
      </w:r>
      <w:r w:rsidRPr="0085607C">
        <w:rPr>
          <w:vanish/>
        </w:rPr>
        <w:fldChar w:fldCharType="end"/>
      </w:r>
      <w:r w:rsidRPr="0085607C">
        <w:rPr>
          <w:vanish/>
        </w:rPr>
        <w:fldChar w:fldCharType="begin"/>
      </w:r>
      <w:r w:rsidRPr="0085607C">
        <w:rPr>
          <w:vanish/>
        </w:rPr>
        <w:instrText xml:space="preserve"> XE "</w:instrText>
      </w:r>
      <w:r w:rsidRPr="0085607C">
        <w:instrText xml:space="preserve">Help:At Prompts" </w:instrText>
      </w:r>
      <w:r w:rsidRPr="0085607C">
        <w:rPr>
          <w:vanish/>
        </w:rPr>
        <w:fldChar w:fldCharType="end"/>
      </w:r>
      <w:r w:rsidRPr="0085607C">
        <w:rPr>
          <w:vanish/>
        </w:rPr>
        <w:fldChar w:fldCharType="begin"/>
      </w:r>
      <w:r w:rsidRPr="0085607C">
        <w:rPr>
          <w:vanish/>
        </w:rPr>
        <w:instrText xml:space="preserve"> XE "</w:instrText>
      </w:r>
      <w:r w:rsidRPr="0085607C">
        <w:instrText xml:space="preserve">Help:Online" </w:instrText>
      </w:r>
      <w:r w:rsidRPr="0085607C">
        <w:rPr>
          <w:vanish/>
        </w:rPr>
        <w:fldChar w:fldCharType="end"/>
      </w:r>
      <w:r w:rsidRPr="0085607C">
        <w:t>VistA M Server-based software provides online help and commonly used system default prompts. Users are encouraged to enter question marks</w:t>
      </w:r>
      <w:r w:rsidRPr="0085607C">
        <w:fldChar w:fldCharType="begin"/>
      </w:r>
      <w:r w:rsidRPr="0085607C">
        <w:instrText xml:space="preserve"> XE "Question Mark Help" </w:instrText>
      </w:r>
      <w:r w:rsidRPr="0085607C">
        <w:fldChar w:fldCharType="end"/>
      </w:r>
      <w:r w:rsidRPr="0085607C">
        <w:fldChar w:fldCharType="begin"/>
      </w:r>
      <w:r w:rsidRPr="0085607C">
        <w:instrText xml:space="preserve"> XE "Help:Question Marks" </w:instrText>
      </w:r>
      <w:r w:rsidRPr="0085607C">
        <w:fldChar w:fldCharType="end"/>
      </w:r>
      <w:r w:rsidRPr="0085607C">
        <w:t xml:space="preserve"> at any response prompt. At the end of the help display, you are immediately returned to the point from which you started. This is an easy way to learn about any aspect of VistA M Server-based software.</w:t>
      </w:r>
    </w:p>
    <w:p w:rsidR="00090376" w:rsidRPr="0085607C" w:rsidRDefault="00090376" w:rsidP="00090376">
      <w:pPr>
        <w:pStyle w:val="AltHeading3"/>
      </w:pPr>
      <w:r w:rsidRPr="0085607C">
        <w:lastRenderedPageBreak/>
        <w:t>Obtaining Data Dictionary Listings</w:t>
      </w:r>
    </w:p>
    <w:p w:rsidR="00090376" w:rsidRPr="0085607C" w:rsidRDefault="00090376" w:rsidP="00090376">
      <w:pPr>
        <w:pStyle w:val="BodyText"/>
        <w:keepNext/>
        <w:keepLines/>
      </w:pPr>
      <w:r w:rsidRPr="0085607C">
        <w:fldChar w:fldCharType="begin"/>
      </w:r>
      <w:r w:rsidRPr="0085607C">
        <w:instrText>XE "Data Dictionary:Listings"</w:instrText>
      </w:r>
      <w:r w:rsidRPr="0085607C">
        <w:fldChar w:fldCharType="end"/>
      </w:r>
      <w:r w:rsidRPr="0085607C">
        <w:fldChar w:fldCharType="begin"/>
      </w:r>
      <w:r w:rsidRPr="0085607C">
        <w:instrText>XE "Obtaining:Data Dictionary Listings"</w:instrText>
      </w:r>
      <w:r w:rsidRPr="0085607C">
        <w:fldChar w:fldCharType="end"/>
      </w:r>
      <w:r w:rsidRPr="0085607C">
        <w:t>Technical information about VistA M Server-based files and the fields in files is stored in data dictionaries (DD). You can use the List File Attributes option</w:t>
      </w:r>
      <w:r w:rsidRPr="0085607C">
        <w:fldChar w:fldCharType="begin"/>
      </w:r>
      <w:r w:rsidRPr="0085607C">
        <w:instrText>XE "List File Attributes Option"</w:instrText>
      </w:r>
      <w:r w:rsidRPr="0085607C">
        <w:fldChar w:fldCharType="end"/>
      </w:r>
      <w:r w:rsidRPr="0085607C">
        <w:fldChar w:fldCharType="begin"/>
      </w:r>
      <w:r w:rsidRPr="0085607C">
        <w:instrText>XE "Options:List File Attributes"</w:instrText>
      </w:r>
      <w:r w:rsidRPr="0085607C">
        <w:fldChar w:fldCharType="end"/>
      </w:r>
      <w:r w:rsidRPr="0085607C">
        <w:t xml:space="preserve"> on the Data Dictionary Utilities</w:t>
      </w:r>
      <w:r w:rsidRPr="0085607C">
        <w:fldChar w:fldCharType="begin"/>
      </w:r>
      <w:r w:rsidRPr="0085607C">
        <w:instrText>XE "Data Dictionary:Data Dictionary Utilities Menu"</w:instrText>
      </w:r>
      <w:r w:rsidRPr="0085607C">
        <w:fldChar w:fldCharType="end"/>
      </w:r>
      <w:r w:rsidRPr="0085607C">
        <w:fldChar w:fldCharType="begin"/>
      </w:r>
      <w:r w:rsidRPr="0085607C">
        <w:instrText>XE "Menus:Data Dictionary Utilities"</w:instrText>
      </w:r>
      <w:r w:rsidRPr="0085607C">
        <w:fldChar w:fldCharType="end"/>
      </w:r>
      <w:r w:rsidRPr="0085607C">
        <w:fldChar w:fldCharType="begin"/>
      </w:r>
      <w:r w:rsidRPr="0085607C">
        <w:instrText>XE "Options:Data Dictionary Utilities"</w:instrText>
      </w:r>
      <w:r w:rsidRPr="0085607C">
        <w:fldChar w:fldCharType="end"/>
      </w:r>
      <w:r w:rsidRPr="0085607C">
        <w:t xml:space="preserve"> submenu in VA FileMan to print formatted data dictionaries.</w:t>
      </w:r>
    </w:p>
    <w:p w:rsidR="00090376" w:rsidRPr="0085607C" w:rsidRDefault="00BC2244" w:rsidP="00090376">
      <w:pPr>
        <w:pStyle w:val="Note"/>
      </w:pPr>
      <w:r w:rsidRPr="0085607C">
        <w:rPr>
          <w:noProof/>
          <w:lang w:eastAsia="en-US"/>
        </w:rPr>
        <w:drawing>
          <wp:inline distT="0" distB="0" distL="0" distR="0" wp14:anchorId="70122F71" wp14:editId="04B2E7F5">
            <wp:extent cx="304800" cy="304800"/>
            <wp:effectExtent l="0" t="0" r="0" b="0"/>
            <wp:docPr id="12"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iCs/>
        </w:rPr>
        <w:t xml:space="preserve">REF: </w:t>
      </w:r>
      <w:r w:rsidR="00090376" w:rsidRPr="0085607C">
        <w:t xml:space="preserve">For details about obtaining data dictionaries and about the formats available, see the </w:t>
      </w:r>
      <w:r w:rsidR="007A2CBD">
        <w:t>“</w:t>
      </w:r>
      <w:r w:rsidR="00090376" w:rsidRPr="0085607C">
        <w:t>List File Attributes</w:t>
      </w:r>
      <w:r w:rsidR="007A2CBD">
        <w:t>”</w:t>
      </w:r>
      <w:r w:rsidR="00090376" w:rsidRPr="0085607C">
        <w:t xml:space="preserve"> chapter in the </w:t>
      </w:r>
      <w:r w:rsidR="007A2CBD">
        <w:t>“</w:t>
      </w:r>
      <w:r w:rsidR="00090376" w:rsidRPr="0085607C">
        <w:t>File Management</w:t>
      </w:r>
      <w:r w:rsidR="007A2CBD">
        <w:t>”</w:t>
      </w:r>
      <w:r w:rsidR="00090376" w:rsidRPr="0085607C">
        <w:t xml:space="preserve"> section of the </w:t>
      </w:r>
      <w:r w:rsidR="00090376" w:rsidRPr="0085607C">
        <w:rPr>
          <w:i/>
        </w:rPr>
        <w:t>VA FileMan Advanced User Manual</w:t>
      </w:r>
      <w:r w:rsidR="00090376" w:rsidRPr="0085607C">
        <w:t>.</w:t>
      </w:r>
    </w:p>
    <w:p w:rsidR="00090376" w:rsidRPr="0085607C" w:rsidRDefault="00090376" w:rsidP="00542C42">
      <w:pPr>
        <w:pStyle w:val="AltHeading2"/>
      </w:pPr>
      <w:bookmarkStart w:id="70" w:name="Assumptions_about_the_Reader"/>
      <w:r w:rsidRPr="0085607C">
        <w:t>Assumptions</w:t>
      </w:r>
      <w:bookmarkEnd w:id="70"/>
    </w:p>
    <w:p w:rsidR="00090376" w:rsidRPr="0085607C" w:rsidRDefault="00090376" w:rsidP="00542C42">
      <w:pPr>
        <w:pStyle w:val="BodyText"/>
        <w:keepNext/>
        <w:keepLines/>
        <w:rPr>
          <w:kern w:val="2"/>
        </w:rPr>
      </w:pPr>
      <w:r w:rsidRPr="0085607C">
        <w:fldChar w:fldCharType="begin"/>
      </w:r>
      <w:r w:rsidRPr="0085607C">
        <w:instrText xml:space="preserve"> XE "Assumptions" </w:instrText>
      </w:r>
      <w:r w:rsidRPr="0085607C">
        <w:fldChar w:fldCharType="end"/>
      </w:r>
      <w:r w:rsidRPr="0085607C">
        <w:rPr>
          <w:kern w:val="2"/>
        </w:rPr>
        <w:t>This manual is written with the assumption that the reader is familiar with the following:</w:t>
      </w:r>
    </w:p>
    <w:p w:rsidR="00090376" w:rsidRPr="0085607C" w:rsidRDefault="00090376" w:rsidP="00542C42">
      <w:pPr>
        <w:pStyle w:val="ListBullet"/>
        <w:keepNext/>
        <w:keepLines/>
      </w:pPr>
      <w:r w:rsidRPr="0085607C">
        <w:t>VistA computing environment:</w:t>
      </w:r>
    </w:p>
    <w:p w:rsidR="00090376" w:rsidRPr="0085607C" w:rsidRDefault="00090376" w:rsidP="006B37D8">
      <w:pPr>
        <w:pStyle w:val="ListBullet2"/>
        <w:keepNext/>
        <w:keepLines/>
      </w:pPr>
      <w:r w:rsidRPr="0085607C">
        <w:t>Kernel—VistA M Server software</w:t>
      </w:r>
    </w:p>
    <w:p w:rsidR="00090376" w:rsidRPr="0085607C" w:rsidRDefault="00090376" w:rsidP="006B37D8">
      <w:pPr>
        <w:pStyle w:val="ListBullet2"/>
        <w:keepNext/>
        <w:keepLines/>
      </w:pPr>
      <w:r w:rsidRPr="0085607C">
        <w:t>Remote Procedure Call (RPC) Broker—VistA Client/Server software</w:t>
      </w:r>
    </w:p>
    <w:p w:rsidR="00090376" w:rsidRPr="0085607C" w:rsidRDefault="00090376" w:rsidP="006B37D8">
      <w:pPr>
        <w:pStyle w:val="ListBullet2"/>
        <w:keepNext/>
        <w:keepLines/>
      </w:pPr>
      <w:r w:rsidRPr="0085607C">
        <w:t>VA FileMan data structures and terminology—VistA M Server software</w:t>
      </w:r>
    </w:p>
    <w:p w:rsidR="00090376" w:rsidRPr="0085607C" w:rsidRDefault="00090376" w:rsidP="00542C42">
      <w:pPr>
        <w:pStyle w:val="ListBullet"/>
        <w:keepNext/>
        <w:keepLines/>
      </w:pPr>
      <w:r w:rsidRPr="0085607C">
        <w:t>Microsoft</w:t>
      </w:r>
      <w:r w:rsidRPr="0085607C">
        <w:rPr>
          <w:vertAlign w:val="superscript"/>
        </w:rPr>
        <w:t>®</w:t>
      </w:r>
      <w:r w:rsidRPr="0085607C">
        <w:t xml:space="preserve"> Windows environment</w:t>
      </w:r>
    </w:p>
    <w:p w:rsidR="00090376" w:rsidRPr="0085607C" w:rsidRDefault="00090376" w:rsidP="00542C42">
      <w:pPr>
        <w:pStyle w:val="ListBullet"/>
        <w:keepNext/>
        <w:keepLines/>
      </w:pPr>
      <w:r w:rsidRPr="0085607C">
        <w:t>M programming language</w:t>
      </w:r>
    </w:p>
    <w:p w:rsidR="00090376" w:rsidRPr="0085607C" w:rsidRDefault="00090376" w:rsidP="00542C42">
      <w:pPr>
        <w:pStyle w:val="ListBullet"/>
        <w:keepNext/>
        <w:keepLines/>
      </w:pPr>
      <w:r w:rsidRPr="0085607C">
        <w:t>Object Pascal programming language.</w:t>
      </w:r>
    </w:p>
    <w:p w:rsidR="00090376" w:rsidRPr="0085607C" w:rsidRDefault="00090376" w:rsidP="00916883">
      <w:pPr>
        <w:pStyle w:val="ListBullet"/>
      </w:pPr>
      <w:r w:rsidRPr="0085607C">
        <w:t>Object Pascal programming language/Embarcadero Delphi Integrated Development Environment (IDE)—RPC Broker</w:t>
      </w:r>
    </w:p>
    <w:p w:rsidR="00090376" w:rsidRPr="0085607C" w:rsidRDefault="00090376" w:rsidP="00B56D29">
      <w:pPr>
        <w:pStyle w:val="AltHeading2"/>
      </w:pPr>
      <w:bookmarkStart w:id="71" w:name="_Toc485620884"/>
      <w:bookmarkStart w:id="72" w:name="_Toc4315560"/>
      <w:bookmarkStart w:id="73" w:name="_Toc8096547"/>
      <w:bookmarkStart w:id="74" w:name="_Toc15257685"/>
      <w:bookmarkStart w:id="75" w:name="_Toc18284796"/>
      <w:bookmarkStart w:id="76" w:name="Reference_Materials"/>
      <w:r w:rsidRPr="0085607C">
        <w:t>Reference</w:t>
      </w:r>
      <w:bookmarkEnd w:id="71"/>
      <w:r w:rsidRPr="0085607C">
        <w:t>s</w:t>
      </w:r>
      <w:bookmarkEnd w:id="72"/>
      <w:bookmarkEnd w:id="73"/>
      <w:bookmarkEnd w:id="74"/>
      <w:bookmarkEnd w:id="75"/>
      <w:bookmarkEnd w:id="76"/>
    </w:p>
    <w:p w:rsidR="00090376" w:rsidRPr="0085607C" w:rsidRDefault="00090376" w:rsidP="00542C42">
      <w:pPr>
        <w:pStyle w:val="BodyText"/>
        <w:keepNext/>
        <w:keepLines/>
      </w:pPr>
      <w:r w:rsidRPr="0085607C">
        <w:t>Readers who wish to learn more about RPC Broker should consult the following:</w:t>
      </w:r>
    </w:p>
    <w:p w:rsidR="00090376" w:rsidRPr="0085607C" w:rsidRDefault="00090376" w:rsidP="00542C42">
      <w:pPr>
        <w:pStyle w:val="ListBullet"/>
        <w:keepNext/>
        <w:keepLines/>
        <w:rPr>
          <w:i/>
        </w:rPr>
      </w:pPr>
      <w:r w:rsidRPr="0085607C">
        <w:rPr>
          <w:i/>
        </w:rPr>
        <w:t>RPC Broker Release Notes</w:t>
      </w:r>
    </w:p>
    <w:p w:rsidR="00090376" w:rsidRPr="0085607C" w:rsidRDefault="00090376" w:rsidP="00542C42">
      <w:pPr>
        <w:pStyle w:val="ListBullet"/>
        <w:keepNext/>
        <w:keepLines/>
        <w:rPr>
          <w:i/>
        </w:rPr>
      </w:pPr>
      <w:r w:rsidRPr="0085607C">
        <w:rPr>
          <w:i/>
        </w:rPr>
        <w:t>RPC Broker Installation Guide</w:t>
      </w:r>
    </w:p>
    <w:p w:rsidR="00090376" w:rsidRPr="0085607C" w:rsidRDefault="00090376" w:rsidP="00542C42">
      <w:pPr>
        <w:pStyle w:val="ListBullet"/>
        <w:keepNext/>
        <w:keepLines/>
        <w:rPr>
          <w:i/>
        </w:rPr>
      </w:pPr>
      <w:r w:rsidRPr="0085607C">
        <w:rPr>
          <w:i/>
        </w:rPr>
        <w:t>RPC Broker Systems Management Guide</w:t>
      </w:r>
    </w:p>
    <w:p w:rsidR="00090376" w:rsidRPr="0085607C" w:rsidRDefault="00090376" w:rsidP="00542C42">
      <w:pPr>
        <w:pStyle w:val="ListBullet"/>
        <w:keepNext/>
        <w:keepLines/>
        <w:rPr>
          <w:i/>
        </w:rPr>
      </w:pPr>
      <w:r w:rsidRPr="0085607C">
        <w:rPr>
          <w:i/>
        </w:rPr>
        <w:t>RPC Broker Technical Manual</w:t>
      </w:r>
    </w:p>
    <w:p w:rsidR="00090376" w:rsidRPr="0085607C" w:rsidRDefault="00090376" w:rsidP="00916883">
      <w:pPr>
        <w:pStyle w:val="ListBullet"/>
        <w:rPr>
          <w:i/>
        </w:rPr>
      </w:pPr>
      <w:r w:rsidRPr="0085607C">
        <w:rPr>
          <w:i/>
        </w:rPr>
        <w:t>RPC Broker User Guide</w:t>
      </w:r>
    </w:p>
    <w:p w:rsidR="00090376" w:rsidRPr="0085607C" w:rsidRDefault="00090376" w:rsidP="00542C42">
      <w:pPr>
        <w:pStyle w:val="ListBullet"/>
        <w:keepNext/>
        <w:keepLines/>
        <w:rPr>
          <w:kern w:val="2"/>
        </w:rPr>
      </w:pPr>
      <w:r w:rsidRPr="0085607C">
        <w:rPr>
          <w:i/>
        </w:rPr>
        <w:lastRenderedPageBreak/>
        <w:t>RPC Broker Developer</w:t>
      </w:r>
      <w:r w:rsidR="007A2CBD">
        <w:rPr>
          <w:i/>
        </w:rPr>
        <w:t>’</w:t>
      </w:r>
      <w:r w:rsidRPr="0085607C">
        <w:rPr>
          <w:i/>
        </w:rPr>
        <w:t>s Guide</w:t>
      </w:r>
      <w:r w:rsidRPr="0085607C">
        <w:rPr>
          <w:kern w:val="2"/>
        </w:rPr>
        <w:t xml:space="preserve"> (this manual)</w:t>
      </w:r>
      <w:r w:rsidRPr="0085607C">
        <w:t>—</w:t>
      </w:r>
      <w:r w:rsidR="00C338E7" w:rsidRPr="0085607C">
        <w:t>Document and</w:t>
      </w:r>
      <w:r w:rsidR="00DA4E26" w:rsidRPr="0085607C">
        <w:t xml:space="preserve"> </w:t>
      </w:r>
      <w:r w:rsidRPr="0085607C">
        <w:t>BDK Online Help, which provides an overview of development with the RPC Broker. The help is distributed in two zip files:</w:t>
      </w:r>
    </w:p>
    <w:p w:rsidR="00090376" w:rsidRPr="0085607C" w:rsidRDefault="00090376" w:rsidP="006B37D8">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090376" w:rsidRPr="0085607C" w:rsidRDefault="00090376" w:rsidP="006B37D8">
      <w:pPr>
        <w:pStyle w:val="ListBullet2"/>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090376" w:rsidRPr="0085607C" w:rsidRDefault="00090376" w:rsidP="002B4419">
      <w:pPr>
        <w:pStyle w:val="BodyText3"/>
      </w:pPr>
      <w:r w:rsidRPr="0085607C">
        <w:t xml:space="preserve">You </w:t>
      </w:r>
      <w:r w:rsidR="002B4419">
        <w:t>can create</w:t>
      </w:r>
      <w:r w:rsidRPr="0085607C">
        <w:t xml:space="preserve"> an entry for </w:t>
      </w:r>
      <w:r w:rsidRPr="0085607C">
        <w:rPr>
          <w:b/>
          <w:iCs/>
          <w:kern w:val="2"/>
        </w:rPr>
        <w:t>Broker_1_1.chm</w:t>
      </w:r>
      <w:r w:rsidRPr="0085607C">
        <w:t xml:space="preserve"> in Delphi</w:t>
      </w:r>
      <w:r w:rsidR="007A2CBD">
        <w:t>’</w:t>
      </w:r>
      <w:r w:rsidRPr="0085607C">
        <w:t>s Tools Menu, to make it easily accessible from within Delphi. To do this, use Delphi</w:t>
      </w:r>
      <w:r w:rsidR="007A2CBD">
        <w:t>’</w:t>
      </w:r>
      <w:r w:rsidRPr="0085607C">
        <w:t xml:space="preserve">s </w:t>
      </w:r>
      <w:r w:rsidRPr="0085607C">
        <w:rPr>
          <w:b/>
        </w:rPr>
        <w:t>Tools | Configure Tools</w:t>
      </w:r>
      <w:r w:rsidRPr="0085607C">
        <w:t xml:space="preserve"> option and create a new menu entry.</w:t>
      </w:r>
    </w:p>
    <w:p w:rsidR="00090376" w:rsidRPr="0085607C" w:rsidRDefault="00090376" w:rsidP="00916883">
      <w:pPr>
        <w:pStyle w:val="ListBullet"/>
      </w:pPr>
      <w:r w:rsidRPr="0085607C">
        <w:rPr>
          <w:kern w:val="2"/>
        </w:rPr>
        <w:t>RPC Broker</w:t>
      </w:r>
      <w:r w:rsidRPr="0085607C">
        <w:t xml:space="preserve"> VA Intranet website</w:t>
      </w:r>
      <w:r w:rsidRPr="0085607C">
        <w:fldChar w:fldCharType="begin"/>
      </w:r>
      <w:r w:rsidRPr="0085607C">
        <w:instrText>XE "Websites:RPC Broker"</w:instrText>
      </w:r>
      <w:r w:rsidRPr="0085607C">
        <w:fldChar w:fldCharType="end"/>
      </w:r>
      <w:r w:rsidRPr="0085607C">
        <w:fldChar w:fldCharType="begin"/>
      </w:r>
      <w:r w:rsidRPr="0085607C">
        <w:instrText>XE "URLs:RPC Broker Website"</w:instrText>
      </w:r>
      <w:r w:rsidRPr="0085607C">
        <w:fldChar w:fldCharType="end"/>
      </w:r>
      <w:r w:rsidRPr="0085607C">
        <w:rPr>
          <w:kern w:val="2"/>
        </w:rPr>
        <w:fldChar w:fldCharType="begin"/>
      </w:r>
      <w:r w:rsidRPr="0085607C">
        <w:instrText xml:space="preserve"> XE "Home Pages:</w:instrText>
      </w:r>
      <w:r w:rsidRPr="0085607C">
        <w:rPr>
          <w:kern w:val="2"/>
        </w:rPr>
        <w:instrText>RPC Broker Website</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Pr="0085607C">
        <w:rPr>
          <w:kern w:val="2"/>
        </w:rPr>
        <w:instrText>RPC Broker:Website</w:instrText>
      </w:r>
      <w:r w:rsidRPr="0085607C">
        <w:instrText xml:space="preserve">" </w:instrText>
      </w:r>
      <w:r w:rsidRPr="0085607C">
        <w:rPr>
          <w:kern w:val="2"/>
        </w:rPr>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090376" w:rsidRPr="0085607C" w:rsidRDefault="00090376" w:rsidP="00090376">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Pr="0085607C">
        <w:fldChar w:fldCharType="begin"/>
      </w:r>
      <w:r w:rsidRPr="0085607C">
        <w:instrText>XE "Websites:Adobe Website"</w:instrText>
      </w:r>
      <w:r w:rsidRPr="0085607C">
        <w:fldChar w:fldCharType="end"/>
      </w:r>
      <w:r w:rsidRPr="0085607C">
        <w:fldChar w:fldCharType="begin"/>
      </w:r>
      <w:r w:rsidRPr="0085607C">
        <w:instrText>XE "URLs:Adobe Website"</w:instrText>
      </w:r>
      <w:r w:rsidRPr="0085607C">
        <w:fldChar w:fldCharType="end"/>
      </w:r>
      <w:r w:rsidRPr="0085607C">
        <w:fldChar w:fldCharType="begin"/>
      </w:r>
      <w:r w:rsidRPr="0085607C">
        <w:instrText>XE "Home Pages:Adobe Website"</w:instrText>
      </w:r>
      <w:r w:rsidRPr="0085607C">
        <w:fldChar w:fldCharType="end"/>
      </w:r>
      <w:r w:rsidRPr="0085607C">
        <w:t xml:space="preserve">: </w:t>
      </w:r>
      <w:hyperlink r:id="rId23" w:tooltip="Adobe Website" w:history="1">
        <w:r w:rsidRPr="0085607C">
          <w:rPr>
            <w:rStyle w:val="Hyperlink"/>
          </w:rPr>
          <w:t>http://www.adobe.com/</w:t>
        </w:r>
      </w:hyperlink>
    </w:p>
    <w:p w:rsidR="00090376" w:rsidRPr="0085607C" w:rsidRDefault="00090376" w:rsidP="00090376">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Pr="0085607C">
        <w:rPr>
          <w:kern w:val="2"/>
        </w:rPr>
        <w:fldChar w:fldCharType="begin"/>
      </w:r>
      <w:r w:rsidRPr="0085607C">
        <w:instrText xml:space="preserve"> XE "Websites:VA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"URLs:VA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"Home Pages:VA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"VA Software Document Library (</w:instrText>
      </w:r>
      <w:r w:rsidRPr="0085607C">
        <w:rPr>
          <w:kern w:val="2"/>
        </w:rPr>
        <w:instrText>VDL):Website</w:instrText>
      </w:r>
      <w:r w:rsidRPr="0085607C">
        <w:instrText xml:space="preserve">" </w:instrText>
      </w:r>
      <w:r w:rsidRPr="0085607C">
        <w:rPr>
          <w:kern w:val="2"/>
        </w:rPr>
        <w:fldChar w:fldCharType="end"/>
      </w:r>
      <w:r w:rsidRPr="0085607C">
        <w:t xml:space="preserve">: </w:t>
      </w:r>
      <w:hyperlink r:id="rId24" w:tooltip="VA Software Document Library (VDL) Website" w:history="1">
        <w:r w:rsidRPr="0085607C">
          <w:rPr>
            <w:rStyle w:val="Hyperlink"/>
          </w:rPr>
          <w:t>http://www.va.gov/vdl/</w:t>
        </w:r>
      </w:hyperlink>
    </w:p>
    <w:p w:rsidR="00A66177" w:rsidRDefault="00A66177" w:rsidP="00A66177">
      <w:pPr>
        <w:pStyle w:val="BodyText"/>
      </w:pPr>
      <w:r>
        <w:t>The RPC Broker documentation is located on the VDL at</w:t>
      </w:r>
      <w:r w:rsidRPr="0085607C">
        <w:rPr>
          <w:kern w:val="2"/>
        </w:rPr>
        <w:fldChar w:fldCharType="begin"/>
      </w:r>
      <w:r w:rsidRPr="0085607C">
        <w:instrText xml:space="preserve"> XE "Websites:VA Software Document Library (</w:instrText>
      </w:r>
      <w:r w:rsidRPr="0085607C">
        <w:rPr>
          <w:kern w:val="2"/>
        </w:rPr>
        <w:instrText>VDL) Website</w:instrText>
      </w:r>
      <w:r>
        <w:rPr>
          <w:kern w:val="2"/>
        </w:rPr>
        <w:instrText>:RPC Broker</w:instrText>
      </w:r>
      <w:r w:rsidRPr="0085607C">
        <w:instrText xml:space="preserve">" </w:instrText>
      </w:r>
      <w:r w:rsidRPr="0085607C">
        <w:rPr>
          <w:kern w:val="2"/>
        </w:rPr>
        <w:fldChar w:fldCharType="end"/>
      </w:r>
      <w:r w:rsidRPr="0085607C">
        <w:rPr>
          <w:kern w:val="2"/>
        </w:rPr>
        <w:fldChar w:fldCharType="begin"/>
      </w:r>
      <w:r w:rsidRPr="0085607C">
        <w:instrText xml:space="preserve"> XE "URLs:VA Software Document Library (</w:instrText>
      </w:r>
      <w:r w:rsidRPr="0085607C">
        <w:rPr>
          <w:kern w:val="2"/>
        </w:rPr>
        <w:instrText>VDL) Website</w:instrText>
      </w:r>
      <w:r>
        <w:rPr>
          <w:kern w:val="2"/>
        </w:rPr>
        <w:instrText>:RPC Broker</w:instrText>
      </w:r>
      <w:r w:rsidRPr="0085607C">
        <w:instrText xml:space="preserve">" </w:instrText>
      </w:r>
      <w:r w:rsidRPr="0085607C">
        <w:rPr>
          <w:kern w:val="2"/>
        </w:rPr>
        <w:fldChar w:fldCharType="end"/>
      </w:r>
      <w:r w:rsidRPr="0085607C">
        <w:rPr>
          <w:kern w:val="2"/>
        </w:rPr>
        <w:fldChar w:fldCharType="begin"/>
      </w:r>
      <w:r w:rsidRPr="0085607C">
        <w:instrText xml:space="preserve"> XE "Home Pages:VA Software Document Library (</w:instrText>
      </w:r>
      <w:r w:rsidRPr="0085607C">
        <w:rPr>
          <w:kern w:val="2"/>
        </w:rPr>
        <w:instrText>VDL) Website</w:instrText>
      </w:r>
      <w:r>
        <w:rPr>
          <w:kern w:val="2"/>
        </w:rPr>
        <w:instrText>:RPC Broker</w:instrText>
      </w:r>
      <w:r w:rsidRPr="0085607C">
        <w:instrText xml:space="preserve">" </w:instrText>
      </w:r>
      <w:r w:rsidRPr="0085607C">
        <w:rPr>
          <w:kern w:val="2"/>
        </w:rPr>
        <w:fldChar w:fldCharType="end"/>
      </w:r>
      <w:r w:rsidRPr="0085607C">
        <w:rPr>
          <w:kern w:val="2"/>
        </w:rPr>
        <w:fldChar w:fldCharType="begin"/>
      </w:r>
      <w:r w:rsidRPr="0085607C">
        <w:instrText xml:space="preserve"> XE "VA Software Document Library (</w:instrText>
      </w:r>
      <w:r w:rsidRPr="0085607C">
        <w:rPr>
          <w:kern w:val="2"/>
        </w:rPr>
        <w:instrText>VDL):Website</w:instrText>
      </w:r>
      <w:r>
        <w:rPr>
          <w:kern w:val="2"/>
        </w:rPr>
        <w:instrText>:RPC Broker</w:instrText>
      </w:r>
      <w:r w:rsidRPr="0085607C">
        <w:instrText xml:space="preserve">" </w:instrText>
      </w:r>
      <w:r w:rsidRPr="0085607C">
        <w:rPr>
          <w:kern w:val="2"/>
        </w:rPr>
        <w:fldChar w:fldCharType="end"/>
      </w:r>
      <w:r>
        <w:t xml:space="preserve">: </w:t>
      </w:r>
      <w:hyperlink r:id="rId25" w:tooltip="VDL: RPC Broker Documentation Website" w:history="1">
        <w:r w:rsidRPr="00D40D5B">
          <w:rPr>
            <w:rStyle w:val="Hyperlink"/>
          </w:rPr>
          <w:t>https://www.va.gov/vdl/application.asp?appid=23</w:t>
        </w:r>
      </w:hyperlink>
    </w:p>
    <w:p w:rsidR="00090376" w:rsidRPr="0085607C" w:rsidRDefault="00090376" w:rsidP="00542C42">
      <w:pPr>
        <w:pStyle w:val="BodyText"/>
      </w:pPr>
      <w:r w:rsidRPr="0085607C">
        <w:t xml:space="preserve">VistA documentation and software can also be downloaded from the </w:t>
      </w:r>
      <w:r w:rsidR="002B4419">
        <w:rPr>
          <w:bCs/>
        </w:rPr>
        <w:t>Product Support (</w:t>
      </w:r>
      <w:r w:rsidRPr="0085607C">
        <w:rPr>
          <w:bCs/>
        </w:rPr>
        <w:t>PS)</w:t>
      </w:r>
      <w:r w:rsidRPr="0085607C">
        <w:t xml:space="preserve"> Anonymous Directories</w:t>
      </w:r>
      <w:r w:rsidRPr="0085607C">
        <w:fldChar w:fldCharType="begin"/>
      </w:r>
      <w:r w:rsidR="002B4419">
        <w:instrText xml:space="preserve"> XE "</w:instrText>
      </w:r>
      <w:r w:rsidRPr="0085607C">
        <w:instrText xml:space="preserve">PS:Anonymous Directories" </w:instrText>
      </w:r>
      <w:r w:rsidRPr="0085607C">
        <w:fldChar w:fldCharType="end"/>
      </w:r>
      <w:r w:rsidRPr="0085607C">
        <w:fldChar w:fldCharType="begin"/>
      </w:r>
      <w:r w:rsidRPr="0085607C">
        <w:instrText xml:space="preserve"> XE "Support:Anonymous Directories" </w:instrText>
      </w:r>
      <w:r w:rsidRPr="0085607C">
        <w:fldChar w:fldCharType="end"/>
      </w:r>
      <w:r w:rsidRPr="0085607C">
        <w:fldChar w:fldCharType="begin"/>
      </w:r>
      <w:r w:rsidRPr="0085607C">
        <w:instrText xml:space="preserve"> XE "</w:instrText>
      </w:r>
      <w:r w:rsidR="002B4419">
        <w:instrText>Product Support (</w:instrText>
      </w:r>
      <w:r w:rsidRPr="0085607C">
        <w:instrText xml:space="preserve">PS):Anonymous Directories" </w:instrText>
      </w:r>
      <w:r w:rsidRPr="0085607C">
        <w:fldChar w:fldCharType="end"/>
      </w:r>
      <w:r w:rsidRPr="0085607C">
        <w:t>.</w:t>
      </w:r>
    </w:p>
    <w:p w:rsidR="00090376" w:rsidRPr="0085607C" w:rsidRDefault="00090376" w:rsidP="00090376">
      <w:pPr>
        <w:pStyle w:val="BodyText"/>
      </w:pPr>
    </w:p>
    <w:p w:rsidR="00090376" w:rsidRPr="0085607C" w:rsidRDefault="00090376" w:rsidP="00090376">
      <w:pPr>
        <w:pStyle w:val="BodyText"/>
        <w:sectPr w:rsidR="00090376" w:rsidRPr="0085607C" w:rsidSect="00E66565">
          <w:headerReference w:type="even" r:id="rId26"/>
          <w:headerReference w:type="default" r:id="rId27"/>
          <w:pgSz w:w="12240" w:h="15840"/>
          <w:pgMar w:top="1440" w:right="1440" w:bottom="1440" w:left="1440" w:header="720" w:footer="720" w:gutter="0"/>
          <w:pgNumType w:fmt="lowerRoman"/>
          <w:cols w:space="720"/>
        </w:sectPr>
      </w:pPr>
    </w:p>
    <w:p w:rsidR="00686C02" w:rsidRPr="0085607C" w:rsidRDefault="00916883" w:rsidP="00F01A32">
      <w:pPr>
        <w:pStyle w:val="Heading1"/>
        <w:divId w:val="795566392"/>
      </w:pPr>
      <w:bookmarkStart w:id="77" w:name="_Toc474842798"/>
      <w:r w:rsidRPr="0085607C">
        <w:lastRenderedPageBreak/>
        <w:t>Introduction</w:t>
      </w:r>
      <w:bookmarkEnd w:id="77"/>
    </w:p>
    <w:p w:rsidR="002E7F58" w:rsidRPr="0085607C" w:rsidRDefault="002E7F58" w:rsidP="00E32ADA">
      <w:pPr>
        <w:pStyle w:val="BodyText"/>
        <w:keepNext/>
        <w:keepLines/>
      </w:pPr>
      <w:r w:rsidRPr="0085607C">
        <w:t>The RPC Broker is a client/server system within Department of Veterans Affairs (VA) Veterans Health Information Systems and Technology Architecture (VistA) environment. It enables client applications to communicate and exchange data with VistA M Servers.</w:t>
      </w:r>
    </w:p>
    <w:p w:rsidR="002E7F58" w:rsidRPr="0085607C" w:rsidRDefault="002E7F58" w:rsidP="00E32ADA">
      <w:pPr>
        <w:pStyle w:val="BodyText"/>
        <w:keepNext/>
        <w:keepLines/>
      </w:pPr>
      <w:r w:rsidRPr="0085607C">
        <w:t>This manual describes the development features of the RPC Broker. The emphasis is on using the RPC Broker in conjunction with Delphi software. However, the RPC Broker supports other development environments.</w:t>
      </w:r>
    </w:p>
    <w:p w:rsidR="002E7F58" w:rsidRPr="0085607C" w:rsidRDefault="002E7F58" w:rsidP="00E32ADA">
      <w:pPr>
        <w:pStyle w:val="BodyText"/>
      </w:pPr>
      <w:r w:rsidRPr="0085607C">
        <w:t xml:space="preserve">The manual provides a complete reference for development with the RPC Broker. For an overview of development with the RPC Broker components, see the </w:t>
      </w:r>
      <w:r w:rsidRPr="0085607C">
        <w:rPr>
          <w:i/>
          <w:iCs/>
        </w:rPr>
        <w:t>RPC Broker User Guide</w:t>
      </w:r>
      <w:r w:rsidRPr="0085607C">
        <w:t>.</w:t>
      </w:r>
    </w:p>
    <w:p w:rsidR="002E7F58" w:rsidRPr="0085607C" w:rsidRDefault="002E7F58" w:rsidP="00E32ADA">
      <w:pPr>
        <w:pStyle w:val="BodyText"/>
      </w:pPr>
      <w:r w:rsidRPr="0085607C">
        <w:t xml:space="preserve">This manual is intended for the VistA development community and </w:t>
      </w:r>
      <w:r w:rsidR="004115FC">
        <w:t>system administrators</w:t>
      </w:r>
      <w:r w:rsidRPr="0085607C">
        <w:t xml:space="preserve">. A wider audience of technical personnel engaged in operating and maintaining </w:t>
      </w:r>
      <w:r w:rsidR="008C50DF">
        <w:t>VA</w:t>
      </w:r>
      <w:r w:rsidRPr="0085607C">
        <w:t xml:space="preserve"> software might also find it useful as a reference.</w:t>
      </w:r>
    </w:p>
    <w:p w:rsidR="002E7F58" w:rsidRPr="0085607C" w:rsidRDefault="00E32ADA" w:rsidP="003A3F42">
      <w:pPr>
        <w:pStyle w:val="BodyText"/>
        <w:keepNext/>
        <w:keepLines/>
      </w:pPr>
      <w:r w:rsidRPr="0085607C">
        <w:t>The following topics are discussed in this section:</w:t>
      </w:r>
    </w:p>
    <w:p w:rsidR="003A3F42" w:rsidRPr="00626A0E" w:rsidRDefault="003A3F42" w:rsidP="00E32ADA">
      <w:pPr>
        <w:pStyle w:val="ListBullet"/>
        <w:keepNext/>
        <w:keepLines/>
      </w:pPr>
      <w:r w:rsidRPr="0085607C">
        <w:rPr>
          <w:color w:val="0000FF"/>
          <w:u w:val="single"/>
        </w:rPr>
        <w:fldChar w:fldCharType="begin"/>
      </w:r>
      <w:r w:rsidRPr="0085607C">
        <w:rPr>
          <w:color w:val="0000FF"/>
          <w:u w:val="single"/>
        </w:rPr>
        <w:instrText xml:space="preserve"> REF _Ref384187514 \h  \* MERGEFORMAT </w:instrText>
      </w:r>
      <w:r w:rsidRPr="0085607C">
        <w:rPr>
          <w:color w:val="0000FF"/>
          <w:u w:val="single"/>
        </w:rPr>
      </w:r>
      <w:r w:rsidRPr="0085607C">
        <w:rPr>
          <w:color w:val="0000FF"/>
          <w:u w:val="single"/>
        </w:rPr>
        <w:fldChar w:fldCharType="separate"/>
      </w:r>
      <w:r w:rsidR="00486F1B" w:rsidRPr="00486F1B">
        <w:rPr>
          <w:color w:val="0000FF"/>
          <w:u w:val="single"/>
        </w:rPr>
        <w:t>Broker Overview</w:t>
      </w:r>
      <w:r w:rsidRPr="0085607C">
        <w:rPr>
          <w:color w:val="0000FF"/>
          <w:u w:val="single"/>
        </w:rPr>
        <w:fldChar w:fldCharType="end"/>
      </w:r>
    </w:p>
    <w:p w:rsidR="00626A0E" w:rsidRPr="00963557" w:rsidRDefault="00963557" w:rsidP="00963557">
      <w:pPr>
        <w:pStyle w:val="ListBullet2"/>
      </w:pPr>
      <w:r w:rsidRPr="00963557">
        <w:rPr>
          <w:color w:val="0000FF"/>
          <w:u w:val="single"/>
        </w:rPr>
        <w:fldChar w:fldCharType="begin"/>
      </w:r>
      <w:r w:rsidRPr="00963557">
        <w:rPr>
          <w:color w:val="0000FF"/>
          <w:u w:val="single"/>
        </w:rPr>
        <w:instrText xml:space="preserve"> REF _Ref474304490 \h </w:instrText>
      </w:r>
      <w:r>
        <w:rPr>
          <w:color w:val="0000FF"/>
          <w:u w:val="single"/>
        </w:rPr>
        <w:instrText xml:space="preserve"> \* MERGEFORMAT </w:instrText>
      </w:r>
      <w:r w:rsidRPr="00963557">
        <w:rPr>
          <w:color w:val="0000FF"/>
          <w:u w:val="single"/>
        </w:rPr>
      </w:r>
      <w:r w:rsidRPr="00963557">
        <w:rPr>
          <w:color w:val="0000FF"/>
          <w:u w:val="single"/>
        </w:rPr>
        <w:fldChar w:fldCharType="separate"/>
      </w:r>
      <w:r w:rsidR="00486F1B" w:rsidRPr="00486F1B">
        <w:rPr>
          <w:color w:val="0000FF"/>
          <w:u w:val="single"/>
        </w:rPr>
        <w:t>Broker Security Enhancement (BSE) Overview</w:t>
      </w:r>
      <w:r w:rsidRPr="00963557">
        <w:rPr>
          <w:color w:val="0000FF"/>
          <w:u w:val="single"/>
        </w:rPr>
        <w:fldChar w:fldCharType="end"/>
      </w:r>
    </w:p>
    <w:p w:rsidR="00897D96" w:rsidRPr="00897D96" w:rsidRDefault="00897D96" w:rsidP="00897D96">
      <w:pPr>
        <w:pStyle w:val="ListBullet2"/>
      </w:pPr>
      <w:r w:rsidRPr="00897D96">
        <w:rPr>
          <w:color w:val="0000FF"/>
          <w:u w:val="single"/>
        </w:rPr>
        <w:fldChar w:fldCharType="begin"/>
      </w:r>
      <w:r w:rsidRPr="00897D96">
        <w:rPr>
          <w:color w:val="0000FF"/>
          <w:u w:val="single"/>
        </w:rPr>
        <w:instrText xml:space="preserve"> REF _Ref467576637 \h </w:instrText>
      </w:r>
      <w:r>
        <w:rPr>
          <w:color w:val="0000FF"/>
          <w:u w:val="single"/>
        </w:rPr>
        <w:instrText xml:space="preserve"> \* MERGEFORMAT </w:instrText>
      </w:r>
      <w:r w:rsidRPr="00897D96">
        <w:rPr>
          <w:color w:val="0000FF"/>
          <w:u w:val="single"/>
        </w:rPr>
      </w:r>
      <w:r w:rsidRPr="00897D96">
        <w:rPr>
          <w:color w:val="0000FF"/>
          <w:u w:val="single"/>
        </w:rPr>
        <w:fldChar w:fldCharType="separate"/>
      </w:r>
      <w:r w:rsidR="00486F1B" w:rsidRPr="00486F1B">
        <w:rPr>
          <w:color w:val="0000FF"/>
          <w:u w:val="single"/>
        </w:rPr>
        <w:t>Broker Call Steps</w:t>
      </w:r>
      <w:r w:rsidRPr="00897D96">
        <w:rPr>
          <w:color w:val="0000FF"/>
          <w:u w:val="single"/>
        </w:rPr>
        <w:fldChar w:fldCharType="end"/>
      </w:r>
    </w:p>
    <w:p w:rsidR="00E32ADA" w:rsidRPr="0085607C" w:rsidRDefault="00E32ADA" w:rsidP="00E32ADA">
      <w:pPr>
        <w:pStyle w:val="ListBullet"/>
        <w:keepNext/>
        <w:keepLines/>
      </w:pPr>
      <w:r w:rsidRPr="0085607C">
        <w:rPr>
          <w:color w:val="0000FF"/>
          <w:u w:val="single"/>
        </w:rPr>
        <w:fldChar w:fldCharType="begin"/>
      </w:r>
      <w:r w:rsidRPr="0085607C">
        <w:rPr>
          <w:color w:val="0000FF"/>
          <w:u w:val="single"/>
        </w:rPr>
        <w:instrText xml:space="preserve"> REF _Ref384188610 \h  \* MERGEFORMAT </w:instrText>
      </w:r>
      <w:r w:rsidRPr="0085607C">
        <w:rPr>
          <w:color w:val="0000FF"/>
          <w:u w:val="single"/>
        </w:rPr>
      </w:r>
      <w:r w:rsidRPr="0085607C">
        <w:rPr>
          <w:color w:val="0000FF"/>
          <w:u w:val="single"/>
        </w:rPr>
        <w:fldChar w:fldCharType="separate"/>
      </w:r>
      <w:r w:rsidR="00486F1B" w:rsidRPr="00486F1B">
        <w:rPr>
          <w:color w:val="0000FF"/>
          <w:u w:val="single"/>
        </w:rPr>
        <w:t>Definitions</w:t>
      </w:r>
      <w:r w:rsidRPr="0085607C">
        <w:rPr>
          <w:color w:val="0000FF"/>
          <w:u w:val="single"/>
        </w:rPr>
        <w:fldChar w:fldCharType="end"/>
      </w:r>
    </w:p>
    <w:p w:rsidR="002E7F58"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_Ref384303619 \h  \* MERGEFORMAT </w:instrText>
      </w:r>
      <w:r w:rsidRPr="0085607C">
        <w:rPr>
          <w:color w:val="0000FF"/>
          <w:u w:val="single"/>
        </w:rPr>
      </w:r>
      <w:r w:rsidRPr="0085607C">
        <w:rPr>
          <w:color w:val="0000FF"/>
          <w:u w:val="single"/>
        </w:rPr>
        <w:fldChar w:fldCharType="separate"/>
      </w:r>
      <w:r w:rsidR="00486F1B" w:rsidRPr="00486F1B">
        <w:rPr>
          <w:color w:val="0000FF"/>
          <w:u w:val="single"/>
        </w:rPr>
        <w:t>About this Version of the RPC Broker</w:t>
      </w:r>
      <w:r w:rsidRPr="0085607C">
        <w:rPr>
          <w:color w:val="0000FF"/>
          <w:u w:val="single"/>
        </w:rPr>
        <w:fldChar w:fldCharType="end"/>
      </w:r>
    </w:p>
    <w:p w:rsidR="002E7F58"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_Ref384187517 \h  \* MERGEFORMAT </w:instrText>
      </w:r>
      <w:r w:rsidRPr="0085607C">
        <w:rPr>
          <w:color w:val="0000FF"/>
          <w:u w:val="single"/>
        </w:rPr>
      </w:r>
      <w:r w:rsidRPr="0085607C">
        <w:rPr>
          <w:color w:val="0000FF"/>
          <w:u w:val="single"/>
        </w:rPr>
        <w:fldChar w:fldCharType="separate"/>
      </w:r>
      <w:r w:rsidR="00486F1B" w:rsidRPr="00486F1B">
        <w:rPr>
          <w:color w:val="0000FF"/>
          <w:u w:val="single"/>
        </w:rPr>
        <w:t>What’s New in the BDK</w:t>
      </w:r>
      <w:r w:rsidRPr="0085607C">
        <w:rPr>
          <w:color w:val="0000FF"/>
          <w:u w:val="single"/>
        </w:rPr>
        <w:fldChar w:fldCharType="end"/>
      </w:r>
    </w:p>
    <w:p w:rsidR="003A3F42"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Developer_Considerations \h  \* MERGEFORMAT </w:instrText>
      </w:r>
      <w:r w:rsidRPr="0085607C">
        <w:rPr>
          <w:color w:val="0000FF"/>
          <w:u w:val="single"/>
        </w:rPr>
      </w:r>
      <w:r w:rsidRPr="0085607C">
        <w:rPr>
          <w:color w:val="0000FF"/>
          <w:u w:val="single"/>
        </w:rPr>
        <w:fldChar w:fldCharType="separate"/>
      </w:r>
      <w:r w:rsidR="00486F1B" w:rsidRPr="00486F1B">
        <w:rPr>
          <w:color w:val="0000FF"/>
          <w:u w:val="single"/>
        </w:rPr>
        <w:t>Developer Considerations</w:t>
      </w:r>
      <w:r w:rsidRPr="0085607C">
        <w:rPr>
          <w:color w:val="0000FF"/>
          <w:u w:val="single"/>
        </w:rPr>
        <w:fldChar w:fldCharType="end"/>
      </w:r>
    </w:p>
    <w:p w:rsidR="002E7F58" w:rsidRPr="0085607C" w:rsidRDefault="007A535C" w:rsidP="003A3F42">
      <w:pPr>
        <w:pStyle w:val="ListBullet"/>
        <w:keepNext/>
        <w:keepLines/>
      </w:pPr>
      <w:r w:rsidRPr="0085607C">
        <w:rPr>
          <w:color w:val="0000FF"/>
          <w:u w:val="single"/>
        </w:rPr>
        <w:fldChar w:fldCharType="begin"/>
      </w:r>
      <w:r w:rsidRPr="0085607C">
        <w:rPr>
          <w:color w:val="0000FF"/>
          <w:u w:val="single"/>
        </w:rPr>
        <w:instrText xml:space="preserve"> REF _Ref384188644 \h </w:instrText>
      </w:r>
      <w:r w:rsidR="006112F2"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Application Considerations</w:t>
      </w:r>
      <w:r w:rsidRPr="0085607C">
        <w:rPr>
          <w:color w:val="0000FF"/>
          <w:u w:val="single"/>
        </w:rPr>
        <w:fldChar w:fldCharType="end"/>
      </w:r>
    </w:p>
    <w:p w:rsidR="003A3F42"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_Ref384187614 \h  \* MERGEFORMAT </w:instrText>
      </w:r>
      <w:r w:rsidRPr="0085607C">
        <w:rPr>
          <w:color w:val="0000FF"/>
          <w:u w:val="single"/>
        </w:rPr>
      </w:r>
      <w:r w:rsidRPr="0085607C">
        <w:rPr>
          <w:color w:val="0000FF"/>
          <w:u w:val="single"/>
        </w:rPr>
        <w:fldChar w:fldCharType="separate"/>
      </w:r>
      <w:r w:rsidR="00486F1B" w:rsidRPr="00486F1B">
        <w:rPr>
          <w:color w:val="0000FF"/>
          <w:u w:val="single"/>
        </w:rPr>
        <w:t>Online Help</w:t>
      </w:r>
      <w:r w:rsidRPr="0085607C">
        <w:rPr>
          <w:color w:val="0000FF"/>
          <w:u w:val="single"/>
        </w:rPr>
        <w:fldChar w:fldCharType="end"/>
      </w:r>
    </w:p>
    <w:p w:rsidR="002E7F58" w:rsidRPr="0085607C" w:rsidRDefault="00BC2244" w:rsidP="002E7F58">
      <w:pPr>
        <w:pStyle w:val="Note"/>
      </w:pPr>
      <w:r w:rsidRPr="0085607C">
        <w:rPr>
          <w:noProof/>
          <w:lang w:eastAsia="en-US"/>
        </w:rPr>
        <w:drawing>
          <wp:inline distT="0" distB="0" distL="0" distR="0" wp14:anchorId="5E7956AD" wp14:editId="6FFF1F49">
            <wp:extent cx="304800" cy="304800"/>
            <wp:effectExtent l="0" t="0" r="0" b="0"/>
            <wp:docPr id="14" name="Picture 29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7F58" w:rsidRPr="0085607C">
        <w:tab/>
      </w:r>
      <w:r w:rsidR="002E7F58" w:rsidRPr="0085607C">
        <w:rPr>
          <w:b/>
          <w:bCs/>
        </w:rPr>
        <w:t>REF</w:t>
      </w:r>
      <w:r w:rsidR="002E7F58" w:rsidRPr="0085607C">
        <w:t xml:space="preserve">: For the latest RPC Broker product information, see the RPC Broker VA </w:t>
      </w:r>
      <w:r w:rsidR="00792C82" w:rsidRPr="0085607C">
        <w:t>Intranet Website.</w:t>
      </w:r>
    </w:p>
    <w:p w:rsidR="00166CD9" w:rsidRPr="0085607C" w:rsidRDefault="00166CD9" w:rsidP="00F01A32">
      <w:pPr>
        <w:pStyle w:val="Heading2"/>
      </w:pPr>
      <w:bookmarkStart w:id="78" w:name="_Ref384187514"/>
      <w:bookmarkStart w:id="79" w:name="_Toc474842799"/>
      <w:r w:rsidRPr="0085607C">
        <w:lastRenderedPageBreak/>
        <w:t>Broker Overview</w:t>
      </w:r>
      <w:bookmarkEnd w:id="78"/>
      <w:bookmarkEnd w:id="79"/>
    </w:p>
    <w:p w:rsidR="00166CD9" w:rsidRPr="0085607C" w:rsidRDefault="00166CD9" w:rsidP="007966A6">
      <w:pPr>
        <w:pStyle w:val="BodyText"/>
        <w:keepNext/>
        <w:keepLines/>
      </w:pPr>
      <w:r w:rsidRPr="0085607C">
        <w:t>The RPC Broker is a bridge connecting the application front-end on the client workstation (e.g.,</w:t>
      </w:r>
      <w:r w:rsidR="00E10F72" w:rsidRPr="0085607C">
        <w:t> </w:t>
      </w:r>
      <w:r w:rsidRPr="0085607C">
        <w:t>Delphi-based GUI applications) to the M-based data and business rules on the VistA M Server.</w:t>
      </w:r>
    </w:p>
    <w:p w:rsidR="00166CD9" w:rsidRPr="0085607C" w:rsidRDefault="00166CD9" w:rsidP="00166CD9">
      <w:pPr>
        <w:pStyle w:val="Caption"/>
      </w:pPr>
      <w:bookmarkStart w:id="80" w:name="_Toc474843245"/>
      <w:r w:rsidRPr="0085607C">
        <w:t xml:space="preserve">Table </w:t>
      </w:r>
      <w:fldSimple w:instr=" SEQ Table \* ARABIC ">
        <w:r w:rsidR="00486F1B">
          <w:rPr>
            <w:noProof/>
          </w:rPr>
          <w:t>3</w:t>
        </w:r>
      </w:fldSimple>
      <w:r w:rsidR="00E57CB2">
        <w:t>:</w:t>
      </w:r>
      <w:r w:rsidRPr="0085607C">
        <w:t xml:space="preserve"> </w:t>
      </w:r>
      <w:r w:rsidR="00D43645">
        <w:t>Broker C</w:t>
      </w:r>
      <w:r w:rsidR="00A2038B" w:rsidRPr="0085607C">
        <w:t>lient-</w:t>
      </w:r>
      <w:r w:rsidR="006E1204" w:rsidRPr="0085607C">
        <w:t>side</w:t>
      </w:r>
      <w:r w:rsidR="00D43645">
        <w:t xml:space="preserve"> and Server-side O</w:t>
      </w:r>
      <w:r w:rsidR="00A2038B" w:rsidRPr="0085607C">
        <w:t>verview</w:t>
      </w:r>
      <w:bookmarkEnd w:id="80"/>
    </w:p>
    <w:tbl>
      <w:tblPr>
        <w:tblW w:w="5000"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5112"/>
      </w:tblGrid>
      <w:tr w:rsidR="00166CD9" w:rsidRPr="0085607C" w:rsidTr="00AF0AA3">
        <w:trPr>
          <w:tblHeader/>
        </w:trPr>
        <w:tc>
          <w:tcPr>
            <w:tcW w:w="2331" w:type="pct"/>
            <w:shd w:val="pct12" w:color="auto" w:fill="auto"/>
            <w:hideMark/>
          </w:tcPr>
          <w:p w:rsidR="00166CD9" w:rsidRPr="0085607C" w:rsidRDefault="00166CD9" w:rsidP="000E546E">
            <w:pPr>
              <w:pStyle w:val="TableHeading"/>
            </w:pPr>
            <w:bookmarkStart w:id="81" w:name="COL001_TBL004"/>
            <w:bookmarkEnd w:id="81"/>
            <w:r w:rsidRPr="0085607C">
              <w:t>Client</w:t>
            </w:r>
            <w:r w:rsidR="000E546E">
              <w:t xml:space="preserve"> Workstation: RPC Broker</w:t>
            </w:r>
          </w:p>
        </w:tc>
        <w:tc>
          <w:tcPr>
            <w:tcW w:w="2669" w:type="pct"/>
            <w:shd w:val="pct12" w:color="auto" w:fill="auto"/>
            <w:hideMark/>
          </w:tcPr>
          <w:p w:rsidR="00166CD9" w:rsidRPr="0085607C" w:rsidRDefault="000E546E" w:rsidP="000E546E">
            <w:pPr>
              <w:pStyle w:val="TableHeading"/>
            </w:pPr>
            <w:r>
              <w:t>VistA M Server: RPC Broker</w:t>
            </w:r>
          </w:p>
        </w:tc>
      </w:tr>
      <w:tr w:rsidR="00166CD9" w:rsidRPr="0085607C" w:rsidTr="00A90111">
        <w:trPr>
          <w:cantSplit/>
        </w:trPr>
        <w:tc>
          <w:tcPr>
            <w:tcW w:w="2331" w:type="pct"/>
            <w:shd w:val="clear" w:color="auto" w:fill="auto"/>
            <w:hideMark/>
          </w:tcPr>
          <w:p w:rsidR="00166CD9" w:rsidRPr="0085607C" w:rsidRDefault="00166CD9" w:rsidP="00166CD9">
            <w:pPr>
              <w:pStyle w:val="TableListBullet"/>
            </w:pPr>
            <w:r w:rsidRPr="0085607C">
              <w:t>Manages the connection to the client workstation.</w:t>
            </w:r>
          </w:p>
          <w:p w:rsidR="00166CD9" w:rsidRPr="0085607C" w:rsidRDefault="00BC2244" w:rsidP="00166CD9">
            <w:pPr>
              <w:pStyle w:val="TableNoteIndent"/>
              <w:rPr>
                <w:noProof w:val="0"/>
              </w:rPr>
            </w:pPr>
            <w:r w:rsidRPr="0085607C">
              <w:drawing>
                <wp:inline distT="0" distB="0" distL="0" distR="0" wp14:anchorId="296017B3" wp14:editId="667A0252">
                  <wp:extent cx="304800" cy="304800"/>
                  <wp:effectExtent l="0" t="0" r="0" b="0"/>
                  <wp:docPr id="15" name="Picture 29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66CD9" w:rsidRPr="0085607C">
              <w:rPr>
                <w:noProof w:val="0"/>
              </w:rPr>
              <w:t> </w:t>
            </w:r>
            <w:r w:rsidR="00166CD9" w:rsidRPr="0085607C">
              <w:rPr>
                <w:b/>
                <w:bCs/>
                <w:noProof w:val="0"/>
              </w:rPr>
              <w:t>REF:</w:t>
            </w:r>
            <w:r w:rsidR="00166CD9" w:rsidRPr="0085607C">
              <w:rPr>
                <w:noProof w:val="0"/>
              </w:rPr>
              <w:t xml:space="preserve"> For details, see the </w:t>
            </w:r>
            <w:r w:rsidR="00166CD9" w:rsidRPr="0075649D">
              <w:rPr>
                <w:i/>
                <w:noProof w:val="0"/>
              </w:rPr>
              <w:t>RPC Broker Systems Management Guide</w:t>
            </w:r>
            <w:r w:rsidR="00166CD9" w:rsidRPr="0085607C">
              <w:rPr>
                <w:noProof w:val="0"/>
              </w:rPr>
              <w:t>.</w:t>
            </w:r>
          </w:p>
          <w:p w:rsidR="00166CD9" w:rsidRPr="0085607C" w:rsidRDefault="00166CD9" w:rsidP="00166CD9">
            <w:pPr>
              <w:pStyle w:val="TableListBullet"/>
            </w:pPr>
            <w:r w:rsidRPr="0085607C">
              <w:t>The RPC Broker components allow Delphi-based applications to make RPCs to the server.</w:t>
            </w:r>
          </w:p>
          <w:p w:rsidR="00166CD9" w:rsidRPr="0085607C" w:rsidRDefault="00166CD9" w:rsidP="00166CD9">
            <w:pPr>
              <w:pStyle w:val="TableListBullet"/>
            </w:pPr>
            <w:r w:rsidRPr="0085607C">
              <w:t>The Broker Dynamic Link Library (DLL) provides support for Commercial-Off-The-Shelf (COTS)/HOST client/server software.</w:t>
            </w:r>
          </w:p>
        </w:tc>
        <w:tc>
          <w:tcPr>
            <w:tcW w:w="2669" w:type="pct"/>
            <w:shd w:val="clear" w:color="auto" w:fill="auto"/>
            <w:hideMark/>
          </w:tcPr>
          <w:p w:rsidR="00166CD9" w:rsidRPr="0085607C" w:rsidRDefault="00166CD9" w:rsidP="00166CD9">
            <w:pPr>
              <w:pStyle w:val="TableListBullet"/>
            </w:pPr>
            <w:r w:rsidRPr="0085607C">
              <w:t>Manages the connection to the client.</w:t>
            </w:r>
          </w:p>
          <w:p w:rsidR="00166CD9" w:rsidRPr="0085607C" w:rsidRDefault="00BC2244" w:rsidP="00166CD9">
            <w:pPr>
              <w:pStyle w:val="TableNoteIndent"/>
              <w:rPr>
                <w:noProof w:val="0"/>
              </w:rPr>
            </w:pPr>
            <w:r w:rsidRPr="0085607C">
              <w:drawing>
                <wp:inline distT="0" distB="0" distL="0" distR="0" wp14:anchorId="71B7EAE3" wp14:editId="37BB0445">
                  <wp:extent cx="304800" cy="304800"/>
                  <wp:effectExtent l="0" t="0" r="0" b="0"/>
                  <wp:docPr id="16" name="Picture 2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66CD9" w:rsidRPr="0085607C">
              <w:rPr>
                <w:noProof w:val="0"/>
              </w:rPr>
              <w:t> </w:t>
            </w:r>
            <w:r w:rsidR="00166CD9" w:rsidRPr="0085607C">
              <w:rPr>
                <w:b/>
                <w:bCs/>
                <w:noProof w:val="0"/>
              </w:rPr>
              <w:t>REF:</w:t>
            </w:r>
            <w:r w:rsidR="00166CD9" w:rsidRPr="0085607C">
              <w:rPr>
                <w:noProof w:val="0"/>
              </w:rPr>
              <w:t xml:space="preserve"> For details, see the </w:t>
            </w:r>
            <w:r w:rsidR="00166CD9" w:rsidRPr="0075649D">
              <w:rPr>
                <w:i/>
                <w:noProof w:val="0"/>
              </w:rPr>
              <w:t>RPC Broker Systems Management Guide</w:t>
            </w:r>
            <w:r w:rsidR="00166CD9" w:rsidRPr="0085607C">
              <w:rPr>
                <w:noProof w:val="0"/>
              </w:rPr>
              <w:t>.</w:t>
            </w:r>
          </w:p>
          <w:p w:rsidR="00166CD9" w:rsidRPr="0085607C" w:rsidRDefault="00166CD9" w:rsidP="00166CD9">
            <w:pPr>
              <w:pStyle w:val="TableListBullet"/>
            </w:pPr>
            <w:r w:rsidRPr="0085607C">
              <w:t>Authenticates client workstation.</w:t>
            </w:r>
          </w:p>
          <w:p w:rsidR="00166CD9" w:rsidRPr="0085607C" w:rsidRDefault="00166CD9" w:rsidP="00166CD9">
            <w:pPr>
              <w:pStyle w:val="TableListBullet"/>
            </w:pPr>
            <w:r w:rsidRPr="0085607C">
              <w:t>Authenticates user.</w:t>
            </w:r>
          </w:p>
          <w:p w:rsidR="00166CD9" w:rsidRPr="0085607C" w:rsidRDefault="00166CD9" w:rsidP="00166CD9">
            <w:pPr>
              <w:pStyle w:val="TableListBullet"/>
            </w:pPr>
            <w:r w:rsidRPr="0085607C">
              <w:t>Manages RPCs from the client, executes the M code, and passes back return values.</w:t>
            </w:r>
          </w:p>
        </w:tc>
      </w:tr>
    </w:tbl>
    <w:p w:rsidR="00166CD9" w:rsidRPr="0085607C" w:rsidRDefault="00166CD9" w:rsidP="00166CD9">
      <w:pPr>
        <w:pStyle w:val="BodyText6"/>
      </w:pPr>
    </w:p>
    <w:p w:rsidR="00166CD9" w:rsidRDefault="00166CD9" w:rsidP="00166CD9">
      <w:pPr>
        <w:pStyle w:val="BodyText"/>
      </w:pPr>
      <w:r w:rsidRPr="0085607C">
        <w:t>The RPC Broker frees GUI developers from the details of the client-server connection and allows them to concentrate executing operations on the VistA M Server.</w:t>
      </w:r>
    </w:p>
    <w:p w:rsidR="00626A0E" w:rsidRPr="0085607C" w:rsidRDefault="00963557" w:rsidP="00963557">
      <w:pPr>
        <w:pStyle w:val="Heading3"/>
      </w:pPr>
      <w:bookmarkStart w:id="82" w:name="_Ref474304490"/>
      <w:bookmarkStart w:id="83" w:name="_Toc474842800"/>
      <w:r w:rsidRPr="00963557">
        <w:t>Broker Security Enhancement (BSE) Overview</w:t>
      </w:r>
      <w:bookmarkEnd w:id="82"/>
      <w:bookmarkEnd w:id="83"/>
    </w:p>
    <w:p w:rsidR="00626A0E" w:rsidRDefault="00626A0E" w:rsidP="00626A0E">
      <w:pPr>
        <w:pStyle w:val="BodyText"/>
        <w:keepNext/>
        <w:keepLines/>
      </w:pPr>
      <w:r>
        <w:t>Some VistA application users require access to data located at remote sites at which the users:</w:t>
      </w:r>
    </w:p>
    <w:p w:rsidR="00626A0E" w:rsidRDefault="00626A0E" w:rsidP="00626A0E">
      <w:pPr>
        <w:pStyle w:val="BodyText"/>
        <w:keepNext/>
        <w:keepLines/>
        <w:numPr>
          <w:ilvl w:val="0"/>
          <w:numId w:val="107"/>
        </w:numPr>
      </w:pPr>
      <w:r>
        <w:t xml:space="preserve">Do </w:t>
      </w:r>
      <w:r w:rsidRPr="005D00F0">
        <w:rPr>
          <w:i/>
        </w:rPr>
        <w:t>not</w:t>
      </w:r>
      <w:r>
        <w:t xml:space="preserve"> have assigned Access and Verify codes.</w:t>
      </w:r>
    </w:p>
    <w:p w:rsidR="00626A0E" w:rsidRDefault="00626A0E" w:rsidP="00626A0E">
      <w:pPr>
        <w:pStyle w:val="BodyText"/>
        <w:keepNext/>
        <w:keepLines/>
        <w:numPr>
          <w:ilvl w:val="0"/>
          <w:numId w:val="107"/>
        </w:numPr>
      </w:pPr>
      <w:r>
        <w:t xml:space="preserve">Have </w:t>
      </w:r>
      <w:r w:rsidRPr="005D00F0">
        <w:rPr>
          <w:i/>
        </w:rPr>
        <w:t>not</w:t>
      </w:r>
      <w:r>
        <w:t xml:space="preserve"> been entered into the NEW PERSON file (#200) by system administrators.</w:t>
      </w:r>
    </w:p>
    <w:p w:rsidR="00626A0E" w:rsidRDefault="00626A0E" w:rsidP="00897D96">
      <w:pPr>
        <w:pStyle w:val="BodyText"/>
        <w:numPr>
          <w:ilvl w:val="0"/>
          <w:numId w:val="107"/>
        </w:numPr>
      </w:pPr>
      <w:r>
        <w:t>Want to avoid having multiple Access/Verify code pairs.</w:t>
      </w:r>
    </w:p>
    <w:p w:rsidR="00626A0E" w:rsidRDefault="00626A0E" w:rsidP="00626A0E">
      <w:pPr>
        <w:pStyle w:val="BodyText"/>
        <w:keepNext/>
        <w:keepLines/>
      </w:pPr>
      <w:r>
        <w:t xml:space="preserve">Some applications use the Broker Security Enhancement (BSE) to obtain such access. BSE enters the user’s information into the NEW PERSON file (#200) as a visitor, but does </w:t>
      </w:r>
      <w:r>
        <w:rPr>
          <w:i/>
        </w:rPr>
        <w:t>not</w:t>
      </w:r>
      <w:r>
        <w:t xml:space="preserve"> require an Access or Verify code for the user at the remote site. This process accomplishes the following:</w:t>
      </w:r>
    </w:p>
    <w:p w:rsidR="00626A0E" w:rsidRDefault="00626A0E" w:rsidP="00626A0E">
      <w:pPr>
        <w:pStyle w:val="BodyText"/>
        <w:keepNext/>
        <w:keepLines/>
        <w:numPr>
          <w:ilvl w:val="0"/>
          <w:numId w:val="108"/>
        </w:numPr>
      </w:pPr>
      <w:r>
        <w:t xml:space="preserve">Enables RPC Broker applications to access remote VistA M </w:t>
      </w:r>
      <w:r w:rsidR="00897D96">
        <w:t>S</w:t>
      </w:r>
      <w:r>
        <w:t>ervers with increased security.</w:t>
      </w:r>
    </w:p>
    <w:p w:rsidR="00626A0E" w:rsidRDefault="00626A0E" w:rsidP="00626A0E">
      <w:pPr>
        <w:pStyle w:val="BodyText"/>
        <w:keepNext/>
        <w:keepLines/>
        <w:numPr>
          <w:ilvl w:val="0"/>
          <w:numId w:val="108"/>
        </w:numPr>
      </w:pPr>
      <w:r>
        <w:t xml:space="preserve">Ensures correct information for user access to prevent the mistaken identification of an incorrect or </w:t>
      </w:r>
      <w:r w:rsidRPr="00897D96">
        <w:rPr>
          <w:i/>
        </w:rPr>
        <w:t>non</w:t>
      </w:r>
      <w:r>
        <w:t>-existent user (spoofing) via unauthorized applications.</w:t>
      </w:r>
    </w:p>
    <w:p w:rsidR="00626A0E" w:rsidRDefault="00626A0E" w:rsidP="00897D96">
      <w:pPr>
        <w:pStyle w:val="BodyText"/>
        <w:numPr>
          <w:ilvl w:val="0"/>
          <w:numId w:val="108"/>
        </w:numPr>
      </w:pPr>
      <w:r>
        <w:t>Provides the ability for RPC Broker applications that have implemented BSE to specify their own context option.</w:t>
      </w:r>
    </w:p>
    <w:p w:rsidR="00626A0E" w:rsidRPr="0085607C" w:rsidRDefault="00626A0E" w:rsidP="00897D96">
      <w:pPr>
        <w:pStyle w:val="BodyText"/>
      </w:pPr>
      <w:r>
        <w:t xml:space="preserve">BSE adds a step to the RPC Broker signon process to authenticate the connecting application. This involves passing a secret encoded phrase that </w:t>
      </w:r>
      <w:r w:rsidR="00897D96">
        <w:t>is established on the VistA M S</w:t>
      </w:r>
      <w:r>
        <w:t>erver via a patch and KIDS build. BSE also adds a step to the RPC Broker signon</w:t>
      </w:r>
      <w:r w:rsidR="00897D96">
        <w:t xml:space="preserve"> context on the remote VistA M S</w:t>
      </w:r>
      <w:r>
        <w:t>erver to authenticate the user by connecting back</w:t>
      </w:r>
      <w:r w:rsidR="00897D96">
        <w:t xml:space="preserve"> to the authenticating VistA M S</w:t>
      </w:r>
      <w:r>
        <w:t>erver to validate a token established during the authentication process and retrieve the user’s information from the authenticating server.</w:t>
      </w:r>
    </w:p>
    <w:p w:rsidR="00166CD9" w:rsidRPr="0085607C" w:rsidRDefault="00166CD9" w:rsidP="00A06FF9">
      <w:pPr>
        <w:pStyle w:val="Heading3"/>
      </w:pPr>
      <w:bookmarkStart w:id="84" w:name="_Ref467576637"/>
      <w:bookmarkStart w:id="85" w:name="_Toc474842801"/>
      <w:r w:rsidRPr="0085607C">
        <w:lastRenderedPageBreak/>
        <w:t>Broker Call Steps</w:t>
      </w:r>
      <w:bookmarkEnd w:id="84"/>
      <w:bookmarkEnd w:id="85"/>
    </w:p>
    <w:p w:rsidR="00166CD9" w:rsidRPr="0085607C" w:rsidRDefault="00166CD9" w:rsidP="00B32FD9">
      <w:pPr>
        <w:pStyle w:val="BodyText"/>
        <w:keepNext/>
        <w:keepLines/>
      </w:pPr>
      <w:r w:rsidRPr="0085607C">
        <w:t>These steps present a basic outline of the events that go into an RPC Broker call, starting with the initial client-server connection. Once the client machine and user are authenticat</w:t>
      </w:r>
      <w:r w:rsidR="00F77E8F">
        <w:t>ed, any number of calls (Steps </w:t>
      </w:r>
      <w:r w:rsidRPr="0085607C">
        <w:t>3-5) can occur through the open connection.</w:t>
      </w:r>
    </w:p>
    <w:p w:rsidR="00166CD9" w:rsidRPr="0085607C" w:rsidRDefault="00166CD9" w:rsidP="00B32FD9">
      <w:pPr>
        <w:pStyle w:val="BodyText"/>
        <w:keepNext/>
        <w:keepLines/>
      </w:pPr>
      <w:r w:rsidRPr="0085607C">
        <w:t>GUI developer issues are noted for each step.</w:t>
      </w:r>
    </w:p>
    <w:p w:rsidR="002E2784" w:rsidRPr="00A06FF9" w:rsidRDefault="00166CD9" w:rsidP="002C43A1">
      <w:pPr>
        <w:pStyle w:val="ListNumber"/>
        <w:keepNext/>
        <w:keepLines/>
        <w:numPr>
          <w:ilvl w:val="0"/>
          <w:numId w:val="38"/>
        </w:numPr>
        <w:tabs>
          <w:tab w:val="clear" w:pos="360"/>
        </w:tabs>
        <w:ind w:left="720"/>
        <w:rPr>
          <w:rStyle w:val="ListNumberChar"/>
          <w:rFonts w:eastAsia="Batang"/>
          <w:b/>
          <w:bCs/>
          <w:lang w:eastAsia="ko-KR"/>
        </w:rPr>
      </w:pPr>
      <w:r w:rsidRPr="00A06FF9">
        <w:rPr>
          <w:rStyle w:val="ListNumberChar"/>
        </w:rPr>
        <w:t xml:space="preserve">Authentication of client </w:t>
      </w:r>
      <w:r w:rsidR="00CE1B57">
        <w:rPr>
          <w:rStyle w:val="ListNumberChar"/>
        </w:rPr>
        <w:t>workstation</w:t>
      </w:r>
      <w:r w:rsidRPr="00A06FF9">
        <w:rPr>
          <w:rStyle w:val="ListNumberChar"/>
        </w:rPr>
        <w:t xml:space="preserve">. When a client </w:t>
      </w:r>
      <w:r w:rsidR="00CE1B57">
        <w:rPr>
          <w:rStyle w:val="ListNumberChar"/>
        </w:rPr>
        <w:t>workstation</w:t>
      </w:r>
      <w:r w:rsidRPr="00A06FF9">
        <w:rPr>
          <w:rStyle w:val="ListNumberChar"/>
        </w:rPr>
        <w:t xml:space="preserve"> initiates a session, the Broker Listener on the server spawns a new job. The server then calls the client back to ensure that the client</w:t>
      </w:r>
      <w:r w:rsidR="007A2CBD" w:rsidRPr="00A06FF9">
        <w:rPr>
          <w:rStyle w:val="ListNumberChar"/>
        </w:rPr>
        <w:t>’</w:t>
      </w:r>
      <w:r w:rsidRPr="00A06FF9">
        <w:rPr>
          <w:rStyle w:val="ListNumberChar"/>
        </w:rPr>
        <w:t>s address is accurate.</w:t>
      </w:r>
    </w:p>
    <w:p w:rsidR="00166CD9" w:rsidRPr="0085607C" w:rsidRDefault="00166CD9" w:rsidP="00B32FD9">
      <w:pPr>
        <w:pStyle w:val="BodyText3"/>
        <w:keepNext/>
        <w:keepLines/>
        <w:rPr>
          <w:b/>
        </w:rPr>
      </w:pPr>
      <w:r w:rsidRPr="0085607C">
        <w:rPr>
          <w:b/>
        </w:rPr>
        <w:t>GUI Developer Issues:</w:t>
      </w:r>
    </w:p>
    <w:p w:rsidR="00166CD9" w:rsidRPr="0085607C" w:rsidRDefault="00166CD9" w:rsidP="00264195">
      <w:pPr>
        <w:pStyle w:val="BodyTextIndent3"/>
      </w:pPr>
      <w:r w:rsidRPr="0085607C">
        <w:t>None. This process is built into the RPC Broker.</w:t>
      </w:r>
    </w:p>
    <w:p w:rsidR="00166CD9" w:rsidRPr="0085607C" w:rsidRDefault="00BC2244" w:rsidP="00FF43D5">
      <w:pPr>
        <w:pStyle w:val="NoteIndent3"/>
        <w:keepNext/>
        <w:keepLines/>
      </w:pPr>
      <w:r w:rsidRPr="0085607C">
        <w:rPr>
          <w:noProof/>
          <w:lang w:eastAsia="en-US"/>
        </w:rPr>
        <w:drawing>
          <wp:inline distT="0" distB="0" distL="0" distR="0" wp14:anchorId="1C9FA402" wp14:editId="3363AB82">
            <wp:extent cx="304800" cy="304800"/>
            <wp:effectExtent l="0" t="0" r="0" b="0"/>
            <wp:docPr id="17" name="Picture 29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166CD9" w:rsidRPr="0085607C">
        <w:rPr>
          <w:b/>
          <w:bCs/>
        </w:rPr>
        <w:t>REF:</w:t>
      </w:r>
      <w:r w:rsidR="00166CD9" w:rsidRPr="0085607C">
        <w:t xml:space="preserve"> For more details, see the </w:t>
      </w:r>
      <w:r w:rsidR="00166CD9" w:rsidRPr="0085607C">
        <w:rPr>
          <w:i/>
        </w:rPr>
        <w:t>RPC Broker Systems Management Guide</w:t>
      </w:r>
      <w:r w:rsidR="00B014DB" w:rsidRPr="0085607C">
        <w:rPr>
          <w:i/>
        </w:rPr>
        <w:t xml:space="preserve"> </w:t>
      </w:r>
      <w:r w:rsidR="00B014DB" w:rsidRPr="0085607C">
        <w:t xml:space="preserve">on the VDL at: </w:t>
      </w:r>
      <w:hyperlink r:id="rId28" w:tooltip="VDL: RPC Broker Systems Management Guide" w:history="1">
        <w:r w:rsidR="00FF43D5" w:rsidRPr="0085607C">
          <w:rPr>
            <w:rStyle w:val="Hyperlink"/>
          </w:rPr>
          <w:t>http://www.va.gov/vdl/documents/Infrastructure/Remote_Proc_Call_Broker_(RPC)/xwb_1_1_sm.pdf</w:t>
        </w:r>
      </w:hyperlink>
      <w:r w:rsidR="00FF43D5" w:rsidRPr="0085607C">
        <w:t xml:space="preserve"> </w:t>
      </w:r>
    </w:p>
    <w:p w:rsidR="003A5ECB" w:rsidRPr="003A5ECB" w:rsidRDefault="00166CD9" w:rsidP="003A5ECB">
      <w:pPr>
        <w:pStyle w:val="ListNumber"/>
        <w:keepNext/>
        <w:keepLines/>
        <w:rPr>
          <w:rStyle w:val="ListNumberChar"/>
          <w:sz w:val="24"/>
          <w:szCs w:val="24"/>
        </w:rPr>
      </w:pPr>
      <w:r w:rsidRPr="0085607C">
        <w:rPr>
          <w:rStyle w:val="ListNumberChar"/>
        </w:rPr>
        <w:t xml:space="preserve">Authentication of user. After the server connects back to the client </w:t>
      </w:r>
      <w:r w:rsidR="00CE1B57">
        <w:rPr>
          <w:rStyle w:val="ListNumberChar"/>
        </w:rPr>
        <w:t>workstation</w:t>
      </w:r>
      <w:r w:rsidRPr="0085607C">
        <w:rPr>
          <w:rStyle w:val="ListNumberChar"/>
        </w:rPr>
        <w:t xml:space="preserve">, the user is asked for </w:t>
      </w:r>
      <w:r w:rsidR="00AA1AE8">
        <w:rPr>
          <w:rStyle w:val="ListNumberChar"/>
        </w:rPr>
        <w:t>user credentials, either 2-factor authentication (</w:t>
      </w:r>
      <w:r w:rsidR="009C070E">
        <w:rPr>
          <w:rStyle w:val="ListNumberChar"/>
        </w:rPr>
        <w:t xml:space="preserve">Public Key Infrastructure [PKI] </w:t>
      </w:r>
      <w:r w:rsidR="00AA1AE8">
        <w:rPr>
          <w:rStyle w:val="ListNumberChar"/>
        </w:rPr>
        <w:t xml:space="preserve">certificate and </w:t>
      </w:r>
      <w:r w:rsidR="009C070E" w:rsidRPr="007B5549">
        <w:rPr>
          <w:color w:val="000000"/>
        </w:rPr>
        <w:t>Personal Identification Number</w:t>
      </w:r>
      <w:r w:rsidR="009C070E">
        <w:t xml:space="preserve"> [PIN]</w:t>
      </w:r>
      <w:r w:rsidR="00AA1AE8">
        <w:rPr>
          <w:rStyle w:val="ListNumberChar"/>
        </w:rPr>
        <w:t xml:space="preserve">) or </w:t>
      </w:r>
      <w:r w:rsidRPr="0085607C">
        <w:rPr>
          <w:rStyle w:val="ListNumberChar"/>
        </w:rPr>
        <w:t>an Access and Verify code.</w:t>
      </w:r>
      <w:r w:rsidR="00C754CA">
        <w:rPr>
          <w:rStyle w:val="ListNumberChar"/>
        </w:rPr>
        <w:t xml:space="preserve"> User authentication and identification is done with calls to VistA Kernel RPCs, including</w:t>
      </w:r>
      <w:r w:rsidR="003A5ECB">
        <w:rPr>
          <w:rStyle w:val="ListNumberChar"/>
        </w:rPr>
        <w:t>:</w:t>
      </w:r>
    </w:p>
    <w:p w:rsidR="003A5ECB" w:rsidRPr="003A5ECB" w:rsidRDefault="003A5ECB" w:rsidP="003A5ECB">
      <w:pPr>
        <w:pStyle w:val="ListBulletIndent3"/>
        <w:keepNext/>
        <w:keepLines/>
        <w:rPr>
          <w:rStyle w:val="ListNumberChar"/>
          <w:sz w:val="24"/>
          <w:szCs w:val="24"/>
        </w:rPr>
      </w:pPr>
      <w:r>
        <w:rPr>
          <w:rStyle w:val="ListNumberChar"/>
        </w:rPr>
        <w:t>XUS SIGNON SETUP</w:t>
      </w:r>
    </w:p>
    <w:p w:rsidR="003A5ECB" w:rsidRPr="003A5ECB" w:rsidRDefault="00C754CA" w:rsidP="003A5ECB">
      <w:pPr>
        <w:pStyle w:val="ListBulletIndent3"/>
        <w:keepNext/>
        <w:keepLines/>
        <w:rPr>
          <w:rStyle w:val="ListNumberChar"/>
          <w:sz w:val="24"/>
          <w:szCs w:val="24"/>
        </w:rPr>
      </w:pPr>
      <w:r>
        <w:rPr>
          <w:rStyle w:val="ListNumberChar"/>
        </w:rPr>
        <w:t>XUS ESSO VALIDATE</w:t>
      </w:r>
    </w:p>
    <w:p w:rsidR="002E2784" w:rsidRPr="0085607C" w:rsidRDefault="003A5ECB" w:rsidP="003A5ECB">
      <w:pPr>
        <w:pStyle w:val="ListBulletIndent3"/>
        <w:rPr>
          <w:rStyle w:val="ListNumberChar"/>
          <w:sz w:val="24"/>
          <w:szCs w:val="24"/>
        </w:rPr>
      </w:pPr>
      <w:r>
        <w:rPr>
          <w:rStyle w:val="ListNumberChar"/>
        </w:rPr>
        <w:t>XUS AV CODE</w:t>
      </w:r>
    </w:p>
    <w:p w:rsidR="00166CD9" w:rsidRPr="0085607C" w:rsidRDefault="00166CD9" w:rsidP="00B32FD9">
      <w:pPr>
        <w:pStyle w:val="BodyText3"/>
        <w:keepNext/>
        <w:keepLines/>
        <w:rPr>
          <w:b/>
        </w:rPr>
      </w:pPr>
      <w:r w:rsidRPr="0085607C">
        <w:rPr>
          <w:b/>
        </w:rPr>
        <w:t>GUI Developer Issues:</w:t>
      </w:r>
    </w:p>
    <w:p w:rsidR="00897D96" w:rsidRDefault="00897D96" w:rsidP="00264195">
      <w:pPr>
        <w:pStyle w:val="BodyTextIndent3"/>
      </w:pPr>
      <w:r>
        <w:t>Broker Security Enhancement (BSE)</w:t>
      </w:r>
      <w:r w:rsidRPr="0085607C">
        <w:t>—</w:t>
      </w:r>
      <w:r>
        <w:t xml:space="preserve">BSE user authentication and identification on remote VistA M servers is performed by passing a token to the </w:t>
      </w:r>
      <w:r w:rsidRPr="00CE1B57">
        <w:rPr>
          <w:b/>
        </w:rPr>
        <w:t>XUS SIGNON SETUP</w:t>
      </w:r>
      <w:r>
        <w:t xml:space="preserve"> RPC, which the server then uses to validate the user’s credentials on the authenticating VistA M Server.</w:t>
      </w:r>
    </w:p>
    <w:p w:rsidR="00166CD9" w:rsidRPr="0085607C" w:rsidRDefault="00B014DB" w:rsidP="00264195">
      <w:pPr>
        <w:pStyle w:val="BodyTextIndent3"/>
      </w:pPr>
      <w:r w:rsidRPr="0085607C">
        <w:t>Creating user</w:t>
      </w:r>
      <w:r w:rsidR="004F43E8" w:rsidRPr="0085607C">
        <w:t xml:space="preserve"> context</w:t>
      </w:r>
      <w:r w:rsidRPr="0085607C">
        <w:t>—</w:t>
      </w:r>
      <w:r w:rsidR="00166CD9" w:rsidRPr="0085607C">
        <w:t xml:space="preserve">Applications </w:t>
      </w:r>
      <w:r w:rsidR="00166CD9" w:rsidRPr="0085607C">
        <w:rPr>
          <w:i/>
          <w:iCs/>
        </w:rPr>
        <w:t>must</w:t>
      </w:r>
      <w:r w:rsidR="00166CD9" w:rsidRPr="0085607C">
        <w:t xml:space="preserve"> create a context for the user</w:t>
      </w:r>
      <w:r w:rsidR="006511AD">
        <w:t xml:space="preserve"> by calling the </w:t>
      </w:r>
      <w:r w:rsidR="003A5ECB" w:rsidRPr="003A5ECB">
        <w:rPr>
          <w:b/>
        </w:rPr>
        <w:t>XWB CREATE CONTEXT</w:t>
      </w:r>
      <w:r w:rsidR="003A5ECB">
        <w:t xml:space="preserve"> RPC</w:t>
      </w:r>
      <w:r w:rsidR="00166CD9" w:rsidRPr="0085607C">
        <w:t>. This process checks the user</w:t>
      </w:r>
      <w:r w:rsidR="007A2CBD">
        <w:t>’</w:t>
      </w:r>
      <w:r w:rsidR="00166CD9" w:rsidRPr="0085607C">
        <w:t>s access to individual RPCs associated with the application.</w:t>
      </w:r>
    </w:p>
    <w:p w:rsidR="00166CD9" w:rsidRPr="0085607C" w:rsidRDefault="00B014DB" w:rsidP="00264195">
      <w:pPr>
        <w:pStyle w:val="BodyTextIndent3"/>
      </w:pPr>
      <w:r w:rsidRPr="0085607C">
        <w:t>Enabling</w:t>
      </w:r>
      <w:r w:rsidR="003A3F42" w:rsidRPr="0085607C">
        <w:t xml:space="preserv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w:t>
      </w:r>
      <w:r w:rsidR="00166CD9" w:rsidRPr="0085607C">
        <w:t xml:space="preserve">Developers </w:t>
      </w:r>
      <w:r w:rsidR="00166CD9" w:rsidRPr="0085607C">
        <w:rPr>
          <w:i/>
          <w:iCs/>
        </w:rPr>
        <w:t>must</w:t>
      </w:r>
      <w:r w:rsidR="00166CD9" w:rsidRPr="0085607C">
        <w:t xml:space="preserve"> decide whether to enable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166CD9" w:rsidRPr="0085607C">
        <w:t>.</w:t>
      </w:r>
    </w:p>
    <w:p w:rsidR="002E2784" w:rsidRPr="0085607C" w:rsidRDefault="00166CD9" w:rsidP="0081706E">
      <w:pPr>
        <w:pStyle w:val="ListNumber"/>
        <w:keepNext/>
        <w:keepLines/>
        <w:rPr>
          <w:rStyle w:val="ListNumberChar"/>
          <w:sz w:val="24"/>
          <w:szCs w:val="24"/>
        </w:rPr>
      </w:pPr>
      <w:r w:rsidRPr="0085607C">
        <w:rPr>
          <w:rStyle w:val="ListNumberChar"/>
        </w:rPr>
        <w:t>Client makes a Remote Procedure Call.</w:t>
      </w:r>
    </w:p>
    <w:p w:rsidR="002E2784" w:rsidRPr="0085607C" w:rsidRDefault="002E2784" w:rsidP="00141CCC">
      <w:pPr>
        <w:pStyle w:val="BodyText3"/>
        <w:keepNext/>
        <w:keepLines/>
        <w:rPr>
          <w:b/>
        </w:rPr>
      </w:pPr>
      <w:r w:rsidRPr="0085607C">
        <w:rPr>
          <w:b/>
        </w:rPr>
        <w:t>GUI Developer Issues:</w:t>
      </w:r>
    </w:p>
    <w:p w:rsidR="002E2784" w:rsidRPr="0085607C" w:rsidRDefault="00B014DB" w:rsidP="00264195">
      <w:pPr>
        <w:pStyle w:val="BodyTextIndent3"/>
        <w:keepNext/>
        <w:keepLines/>
      </w:pPr>
      <w:r w:rsidRPr="0085607C">
        <w:t>Connecting to VistA—</w:t>
      </w:r>
      <w:r w:rsidR="002E2784" w:rsidRPr="0085607C">
        <w:t xml:space="preserve">Developers creating Delphi GUI applications can use the </w:t>
      </w:r>
      <w:r w:rsidR="00C64987" w:rsidRPr="0085607C">
        <w:rPr>
          <w:color w:val="0000FF"/>
          <w:u w:val="single"/>
        </w:rPr>
        <w:fldChar w:fldCharType="begin"/>
      </w:r>
      <w:r w:rsidR="00C64987" w:rsidRPr="0085607C">
        <w:rPr>
          <w:color w:val="0000FF"/>
          <w:u w:val="single"/>
        </w:rPr>
        <w:instrText xml:space="preserve"> REF _Ref385260704 \h  \* MERGEFORMAT </w:instrText>
      </w:r>
      <w:r w:rsidR="00C64987" w:rsidRPr="0085607C">
        <w:rPr>
          <w:color w:val="0000FF"/>
          <w:u w:val="single"/>
        </w:rPr>
      </w:r>
      <w:r w:rsidR="00C64987" w:rsidRPr="0085607C">
        <w:rPr>
          <w:color w:val="0000FF"/>
          <w:u w:val="single"/>
        </w:rPr>
        <w:fldChar w:fldCharType="separate"/>
      </w:r>
      <w:r w:rsidR="00486F1B" w:rsidRPr="00486F1B">
        <w:rPr>
          <w:color w:val="0000FF"/>
          <w:u w:val="single"/>
        </w:rPr>
        <w:t>TRPCBroker Component</w:t>
      </w:r>
      <w:r w:rsidR="00C64987" w:rsidRPr="0085607C">
        <w:rPr>
          <w:color w:val="0000FF"/>
          <w:u w:val="single"/>
        </w:rPr>
        <w:fldChar w:fldCharType="end"/>
      </w:r>
      <w:r w:rsidR="00141CCC" w:rsidRPr="0085607C">
        <w:t xml:space="preserve"> </w:t>
      </w:r>
      <w:r w:rsidR="002E2784" w:rsidRPr="0085607C">
        <w:t xml:space="preserve">to connect to VistA. For each transaction, the application </w:t>
      </w:r>
      <w:r w:rsidR="002E2784" w:rsidRPr="0085607C">
        <w:rPr>
          <w:i/>
          <w:iCs/>
        </w:rPr>
        <w:t>mus</w:t>
      </w:r>
      <w:r w:rsidR="002E2784" w:rsidRPr="0085607C">
        <w:t>t set parameters and execute a call</w:t>
      </w:r>
      <w:r w:rsidR="004D2AE2" w:rsidRPr="0085607C">
        <w:t xml:space="preserve">. </w:t>
      </w:r>
      <w:r w:rsidR="00141CCC" w:rsidRPr="0085607C">
        <w:t>Issues include:</w:t>
      </w:r>
    </w:p>
    <w:p w:rsidR="002E2784" w:rsidRPr="00264195" w:rsidRDefault="00141CCC" w:rsidP="00264195">
      <w:pPr>
        <w:pStyle w:val="ListBulletIndent4"/>
        <w:keepNext/>
        <w:keepLines/>
      </w:pPr>
      <w:r w:rsidRPr="00264195">
        <w:t>Determining data types for input and return.</w:t>
      </w:r>
    </w:p>
    <w:p w:rsidR="00141CCC" w:rsidRPr="00264195" w:rsidRDefault="00141CCC" w:rsidP="00264195">
      <w:pPr>
        <w:pStyle w:val="ListBulletIndent4"/>
      </w:pPr>
      <w:r w:rsidRPr="00264195">
        <w:t>Determining the kind of call to make.</w:t>
      </w:r>
    </w:p>
    <w:p w:rsidR="002E2784" w:rsidRPr="0085607C" w:rsidRDefault="002E2784" w:rsidP="00264195">
      <w:pPr>
        <w:pStyle w:val="BodyTextIndent3"/>
      </w:pPr>
      <w:r w:rsidRPr="0085607C">
        <w:t>In addition to the RPC Broker components, other components are available. The VA FileMan Delphi components (FMDC) encapsulate the details of retrieving, validating, and updating VA FileMan data within a Delphi-based application.</w:t>
      </w:r>
    </w:p>
    <w:p w:rsidR="002E2784" w:rsidRDefault="00BC2244" w:rsidP="00264195">
      <w:pPr>
        <w:pStyle w:val="NoteIndent3"/>
      </w:pPr>
      <w:r w:rsidRPr="0085607C">
        <w:rPr>
          <w:noProof/>
          <w:lang w:eastAsia="en-US"/>
        </w:rPr>
        <w:lastRenderedPageBreak/>
        <w:drawing>
          <wp:inline distT="0" distB="0" distL="0" distR="0" wp14:anchorId="11B75858" wp14:editId="41C4F1B3">
            <wp:extent cx="304800" cy="304800"/>
            <wp:effectExtent l="0" t="0" r="0" b="0"/>
            <wp:docPr id="18" name="Picture 29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2E2784" w:rsidRPr="0085607C">
        <w:rPr>
          <w:b/>
          <w:bCs/>
        </w:rPr>
        <w:t>REF:</w:t>
      </w:r>
      <w:r w:rsidR="002E2784" w:rsidRPr="0085607C">
        <w:t xml:space="preserve"> For more information on the VA FileMan Delphi Components (FMDC), see the FMDC </w:t>
      </w:r>
      <w:r w:rsidR="00C510AF" w:rsidRPr="0085607C">
        <w:t xml:space="preserve">VA </w:t>
      </w:r>
      <w:r w:rsidR="00792C82" w:rsidRPr="0085607C">
        <w:t xml:space="preserve">Intranet Website. </w:t>
      </w:r>
    </w:p>
    <w:p w:rsidR="002E2784" w:rsidRPr="0085607C" w:rsidRDefault="00CE1B57" w:rsidP="00CE1B57">
      <w:pPr>
        <w:pStyle w:val="NoteIndent3"/>
      </w:pPr>
      <w:r w:rsidRPr="0085607C">
        <w:rPr>
          <w:noProof/>
          <w:lang w:eastAsia="en-US"/>
        </w:rPr>
        <w:drawing>
          <wp:inline distT="0" distB="0" distL="0" distR="0" wp14:anchorId="3B792FAD" wp14:editId="3326DCE9">
            <wp:extent cx="304800" cy="304800"/>
            <wp:effectExtent l="0" t="0" r="0" b="0"/>
            <wp:docPr id="279" name="Picture 29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Pr="00CE1B57">
        <w:rPr>
          <w:b/>
        </w:rPr>
        <w:t>NOTE:</w:t>
      </w:r>
      <w:r>
        <w:t xml:space="preserve"> </w:t>
      </w:r>
      <w:r w:rsidR="002E2784" w:rsidRPr="0085607C">
        <w:t>In the future, components may become available to encapsulate other VistA functions.</w:t>
      </w:r>
    </w:p>
    <w:p w:rsidR="00166CD9" w:rsidRPr="0085607C" w:rsidRDefault="00166CD9" w:rsidP="0081706E">
      <w:pPr>
        <w:pStyle w:val="ListNumber"/>
        <w:keepNext/>
        <w:keepLines/>
        <w:rPr>
          <w:sz w:val="24"/>
          <w:szCs w:val="24"/>
        </w:rPr>
      </w:pPr>
      <w:r w:rsidRPr="0085607C">
        <w:t>RPC execution on server.</w:t>
      </w:r>
    </w:p>
    <w:p w:rsidR="002E2784" w:rsidRPr="0085607C" w:rsidRDefault="002E2784" w:rsidP="00BA14D5">
      <w:pPr>
        <w:pStyle w:val="BodyText3"/>
        <w:keepNext/>
        <w:keepLines/>
        <w:rPr>
          <w:b/>
        </w:rPr>
      </w:pPr>
      <w:r w:rsidRPr="0085607C">
        <w:rPr>
          <w:b/>
        </w:rPr>
        <w:t>GUI Developer Issues:</w:t>
      </w:r>
    </w:p>
    <w:p w:rsidR="002E2784" w:rsidRPr="0085607C" w:rsidRDefault="002E2784" w:rsidP="00077EFC">
      <w:pPr>
        <w:pStyle w:val="BodyTextIndent3"/>
        <w:keepNext/>
        <w:keepLines/>
      </w:pPr>
      <w:r w:rsidRPr="0085607C">
        <w:t>A Remote Procedure Call (RPC) is a defined call to</w:t>
      </w:r>
      <w:r w:rsidR="006F317C" w:rsidRPr="0085607C">
        <w:t xml:space="preserve"> M code that runs on a VistA M S</w:t>
      </w:r>
      <w:r w:rsidRPr="0085607C">
        <w:t>erver.</w:t>
      </w:r>
    </w:p>
    <w:p w:rsidR="002E2784" w:rsidRPr="0085607C" w:rsidRDefault="00BC2244" w:rsidP="00077EFC">
      <w:pPr>
        <w:pStyle w:val="NoteIndent3"/>
        <w:keepNext/>
        <w:keepLines/>
      </w:pPr>
      <w:r w:rsidRPr="0085607C">
        <w:rPr>
          <w:noProof/>
          <w:lang w:eastAsia="en-US"/>
        </w:rPr>
        <w:drawing>
          <wp:inline distT="0" distB="0" distL="0" distR="0" wp14:anchorId="74F5A10C" wp14:editId="0E30315D">
            <wp:extent cx="304800" cy="304800"/>
            <wp:effectExtent l="0" t="0" r="0" b="0"/>
            <wp:docPr id="19" name="Picture 29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2E2784" w:rsidRPr="0085607C">
        <w:rPr>
          <w:b/>
          <w:bCs/>
        </w:rPr>
        <w:t>REF:</w:t>
      </w:r>
      <w:r w:rsidR="00C06C1C" w:rsidRPr="0085607C">
        <w:t xml:space="preserve"> For RPC information, see the </w:t>
      </w:r>
      <w:r w:rsidR="007A2CBD">
        <w:t>“</w:t>
      </w:r>
      <w:r w:rsidR="00C06C1C" w:rsidRPr="00264195">
        <w:rPr>
          <w:color w:val="0000FF"/>
          <w:u w:val="single"/>
        </w:rPr>
        <w:fldChar w:fldCharType="begin"/>
      </w:r>
      <w:r w:rsidR="00C06C1C" w:rsidRPr="00264195">
        <w:rPr>
          <w:color w:val="0000FF"/>
          <w:u w:val="single"/>
        </w:rPr>
        <w:instrText xml:space="preserve"> REF _Ref384029539 \h  \* MERGEFORMAT </w:instrText>
      </w:r>
      <w:r w:rsidR="00C06C1C" w:rsidRPr="00264195">
        <w:rPr>
          <w:color w:val="0000FF"/>
          <w:u w:val="single"/>
        </w:rPr>
      </w:r>
      <w:r w:rsidR="00C06C1C" w:rsidRPr="00264195">
        <w:rPr>
          <w:color w:val="0000FF"/>
          <w:u w:val="single"/>
        </w:rPr>
        <w:fldChar w:fldCharType="separate"/>
      </w:r>
      <w:r w:rsidR="00486F1B" w:rsidRPr="00486F1B">
        <w:rPr>
          <w:color w:val="0000FF"/>
          <w:u w:val="single"/>
        </w:rPr>
        <w:t>RPC Overview</w:t>
      </w:r>
      <w:r w:rsidR="00C06C1C" w:rsidRPr="00264195">
        <w:rPr>
          <w:color w:val="0000FF"/>
          <w:u w:val="single"/>
        </w:rPr>
        <w:fldChar w:fldCharType="end"/>
      </w:r>
      <w:r w:rsidR="00EB7B94">
        <w:t>”</w:t>
      </w:r>
      <w:r w:rsidR="002E2784" w:rsidRPr="0085607C">
        <w:t xml:space="preserve"> </w:t>
      </w:r>
      <w:r w:rsidR="00EB7B94">
        <w:t>section</w:t>
      </w:r>
      <w:r w:rsidR="002E2784" w:rsidRPr="0085607C">
        <w:t>.</w:t>
      </w:r>
    </w:p>
    <w:p w:rsidR="002E2784" w:rsidRPr="0085607C" w:rsidRDefault="002E2784" w:rsidP="00077EFC">
      <w:pPr>
        <w:pStyle w:val="BodyTextIndent3"/>
        <w:keepNext/>
        <w:keepLines/>
      </w:pPr>
      <w:r w:rsidRPr="0085607C">
        <w:t>Issues include:</w:t>
      </w:r>
    </w:p>
    <w:p w:rsidR="006B1E4E" w:rsidRPr="0085607C" w:rsidRDefault="006B1E4E" w:rsidP="00077EFC">
      <w:pPr>
        <w:pStyle w:val="ListBulletIndent4"/>
        <w:keepNext/>
        <w:keepLines/>
      </w:pPr>
      <w:r w:rsidRPr="0085607C">
        <w:t>Determining</w:t>
      </w:r>
      <w:r w:rsidR="002E2784" w:rsidRPr="0085607C">
        <w:t xml:space="preserve"> the best RPC</w:t>
      </w:r>
      <w:r w:rsidR="00B014DB" w:rsidRPr="0085607C">
        <w:t>—</w:t>
      </w:r>
      <w:r w:rsidR="002E2784" w:rsidRPr="0085607C">
        <w:t xml:space="preserve">The BDK provides some </w:t>
      </w:r>
      <w:r w:rsidRPr="0085607C">
        <w:t>RPC Broker APIs.</w:t>
      </w:r>
    </w:p>
    <w:p w:rsidR="006B1E4E" w:rsidRPr="0085607C" w:rsidRDefault="00BC2244" w:rsidP="00077EFC">
      <w:pPr>
        <w:pStyle w:val="NoteIndent5"/>
        <w:keepNext/>
        <w:keepLines/>
      </w:pPr>
      <w:r w:rsidRPr="0085607C">
        <w:drawing>
          <wp:inline distT="0" distB="0" distL="0" distR="0" wp14:anchorId="69E274C1" wp14:editId="2FA60441">
            <wp:extent cx="304800" cy="304800"/>
            <wp:effectExtent l="0" t="0" r="0" b="0"/>
            <wp:docPr id="20" name="Picture 29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B1E4E" w:rsidRPr="0085607C">
        <w:tab/>
      </w:r>
      <w:r w:rsidR="006B1E4E" w:rsidRPr="0085607C">
        <w:rPr>
          <w:b/>
        </w:rPr>
        <w:t>REF:</w:t>
      </w:r>
      <w:r w:rsidR="006B1E4E" w:rsidRPr="0085607C">
        <w:t xml:space="preserve"> Fo</w:t>
      </w:r>
      <w:r w:rsidR="00C06C1C" w:rsidRPr="0085607C">
        <w:t>r more information</w:t>
      </w:r>
      <w:r w:rsidR="00385514">
        <w:t xml:space="preserve"> on RPC Broker APIs</w:t>
      </w:r>
      <w:r w:rsidR="00C06C1C" w:rsidRPr="0085607C">
        <w:t xml:space="preserve">, see the </w:t>
      </w:r>
      <w:r w:rsidR="007A2CBD">
        <w:t>“</w:t>
      </w:r>
      <w:r w:rsidR="006406B5" w:rsidRPr="006406B5">
        <w:rPr>
          <w:color w:val="0000FF"/>
          <w:u w:val="single"/>
        </w:rPr>
        <w:fldChar w:fldCharType="begin"/>
      </w:r>
      <w:r w:rsidR="006406B5" w:rsidRPr="006406B5">
        <w:rPr>
          <w:color w:val="0000FF"/>
          <w:u w:val="single"/>
        </w:rPr>
        <w:instrText xml:space="preserve"> REF _Ref467593058 \h </w:instrText>
      </w:r>
      <w:r w:rsidR="006406B5">
        <w:rPr>
          <w:color w:val="0000FF"/>
          <w:u w:val="single"/>
        </w:rPr>
        <w:instrText xml:space="preserve"> \* MERGEFORMAT </w:instrText>
      </w:r>
      <w:r w:rsidR="006406B5" w:rsidRPr="006406B5">
        <w:rPr>
          <w:color w:val="0000FF"/>
          <w:u w:val="single"/>
        </w:rPr>
      </w:r>
      <w:r w:rsidR="006406B5" w:rsidRPr="006406B5">
        <w:rPr>
          <w:color w:val="0000FF"/>
          <w:u w:val="single"/>
        </w:rPr>
        <w:fldChar w:fldCharType="separate"/>
      </w:r>
      <w:r w:rsidR="00486F1B" w:rsidRPr="00486F1B">
        <w:rPr>
          <w:color w:val="0000FF"/>
          <w:u w:val="single"/>
        </w:rPr>
        <w:t>Application Programming Interface (API)</w:t>
      </w:r>
      <w:r w:rsidR="006406B5" w:rsidRPr="006406B5">
        <w:rPr>
          <w:color w:val="0000FF"/>
          <w:u w:val="single"/>
        </w:rPr>
        <w:fldChar w:fldCharType="end"/>
      </w:r>
      <w:r w:rsidR="007A2CBD">
        <w:t>”</w:t>
      </w:r>
      <w:r w:rsidR="00C06C1C" w:rsidRPr="0085607C">
        <w:t xml:space="preserve"> </w:t>
      </w:r>
      <w:r w:rsidR="006B1E4E" w:rsidRPr="0085607C">
        <w:t>section.</w:t>
      </w:r>
    </w:p>
    <w:p w:rsidR="002E2784" w:rsidRPr="0085607C" w:rsidRDefault="006B1E4E" w:rsidP="00077EFC">
      <w:pPr>
        <w:pStyle w:val="ListBulletIndent4"/>
        <w:keepNext/>
        <w:keepLines/>
      </w:pPr>
      <w:r w:rsidRPr="0085607C">
        <w:t>Creating</w:t>
      </w:r>
      <w:r w:rsidR="002E2784" w:rsidRPr="0085607C">
        <w:t xml:space="preserve"> RPC</w:t>
      </w:r>
      <w:r w:rsidR="00046DCA" w:rsidRPr="0085607C">
        <w:t>s</w:t>
      </w:r>
      <w:r w:rsidR="002E2784" w:rsidRPr="0085607C">
        <w:t xml:space="preserve"> from scratch</w:t>
      </w:r>
      <w:r w:rsidR="00B014DB" w:rsidRPr="0085607C">
        <w:t>—</w:t>
      </w:r>
      <w:r w:rsidR="002E2784" w:rsidRPr="0085607C">
        <w:t>In many cases, an existing M API can be wrapped into an RPC.</w:t>
      </w:r>
    </w:p>
    <w:p w:rsidR="006B1E4E" w:rsidRPr="0085607C" w:rsidRDefault="00BC2244" w:rsidP="00264195">
      <w:pPr>
        <w:pStyle w:val="NoteIndent5"/>
      </w:pPr>
      <w:r w:rsidRPr="0085607C">
        <w:drawing>
          <wp:inline distT="0" distB="0" distL="0" distR="0" wp14:anchorId="0EFDF9EC" wp14:editId="40699113">
            <wp:extent cx="304800" cy="304800"/>
            <wp:effectExtent l="0" t="0" r="0" b="0"/>
            <wp:docPr id="21" name="Picture 29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B1E4E" w:rsidRPr="0085607C">
        <w:tab/>
      </w:r>
      <w:r w:rsidR="006B1E4E" w:rsidRPr="0085607C">
        <w:rPr>
          <w:b/>
        </w:rPr>
        <w:t>REF:</w:t>
      </w:r>
      <w:r w:rsidR="006B1E4E" w:rsidRPr="0085607C">
        <w:t xml:space="preserve"> For more information, see the </w:t>
      </w:r>
      <w:r w:rsidR="007A2CBD">
        <w:t>“</w:t>
      </w:r>
      <w:r w:rsidR="006B1E4E" w:rsidRPr="00264195">
        <w:rPr>
          <w:color w:val="0000FF"/>
          <w:u w:val="single"/>
        </w:rPr>
        <w:fldChar w:fldCharType="begin"/>
      </w:r>
      <w:r w:rsidR="006B1E4E" w:rsidRPr="00264195">
        <w:rPr>
          <w:color w:val="0000FF"/>
          <w:u w:val="single"/>
        </w:rPr>
        <w:instrText xml:space="preserve"> REF _Ref384030026 \h  \* MERGEFORMAT </w:instrText>
      </w:r>
      <w:r w:rsidR="006B1E4E" w:rsidRPr="00264195">
        <w:rPr>
          <w:color w:val="0000FF"/>
          <w:u w:val="single"/>
        </w:rPr>
      </w:r>
      <w:r w:rsidR="006B1E4E" w:rsidRPr="00264195">
        <w:rPr>
          <w:color w:val="0000FF"/>
          <w:u w:val="single"/>
        </w:rPr>
        <w:fldChar w:fldCharType="separate"/>
      </w:r>
      <w:r w:rsidR="00486F1B" w:rsidRPr="00486F1B">
        <w:rPr>
          <w:color w:val="0000FF"/>
          <w:u w:val="single"/>
        </w:rPr>
        <w:t>Creating RPCs</w:t>
      </w:r>
      <w:r w:rsidR="006B1E4E" w:rsidRPr="00264195">
        <w:rPr>
          <w:color w:val="0000FF"/>
          <w:u w:val="single"/>
        </w:rPr>
        <w:fldChar w:fldCharType="end"/>
      </w:r>
      <w:r w:rsidR="00EB7B94">
        <w:t>”</w:t>
      </w:r>
      <w:r w:rsidR="006B1E4E" w:rsidRPr="0085607C">
        <w:t xml:space="preserve"> </w:t>
      </w:r>
      <w:r w:rsidR="003F33A6" w:rsidRPr="0085607C">
        <w:t xml:space="preserve">and </w:t>
      </w:r>
      <w:r w:rsidR="007A2CBD">
        <w:t>“</w:t>
      </w:r>
      <w:r w:rsidR="0098146A" w:rsidRPr="00264195">
        <w:rPr>
          <w:color w:val="0000FF"/>
          <w:u w:val="single"/>
        </w:rPr>
        <w:fldChar w:fldCharType="begin"/>
      </w:r>
      <w:r w:rsidR="0098146A" w:rsidRPr="00264195">
        <w:rPr>
          <w:color w:val="0000FF"/>
          <w:u w:val="single"/>
        </w:rPr>
        <w:instrText xml:space="preserve"> REF _Ref384029539 \h  \* MERGEFORMAT </w:instrText>
      </w:r>
      <w:r w:rsidR="0098146A" w:rsidRPr="00264195">
        <w:rPr>
          <w:color w:val="0000FF"/>
          <w:u w:val="single"/>
        </w:rPr>
      </w:r>
      <w:r w:rsidR="0098146A" w:rsidRPr="00264195">
        <w:rPr>
          <w:color w:val="0000FF"/>
          <w:u w:val="single"/>
        </w:rPr>
        <w:fldChar w:fldCharType="separate"/>
      </w:r>
      <w:r w:rsidR="00486F1B" w:rsidRPr="00486F1B">
        <w:rPr>
          <w:color w:val="0000FF"/>
          <w:u w:val="single"/>
        </w:rPr>
        <w:t>RPC Overview</w:t>
      </w:r>
      <w:r w:rsidR="0098146A" w:rsidRPr="00264195">
        <w:rPr>
          <w:color w:val="0000FF"/>
          <w:u w:val="single"/>
        </w:rPr>
        <w:fldChar w:fldCharType="end"/>
      </w:r>
      <w:r w:rsidR="00EB7B94">
        <w:t>”</w:t>
      </w:r>
      <w:r w:rsidR="003F33A6" w:rsidRPr="0085607C">
        <w:t xml:space="preserve"> </w:t>
      </w:r>
      <w:r w:rsidR="00EB7B94">
        <w:t>section</w:t>
      </w:r>
      <w:r w:rsidR="003F33A6" w:rsidRPr="0085607C">
        <w:t>s</w:t>
      </w:r>
      <w:r w:rsidR="006B1E4E" w:rsidRPr="0085607C">
        <w:t>.</w:t>
      </w:r>
    </w:p>
    <w:p w:rsidR="002E2784" w:rsidRPr="0085607C" w:rsidRDefault="006B1E4E" w:rsidP="00077EFC">
      <w:pPr>
        <w:pStyle w:val="ListBulletIndent4"/>
        <w:keepNext/>
        <w:keepLines/>
      </w:pPr>
      <w:r w:rsidRPr="0085607C">
        <w:t xml:space="preserve">Registering RPCs. </w:t>
      </w:r>
      <w:r w:rsidR="002E2784" w:rsidRPr="0085607C">
        <w:t xml:space="preserve">RPCs </w:t>
      </w:r>
      <w:r w:rsidR="002E2784" w:rsidRPr="0085607C">
        <w:rPr>
          <w:i/>
          <w:iCs/>
        </w:rPr>
        <w:t>must</w:t>
      </w:r>
      <w:r w:rsidR="002E2784" w:rsidRPr="0085607C">
        <w:t xml:space="preserve"> be registered on the server, so users of the GUI VistA application have access to them.</w:t>
      </w:r>
    </w:p>
    <w:p w:rsidR="002E2784" w:rsidRPr="0085607C" w:rsidRDefault="00BC2244" w:rsidP="00264195">
      <w:pPr>
        <w:pStyle w:val="NoteIndent5"/>
      </w:pPr>
      <w:r w:rsidRPr="0085607C">
        <w:drawing>
          <wp:inline distT="0" distB="0" distL="0" distR="0" wp14:anchorId="2CEF648A" wp14:editId="76F0C56A">
            <wp:extent cx="304800" cy="304800"/>
            <wp:effectExtent l="0" t="0" r="0" b="0"/>
            <wp:docPr id="22" name="Picture 30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2E2784" w:rsidRPr="0085607C">
        <w:rPr>
          <w:b/>
          <w:bCs/>
        </w:rPr>
        <w:t>REF</w:t>
      </w:r>
      <w:r w:rsidR="002E2784" w:rsidRPr="0085607C">
        <w:t xml:space="preserve">: For more information on registering RPCs, see the </w:t>
      </w:r>
      <w:r w:rsidR="007A2CBD">
        <w:t>“</w:t>
      </w:r>
      <w:r w:rsidR="0098146A" w:rsidRPr="00264195">
        <w:rPr>
          <w:color w:val="0000FF"/>
          <w:u w:val="single"/>
        </w:rPr>
        <w:fldChar w:fldCharType="begin"/>
      </w:r>
      <w:r w:rsidR="0098146A" w:rsidRPr="00264195">
        <w:rPr>
          <w:color w:val="0000FF"/>
          <w:u w:val="single"/>
        </w:rPr>
        <w:instrText xml:space="preserve"> REF _Ref384213644 \h  \* MERGEFORMAT </w:instrText>
      </w:r>
      <w:r w:rsidR="0098146A" w:rsidRPr="00264195">
        <w:rPr>
          <w:color w:val="0000FF"/>
          <w:u w:val="single"/>
        </w:rPr>
      </w:r>
      <w:r w:rsidR="0098146A" w:rsidRPr="00264195">
        <w:rPr>
          <w:color w:val="0000FF"/>
          <w:u w:val="single"/>
        </w:rPr>
        <w:fldChar w:fldCharType="separate"/>
      </w:r>
      <w:r w:rsidR="00486F1B" w:rsidRPr="00486F1B">
        <w:rPr>
          <w:color w:val="0000FF"/>
          <w:u w:val="single"/>
        </w:rPr>
        <w:t>RPC Security: How to Register an RPC</w:t>
      </w:r>
      <w:r w:rsidR="0098146A" w:rsidRPr="00264195">
        <w:rPr>
          <w:color w:val="0000FF"/>
          <w:u w:val="single"/>
        </w:rPr>
        <w:fldChar w:fldCharType="end"/>
      </w:r>
      <w:r w:rsidR="00EB7B94" w:rsidRPr="00EB7B94">
        <w:t>”</w:t>
      </w:r>
      <w:r w:rsidR="002E2784" w:rsidRPr="0085607C">
        <w:t xml:space="preserve"> </w:t>
      </w:r>
      <w:r w:rsidR="00EB7B94">
        <w:t>section</w:t>
      </w:r>
      <w:r w:rsidR="002E2784" w:rsidRPr="0085607C">
        <w:t>.</w:t>
      </w:r>
    </w:p>
    <w:p w:rsidR="00166CD9" w:rsidRPr="0085607C" w:rsidRDefault="00166CD9" w:rsidP="0081706E">
      <w:pPr>
        <w:pStyle w:val="ListNumber"/>
        <w:keepNext/>
        <w:keepLines/>
        <w:rPr>
          <w:sz w:val="24"/>
          <w:szCs w:val="24"/>
        </w:rPr>
      </w:pPr>
      <w:r w:rsidRPr="0085607C">
        <w:t>RPC returns information to the client.</w:t>
      </w:r>
    </w:p>
    <w:p w:rsidR="00166CD9" w:rsidRPr="0085607C" w:rsidRDefault="00166CD9" w:rsidP="002E2784">
      <w:pPr>
        <w:pStyle w:val="BodyText3"/>
        <w:keepNext/>
        <w:keepLines/>
        <w:rPr>
          <w:b/>
        </w:rPr>
      </w:pPr>
      <w:r w:rsidRPr="0085607C">
        <w:rPr>
          <w:b/>
        </w:rPr>
        <w:t>GUI Developer Issues:</w:t>
      </w:r>
    </w:p>
    <w:p w:rsidR="00166CD9" w:rsidRPr="0085607C" w:rsidRDefault="00166CD9" w:rsidP="00077EFC">
      <w:pPr>
        <w:pStyle w:val="BodyTextIndent3"/>
      </w:pPr>
      <w:r w:rsidRPr="0085607C">
        <w:t>Handling the return values, including any error messages.</w:t>
      </w:r>
    </w:p>
    <w:p w:rsidR="00933408" w:rsidRPr="0085607C" w:rsidRDefault="007A535C" w:rsidP="00F01A32">
      <w:pPr>
        <w:pStyle w:val="Heading2"/>
      </w:pPr>
      <w:bookmarkStart w:id="86" w:name="_Ref384188610"/>
      <w:bookmarkStart w:id="87" w:name="_Toc474842802"/>
      <w:bookmarkStart w:id="88" w:name="_Ref384187515"/>
      <w:r w:rsidRPr="0085607C">
        <w:t>Definitions</w:t>
      </w:r>
      <w:bookmarkEnd w:id="86"/>
      <w:bookmarkEnd w:id="87"/>
    </w:p>
    <w:p w:rsidR="00DA11CB" w:rsidRPr="0085607C" w:rsidRDefault="00933408" w:rsidP="00DA11CB">
      <w:pPr>
        <w:pStyle w:val="BodyText"/>
        <w:keepNext/>
        <w:keepLines/>
      </w:pPr>
      <w:r w:rsidRPr="0085607C">
        <w:t xml:space="preserve">The </w:t>
      </w:r>
      <w:r w:rsidR="00DA11CB" w:rsidRPr="0085607C">
        <w:t xml:space="preserve">RPC Broker </w:t>
      </w:r>
      <w:r w:rsidRPr="0085607C">
        <w:t>BDK includes</w:t>
      </w:r>
      <w:r w:rsidR="00DA11CB" w:rsidRPr="0085607C">
        <w:t>:</w:t>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_Ref384895621 \h  \* MERGEFORMAT </w:instrText>
      </w:r>
      <w:r w:rsidRPr="0085607C">
        <w:rPr>
          <w:color w:val="0000FF"/>
          <w:u w:val="single"/>
        </w:rPr>
      </w:r>
      <w:r w:rsidRPr="0085607C">
        <w:rPr>
          <w:color w:val="0000FF"/>
          <w:u w:val="single"/>
        </w:rPr>
        <w:fldChar w:fldCharType="separate"/>
      </w:r>
      <w:r w:rsidR="00486F1B" w:rsidRPr="00486F1B">
        <w:rPr>
          <w:color w:val="0000FF"/>
          <w:u w:val="single"/>
        </w:rPr>
        <w:t>Units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_Ref384895628 \h  \* MERGEFORMAT </w:instrText>
      </w:r>
      <w:r w:rsidRPr="0085607C">
        <w:rPr>
          <w:color w:val="0000FF"/>
          <w:u w:val="single"/>
        </w:rPr>
      </w:r>
      <w:r w:rsidRPr="0085607C">
        <w:rPr>
          <w:color w:val="0000FF"/>
          <w:u w:val="single"/>
        </w:rPr>
        <w:fldChar w:fldCharType="separate"/>
      </w:r>
      <w:r w:rsidR="00486F1B" w:rsidRPr="00486F1B">
        <w:rPr>
          <w:color w:val="0000FF"/>
          <w:u w:val="single"/>
        </w:rPr>
        <w:t>Classes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_Ref384895634 \h  \* MERGEFORMAT </w:instrText>
      </w:r>
      <w:r w:rsidRPr="0085607C">
        <w:rPr>
          <w:color w:val="0000FF"/>
          <w:u w:val="single"/>
        </w:rPr>
      </w:r>
      <w:r w:rsidRPr="0085607C">
        <w:rPr>
          <w:color w:val="0000FF"/>
          <w:u w:val="single"/>
        </w:rPr>
        <w:fldChar w:fldCharType="separate"/>
      </w:r>
      <w:r w:rsidR="00486F1B" w:rsidRPr="00486F1B">
        <w:rPr>
          <w:color w:val="0000FF"/>
          <w:u w:val="single"/>
        </w:rPr>
        <w:t>Objects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_Ref384895639 \h  \* MERGEFORMAT </w:instrText>
      </w:r>
      <w:r w:rsidRPr="0085607C">
        <w:rPr>
          <w:color w:val="0000FF"/>
          <w:u w:val="single"/>
        </w:rPr>
      </w:r>
      <w:r w:rsidRPr="0085607C">
        <w:rPr>
          <w:color w:val="0000FF"/>
          <w:u w:val="single"/>
        </w:rPr>
        <w:fldChar w:fldCharType="separate"/>
      </w:r>
      <w:r w:rsidR="00486F1B" w:rsidRPr="00486F1B">
        <w:rPr>
          <w:color w:val="0000FF"/>
          <w:u w:val="single"/>
        </w:rPr>
        <w:t>Components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_Ref384895646 \h  \* MERGEFORMAT </w:instrText>
      </w:r>
      <w:r w:rsidRPr="0085607C">
        <w:rPr>
          <w:color w:val="0000FF"/>
          <w:u w:val="single"/>
        </w:rPr>
      </w:r>
      <w:r w:rsidRPr="0085607C">
        <w:rPr>
          <w:color w:val="0000FF"/>
          <w:u w:val="single"/>
        </w:rPr>
        <w:fldChar w:fldCharType="separate"/>
      </w:r>
      <w:r w:rsidR="00486F1B" w:rsidRPr="00486F1B">
        <w:rPr>
          <w:color w:val="0000FF"/>
          <w:u w:val="single"/>
        </w:rPr>
        <w:t>Types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_Ref384895652 \h  \* MERGEFORMAT </w:instrText>
      </w:r>
      <w:r w:rsidRPr="0085607C">
        <w:rPr>
          <w:color w:val="0000FF"/>
          <w:u w:val="single"/>
        </w:rPr>
      </w:r>
      <w:r w:rsidRPr="0085607C">
        <w:rPr>
          <w:color w:val="0000FF"/>
          <w:u w:val="single"/>
        </w:rPr>
        <w:fldChar w:fldCharType="separate"/>
      </w:r>
      <w:r w:rsidR="00486F1B" w:rsidRPr="00486F1B">
        <w:rPr>
          <w:color w:val="0000FF"/>
          <w:u w:val="single"/>
        </w:rPr>
        <w:t>Methods</w:t>
      </w:r>
      <w:r w:rsidRPr="0085607C">
        <w:rPr>
          <w:color w:val="0000FF"/>
          <w:u w:val="single"/>
        </w:rPr>
        <w:fldChar w:fldCharType="end"/>
      </w:r>
    </w:p>
    <w:p w:rsidR="00DA11CB" w:rsidRPr="0085607C" w:rsidRDefault="006940F4" w:rsidP="00DA11CB">
      <w:pPr>
        <w:pStyle w:val="ListBullet"/>
        <w:rPr>
          <w:color w:val="auto"/>
        </w:rPr>
      </w:pPr>
      <w:r w:rsidRPr="0085607C">
        <w:rPr>
          <w:color w:val="0000FF"/>
          <w:u w:val="single"/>
        </w:rPr>
        <w:fldChar w:fldCharType="begin"/>
      </w:r>
      <w:r w:rsidRPr="0085607C">
        <w:rPr>
          <w:color w:val="0000FF"/>
          <w:u w:val="single"/>
        </w:rPr>
        <w:instrText xml:space="preserve"> REF _Ref384895658 \h  \* MERGEFORMAT </w:instrText>
      </w:r>
      <w:r w:rsidRPr="0085607C">
        <w:rPr>
          <w:color w:val="0000FF"/>
          <w:u w:val="single"/>
        </w:rPr>
      </w:r>
      <w:r w:rsidRPr="0085607C">
        <w:rPr>
          <w:color w:val="0000FF"/>
          <w:u w:val="single"/>
        </w:rPr>
        <w:fldChar w:fldCharType="separate"/>
      </w:r>
      <w:r w:rsidR="00486F1B" w:rsidRPr="00486F1B">
        <w:rPr>
          <w:color w:val="0000FF"/>
          <w:u w:val="single"/>
        </w:rPr>
        <w:t>Routines: Functions and Procedures</w:t>
      </w:r>
      <w:r w:rsidRPr="0085607C">
        <w:rPr>
          <w:color w:val="0000FF"/>
          <w:u w:val="single"/>
        </w:rPr>
        <w:fldChar w:fldCharType="end"/>
      </w:r>
    </w:p>
    <w:p w:rsidR="007A535C" w:rsidRPr="0085607C" w:rsidRDefault="00C1259F" w:rsidP="00933408">
      <w:pPr>
        <w:pStyle w:val="BodyText"/>
      </w:pPr>
      <w:r w:rsidRPr="0085607C">
        <w:lastRenderedPageBreak/>
        <w:t>For each Class, Object, and C</w:t>
      </w:r>
      <w:r w:rsidR="00933408" w:rsidRPr="0085607C">
        <w:t>omponent, this manual lists the unit, declaration, properties, methods, and a description of how to use the class, object, or component.</w:t>
      </w:r>
    </w:p>
    <w:p w:rsidR="00C1259F" w:rsidRPr="0085607C" w:rsidRDefault="00C1259F" w:rsidP="006940F4">
      <w:pPr>
        <w:pStyle w:val="BodyText"/>
        <w:keepNext/>
        <w:keepLines/>
      </w:pPr>
      <w:r w:rsidRPr="0085607C">
        <w:t>Some types and properties are public, some are private, and some are available only within the function or procedure in which they are defined:</w:t>
      </w:r>
    </w:p>
    <w:p w:rsidR="00215C75" w:rsidRPr="0085607C" w:rsidRDefault="00215C75" w:rsidP="006940F4">
      <w:pPr>
        <w:pStyle w:val="BodyText2"/>
        <w:keepNext/>
        <w:keepLines/>
        <w:rPr>
          <w:b/>
        </w:rPr>
      </w:pPr>
      <w:r w:rsidRPr="0085607C">
        <w:rPr>
          <w:b/>
        </w:rPr>
        <w:t>Unit</w:t>
      </w:r>
    </w:p>
    <w:p w:rsidR="00215C75" w:rsidRPr="0085607C" w:rsidRDefault="00215C75" w:rsidP="006940F4">
      <w:pPr>
        <w:pStyle w:val="BodyText3"/>
        <w:keepNext/>
        <w:keepLines/>
      </w:pPr>
      <w:r w:rsidRPr="0085607C">
        <w:t>Interface {specifies that</w:t>
      </w:r>
      <w:r w:rsidR="00C1259F" w:rsidRPr="0085607C">
        <w:t xml:space="preserve"> this unit is an interface to a c</w:t>
      </w:r>
      <w:r w:rsidRPr="0085607C">
        <w:t>lass}</w:t>
      </w:r>
    </w:p>
    <w:p w:rsidR="00215C75" w:rsidRPr="0085607C" w:rsidRDefault="00215C75" w:rsidP="006940F4">
      <w:pPr>
        <w:pStyle w:val="BodyText3"/>
        <w:keepNext/>
        <w:keepLines/>
        <w:rPr>
          <w:b/>
        </w:rPr>
      </w:pPr>
      <w:r w:rsidRPr="0085607C">
        <w:rPr>
          <w:b/>
        </w:rPr>
        <w:t>Uses</w:t>
      </w:r>
    </w:p>
    <w:p w:rsidR="00215C75" w:rsidRPr="0085607C" w:rsidRDefault="00C1259F" w:rsidP="006940F4">
      <w:pPr>
        <w:pStyle w:val="BodyText4"/>
        <w:keepNext/>
        <w:keepLines/>
      </w:pPr>
      <w:r w:rsidRPr="0085607C">
        <w:t>{list of external u</w:t>
      </w:r>
      <w:r w:rsidR="00215C75" w:rsidRPr="0085607C">
        <w:t>nit</w:t>
      </w:r>
      <w:r w:rsidRPr="0085607C">
        <w:t>s being referenced within this u</w:t>
      </w:r>
      <w:r w:rsidR="00215C75" w:rsidRPr="0085607C">
        <w:t>nit}</w:t>
      </w:r>
    </w:p>
    <w:p w:rsidR="00215C75" w:rsidRPr="0085607C" w:rsidRDefault="00215C75" w:rsidP="006940F4">
      <w:pPr>
        <w:pStyle w:val="BodyText3"/>
        <w:keepNext/>
        <w:keepLines/>
        <w:rPr>
          <w:b/>
        </w:rPr>
      </w:pPr>
      <w:r w:rsidRPr="0085607C">
        <w:rPr>
          <w:b/>
        </w:rPr>
        <w:t>Type</w:t>
      </w:r>
    </w:p>
    <w:p w:rsidR="00215C75" w:rsidRPr="0085607C" w:rsidRDefault="00C1259F" w:rsidP="006940F4">
      <w:pPr>
        <w:pStyle w:val="BodyText4"/>
        <w:keepNext/>
        <w:keepLines/>
      </w:pPr>
      <w:r w:rsidRPr="0085607C">
        <w:t>{C</w:t>
      </w:r>
      <w:r w:rsidR="00215C75" w:rsidRPr="0085607C">
        <w:t>lass definition}</w:t>
      </w:r>
    </w:p>
    <w:p w:rsidR="00215C75" w:rsidRPr="0085607C" w:rsidRDefault="00215C75" w:rsidP="00264195">
      <w:pPr>
        <w:pStyle w:val="ListBulletIndent2"/>
        <w:numPr>
          <w:ilvl w:val="0"/>
          <w:numId w:val="0"/>
        </w:numPr>
      </w:pPr>
      <w:r w:rsidRPr="0085607C">
        <w:t>Private</w:t>
      </w:r>
      <w:r w:rsidRPr="0085607C">
        <w:br/>
      </w:r>
      <w:r w:rsidRPr="0085607C">
        <w:br/>
        <w:t>{</w:t>
      </w:r>
      <w:r w:rsidR="00C1259F" w:rsidRPr="0085607C">
        <w:t>private (available within this u</w:t>
      </w:r>
      <w:r w:rsidRPr="0085607C">
        <w:t>nit) variable, type, property, method, function, and procedure definitions}</w:t>
      </w:r>
    </w:p>
    <w:p w:rsidR="00215C75" w:rsidRPr="0085607C" w:rsidRDefault="00215C75" w:rsidP="00264195">
      <w:pPr>
        <w:pStyle w:val="ListBulletIndent2"/>
        <w:numPr>
          <w:ilvl w:val="0"/>
          <w:numId w:val="0"/>
        </w:numPr>
      </w:pPr>
      <w:r w:rsidRPr="0085607C">
        <w:t>Public</w:t>
      </w:r>
      <w:r w:rsidRPr="0085607C">
        <w:br/>
      </w:r>
      <w:r w:rsidRPr="0085607C">
        <w:br/>
        <w:t xml:space="preserve">{published </w:t>
      </w:r>
      <w:r w:rsidR="00C1259F" w:rsidRPr="0085607C">
        <w:t>(available to units using this unit) Variable, type, property, method, f</w:t>
      </w:r>
      <w:r w:rsidRPr="0085607C">
        <w:t>unction, and procedure definitions}</w:t>
      </w:r>
    </w:p>
    <w:p w:rsidR="00215C75" w:rsidRPr="0085607C" w:rsidRDefault="00215C75" w:rsidP="00C1259F">
      <w:pPr>
        <w:pStyle w:val="BodyText2"/>
        <w:rPr>
          <w:b/>
        </w:rPr>
      </w:pPr>
      <w:r w:rsidRPr="0085607C">
        <w:rPr>
          <w:b/>
        </w:rPr>
        <w:t>Implementation</w:t>
      </w:r>
    </w:p>
    <w:p w:rsidR="00215C75" w:rsidRPr="0085607C" w:rsidRDefault="00C1259F" w:rsidP="004465F5">
      <w:pPr>
        <w:pStyle w:val="BodyText3"/>
      </w:pPr>
      <w:r w:rsidRPr="0085607C">
        <w:t>{Method, Function, and P</w:t>
      </w:r>
      <w:r w:rsidR="00215C75" w:rsidRPr="0085607C">
        <w:t xml:space="preserve">rocedure programming, which </w:t>
      </w:r>
      <w:r w:rsidRPr="0085607C">
        <w:t>can</w:t>
      </w:r>
      <w:r w:rsidR="00215C75" w:rsidRPr="0085607C">
        <w:t xml:space="preserve"> con</w:t>
      </w:r>
      <w:r w:rsidRPr="0085607C">
        <w:t>tain their own Uses, Type, and p</w:t>
      </w:r>
      <w:r w:rsidR="00215C75" w:rsidRPr="0085607C">
        <w:t>roperty definitions within themselves}</w:t>
      </w:r>
    </w:p>
    <w:p w:rsidR="00933408" w:rsidRPr="0085607C" w:rsidRDefault="00933408" w:rsidP="00A06FF9">
      <w:pPr>
        <w:pStyle w:val="Heading3"/>
      </w:pPr>
      <w:bookmarkStart w:id="89" w:name="_Ref384895621"/>
      <w:bookmarkStart w:id="90" w:name="_Toc474842803"/>
      <w:r w:rsidRPr="0085607C">
        <w:t>Units</w:t>
      </w:r>
      <w:bookmarkEnd w:id="89"/>
      <w:bookmarkEnd w:id="90"/>
    </w:p>
    <w:p w:rsidR="00DB2B07" w:rsidRPr="0085607C" w:rsidRDefault="00933408" w:rsidP="0094200C">
      <w:pPr>
        <w:pStyle w:val="BodyText"/>
        <w:keepNext/>
        <w:keepLines/>
      </w:pPr>
      <w:r w:rsidRPr="0085607C">
        <w:t xml:space="preserve">A Unit is a Pascal </w:t>
      </w:r>
      <w:r w:rsidR="0094200C" w:rsidRPr="0085607C">
        <w:t xml:space="preserve">source-code </w:t>
      </w:r>
      <w:r w:rsidRPr="0085607C">
        <w:t xml:space="preserve">file </w:t>
      </w:r>
      <w:r w:rsidR="00DB2B07" w:rsidRPr="0085607C">
        <w:t xml:space="preserve">or program composed of classes, objects, and </w:t>
      </w:r>
      <w:r w:rsidR="006E1204" w:rsidRPr="0085607C">
        <w:t>components containing</w:t>
      </w:r>
      <w:r w:rsidR="00DB2B07" w:rsidRPr="0085607C">
        <w:t xml:space="preserve"> all of the other elements. The BDK includes a number of units (e.g., winsockc.pas). This manual documents some of the units provided, and details what parts of the BDK are declared in each unit.</w:t>
      </w:r>
    </w:p>
    <w:p w:rsidR="00FA1273" w:rsidRPr="0085607C" w:rsidRDefault="00FA1273" w:rsidP="00FA1273">
      <w:pPr>
        <w:pStyle w:val="BodyText"/>
        <w:keepNext/>
        <w:keepLines/>
      </w:pPr>
      <w:r w:rsidRPr="0085607C">
        <w:t>Sometimes it is helpful to know in which unit a particular item, such as a type or routine, is declared in the BDK. This is because if you use the item in your own code, you may need to include the corresponding unit in your own Pascal unit</w:t>
      </w:r>
      <w:r w:rsidR="007A2CBD">
        <w:t>’</w:t>
      </w:r>
      <w:r w:rsidRPr="0085607C">
        <w:t>s Uses clause.</w:t>
      </w:r>
    </w:p>
    <w:p w:rsidR="0094200C" w:rsidRPr="0085607C" w:rsidRDefault="00DB2B07" w:rsidP="00FA1273">
      <w:pPr>
        <w:pStyle w:val="BodyText"/>
      </w:pPr>
      <w:r w:rsidRPr="0085607C">
        <w:t>T</w:t>
      </w:r>
      <w:r w:rsidR="0094200C" w:rsidRPr="0085607C">
        <w:t xml:space="preserve">he BDK is </w:t>
      </w:r>
      <w:r w:rsidR="0094200C" w:rsidRPr="0085607C">
        <w:rPr>
          <w:i/>
        </w:rPr>
        <w:t>not</w:t>
      </w:r>
      <w:r w:rsidR="0094200C" w:rsidRPr="0085607C">
        <w:t xml:space="preserve"> really a stand</w:t>
      </w:r>
      <w:r w:rsidR="00933408" w:rsidRPr="0085607C">
        <w:t xml:space="preserve">alone program, but the units in the BDK are compiled with </w:t>
      </w:r>
      <w:r w:rsidR="0094200C" w:rsidRPr="0085607C">
        <w:t>an application (e.g., Computerized Patient Record System [</w:t>
      </w:r>
      <w:r w:rsidR="00933408" w:rsidRPr="0085607C">
        <w:t>CPRS</w:t>
      </w:r>
      <w:r w:rsidR="0094200C" w:rsidRPr="0085607C">
        <w:t>])</w:t>
      </w:r>
      <w:r w:rsidR="00933408" w:rsidRPr="0085607C">
        <w:t xml:space="preserve"> to make a program. The interfaces to those units ar</w:t>
      </w:r>
      <w:r w:rsidRPr="0085607C">
        <w:t>e called components (well-</w:t>
      </w:r>
      <w:r w:rsidR="00933408" w:rsidRPr="0085607C">
        <w:t>defined and pub</w:t>
      </w:r>
      <w:r w:rsidR="0094200C" w:rsidRPr="0085607C">
        <w:t>lished to be used externally). For example, t</w:t>
      </w:r>
      <w:r w:rsidR="00933408" w:rsidRPr="0085607C">
        <w:t>he wsockc unit in the BDK uses (references) other external units (</w:t>
      </w:r>
      <w:r w:rsidR="0094200C" w:rsidRPr="0085607C">
        <w:t>i.e., </w:t>
      </w:r>
      <w:r w:rsidR="00933408" w:rsidRPr="0085607C">
        <w:t>BDK and Delphi Run Time Library: AnsiStrings, SysUtils, WinSock2, XWBBut1, WinProcs, WinTypes, Classes, Dialogs, Forms, Controls, StdCtrls, ClipBrd, TRPCB, RpcbErr) to make the functions and procedures in those units available to wsockc.</w:t>
      </w:r>
    </w:p>
    <w:p w:rsidR="00933408" w:rsidRPr="0085607C" w:rsidRDefault="00166CD9" w:rsidP="00A06FF9">
      <w:pPr>
        <w:pStyle w:val="Heading3"/>
      </w:pPr>
      <w:bookmarkStart w:id="91" w:name="_Ref384895628"/>
      <w:bookmarkStart w:id="92" w:name="_Toc474842804"/>
      <w:r w:rsidRPr="0085607C">
        <w:t>Classes</w:t>
      </w:r>
      <w:bookmarkEnd w:id="91"/>
      <w:bookmarkEnd w:id="92"/>
    </w:p>
    <w:p w:rsidR="00933408" w:rsidRPr="0085607C" w:rsidRDefault="00933408" w:rsidP="00933408">
      <w:pPr>
        <w:pStyle w:val="BodyText"/>
      </w:pPr>
      <w:r w:rsidRPr="0085607C">
        <w:t>A class</w:t>
      </w:r>
      <w:r w:rsidR="00DB2B07" w:rsidRPr="0085607C">
        <w:t>, or class type, defines a structure consisting of fields, methods, and properties.</w:t>
      </w:r>
    </w:p>
    <w:p w:rsidR="00933408" w:rsidRPr="0085607C" w:rsidRDefault="00166CD9" w:rsidP="00A06FF9">
      <w:pPr>
        <w:pStyle w:val="Heading3"/>
      </w:pPr>
      <w:bookmarkStart w:id="93" w:name="_Ref384895634"/>
      <w:bookmarkStart w:id="94" w:name="_Toc474842805"/>
      <w:r w:rsidRPr="0085607C">
        <w:t>Objects</w:t>
      </w:r>
      <w:bookmarkEnd w:id="93"/>
      <w:bookmarkEnd w:id="94"/>
    </w:p>
    <w:p w:rsidR="00933408" w:rsidRPr="0085607C" w:rsidRDefault="00933408" w:rsidP="00933408">
      <w:pPr>
        <w:pStyle w:val="BodyText"/>
      </w:pPr>
      <w:r w:rsidRPr="0085607C">
        <w:t>An object is a specific instance of that class with associated values.</w:t>
      </w:r>
    </w:p>
    <w:p w:rsidR="00166CD9" w:rsidRPr="0085607C" w:rsidRDefault="00166CD9" w:rsidP="00A06FF9">
      <w:pPr>
        <w:pStyle w:val="Heading3"/>
      </w:pPr>
      <w:bookmarkStart w:id="95" w:name="_Ref384895639"/>
      <w:bookmarkStart w:id="96" w:name="_Toc474842806"/>
      <w:r w:rsidRPr="0085607C">
        <w:lastRenderedPageBreak/>
        <w:t>Components</w:t>
      </w:r>
      <w:bookmarkEnd w:id="88"/>
      <w:bookmarkEnd w:id="95"/>
      <w:bookmarkEnd w:id="96"/>
    </w:p>
    <w:p w:rsidR="00DB2B07" w:rsidRPr="0085607C" w:rsidRDefault="00DB2B07" w:rsidP="00DB2B07">
      <w:pPr>
        <w:pStyle w:val="BodyText"/>
        <w:keepNext/>
        <w:keepLines/>
      </w:pPr>
      <w:r w:rsidRPr="0085607C">
        <w:t>A component as defined by this document is a self-contained object with a well-defined interface defined by properties, methods, and events that makes it suitable for specialized purposes. Embarcadero Delphi documentation uses a more generic definition of component to refer to the elements within a class.</w:t>
      </w:r>
    </w:p>
    <w:p w:rsidR="00A6598B" w:rsidRPr="0085607C" w:rsidRDefault="00BC2244" w:rsidP="00DB2B07">
      <w:pPr>
        <w:pStyle w:val="BodyText"/>
      </w:pPr>
      <w:r w:rsidRPr="0085607C">
        <w:rPr>
          <w:noProof/>
          <w:lang w:eastAsia="en-US"/>
        </w:rPr>
        <w:drawing>
          <wp:inline distT="0" distB="0" distL="0" distR="0" wp14:anchorId="0DD2780F" wp14:editId="5E54975D">
            <wp:extent cx="304800" cy="304800"/>
            <wp:effectExtent l="0" t="0" r="0" b="0"/>
            <wp:docPr id="23" name="Picture 5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B19DC" w:rsidRPr="0085607C">
        <w:tab/>
      </w:r>
      <w:r w:rsidR="00A6598B" w:rsidRPr="0085607C">
        <w:rPr>
          <w:b/>
        </w:rPr>
        <w:t>REF:</w:t>
      </w:r>
      <w:r w:rsidR="00A6598B" w:rsidRPr="0085607C">
        <w:t xml:space="preserve"> For a more detailed description, see the </w:t>
      </w:r>
      <w:r w:rsidR="00A6598B" w:rsidRPr="0085607C">
        <w:rPr>
          <w:i/>
        </w:rPr>
        <w:t>Embarcadero Delphi for Windows User Guide</w:t>
      </w:r>
      <w:r w:rsidR="00A6598B" w:rsidRPr="0085607C">
        <w:t>.</w:t>
      </w:r>
    </w:p>
    <w:p w:rsidR="0094200C" w:rsidRPr="0085607C" w:rsidRDefault="00166CD9" w:rsidP="00A06FF9">
      <w:pPr>
        <w:pStyle w:val="Heading3"/>
      </w:pPr>
      <w:bookmarkStart w:id="97" w:name="_Ref384895646"/>
      <w:bookmarkStart w:id="98" w:name="_Toc474842807"/>
      <w:r w:rsidRPr="0085607C">
        <w:t>Types</w:t>
      </w:r>
      <w:bookmarkEnd w:id="97"/>
      <w:bookmarkEnd w:id="98"/>
    </w:p>
    <w:p w:rsidR="00166CD9" w:rsidRPr="0085607C" w:rsidRDefault="00166CD9" w:rsidP="0066107C">
      <w:pPr>
        <w:pStyle w:val="BodyText"/>
        <w:keepNext/>
        <w:keepLines/>
      </w:pPr>
      <w:r w:rsidRPr="0085607C">
        <w:t xml:space="preserve">A type defines the possible range of values for a property or a method. A number of types are declared in the BDK, which you may need to make use of in </w:t>
      </w:r>
      <w:r w:rsidR="004F5E05" w:rsidRPr="0085607C">
        <w:t>the</w:t>
      </w:r>
      <w:r w:rsidRPr="0085607C">
        <w:t xml:space="preserve"> code. </w:t>
      </w:r>
      <w:r w:rsidR="001B19DC" w:rsidRPr="0085607C">
        <w:t>Some types and properties are public, some are private, and some are available only within the function or procedure in which they are defined.</w:t>
      </w:r>
    </w:p>
    <w:p w:rsidR="0066107C" w:rsidRPr="0085607C" w:rsidRDefault="00BC2244" w:rsidP="003254A6">
      <w:pPr>
        <w:pStyle w:val="Note"/>
      </w:pPr>
      <w:r w:rsidRPr="0085607C">
        <w:rPr>
          <w:noProof/>
          <w:lang w:eastAsia="en-US"/>
        </w:rPr>
        <w:drawing>
          <wp:inline distT="0" distB="0" distL="0" distR="0" wp14:anchorId="6E3FA24D" wp14:editId="1A4243CF">
            <wp:extent cx="304800" cy="304800"/>
            <wp:effectExtent l="0" t="0" r="0" b="0"/>
            <wp:docPr id="24" name="Picture 5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B19DC" w:rsidRPr="0085607C">
        <w:tab/>
      </w:r>
      <w:r w:rsidR="0066107C" w:rsidRPr="0085607C">
        <w:rPr>
          <w:b/>
        </w:rPr>
        <w:t>NOTE:</w:t>
      </w:r>
      <w:r w:rsidR="0066107C" w:rsidRPr="0085607C">
        <w:t xml:space="preserve"> </w:t>
      </w:r>
      <w:r w:rsidR="001B19DC" w:rsidRPr="0085607C">
        <w:t>For sections describing types in this manual, the unit and declaration for each type, as well as a description of the type is also provided.</w:t>
      </w:r>
    </w:p>
    <w:p w:rsidR="0094200C" w:rsidRPr="0085607C" w:rsidRDefault="0094200C" w:rsidP="00A06FF9">
      <w:pPr>
        <w:pStyle w:val="Heading3"/>
      </w:pPr>
      <w:bookmarkStart w:id="99" w:name="_Ref384895652"/>
      <w:bookmarkStart w:id="100" w:name="_Toc474842808"/>
      <w:bookmarkStart w:id="101" w:name="_Ref384187516"/>
      <w:r w:rsidRPr="0085607C">
        <w:t>Methods</w:t>
      </w:r>
      <w:bookmarkEnd w:id="99"/>
      <w:bookmarkEnd w:id="100"/>
    </w:p>
    <w:p w:rsidR="0094200C" w:rsidRPr="0085607C" w:rsidRDefault="0094200C" w:rsidP="0094200C">
      <w:pPr>
        <w:pStyle w:val="BodyText"/>
      </w:pPr>
      <w:r w:rsidRPr="0085607C">
        <w:t>Delphi</w:t>
      </w:r>
      <w:r w:rsidR="007A2CBD">
        <w:t>’</w:t>
      </w:r>
      <w:r w:rsidRPr="0085607C">
        <w:t xml:space="preserve">s definition: </w:t>
      </w:r>
      <w:r w:rsidR="007A2CBD">
        <w:t>“</w:t>
      </w:r>
      <w:r w:rsidRPr="0085607C">
        <w:t xml:space="preserve">A method uses the same calling conventions as ordinary procedures and functions, except that every method has an additional implicit parameter </w:t>
      </w:r>
      <w:r w:rsidR="007A2CBD">
        <w:t>“</w:t>
      </w:r>
      <w:r w:rsidRPr="0085607C">
        <w:t>Self</w:t>
      </w:r>
      <w:r w:rsidR="007A2CBD">
        <w:t>”</w:t>
      </w:r>
      <w:r w:rsidRPr="0085607C">
        <w:t>, which is a reference to the instance or class in which the method is called. For example, clicking on a button invokes a method which changes the properties of the button.</w:t>
      </w:r>
      <w:r w:rsidR="007A2CBD">
        <w:t>”</w:t>
      </w:r>
    </w:p>
    <w:p w:rsidR="007C4282" w:rsidRPr="0085607C" w:rsidRDefault="007C4282" w:rsidP="00A06FF9">
      <w:pPr>
        <w:pStyle w:val="Heading3"/>
      </w:pPr>
      <w:bookmarkStart w:id="102" w:name="_Ref384895658"/>
      <w:bookmarkStart w:id="103" w:name="_Toc474842809"/>
      <w:r w:rsidRPr="0085607C">
        <w:t>Routines</w:t>
      </w:r>
      <w:r w:rsidR="00B6734C" w:rsidRPr="0085607C">
        <w:t>: Functions</w:t>
      </w:r>
      <w:r w:rsidR="0094200C" w:rsidRPr="0085607C">
        <w:t xml:space="preserve"> and Procedures</w:t>
      </w:r>
      <w:bookmarkEnd w:id="102"/>
      <w:bookmarkEnd w:id="103"/>
    </w:p>
    <w:p w:rsidR="007C4282" w:rsidRPr="0085607C" w:rsidRDefault="00B6734C" w:rsidP="0094200C">
      <w:pPr>
        <w:pStyle w:val="BodyText"/>
        <w:keepNext/>
        <w:keepLines/>
      </w:pPr>
      <w:r w:rsidRPr="0085607C">
        <w:t xml:space="preserve">Procedures and functions, referred to collectively as routines, are self-contained statement blocks that can be called from different locations in a program. </w:t>
      </w:r>
      <w:r w:rsidR="007C4282" w:rsidRPr="0085607C">
        <w:t>Routines can either be functions or procedures. A function returns a value, and a procedure does not.</w:t>
      </w:r>
    </w:p>
    <w:p w:rsidR="00B6734C" w:rsidRPr="0085607C" w:rsidRDefault="00BC2244" w:rsidP="00B6734C">
      <w:pPr>
        <w:pStyle w:val="Note"/>
      </w:pPr>
      <w:r w:rsidRPr="0085607C">
        <w:rPr>
          <w:noProof/>
          <w:lang w:eastAsia="en-US"/>
        </w:rPr>
        <w:drawing>
          <wp:inline distT="0" distB="0" distL="0" distR="0" wp14:anchorId="7B301BF6" wp14:editId="7FAD9C4E">
            <wp:extent cx="304800" cy="304800"/>
            <wp:effectExtent l="0" t="0" r="0" b="0"/>
            <wp:docPr id="25" name="Picture 5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6734C" w:rsidRPr="0085607C">
        <w:tab/>
      </w:r>
      <w:r w:rsidR="00B6734C" w:rsidRPr="0085607C">
        <w:rPr>
          <w:b/>
        </w:rPr>
        <w:t>NOTE:</w:t>
      </w:r>
      <w:r w:rsidR="00B6734C" w:rsidRPr="0085607C">
        <w:t xml:space="preserve"> For </w:t>
      </w:r>
      <w:r w:rsidR="00EB7B94">
        <w:t>sections</w:t>
      </w:r>
      <w:r w:rsidR="00B6734C" w:rsidRPr="0085607C">
        <w:t xml:space="preserve"> in this manual describing routines, the unit and declaration for each routine is listed, as well as a description of the routine is provided.</w:t>
      </w:r>
    </w:p>
    <w:p w:rsidR="0094200C" w:rsidRPr="0085607C" w:rsidRDefault="00BC2244" w:rsidP="00B6734C">
      <w:pPr>
        <w:pStyle w:val="Note"/>
      </w:pPr>
      <w:r w:rsidRPr="0085607C">
        <w:rPr>
          <w:noProof/>
          <w:lang w:eastAsia="en-US"/>
        </w:rPr>
        <w:drawing>
          <wp:inline distT="0" distB="0" distL="0" distR="0" wp14:anchorId="42526AC6" wp14:editId="6ED7134E">
            <wp:extent cx="304800" cy="304800"/>
            <wp:effectExtent l="0" t="0" r="0" b="0"/>
            <wp:docPr id="26" name="Picture 5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6734C" w:rsidRPr="0085607C">
        <w:tab/>
      </w:r>
      <w:r w:rsidR="00B6734C" w:rsidRPr="0085607C">
        <w:rPr>
          <w:b/>
        </w:rPr>
        <w:t>NOTE:</w:t>
      </w:r>
      <w:r w:rsidR="00B6734C" w:rsidRPr="0085607C">
        <w:t xml:space="preserve"> </w:t>
      </w:r>
      <w:r w:rsidR="0094200C" w:rsidRPr="0085607C">
        <w:t xml:space="preserve">In Delphi, routine is the generic term. It is </w:t>
      </w:r>
      <w:r w:rsidR="0094200C" w:rsidRPr="0014548C">
        <w:rPr>
          <w:i/>
        </w:rPr>
        <w:t>not</w:t>
      </w:r>
      <w:r w:rsidR="0094200C" w:rsidRPr="0085607C">
        <w:t xml:space="preserve"> the same as a</w:t>
      </w:r>
      <w:r w:rsidR="003254A6" w:rsidRPr="0085607C">
        <w:t xml:space="preserve"> </w:t>
      </w:r>
      <w:r w:rsidR="0094200C" w:rsidRPr="0085607C">
        <w:t>VistA M routine. In M, a routine is the file containing everything else, including functions and procedures. In Delphi, that would be called a Unit.</w:t>
      </w:r>
    </w:p>
    <w:p w:rsidR="00D2092C" w:rsidRPr="0085607C" w:rsidRDefault="00D2092C" w:rsidP="00F01A32">
      <w:pPr>
        <w:pStyle w:val="Heading2"/>
      </w:pPr>
      <w:bookmarkStart w:id="104" w:name="_Ref384303619"/>
      <w:bookmarkStart w:id="105" w:name="_Toc474842810"/>
      <w:r w:rsidRPr="0085607C">
        <w:t>About this Version of the RPC Broker</w:t>
      </w:r>
      <w:bookmarkEnd w:id="101"/>
      <w:bookmarkEnd w:id="104"/>
      <w:bookmarkEnd w:id="105"/>
    </w:p>
    <w:p w:rsidR="00D2092C" w:rsidRPr="0085607C" w:rsidRDefault="00D2092C" w:rsidP="00A01689">
      <w:pPr>
        <w:pStyle w:val="BodyText"/>
        <w:keepNext/>
        <w:keepLines/>
      </w:pPr>
      <w:r w:rsidRPr="0085607C">
        <w:t>RPC Broker 1.1 provides developers with the c</w:t>
      </w:r>
      <w:r w:rsidR="006F317C" w:rsidRPr="0085607C">
        <w:t>apability to develop VistA Client/S</w:t>
      </w:r>
      <w:r w:rsidRPr="0085607C">
        <w:t>erver software using the following RPC Broker Delphi components in a 32-bit environment</w:t>
      </w:r>
      <w:r w:rsidR="0080468C" w:rsidRPr="0085607C">
        <w:t xml:space="preserve"> (listed alphabetically)</w:t>
      </w:r>
      <w:r w:rsidRPr="0085607C">
        <w:t>:</w:t>
      </w:r>
    </w:p>
    <w:p w:rsidR="00D2092C" w:rsidRPr="0085607C" w:rsidRDefault="00B13109" w:rsidP="003026AE">
      <w:pPr>
        <w:pStyle w:val="ListBullet"/>
        <w:keepNext/>
        <w:keepLines/>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80468C" w:rsidRPr="0085607C" w:rsidRDefault="0080468C" w:rsidP="003026AE">
      <w:pPr>
        <w:pStyle w:val="ListBullet"/>
        <w:keepNext/>
        <w:keepLines/>
      </w:pPr>
      <w:r w:rsidRPr="0085607C">
        <w:rPr>
          <w:color w:val="0000FF"/>
          <w:u w:val="single"/>
        </w:rPr>
        <w:fldChar w:fldCharType="begin"/>
      </w:r>
      <w:r w:rsidRPr="0085607C">
        <w:rPr>
          <w:color w:val="0000FF"/>
          <w:u w:val="single"/>
        </w:rPr>
        <w:instrText xml:space="preserve"> REF _Ref384283891 \h  \* MERGEFORMAT </w:instrText>
      </w:r>
      <w:r w:rsidRPr="0085607C">
        <w:rPr>
          <w:color w:val="0000FF"/>
          <w:u w:val="single"/>
        </w:rPr>
      </w:r>
      <w:r w:rsidRPr="0085607C">
        <w:rPr>
          <w:color w:val="0000FF"/>
          <w:u w:val="single"/>
        </w:rPr>
        <w:fldChar w:fldCharType="separate"/>
      </w:r>
      <w:r w:rsidR="00486F1B" w:rsidRPr="00486F1B">
        <w:rPr>
          <w:color w:val="0000FF"/>
          <w:u w:val="single"/>
        </w:rPr>
        <w:t>TContextorControl Component</w:t>
      </w:r>
      <w:r w:rsidRPr="0085607C">
        <w:rPr>
          <w:color w:val="0000FF"/>
          <w:u w:val="single"/>
        </w:rPr>
        <w:fldChar w:fldCharType="end"/>
      </w:r>
    </w:p>
    <w:p w:rsidR="00D2092C" w:rsidRPr="0085607C" w:rsidRDefault="00CB78EE" w:rsidP="00CB78EE">
      <w:pPr>
        <w:pStyle w:val="ListBullet"/>
        <w:keepNext/>
        <w:keepLines/>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00C06C1C" w:rsidRPr="0085607C">
        <w:t xml:space="preserve"> </w:t>
      </w:r>
      <w:r w:rsidR="00D2092C" w:rsidRPr="0085607C">
        <w:t>(original component)</w:t>
      </w:r>
    </w:p>
    <w:p w:rsidR="00D2092C" w:rsidRPr="00091A68" w:rsidRDefault="009937C7" w:rsidP="00E66F63">
      <w:pPr>
        <w:pStyle w:val="ListBullet"/>
      </w:pPr>
      <w:r w:rsidRPr="009937C7">
        <w:rPr>
          <w:color w:val="0000FF"/>
          <w:u w:val="single"/>
        </w:rPr>
        <w:fldChar w:fldCharType="begin"/>
      </w:r>
      <w:r w:rsidRPr="009937C7">
        <w:rPr>
          <w:color w:val="0000FF"/>
          <w:u w:val="single"/>
        </w:rPr>
        <w:instrText xml:space="preserve"> REF _Ref446337153 \h </w:instrText>
      </w:r>
      <w:r>
        <w:rPr>
          <w:color w:val="0000FF"/>
          <w:u w:val="single"/>
        </w:rPr>
        <w:instrText xml:space="preserve"> \* MERGEFORMAT </w:instrText>
      </w:r>
      <w:r w:rsidRPr="009937C7">
        <w:rPr>
          <w:color w:val="0000FF"/>
          <w:u w:val="single"/>
        </w:rPr>
      </w:r>
      <w:r w:rsidRPr="009937C7">
        <w:rPr>
          <w:color w:val="0000FF"/>
          <w:u w:val="single"/>
        </w:rPr>
        <w:fldChar w:fldCharType="separate"/>
      </w:r>
      <w:r w:rsidR="00486F1B" w:rsidRPr="00486F1B">
        <w:rPr>
          <w:color w:val="0000FF"/>
          <w:u w:val="single"/>
        </w:rPr>
        <w:t>TXWBRichEdit Component</w:t>
      </w:r>
      <w:r w:rsidRPr="009937C7">
        <w:rPr>
          <w:color w:val="0000FF"/>
          <w:u w:val="single"/>
        </w:rPr>
        <w:fldChar w:fldCharType="end"/>
      </w:r>
    </w:p>
    <w:p w:rsidR="00091A68" w:rsidRPr="005C0F3A" w:rsidRDefault="003C5133" w:rsidP="00E66F63">
      <w:pPr>
        <w:pStyle w:val="ListBullet"/>
      </w:pPr>
      <w:r w:rsidRPr="003C5133">
        <w:rPr>
          <w:color w:val="0000FF"/>
          <w:u w:val="single"/>
        </w:rPr>
        <w:fldChar w:fldCharType="begin"/>
      </w:r>
      <w:r w:rsidRPr="003C5133">
        <w:rPr>
          <w:color w:val="0000FF"/>
          <w:u w:val="single"/>
        </w:rPr>
        <w:instrText xml:space="preserve"> REF _Ref467577157 \h </w:instrText>
      </w:r>
      <w:r>
        <w:rPr>
          <w:color w:val="0000FF"/>
          <w:u w:val="single"/>
        </w:rPr>
        <w:instrText xml:space="preserve"> \* MERGEFORMAT </w:instrText>
      </w:r>
      <w:r w:rsidRPr="003C5133">
        <w:rPr>
          <w:color w:val="0000FF"/>
          <w:u w:val="single"/>
        </w:rPr>
      </w:r>
      <w:r w:rsidRPr="003C5133">
        <w:rPr>
          <w:color w:val="0000FF"/>
          <w:u w:val="single"/>
        </w:rPr>
        <w:fldChar w:fldCharType="separate"/>
      </w:r>
      <w:r w:rsidR="00486F1B" w:rsidRPr="00486F1B">
        <w:rPr>
          <w:color w:val="0000FF"/>
          <w:u w:val="single"/>
        </w:rPr>
        <w:t>TXWBSSOiToken Component</w:t>
      </w:r>
      <w:r w:rsidRPr="003C5133">
        <w:rPr>
          <w:color w:val="0000FF"/>
          <w:u w:val="single"/>
        </w:rPr>
        <w:fldChar w:fldCharType="end"/>
      </w:r>
    </w:p>
    <w:p w:rsidR="00D2092C" w:rsidRPr="0085607C" w:rsidRDefault="00BC2244" w:rsidP="00D2092C">
      <w:pPr>
        <w:pStyle w:val="Note"/>
      </w:pPr>
      <w:r w:rsidRPr="0085607C">
        <w:rPr>
          <w:noProof/>
          <w:lang w:eastAsia="en-US"/>
        </w:rPr>
        <w:lastRenderedPageBreak/>
        <w:drawing>
          <wp:inline distT="0" distB="0" distL="0" distR="0" wp14:anchorId="4C0C8E52" wp14:editId="18BCCAB7">
            <wp:extent cx="304800" cy="304800"/>
            <wp:effectExtent l="0" t="0" r="0" b="0"/>
            <wp:docPr id="27" name="Picture 30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092C" w:rsidRPr="0085607C">
        <w:rPr>
          <w:b/>
          <w:bCs/>
        </w:rPr>
        <w:tab/>
        <w:t>REF:</w:t>
      </w:r>
      <w:r w:rsidR="00D2092C" w:rsidRPr="0085607C">
        <w:t xml:space="preserve"> For a complete list of patches released with RPC Broker 1.1, see the National Patch Module (NPM) on FORUM.</w:t>
      </w:r>
    </w:p>
    <w:p w:rsidR="00897D96" w:rsidRDefault="00897D96" w:rsidP="00D2092C">
      <w:pPr>
        <w:pStyle w:val="BodyText"/>
      </w:pPr>
      <w:r>
        <w:t>RPC Broker 1.1 supports IPv4/IPv6 dual-stack network addressing. It also supports 2-factor authentication</w:t>
      </w:r>
      <w:r w:rsidR="00DE2AEA">
        <w:t xml:space="preserve"> (2FA)</w:t>
      </w:r>
      <w:r>
        <w:t xml:space="preserve"> using Identity and Access Management (IAM) Secure Token Service (STS) delegated authentication.</w:t>
      </w:r>
    </w:p>
    <w:p w:rsidR="00D2092C" w:rsidRDefault="00D2092C" w:rsidP="00D2092C">
      <w:pPr>
        <w:pStyle w:val="BodyText"/>
      </w:pPr>
      <w:r w:rsidRPr="0085607C">
        <w:t xml:space="preserve">To develop </w:t>
      </w:r>
      <w:r w:rsidR="00897D96">
        <w:t xml:space="preserve">Delphi client </w:t>
      </w:r>
      <w:r w:rsidRPr="0085607C">
        <w:t xml:space="preserve">VistA applications in a 32-bit environment you </w:t>
      </w:r>
      <w:r w:rsidRPr="0085607C">
        <w:rPr>
          <w:i/>
          <w:iCs/>
        </w:rPr>
        <w:t>must</w:t>
      </w:r>
      <w:r w:rsidRPr="0085607C">
        <w:t xml:space="preserve"> have Delphi </w:t>
      </w:r>
      <w:r w:rsidR="005D5369">
        <w:t xml:space="preserve">XE4 </w:t>
      </w:r>
      <w:r w:rsidR="00292101">
        <w:t>or newer</w:t>
      </w:r>
      <w:r w:rsidR="005D5369">
        <w:t xml:space="preserve">. This version of the RPC Broker does </w:t>
      </w:r>
      <w:r w:rsidR="005D5369" w:rsidRPr="005D5369">
        <w:rPr>
          <w:i/>
        </w:rPr>
        <w:t>not</w:t>
      </w:r>
      <w:r w:rsidR="005D5369">
        <w:t xml:space="preserve"> support Delphi versions older than XE4 </w:t>
      </w:r>
      <w:r w:rsidR="00292101">
        <w:t>and has been tested with versions up to and including Delphi 10 Berlin (10.1)</w:t>
      </w:r>
      <w:r w:rsidRPr="0085607C">
        <w:t xml:space="preserve">. This version of the RPC Broker does </w:t>
      </w:r>
      <w:r w:rsidRPr="0085607C">
        <w:rPr>
          <w:i/>
          <w:iCs/>
        </w:rPr>
        <w:t>not</w:t>
      </w:r>
      <w:r w:rsidRPr="0085607C">
        <w:t xml:space="preserve"> allow you to develop new applications in </w:t>
      </w:r>
      <w:r w:rsidR="005D5369">
        <w:t>older versions of</w:t>
      </w:r>
      <w:r w:rsidR="005D5369" w:rsidRPr="0085607C">
        <w:t xml:space="preserve"> </w:t>
      </w:r>
      <w:r w:rsidR="005D5369">
        <w:t>Delphi or in a 16-bit environment</w:t>
      </w:r>
      <w:r w:rsidRPr="0085607C">
        <w:t>. However, the RPC Broker routines on the VistA M Server continue to support VistA applications previously developed in the 16-bit environment.</w:t>
      </w:r>
    </w:p>
    <w:p w:rsidR="005D5369" w:rsidRPr="0085607C" w:rsidRDefault="005D5369" w:rsidP="005D5369">
      <w:pPr>
        <w:pStyle w:val="Note"/>
      </w:pPr>
      <w:r w:rsidRPr="0085607C">
        <w:rPr>
          <w:noProof/>
          <w:lang w:eastAsia="en-US"/>
        </w:rPr>
        <w:drawing>
          <wp:inline distT="0" distB="0" distL="0" distR="0" wp14:anchorId="1DB989AD" wp14:editId="71E3785A">
            <wp:extent cx="304800" cy="304800"/>
            <wp:effectExtent l="0" t="0" r="0" b="0"/>
            <wp:docPr id="301" name="Picture 30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rPr>
          <w:b/>
          <w:bCs/>
        </w:rPr>
        <w:tab/>
      </w:r>
      <w:r>
        <w:rPr>
          <w:b/>
          <w:bCs/>
        </w:rPr>
        <w:t>NOTE</w:t>
      </w:r>
      <w:r w:rsidRPr="0085607C">
        <w:rPr>
          <w:b/>
          <w:bCs/>
        </w:rPr>
        <w:t>:</w:t>
      </w:r>
      <w:r w:rsidRPr="0085607C">
        <w:t xml:space="preserve"> </w:t>
      </w:r>
      <w:r w:rsidR="00897D96">
        <w:t>Applications developed using previous versions</w:t>
      </w:r>
      <w:r>
        <w:t xml:space="preserve"> of the RPC Broker </w:t>
      </w:r>
      <w:r w:rsidR="00BF726B">
        <w:t xml:space="preserve">Development Kit (BDK) </w:t>
      </w:r>
      <w:r>
        <w:t xml:space="preserve">can be adapted to use Delphi XE8 or newer by renaming </w:t>
      </w:r>
      <w:r w:rsidR="00BF726B">
        <w:t xml:space="preserve">references to </w:t>
      </w:r>
      <w:r>
        <w:t xml:space="preserve">the “Hash” Unit to “XWBHash” to resolve a conflict with a new “Hash” Unit provided in Delphi XE8. </w:t>
      </w:r>
      <w:r w:rsidR="00BF726B">
        <w:t>Current</w:t>
      </w:r>
      <w:r>
        <w:t xml:space="preserve"> versions of the </w:t>
      </w:r>
      <w:r w:rsidR="00BF726B">
        <w:t>BDK</w:t>
      </w:r>
      <w:r w:rsidR="00747517">
        <w:t xml:space="preserve"> use the renamed </w:t>
      </w:r>
      <w:r w:rsidR="00747517" w:rsidRPr="00747517">
        <w:rPr>
          <w:color w:val="0000FF"/>
          <w:u w:val="single"/>
        </w:rPr>
        <w:fldChar w:fldCharType="begin"/>
      </w:r>
      <w:r w:rsidR="00747517" w:rsidRPr="00747517">
        <w:rPr>
          <w:color w:val="0000FF"/>
          <w:u w:val="single"/>
        </w:rPr>
        <w:instrText xml:space="preserve"> REF _Ref467588763 \h </w:instrText>
      </w:r>
      <w:r w:rsidR="00747517">
        <w:rPr>
          <w:color w:val="0000FF"/>
          <w:u w:val="single"/>
        </w:rPr>
        <w:instrText xml:space="preserve"> \* MERGEFORMAT </w:instrText>
      </w:r>
      <w:r w:rsidR="00747517" w:rsidRPr="00747517">
        <w:rPr>
          <w:color w:val="0000FF"/>
          <w:u w:val="single"/>
        </w:rPr>
      </w:r>
      <w:r w:rsidR="00747517" w:rsidRPr="00747517">
        <w:rPr>
          <w:color w:val="0000FF"/>
          <w:u w:val="single"/>
        </w:rPr>
        <w:fldChar w:fldCharType="separate"/>
      </w:r>
      <w:r w:rsidR="00486F1B" w:rsidRPr="00486F1B">
        <w:rPr>
          <w:color w:val="0000FF"/>
          <w:u w:val="single"/>
        </w:rPr>
        <w:t>XWBHash Unit</w:t>
      </w:r>
      <w:r w:rsidR="00747517" w:rsidRPr="00747517">
        <w:rPr>
          <w:color w:val="0000FF"/>
          <w:u w:val="single"/>
        </w:rPr>
        <w:fldChar w:fldCharType="end"/>
      </w:r>
      <w:r w:rsidRPr="0085607C">
        <w:t>.</w:t>
      </w:r>
    </w:p>
    <w:p w:rsidR="00D2092C" w:rsidRPr="0085607C" w:rsidRDefault="00D2092C" w:rsidP="00D2092C">
      <w:pPr>
        <w:pStyle w:val="BodyText"/>
      </w:pPr>
      <w:r w:rsidRPr="0085607C">
        <w:t>The default installation of the RPC Broker creates a separate Broker Development Kit (BDK) directory (i.e.,</w:t>
      </w:r>
      <w:r w:rsidR="00E10F72" w:rsidRPr="0085607C">
        <w:t> </w:t>
      </w:r>
      <w:r w:rsidRPr="0085607C">
        <w:t>BDK32) that contains the required RPC Broker files for development.</w:t>
      </w:r>
    </w:p>
    <w:p w:rsidR="00D2092C" w:rsidRPr="0085607C" w:rsidRDefault="00BC2244" w:rsidP="000D2007">
      <w:pPr>
        <w:pStyle w:val="Caution"/>
      </w:pPr>
      <w:r w:rsidRPr="0085607C">
        <w:rPr>
          <w:noProof/>
          <w:lang w:eastAsia="en-US"/>
        </w:rPr>
        <w:drawing>
          <wp:inline distT="0" distB="0" distL="0" distR="0" wp14:anchorId="3E8D11FA" wp14:editId="44F77245">
            <wp:extent cx="409575" cy="409575"/>
            <wp:effectExtent l="0" t="0" r="9525" b="9525"/>
            <wp:docPr id="28" name="Picture 7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2092C" w:rsidRPr="0085607C">
        <w:tab/>
        <w:t>CAUTION: This statement defines the extent of support relative to use of Delphi. The Office of Information and Technology (</w:t>
      </w:r>
      <w:r w:rsidR="005747A4" w:rsidRPr="0085607C">
        <w:t>OI&amp;T</w:t>
      </w:r>
      <w:r w:rsidR="00D2092C" w:rsidRPr="0085607C">
        <w:t>) only supports the Broker Development Kit (BDK) running in the currently offered version of Delphi and the immediately previous version of Delphi. This level of support became effective 06/12/2000.</w:t>
      </w:r>
      <w:r w:rsidR="001D2E74" w:rsidRPr="0085607C">
        <w:br/>
      </w:r>
      <w:r w:rsidR="001D2E74" w:rsidRPr="0085607C">
        <w:br/>
      </w:r>
      <w:r w:rsidR="00D2092C" w:rsidRPr="0085607C">
        <w:t xml:space="preserve">Sites </w:t>
      </w:r>
      <w:r w:rsidR="000D2007" w:rsidRPr="0085607C">
        <w:t>can</w:t>
      </w:r>
      <w:r w:rsidR="00D2092C" w:rsidRPr="0085607C">
        <w:t xml:space="preserve"> continue to use outdated versions of the RPC Broker Development Kit</w:t>
      </w:r>
      <w:r w:rsidR="000D2007" w:rsidRPr="0085607C">
        <w:t>,</w:t>
      </w:r>
      <w:r w:rsidR="00D2092C" w:rsidRPr="0085607C">
        <w:t xml:space="preserve"> but do so with the understanding that support is </w:t>
      </w:r>
      <w:r w:rsidR="00D2092C" w:rsidRPr="0085607C">
        <w:rPr>
          <w:i/>
          <w:iCs/>
        </w:rPr>
        <w:t>not</w:t>
      </w:r>
      <w:r w:rsidR="00D2092C" w:rsidRPr="0085607C">
        <w:t xml:space="preserve"> available and that continued use of outdated versions do </w:t>
      </w:r>
      <w:r w:rsidR="00D2092C" w:rsidRPr="0085607C">
        <w:rPr>
          <w:i/>
          <w:iCs/>
        </w:rPr>
        <w:t>not</w:t>
      </w:r>
      <w:r w:rsidR="00D2092C" w:rsidRPr="0085607C">
        <w:t xml:space="preserve"> afford features that can be essential to effective client/server operations in the VistA environment. An archive of old (no longer supported) Broker Development Kits is maintained in the VA Intranet Broker Archive.</w:t>
      </w:r>
    </w:p>
    <w:p w:rsidR="001C3A4D" w:rsidRPr="0085607C" w:rsidRDefault="001C3A4D" w:rsidP="00F01A32">
      <w:pPr>
        <w:pStyle w:val="Heading2"/>
      </w:pPr>
      <w:bookmarkStart w:id="106" w:name="_Ref384187517"/>
      <w:bookmarkStart w:id="107" w:name="_Toc474842811"/>
      <w:r w:rsidRPr="0085607C">
        <w:t>What</w:t>
      </w:r>
      <w:r w:rsidR="007A2CBD">
        <w:t>’</w:t>
      </w:r>
      <w:r w:rsidRPr="0085607C">
        <w:t>s New in the BDK</w:t>
      </w:r>
      <w:bookmarkEnd w:id="106"/>
      <w:bookmarkEnd w:id="107"/>
    </w:p>
    <w:p w:rsidR="001C3A4D" w:rsidRDefault="009D2C01" w:rsidP="001C3A4D">
      <w:pPr>
        <w:pStyle w:val="BodyText"/>
        <w:keepNext/>
        <w:keepLines/>
      </w:pPr>
      <w:r>
        <w:t>T</w:t>
      </w:r>
      <w:r w:rsidR="001C3A4D" w:rsidRPr="0085607C">
        <w:t xml:space="preserve">his </w:t>
      </w:r>
      <w:r w:rsidR="00EB7B94">
        <w:t>section</w:t>
      </w:r>
      <w:r w:rsidR="001C3A4D" w:rsidRPr="0085607C">
        <w:t xml:space="preserve"> highlights the major changes made to the Broker</w:t>
      </w:r>
      <w:r>
        <w:t xml:space="preserve"> Development Kit (BDK). Changes are </w:t>
      </w:r>
      <w:r w:rsidR="00982EC1">
        <w:t>l</w:t>
      </w:r>
      <w:r>
        <w:t xml:space="preserve">isted </w:t>
      </w:r>
      <w:r w:rsidR="00FF56F5">
        <w:t xml:space="preserve">by BDK patch release </w:t>
      </w:r>
      <w:r>
        <w:t>in reverse order (latest to earliest):</w:t>
      </w:r>
    </w:p>
    <w:p w:rsidR="00982EC1" w:rsidRDefault="009D2C01" w:rsidP="00982EC1">
      <w:pPr>
        <w:pStyle w:val="Heading3"/>
      </w:pPr>
      <w:bookmarkStart w:id="108" w:name="_Toc474842812"/>
      <w:r>
        <w:t>XWB*1.1*65</w:t>
      </w:r>
      <w:bookmarkEnd w:id="108"/>
    </w:p>
    <w:p w:rsidR="00B7205F" w:rsidRDefault="00982EC1" w:rsidP="00982EC1">
      <w:pPr>
        <w:pStyle w:val="BodyText"/>
        <w:keepNext/>
        <w:keepLines/>
      </w:pPr>
      <w:r w:rsidRPr="0085607C">
        <w:t xml:space="preserve">As of </w:t>
      </w:r>
      <w:r w:rsidR="00B7205F">
        <w:t xml:space="preserve">BDK </w:t>
      </w:r>
      <w:r w:rsidRPr="0085607C">
        <w:t>Patch XWB*1.1*6</w:t>
      </w:r>
      <w:r>
        <w:t>5</w:t>
      </w:r>
      <w:r w:rsidRPr="0085607C">
        <w:t xml:space="preserve">, </w:t>
      </w:r>
      <w:r w:rsidR="00B7205F" w:rsidRPr="0085607C">
        <w:t xml:space="preserve">the following </w:t>
      </w:r>
      <w:r w:rsidR="00B7205F">
        <w:t>changes were made</w:t>
      </w:r>
      <w:r w:rsidR="00FF56F5">
        <w:t xml:space="preserve"> to RPC Broker 1.1</w:t>
      </w:r>
      <w:r w:rsidR="00B7205F">
        <w:t>:</w:t>
      </w:r>
    </w:p>
    <w:p w:rsidR="00982EC1" w:rsidRPr="0085607C" w:rsidRDefault="00B7205F" w:rsidP="00B7205F">
      <w:pPr>
        <w:pStyle w:val="AltHeading5"/>
      </w:pPr>
      <w:r>
        <w:t>F</w:t>
      </w:r>
      <w:r w:rsidR="00982EC1" w:rsidRPr="0085607C">
        <w:t xml:space="preserve">unctionality </w:t>
      </w:r>
      <w:r>
        <w:t>Added or M</w:t>
      </w:r>
      <w:r w:rsidR="00982EC1" w:rsidRPr="0085607C">
        <w:t>odified:</w:t>
      </w:r>
    </w:p>
    <w:p w:rsidR="00982EC1" w:rsidRDefault="00982EC1" w:rsidP="00982EC1">
      <w:pPr>
        <w:pStyle w:val="ListBullet"/>
        <w:keepNext/>
        <w:keepLines/>
      </w:pPr>
      <w:r w:rsidRPr="00B7205F">
        <w:rPr>
          <w:bCs/>
        </w:rPr>
        <w:t>Support for 2-Factor Authentication</w:t>
      </w:r>
      <w:r w:rsidR="009C070E">
        <w:rPr>
          <w:bCs/>
        </w:rPr>
        <w:t xml:space="preserve"> (2FA)</w:t>
      </w:r>
      <w:r w:rsidRPr="00B7205F">
        <w:rPr>
          <w:bCs/>
        </w:rPr>
        <w:t>—</w:t>
      </w:r>
      <w:r w:rsidRPr="0085607C">
        <w:t xml:space="preserve">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provides Windows client support for </w:t>
      </w:r>
      <w:r>
        <w:t xml:space="preserve">2-factor authentication using an IAM STS token. The user is authenticated into IAM </w:t>
      </w:r>
      <w:r w:rsidRPr="007B5549">
        <w:t>with smart-card credentials</w:t>
      </w:r>
      <w:r>
        <w:t>:</w:t>
      </w:r>
    </w:p>
    <w:p w:rsidR="00982EC1" w:rsidRDefault="00982EC1" w:rsidP="00982EC1">
      <w:pPr>
        <w:pStyle w:val="ListBullet2"/>
        <w:keepNext/>
        <w:keepLines/>
      </w:pPr>
      <w:r w:rsidRPr="007B5549">
        <w:t xml:space="preserve">Public Key Infrastructure </w:t>
      </w:r>
      <w:r>
        <w:t>(</w:t>
      </w:r>
      <w:r w:rsidRPr="007B5549">
        <w:t>PKI</w:t>
      </w:r>
      <w:r>
        <w:t xml:space="preserve">) </w:t>
      </w:r>
      <w:r w:rsidR="00B7205F">
        <w:t>C</w:t>
      </w:r>
      <w:r>
        <w:t>ertificate</w:t>
      </w:r>
      <w:r>
        <w:br/>
      </w:r>
      <w:r>
        <w:br/>
        <w:t>and</w:t>
      </w:r>
    </w:p>
    <w:p w:rsidR="00982EC1" w:rsidRDefault="00982EC1" w:rsidP="00982EC1">
      <w:pPr>
        <w:pStyle w:val="ListBullet2"/>
      </w:pPr>
      <w:r w:rsidRPr="007B5549">
        <w:rPr>
          <w:color w:val="000000"/>
        </w:rPr>
        <w:t>Personal Identification Number</w:t>
      </w:r>
      <w:r>
        <w:t xml:space="preserve"> (</w:t>
      </w:r>
      <w:r w:rsidRPr="007B5549">
        <w:t>PIN)</w:t>
      </w:r>
    </w:p>
    <w:p w:rsidR="00982EC1" w:rsidRPr="007B5549" w:rsidRDefault="00982EC1" w:rsidP="00982EC1">
      <w:pPr>
        <w:pStyle w:val="BodyText3"/>
      </w:pPr>
      <w:r>
        <w:lastRenderedPageBreak/>
        <w:t>T</w:t>
      </w:r>
      <w:r w:rsidRPr="007B5549">
        <w:t>he credentials are exchanged for a digitally signed token that is forwarded to VistA to authenticate and identify the user.</w:t>
      </w:r>
    </w:p>
    <w:p w:rsidR="00982EC1" w:rsidRDefault="00B7205F" w:rsidP="00B7205F">
      <w:pPr>
        <w:pStyle w:val="ListBullet"/>
      </w:pPr>
      <w:r w:rsidRPr="00B7205F">
        <w:rPr>
          <w:bCs/>
        </w:rPr>
        <w:t>Support for Later Delphi Versions—</w:t>
      </w:r>
      <w:r w:rsidRPr="0085607C">
        <w:t xml:space="preserve">BDK supports Delphi </w:t>
      </w:r>
      <w:r>
        <w:t>10 Berlin (10.1), 10 Seattle (10.0), XE8, XE7, XE6, XE5, and XE4.</w:t>
      </w:r>
    </w:p>
    <w:p w:rsidR="00982EC1" w:rsidRPr="0085607C" w:rsidRDefault="00B7205F" w:rsidP="00B7205F">
      <w:pPr>
        <w:pStyle w:val="AltHeading5"/>
      </w:pPr>
      <w:r>
        <w:t>C</w:t>
      </w:r>
      <w:r w:rsidR="00982EC1" w:rsidRPr="0085607C">
        <w:t xml:space="preserve">omponents </w:t>
      </w:r>
      <w:r>
        <w:t>Added or M</w:t>
      </w:r>
      <w:r w:rsidR="00982EC1" w:rsidRPr="0085607C">
        <w:t>odified:</w:t>
      </w:r>
    </w:p>
    <w:p w:rsidR="00982EC1" w:rsidRPr="0085607C" w:rsidRDefault="00982EC1" w:rsidP="00982EC1">
      <w:pPr>
        <w:pStyle w:val="ListBullet"/>
        <w:keepNext/>
        <w:keepLines/>
      </w:pPr>
      <w:r w:rsidRPr="000D7625">
        <w:rPr>
          <w:color w:val="0000FF"/>
          <w:u w:val="single"/>
        </w:rPr>
        <w:fldChar w:fldCharType="begin"/>
      </w:r>
      <w:r w:rsidRPr="000D7625">
        <w:rPr>
          <w:color w:val="0000FF"/>
          <w:u w:val="single"/>
        </w:rPr>
        <w:instrText xml:space="preserve"> REF _Ref467577157 \h </w:instrText>
      </w:r>
      <w:r>
        <w:rPr>
          <w:color w:val="0000FF"/>
          <w:u w:val="single"/>
        </w:rPr>
        <w:instrText xml:space="preserve"> \* MERGEFORMAT </w:instrText>
      </w:r>
      <w:r w:rsidRPr="000D7625">
        <w:rPr>
          <w:color w:val="0000FF"/>
          <w:u w:val="single"/>
        </w:rPr>
      </w:r>
      <w:r w:rsidRPr="000D7625">
        <w:rPr>
          <w:color w:val="0000FF"/>
          <w:u w:val="single"/>
        </w:rPr>
        <w:fldChar w:fldCharType="separate"/>
      </w:r>
      <w:r w:rsidR="00486F1B" w:rsidRPr="00486F1B">
        <w:rPr>
          <w:color w:val="0000FF"/>
          <w:u w:val="single"/>
        </w:rPr>
        <w:t>TXWBSSOiToken Component</w:t>
      </w:r>
      <w:r w:rsidRPr="000D7625">
        <w:rPr>
          <w:color w:val="0000FF"/>
          <w:u w:val="single"/>
        </w:rPr>
        <w:fldChar w:fldCharType="end"/>
      </w:r>
      <w:r w:rsidR="00B7205F">
        <w:t>—</w:t>
      </w:r>
      <w:r>
        <w:t xml:space="preserve">Added this component to explicitly obtain an Identity and Access Management (IAM) Secure Token Service (STS) token for 2-factor user authentication and identification. It is used by the BAPI32.DLL to make the STS token available to </w:t>
      </w:r>
      <w:r w:rsidRPr="00B7205F">
        <w:rPr>
          <w:i/>
        </w:rPr>
        <w:t>non</w:t>
      </w:r>
      <w:r>
        <w:t xml:space="preserve">-RPC Broker applications. It is </w:t>
      </w:r>
      <w:r w:rsidRPr="00B7205F">
        <w:rPr>
          <w:i/>
        </w:rPr>
        <w:t>not</w:t>
      </w:r>
      <w:r>
        <w:t xml:space="preserve"> needed for TRPCBroker or TCCOWRPCBroker applications, as the STS token is obtained and consumed internally for user authentication and identification</w:t>
      </w:r>
      <w:r w:rsidRPr="0085607C">
        <w:t>.</w:t>
      </w:r>
    </w:p>
    <w:p w:rsidR="00982EC1" w:rsidRDefault="00982EC1" w:rsidP="00B7205F">
      <w:pPr>
        <w:pStyle w:val="ListBullet"/>
      </w:pPr>
      <w:r w:rsidRPr="00905ACF">
        <w:rPr>
          <w:color w:val="0000FF"/>
          <w:u w:val="single"/>
        </w:rPr>
        <w:fldChar w:fldCharType="begin"/>
      </w:r>
      <w:r w:rsidRPr="00905ACF">
        <w:rPr>
          <w:color w:val="0000FF"/>
          <w:u w:val="single"/>
        </w:rPr>
        <w:instrText xml:space="preserve"> REF _Ref385260704 \h  \* MERGEFORMAT </w:instrText>
      </w:r>
      <w:r w:rsidRPr="00905ACF">
        <w:rPr>
          <w:color w:val="0000FF"/>
          <w:u w:val="single"/>
        </w:rPr>
      </w:r>
      <w:r w:rsidRPr="00905ACF">
        <w:rPr>
          <w:color w:val="0000FF"/>
          <w:u w:val="single"/>
        </w:rPr>
        <w:fldChar w:fldCharType="separate"/>
      </w:r>
      <w:r w:rsidR="00486F1B" w:rsidRPr="00486F1B">
        <w:rPr>
          <w:color w:val="0000FF"/>
          <w:u w:val="single"/>
        </w:rPr>
        <w:t>TRPCBroker Component</w:t>
      </w:r>
      <w:r w:rsidRPr="00905ACF">
        <w:rPr>
          <w:color w:val="0000FF"/>
          <w:u w:val="single"/>
        </w:rPr>
        <w:fldChar w:fldCharType="end"/>
      </w:r>
      <w:r w:rsidR="00B7205F">
        <w:t>—</w:t>
      </w:r>
      <w:r w:rsidRPr="0085607C">
        <w:t xml:space="preserve">Modified to </w:t>
      </w:r>
      <w:r>
        <w:t>support 2-factor authentication by obtaining and using an IAM STS token</w:t>
      </w:r>
      <w:r w:rsidRPr="0085607C">
        <w:t>.</w:t>
      </w:r>
    </w:p>
    <w:p w:rsidR="00EB2CCA" w:rsidRPr="0085607C" w:rsidRDefault="00B7205F" w:rsidP="00B7205F">
      <w:pPr>
        <w:pStyle w:val="AltHeading5"/>
      </w:pPr>
      <w:r>
        <w:t>L</w:t>
      </w:r>
      <w:r w:rsidR="00EB2CCA" w:rsidRPr="0085607C">
        <w:t xml:space="preserve">ibrary </w:t>
      </w:r>
      <w:r>
        <w:t>M</w:t>
      </w:r>
      <w:r w:rsidR="00EB2CCA" w:rsidRPr="0085607C">
        <w:t xml:space="preserve">ethods </w:t>
      </w:r>
      <w:r>
        <w:t>M</w:t>
      </w:r>
      <w:r w:rsidR="00EB2CCA" w:rsidRPr="0085607C">
        <w:t>odified:</w:t>
      </w:r>
    </w:p>
    <w:p w:rsidR="00EB2CCA" w:rsidRDefault="00EB2CCA" w:rsidP="00DE020A">
      <w:pPr>
        <w:pStyle w:val="BodyText"/>
      </w:pPr>
      <w:r w:rsidRPr="00B7205F">
        <w:rPr>
          <w:color w:val="0000FF"/>
          <w:u w:val="single"/>
        </w:rPr>
        <w:fldChar w:fldCharType="begin"/>
      </w:r>
      <w:r w:rsidRPr="00B7205F">
        <w:rPr>
          <w:color w:val="0000FF"/>
          <w:u w:val="single"/>
        </w:rPr>
        <w:instrText xml:space="preserve"> REF _Ref384029156 \h  \* MERGEFORMAT </w:instrText>
      </w:r>
      <w:r w:rsidRPr="00B7205F">
        <w:rPr>
          <w:color w:val="0000FF"/>
          <w:u w:val="single"/>
        </w:rPr>
      </w:r>
      <w:r w:rsidRPr="00B7205F">
        <w:rPr>
          <w:color w:val="0000FF"/>
          <w:u w:val="single"/>
        </w:rPr>
        <w:fldChar w:fldCharType="separate"/>
      </w:r>
      <w:r w:rsidR="00486F1B" w:rsidRPr="00486F1B">
        <w:rPr>
          <w:color w:val="0000FF"/>
          <w:u w:val="single"/>
        </w:rPr>
        <w:t>Silent Login</w:t>
      </w:r>
      <w:r w:rsidRPr="00B7205F">
        <w:rPr>
          <w:color w:val="0000FF"/>
          <w:u w:val="single"/>
        </w:rPr>
        <w:fldChar w:fldCharType="end"/>
      </w:r>
      <w:r w:rsidR="00B7205F">
        <w:t xml:space="preserve"> Function</w:t>
      </w:r>
      <w:r w:rsidR="00B7205F" w:rsidRPr="00B7205F">
        <w:rPr>
          <w:bCs/>
        </w:rPr>
        <w:t>—</w:t>
      </w:r>
      <w:r w:rsidR="00B7205F">
        <w:t>U</w:t>
      </w:r>
      <w:r w:rsidRPr="0085607C">
        <w:t>sed to</w:t>
      </w:r>
      <w:r>
        <w:t xml:space="preserve"> authenticate into a VistA server without user interaction</w:t>
      </w:r>
      <w:r w:rsidR="00B7205F">
        <w:t xml:space="preserve">. It was modified to accept a new </w:t>
      </w:r>
      <w:r w:rsidR="00B7205F" w:rsidRPr="00B7205F">
        <w:rPr>
          <w:b/>
        </w:rPr>
        <w:t>lmSSOi</w:t>
      </w:r>
      <w:r>
        <w:t xml:space="preserve"> login mode. A silent login is used to authenticate into VistA with STS token credentials obtained from an earlier 2-factor authentication into IAM</w:t>
      </w:r>
      <w:r w:rsidR="00B7205F">
        <w:t>.</w:t>
      </w:r>
    </w:p>
    <w:p w:rsidR="00EB2CCA" w:rsidRPr="0085607C" w:rsidRDefault="00EB2CCA" w:rsidP="00B7205F">
      <w:pPr>
        <w:pStyle w:val="AltHeading5"/>
      </w:pPr>
      <w:r w:rsidRPr="0085607C">
        <w:t xml:space="preserve">Properties </w:t>
      </w:r>
      <w:r w:rsidR="00B7205F">
        <w:t>A</w:t>
      </w:r>
      <w:r w:rsidRPr="0085607C">
        <w:t xml:space="preserve">dded or </w:t>
      </w:r>
      <w:r w:rsidR="00B7205F">
        <w:t>M</w:t>
      </w:r>
      <w:r w:rsidRPr="0085607C">
        <w:t>odified (listed by component/class):</w:t>
      </w:r>
    </w:p>
    <w:p w:rsidR="00EB2CCA" w:rsidRPr="0085607C" w:rsidRDefault="00EB2CCA" w:rsidP="00EB2CCA">
      <w:pPr>
        <w:pStyle w:val="ListBullet"/>
        <w:keepNext/>
        <w:keepLines/>
      </w:pPr>
      <w:r w:rsidRPr="00F36923">
        <w:rPr>
          <w:color w:val="0000FF"/>
          <w:u w:val="single"/>
        </w:rPr>
        <w:fldChar w:fldCharType="begin"/>
      </w:r>
      <w:r w:rsidRPr="00F36923">
        <w:rPr>
          <w:color w:val="0000FF"/>
          <w:u w:val="single"/>
        </w:rPr>
        <w:instrText xml:space="preserve"> REF _Ref467578749 \h </w:instrText>
      </w:r>
      <w:r>
        <w:rPr>
          <w:color w:val="0000FF"/>
          <w:u w:val="single"/>
        </w:rPr>
        <w:instrText xml:space="preserve"> \* MERGEFORMAT </w:instrText>
      </w:r>
      <w:r w:rsidRPr="00F36923">
        <w:rPr>
          <w:color w:val="0000FF"/>
          <w:u w:val="single"/>
        </w:rPr>
      </w:r>
      <w:r w:rsidRPr="00F36923">
        <w:rPr>
          <w:color w:val="0000FF"/>
          <w:u w:val="single"/>
        </w:rPr>
        <w:fldChar w:fldCharType="separate"/>
      </w:r>
      <w:r w:rsidR="00486F1B" w:rsidRPr="00486F1B">
        <w:rPr>
          <w:color w:val="0000FF"/>
          <w:u w:val="single"/>
        </w:rPr>
        <w:t>TXWBSSOiToken Component</w:t>
      </w:r>
      <w:r w:rsidRPr="00F36923">
        <w:rPr>
          <w:color w:val="0000FF"/>
          <w:u w:val="single"/>
        </w:rPr>
        <w:fldChar w:fldCharType="end"/>
      </w:r>
      <w:r w:rsidRPr="0085607C">
        <w:t xml:space="preserve"> Properties:</w:t>
      </w:r>
    </w:p>
    <w:p w:rsidR="00EB2CCA" w:rsidRDefault="00EB2CCA" w:rsidP="00EB2CCA">
      <w:pPr>
        <w:pStyle w:val="ListBullet2"/>
        <w:keepNext/>
        <w:keepLines/>
      </w:pPr>
      <w:r w:rsidRPr="00E70880">
        <w:rPr>
          <w:color w:val="0000FF"/>
          <w:u w:val="single"/>
        </w:rPr>
        <w:fldChar w:fldCharType="begin"/>
      </w:r>
      <w:r w:rsidRPr="00E70880">
        <w:rPr>
          <w:color w:val="0000FF"/>
          <w:u w:val="single"/>
        </w:rPr>
        <w:instrText xml:space="preserve"> REF _Ref467582911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SSOiADUPN Property (TXWBSSOiToken Component)</w:t>
      </w:r>
      <w:r w:rsidRPr="00E70880">
        <w:rPr>
          <w:color w:val="0000FF"/>
          <w:u w:val="single"/>
        </w:rPr>
        <w:fldChar w:fldCharType="end"/>
      </w:r>
      <w:r w:rsidRPr="00E70880">
        <w:t xml:space="preserve"> </w:t>
      </w:r>
      <w:r w:rsidRPr="0085607C">
        <w:t>(Publi</w:t>
      </w:r>
      <w:r>
        <w:t>shed</w:t>
      </w:r>
      <w:r w:rsidRPr="0085607C">
        <w:t>)</w:t>
      </w:r>
    </w:p>
    <w:p w:rsidR="00EB2CCA" w:rsidRPr="0085607C" w:rsidRDefault="00EB2CCA" w:rsidP="00EB2CCA">
      <w:pPr>
        <w:pStyle w:val="ListBullet2"/>
        <w:keepNext/>
        <w:keepLines/>
      </w:pPr>
      <w:r w:rsidRPr="00E70880">
        <w:rPr>
          <w:color w:val="0000FF"/>
          <w:u w:val="single"/>
        </w:rPr>
        <w:fldChar w:fldCharType="begin"/>
      </w:r>
      <w:r w:rsidRPr="00E70880">
        <w:rPr>
          <w:color w:val="0000FF"/>
          <w:u w:val="single"/>
        </w:rPr>
        <w:instrText xml:space="preserve"> REF _Ref467582935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SSOiLogonName Property (TXWBSSOiToken Component)</w:t>
      </w:r>
      <w:r w:rsidRPr="00E70880">
        <w:rPr>
          <w:color w:val="0000FF"/>
          <w:u w:val="single"/>
        </w:rPr>
        <w:fldChar w:fldCharType="end"/>
      </w:r>
      <w:r>
        <w:t xml:space="preserve"> (Published)</w:t>
      </w:r>
    </w:p>
    <w:p w:rsidR="00EB2CCA" w:rsidRPr="0085607C" w:rsidRDefault="00EB2CCA" w:rsidP="00924A80">
      <w:pPr>
        <w:pStyle w:val="ListBullet2"/>
        <w:rPr>
          <w:color w:val="auto"/>
        </w:rPr>
      </w:pPr>
      <w:r w:rsidRPr="00E70880">
        <w:rPr>
          <w:color w:val="0000FF"/>
          <w:u w:val="single"/>
        </w:rPr>
        <w:fldChar w:fldCharType="begin"/>
      </w:r>
      <w:r w:rsidRPr="00E70880">
        <w:rPr>
          <w:color w:val="0000FF"/>
          <w:u w:val="single"/>
        </w:rPr>
        <w:instrText xml:space="preserve"> REF _Ref467582951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SSOiSECID Property (TXWBSSOiToken Component)</w:t>
      </w:r>
      <w:r w:rsidRPr="00E70880">
        <w:rPr>
          <w:color w:val="0000FF"/>
          <w:u w:val="single"/>
        </w:rPr>
        <w:fldChar w:fldCharType="end"/>
      </w:r>
      <w:r w:rsidRPr="00E70880">
        <w:t xml:space="preserve"> </w:t>
      </w:r>
      <w:r w:rsidRPr="0085607C">
        <w:t>(Publi</w:t>
      </w:r>
      <w:r>
        <w:t>shed</w:t>
      </w:r>
      <w:r w:rsidRPr="0085607C">
        <w:t>)</w:t>
      </w:r>
    </w:p>
    <w:p w:rsidR="00EB2CCA" w:rsidRPr="0085607C" w:rsidRDefault="00EB2CCA" w:rsidP="00EB2CCA">
      <w:pPr>
        <w:pStyle w:val="ListBullet2"/>
      </w:pPr>
      <w:r w:rsidRPr="00E70880">
        <w:rPr>
          <w:color w:val="0000FF"/>
          <w:u w:val="single"/>
        </w:rPr>
        <w:fldChar w:fldCharType="begin"/>
      </w:r>
      <w:r w:rsidRPr="00E70880">
        <w:rPr>
          <w:color w:val="0000FF"/>
          <w:u w:val="single"/>
        </w:rPr>
        <w:instrText xml:space="preserve"> REF _Ref467582869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SSOiToken Property (TXWBSSOiToken Component)</w:t>
      </w:r>
      <w:r w:rsidRPr="00E70880">
        <w:rPr>
          <w:color w:val="0000FF"/>
          <w:u w:val="single"/>
        </w:rPr>
        <w:fldChar w:fldCharType="end"/>
      </w:r>
      <w:r>
        <w:t xml:space="preserve"> </w:t>
      </w:r>
      <w:r w:rsidRPr="0085607C">
        <w:t>(Publi</w:t>
      </w:r>
      <w:r>
        <w:t>shed</w:t>
      </w:r>
      <w:r w:rsidRPr="0085607C">
        <w:t>)</w:t>
      </w:r>
    </w:p>
    <w:p w:rsidR="00EB2CCA" w:rsidRPr="0085607C" w:rsidRDefault="00EB2CCA" w:rsidP="00EB2CCA">
      <w:pPr>
        <w:pStyle w:val="ListBullet"/>
        <w:keepNext/>
        <w:keepLines/>
      </w:pPr>
      <w:r w:rsidRPr="00B2700B">
        <w:rPr>
          <w:color w:val="0000FF"/>
          <w:u w:val="single"/>
        </w:rPr>
        <w:fldChar w:fldCharType="begin"/>
      </w:r>
      <w:r w:rsidRPr="00B2700B">
        <w:rPr>
          <w:color w:val="0000FF"/>
          <w:u w:val="single"/>
        </w:rPr>
        <w:instrText xml:space="preserve"> REF _Ref385260704 \h </w:instrText>
      </w:r>
      <w:r>
        <w:rPr>
          <w:color w:val="0000FF"/>
          <w:u w:val="single"/>
        </w:rPr>
        <w:instrText xml:space="preserve"> \* MERGEFORMAT </w:instrText>
      </w:r>
      <w:r w:rsidRPr="00B2700B">
        <w:rPr>
          <w:color w:val="0000FF"/>
          <w:u w:val="single"/>
        </w:rPr>
      </w:r>
      <w:r w:rsidRPr="00B2700B">
        <w:rPr>
          <w:color w:val="0000FF"/>
          <w:u w:val="single"/>
        </w:rPr>
        <w:fldChar w:fldCharType="separate"/>
      </w:r>
      <w:r w:rsidR="00486F1B" w:rsidRPr="00486F1B">
        <w:rPr>
          <w:color w:val="0000FF"/>
          <w:u w:val="single"/>
        </w:rPr>
        <w:t>TRPCBroker Component</w:t>
      </w:r>
      <w:r w:rsidRPr="00B2700B">
        <w:rPr>
          <w:color w:val="0000FF"/>
          <w:u w:val="single"/>
        </w:rPr>
        <w:fldChar w:fldCharType="end"/>
      </w:r>
      <w:r w:rsidRPr="0085607C">
        <w:t xml:space="preserve"> Properties:</w:t>
      </w:r>
    </w:p>
    <w:p w:rsidR="00EB2CCA" w:rsidRDefault="00EB2CCA" w:rsidP="00EB2CCA">
      <w:pPr>
        <w:pStyle w:val="ListBullet2"/>
        <w:keepNext/>
        <w:keepLines/>
      </w:pPr>
      <w:r w:rsidRPr="00E70880">
        <w:rPr>
          <w:color w:val="0000FF"/>
          <w:u w:val="single"/>
        </w:rPr>
        <w:fldChar w:fldCharType="begin"/>
      </w:r>
      <w:r w:rsidRPr="00E70880">
        <w:rPr>
          <w:color w:val="0000FF"/>
          <w:u w:val="single"/>
        </w:rPr>
        <w:instrText xml:space="preserve"> REF _Ref467583415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SSOiADUPN Property (TRPCBroker Component)</w:t>
      </w:r>
      <w:r w:rsidRPr="00E70880">
        <w:rPr>
          <w:color w:val="0000FF"/>
          <w:u w:val="single"/>
        </w:rPr>
        <w:fldChar w:fldCharType="end"/>
      </w:r>
      <w:r w:rsidRPr="00E70880">
        <w:t xml:space="preserve"> (</w:t>
      </w:r>
      <w:r w:rsidRPr="0085607C">
        <w:t>Public)</w:t>
      </w:r>
    </w:p>
    <w:p w:rsidR="00EB2CCA" w:rsidRPr="0085607C" w:rsidRDefault="00EB2CCA" w:rsidP="00EB2CCA">
      <w:pPr>
        <w:pStyle w:val="ListBullet2"/>
        <w:keepNext/>
        <w:keepLines/>
      </w:pPr>
      <w:r w:rsidRPr="00E70880">
        <w:rPr>
          <w:color w:val="0000FF"/>
          <w:u w:val="single"/>
        </w:rPr>
        <w:fldChar w:fldCharType="begin"/>
      </w:r>
      <w:r w:rsidRPr="00E70880">
        <w:rPr>
          <w:color w:val="0000FF"/>
          <w:u w:val="single"/>
        </w:rPr>
        <w:instrText xml:space="preserve"> REF _Ref467583450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SSOiLogonName Property (TRPCBroker Component)</w:t>
      </w:r>
      <w:r w:rsidRPr="00E70880">
        <w:rPr>
          <w:color w:val="0000FF"/>
          <w:u w:val="single"/>
        </w:rPr>
        <w:fldChar w:fldCharType="end"/>
      </w:r>
      <w:r>
        <w:t xml:space="preserve"> (Public)</w:t>
      </w:r>
    </w:p>
    <w:p w:rsidR="00EB2CCA" w:rsidRPr="0085607C" w:rsidRDefault="00EB2CCA" w:rsidP="00924A80">
      <w:pPr>
        <w:pStyle w:val="ListBullet2"/>
        <w:rPr>
          <w:color w:val="auto"/>
        </w:rPr>
      </w:pPr>
      <w:r w:rsidRPr="00E70880">
        <w:rPr>
          <w:color w:val="0000FF"/>
          <w:u w:val="single"/>
        </w:rPr>
        <w:fldChar w:fldCharType="begin"/>
      </w:r>
      <w:r w:rsidRPr="00E70880">
        <w:rPr>
          <w:color w:val="0000FF"/>
          <w:u w:val="single"/>
        </w:rPr>
        <w:instrText xml:space="preserve"> REF _Ref467583505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SSOiSECID (TRPCBroker Component)</w:t>
      </w:r>
      <w:r w:rsidRPr="00E70880">
        <w:rPr>
          <w:color w:val="0000FF"/>
          <w:u w:val="single"/>
        </w:rPr>
        <w:fldChar w:fldCharType="end"/>
      </w:r>
      <w:r w:rsidRPr="00E70880">
        <w:t xml:space="preserve"> </w:t>
      </w:r>
      <w:r w:rsidRPr="0085607C">
        <w:t>(Publi</w:t>
      </w:r>
      <w:r>
        <w:t>c</w:t>
      </w:r>
      <w:r w:rsidRPr="0085607C">
        <w:t>)</w:t>
      </w:r>
    </w:p>
    <w:p w:rsidR="00EB2CCA" w:rsidRDefault="00EB2CCA" w:rsidP="00EB2CCA">
      <w:pPr>
        <w:pStyle w:val="ListBullet2"/>
      </w:pPr>
      <w:r w:rsidRPr="00E70880">
        <w:rPr>
          <w:color w:val="0000FF"/>
          <w:u w:val="single"/>
        </w:rPr>
        <w:fldChar w:fldCharType="begin"/>
      </w:r>
      <w:r w:rsidRPr="00E70880">
        <w:rPr>
          <w:color w:val="0000FF"/>
          <w:u w:val="single"/>
        </w:rPr>
        <w:instrText xml:space="preserve"> REF _Ref467583546 \h </w:instrText>
      </w:r>
      <w:r>
        <w:rPr>
          <w:color w:val="0000FF"/>
          <w:u w:val="single"/>
        </w:rPr>
        <w:instrText xml:space="preserve"> \* MERGEFORMAT </w:instrText>
      </w:r>
      <w:r w:rsidRPr="00E70880">
        <w:rPr>
          <w:color w:val="0000FF"/>
          <w:u w:val="single"/>
        </w:rPr>
      </w:r>
      <w:r w:rsidRPr="00E70880">
        <w:rPr>
          <w:color w:val="0000FF"/>
          <w:u w:val="single"/>
        </w:rPr>
        <w:fldChar w:fldCharType="separate"/>
      </w:r>
      <w:r w:rsidR="00486F1B" w:rsidRPr="00486F1B">
        <w:rPr>
          <w:color w:val="0000FF"/>
          <w:u w:val="single"/>
        </w:rPr>
        <w:t>SSOiToken Property (TRPCBroker Component)</w:t>
      </w:r>
      <w:r w:rsidRPr="00E70880">
        <w:rPr>
          <w:color w:val="0000FF"/>
          <w:u w:val="single"/>
        </w:rPr>
        <w:fldChar w:fldCharType="end"/>
      </w:r>
      <w:r>
        <w:t xml:space="preserve"> </w:t>
      </w:r>
      <w:r w:rsidRPr="0085607C">
        <w:t>(Publi</w:t>
      </w:r>
      <w:r>
        <w:t>c</w:t>
      </w:r>
      <w:r w:rsidRPr="0085607C">
        <w:t>)</w:t>
      </w:r>
    </w:p>
    <w:p w:rsidR="00EB2CCA" w:rsidRDefault="00EB2CCA" w:rsidP="00982EC1">
      <w:pPr>
        <w:pStyle w:val="ListBullet2"/>
      </w:pPr>
      <w:r w:rsidRPr="00B7205F">
        <w:rPr>
          <w:color w:val="0000FF"/>
          <w:u w:val="single"/>
        </w:rPr>
        <w:fldChar w:fldCharType="begin"/>
      </w:r>
      <w:r w:rsidRPr="00B7205F">
        <w:rPr>
          <w:color w:val="0000FF"/>
          <w:u w:val="single"/>
        </w:rPr>
        <w:instrText xml:space="preserve"> REF _Ref384271174 \h  \* MERGEFORMAT </w:instrText>
      </w:r>
      <w:r w:rsidRPr="00B7205F">
        <w:rPr>
          <w:color w:val="0000FF"/>
          <w:u w:val="single"/>
        </w:rPr>
      </w:r>
      <w:r w:rsidRPr="00B7205F">
        <w:rPr>
          <w:color w:val="0000FF"/>
          <w:u w:val="single"/>
        </w:rPr>
        <w:fldChar w:fldCharType="separate"/>
      </w:r>
      <w:r w:rsidR="00486F1B" w:rsidRPr="00486F1B">
        <w:rPr>
          <w:color w:val="0000FF"/>
          <w:u w:val="single"/>
        </w:rPr>
        <w:t>Connected Property</w:t>
      </w:r>
      <w:r w:rsidRPr="00B7205F">
        <w:rPr>
          <w:color w:val="0000FF"/>
          <w:u w:val="single"/>
        </w:rPr>
        <w:fldChar w:fldCharType="end"/>
      </w:r>
      <w:r w:rsidRPr="00BF726B">
        <w:t xml:space="preserve"> (Published)</w:t>
      </w:r>
    </w:p>
    <w:p w:rsidR="00BB66D6" w:rsidRPr="0085607C" w:rsidRDefault="00BB66D6" w:rsidP="00924A80">
      <w:pPr>
        <w:pStyle w:val="AltHeading5"/>
      </w:pPr>
      <w:r w:rsidRPr="0085607C">
        <w:t xml:space="preserve">Types </w:t>
      </w:r>
      <w:r w:rsidR="00B7205F">
        <w:t>M</w:t>
      </w:r>
      <w:r w:rsidRPr="0085607C">
        <w:t>odified:</w:t>
      </w:r>
    </w:p>
    <w:p w:rsidR="00BB66D6" w:rsidRPr="00924A80" w:rsidRDefault="00BB66D6" w:rsidP="00B7205F">
      <w:pPr>
        <w:pStyle w:val="BodyText2"/>
      </w:pPr>
      <w:r w:rsidRPr="00B7205F">
        <w:rPr>
          <w:color w:val="0000FF"/>
          <w:u w:val="single"/>
        </w:rPr>
        <w:fldChar w:fldCharType="begin"/>
      </w:r>
      <w:r w:rsidRPr="00B7205F">
        <w:rPr>
          <w:color w:val="0000FF"/>
          <w:u w:val="single"/>
        </w:rPr>
        <w:instrText xml:space="preserve"> REF _Ref384034304 \h  \* MERGEFORMAT </w:instrText>
      </w:r>
      <w:r w:rsidRPr="00B7205F">
        <w:rPr>
          <w:color w:val="0000FF"/>
          <w:u w:val="single"/>
        </w:rPr>
      </w:r>
      <w:r w:rsidRPr="00B7205F">
        <w:rPr>
          <w:color w:val="0000FF"/>
          <w:u w:val="single"/>
        </w:rPr>
        <w:fldChar w:fldCharType="separate"/>
      </w:r>
      <w:r w:rsidR="00486F1B" w:rsidRPr="00486F1B">
        <w:rPr>
          <w:color w:val="0000FF"/>
          <w:u w:val="single"/>
        </w:rPr>
        <w:t>TLoginMode Type</w:t>
      </w:r>
      <w:r w:rsidRPr="00B7205F">
        <w:rPr>
          <w:color w:val="0000FF"/>
          <w:u w:val="single"/>
        </w:rPr>
        <w:fldChar w:fldCharType="end"/>
      </w:r>
    </w:p>
    <w:p w:rsidR="009D2C01" w:rsidRDefault="009D2C01" w:rsidP="009D2C01">
      <w:pPr>
        <w:pStyle w:val="Heading3"/>
      </w:pPr>
      <w:bookmarkStart w:id="109" w:name="_Ref474228321"/>
      <w:bookmarkStart w:id="110" w:name="_Ref474230176"/>
      <w:bookmarkStart w:id="111" w:name="_Toc474842813"/>
      <w:r>
        <w:lastRenderedPageBreak/>
        <w:t>XWB*1.1*60</w:t>
      </w:r>
      <w:bookmarkEnd w:id="109"/>
      <w:bookmarkEnd w:id="110"/>
      <w:bookmarkEnd w:id="111"/>
    </w:p>
    <w:p w:rsidR="003D7438" w:rsidRDefault="00FF56F5" w:rsidP="00EB2CCA">
      <w:pPr>
        <w:pStyle w:val="BodyText"/>
        <w:keepNext/>
        <w:keepLines/>
      </w:pPr>
      <w:r w:rsidRPr="0085607C">
        <w:t xml:space="preserve">As of </w:t>
      </w:r>
      <w:r>
        <w:t xml:space="preserve">BDK </w:t>
      </w:r>
      <w:r w:rsidRPr="0085607C">
        <w:t>Patch XWB*1.1*6</w:t>
      </w:r>
      <w:r>
        <w:t>0</w:t>
      </w:r>
      <w:r w:rsidRPr="0085607C">
        <w:t xml:space="preserve">, the following </w:t>
      </w:r>
      <w:r>
        <w:t>changes were made to RPC Broker 1.1:</w:t>
      </w:r>
    </w:p>
    <w:p w:rsidR="00EB2CCA" w:rsidRPr="0085607C" w:rsidRDefault="003D7438" w:rsidP="00E04605">
      <w:pPr>
        <w:pStyle w:val="AltHeading5"/>
      </w:pPr>
      <w:r>
        <w:t>F</w:t>
      </w:r>
      <w:r w:rsidR="00EB2CCA" w:rsidRPr="0085607C">
        <w:t xml:space="preserve">unctionality </w:t>
      </w:r>
      <w:r>
        <w:t>Added or M</w:t>
      </w:r>
      <w:r w:rsidR="00EB2CCA" w:rsidRPr="0085607C">
        <w:t>odified:</w:t>
      </w:r>
    </w:p>
    <w:p w:rsidR="0065796D" w:rsidRPr="0085607C" w:rsidRDefault="0065796D" w:rsidP="0065796D">
      <w:pPr>
        <w:pStyle w:val="ListBullet"/>
        <w:keepNext/>
        <w:keepLines/>
      </w:pPr>
      <w:r w:rsidRPr="0065796D">
        <w:rPr>
          <w:bCs/>
        </w:rPr>
        <w:t>Support for IPv4/IPv6 Dual-Stack—</w:t>
      </w:r>
      <w:r w:rsidRPr="0085607C">
        <w:t xml:space="preserve">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provides Windows client support for IPv4/IPv6 dual-stack environment using new Application Programming Interfaces (APIs). This patch also upgrade from WinSock 1.1 to WinSock 2.2. By using this BDK for development of a Delphi client application, the application will be protocol independent and will be able to connect to both IPv4 and IPv6 VistA servers.</w:t>
      </w:r>
    </w:p>
    <w:p w:rsidR="00EB2CCA" w:rsidRPr="0085607C" w:rsidRDefault="00EB2CCA" w:rsidP="0065796D">
      <w:pPr>
        <w:pStyle w:val="ListBullet"/>
      </w:pPr>
      <w:r w:rsidRPr="0065796D">
        <w:rPr>
          <w:bCs/>
        </w:rPr>
        <w:t>Support for Later Delphi Versions—</w:t>
      </w:r>
      <w:r w:rsidRPr="0085607C">
        <w:t>BDK supports Delphi XE7, XE6, XE5, and XE4.</w:t>
      </w:r>
    </w:p>
    <w:p w:rsidR="00EB2CCA" w:rsidRDefault="003D7438" w:rsidP="00E04605">
      <w:pPr>
        <w:pStyle w:val="AltHeading5"/>
      </w:pPr>
      <w:r>
        <w:t>C</w:t>
      </w:r>
      <w:r w:rsidR="00EB2CCA" w:rsidRPr="0085607C">
        <w:t xml:space="preserve">omponents </w:t>
      </w:r>
      <w:r>
        <w:t>D</w:t>
      </w:r>
      <w:r w:rsidR="00EB2CCA" w:rsidRPr="0085607C">
        <w:t>eprecated</w:t>
      </w:r>
      <w:r w:rsidR="00EB2CCA">
        <w:t xml:space="preserve"> (</w:t>
      </w:r>
      <w:r w:rsidR="00811689">
        <w:t>R</w:t>
      </w:r>
      <w:r w:rsidR="00EB2CCA" w:rsidRPr="0085607C">
        <w:t>emoved</w:t>
      </w:r>
      <w:r w:rsidR="00EB2CCA">
        <w:t>)</w:t>
      </w:r>
      <w:r w:rsidR="00EB2CCA" w:rsidRPr="0085607C">
        <w:t>:</w:t>
      </w:r>
    </w:p>
    <w:p w:rsidR="00982EC1" w:rsidRPr="0085607C" w:rsidRDefault="00982EC1" w:rsidP="00982EC1">
      <w:pPr>
        <w:pStyle w:val="ListBullet"/>
        <w:keepNext/>
        <w:keepLines/>
      </w:pPr>
      <w:r w:rsidRPr="0085607C">
        <w:rPr>
          <w:rStyle w:val="ListBulletChar"/>
        </w:rPr>
        <w:t>TSharedBroker Component</w:t>
      </w:r>
      <w:r w:rsidR="00F536FE" w:rsidRPr="0065796D">
        <w:rPr>
          <w:bCs/>
        </w:rPr>
        <w:t>—</w:t>
      </w:r>
      <w:r w:rsidRPr="0085607C">
        <w:t xml:space="preserve">Deprecated and removed the </w:t>
      </w:r>
      <w:r>
        <w:rPr>
          <w:rStyle w:val="ListBulletChar"/>
        </w:rPr>
        <w:t>TSharedBroker c</w:t>
      </w:r>
      <w:r w:rsidRPr="0085607C">
        <w:rPr>
          <w:rStyle w:val="ListBulletChar"/>
        </w:rPr>
        <w:t>omponent</w:t>
      </w:r>
      <w:r w:rsidRPr="0085607C">
        <w:t xml:space="preserve"> from RPC Broker 1.1. This component allowed applications to share a single Broker connection.</w:t>
      </w:r>
    </w:p>
    <w:p w:rsidR="00982EC1" w:rsidRPr="0085607C" w:rsidRDefault="00982EC1" w:rsidP="00982EC1">
      <w:pPr>
        <w:pStyle w:val="ListBullet"/>
        <w:keepNext/>
        <w:keepLines/>
      </w:pPr>
      <w:r w:rsidRPr="0085607C">
        <w:t>TSharedRPCBroker Component</w:t>
      </w:r>
      <w:r w:rsidR="00F536FE" w:rsidRPr="0065796D">
        <w:rPr>
          <w:bCs/>
        </w:rPr>
        <w:t>—</w:t>
      </w:r>
      <w:r w:rsidRPr="0085607C">
        <w:t>Deprecated and removed the TShared</w:t>
      </w:r>
      <w:r>
        <w:t>RPCBroker c</w:t>
      </w:r>
      <w:r w:rsidRPr="0085607C">
        <w:t>omponent from RPC Broker 1.1. This component allowed applications to share a single Broker connection.</w:t>
      </w:r>
    </w:p>
    <w:p w:rsidR="00982EC1" w:rsidRPr="00811689" w:rsidRDefault="00982EC1" w:rsidP="00811689">
      <w:pPr>
        <w:pStyle w:val="Caution"/>
        <w:rPr>
          <w:szCs w:val="22"/>
        </w:rPr>
      </w:pPr>
      <w:r w:rsidRPr="0085607C">
        <w:rPr>
          <w:noProof/>
          <w:lang w:eastAsia="en-US"/>
        </w:rPr>
        <w:drawing>
          <wp:inline distT="0" distB="0" distL="0" distR="0" wp14:anchorId="63E7A1B9" wp14:editId="48341C2F">
            <wp:extent cx="409575" cy="409575"/>
            <wp:effectExtent l="0" t="0" r="9525" b="9525"/>
            <wp:docPr id="29" name="Picture 77" descr="Title: Caution - Description: 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itle: Caution - Description: Cau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CAUTION: The Shared Broker components have been deprecated and removed with RPC Broker Patch XWB*1.1*60. They were </w:t>
      </w:r>
      <w:r w:rsidRPr="0085607C">
        <w:rPr>
          <w:i/>
        </w:rPr>
        <w:t>not</w:t>
      </w:r>
      <w:r w:rsidRPr="0085607C">
        <w:t xml:space="preserve"> widely used, and had proven to be difficult to maintain. They will </w:t>
      </w:r>
      <w:r w:rsidRPr="0085607C">
        <w:rPr>
          <w:i/>
        </w:rPr>
        <w:t>not</w:t>
      </w:r>
      <w:r w:rsidRPr="0085607C">
        <w:t xml:space="preserve"> be updated to support IPv6 functionality</w:t>
      </w:r>
      <w:r>
        <w:t xml:space="preserve"> or 2-factor authentication</w:t>
      </w:r>
      <w:r w:rsidRPr="0085607C">
        <w:t xml:space="preserve">. Application developers are encouraged to migrate their applications to the standard </w:t>
      </w:r>
      <w:r>
        <w:t>TRPCBroker component</w:t>
      </w:r>
      <w:r w:rsidRPr="0085607C">
        <w:t xml:space="preserve"> when adding support for IPv6</w:t>
      </w:r>
      <w:r>
        <w:t xml:space="preserve"> and 2-factor authentication</w:t>
      </w:r>
      <w:r w:rsidRPr="0085607C">
        <w:t>.</w:t>
      </w:r>
    </w:p>
    <w:p w:rsidR="00982EC1" w:rsidRPr="0085607C" w:rsidRDefault="00811689" w:rsidP="00F536FE">
      <w:pPr>
        <w:pStyle w:val="AltHeading5"/>
      </w:pPr>
      <w:r>
        <w:t>C</w:t>
      </w:r>
      <w:r w:rsidR="00982EC1" w:rsidRPr="0085607C">
        <w:t>omponents</w:t>
      </w:r>
      <w:r>
        <w:t xml:space="preserve"> M</w:t>
      </w:r>
      <w:r w:rsidR="00982EC1" w:rsidRPr="0085607C">
        <w:t>odified:</w:t>
      </w:r>
    </w:p>
    <w:p w:rsidR="00982EC1" w:rsidRPr="0085607C" w:rsidRDefault="00982EC1" w:rsidP="00DE020A">
      <w:pPr>
        <w:pStyle w:val="BodyText"/>
        <w:keepNext/>
        <w:keepLines/>
        <w:rPr>
          <w:rStyle w:val="ListBulletChar"/>
        </w:rPr>
      </w:pPr>
      <w:r w:rsidRPr="00DE020A">
        <w:rPr>
          <w:color w:val="0000FF"/>
          <w:u w:val="single"/>
        </w:rPr>
        <w:fldChar w:fldCharType="begin"/>
      </w:r>
      <w:r w:rsidRPr="00DE020A">
        <w:rPr>
          <w:color w:val="0000FF"/>
          <w:u w:val="single"/>
        </w:rPr>
        <w:instrText xml:space="preserve"> REF _Ref385260704 \h  \* MERGEFORMAT </w:instrText>
      </w:r>
      <w:r w:rsidRPr="00DE020A">
        <w:rPr>
          <w:color w:val="0000FF"/>
          <w:u w:val="single"/>
        </w:rPr>
      </w:r>
      <w:r w:rsidRPr="00DE020A">
        <w:rPr>
          <w:color w:val="0000FF"/>
          <w:u w:val="single"/>
        </w:rPr>
        <w:fldChar w:fldCharType="separate"/>
      </w:r>
      <w:r w:rsidR="00486F1B" w:rsidRPr="00486F1B">
        <w:rPr>
          <w:color w:val="0000FF"/>
          <w:u w:val="single"/>
        </w:rPr>
        <w:t>TRPCBroker Component</w:t>
      </w:r>
      <w:r w:rsidRPr="00DE020A">
        <w:rPr>
          <w:color w:val="0000FF"/>
          <w:u w:val="single"/>
        </w:rPr>
        <w:fldChar w:fldCharType="end"/>
      </w:r>
      <w:r w:rsidRPr="0085607C">
        <w:t>:</w:t>
      </w:r>
    </w:p>
    <w:p w:rsidR="00982EC1" w:rsidRPr="0085607C" w:rsidRDefault="00982EC1" w:rsidP="00DE020A">
      <w:pPr>
        <w:pStyle w:val="ListBullet"/>
        <w:keepNext/>
        <w:keepLines/>
      </w:pPr>
      <w:r w:rsidRPr="0085607C">
        <w:t>Modified to upgrade Windows Sockets (WinSock) from Version 1.1 to Version 2.2.</w:t>
      </w:r>
    </w:p>
    <w:p w:rsidR="00982EC1" w:rsidRPr="0085607C" w:rsidRDefault="00982EC1" w:rsidP="00DE020A">
      <w:pPr>
        <w:pStyle w:val="ListBullet"/>
        <w:keepNext/>
        <w:keepLines/>
      </w:pPr>
      <w:r w:rsidRPr="0085607C">
        <w:t>Modified to support IPv4/IPv6 dual-stack addressing for connection to a VistA server. Applications compiled with this BDK will be protocol independent and will be able to connect to both IPv4 and IPv6 VistA servers.</w:t>
      </w:r>
    </w:p>
    <w:p w:rsidR="00982EC1" w:rsidRDefault="00982EC1" w:rsidP="00DE020A">
      <w:pPr>
        <w:pStyle w:val="ListBullet"/>
      </w:pPr>
      <w:r w:rsidRPr="0085607C">
        <w:t>Modified to support lookup to the Windows Registry for Secure Shell (SSH) configuration for connection to a VistA server.</w:t>
      </w:r>
    </w:p>
    <w:p w:rsidR="00982EC1" w:rsidRDefault="00982EC1" w:rsidP="00DE020A">
      <w:pPr>
        <w:pStyle w:val="ListBullet"/>
      </w:pPr>
      <w:r w:rsidRPr="0085607C">
        <w:t>Deprecated and removed the old-style Broker (where VistA calls back to a different port on the client workstation when making a connection). Applications compiled with this BDK will use the new-style Broker (where VistA calls back to the originating port on the client workstation).</w:t>
      </w:r>
    </w:p>
    <w:p w:rsidR="00982EC1" w:rsidRDefault="00811689" w:rsidP="00DE020A">
      <w:pPr>
        <w:pStyle w:val="ListBullet"/>
      </w:pPr>
      <w:r w:rsidRPr="0085607C">
        <w:t>Deprecated and removed the old-style Broker (where VistA calls back to a different port on the client workstation when making a connection). Applications compiled with this BDK will use the new-style Broker (where VistA calls back to the originating port on the client workstation).</w:t>
      </w:r>
    </w:p>
    <w:p w:rsidR="00EB2CCA" w:rsidRPr="0085607C" w:rsidRDefault="00811689" w:rsidP="00E04605">
      <w:pPr>
        <w:pStyle w:val="AltHeading5"/>
      </w:pPr>
      <w:r>
        <w:t>Library M</w:t>
      </w:r>
      <w:r w:rsidR="00EB2CCA" w:rsidRPr="0085607C">
        <w:t xml:space="preserve">ethods </w:t>
      </w:r>
      <w:r>
        <w:t>M</w:t>
      </w:r>
      <w:r w:rsidR="00EB2CCA" w:rsidRPr="0085607C">
        <w:t>odified:</w:t>
      </w:r>
    </w:p>
    <w:p w:rsidR="00EB2CCA" w:rsidRDefault="00EB2CCA" w:rsidP="00DE020A">
      <w:pPr>
        <w:pStyle w:val="BodyText"/>
      </w:pPr>
      <w:r w:rsidRPr="00B7205F">
        <w:rPr>
          <w:color w:val="0000FF"/>
          <w:u w:val="single"/>
        </w:rPr>
        <w:fldChar w:fldCharType="begin"/>
      </w:r>
      <w:r w:rsidRPr="00B7205F">
        <w:rPr>
          <w:color w:val="0000FF"/>
          <w:u w:val="single"/>
        </w:rPr>
        <w:instrText xml:space="preserve"> REF _Ref384042431 \h  \* MERGEFORMAT </w:instrText>
      </w:r>
      <w:r w:rsidRPr="00B7205F">
        <w:rPr>
          <w:color w:val="0000FF"/>
          <w:u w:val="single"/>
        </w:rPr>
      </w:r>
      <w:r w:rsidRPr="00B7205F">
        <w:rPr>
          <w:color w:val="0000FF"/>
          <w:u w:val="single"/>
        </w:rPr>
        <w:fldChar w:fldCharType="separate"/>
      </w:r>
      <w:r w:rsidR="00486F1B" w:rsidRPr="00486F1B">
        <w:rPr>
          <w:color w:val="0000FF"/>
          <w:u w:val="single"/>
        </w:rPr>
        <w:t>GetServerInfo Function</w:t>
      </w:r>
      <w:r w:rsidRPr="00B7205F">
        <w:rPr>
          <w:color w:val="0000FF"/>
          <w:u w:val="single"/>
        </w:rPr>
        <w:fldChar w:fldCharType="end"/>
      </w:r>
      <w:r w:rsidR="00B7205F">
        <w:t>—U</w:t>
      </w:r>
      <w:r w:rsidRPr="0085607C">
        <w:t xml:space="preserve">sed to select the desired Server name and ListenerPort (see </w:t>
      </w: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r w:rsidRPr="0085607C">
        <w:t>)</w:t>
      </w:r>
      <w:r w:rsidR="00B7205F">
        <w:t>. A</w:t>
      </w:r>
      <w:r w:rsidRPr="0085607C">
        <w:t>dd</w:t>
      </w:r>
      <w:r w:rsidR="00B7205F">
        <w:t>ed</w:t>
      </w:r>
      <w:r w:rsidRPr="0085607C">
        <w:t xml:space="preserve"> a new </w:t>
      </w:r>
      <w:r w:rsidRPr="00B7205F">
        <w:rPr>
          <w:b/>
        </w:rPr>
        <w:t>SSH Username</w:t>
      </w:r>
      <w:r w:rsidR="00B7205F" w:rsidRPr="0085607C">
        <w:t xml:space="preserve"> field</w:t>
      </w:r>
      <w:r w:rsidRPr="0085607C">
        <w:t xml:space="preserve"> when adding a new Server/ListenerPort combination. This field can be used to identify the </w:t>
      </w:r>
      <w:r w:rsidR="00863FB2" w:rsidRPr="0085607C">
        <w:t>Attachmate</w:t>
      </w:r>
      <w:r w:rsidR="00863FB2" w:rsidRPr="0085607C">
        <w:rPr>
          <w:vertAlign w:val="superscript"/>
        </w:rPr>
        <w:t>®</w:t>
      </w:r>
      <w:r w:rsidR="00863FB2">
        <w:t xml:space="preserve"> Reflection/Micro Focus</w:t>
      </w:r>
      <w:r w:rsidR="00863FB2" w:rsidRPr="0085607C">
        <w:rPr>
          <w:vertAlign w:val="superscript"/>
        </w:rPr>
        <w:t>®</w:t>
      </w:r>
      <w:r w:rsidRPr="0085607C">
        <w:t xml:space="preserve"> SSH Username for SSH conn</w:t>
      </w:r>
      <w:r w:rsidR="00811689">
        <w:t>ection to the specified server.</w:t>
      </w:r>
    </w:p>
    <w:p w:rsidR="00EB2CCA" w:rsidRPr="0085607C" w:rsidRDefault="00EB2CCA" w:rsidP="00E04605">
      <w:pPr>
        <w:pStyle w:val="AltHeading5"/>
      </w:pPr>
      <w:r w:rsidRPr="0085607C">
        <w:lastRenderedPageBreak/>
        <w:t xml:space="preserve">Properties </w:t>
      </w:r>
      <w:r w:rsidR="00811689">
        <w:t>D</w:t>
      </w:r>
      <w:r w:rsidRPr="0085607C">
        <w:t xml:space="preserve">eprecated </w:t>
      </w:r>
      <w:r w:rsidR="00811689">
        <w:t xml:space="preserve">(Removed; </w:t>
      </w:r>
      <w:r w:rsidRPr="0085607C">
        <w:t>listed by component/class):</w:t>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Properties:</w:t>
      </w:r>
    </w:p>
    <w:p w:rsidR="00EB2CCA" w:rsidRPr="0085607C" w:rsidRDefault="00EB2CCA" w:rsidP="00EB2CCA">
      <w:pPr>
        <w:pStyle w:val="BodyText3"/>
        <w:keepNext/>
        <w:keepLines/>
      </w:pPr>
      <w:r w:rsidRPr="0085607C">
        <w:t xml:space="preserve">The following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properties were deprecated, as the old-style Broker connection is no longer supported:</w:t>
      </w:r>
    </w:p>
    <w:p w:rsidR="00EB2CCA" w:rsidRPr="0085607C" w:rsidRDefault="00EB2CCA" w:rsidP="00EB2CCA">
      <w:pPr>
        <w:pStyle w:val="ListBullet2"/>
        <w:keepNext/>
        <w:keepLines/>
      </w:pPr>
      <w:r w:rsidRPr="0085607C">
        <w:t>IsBackwardCompatibleConnection Property (Deprecated)</w:t>
      </w:r>
    </w:p>
    <w:p w:rsidR="00EB2CCA" w:rsidRPr="0085607C" w:rsidRDefault="00EB2CCA" w:rsidP="00EB2CCA">
      <w:pPr>
        <w:pStyle w:val="ListBullet2"/>
        <w:keepNext/>
        <w:keepLines/>
      </w:pPr>
      <w:r w:rsidRPr="0085607C">
        <w:t>IsNewStyleConnection Property (read-only)</w:t>
      </w:r>
      <w:r w:rsidRPr="0085607C">
        <w:rPr>
          <w:color w:val="0000FF"/>
          <w:u w:val="single"/>
        </w:rPr>
        <w:t xml:space="preserve"> </w:t>
      </w:r>
      <w:r w:rsidRPr="0085607C">
        <w:t>(Deprecated)</w:t>
      </w:r>
    </w:p>
    <w:p w:rsidR="00EB2CCA" w:rsidRPr="0085607C" w:rsidRDefault="00EB2CCA" w:rsidP="00EB2CCA">
      <w:pPr>
        <w:pStyle w:val="ListBullet2"/>
      </w:pPr>
      <w:r w:rsidRPr="0085607C">
        <w:t>OldConnectionOnly Property (Deprecated)</w:t>
      </w:r>
    </w:p>
    <w:p w:rsidR="00EB2CCA" w:rsidRPr="0085607C" w:rsidRDefault="00EB2CCA" w:rsidP="00B7205F">
      <w:pPr>
        <w:pStyle w:val="ListBullet"/>
        <w:keepNext/>
        <w:keepLines/>
      </w:pPr>
      <w:r w:rsidRPr="0085607C">
        <w:t>TSharedBroker Component and TSharedRPCBroker Component Properties:</w:t>
      </w:r>
    </w:p>
    <w:p w:rsidR="00EB2CCA" w:rsidRPr="0085607C" w:rsidRDefault="00EB2CCA" w:rsidP="00B7205F">
      <w:pPr>
        <w:pStyle w:val="BodyText3"/>
        <w:keepNext/>
        <w:keepLines/>
      </w:pPr>
      <w:r w:rsidRPr="0085607C">
        <w:t xml:space="preserve">The following TSharedBroker Component and TSharedRPCBroker Component properties were deprecated, as the Shared Broker </w:t>
      </w:r>
      <w:r>
        <w:t>itself has been deprecated</w:t>
      </w:r>
      <w:r w:rsidRPr="0085607C">
        <w:t>:</w:t>
      </w:r>
    </w:p>
    <w:p w:rsidR="00EB2CCA" w:rsidRPr="0085607C" w:rsidRDefault="00EB2CCA" w:rsidP="00B7205F">
      <w:pPr>
        <w:pStyle w:val="ListBullet2"/>
        <w:keepNext/>
        <w:keepLines/>
      </w:pPr>
      <w:r w:rsidRPr="0085607C">
        <w:t>OnConnectionDropped Property (Deprecated)</w:t>
      </w:r>
    </w:p>
    <w:p w:rsidR="00EB2CCA" w:rsidRPr="00982EC1" w:rsidRDefault="00EB2CCA" w:rsidP="00982EC1">
      <w:pPr>
        <w:pStyle w:val="ListBullet2"/>
      </w:pPr>
      <w:r w:rsidRPr="0085607C">
        <w:t>OnLogout Property (Deprecated)</w:t>
      </w:r>
    </w:p>
    <w:p w:rsidR="009D2C01" w:rsidRDefault="009D2C01" w:rsidP="009D2C01">
      <w:pPr>
        <w:pStyle w:val="Heading3"/>
      </w:pPr>
      <w:bookmarkStart w:id="112" w:name="_Ref474139819"/>
      <w:bookmarkStart w:id="113" w:name="_Toc474842814"/>
      <w:r>
        <w:t>XWB*1.1*50</w:t>
      </w:r>
      <w:bookmarkEnd w:id="112"/>
      <w:bookmarkEnd w:id="113"/>
    </w:p>
    <w:p w:rsidR="003D7438" w:rsidRDefault="00FF56F5" w:rsidP="00EB2CCA">
      <w:pPr>
        <w:pStyle w:val="BodyText"/>
        <w:keepNext/>
        <w:keepLines/>
      </w:pPr>
      <w:r w:rsidRPr="0085607C">
        <w:t xml:space="preserve">As of </w:t>
      </w:r>
      <w:r>
        <w:t>BDK Patch XWB*1.1*50</w:t>
      </w:r>
      <w:r w:rsidRPr="0085607C">
        <w:t xml:space="preserve">, the following </w:t>
      </w:r>
      <w:r>
        <w:t>changes were made to RPC Broker 1.1:</w:t>
      </w:r>
    </w:p>
    <w:p w:rsidR="00EB2CCA" w:rsidRPr="0085607C" w:rsidRDefault="003D7438" w:rsidP="00FD79D0">
      <w:pPr>
        <w:pStyle w:val="AltHeading5"/>
      </w:pPr>
      <w:r>
        <w:t>F</w:t>
      </w:r>
      <w:r w:rsidR="00EB2CCA" w:rsidRPr="0085607C">
        <w:t xml:space="preserve">unctionality </w:t>
      </w:r>
      <w:r>
        <w:t>Added or M</w:t>
      </w:r>
      <w:r w:rsidR="00EB2CCA" w:rsidRPr="0085607C">
        <w:t>odified:</w:t>
      </w:r>
    </w:p>
    <w:p w:rsidR="00EB2CCA" w:rsidRPr="0085607C" w:rsidRDefault="00EB2CCA" w:rsidP="00FD79D0">
      <w:pPr>
        <w:pStyle w:val="ListBullet"/>
        <w:keepNext/>
        <w:keepLines/>
      </w:pPr>
      <w:r w:rsidRPr="00E04605">
        <w:rPr>
          <w:bCs/>
          <w:color w:val="0000FF"/>
          <w:u w:val="single"/>
        </w:rPr>
        <w:fldChar w:fldCharType="begin"/>
      </w:r>
      <w:r w:rsidRPr="00E04605">
        <w:rPr>
          <w:bCs/>
          <w:color w:val="0000FF"/>
          <w:u w:val="single"/>
        </w:rPr>
        <w:instrText xml:space="preserve"> REF _Ref384036715 \h  \* MERGEFORMAT </w:instrText>
      </w:r>
      <w:r w:rsidRPr="00E04605">
        <w:rPr>
          <w:bCs/>
          <w:color w:val="0000FF"/>
          <w:u w:val="single"/>
        </w:rPr>
      </w:r>
      <w:r w:rsidRPr="00E04605">
        <w:rPr>
          <w:bCs/>
          <w:color w:val="0000FF"/>
          <w:u w:val="single"/>
        </w:rPr>
        <w:fldChar w:fldCharType="separate"/>
      </w:r>
      <w:r w:rsidR="00486F1B" w:rsidRPr="00486F1B">
        <w:rPr>
          <w:color w:val="0000FF"/>
          <w:u w:val="single"/>
        </w:rPr>
        <w:t>Support for Secure Shell (SSH) Tunneling</w:t>
      </w:r>
      <w:r w:rsidRPr="00E04605">
        <w:rPr>
          <w:bCs/>
          <w:color w:val="0000FF"/>
          <w:u w:val="single"/>
        </w:rPr>
        <w:fldChar w:fldCharType="end"/>
      </w:r>
      <w:r w:rsidRPr="00E04605">
        <w:rPr>
          <w:bCs/>
        </w:rPr>
        <w:t>—</w:t>
      </w:r>
      <w:r w:rsidRPr="0085607C">
        <w:t xml:space="preserve">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enabled Secure Shell (SSH) Tunnels to be used for secure connections. This functionality is controlled by setting an internal property value (mandatory SSH) or command line option at run time. Support is provided for the </w:t>
      </w:r>
      <w:r w:rsidR="00863FB2" w:rsidRPr="0085607C">
        <w:t>Attachmate</w:t>
      </w:r>
      <w:r w:rsidR="00863FB2" w:rsidRPr="0085607C">
        <w:rPr>
          <w:vertAlign w:val="superscript"/>
        </w:rPr>
        <w:t>®</w:t>
      </w:r>
      <w:r w:rsidR="00863FB2">
        <w:t xml:space="preserve"> Reflection/Micro Focus</w:t>
      </w:r>
      <w:r w:rsidR="00863FB2" w:rsidRPr="0085607C">
        <w:rPr>
          <w:vertAlign w:val="superscript"/>
        </w:rPr>
        <w:t>®</w:t>
      </w:r>
      <w:r w:rsidRPr="0085607C">
        <w:t xml:space="preserve"> terminal emulator software using SSH tunneling for clients within the VA, and support is provided for PuTTY Link (Plink) for secure channels for clients outside the VA.</w:t>
      </w:r>
    </w:p>
    <w:p w:rsidR="00EB2CCA" w:rsidRDefault="00EB2CCA" w:rsidP="00B7205F">
      <w:pPr>
        <w:pStyle w:val="ListBullet"/>
      </w:pPr>
      <w:r w:rsidRPr="00E04605">
        <w:rPr>
          <w:bCs/>
          <w:color w:val="0000FF"/>
          <w:u w:val="single"/>
        </w:rPr>
        <w:fldChar w:fldCharType="begin"/>
      </w:r>
      <w:r w:rsidRPr="00E04605">
        <w:rPr>
          <w:bCs/>
          <w:color w:val="0000FF"/>
          <w:u w:val="single"/>
        </w:rPr>
        <w:instrText xml:space="preserve"> REF _Ref445387108 \h  \* MERGEFORMAT </w:instrText>
      </w:r>
      <w:r w:rsidRPr="00E04605">
        <w:rPr>
          <w:bCs/>
          <w:color w:val="0000FF"/>
          <w:u w:val="single"/>
        </w:rPr>
      </w:r>
      <w:r w:rsidRPr="00E04605">
        <w:rPr>
          <w:bCs/>
          <w:color w:val="0000FF"/>
          <w:u w:val="single"/>
        </w:rPr>
        <w:fldChar w:fldCharType="separate"/>
      </w:r>
      <w:r w:rsidR="00486F1B" w:rsidRPr="00486F1B">
        <w:rPr>
          <w:color w:val="0000FF"/>
          <w:u w:val="single"/>
        </w:rPr>
        <w:t>Support for Broker Security Enhancement (BSE)</w:t>
      </w:r>
      <w:r w:rsidRPr="00E04605">
        <w:rPr>
          <w:bCs/>
          <w:color w:val="0000FF"/>
          <w:u w:val="single"/>
        </w:rPr>
        <w:fldChar w:fldCharType="end"/>
      </w:r>
      <w:r w:rsidRPr="00E04605">
        <w:rPr>
          <w:bCs/>
        </w:rPr>
        <w:t>—</w:t>
      </w:r>
      <w:r w:rsidRPr="0085607C">
        <w:t xml:space="preserve">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enabled visitor access to remote sites using authenticat</w:t>
      </w:r>
      <w:r w:rsidR="003D7438">
        <w:t>ion established at a home site.</w:t>
      </w:r>
    </w:p>
    <w:p w:rsidR="00FD79D0" w:rsidRDefault="00FD79D0" w:rsidP="00FD79D0">
      <w:pPr>
        <w:pStyle w:val="ListBullet"/>
      </w:pPr>
      <w:r w:rsidRPr="00E04605">
        <w:rPr>
          <w:bCs/>
        </w:rPr>
        <w:t>Support for Later Delphi Versions—</w:t>
      </w:r>
      <w:r w:rsidRPr="0085607C">
        <w:t>BDK supports</w:t>
      </w:r>
      <w:r>
        <w:t xml:space="preserve"> Delphi XE5, XE4, XE3, and XE2.</w:t>
      </w:r>
    </w:p>
    <w:p w:rsidR="00982EC1" w:rsidRPr="0085607C" w:rsidRDefault="003D7438" w:rsidP="00E04605">
      <w:pPr>
        <w:pStyle w:val="AltHeading5"/>
      </w:pPr>
      <w:r>
        <w:t>C</w:t>
      </w:r>
      <w:r w:rsidR="00982EC1" w:rsidRPr="0085607C">
        <w:t xml:space="preserve">omponents </w:t>
      </w:r>
      <w:r>
        <w:t>Added or M</w:t>
      </w:r>
      <w:r w:rsidR="00982EC1" w:rsidRPr="0085607C">
        <w:t>odified:</w:t>
      </w:r>
    </w:p>
    <w:p w:rsidR="00982EC1" w:rsidRPr="0085607C" w:rsidRDefault="00982EC1" w:rsidP="00DE020A">
      <w:pPr>
        <w:pStyle w:val="BodyText"/>
        <w:keepNext/>
        <w:keepLines/>
        <w:rPr>
          <w:rStyle w:val="ListBulletChar"/>
        </w:rPr>
      </w:pPr>
      <w:r w:rsidRPr="00DE020A">
        <w:rPr>
          <w:color w:val="0000FF"/>
          <w:u w:val="single"/>
        </w:rPr>
        <w:fldChar w:fldCharType="begin"/>
      </w:r>
      <w:r w:rsidRPr="00DE020A">
        <w:rPr>
          <w:color w:val="0000FF"/>
          <w:u w:val="single"/>
        </w:rPr>
        <w:instrText xml:space="preserve"> REF _Ref385260704 \h  \* MERGEFORMAT </w:instrText>
      </w:r>
      <w:r w:rsidRPr="00DE020A">
        <w:rPr>
          <w:color w:val="0000FF"/>
          <w:u w:val="single"/>
        </w:rPr>
      </w:r>
      <w:r w:rsidRPr="00DE020A">
        <w:rPr>
          <w:color w:val="0000FF"/>
          <w:u w:val="single"/>
        </w:rPr>
        <w:fldChar w:fldCharType="separate"/>
      </w:r>
      <w:r w:rsidR="00486F1B" w:rsidRPr="00486F1B">
        <w:rPr>
          <w:color w:val="0000FF"/>
          <w:u w:val="single"/>
        </w:rPr>
        <w:t>TRPCBroker Component</w:t>
      </w:r>
      <w:r w:rsidRPr="00DE020A">
        <w:rPr>
          <w:color w:val="0000FF"/>
          <w:u w:val="single"/>
        </w:rPr>
        <w:fldChar w:fldCharType="end"/>
      </w:r>
      <w:r w:rsidRPr="0085607C">
        <w:t>:</w:t>
      </w:r>
    </w:p>
    <w:p w:rsidR="00982EC1" w:rsidRPr="0085607C" w:rsidRDefault="00982EC1" w:rsidP="00DE020A">
      <w:pPr>
        <w:pStyle w:val="ListBullet"/>
        <w:keepNext/>
        <w:keepLines/>
      </w:pPr>
      <w:r w:rsidRPr="0085607C">
        <w:t xml:space="preserve">Modified to include support for Secure Shell (SSH) tunneling using </w:t>
      </w:r>
      <w:r w:rsidR="00863FB2" w:rsidRPr="0085607C">
        <w:t>Attachmate</w:t>
      </w:r>
      <w:r w:rsidR="00863FB2" w:rsidRPr="0085607C">
        <w:rPr>
          <w:vertAlign w:val="superscript"/>
        </w:rPr>
        <w:t>®</w:t>
      </w:r>
      <w:r w:rsidR="00863FB2">
        <w:t xml:space="preserve"> Reflection/Micro Focus</w:t>
      </w:r>
      <w:r w:rsidR="00863FB2" w:rsidRPr="0085607C">
        <w:rPr>
          <w:vertAlign w:val="superscript"/>
        </w:rPr>
        <w:t>®</w:t>
      </w:r>
      <w:r w:rsidR="00863FB2" w:rsidRPr="00863FB2">
        <w:t xml:space="preserve"> Reflection</w:t>
      </w:r>
      <w:r w:rsidRPr="0085607C">
        <w:t xml:space="preserve"> SSH or PuTTY Link (Plink).</w:t>
      </w:r>
    </w:p>
    <w:p w:rsidR="00982EC1" w:rsidRPr="0085607C" w:rsidRDefault="00982EC1" w:rsidP="00DE020A">
      <w:pPr>
        <w:pStyle w:val="ListBullet"/>
      </w:pPr>
      <w:r w:rsidRPr="0085607C">
        <w:t>Modified to include support for Broker Security Enhancement (BSE) modifications introduced in patch XWB*1.1*45.</w:t>
      </w:r>
    </w:p>
    <w:p w:rsidR="00982EC1" w:rsidRPr="0085607C" w:rsidRDefault="00982EC1" w:rsidP="00DE020A">
      <w:pPr>
        <w:pStyle w:val="ListBullet"/>
        <w:keepNext/>
        <w:keepLines/>
      </w:pPr>
      <w:r w:rsidRPr="0085607C">
        <w:t xml:space="preserve">Modified by wrapping CCOW User Context into the primary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so that if the </w:t>
      </w: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486F1B" w:rsidRPr="00486F1B">
        <w:rPr>
          <w:color w:val="0000FF"/>
          <w:u w:val="single"/>
        </w:rPr>
        <w:t>Contextor Property</w:t>
      </w:r>
      <w:r w:rsidRPr="0085607C">
        <w:rPr>
          <w:color w:val="0000FF"/>
          <w:u w:val="single"/>
        </w:rPr>
        <w:fldChar w:fldCharType="end"/>
      </w:r>
      <w:r w:rsidRPr="0085607C">
        <w:t xml:space="preserve"> is set, then CCOW User Context is used.</w:t>
      </w:r>
    </w:p>
    <w:p w:rsidR="00982EC1" w:rsidRDefault="00982EC1" w:rsidP="00DE020A">
      <w:pPr>
        <w:pStyle w:val="NoteIndent2"/>
      </w:pPr>
      <w:r w:rsidRPr="0085607C">
        <w:rPr>
          <w:noProof/>
          <w:lang w:eastAsia="en-US"/>
        </w:rPr>
        <w:drawing>
          <wp:inline distT="0" distB="0" distL="0" distR="0" wp14:anchorId="122A1915" wp14:editId="74110495">
            <wp:extent cx="304800" cy="304800"/>
            <wp:effectExtent l="0" t="0" r="0" b="0"/>
            <wp:docPr id="3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All of the </w:t>
      </w:r>
      <w:r w:rsidR="00FD79D0">
        <w:t xml:space="preserve">CCOW </w:t>
      </w:r>
      <w:r w:rsidRPr="0085607C">
        <w:t xml:space="preserve">functionality used by and for the </w:t>
      </w:r>
      <w:r w:rsidRPr="00DE020A">
        <w:rPr>
          <w:rFonts w:cs="Times New Roman"/>
          <w:color w:val="0000FF"/>
          <w:u w:val="single"/>
        </w:rPr>
        <w:fldChar w:fldCharType="begin"/>
      </w:r>
      <w:r w:rsidRPr="00DE020A">
        <w:rPr>
          <w:rFonts w:cs="Times New Roman"/>
          <w:color w:val="0000FF"/>
          <w:u w:val="single"/>
        </w:rPr>
        <w:instrText xml:space="preserve"> REF _Ref384035851 \h  \* MERGEFORMAT </w:instrText>
      </w:r>
      <w:r w:rsidRPr="00DE020A">
        <w:rPr>
          <w:rFonts w:cs="Times New Roman"/>
          <w:color w:val="0000FF"/>
          <w:u w:val="single"/>
        </w:rPr>
      </w:r>
      <w:r w:rsidRPr="00DE020A">
        <w:rPr>
          <w:rFonts w:cs="Times New Roman"/>
          <w:color w:val="0000FF"/>
          <w:u w:val="single"/>
        </w:rPr>
        <w:fldChar w:fldCharType="separate"/>
      </w:r>
      <w:r w:rsidR="00486F1B" w:rsidRPr="00486F1B">
        <w:rPr>
          <w:rFonts w:cs="Times New Roman"/>
          <w:color w:val="0000FF"/>
          <w:u w:val="single"/>
        </w:rPr>
        <w:t>TCCOWRPCBroker Component</w:t>
      </w:r>
      <w:r w:rsidRPr="00DE020A">
        <w:rPr>
          <w:rFonts w:cs="Times New Roman"/>
          <w:color w:val="0000FF"/>
          <w:u w:val="single"/>
        </w:rPr>
        <w:fldChar w:fldCharType="end"/>
      </w:r>
      <w:r w:rsidRPr="0085607C">
        <w:t xml:space="preserve"> is still present, but it is now part of the regular </w:t>
      </w:r>
      <w:r w:rsidRPr="003C5133">
        <w:rPr>
          <w:color w:val="0000FF"/>
          <w:u w:val="single"/>
        </w:rPr>
        <w:fldChar w:fldCharType="begin"/>
      </w:r>
      <w:r w:rsidRPr="003C5133">
        <w:rPr>
          <w:color w:val="0000FF"/>
          <w:u w:val="single"/>
        </w:rPr>
        <w:instrText xml:space="preserve"> REF _Ref385260704 \h  \* MERGEFORMAT </w:instrText>
      </w:r>
      <w:r w:rsidRPr="003C5133">
        <w:rPr>
          <w:color w:val="0000FF"/>
          <w:u w:val="single"/>
        </w:rPr>
      </w:r>
      <w:r w:rsidRPr="003C5133">
        <w:rPr>
          <w:color w:val="0000FF"/>
          <w:u w:val="single"/>
        </w:rPr>
        <w:fldChar w:fldCharType="separate"/>
      </w:r>
      <w:r w:rsidR="00486F1B" w:rsidRPr="00486F1B">
        <w:rPr>
          <w:color w:val="0000FF"/>
          <w:u w:val="single"/>
        </w:rPr>
        <w:t>TRPCBroker Component</w:t>
      </w:r>
      <w:r w:rsidRPr="003C5133">
        <w:rPr>
          <w:color w:val="0000FF"/>
          <w:u w:val="single"/>
        </w:rPr>
        <w:fldChar w:fldCharType="end"/>
      </w:r>
      <w:r w:rsidRPr="0085607C">
        <w:t>.</w:t>
      </w:r>
      <w:r w:rsidRPr="0085607C">
        <w:br/>
      </w:r>
      <w:r w:rsidRPr="0085607C">
        <w:br/>
        <w:t xml:space="preserve">This means that there is no longer a need to have the separate </w:t>
      </w:r>
      <w:r w:rsidRPr="00DE020A">
        <w:rPr>
          <w:rFonts w:cs="Times New Roman"/>
          <w:color w:val="0000FF"/>
          <w:u w:val="single"/>
        </w:rPr>
        <w:fldChar w:fldCharType="begin"/>
      </w:r>
      <w:r w:rsidRPr="00DE020A">
        <w:rPr>
          <w:rFonts w:cs="Times New Roman"/>
          <w:color w:val="0000FF"/>
          <w:u w:val="single"/>
        </w:rPr>
        <w:instrText xml:space="preserve"> REF _Ref384035832 \h  \* MERGEFORMAT </w:instrText>
      </w:r>
      <w:r w:rsidRPr="00DE020A">
        <w:rPr>
          <w:rFonts w:cs="Times New Roman"/>
          <w:color w:val="0000FF"/>
          <w:u w:val="single"/>
        </w:rPr>
      </w:r>
      <w:r w:rsidRPr="00DE020A">
        <w:rPr>
          <w:rFonts w:cs="Times New Roman"/>
          <w:color w:val="0000FF"/>
          <w:u w:val="single"/>
        </w:rPr>
        <w:fldChar w:fldCharType="separate"/>
      </w:r>
      <w:r w:rsidR="00486F1B" w:rsidRPr="00486F1B">
        <w:rPr>
          <w:rFonts w:cs="Times New Roman"/>
          <w:color w:val="0000FF"/>
          <w:u w:val="single"/>
        </w:rPr>
        <w:t>TCCOWRPCBroker Component</w:t>
      </w:r>
      <w:r w:rsidRPr="00DE020A">
        <w:rPr>
          <w:rFonts w:cs="Times New Roman"/>
          <w:color w:val="0000FF"/>
          <w:u w:val="single"/>
        </w:rPr>
        <w:fldChar w:fldCharType="end"/>
      </w:r>
      <w:r w:rsidRPr="0085607C">
        <w:t xml:space="preserve">. The </w:t>
      </w:r>
      <w:r w:rsidRPr="00DE020A">
        <w:rPr>
          <w:rFonts w:cs="Times New Roman"/>
          <w:color w:val="0000FF"/>
          <w:u w:val="single"/>
        </w:rPr>
        <w:fldChar w:fldCharType="begin"/>
      </w:r>
      <w:r w:rsidRPr="00DE020A">
        <w:rPr>
          <w:rFonts w:cs="Times New Roman"/>
          <w:color w:val="0000FF"/>
          <w:u w:val="single"/>
        </w:rPr>
        <w:instrText xml:space="preserve"> REF _Ref384035832 \h  \* MERGEFORMAT </w:instrText>
      </w:r>
      <w:r w:rsidRPr="00DE020A">
        <w:rPr>
          <w:rFonts w:cs="Times New Roman"/>
          <w:color w:val="0000FF"/>
          <w:u w:val="single"/>
        </w:rPr>
      </w:r>
      <w:r w:rsidRPr="00DE020A">
        <w:rPr>
          <w:rFonts w:cs="Times New Roman"/>
          <w:color w:val="0000FF"/>
          <w:u w:val="single"/>
        </w:rPr>
        <w:fldChar w:fldCharType="separate"/>
      </w:r>
      <w:r w:rsidR="00486F1B" w:rsidRPr="00486F1B">
        <w:rPr>
          <w:rFonts w:cs="Times New Roman"/>
          <w:color w:val="0000FF"/>
          <w:u w:val="single"/>
        </w:rPr>
        <w:t>TCCOWRPCBroker Component</w:t>
      </w:r>
      <w:r w:rsidRPr="00DE020A">
        <w:rPr>
          <w:rFonts w:cs="Times New Roman"/>
          <w:color w:val="0000FF"/>
          <w:u w:val="single"/>
        </w:rPr>
        <w:fldChar w:fldCharType="end"/>
      </w:r>
      <w:r w:rsidRPr="0085607C">
        <w:t xml:space="preserve"> is included separately in XWB*1.1</w:t>
      </w:r>
      <w:r w:rsidR="003D7438">
        <w:t>*50 for backward compatibility.</w:t>
      </w:r>
    </w:p>
    <w:p w:rsidR="00EB2CCA" w:rsidRPr="0085607C" w:rsidRDefault="00EB2CCA" w:rsidP="00E04605">
      <w:pPr>
        <w:pStyle w:val="AltHeading5"/>
      </w:pPr>
      <w:r w:rsidRPr="0085607C">
        <w:lastRenderedPageBreak/>
        <w:t xml:space="preserve">Properties </w:t>
      </w:r>
      <w:r w:rsidR="003D7438">
        <w:t xml:space="preserve">Added </w:t>
      </w:r>
      <w:r w:rsidRPr="0085607C">
        <w:t xml:space="preserve">or </w:t>
      </w:r>
      <w:r w:rsidR="003D7438">
        <w:t>M</w:t>
      </w:r>
      <w:r w:rsidRPr="0085607C">
        <w:t>odified</w:t>
      </w:r>
      <w:r w:rsidR="00E04605">
        <w:t xml:space="preserve"> to the </w:t>
      </w:r>
      <w:r w:rsidR="00E04605" w:rsidRPr="00E04605">
        <w:rPr>
          <w:rFonts w:ascii="Arial Bold" w:hAnsi="Arial Bold"/>
          <w:color w:val="0000FF"/>
          <w:u w:val="single"/>
        </w:rPr>
        <w:fldChar w:fldCharType="begin"/>
      </w:r>
      <w:r w:rsidR="00E04605" w:rsidRPr="00E04605">
        <w:rPr>
          <w:rFonts w:ascii="Arial Bold" w:hAnsi="Arial Bold"/>
          <w:color w:val="0000FF"/>
          <w:u w:val="single"/>
        </w:rPr>
        <w:instrText xml:space="preserve"> REF _Ref384031558 \h  \* MERGEFORMAT </w:instrText>
      </w:r>
      <w:r w:rsidR="00E04605" w:rsidRPr="00E04605">
        <w:rPr>
          <w:rFonts w:ascii="Arial Bold" w:hAnsi="Arial Bold"/>
          <w:color w:val="0000FF"/>
          <w:u w:val="single"/>
        </w:rPr>
      </w:r>
      <w:r w:rsidR="00E04605" w:rsidRPr="00E04605">
        <w:rPr>
          <w:rFonts w:ascii="Arial Bold" w:hAnsi="Arial Bold"/>
          <w:color w:val="0000FF"/>
          <w:u w:val="single"/>
        </w:rPr>
        <w:fldChar w:fldCharType="separate"/>
      </w:r>
      <w:r w:rsidR="00486F1B" w:rsidRPr="00486F1B">
        <w:rPr>
          <w:rFonts w:ascii="Arial Bold" w:hAnsi="Arial Bold"/>
          <w:color w:val="0000FF"/>
          <w:u w:val="single"/>
        </w:rPr>
        <w:t>TCCOWRPCBroker Component</w:t>
      </w:r>
      <w:r w:rsidR="00E04605" w:rsidRPr="00E04605">
        <w:rPr>
          <w:rFonts w:ascii="Arial Bold" w:hAnsi="Arial Bold"/>
          <w:color w:val="0000FF"/>
          <w:u w:val="single"/>
        </w:rPr>
        <w:fldChar w:fldCharType="end"/>
      </w:r>
      <w:r w:rsidRPr="0085607C">
        <w:t>:</w:t>
      </w:r>
    </w:p>
    <w:p w:rsidR="00EB2CCA" w:rsidRPr="0085607C" w:rsidRDefault="00EB2CCA" w:rsidP="00E04605">
      <w:pPr>
        <w:pStyle w:val="ListBullet"/>
        <w:keepNext/>
        <w:keepLines/>
      </w:pPr>
      <w:r w:rsidRPr="00E04605">
        <w:rPr>
          <w:color w:val="0000FF"/>
          <w:u w:val="single"/>
        </w:rPr>
        <w:fldChar w:fldCharType="begin"/>
      </w:r>
      <w:r w:rsidRPr="00E04605">
        <w:rPr>
          <w:color w:val="0000FF"/>
          <w:u w:val="single"/>
        </w:rPr>
        <w:instrText xml:space="preserve"> REF _Ref385260997 \h  \* MERGEFORMAT </w:instrText>
      </w:r>
      <w:r w:rsidRPr="00E04605">
        <w:rPr>
          <w:color w:val="0000FF"/>
          <w:u w:val="single"/>
        </w:rPr>
      </w:r>
      <w:r w:rsidRPr="00E04605">
        <w:rPr>
          <w:color w:val="0000FF"/>
          <w:u w:val="single"/>
        </w:rPr>
        <w:fldChar w:fldCharType="separate"/>
      </w:r>
      <w:r w:rsidR="00486F1B" w:rsidRPr="00486F1B">
        <w:rPr>
          <w:color w:val="0000FF"/>
          <w:u w:val="single"/>
        </w:rPr>
        <w:t>SecurityPhrase Property</w:t>
      </w:r>
      <w:r w:rsidRPr="00E04605">
        <w:rPr>
          <w:color w:val="0000FF"/>
          <w:u w:val="single"/>
        </w:rPr>
        <w:fldChar w:fldCharType="end"/>
      </w:r>
      <w:r w:rsidRPr="0085607C">
        <w:t xml:space="preserve"> (Published)</w:t>
      </w:r>
    </w:p>
    <w:p w:rsidR="00EB2CCA" w:rsidRPr="0085607C" w:rsidRDefault="00EB2CCA" w:rsidP="00E04605">
      <w:pPr>
        <w:pStyle w:val="ListBullet"/>
        <w:keepNext/>
        <w:keepLines/>
        <w:rPr>
          <w:color w:val="auto"/>
        </w:rPr>
      </w:pPr>
      <w:r w:rsidRPr="00E04605">
        <w:rPr>
          <w:color w:val="0000FF"/>
          <w:u w:val="single"/>
        </w:rPr>
        <w:fldChar w:fldCharType="begin"/>
      </w:r>
      <w:r w:rsidRPr="00E04605">
        <w:rPr>
          <w:color w:val="0000FF"/>
          <w:u w:val="single"/>
        </w:rPr>
        <w:instrText xml:space="preserve"> REF _Ref385261879 \h  \* MERGEFORMAT </w:instrText>
      </w:r>
      <w:r w:rsidRPr="00E04605">
        <w:rPr>
          <w:color w:val="0000FF"/>
          <w:u w:val="single"/>
        </w:rPr>
      </w:r>
      <w:r w:rsidRPr="00E04605">
        <w:rPr>
          <w:color w:val="0000FF"/>
          <w:u w:val="single"/>
        </w:rPr>
        <w:fldChar w:fldCharType="separate"/>
      </w:r>
      <w:r w:rsidR="00486F1B" w:rsidRPr="00486F1B">
        <w:rPr>
          <w:color w:val="0000FF"/>
          <w:u w:val="single"/>
        </w:rPr>
        <w:t>SSHHide Property</w:t>
      </w:r>
      <w:r w:rsidRPr="00E04605">
        <w:rPr>
          <w:color w:val="0000FF"/>
          <w:u w:val="single"/>
        </w:rPr>
        <w:fldChar w:fldCharType="end"/>
      </w:r>
      <w:r w:rsidRPr="0085607C">
        <w:t xml:space="preserve"> (Published)</w:t>
      </w:r>
    </w:p>
    <w:p w:rsidR="00EB2CCA" w:rsidRPr="0085607C" w:rsidRDefault="00EB2CCA" w:rsidP="00E04605">
      <w:pPr>
        <w:pStyle w:val="ListBullet"/>
      </w:pPr>
      <w:r w:rsidRPr="00E04605">
        <w:rPr>
          <w:color w:val="0000FF"/>
          <w:u w:val="single"/>
        </w:rPr>
        <w:fldChar w:fldCharType="begin"/>
      </w:r>
      <w:r w:rsidRPr="00E04605">
        <w:rPr>
          <w:color w:val="0000FF"/>
          <w:u w:val="single"/>
        </w:rPr>
        <w:instrText xml:space="preserve"> REF _Ref385261893 \h  \* MERGEFORMAT </w:instrText>
      </w:r>
      <w:r w:rsidRPr="00E04605">
        <w:rPr>
          <w:color w:val="0000FF"/>
          <w:u w:val="single"/>
        </w:rPr>
      </w:r>
      <w:r w:rsidRPr="00E04605">
        <w:rPr>
          <w:color w:val="0000FF"/>
          <w:u w:val="single"/>
        </w:rPr>
        <w:fldChar w:fldCharType="separate"/>
      </w:r>
      <w:r w:rsidR="00486F1B" w:rsidRPr="00486F1B">
        <w:rPr>
          <w:color w:val="0000FF"/>
          <w:u w:val="single"/>
        </w:rPr>
        <w:t>SSHport Property</w:t>
      </w:r>
      <w:r w:rsidRPr="00E04605">
        <w:rPr>
          <w:color w:val="0000FF"/>
          <w:u w:val="single"/>
        </w:rPr>
        <w:fldChar w:fldCharType="end"/>
      </w:r>
      <w:r w:rsidRPr="0085607C">
        <w:t xml:space="preserve"> (Public)</w:t>
      </w:r>
    </w:p>
    <w:p w:rsidR="00EB2CCA" w:rsidRPr="0085607C" w:rsidRDefault="00EB2CCA" w:rsidP="00E04605">
      <w:pPr>
        <w:pStyle w:val="ListBullet"/>
      </w:pPr>
      <w:r w:rsidRPr="00E04605">
        <w:rPr>
          <w:color w:val="0000FF"/>
          <w:u w:val="single"/>
        </w:rPr>
        <w:fldChar w:fldCharType="begin"/>
      </w:r>
      <w:r w:rsidRPr="00E04605">
        <w:rPr>
          <w:color w:val="0000FF"/>
          <w:u w:val="single"/>
        </w:rPr>
        <w:instrText xml:space="preserve"> REF _Ref385261910 \h  \* MERGEFORMAT </w:instrText>
      </w:r>
      <w:r w:rsidRPr="00E04605">
        <w:rPr>
          <w:color w:val="0000FF"/>
          <w:u w:val="single"/>
        </w:rPr>
      </w:r>
      <w:r w:rsidRPr="00E04605">
        <w:rPr>
          <w:color w:val="0000FF"/>
          <w:u w:val="single"/>
        </w:rPr>
        <w:fldChar w:fldCharType="separate"/>
      </w:r>
      <w:r w:rsidR="00486F1B" w:rsidRPr="00486F1B">
        <w:rPr>
          <w:color w:val="0000FF"/>
          <w:u w:val="single"/>
        </w:rPr>
        <w:t>SSHpw Property</w:t>
      </w:r>
      <w:r w:rsidRPr="00E04605">
        <w:rPr>
          <w:color w:val="0000FF"/>
          <w:u w:val="single"/>
        </w:rPr>
        <w:fldChar w:fldCharType="end"/>
      </w:r>
      <w:r w:rsidRPr="0085607C">
        <w:t xml:space="preserve"> (Public)</w:t>
      </w:r>
    </w:p>
    <w:p w:rsidR="00EB2CCA" w:rsidRPr="0085607C" w:rsidRDefault="00EB2CCA" w:rsidP="00E04605">
      <w:pPr>
        <w:pStyle w:val="ListBullet"/>
      </w:pPr>
      <w:r w:rsidRPr="00E04605">
        <w:rPr>
          <w:color w:val="0000FF"/>
          <w:u w:val="single"/>
        </w:rPr>
        <w:fldChar w:fldCharType="begin"/>
      </w:r>
      <w:r w:rsidRPr="00E04605">
        <w:rPr>
          <w:color w:val="0000FF"/>
          <w:u w:val="single"/>
        </w:rPr>
        <w:instrText xml:space="preserve"> REF _Ref385261924 \h  \* MERGEFORMAT </w:instrText>
      </w:r>
      <w:r w:rsidRPr="00E04605">
        <w:rPr>
          <w:color w:val="0000FF"/>
          <w:u w:val="single"/>
        </w:rPr>
      </w:r>
      <w:r w:rsidRPr="00E04605">
        <w:rPr>
          <w:color w:val="0000FF"/>
          <w:u w:val="single"/>
        </w:rPr>
        <w:fldChar w:fldCharType="separate"/>
      </w:r>
      <w:r w:rsidR="00486F1B" w:rsidRPr="00486F1B">
        <w:rPr>
          <w:color w:val="0000FF"/>
          <w:u w:val="single"/>
        </w:rPr>
        <w:t>SSHUser Property</w:t>
      </w:r>
      <w:r w:rsidRPr="00E04605">
        <w:rPr>
          <w:color w:val="0000FF"/>
          <w:u w:val="single"/>
        </w:rPr>
        <w:fldChar w:fldCharType="end"/>
      </w:r>
      <w:r w:rsidRPr="0085607C">
        <w:t xml:space="preserve"> (Public)</w:t>
      </w:r>
    </w:p>
    <w:p w:rsidR="00EB2CCA" w:rsidRPr="00982EC1" w:rsidRDefault="00EB2CCA" w:rsidP="00E04605">
      <w:pPr>
        <w:pStyle w:val="ListBullet"/>
      </w:pPr>
      <w:r w:rsidRPr="00E04605">
        <w:rPr>
          <w:color w:val="0000FF"/>
          <w:u w:val="single"/>
        </w:rPr>
        <w:fldChar w:fldCharType="begin"/>
      </w:r>
      <w:r w:rsidRPr="00E04605">
        <w:rPr>
          <w:color w:val="0000FF"/>
          <w:u w:val="single"/>
        </w:rPr>
        <w:instrText xml:space="preserve"> REF _Ref385262471 \h  \* MERGEFORMAT </w:instrText>
      </w:r>
      <w:r w:rsidRPr="00E04605">
        <w:rPr>
          <w:color w:val="0000FF"/>
          <w:u w:val="single"/>
        </w:rPr>
      </w:r>
      <w:r w:rsidRPr="00E04605">
        <w:rPr>
          <w:color w:val="0000FF"/>
          <w:u w:val="single"/>
        </w:rPr>
        <w:fldChar w:fldCharType="separate"/>
      </w:r>
      <w:r w:rsidR="00486F1B" w:rsidRPr="00486F1B">
        <w:rPr>
          <w:color w:val="0000FF"/>
          <w:u w:val="single"/>
        </w:rPr>
        <w:t>UseSecureConnection Property</w:t>
      </w:r>
      <w:r w:rsidRPr="00E04605">
        <w:rPr>
          <w:color w:val="0000FF"/>
          <w:u w:val="single"/>
        </w:rPr>
        <w:fldChar w:fldCharType="end"/>
      </w:r>
      <w:r w:rsidR="003D7438">
        <w:t xml:space="preserve"> (Published)</w:t>
      </w:r>
    </w:p>
    <w:p w:rsidR="009D2C01" w:rsidRDefault="009D2C01" w:rsidP="009D2C01">
      <w:pPr>
        <w:pStyle w:val="Heading3"/>
      </w:pPr>
      <w:bookmarkStart w:id="114" w:name="_Toc474842815"/>
      <w:r>
        <w:t>XWB*1.1*40</w:t>
      </w:r>
      <w:bookmarkEnd w:id="114"/>
    </w:p>
    <w:p w:rsidR="003D7438" w:rsidRDefault="00FF56F5" w:rsidP="00EB2CCA">
      <w:pPr>
        <w:pStyle w:val="BodyText"/>
        <w:keepNext/>
        <w:keepLines/>
      </w:pPr>
      <w:r w:rsidRPr="0085607C">
        <w:t xml:space="preserve">As of </w:t>
      </w:r>
      <w:r>
        <w:t>BDK Patch XWB*1.1*40</w:t>
      </w:r>
      <w:r w:rsidRPr="0085607C">
        <w:t xml:space="preserve">, the following </w:t>
      </w:r>
      <w:r>
        <w:t>changes were made to RPC Broker 1.1:</w:t>
      </w:r>
    </w:p>
    <w:p w:rsidR="00EB2CCA" w:rsidRPr="0085607C" w:rsidRDefault="003D7438" w:rsidP="00AC6CEC">
      <w:pPr>
        <w:pStyle w:val="AltHeading5"/>
      </w:pPr>
      <w:r>
        <w:t>F</w:t>
      </w:r>
      <w:r w:rsidR="00EB2CCA" w:rsidRPr="0085607C">
        <w:t xml:space="preserve">unctionality </w:t>
      </w:r>
      <w:r>
        <w:t>Added or M</w:t>
      </w:r>
      <w:r w:rsidR="00EB2CCA" w:rsidRPr="0085607C">
        <w:t>odified:</w:t>
      </w:r>
    </w:p>
    <w:p w:rsidR="00EB2CCA" w:rsidRPr="0085607C" w:rsidRDefault="00EB2CCA" w:rsidP="00DE020A">
      <w:pPr>
        <w:pStyle w:val="BodyText"/>
        <w:keepNext/>
        <w:keepLines/>
      </w:pPr>
      <w:r w:rsidRPr="00E04605">
        <w:rPr>
          <w:bCs/>
        </w:rPr>
        <w:t>Supports Single Sign-On/User Context (SSO/UC)—</w:t>
      </w:r>
      <w:r w:rsidRPr="0085607C">
        <w:t xml:space="preserve">As of RPC Broker Patch XWB*1.1*40, the </w:t>
      </w:r>
      <w:r w:rsidRPr="0085607C">
        <w:rPr>
          <w:color w:val="0000FF"/>
          <w:u w:val="single"/>
        </w:rPr>
        <w:fldChar w:fldCharType="begin"/>
      </w:r>
      <w:r w:rsidRPr="0085607C">
        <w:rPr>
          <w:color w:val="0000FF"/>
          <w:u w:val="single"/>
        </w:rPr>
        <w:instrText xml:space="preserve"> REF _Ref384037021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r w:rsidRPr="0085607C">
        <w:t xml:space="preserve"> enabled Single Sign-On/User Context (SSO/UC) in CCOW-enabled applications.</w:t>
      </w:r>
    </w:p>
    <w:p w:rsidR="00982EC1" w:rsidRDefault="00EB2CCA" w:rsidP="00DE020A">
      <w:pPr>
        <w:pStyle w:val="Note"/>
      </w:pPr>
      <w:r w:rsidRPr="0085607C">
        <w:rPr>
          <w:noProof/>
          <w:lang w:eastAsia="en-US"/>
        </w:rPr>
        <w:drawing>
          <wp:inline distT="0" distB="0" distL="0" distR="0" wp14:anchorId="4BE9ACAF" wp14:editId="5E928645">
            <wp:extent cx="304800" cy="304800"/>
            <wp:effectExtent l="0" t="0" r="0" b="0"/>
            <wp:docPr id="32" name="Picture 30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For more information on SSO/UC, see the Single Sign-On/User Context (SSO/UC) Installation Guide and Single Sign-On/User Context (SSO/UC) Deployment Guide on the VA Software Document Library (VDL).</w:t>
      </w:r>
    </w:p>
    <w:p w:rsidR="00982EC1" w:rsidRPr="0085607C" w:rsidRDefault="00982EC1" w:rsidP="00AC6CEC">
      <w:pPr>
        <w:pStyle w:val="AltHeading5"/>
      </w:pPr>
      <w:r w:rsidRPr="0085607C">
        <w:t xml:space="preserve">Class </w:t>
      </w:r>
      <w:r w:rsidR="003D7438">
        <w:t>A</w:t>
      </w:r>
      <w:r w:rsidRPr="0085607C">
        <w:t>dded:</w:t>
      </w:r>
    </w:p>
    <w:p w:rsidR="00982EC1" w:rsidRDefault="00982EC1" w:rsidP="00AC6CEC">
      <w:pPr>
        <w:pStyle w:val="BodyTextIndent"/>
      </w:pPr>
      <w:r w:rsidRPr="0085607C">
        <w:rPr>
          <w:color w:val="0000FF"/>
          <w:u w:val="single"/>
        </w:rPr>
        <w:fldChar w:fldCharType="begin"/>
      </w:r>
      <w:r w:rsidRPr="0085607C">
        <w:rPr>
          <w:color w:val="0000FF"/>
          <w:u w:val="single"/>
        </w:rPr>
        <w:instrText xml:space="preserve"> REF _Ref384305698 \h  \* MERGEFORMAT </w:instrText>
      </w:r>
      <w:r w:rsidRPr="0085607C">
        <w:rPr>
          <w:color w:val="0000FF"/>
          <w:u w:val="single"/>
        </w:rPr>
      </w:r>
      <w:r w:rsidRPr="0085607C">
        <w:rPr>
          <w:color w:val="0000FF"/>
          <w:u w:val="single"/>
        </w:rPr>
        <w:fldChar w:fldCharType="separate"/>
      </w:r>
      <w:r w:rsidR="00486F1B" w:rsidRPr="00486F1B">
        <w:rPr>
          <w:color w:val="0000FF"/>
          <w:u w:val="single"/>
        </w:rPr>
        <w:t>TXWBWinsock Class</w:t>
      </w:r>
      <w:r w:rsidRPr="0085607C">
        <w:rPr>
          <w:color w:val="0000FF"/>
          <w:u w:val="single"/>
        </w:rPr>
        <w:fldChar w:fldCharType="end"/>
      </w:r>
    </w:p>
    <w:p w:rsidR="00982EC1" w:rsidRPr="0085607C" w:rsidRDefault="003D7438" w:rsidP="00AC6CEC">
      <w:pPr>
        <w:pStyle w:val="AltHeading5"/>
      </w:pPr>
      <w:r>
        <w:t>Components Added or M</w:t>
      </w:r>
      <w:r w:rsidR="00982EC1" w:rsidRPr="0085607C">
        <w:t>odified:</w:t>
      </w:r>
    </w:p>
    <w:p w:rsidR="00982EC1" w:rsidRPr="0085607C" w:rsidRDefault="00982EC1" w:rsidP="00AC6CEC">
      <w:pPr>
        <w:pStyle w:val="ListBullet"/>
        <w:keepNext/>
        <w:keepLines/>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r w:rsidR="00E04605" w:rsidRPr="00E04605">
        <w:rPr>
          <w:bCs/>
        </w:rPr>
        <w:t>—</w:t>
      </w:r>
      <w:r w:rsidR="00E04605">
        <w:t>A</w:t>
      </w:r>
      <w:r w:rsidRPr="0085607C">
        <w:t>llows applications to be CCOW-enabled and Single Sign-On/User Context (SSO/UC)-aware.</w:t>
      </w:r>
    </w:p>
    <w:p w:rsidR="00982EC1" w:rsidRDefault="00982EC1" w:rsidP="003D7438">
      <w:pPr>
        <w:pStyle w:val="ListBullet"/>
      </w:pPr>
      <w:r w:rsidRPr="0085607C">
        <w:rPr>
          <w:color w:val="0000FF"/>
          <w:u w:val="single"/>
        </w:rPr>
        <w:fldChar w:fldCharType="begin"/>
      </w:r>
      <w:r w:rsidRPr="0085607C">
        <w:rPr>
          <w:color w:val="0000FF"/>
          <w:u w:val="single"/>
        </w:rPr>
        <w:instrText xml:space="preserve"> REF _Ref384283891 \h  \* MERGEFORMAT </w:instrText>
      </w:r>
      <w:r w:rsidRPr="0085607C">
        <w:rPr>
          <w:color w:val="0000FF"/>
          <w:u w:val="single"/>
        </w:rPr>
      </w:r>
      <w:r w:rsidRPr="0085607C">
        <w:rPr>
          <w:color w:val="0000FF"/>
          <w:u w:val="single"/>
        </w:rPr>
        <w:fldChar w:fldCharType="separate"/>
      </w:r>
      <w:r w:rsidR="00486F1B" w:rsidRPr="00486F1B">
        <w:rPr>
          <w:color w:val="0000FF"/>
          <w:u w:val="single"/>
        </w:rPr>
        <w:t>TContextorControl Component</w:t>
      </w:r>
      <w:r w:rsidRPr="0085607C">
        <w:rPr>
          <w:color w:val="0000FF"/>
          <w:u w:val="single"/>
        </w:rPr>
        <w:fldChar w:fldCharType="end"/>
      </w:r>
      <w:r w:rsidR="00E04605" w:rsidRPr="00E04605">
        <w:rPr>
          <w:bCs/>
        </w:rPr>
        <w:t>—</w:t>
      </w:r>
      <w:r w:rsidR="00E04605">
        <w:t>C</w:t>
      </w:r>
      <w:r w:rsidRPr="0085607C">
        <w:t>ommunicates with the Vergence Locator se</w:t>
      </w:r>
      <w:r w:rsidR="003D7438">
        <w:t>rvice.</w:t>
      </w:r>
    </w:p>
    <w:p w:rsidR="00EB2CCA" w:rsidRPr="0085607C" w:rsidRDefault="003D7438" w:rsidP="00AC6CEC">
      <w:pPr>
        <w:pStyle w:val="AltHeading5"/>
      </w:pPr>
      <w:r>
        <w:t>L</w:t>
      </w:r>
      <w:r w:rsidR="00EB2CCA" w:rsidRPr="0085607C">
        <w:t xml:space="preserve">ibrary </w:t>
      </w:r>
      <w:r>
        <w:t>M</w:t>
      </w:r>
      <w:r w:rsidR="00EB2CCA" w:rsidRPr="0085607C">
        <w:t xml:space="preserve">ethods </w:t>
      </w:r>
      <w:r>
        <w:t>A</w:t>
      </w:r>
      <w:r w:rsidR="00EB2CCA" w:rsidRPr="0085607C">
        <w:t xml:space="preserve">dded to the </w:t>
      </w:r>
      <w:r w:rsidR="00EB2CCA" w:rsidRPr="00AC6CEC">
        <w:rPr>
          <w:rFonts w:ascii="Arial Bold" w:hAnsi="Arial Bold"/>
          <w:color w:val="0000FF"/>
          <w:u w:val="single"/>
        </w:rPr>
        <w:fldChar w:fldCharType="begin"/>
      </w:r>
      <w:r w:rsidR="00EB2CCA" w:rsidRPr="00AC6CEC">
        <w:rPr>
          <w:rFonts w:ascii="Arial Bold" w:hAnsi="Arial Bold"/>
          <w:color w:val="0000FF"/>
          <w:u w:val="single"/>
        </w:rPr>
        <w:instrText xml:space="preserve"> REF _Ref384038051 \h  \* MERGEFORMAT </w:instrText>
      </w:r>
      <w:r w:rsidR="00EB2CCA" w:rsidRPr="00AC6CEC">
        <w:rPr>
          <w:rFonts w:ascii="Arial Bold" w:hAnsi="Arial Bold"/>
          <w:color w:val="0000FF"/>
          <w:u w:val="single"/>
        </w:rPr>
      </w:r>
      <w:r w:rsidR="00EB2CCA" w:rsidRPr="00AC6CEC">
        <w:rPr>
          <w:rFonts w:ascii="Arial Bold" w:hAnsi="Arial Bold"/>
          <w:color w:val="0000FF"/>
          <w:u w:val="single"/>
        </w:rPr>
        <w:fldChar w:fldCharType="separate"/>
      </w:r>
      <w:r w:rsidR="00486F1B" w:rsidRPr="00486F1B">
        <w:rPr>
          <w:rFonts w:ascii="Arial Bold" w:hAnsi="Arial Bold"/>
          <w:color w:val="0000FF"/>
          <w:u w:val="single"/>
        </w:rPr>
        <w:t>TCCOWRPCBroker Component</w:t>
      </w:r>
      <w:r w:rsidR="00EB2CCA" w:rsidRPr="00AC6CEC">
        <w:rPr>
          <w:rFonts w:ascii="Arial Bold" w:hAnsi="Arial Bold"/>
          <w:color w:val="0000FF"/>
          <w:u w:val="single"/>
        </w:rPr>
        <w:fldChar w:fldCharType="end"/>
      </w:r>
      <w:r w:rsidR="00EB2CCA" w:rsidRPr="0085607C">
        <w:t>:</w:t>
      </w:r>
    </w:p>
    <w:p w:rsidR="00EB2CCA" w:rsidRPr="0085607C" w:rsidRDefault="00EB2CCA" w:rsidP="00EB2CCA">
      <w:pPr>
        <w:pStyle w:val="ListBullet"/>
        <w:keepNext/>
        <w:keepLines/>
        <w:rPr>
          <w:rStyle w:val="Hyperlink"/>
          <w:color w:val="auto"/>
          <w:u w:val="none"/>
        </w:rPr>
      </w:pPr>
      <w:r w:rsidRPr="0085607C">
        <w:rPr>
          <w:color w:val="0000FF"/>
          <w:u w:val="single"/>
        </w:rPr>
        <w:fldChar w:fldCharType="begin"/>
      </w:r>
      <w:r w:rsidRPr="0085607C">
        <w:rPr>
          <w:color w:val="0000FF"/>
          <w:u w:val="single"/>
        </w:rPr>
        <w:instrText xml:space="preserve"> REF _Ref384038110 \h  \* MERGEFORMAT </w:instrText>
      </w:r>
      <w:r w:rsidRPr="0085607C">
        <w:rPr>
          <w:color w:val="0000FF"/>
          <w:u w:val="single"/>
        </w:rPr>
      </w:r>
      <w:r w:rsidRPr="0085607C">
        <w:rPr>
          <w:color w:val="0000FF"/>
          <w:u w:val="single"/>
        </w:rPr>
        <w:fldChar w:fldCharType="separate"/>
      </w:r>
      <w:r w:rsidR="00486F1B" w:rsidRPr="00486F1B">
        <w:rPr>
          <w:color w:val="0000FF"/>
          <w:u w:val="single"/>
        </w:rPr>
        <w:t>GetCCOWtoken Method</w:t>
      </w:r>
      <w:r w:rsidRPr="0085607C">
        <w:rPr>
          <w:color w:val="0000FF"/>
          <w:u w:val="single"/>
        </w:rPr>
        <w:fldChar w:fldCharType="end"/>
      </w:r>
    </w:p>
    <w:p w:rsidR="00EB2CCA" w:rsidRPr="0085607C" w:rsidRDefault="00EB2CCA" w:rsidP="00EB2CCA">
      <w:pPr>
        <w:pStyle w:val="ListBullet"/>
        <w:keepNext/>
        <w:keepLines/>
        <w:rPr>
          <w:rStyle w:val="Hyperlink"/>
          <w:color w:val="auto"/>
          <w:u w:val="none"/>
        </w:rPr>
      </w:pPr>
      <w:r w:rsidRPr="0085607C">
        <w:rPr>
          <w:color w:val="0000FF"/>
          <w:u w:val="single"/>
        </w:rPr>
        <w:fldChar w:fldCharType="begin"/>
      </w:r>
      <w:r w:rsidRPr="0085607C">
        <w:rPr>
          <w:rStyle w:val="Hyperlink"/>
        </w:rPr>
        <w:instrText xml:space="preserve"> REF _Ref384039128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IsUserCleared Method</w:t>
      </w:r>
      <w:r w:rsidRPr="0085607C">
        <w:rPr>
          <w:color w:val="0000FF"/>
          <w:u w:val="single"/>
        </w:rPr>
        <w:fldChar w:fldCharType="end"/>
      </w:r>
    </w:p>
    <w:p w:rsidR="00EB2CCA" w:rsidRPr="0085607C" w:rsidRDefault="00EB2CCA" w:rsidP="00AC6CEC">
      <w:pPr>
        <w:pStyle w:val="ListBullet"/>
        <w:rPr>
          <w:rStyle w:val="Hyperlink"/>
          <w:color w:val="auto"/>
          <w:u w:val="none"/>
        </w:rPr>
      </w:pPr>
      <w:r w:rsidRPr="0085607C">
        <w:rPr>
          <w:color w:val="0000FF"/>
          <w:u w:val="single"/>
        </w:rPr>
        <w:fldChar w:fldCharType="begin"/>
      </w:r>
      <w:r w:rsidRPr="0085607C">
        <w:rPr>
          <w:rStyle w:val="Hyperlink"/>
        </w:rPr>
        <w:instrText xml:space="preserve"> REF _Ref384039245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IsUserContextPending Method</w:t>
      </w:r>
      <w:r w:rsidRPr="0085607C">
        <w:rPr>
          <w:color w:val="0000FF"/>
          <w:u w:val="single"/>
        </w:rPr>
        <w:fldChar w:fldCharType="end"/>
      </w:r>
    </w:p>
    <w:p w:rsidR="00EB2CCA" w:rsidRPr="003D7438" w:rsidRDefault="00EB2CCA" w:rsidP="00811689">
      <w:pPr>
        <w:pStyle w:val="ListBullet"/>
        <w:rPr>
          <w:color w:val="auto"/>
        </w:rPr>
      </w:pPr>
      <w:r w:rsidRPr="0085607C">
        <w:rPr>
          <w:color w:val="0000FF"/>
          <w:u w:val="single"/>
        </w:rPr>
        <w:fldChar w:fldCharType="begin"/>
      </w:r>
      <w:r w:rsidRPr="0085607C">
        <w:rPr>
          <w:color w:val="0000FF"/>
          <w:u w:val="single"/>
        </w:rPr>
        <w:instrText xml:space="preserve"> REF _Ref384039436 \h  \* MERGEFORMAT </w:instrText>
      </w:r>
      <w:r w:rsidRPr="0085607C">
        <w:rPr>
          <w:color w:val="0000FF"/>
          <w:u w:val="single"/>
        </w:rPr>
      </w:r>
      <w:r w:rsidRPr="0085607C">
        <w:rPr>
          <w:color w:val="0000FF"/>
          <w:u w:val="single"/>
        </w:rPr>
        <w:fldChar w:fldCharType="separate"/>
      </w:r>
      <w:r w:rsidR="00486F1B" w:rsidRPr="00486F1B">
        <w:rPr>
          <w:color w:val="0000FF"/>
          <w:u w:val="single"/>
        </w:rPr>
        <w:t>WasUserDefined Method</w:t>
      </w:r>
      <w:r w:rsidRPr="0085607C">
        <w:rPr>
          <w:color w:val="0000FF"/>
          <w:u w:val="single"/>
        </w:rPr>
        <w:fldChar w:fldCharType="end"/>
      </w:r>
    </w:p>
    <w:p w:rsidR="00EB2CCA" w:rsidRPr="0085607C" w:rsidRDefault="00EB2CCA" w:rsidP="00AC6CEC">
      <w:pPr>
        <w:pStyle w:val="AltHeading5"/>
      </w:pPr>
      <w:r w:rsidRPr="0085607C">
        <w:t>Properties</w:t>
      </w:r>
      <w:r w:rsidR="003D7438">
        <w:t xml:space="preserve"> Added </w:t>
      </w:r>
      <w:r w:rsidRPr="0085607C">
        <w:t xml:space="preserve">or </w:t>
      </w:r>
      <w:r w:rsidR="003D7438">
        <w:t>M</w:t>
      </w:r>
      <w:r w:rsidRPr="0085607C">
        <w:t>odified (listed by component/class):</w:t>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r w:rsidRPr="0085607C">
        <w:t xml:space="preserve"> Properties:</w:t>
      </w:r>
    </w:p>
    <w:p w:rsidR="00EB2CCA" w:rsidRPr="0085607C" w:rsidRDefault="00EB2CCA" w:rsidP="00EB2CCA">
      <w:pPr>
        <w:pStyle w:val="ListBullet2"/>
        <w:keepNext/>
        <w:keepLines/>
      </w:pPr>
      <w:r w:rsidRPr="0085607C">
        <w:rPr>
          <w:color w:val="0000FF"/>
          <w:u w:val="single"/>
        </w:rPr>
        <w:fldChar w:fldCharType="begin"/>
      </w:r>
      <w:r w:rsidRPr="0085607C">
        <w:rPr>
          <w:color w:val="0000FF"/>
          <w:u w:val="single"/>
        </w:rPr>
        <w:instrText xml:space="preserve"> REF _Ref384044004 \h  \* MERGEFORMAT </w:instrText>
      </w:r>
      <w:r w:rsidRPr="0085607C">
        <w:rPr>
          <w:color w:val="0000FF"/>
          <w:u w:val="single"/>
        </w:rPr>
      </w:r>
      <w:r w:rsidRPr="0085607C">
        <w:rPr>
          <w:color w:val="0000FF"/>
          <w:u w:val="single"/>
        </w:rPr>
        <w:fldChar w:fldCharType="separate"/>
      </w:r>
      <w:r w:rsidR="00486F1B" w:rsidRPr="00486F1B">
        <w:rPr>
          <w:color w:val="0000FF"/>
          <w:u w:val="single"/>
        </w:rPr>
        <w:t>CCOWLogonIDName Property (read-only)</w:t>
      </w:r>
      <w:r w:rsidRPr="0085607C">
        <w:rPr>
          <w:color w:val="0000FF"/>
          <w:u w:val="single"/>
        </w:rPr>
        <w:fldChar w:fldCharType="end"/>
      </w:r>
      <w:r w:rsidRPr="0085607C">
        <w:t xml:space="preserve"> (Public)</w:t>
      </w:r>
    </w:p>
    <w:p w:rsidR="00EB2CCA" w:rsidRPr="0085607C" w:rsidRDefault="00EB2CCA" w:rsidP="00EB2CCA">
      <w:pPr>
        <w:pStyle w:val="ListBullet2"/>
        <w:keepNext/>
        <w:keepLines/>
      </w:pPr>
      <w:r w:rsidRPr="0085607C">
        <w:rPr>
          <w:color w:val="0000FF"/>
          <w:u w:val="single"/>
        </w:rPr>
        <w:fldChar w:fldCharType="begin"/>
      </w:r>
      <w:r w:rsidRPr="0085607C">
        <w:rPr>
          <w:color w:val="0000FF"/>
          <w:u w:val="single"/>
        </w:rPr>
        <w:instrText xml:space="preserve"> REF _Ref384216912 \h  \* MERGEFORMAT </w:instrText>
      </w:r>
      <w:r w:rsidRPr="0085607C">
        <w:rPr>
          <w:color w:val="0000FF"/>
          <w:u w:val="single"/>
        </w:rPr>
      </w:r>
      <w:r w:rsidRPr="0085607C">
        <w:rPr>
          <w:color w:val="0000FF"/>
          <w:u w:val="single"/>
        </w:rPr>
        <w:fldChar w:fldCharType="separate"/>
      </w:r>
      <w:r w:rsidR="00486F1B" w:rsidRPr="00486F1B">
        <w:rPr>
          <w:color w:val="0000FF"/>
          <w:u w:val="single"/>
        </w:rPr>
        <w:t>CCOWLogonIDValue Property (read-only)</w:t>
      </w:r>
      <w:r w:rsidRPr="0085607C">
        <w:rPr>
          <w:color w:val="0000FF"/>
          <w:u w:val="single"/>
        </w:rPr>
        <w:fldChar w:fldCharType="end"/>
      </w:r>
      <w:r w:rsidRPr="0085607C">
        <w:t xml:space="preserve"> (Public)</w:t>
      </w:r>
    </w:p>
    <w:p w:rsidR="00EB2CCA" w:rsidRPr="0085607C" w:rsidRDefault="00EB2CCA" w:rsidP="00AC6CEC">
      <w:pPr>
        <w:pStyle w:val="ListBullet2"/>
      </w:pPr>
      <w:r w:rsidRPr="0085607C">
        <w:rPr>
          <w:color w:val="0000FF"/>
          <w:u w:val="single"/>
        </w:rPr>
        <w:fldChar w:fldCharType="begin"/>
      </w:r>
      <w:r w:rsidRPr="0085607C">
        <w:rPr>
          <w:color w:val="0000FF"/>
          <w:u w:val="single"/>
        </w:rPr>
        <w:instrText xml:space="preserve"> REF _Ref384216910 \h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 Property (read-only)</w:t>
      </w:r>
      <w:r w:rsidRPr="0085607C">
        <w:rPr>
          <w:color w:val="0000FF"/>
          <w:u w:val="single"/>
        </w:rPr>
        <w:fldChar w:fldCharType="end"/>
      </w:r>
      <w:r w:rsidRPr="0085607C">
        <w:t xml:space="preserve"> (Public)</w:t>
      </w:r>
    </w:p>
    <w:p w:rsidR="00EB2CCA" w:rsidRPr="0085607C" w:rsidRDefault="00EB2CCA" w:rsidP="00AC6CEC">
      <w:pPr>
        <w:pStyle w:val="ListBullet2"/>
      </w:pPr>
      <w:r w:rsidRPr="0085607C">
        <w:rPr>
          <w:color w:val="0000FF"/>
          <w:u w:val="single"/>
        </w:rPr>
        <w:fldChar w:fldCharType="begin"/>
      </w:r>
      <w:r w:rsidRPr="0085607C">
        <w:rPr>
          <w:color w:val="0000FF"/>
          <w:u w:val="single"/>
        </w:rPr>
        <w:instrText xml:space="preserve"> REF _Ref384216911 \h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CCOWLogonNameValue Property (read-only)</w:t>
      </w:r>
      <w:r w:rsidRPr="0085607C">
        <w:rPr>
          <w:color w:val="0000FF"/>
          <w:u w:val="single"/>
        </w:rPr>
        <w:fldChar w:fldCharType="end"/>
      </w:r>
      <w:r w:rsidRPr="0085607C">
        <w:t xml:space="preserve"> (Public)</w:t>
      </w:r>
    </w:p>
    <w:p w:rsidR="00EB2CCA" w:rsidRPr="0085607C" w:rsidRDefault="00EB2CCA" w:rsidP="00EB2CCA">
      <w:pPr>
        <w:pStyle w:val="ListBullet2"/>
      </w:pPr>
      <w:r w:rsidRPr="0085607C">
        <w:rPr>
          <w:color w:val="0000FF"/>
          <w:u w:val="single"/>
        </w:rPr>
        <w:fldChar w:fldCharType="begin"/>
      </w:r>
      <w:r w:rsidRPr="0085607C">
        <w:rPr>
          <w:color w:val="0000FF"/>
          <w:u w:val="single"/>
        </w:rPr>
        <w:instrText xml:space="preserve"> REF _Ref384216919 \h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 Property (read-only)</w:t>
      </w:r>
      <w:r w:rsidRPr="0085607C">
        <w:rPr>
          <w:color w:val="0000FF"/>
          <w:u w:val="single"/>
        </w:rPr>
        <w:fldChar w:fldCharType="end"/>
      </w:r>
      <w:r w:rsidRPr="0085607C">
        <w:t xml:space="preserve"> (Public)</w:t>
      </w:r>
    </w:p>
    <w:p w:rsidR="00EB2CCA" w:rsidRPr="0085607C" w:rsidRDefault="00EB2CCA" w:rsidP="00EB2CCA">
      <w:pPr>
        <w:pStyle w:val="ListBullet2"/>
      </w:pPr>
      <w:r w:rsidRPr="0085607C">
        <w:rPr>
          <w:color w:val="0000FF"/>
          <w:u w:val="single"/>
        </w:rPr>
        <w:fldChar w:fldCharType="begin"/>
      </w:r>
      <w:r w:rsidRPr="0085607C">
        <w:rPr>
          <w:color w:val="0000FF"/>
          <w:u w:val="single"/>
        </w:rPr>
        <w:instrText xml:space="preserve"> REF _Ref384216907 \h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CCOWLogonVpidValue Property (read-only)</w:t>
      </w:r>
      <w:r w:rsidRPr="0085607C">
        <w:rPr>
          <w:color w:val="0000FF"/>
          <w:u w:val="single"/>
        </w:rPr>
        <w:fldChar w:fldCharType="end"/>
      </w:r>
      <w:r w:rsidRPr="0085607C">
        <w:t xml:space="preserve"> (Public)</w:t>
      </w:r>
    </w:p>
    <w:p w:rsidR="00EB2CCA" w:rsidRPr="0085607C" w:rsidRDefault="00EB2CCA" w:rsidP="00EB2CCA">
      <w:pPr>
        <w:pStyle w:val="ListBullet2"/>
      </w:pPr>
      <w:r w:rsidRPr="0085607C">
        <w:rPr>
          <w:color w:val="0000FF"/>
          <w:u w:val="single"/>
        </w:rPr>
        <w:lastRenderedPageBreak/>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486F1B" w:rsidRPr="00486F1B">
        <w:rPr>
          <w:color w:val="0000FF"/>
          <w:u w:val="single"/>
        </w:rPr>
        <w:t>Contextor Property</w:t>
      </w:r>
      <w:r w:rsidRPr="0085607C">
        <w:rPr>
          <w:color w:val="0000FF"/>
          <w:u w:val="single"/>
        </w:rPr>
        <w:fldChar w:fldCharType="end"/>
      </w:r>
      <w:r w:rsidRPr="0085607C">
        <w:t xml:space="preserve"> (Public)</w:t>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r w:rsidRPr="0085607C">
        <w:t xml:space="preserve"> Properties:</w:t>
      </w:r>
    </w:p>
    <w:p w:rsidR="00EB2CCA" w:rsidRPr="0085607C" w:rsidRDefault="00EB2CCA" w:rsidP="00EB2CCA">
      <w:pPr>
        <w:pStyle w:val="ListBullet2"/>
        <w:keepNext/>
        <w:keepLines/>
      </w:pPr>
      <w:r w:rsidRPr="0085607C">
        <w:rPr>
          <w:color w:val="0000FF"/>
          <w:u w:val="single"/>
        </w:rPr>
        <w:fldChar w:fldCharType="begin"/>
      </w:r>
      <w:r w:rsidRPr="0085607C">
        <w:rPr>
          <w:color w:val="0000FF"/>
          <w:u w:val="single"/>
        </w:rPr>
        <w:instrText xml:space="preserve"> REF _Ref384216923 \h  \* MERGEFORMAT </w:instrText>
      </w:r>
      <w:r w:rsidRPr="0085607C">
        <w:rPr>
          <w:color w:val="0000FF"/>
          <w:u w:val="single"/>
        </w:rPr>
      </w:r>
      <w:r w:rsidRPr="0085607C">
        <w:rPr>
          <w:color w:val="0000FF"/>
          <w:u w:val="single"/>
        </w:rPr>
        <w:fldChar w:fldCharType="separate"/>
      </w:r>
      <w:r w:rsidR="00486F1B" w:rsidRPr="00486F1B">
        <w:rPr>
          <w:color w:val="0000FF"/>
          <w:u w:val="single"/>
        </w:rPr>
        <w:t>DomainName Property</w:t>
      </w:r>
      <w:r w:rsidRPr="0085607C">
        <w:rPr>
          <w:color w:val="0000FF"/>
          <w:u w:val="single"/>
        </w:rPr>
        <w:fldChar w:fldCharType="end"/>
      </w:r>
      <w:r w:rsidRPr="0085607C">
        <w:t xml:space="preserve"> (Public)</w:t>
      </w:r>
    </w:p>
    <w:p w:rsidR="00EB2CCA" w:rsidRPr="0085607C" w:rsidRDefault="00EB2CCA" w:rsidP="00EB2CCA">
      <w:pPr>
        <w:pStyle w:val="ListBullet2"/>
      </w:pPr>
      <w:r w:rsidRPr="0085607C">
        <w:rPr>
          <w:color w:val="0000FF"/>
          <w:u w:val="single"/>
        </w:rPr>
        <w:fldChar w:fldCharType="begin"/>
      </w:r>
      <w:r w:rsidRPr="0085607C">
        <w:rPr>
          <w:color w:val="0000FF"/>
          <w:u w:val="single"/>
        </w:rPr>
        <w:instrText xml:space="preserve"> REF _Ref384216926 \h  \* MERGEFORMAT </w:instrText>
      </w:r>
      <w:r w:rsidRPr="0085607C">
        <w:rPr>
          <w:color w:val="0000FF"/>
          <w:u w:val="single"/>
        </w:rPr>
      </w:r>
      <w:r w:rsidRPr="0085607C">
        <w:rPr>
          <w:color w:val="0000FF"/>
          <w:u w:val="single"/>
        </w:rPr>
        <w:fldChar w:fldCharType="separate"/>
      </w:r>
      <w:r w:rsidR="00486F1B" w:rsidRPr="00486F1B">
        <w:rPr>
          <w:color w:val="0000FF"/>
          <w:u w:val="single"/>
        </w:rPr>
        <w:t>IsProductionAccount Property</w:t>
      </w:r>
      <w:r w:rsidRPr="0085607C">
        <w:rPr>
          <w:color w:val="0000FF"/>
          <w:u w:val="single"/>
        </w:rPr>
        <w:fldChar w:fldCharType="end"/>
      </w:r>
      <w:r w:rsidRPr="0085607C">
        <w:t xml:space="preserve"> (Public)</w:t>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486F1B" w:rsidRPr="00486F1B">
        <w:rPr>
          <w:color w:val="0000FF"/>
          <w:u w:val="single"/>
        </w:rPr>
        <w:t>TVistaUser Class</w:t>
      </w:r>
      <w:r w:rsidRPr="0085607C">
        <w:rPr>
          <w:color w:val="0000FF"/>
          <w:u w:val="single"/>
        </w:rPr>
        <w:fldChar w:fldCharType="end"/>
      </w:r>
      <w:r w:rsidRPr="0085607C">
        <w:t xml:space="preserve"> Property:</w:t>
      </w:r>
    </w:p>
    <w:p w:rsidR="00EB2CCA" w:rsidRDefault="00EB2CCA" w:rsidP="00E04605">
      <w:pPr>
        <w:pStyle w:val="BodyText4"/>
      </w:pPr>
      <w:r w:rsidRPr="00E04605">
        <w:rPr>
          <w:color w:val="0000FF"/>
          <w:u w:val="single"/>
        </w:rPr>
        <w:fldChar w:fldCharType="begin"/>
      </w:r>
      <w:r w:rsidRPr="00E04605">
        <w:rPr>
          <w:color w:val="0000FF"/>
          <w:u w:val="single"/>
        </w:rPr>
        <w:instrText xml:space="preserve"> REF _Ref384216933 \h  \* MERGEFORMAT </w:instrText>
      </w:r>
      <w:r w:rsidRPr="00E04605">
        <w:rPr>
          <w:color w:val="0000FF"/>
          <w:u w:val="single"/>
        </w:rPr>
      </w:r>
      <w:r w:rsidRPr="00E04605">
        <w:rPr>
          <w:color w:val="0000FF"/>
          <w:u w:val="single"/>
        </w:rPr>
        <w:fldChar w:fldCharType="separate"/>
      </w:r>
      <w:r w:rsidR="00486F1B" w:rsidRPr="00486F1B">
        <w:rPr>
          <w:color w:val="0000FF"/>
          <w:u w:val="single"/>
        </w:rPr>
        <w:t>Vpid Property</w:t>
      </w:r>
      <w:r w:rsidRPr="00E04605">
        <w:rPr>
          <w:color w:val="0000FF"/>
          <w:u w:val="single"/>
        </w:rPr>
        <w:fldChar w:fldCharType="end"/>
      </w:r>
      <w:r w:rsidRPr="0085607C">
        <w:t xml:space="preserve"> (</w:t>
      </w:r>
      <w:r w:rsidR="003D7438">
        <w:t>Public)</w:t>
      </w:r>
    </w:p>
    <w:p w:rsidR="00BB66D6" w:rsidRPr="0085607C" w:rsidRDefault="00BB66D6" w:rsidP="00AC6CEC">
      <w:pPr>
        <w:pStyle w:val="AltHeading5"/>
      </w:pPr>
      <w:r w:rsidRPr="0085607C">
        <w:t xml:space="preserve">Types </w:t>
      </w:r>
      <w:r w:rsidR="003D7438">
        <w:t>Added or M</w:t>
      </w:r>
      <w:r w:rsidRPr="0085607C">
        <w:t>odified:</w:t>
      </w:r>
    </w:p>
    <w:p w:rsidR="00BB66D6" w:rsidRPr="0085607C" w:rsidRDefault="00BB66D6" w:rsidP="00BB66D6">
      <w:pPr>
        <w:pStyle w:val="ListBullet"/>
        <w:keepNext/>
        <w:keepLines/>
      </w:pPr>
      <w:r w:rsidRPr="0085607C">
        <w:rPr>
          <w:color w:val="0000FF"/>
          <w:u w:val="single"/>
        </w:rPr>
        <w:fldChar w:fldCharType="begin"/>
      </w:r>
      <w:r w:rsidRPr="0085607C">
        <w:rPr>
          <w:color w:val="0000FF"/>
          <w:u w:val="single"/>
        </w:rPr>
        <w:instrText xml:space="preserve"> REF _Ref384034304 \h  \* MERGEFORMAT </w:instrText>
      </w:r>
      <w:r w:rsidRPr="0085607C">
        <w:rPr>
          <w:color w:val="0000FF"/>
          <w:u w:val="single"/>
        </w:rPr>
      </w:r>
      <w:r w:rsidRPr="0085607C">
        <w:rPr>
          <w:color w:val="0000FF"/>
          <w:u w:val="single"/>
        </w:rPr>
        <w:fldChar w:fldCharType="separate"/>
      </w:r>
      <w:r w:rsidR="00486F1B" w:rsidRPr="00486F1B">
        <w:rPr>
          <w:color w:val="0000FF"/>
          <w:u w:val="single"/>
        </w:rPr>
        <w:t>TLoginMode Type</w:t>
      </w:r>
      <w:r w:rsidRPr="0085607C">
        <w:rPr>
          <w:color w:val="0000FF"/>
          <w:u w:val="single"/>
        </w:rPr>
        <w:fldChar w:fldCharType="end"/>
      </w:r>
    </w:p>
    <w:p w:rsidR="00BB66D6" w:rsidRPr="0085607C" w:rsidRDefault="00BB66D6" w:rsidP="00BB66D6">
      <w:pPr>
        <w:pStyle w:val="ListBullet"/>
        <w:keepNext/>
        <w:keepLines/>
      </w:pPr>
      <w:r w:rsidRPr="0085607C">
        <w:t>TShowErorMsgs</w:t>
      </w:r>
      <w:r w:rsidRPr="0085607C">
        <w:rPr>
          <w:rStyle w:val="Hyperlink"/>
          <w:color w:val="auto"/>
          <w:u w:val="none"/>
        </w:rPr>
        <w:t xml:space="preserve"> (see</w:t>
      </w:r>
      <w:r w:rsidRPr="0085607C">
        <w:rPr>
          <w:rStyle w:val="Hyperlink"/>
        </w:rPr>
        <w:t xml:space="preserve"> </w:t>
      </w: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486F1B" w:rsidRPr="00486F1B">
        <w:rPr>
          <w:color w:val="0000FF"/>
          <w:u w:val="single"/>
        </w:rPr>
        <w:t>ShowErrorMsgs Property</w:t>
      </w:r>
      <w:r w:rsidRPr="0085607C">
        <w:rPr>
          <w:color w:val="0000FF"/>
          <w:u w:val="single"/>
        </w:rPr>
        <w:fldChar w:fldCharType="end"/>
      </w:r>
      <w:r w:rsidRPr="0085607C">
        <w:rPr>
          <w:rStyle w:val="Hyperlink"/>
          <w:color w:val="auto"/>
          <w:u w:val="none"/>
        </w:rPr>
        <w:t>)</w:t>
      </w:r>
    </w:p>
    <w:p w:rsidR="00BB66D6" w:rsidRPr="0085607C" w:rsidRDefault="00BB66D6" w:rsidP="00AC6CEC">
      <w:pPr>
        <w:pStyle w:val="ListBullet"/>
      </w:pPr>
      <w:r w:rsidRPr="0085607C">
        <w:t xml:space="preserve">TOnLoginFailure (see </w:t>
      </w:r>
      <w:r w:rsidRPr="0085607C">
        <w:rPr>
          <w:color w:val="0000FF"/>
          <w:u w:val="single"/>
        </w:rPr>
        <w:fldChar w:fldCharType="begin"/>
      </w:r>
      <w:r w:rsidRPr="0085607C">
        <w:rPr>
          <w:color w:val="0000FF"/>
          <w:u w:val="single"/>
        </w:rPr>
        <w:instrText xml:space="preserve"> REF _Ref384034543 \h  \* MERGEFORMAT </w:instrText>
      </w:r>
      <w:r w:rsidRPr="0085607C">
        <w:rPr>
          <w:color w:val="0000FF"/>
          <w:u w:val="single"/>
        </w:rPr>
      </w:r>
      <w:r w:rsidRPr="0085607C">
        <w:rPr>
          <w:color w:val="0000FF"/>
          <w:u w:val="single"/>
        </w:rPr>
        <w:fldChar w:fldCharType="separate"/>
      </w:r>
      <w:r w:rsidR="00486F1B" w:rsidRPr="00486F1B">
        <w:rPr>
          <w:color w:val="0000FF"/>
          <w:u w:val="single"/>
        </w:rPr>
        <w:t>OnFailedLogin Property</w:t>
      </w:r>
      <w:r w:rsidRPr="0085607C">
        <w:rPr>
          <w:color w:val="0000FF"/>
          <w:u w:val="single"/>
        </w:rPr>
        <w:fldChar w:fldCharType="end"/>
      </w:r>
      <w:r w:rsidRPr="0085607C">
        <w:t>)</w:t>
      </w:r>
    </w:p>
    <w:p w:rsidR="00BB66D6" w:rsidRPr="0085607C" w:rsidRDefault="00BB66D6" w:rsidP="00AC6CEC">
      <w:pPr>
        <w:pStyle w:val="ListBullet"/>
        <w:spacing w:before="240"/>
      </w:pPr>
      <w:r w:rsidRPr="0085607C">
        <w:t xml:space="preserve">TOnRPCBFailure (see </w:t>
      </w: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486F1B" w:rsidRPr="00486F1B">
        <w:rPr>
          <w:color w:val="0000FF"/>
          <w:u w:val="single"/>
        </w:rPr>
        <w:t>OnRPCBFailure Property</w:t>
      </w:r>
      <w:r w:rsidRPr="0085607C">
        <w:rPr>
          <w:color w:val="0000FF"/>
          <w:u w:val="single"/>
        </w:rPr>
        <w:fldChar w:fldCharType="end"/>
      </w:r>
      <w:r w:rsidRPr="0085607C">
        <w:t>)</w:t>
      </w:r>
    </w:p>
    <w:p w:rsidR="00BB66D6" w:rsidRPr="00982EC1" w:rsidRDefault="00BB66D6" w:rsidP="00982EC1">
      <w:pPr>
        <w:pStyle w:val="ListBullet"/>
      </w:pPr>
      <w:r w:rsidRPr="0085607C">
        <w:rPr>
          <w:color w:val="0000FF"/>
          <w:u w:val="single"/>
        </w:rPr>
        <w:fldChar w:fldCharType="begin"/>
      </w:r>
      <w:r w:rsidRPr="0085607C">
        <w:rPr>
          <w:color w:val="0000FF"/>
          <w:u w:val="single"/>
        </w:rPr>
        <w:instrText xml:space="preserve"> REF _Ref384284732 \h  \* MERGEFORMAT </w:instrText>
      </w:r>
      <w:r w:rsidRPr="0085607C">
        <w:rPr>
          <w:color w:val="0000FF"/>
          <w:u w:val="single"/>
        </w:rPr>
      </w:r>
      <w:r w:rsidRPr="0085607C">
        <w:rPr>
          <w:color w:val="0000FF"/>
          <w:u w:val="single"/>
        </w:rPr>
        <w:fldChar w:fldCharType="separate"/>
      </w:r>
      <w:r w:rsidR="00486F1B" w:rsidRPr="00486F1B">
        <w:rPr>
          <w:color w:val="0000FF"/>
          <w:u w:val="single"/>
        </w:rPr>
        <w:t>TParamType</w:t>
      </w:r>
      <w:r w:rsidRPr="0085607C">
        <w:rPr>
          <w:color w:val="0000FF"/>
          <w:u w:val="single"/>
        </w:rPr>
        <w:fldChar w:fldCharType="end"/>
      </w:r>
    </w:p>
    <w:p w:rsidR="009D2C01" w:rsidRDefault="009D2C01" w:rsidP="009D2C01">
      <w:pPr>
        <w:pStyle w:val="Heading3"/>
      </w:pPr>
      <w:bookmarkStart w:id="115" w:name="_Toc474842816"/>
      <w:r>
        <w:t>XWB*1.1*35</w:t>
      </w:r>
      <w:bookmarkEnd w:id="115"/>
    </w:p>
    <w:p w:rsidR="004E0E25" w:rsidRDefault="00FF56F5" w:rsidP="00AC6CEC">
      <w:pPr>
        <w:pStyle w:val="BodyText"/>
        <w:keepNext/>
        <w:keepLines/>
      </w:pPr>
      <w:r w:rsidRPr="0085607C">
        <w:t xml:space="preserve">As of </w:t>
      </w:r>
      <w:r>
        <w:t>BDK Patch XWB*1.1*35</w:t>
      </w:r>
      <w:r w:rsidRPr="0085607C">
        <w:t xml:space="preserve">, the following </w:t>
      </w:r>
      <w:r>
        <w:t>changes were made to RPC Broker 1.1:</w:t>
      </w:r>
    </w:p>
    <w:p w:rsidR="00EB2CCA" w:rsidRPr="0085607C" w:rsidRDefault="0070684B" w:rsidP="00AC6CEC">
      <w:pPr>
        <w:pStyle w:val="AltHeading5"/>
      </w:pPr>
      <w:r>
        <w:t>F</w:t>
      </w:r>
      <w:r w:rsidRPr="0085607C">
        <w:t>unctionality</w:t>
      </w:r>
      <w:r>
        <w:t xml:space="preserve"> Added</w:t>
      </w:r>
      <w:r w:rsidR="004E0E25">
        <w:t xml:space="preserve"> or M</w:t>
      </w:r>
      <w:r w:rsidR="00EB2CCA" w:rsidRPr="0085607C">
        <w:t>odified:</w:t>
      </w:r>
    </w:p>
    <w:p w:rsidR="00EB2CCA" w:rsidRPr="0085607C" w:rsidRDefault="00EB2CCA" w:rsidP="00DE020A">
      <w:pPr>
        <w:pStyle w:val="BodyText"/>
      </w:pPr>
      <w:r w:rsidRPr="00E77BF5">
        <w:rPr>
          <w:bCs/>
        </w:rPr>
        <w:t>Supports Non-Callback Connections—</w:t>
      </w:r>
      <w:r w:rsidRPr="0085607C">
        <w:t xml:space="preserve">The RPC Broker components are built with a UCX or </w:t>
      </w:r>
      <w:r w:rsidRPr="0085607C">
        <w:rPr>
          <w:i/>
        </w:rPr>
        <w:t>non</w:t>
      </w:r>
      <w:r w:rsidRPr="0085607C">
        <w:t>-callback Broker connection, so that it can be used from behind firewalls, routers, etc.</w:t>
      </w:r>
    </w:p>
    <w:p w:rsidR="00BB66D6" w:rsidRPr="0085607C" w:rsidRDefault="00BB66D6" w:rsidP="00AC6CEC">
      <w:pPr>
        <w:pStyle w:val="AltHeading5"/>
      </w:pPr>
      <w:r w:rsidRPr="0085607C">
        <w:t xml:space="preserve">Properties </w:t>
      </w:r>
      <w:r w:rsidR="004E0E25">
        <w:t>A</w:t>
      </w:r>
      <w:r w:rsidRPr="0085607C">
        <w:t xml:space="preserve">dded </w:t>
      </w:r>
      <w:r w:rsidR="008A1798">
        <w:t xml:space="preserve">or </w:t>
      </w:r>
      <w:r w:rsidR="004E0E25">
        <w:t>M</w:t>
      </w:r>
      <w:r w:rsidRPr="0085607C">
        <w:t>odified</w:t>
      </w:r>
      <w:r w:rsidR="00AC6CEC">
        <w:t xml:space="preserve"> in the </w:t>
      </w:r>
      <w:r w:rsidR="00AC6CEC" w:rsidRPr="00097BF7">
        <w:rPr>
          <w:rFonts w:ascii="Arial Bold" w:hAnsi="Arial Bold"/>
          <w:color w:val="0000FF"/>
          <w:u w:val="single"/>
        </w:rPr>
        <w:fldChar w:fldCharType="begin"/>
      </w:r>
      <w:r w:rsidR="00AC6CEC" w:rsidRPr="00097BF7">
        <w:rPr>
          <w:rFonts w:ascii="Arial Bold" w:hAnsi="Arial Bold"/>
          <w:color w:val="0000FF"/>
          <w:u w:val="single"/>
        </w:rPr>
        <w:instrText xml:space="preserve"> REF _Ref385260704 \h  \* MERGEFORMAT </w:instrText>
      </w:r>
      <w:r w:rsidR="00AC6CEC" w:rsidRPr="00097BF7">
        <w:rPr>
          <w:rFonts w:ascii="Arial Bold" w:hAnsi="Arial Bold"/>
          <w:color w:val="0000FF"/>
          <w:u w:val="single"/>
        </w:rPr>
      </w:r>
      <w:r w:rsidR="00AC6CEC" w:rsidRPr="00097BF7">
        <w:rPr>
          <w:rFonts w:ascii="Arial Bold" w:hAnsi="Arial Bold"/>
          <w:color w:val="0000FF"/>
          <w:u w:val="single"/>
        </w:rPr>
        <w:fldChar w:fldCharType="separate"/>
      </w:r>
      <w:r w:rsidR="00486F1B" w:rsidRPr="00486F1B">
        <w:rPr>
          <w:rFonts w:ascii="Arial Bold" w:hAnsi="Arial Bold"/>
          <w:color w:val="0000FF"/>
          <w:u w:val="single"/>
        </w:rPr>
        <w:t>TRPCBroker Component</w:t>
      </w:r>
      <w:r w:rsidR="00AC6CEC" w:rsidRPr="00097BF7">
        <w:rPr>
          <w:rFonts w:ascii="Arial Bold" w:hAnsi="Arial Bold"/>
          <w:color w:val="0000FF"/>
          <w:u w:val="single"/>
        </w:rPr>
        <w:fldChar w:fldCharType="end"/>
      </w:r>
      <w:r w:rsidRPr="0085607C">
        <w:t>:</w:t>
      </w:r>
    </w:p>
    <w:p w:rsidR="00BB66D6" w:rsidRPr="0085607C" w:rsidRDefault="00BB66D6" w:rsidP="00AC6CEC">
      <w:pPr>
        <w:pStyle w:val="ListBullet"/>
        <w:keepNext/>
        <w:keepLines/>
      </w:pPr>
      <w:r w:rsidRPr="00AC6CEC">
        <w:rPr>
          <w:rStyle w:val="Hyperlink"/>
        </w:rPr>
        <w:fldChar w:fldCharType="begin"/>
      </w:r>
      <w:r w:rsidRPr="00AC6CEC">
        <w:rPr>
          <w:rStyle w:val="Hyperlink"/>
        </w:rPr>
        <w:instrText xml:space="preserve"> REF _Ref384217676 \h  \* MERGEFORMAT </w:instrText>
      </w:r>
      <w:r w:rsidRPr="00AC6CEC">
        <w:rPr>
          <w:rStyle w:val="Hyperlink"/>
        </w:rPr>
      </w:r>
      <w:r w:rsidRPr="00AC6CEC">
        <w:rPr>
          <w:rStyle w:val="Hyperlink"/>
        </w:rPr>
        <w:fldChar w:fldCharType="separate"/>
      </w:r>
      <w:r w:rsidR="00486F1B" w:rsidRPr="00486F1B">
        <w:rPr>
          <w:color w:val="0000FF"/>
          <w:u w:val="single"/>
        </w:rPr>
        <w:t>BrokerVersion Property (read-only)</w:t>
      </w:r>
      <w:r w:rsidRPr="00AC6CEC">
        <w:rPr>
          <w:rStyle w:val="Hyperlink"/>
        </w:rPr>
        <w:fldChar w:fldCharType="end"/>
      </w:r>
      <w:r w:rsidRPr="0085607C">
        <w:t xml:space="preserve"> (Public)</w:t>
      </w:r>
    </w:p>
    <w:p w:rsidR="00BB66D6" w:rsidRPr="0085607C" w:rsidRDefault="00BB66D6" w:rsidP="00AC6CEC">
      <w:pPr>
        <w:pStyle w:val="ListBullet"/>
        <w:keepNext/>
        <w:keepLines/>
      </w:pPr>
      <w:r w:rsidRPr="00AC6CEC">
        <w:rPr>
          <w:color w:val="0000FF"/>
          <w:u w:val="single"/>
        </w:rPr>
        <w:fldChar w:fldCharType="begin"/>
      </w:r>
      <w:r w:rsidRPr="00AC6CEC">
        <w:rPr>
          <w:color w:val="0000FF"/>
          <w:u w:val="single"/>
        </w:rPr>
        <w:instrText xml:space="preserve"> REF _Ref384217705 \h  \* MERGEFORMAT </w:instrText>
      </w:r>
      <w:r w:rsidRPr="00AC6CEC">
        <w:rPr>
          <w:color w:val="0000FF"/>
          <w:u w:val="single"/>
        </w:rPr>
      </w:r>
      <w:r w:rsidRPr="00AC6CEC">
        <w:rPr>
          <w:color w:val="0000FF"/>
          <w:u w:val="single"/>
        </w:rPr>
        <w:fldChar w:fldCharType="separate"/>
      </w:r>
      <w:r w:rsidR="00486F1B" w:rsidRPr="00486F1B">
        <w:rPr>
          <w:color w:val="0000FF"/>
          <w:u w:val="single"/>
        </w:rPr>
        <w:t>CurrentContext Property (read-only)</w:t>
      </w:r>
      <w:r w:rsidRPr="00AC6CEC">
        <w:rPr>
          <w:color w:val="0000FF"/>
          <w:u w:val="single"/>
        </w:rPr>
        <w:fldChar w:fldCharType="end"/>
      </w:r>
      <w:r w:rsidRPr="0085607C">
        <w:t xml:space="preserve"> (Public)</w:t>
      </w:r>
    </w:p>
    <w:p w:rsidR="00BB66D6" w:rsidRPr="0085607C" w:rsidRDefault="00BB66D6" w:rsidP="00AC6CEC">
      <w:pPr>
        <w:pStyle w:val="ListBullet"/>
      </w:pPr>
      <w:r w:rsidRPr="0085607C">
        <w:t xml:space="preserve">IsBackwardCompatibleConnection Property (Published; deprecated with </w:t>
      </w:r>
      <w:r w:rsidR="00070BFC" w:rsidRPr="00070BFC">
        <w:rPr>
          <w:color w:val="0000FF"/>
          <w:u w:val="single"/>
        </w:rPr>
        <w:fldChar w:fldCharType="begin"/>
      </w:r>
      <w:r w:rsidR="00070BFC" w:rsidRPr="00070BFC">
        <w:rPr>
          <w:color w:val="0000FF"/>
          <w:u w:val="single"/>
        </w:rPr>
        <w:instrText xml:space="preserve"> REF _Ref474228321 \h </w:instrText>
      </w:r>
      <w:r w:rsidR="00070BFC">
        <w:rPr>
          <w:color w:val="0000FF"/>
          <w:u w:val="single"/>
        </w:rPr>
        <w:instrText xml:space="preserve"> \* MERGEFORMAT </w:instrText>
      </w:r>
      <w:r w:rsidR="00070BFC" w:rsidRPr="00070BFC">
        <w:rPr>
          <w:color w:val="0000FF"/>
          <w:u w:val="single"/>
        </w:rPr>
      </w:r>
      <w:r w:rsidR="00070BFC" w:rsidRPr="00070BFC">
        <w:rPr>
          <w:color w:val="0000FF"/>
          <w:u w:val="single"/>
        </w:rPr>
        <w:fldChar w:fldCharType="separate"/>
      </w:r>
      <w:r w:rsidR="00486F1B" w:rsidRPr="00486F1B">
        <w:rPr>
          <w:color w:val="0000FF"/>
          <w:u w:val="single"/>
        </w:rPr>
        <w:t>XWB*1.1*60</w:t>
      </w:r>
      <w:r w:rsidR="00070BFC" w:rsidRPr="00070BFC">
        <w:rPr>
          <w:color w:val="0000FF"/>
          <w:u w:val="single"/>
        </w:rPr>
        <w:fldChar w:fldCharType="end"/>
      </w:r>
      <w:r w:rsidRPr="0085607C">
        <w:t>)</w:t>
      </w:r>
    </w:p>
    <w:p w:rsidR="00BB66D6" w:rsidRPr="0085607C" w:rsidRDefault="00BB66D6" w:rsidP="00AC6CEC">
      <w:pPr>
        <w:pStyle w:val="ListBullet"/>
      </w:pPr>
      <w:r w:rsidRPr="0085607C">
        <w:t xml:space="preserve">IsNewStyleConnection Property (read-only) (Public; deprecated with </w:t>
      </w:r>
      <w:r w:rsidR="00070BFC" w:rsidRPr="00070BFC">
        <w:rPr>
          <w:color w:val="0000FF"/>
          <w:u w:val="single"/>
        </w:rPr>
        <w:fldChar w:fldCharType="begin"/>
      </w:r>
      <w:r w:rsidR="00070BFC" w:rsidRPr="00070BFC">
        <w:rPr>
          <w:color w:val="0000FF"/>
          <w:u w:val="single"/>
        </w:rPr>
        <w:instrText xml:space="preserve"> REF _Ref474228321 \h </w:instrText>
      </w:r>
      <w:r w:rsidR="00070BFC">
        <w:rPr>
          <w:color w:val="0000FF"/>
          <w:u w:val="single"/>
        </w:rPr>
        <w:instrText xml:space="preserve"> \* MERGEFORMAT </w:instrText>
      </w:r>
      <w:r w:rsidR="00070BFC" w:rsidRPr="00070BFC">
        <w:rPr>
          <w:color w:val="0000FF"/>
          <w:u w:val="single"/>
        </w:rPr>
      </w:r>
      <w:r w:rsidR="00070BFC" w:rsidRPr="00070BFC">
        <w:rPr>
          <w:color w:val="0000FF"/>
          <w:u w:val="single"/>
        </w:rPr>
        <w:fldChar w:fldCharType="separate"/>
      </w:r>
      <w:r w:rsidR="00486F1B" w:rsidRPr="00486F1B">
        <w:rPr>
          <w:color w:val="0000FF"/>
          <w:u w:val="single"/>
        </w:rPr>
        <w:t>XWB*1.1*60</w:t>
      </w:r>
      <w:r w:rsidR="00070BFC" w:rsidRPr="00070BFC">
        <w:rPr>
          <w:color w:val="0000FF"/>
          <w:u w:val="single"/>
        </w:rPr>
        <w:fldChar w:fldCharType="end"/>
      </w:r>
      <w:r w:rsidRPr="0085607C">
        <w:t>)</w:t>
      </w:r>
    </w:p>
    <w:p w:rsidR="00BB66D6" w:rsidRPr="0085607C" w:rsidRDefault="00BB66D6" w:rsidP="00AC6CEC">
      <w:pPr>
        <w:pStyle w:val="ListBullet"/>
      </w:pPr>
      <w:r w:rsidRPr="00AC6CEC">
        <w:rPr>
          <w:color w:val="0000FF"/>
          <w:u w:val="single"/>
        </w:rPr>
        <w:fldChar w:fldCharType="begin"/>
      </w:r>
      <w:r w:rsidRPr="00AC6CEC">
        <w:rPr>
          <w:color w:val="0000FF"/>
          <w:u w:val="single"/>
        </w:rPr>
        <w:instrText xml:space="preserve"> REF _Ref384217806 \h  \* MERGEFORMAT </w:instrText>
      </w:r>
      <w:r w:rsidRPr="00AC6CEC">
        <w:rPr>
          <w:color w:val="0000FF"/>
          <w:u w:val="single"/>
        </w:rPr>
      </w:r>
      <w:r w:rsidRPr="00AC6CEC">
        <w:rPr>
          <w:color w:val="0000FF"/>
          <w:u w:val="single"/>
        </w:rPr>
        <w:fldChar w:fldCharType="separate"/>
      </w:r>
      <w:r w:rsidR="00486F1B" w:rsidRPr="00486F1B">
        <w:rPr>
          <w:color w:val="0000FF"/>
          <w:u w:val="single"/>
        </w:rPr>
        <w:t>KernelLogIn Property</w:t>
      </w:r>
      <w:r w:rsidRPr="00AC6CEC">
        <w:rPr>
          <w:color w:val="0000FF"/>
          <w:u w:val="single"/>
        </w:rPr>
        <w:fldChar w:fldCharType="end"/>
      </w:r>
      <w:r w:rsidRPr="0085607C">
        <w:t xml:space="preserve"> (Published)</w:t>
      </w:r>
    </w:p>
    <w:p w:rsidR="00BB66D6" w:rsidRPr="0085607C" w:rsidRDefault="00BB66D6" w:rsidP="00AC6CEC">
      <w:pPr>
        <w:pStyle w:val="ListBullet"/>
      </w:pPr>
      <w:r w:rsidRPr="00AC6CEC">
        <w:rPr>
          <w:color w:val="0000FF"/>
          <w:u w:val="single"/>
        </w:rPr>
        <w:fldChar w:fldCharType="begin"/>
      </w:r>
      <w:r w:rsidRPr="00AC6CEC">
        <w:rPr>
          <w:color w:val="0000FF"/>
          <w:u w:val="single"/>
        </w:rPr>
        <w:instrText xml:space="preserve"> REF _Ref384217835 \h  \* MERGEFORMAT </w:instrText>
      </w:r>
      <w:r w:rsidRPr="00AC6CEC">
        <w:rPr>
          <w:color w:val="0000FF"/>
          <w:u w:val="single"/>
        </w:rPr>
      </w:r>
      <w:r w:rsidRPr="00AC6CEC">
        <w:rPr>
          <w:color w:val="0000FF"/>
          <w:u w:val="single"/>
        </w:rPr>
        <w:fldChar w:fldCharType="separate"/>
      </w:r>
      <w:r w:rsidR="00486F1B" w:rsidRPr="00486F1B">
        <w:rPr>
          <w:color w:val="0000FF"/>
          <w:u w:val="single"/>
        </w:rPr>
        <w:t>LogIn Property</w:t>
      </w:r>
      <w:r w:rsidRPr="00AC6CEC">
        <w:rPr>
          <w:color w:val="0000FF"/>
          <w:u w:val="single"/>
        </w:rPr>
        <w:fldChar w:fldCharType="end"/>
      </w:r>
      <w:r w:rsidRPr="0085607C">
        <w:t xml:space="preserve"> (Public)</w:t>
      </w:r>
    </w:p>
    <w:p w:rsidR="00BB66D6" w:rsidRPr="0085607C" w:rsidRDefault="00BB66D6" w:rsidP="00AC6CEC">
      <w:pPr>
        <w:pStyle w:val="ListBullet"/>
      </w:pPr>
      <w:r w:rsidRPr="0085607C">
        <w:t xml:space="preserve">OldConnectionOnly Property (Published; deprecated with </w:t>
      </w:r>
      <w:r w:rsidR="00070BFC" w:rsidRPr="00070BFC">
        <w:rPr>
          <w:color w:val="0000FF"/>
          <w:u w:val="single"/>
        </w:rPr>
        <w:fldChar w:fldCharType="begin"/>
      </w:r>
      <w:r w:rsidR="00070BFC" w:rsidRPr="00070BFC">
        <w:rPr>
          <w:color w:val="0000FF"/>
          <w:u w:val="single"/>
        </w:rPr>
        <w:instrText xml:space="preserve"> REF _Ref474228321 \h </w:instrText>
      </w:r>
      <w:r w:rsidR="00070BFC">
        <w:rPr>
          <w:color w:val="0000FF"/>
          <w:u w:val="single"/>
        </w:rPr>
        <w:instrText xml:space="preserve"> \* MERGEFORMAT </w:instrText>
      </w:r>
      <w:r w:rsidR="00070BFC" w:rsidRPr="00070BFC">
        <w:rPr>
          <w:color w:val="0000FF"/>
          <w:u w:val="single"/>
        </w:rPr>
      </w:r>
      <w:r w:rsidR="00070BFC" w:rsidRPr="00070BFC">
        <w:rPr>
          <w:color w:val="0000FF"/>
          <w:u w:val="single"/>
        </w:rPr>
        <w:fldChar w:fldCharType="separate"/>
      </w:r>
      <w:r w:rsidR="00486F1B" w:rsidRPr="00486F1B">
        <w:rPr>
          <w:color w:val="0000FF"/>
          <w:u w:val="single"/>
        </w:rPr>
        <w:t>XWB*1.1*60</w:t>
      </w:r>
      <w:r w:rsidR="00070BFC" w:rsidRPr="00070BFC">
        <w:rPr>
          <w:color w:val="0000FF"/>
          <w:u w:val="single"/>
        </w:rPr>
        <w:fldChar w:fldCharType="end"/>
      </w:r>
      <w:r w:rsidRPr="0085607C">
        <w:t>)</w:t>
      </w:r>
    </w:p>
    <w:p w:rsidR="00BB66D6" w:rsidRPr="0085607C" w:rsidRDefault="00BB66D6" w:rsidP="00AC6CEC">
      <w:pPr>
        <w:pStyle w:val="ListBullet"/>
      </w:pPr>
      <w:r w:rsidRPr="00AC6CEC">
        <w:rPr>
          <w:color w:val="0000FF"/>
          <w:u w:val="single"/>
        </w:rPr>
        <w:fldChar w:fldCharType="begin"/>
      </w:r>
      <w:r w:rsidRPr="00AC6CEC">
        <w:rPr>
          <w:color w:val="0000FF"/>
          <w:u w:val="single"/>
        </w:rPr>
        <w:instrText xml:space="preserve"> REF _Ref384034634 \h  \* MERGEFORMAT </w:instrText>
      </w:r>
      <w:r w:rsidRPr="00AC6CEC">
        <w:rPr>
          <w:color w:val="0000FF"/>
          <w:u w:val="single"/>
        </w:rPr>
      </w:r>
      <w:r w:rsidRPr="00AC6CEC">
        <w:rPr>
          <w:color w:val="0000FF"/>
          <w:u w:val="single"/>
        </w:rPr>
        <w:fldChar w:fldCharType="separate"/>
      </w:r>
      <w:r w:rsidR="00486F1B" w:rsidRPr="00486F1B">
        <w:rPr>
          <w:color w:val="0000FF"/>
          <w:u w:val="single"/>
        </w:rPr>
        <w:t>OnRPCBFailure Property</w:t>
      </w:r>
      <w:r w:rsidRPr="00AC6CEC">
        <w:rPr>
          <w:color w:val="0000FF"/>
          <w:u w:val="single"/>
        </w:rPr>
        <w:fldChar w:fldCharType="end"/>
      </w:r>
      <w:r w:rsidRPr="0085607C">
        <w:t xml:space="preserve"> (Public)</w:t>
      </w:r>
    </w:p>
    <w:p w:rsidR="00BB66D6" w:rsidRPr="0085607C" w:rsidRDefault="00BB66D6" w:rsidP="00AC6CEC">
      <w:pPr>
        <w:pStyle w:val="ListBullet"/>
      </w:pPr>
      <w:r w:rsidRPr="00AC6CEC">
        <w:rPr>
          <w:color w:val="0000FF"/>
          <w:u w:val="single"/>
        </w:rPr>
        <w:fldChar w:fldCharType="begin"/>
      </w:r>
      <w:r w:rsidRPr="00AC6CEC">
        <w:rPr>
          <w:color w:val="0000FF"/>
          <w:u w:val="single"/>
        </w:rPr>
        <w:instrText xml:space="preserve"> REF _Ref384217885 \h  \* MERGEFORMAT </w:instrText>
      </w:r>
      <w:r w:rsidRPr="00AC6CEC">
        <w:rPr>
          <w:color w:val="0000FF"/>
          <w:u w:val="single"/>
        </w:rPr>
      </w:r>
      <w:r w:rsidRPr="00AC6CEC">
        <w:rPr>
          <w:color w:val="0000FF"/>
          <w:u w:val="single"/>
        </w:rPr>
        <w:fldChar w:fldCharType="separate"/>
      </w:r>
      <w:r w:rsidR="00486F1B" w:rsidRPr="00486F1B">
        <w:rPr>
          <w:color w:val="0000FF"/>
          <w:u w:val="single"/>
        </w:rPr>
        <w:t>RPCBError Property (read-only)</w:t>
      </w:r>
      <w:r w:rsidRPr="00AC6CEC">
        <w:rPr>
          <w:color w:val="0000FF"/>
          <w:u w:val="single"/>
        </w:rPr>
        <w:fldChar w:fldCharType="end"/>
      </w:r>
      <w:r w:rsidRPr="0085607C">
        <w:t xml:space="preserve"> (Public)</w:t>
      </w:r>
    </w:p>
    <w:p w:rsidR="00BB66D6" w:rsidRPr="0085607C" w:rsidRDefault="00BB66D6" w:rsidP="00AC6CEC">
      <w:pPr>
        <w:pStyle w:val="ListBullet"/>
      </w:pPr>
      <w:r w:rsidRPr="00AC6CEC">
        <w:rPr>
          <w:color w:val="0000FF"/>
          <w:u w:val="single"/>
        </w:rPr>
        <w:fldChar w:fldCharType="begin"/>
      </w:r>
      <w:r w:rsidRPr="00AC6CEC">
        <w:rPr>
          <w:color w:val="0000FF"/>
          <w:u w:val="single"/>
        </w:rPr>
        <w:instrText xml:space="preserve"> REF _Ref384034482 \h  \* MERGEFORMAT </w:instrText>
      </w:r>
      <w:r w:rsidRPr="00AC6CEC">
        <w:rPr>
          <w:color w:val="0000FF"/>
          <w:u w:val="single"/>
        </w:rPr>
      </w:r>
      <w:r w:rsidRPr="00AC6CEC">
        <w:rPr>
          <w:color w:val="0000FF"/>
          <w:u w:val="single"/>
        </w:rPr>
        <w:fldChar w:fldCharType="separate"/>
      </w:r>
      <w:r w:rsidR="00486F1B" w:rsidRPr="00486F1B">
        <w:rPr>
          <w:color w:val="0000FF"/>
          <w:u w:val="single"/>
        </w:rPr>
        <w:t>ShowErrorMsgs Property</w:t>
      </w:r>
      <w:r w:rsidRPr="00AC6CEC">
        <w:rPr>
          <w:color w:val="0000FF"/>
          <w:u w:val="single"/>
        </w:rPr>
        <w:fldChar w:fldCharType="end"/>
      </w:r>
      <w:r w:rsidRPr="0085607C">
        <w:t xml:space="preserve"> (Published)</w:t>
      </w:r>
    </w:p>
    <w:p w:rsidR="00BB66D6" w:rsidRPr="00982EC1" w:rsidRDefault="00BB66D6" w:rsidP="00AC6CEC">
      <w:pPr>
        <w:pStyle w:val="ListBullet"/>
      </w:pPr>
      <w:r w:rsidRPr="00AC6CEC">
        <w:rPr>
          <w:color w:val="0000FF"/>
          <w:u w:val="single"/>
        </w:rPr>
        <w:fldChar w:fldCharType="begin"/>
      </w:r>
      <w:r w:rsidRPr="00AC6CEC">
        <w:rPr>
          <w:color w:val="0000FF"/>
          <w:u w:val="single"/>
        </w:rPr>
        <w:instrText xml:space="preserve"> REF _Ref385269541 \h  \* MERGEFORMAT </w:instrText>
      </w:r>
      <w:r w:rsidRPr="00AC6CEC">
        <w:rPr>
          <w:color w:val="0000FF"/>
          <w:u w:val="single"/>
        </w:rPr>
      </w:r>
      <w:r w:rsidRPr="00AC6CEC">
        <w:rPr>
          <w:color w:val="0000FF"/>
          <w:u w:val="single"/>
        </w:rPr>
        <w:fldChar w:fldCharType="separate"/>
      </w:r>
      <w:r w:rsidR="00486F1B" w:rsidRPr="00486F1B">
        <w:rPr>
          <w:color w:val="0000FF"/>
          <w:u w:val="single"/>
        </w:rPr>
        <w:t>User Property</w:t>
      </w:r>
      <w:r w:rsidRPr="00AC6CEC">
        <w:rPr>
          <w:color w:val="0000FF"/>
          <w:u w:val="single"/>
        </w:rPr>
        <w:fldChar w:fldCharType="end"/>
      </w:r>
      <w:r w:rsidRPr="0085607C">
        <w:t xml:space="preserve"> </w:t>
      </w:r>
      <w:r w:rsidR="004E0E25">
        <w:t>(Public)</w:t>
      </w:r>
    </w:p>
    <w:p w:rsidR="00982EC1" w:rsidRDefault="009D2C01" w:rsidP="00982EC1">
      <w:pPr>
        <w:pStyle w:val="Heading3"/>
      </w:pPr>
      <w:bookmarkStart w:id="116" w:name="_Toc474842817"/>
      <w:r>
        <w:lastRenderedPageBreak/>
        <w:t>XWB*1.1*26</w:t>
      </w:r>
      <w:bookmarkEnd w:id="116"/>
    </w:p>
    <w:p w:rsidR="004E0E25" w:rsidRDefault="00FF56F5" w:rsidP="00982EC1">
      <w:pPr>
        <w:pStyle w:val="BodyText"/>
        <w:keepNext/>
        <w:keepLines/>
      </w:pPr>
      <w:r w:rsidRPr="0085607C">
        <w:t xml:space="preserve">As of </w:t>
      </w:r>
      <w:r>
        <w:t>BDK Patch XWB*1.1*26</w:t>
      </w:r>
      <w:r w:rsidRPr="0085607C">
        <w:t xml:space="preserve">, the following </w:t>
      </w:r>
      <w:r>
        <w:t>changes were made to RPC Broker 1.1:</w:t>
      </w:r>
    </w:p>
    <w:p w:rsidR="00982EC1" w:rsidRPr="0085607C" w:rsidRDefault="004E0E25" w:rsidP="00AC6CEC">
      <w:pPr>
        <w:pStyle w:val="AltHeading5"/>
      </w:pPr>
      <w:r>
        <w:t>C</w:t>
      </w:r>
      <w:r w:rsidR="00982EC1" w:rsidRPr="0085607C">
        <w:t xml:space="preserve">omponents </w:t>
      </w:r>
      <w:r>
        <w:t>Added or M</w:t>
      </w:r>
      <w:r w:rsidR="00982EC1" w:rsidRPr="0085607C">
        <w:t>odified:</w:t>
      </w:r>
    </w:p>
    <w:p w:rsidR="00982EC1" w:rsidRPr="0085607C" w:rsidRDefault="00982EC1" w:rsidP="00982EC1">
      <w:pPr>
        <w:pStyle w:val="ListBullet"/>
        <w:keepNext/>
        <w:keepLines/>
      </w:pPr>
      <w:r w:rsidRPr="0085607C">
        <w:rPr>
          <w:rStyle w:val="ListBulletChar"/>
        </w:rPr>
        <w:t xml:space="preserve">TSharedBroker Component (component deprecated with </w:t>
      </w:r>
      <w:r w:rsidR="00070BFC" w:rsidRPr="00070BFC">
        <w:rPr>
          <w:color w:val="0000FF"/>
          <w:u w:val="single"/>
        </w:rPr>
        <w:fldChar w:fldCharType="begin"/>
      </w:r>
      <w:r w:rsidR="00070BFC" w:rsidRPr="00070BFC">
        <w:rPr>
          <w:color w:val="0000FF"/>
          <w:u w:val="single"/>
        </w:rPr>
        <w:instrText xml:space="preserve"> REF _Ref474228321 \h </w:instrText>
      </w:r>
      <w:r w:rsidR="00070BFC">
        <w:rPr>
          <w:color w:val="0000FF"/>
          <w:u w:val="single"/>
        </w:rPr>
        <w:instrText xml:space="preserve"> \* MERGEFORMAT </w:instrText>
      </w:r>
      <w:r w:rsidR="00070BFC" w:rsidRPr="00070BFC">
        <w:rPr>
          <w:color w:val="0000FF"/>
          <w:u w:val="single"/>
        </w:rPr>
      </w:r>
      <w:r w:rsidR="00070BFC" w:rsidRPr="00070BFC">
        <w:rPr>
          <w:color w:val="0000FF"/>
          <w:u w:val="single"/>
        </w:rPr>
        <w:fldChar w:fldCharType="separate"/>
      </w:r>
      <w:r w:rsidR="00486F1B" w:rsidRPr="00486F1B">
        <w:rPr>
          <w:color w:val="0000FF"/>
          <w:u w:val="single"/>
        </w:rPr>
        <w:t>XWB*1.1*60</w:t>
      </w:r>
      <w:r w:rsidR="00070BFC" w:rsidRPr="00070BFC">
        <w:rPr>
          <w:color w:val="0000FF"/>
          <w:u w:val="single"/>
        </w:rPr>
        <w:fldChar w:fldCharType="end"/>
      </w:r>
      <w:r w:rsidRPr="0085607C">
        <w:rPr>
          <w:rStyle w:val="ListBulletChar"/>
        </w:rPr>
        <w:t>)</w:t>
      </w:r>
      <w:r w:rsidR="00B7205F">
        <w:rPr>
          <w:rStyle w:val="ListBulletChar"/>
        </w:rPr>
        <w:t>—</w:t>
      </w:r>
      <w:r w:rsidRPr="0085607C">
        <w:t xml:space="preserve">Added the </w:t>
      </w:r>
      <w:r w:rsidRPr="0085607C">
        <w:rPr>
          <w:rStyle w:val="ListBulletChar"/>
        </w:rPr>
        <w:t>TSharedBroker Component</w:t>
      </w:r>
      <w:r w:rsidRPr="0085607C">
        <w:t xml:space="preserve"> to RPC Broker 1.1. This component allows applications to share a single Broker connection.</w:t>
      </w:r>
    </w:p>
    <w:p w:rsidR="00982EC1" w:rsidRPr="00982EC1" w:rsidRDefault="00982EC1" w:rsidP="003D7438">
      <w:pPr>
        <w:pStyle w:val="ListBullet"/>
      </w:pPr>
      <w:r w:rsidRPr="0085607C">
        <w:rPr>
          <w:rStyle w:val="ListBulletChar"/>
        </w:rPr>
        <w:t xml:space="preserve">TSharedRPCBroker Component (component deprecated with </w:t>
      </w:r>
      <w:r w:rsidR="00070BFC" w:rsidRPr="00070BFC">
        <w:rPr>
          <w:color w:val="0000FF"/>
          <w:u w:val="single"/>
        </w:rPr>
        <w:fldChar w:fldCharType="begin"/>
      </w:r>
      <w:r w:rsidR="00070BFC" w:rsidRPr="00070BFC">
        <w:rPr>
          <w:color w:val="0000FF"/>
          <w:u w:val="single"/>
        </w:rPr>
        <w:instrText xml:space="preserve"> REF _Ref474228321 \h </w:instrText>
      </w:r>
      <w:r w:rsidR="00070BFC">
        <w:rPr>
          <w:color w:val="0000FF"/>
          <w:u w:val="single"/>
        </w:rPr>
        <w:instrText xml:space="preserve"> \* MERGEFORMAT </w:instrText>
      </w:r>
      <w:r w:rsidR="00070BFC" w:rsidRPr="00070BFC">
        <w:rPr>
          <w:color w:val="0000FF"/>
          <w:u w:val="single"/>
        </w:rPr>
      </w:r>
      <w:r w:rsidR="00070BFC" w:rsidRPr="00070BFC">
        <w:rPr>
          <w:color w:val="0000FF"/>
          <w:u w:val="single"/>
        </w:rPr>
        <w:fldChar w:fldCharType="separate"/>
      </w:r>
      <w:r w:rsidR="00486F1B" w:rsidRPr="00486F1B">
        <w:rPr>
          <w:color w:val="0000FF"/>
          <w:u w:val="single"/>
        </w:rPr>
        <w:t>XWB*1.1*60</w:t>
      </w:r>
      <w:r w:rsidR="00070BFC" w:rsidRPr="00070BFC">
        <w:rPr>
          <w:color w:val="0000FF"/>
          <w:u w:val="single"/>
        </w:rPr>
        <w:fldChar w:fldCharType="end"/>
      </w:r>
      <w:r w:rsidRPr="0085607C">
        <w:rPr>
          <w:rStyle w:val="ListBulletChar"/>
        </w:rPr>
        <w:t>)</w:t>
      </w:r>
      <w:r w:rsidR="00B7205F">
        <w:rPr>
          <w:rStyle w:val="ListBulletChar"/>
        </w:rPr>
        <w:t>—</w:t>
      </w:r>
      <w:r w:rsidRPr="0085607C">
        <w:t xml:space="preserve">Added the </w:t>
      </w:r>
      <w:r w:rsidRPr="0085607C">
        <w:rPr>
          <w:rStyle w:val="ListBulletChar"/>
        </w:rPr>
        <w:t>TSharedRPCBroker Component</w:t>
      </w:r>
      <w:r w:rsidRPr="0085607C">
        <w:t xml:space="preserve"> to RPC Broker 1.1. This component allows applications to sh</w:t>
      </w:r>
      <w:r w:rsidR="003D7438">
        <w:t>are a single Broker connection.</w:t>
      </w:r>
    </w:p>
    <w:p w:rsidR="009D2C01" w:rsidRDefault="009D2C01" w:rsidP="009D2C01">
      <w:pPr>
        <w:pStyle w:val="Heading3"/>
      </w:pPr>
      <w:bookmarkStart w:id="117" w:name="_Toc474842818"/>
      <w:r>
        <w:t>XWB*1.1*23</w:t>
      </w:r>
      <w:bookmarkEnd w:id="117"/>
    </w:p>
    <w:p w:rsidR="003D7438" w:rsidRDefault="00FF56F5" w:rsidP="00BB66D6">
      <w:pPr>
        <w:pStyle w:val="BodyText"/>
        <w:keepNext/>
        <w:keepLines/>
      </w:pPr>
      <w:r w:rsidRPr="0085607C">
        <w:t xml:space="preserve">As of </w:t>
      </w:r>
      <w:r>
        <w:t>BDK Patch XWB*1.1*23</w:t>
      </w:r>
      <w:r w:rsidRPr="0085607C">
        <w:t xml:space="preserve">, the following </w:t>
      </w:r>
      <w:r>
        <w:t>changes were made to RPC Broker 1.1:</w:t>
      </w:r>
    </w:p>
    <w:p w:rsidR="00BB66D6" w:rsidRPr="0085607C" w:rsidRDefault="00BB66D6" w:rsidP="00AC6CEC">
      <w:pPr>
        <w:pStyle w:val="AltHeading5"/>
      </w:pPr>
      <w:r w:rsidRPr="0085607C">
        <w:t xml:space="preserve">Properties </w:t>
      </w:r>
      <w:r w:rsidR="003D7438">
        <w:t xml:space="preserve">Added </w:t>
      </w:r>
      <w:r w:rsidRPr="0085607C">
        <w:t xml:space="preserve">or </w:t>
      </w:r>
      <w:r w:rsidR="003D7438">
        <w:t>M</w:t>
      </w:r>
      <w:r w:rsidRPr="0085607C">
        <w:t>odified (listed by component/class):</w:t>
      </w:r>
    </w:p>
    <w:p w:rsidR="00BB66D6" w:rsidRPr="0085607C" w:rsidRDefault="00BB66D6" w:rsidP="00DE020A">
      <w:pPr>
        <w:pStyle w:val="BodyText"/>
        <w:keepNext/>
        <w:keepLines/>
      </w:pPr>
      <w:r w:rsidRPr="0085607C">
        <w:t xml:space="preserve">TSharedBroker Component and TSharedRPCBroker Component Properties (components deprecated with </w:t>
      </w:r>
      <w:r w:rsidR="00070BFC" w:rsidRPr="00070BFC">
        <w:rPr>
          <w:color w:val="0000FF"/>
          <w:u w:val="single"/>
        </w:rPr>
        <w:fldChar w:fldCharType="begin"/>
      </w:r>
      <w:r w:rsidR="00070BFC" w:rsidRPr="00070BFC">
        <w:rPr>
          <w:color w:val="0000FF"/>
          <w:u w:val="single"/>
        </w:rPr>
        <w:instrText xml:space="preserve"> REF _Ref474228321 \h </w:instrText>
      </w:r>
      <w:r w:rsidR="00070BFC">
        <w:rPr>
          <w:color w:val="0000FF"/>
          <w:u w:val="single"/>
        </w:rPr>
        <w:instrText xml:space="preserve"> \* MERGEFORMAT </w:instrText>
      </w:r>
      <w:r w:rsidR="00070BFC" w:rsidRPr="00070BFC">
        <w:rPr>
          <w:color w:val="0000FF"/>
          <w:u w:val="single"/>
        </w:rPr>
      </w:r>
      <w:r w:rsidR="00070BFC" w:rsidRPr="00070BFC">
        <w:rPr>
          <w:color w:val="0000FF"/>
          <w:u w:val="single"/>
        </w:rPr>
        <w:fldChar w:fldCharType="separate"/>
      </w:r>
      <w:r w:rsidR="00486F1B" w:rsidRPr="00486F1B">
        <w:rPr>
          <w:color w:val="0000FF"/>
          <w:u w:val="single"/>
        </w:rPr>
        <w:t>XWB*1.1*60</w:t>
      </w:r>
      <w:r w:rsidR="00070BFC" w:rsidRPr="00070BFC">
        <w:rPr>
          <w:color w:val="0000FF"/>
          <w:u w:val="single"/>
        </w:rPr>
        <w:fldChar w:fldCharType="end"/>
      </w:r>
      <w:r w:rsidRPr="0085607C">
        <w:t>):</w:t>
      </w:r>
    </w:p>
    <w:p w:rsidR="00BB66D6" w:rsidRPr="0085607C" w:rsidRDefault="00BB66D6" w:rsidP="00DE020A">
      <w:pPr>
        <w:pStyle w:val="ListBullet"/>
        <w:keepNext/>
        <w:keepLines/>
      </w:pPr>
      <w:r w:rsidRPr="0085607C">
        <w:t xml:space="preserve">AllowShared Property (Public; deprecated with </w:t>
      </w:r>
      <w:r w:rsidR="00070BFC" w:rsidRPr="00DE020A">
        <w:rPr>
          <w:color w:val="0000FF"/>
          <w:u w:val="single"/>
        </w:rPr>
        <w:fldChar w:fldCharType="begin"/>
      </w:r>
      <w:r w:rsidR="00070BFC" w:rsidRPr="00DE020A">
        <w:rPr>
          <w:color w:val="0000FF"/>
          <w:u w:val="single"/>
        </w:rPr>
        <w:instrText xml:space="preserve"> REF _Ref474228321 \h  \* MERGEFORMAT </w:instrText>
      </w:r>
      <w:r w:rsidR="00070BFC" w:rsidRPr="00DE020A">
        <w:rPr>
          <w:color w:val="0000FF"/>
          <w:u w:val="single"/>
        </w:rPr>
      </w:r>
      <w:r w:rsidR="00070BFC" w:rsidRPr="00DE020A">
        <w:rPr>
          <w:color w:val="0000FF"/>
          <w:u w:val="single"/>
        </w:rPr>
        <w:fldChar w:fldCharType="separate"/>
      </w:r>
      <w:r w:rsidR="00486F1B" w:rsidRPr="00486F1B">
        <w:rPr>
          <w:color w:val="0000FF"/>
          <w:u w:val="single"/>
        </w:rPr>
        <w:t>XWB*1.1*60</w:t>
      </w:r>
      <w:r w:rsidR="00070BFC" w:rsidRPr="00DE020A">
        <w:rPr>
          <w:color w:val="0000FF"/>
          <w:u w:val="single"/>
        </w:rPr>
        <w:fldChar w:fldCharType="end"/>
      </w:r>
      <w:r w:rsidRPr="0085607C">
        <w:t>)</w:t>
      </w:r>
    </w:p>
    <w:p w:rsidR="00BB66D6" w:rsidRPr="0085607C" w:rsidRDefault="00BB66D6" w:rsidP="00DE020A">
      <w:pPr>
        <w:pStyle w:val="ListBullet"/>
        <w:keepNext/>
        <w:keepLines/>
      </w:pPr>
      <w:r w:rsidRPr="0085607C">
        <w:t xml:space="preserve">OnConnectionDropped Property (Public; deprecated with </w:t>
      </w:r>
      <w:r w:rsidR="00070BFC" w:rsidRPr="00DE020A">
        <w:rPr>
          <w:color w:val="0000FF"/>
          <w:u w:val="single"/>
        </w:rPr>
        <w:fldChar w:fldCharType="begin"/>
      </w:r>
      <w:r w:rsidR="00070BFC" w:rsidRPr="00DE020A">
        <w:rPr>
          <w:color w:val="0000FF"/>
          <w:u w:val="single"/>
        </w:rPr>
        <w:instrText xml:space="preserve"> REF _Ref474228321 \h  \* MERGEFORMAT </w:instrText>
      </w:r>
      <w:r w:rsidR="00070BFC" w:rsidRPr="00DE020A">
        <w:rPr>
          <w:color w:val="0000FF"/>
          <w:u w:val="single"/>
        </w:rPr>
      </w:r>
      <w:r w:rsidR="00070BFC" w:rsidRPr="00DE020A">
        <w:rPr>
          <w:color w:val="0000FF"/>
          <w:u w:val="single"/>
        </w:rPr>
        <w:fldChar w:fldCharType="separate"/>
      </w:r>
      <w:r w:rsidR="00486F1B" w:rsidRPr="00486F1B">
        <w:rPr>
          <w:color w:val="0000FF"/>
          <w:u w:val="single"/>
        </w:rPr>
        <w:t>XWB*1.1*60</w:t>
      </w:r>
      <w:r w:rsidR="00070BFC" w:rsidRPr="00DE020A">
        <w:rPr>
          <w:color w:val="0000FF"/>
          <w:u w:val="single"/>
        </w:rPr>
        <w:fldChar w:fldCharType="end"/>
      </w:r>
      <w:r w:rsidRPr="0085607C">
        <w:t>)</w:t>
      </w:r>
    </w:p>
    <w:p w:rsidR="00982EC1" w:rsidRPr="00982EC1" w:rsidRDefault="00BB66D6" w:rsidP="00DE020A">
      <w:pPr>
        <w:pStyle w:val="ListBullet"/>
      </w:pPr>
      <w:r w:rsidRPr="0085607C">
        <w:t xml:space="preserve">OnLogout Property (Published; deprecated with </w:t>
      </w:r>
      <w:r w:rsidR="00070BFC" w:rsidRPr="00DE020A">
        <w:rPr>
          <w:color w:val="0000FF"/>
          <w:u w:val="single"/>
        </w:rPr>
        <w:fldChar w:fldCharType="begin"/>
      </w:r>
      <w:r w:rsidR="00070BFC" w:rsidRPr="00DE020A">
        <w:rPr>
          <w:color w:val="0000FF"/>
          <w:u w:val="single"/>
        </w:rPr>
        <w:instrText xml:space="preserve"> REF _Ref474228321 \h  \* MERGEFORMAT </w:instrText>
      </w:r>
      <w:r w:rsidR="00070BFC" w:rsidRPr="00DE020A">
        <w:rPr>
          <w:color w:val="0000FF"/>
          <w:u w:val="single"/>
        </w:rPr>
      </w:r>
      <w:r w:rsidR="00070BFC" w:rsidRPr="00DE020A">
        <w:rPr>
          <w:color w:val="0000FF"/>
          <w:u w:val="single"/>
        </w:rPr>
        <w:fldChar w:fldCharType="separate"/>
      </w:r>
      <w:r w:rsidR="00486F1B" w:rsidRPr="00486F1B">
        <w:rPr>
          <w:color w:val="0000FF"/>
          <w:u w:val="single"/>
        </w:rPr>
        <w:t>XWB*1.1*60</w:t>
      </w:r>
      <w:r w:rsidR="00070BFC" w:rsidRPr="00DE020A">
        <w:rPr>
          <w:color w:val="0000FF"/>
          <w:u w:val="single"/>
        </w:rPr>
        <w:fldChar w:fldCharType="end"/>
      </w:r>
      <w:r w:rsidRPr="0069378C">
        <w:t>)</w:t>
      </w:r>
    </w:p>
    <w:p w:rsidR="00982EC1" w:rsidRDefault="009D2C01" w:rsidP="00982EC1">
      <w:pPr>
        <w:pStyle w:val="Heading3"/>
      </w:pPr>
      <w:bookmarkStart w:id="118" w:name="_Toc474842819"/>
      <w:r>
        <w:t>XWB*1.1*14</w:t>
      </w:r>
      <w:bookmarkEnd w:id="118"/>
    </w:p>
    <w:p w:rsidR="003D7438" w:rsidRDefault="00FF56F5" w:rsidP="00982EC1">
      <w:pPr>
        <w:pStyle w:val="BodyText"/>
        <w:keepNext/>
        <w:keepLines/>
      </w:pPr>
      <w:r w:rsidRPr="0085607C">
        <w:t xml:space="preserve">As of </w:t>
      </w:r>
      <w:r>
        <w:t>BDK Patch XWB*1.1*14</w:t>
      </w:r>
      <w:r w:rsidRPr="0085607C">
        <w:t xml:space="preserve">, the following </w:t>
      </w:r>
      <w:r>
        <w:t>changes were made to RPC Broker 1.1:</w:t>
      </w:r>
    </w:p>
    <w:p w:rsidR="00982EC1" w:rsidRPr="0085607C" w:rsidRDefault="003D7438" w:rsidP="00811689">
      <w:pPr>
        <w:pStyle w:val="ListBullet"/>
        <w:keepNext/>
        <w:keepLines/>
      </w:pPr>
      <w:r>
        <w:t>Separate Run-time and Design-time Packages:</w:t>
      </w:r>
    </w:p>
    <w:p w:rsidR="00982EC1" w:rsidRDefault="00982EC1" w:rsidP="00AC6CEC">
      <w:pPr>
        <w:pStyle w:val="NoteIndent2"/>
      </w:pPr>
      <w:r w:rsidRPr="0085607C">
        <w:rPr>
          <w:noProof/>
          <w:lang w:eastAsia="en-US"/>
        </w:rPr>
        <w:drawing>
          <wp:inline distT="0" distB="0" distL="0" distR="0" wp14:anchorId="3635F6F5" wp14:editId="4F4FF270">
            <wp:extent cx="304800" cy="304800"/>
            <wp:effectExtent l="0" t="0" r="0" b="0"/>
            <wp:docPr id="31" name="Picture 30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For details and compiling instructions, see the </w:t>
      </w:r>
      <w:r>
        <w:t>“</w:t>
      </w:r>
      <w:r w:rsidRPr="00811689">
        <w:rPr>
          <w:color w:val="0000FF"/>
          <w:u w:val="single"/>
        </w:rPr>
        <w:fldChar w:fldCharType="begin"/>
      </w:r>
      <w:r w:rsidRPr="00811689">
        <w:rPr>
          <w:color w:val="0000FF"/>
          <w:u w:val="single"/>
        </w:rPr>
        <w:instrText xml:space="preserve"> REF _Ref384032468 \h  \* MERGEFORMAT </w:instrText>
      </w:r>
      <w:r w:rsidRPr="00811689">
        <w:rPr>
          <w:color w:val="0000FF"/>
          <w:u w:val="single"/>
        </w:rPr>
      </w:r>
      <w:r w:rsidRPr="00811689">
        <w:rPr>
          <w:color w:val="0000FF"/>
          <w:u w:val="single"/>
        </w:rPr>
        <w:fldChar w:fldCharType="separate"/>
      </w:r>
      <w:r w:rsidR="00486F1B" w:rsidRPr="00486F1B">
        <w:rPr>
          <w:color w:val="0000FF"/>
          <w:u w:val="single"/>
        </w:rPr>
        <w:t>Design-time and Run-time Packages</w:t>
      </w:r>
      <w:r w:rsidRPr="00811689">
        <w:rPr>
          <w:color w:val="0000FF"/>
          <w:u w:val="single"/>
        </w:rPr>
        <w:fldChar w:fldCharType="end"/>
      </w:r>
      <w:r>
        <w:t>”</w:t>
      </w:r>
      <w:r w:rsidRPr="0085607C">
        <w:t xml:space="preserve"> section in the </w:t>
      </w:r>
      <w:r>
        <w:t>“</w:t>
      </w:r>
      <w:r w:rsidRPr="00811689">
        <w:rPr>
          <w:color w:val="0000FF"/>
          <w:u w:val="single"/>
        </w:rPr>
        <w:fldChar w:fldCharType="begin"/>
      </w:r>
      <w:r w:rsidRPr="00811689">
        <w:rPr>
          <w:color w:val="0000FF"/>
          <w:u w:val="single"/>
        </w:rPr>
        <w:instrText xml:space="preserve"> REF Developer_Considerations \h  \* MERGEFORMAT </w:instrText>
      </w:r>
      <w:r w:rsidRPr="00811689">
        <w:rPr>
          <w:color w:val="0000FF"/>
          <w:u w:val="single"/>
        </w:rPr>
      </w:r>
      <w:r w:rsidRPr="00811689">
        <w:rPr>
          <w:color w:val="0000FF"/>
          <w:u w:val="single"/>
        </w:rPr>
        <w:fldChar w:fldCharType="separate"/>
      </w:r>
      <w:r w:rsidR="00486F1B" w:rsidRPr="00486F1B">
        <w:rPr>
          <w:color w:val="0000FF"/>
          <w:u w:val="single"/>
        </w:rPr>
        <w:t>Developer Considerations</w:t>
      </w:r>
      <w:r w:rsidRPr="00811689">
        <w:rPr>
          <w:color w:val="0000FF"/>
          <w:u w:val="single"/>
        </w:rPr>
        <w:fldChar w:fldCharType="end"/>
      </w:r>
      <w:r>
        <w:t>”</w:t>
      </w:r>
      <w:r w:rsidRPr="0085607C">
        <w:t xml:space="preserve"> section</w:t>
      </w:r>
      <w:r w:rsidR="003D7438">
        <w:t>.</w:t>
      </w:r>
    </w:p>
    <w:p w:rsidR="003D7438" w:rsidRDefault="003D7438" w:rsidP="00811689">
      <w:pPr>
        <w:pStyle w:val="ListBullet"/>
        <w:keepNext/>
        <w:keepLines/>
      </w:pPr>
      <w:r>
        <w:t>Broker Source Code Released:</w:t>
      </w:r>
    </w:p>
    <w:p w:rsidR="003D7438" w:rsidRDefault="00BB66D6" w:rsidP="00811689">
      <w:pPr>
        <w:pStyle w:val="BodyText3"/>
        <w:keepNext/>
        <w:keepLines/>
      </w:pPr>
      <w:r w:rsidRPr="0085607C">
        <w:t>The source code is located in the</w:t>
      </w:r>
      <w:r w:rsidR="003D7438">
        <w:t xml:space="preserve"> following directory:</w:t>
      </w:r>
    </w:p>
    <w:p w:rsidR="00BB66D6" w:rsidRPr="0085607C" w:rsidRDefault="00BB66D6" w:rsidP="00AC6CEC">
      <w:pPr>
        <w:pStyle w:val="BodyText4"/>
        <w:keepNext/>
        <w:keepLines/>
      </w:pPr>
      <w:r w:rsidRPr="0085607C">
        <w:t>BDK32\Source</w:t>
      </w:r>
    </w:p>
    <w:p w:rsidR="00BB66D6" w:rsidRPr="00982EC1" w:rsidRDefault="00BB66D6" w:rsidP="00811689">
      <w:pPr>
        <w:pStyle w:val="CautionIndent2"/>
      </w:pPr>
      <w:r w:rsidRPr="0085607C">
        <w:rPr>
          <w:noProof/>
          <w:lang w:eastAsia="en-US"/>
        </w:rPr>
        <w:drawing>
          <wp:inline distT="0" distB="0" distL="0" distR="0" wp14:anchorId="49149FEF" wp14:editId="37486738">
            <wp:extent cx="409575" cy="409575"/>
            <wp:effectExtent l="0" t="0" r="9525" b="9525"/>
            <wp:docPr id="34" name="Picture 7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CAUTION: Modified BDK source code should </w:t>
      </w:r>
      <w:r w:rsidRPr="0085607C">
        <w:rPr>
          <w:i/>
          <w:iCs/>
        </w:rPr>
        <w:t>not</w:t>
      </w:r>
      <w:r w:rsidRPr="0085607C">
        <w:t xml:space="preserve"> be used to create VistA GUI applications. For more details, see the </w:t>
      </w:r>
      <w:r>
        <w:t>“</w:t>
      </w:r>
      <w:r w:rsidRPr="0085607C">
        <w:rPr>
          <w:rFonts w:ascii="Arial Bold" w:hAnsi="Arial Bold"/>
          <w:color w:val="0000FF"/>
          <w:u w:val="single"/>
        </w:rPr>
        <w:fldChar w:fldCharType="begin"/>
      </w:r>
      <w:r w:rsidRPr="0085607C">
        <w:rPr>
          <w:rFonts w:ascii="Arial Bold" w:hAnsi="Arial Bold"/>
          <w:color w:val="0000FF"/>
          <w:u w:val="single"/>
        </w:rPr>
        <w:instrText xml:space="preserve"> REF Developer_Considerations \h  \* MERGEFORMAT </w:instrText>
      </w:r>
      <w:r w:rsidRPr="0085607C">
        <w:rPr>
          <w:rFonts w:ascii="Arial Bold" w:hAnsi="Arial Bold"/>
          <w:color w:val="0000FF"/>
          <w:u w:val="single"/>
        </w:rPr>
      </w:r>
      <w:r w:rsidRPr="0085607C">
        <w:rPr>
          <w:rFonts w:ascii="Arial Bold" w:hAnsi="Arial Bold"/>
          <w:color w:val="0000FF"/>
          <w:u w:val="single"/>
        </w:rPr>
        <w:fldChar w:fldCharType="separate"/>
      </w:r>
      <w:r w:rsidR="00486F1B" w:rsidRPr="00486F1B">
        <w:rPr>
          <w:rFonts w:ascii="Arial Bold" w:hAnsi="Arial Bold"/>
          <w:color w:val="0000FF"/>
          <w:u w:val="single"/>
        </w:rPr>
        <w:t>Developer Considerations</w:t>
      </w:r>
      <w:r w:rsidRPr="0085607C">
        <w:rPr>
          <w:rFonts w:ascii="Arial Bold" w:hAnsi="Arial Bold"/>
          <w:color w:val="0000FF"/>
          <w:u w:val="single"/>
        </w:rPr>
        <w:fldChar w:fldCharType="end"/>
      </w:r>
      <w:r>
        <w:t>”</w:t>
      </w:r>
      <w:r w:rsidRPr="0085607C">
        <w:t xml:space="preserve"> </w:t>
      </w:r>
      <w:r>
        <w:t>section</w:t>
      </w:r>
      <w:r w:rsidRPr="0085607C">
        <w:t>.</w:t>
      </w:r>
      <w:r w:rsidRPr="0085607C">
        <w:br/>
      </w:r>
      <w:r w:rsidRPr="0085607C">
        <w:br/>
        <w:t>Not all methods and properties found in the source code are documented at this time. Only those documented methods and properties are guaranteed to be made backwards compatible</w:t>
      </w:r>
      <w:r w:rsidR="003D7438">
        <w:t xml:space="preserve"> in future versions of the BDK.</w:t>
      </w:r>
    </w:p>
    <w:p w:rsidR="009D2C01" w:rsidRDefault="009D2C01" w:rsidP="009D2C01">
      <w:pPr>
        <w:pStyle w:val="Heading3"/>
      </w:pPr>
      <w:bookmarkStart w:id="119" w:name="_Toc474842820"/>
      <w:r>
        <w:lastRenderedPageBreak/>
        <w:t>XWB*1.1*13</w:t>
      </w:r>
      <w:bookmarkEnd w:id="119"/>
    </w:p>
    <w:p w:rsidR="003D7438" w:rsidRDefault="00FF56F5" w:rsidP="00EB2CCA">
      <w:pPr>
        <w:pStyle w:val="BodyText"/>
        <w:keepNext/>
        <w:keepLines/>
      </w:pPr>
      <w:r w:rsidRPr="0085607C">
        <w:t xml:space="preserve">As of </w:t>
      </w:r>
      <w:r>
        <w:t>BDK Patch XWB*1.1*13</w:t>
      </w:r>
      <w:r w:rsidRPr="0085607C">
        <w:t xml:space="preserve">, the following </w:t>
      </w:r>
      <w:r>
        <w:t>changes were made to RPC Broker 1.1:</w:t>
      </w:r>
    </w:p>
    <w:p w:rsidR="00EB2CCA" w:rsidRPr="0085607C" w:rsidRDefault="003D7438" w:rsidP="00EF5267">
      <w:pPr>
        <w:pStyle w:val="AltHeading5"/>
      </w:pPr>
      <w:r>
        <w:t>F</w:t>
      </w:r>
      <w:r w:rsidR="00EB2CCA" w:rsidRPr="0085607C">
        <w:t xml:space="preserve">unctionality </w:t>
      </w:r>
      <w:r>
        <w:t>Added or M</w:t>
      </w:r>
      <w:r w:rsidR="00EB2CCA" w:rsidRPr="0085607C">
        <w:t>odified:</w:t>
      </w:r>
    </w:p>
    <w:p w:rsidR="00EB2CCA" w:rsidRPr="0085607C" w:rsidRDefault="00EB2CCA" w:rsidP="00EB2CCA">
      <w:pPr>
        <w:pStyle w:val="ListBullet"/>
        <w:keepNext/>
        <w:keepLines/>
      </w:pPr>
      <w:r w:rsidRPr="00E87C7D">
        <w:rPr>
          <w:bCs/>
        </w:rPr>
        <w:t xml:space="preserve">Supports </w:t>
      </w:r>
      <w:r w:rsidR="00EF5267" w:rsidRPr="00E87C7D">
        <w:rPr>
          <w:color w:val="0000FF"/>
          <w:u w:val="single"/>
        </w:rPr>
        <w:fldChar w:fldCharType="begin"/>
      </w:r>
      <w:r w:rsidR="00EF5267" w:rsidRPr="00E87C7D">
        <w:rPr>
          <w:color w:val="0000FF"/>
          <w:u w:val="single"/>
        </w:rPr>
        <w:instrText xml:space="preserve"> REF _Ref384029156 \h  \* MERGEFORMAT </w:instrText>
      </w:r>
      <w:r w:rsidR="00EF5267" w:rsidRPr="00E87C7D">
        <w:rPr>
          <w:color w:val="0000FF"/>
          <w:u w:val="single"/>
        </w:rPr>
      </w:r>
      <w:r w:rsidR="00EF5267" w:rsidRPr="00E87C7D">
        <w:rPr>
          <w:color w:val="0000FF"/>
          <w:u w:val="single"/>
        </w:rPr>
        <w:fldChar w:fldCharType="separate"/>
      </w:r>
      <w:r w:rsidR="00486F1B" w:rsidRPr="00486F1B">
        <w:rPr>
          <w:color w:val="0000FF"/>
          <w:u w:val="single"/>
        </w:rPr>
        <w:t>Silent Login</w:t>
      </w:r>
      <w:r w:rsidR="00EF5267" w:rsidRPr="00E87C7D">
        <w:rPr>
          <w:color w:val="0000FF"/>
          <w:u w:val="single"/>
        </w:rPr>
        <w:fldChar w:fldCharType="end"/>
      </w:r>
      <w:r w:rsidRPr="00E87C7D">
        <w:rPr>
          <w:bCs/>
        </w:rPr>
        <w:t>—</w:t>
      </w:r>
      <w:r w:rsidR="00EF5267">
        <w:t>P</w:t>
      </w:r>
      <w:r w:rsidRPr="0085607C">
        <w:t>rovides functionality associated with the ability to make logins to a VistA M Server without the RPC Broker asking for Access and Verify code information.</w:t>
      </w:r>
    </w:p>
    <w:p w:rsidR="00EB2CCA" w:rsidRPr="0085607C" w:rsidRDefault="00EB2CCA" w:rsidP="00EB2CCA">
      <w:pPr>
        <w:pStyle w:val="ListBullet"/>
        <w:keepNext/>
        <w:keepLines/>
      </w:pPr>
      <w:r w:rsidRPr="0085607C">
        <w:t>Documented Deferred RPCs and Capability to Run RPCs on a Remote Server:</w:t>
      </w:r>
    </w:p>
    <w:p w:rsidR="00EB2CCA" w:rsidRPr="0085607C" w:rsidRDefault="00EB2CCA" w:rsidP="00EB2CCA">
      <w:pPr>
        <w:pStyle w:val="ListBullet2"/>
        <w:keepNext/>
        <w:keepLines/>
      </w:pPr>
      <w:r w:rsidRPr="0085607C">
        <w:rPr>
          <w:color w:val="0000FF"/>
          <w:u w:val="single"/>
        </w:rPr>
        <w:fldChar w:fldCharType="begin"/>
      </w:r>
      <w:r w:rsidRPr="0085607C">
        <w:rPr>
          <w:color w:val="0000FF"/>
          <w:u w:val="single"/>
        </w:rPr>
        <w:instrText xml:space="preserve"> REF _Ref384201904 \h  \* MERGEFORMAT </w:instrText>
      </w:r>
      <w:r w:rsidRPr="0085607C">
        <w:rPr>
          <w:color w:val="0000FF"/>
          <w:u w:val="single"/>
        </w:rPr>
      </w:r>
      <w:r w:rsidRPr="0085607C">
        <w:rPr>
          <w:color w:val="0000FF"/>
          <w:u w:val="single"/>
        </w:rPr>
        <w:fldChar w:fldCharType="separate"/>
      </w:r>
      <w:r w:rsidR="00486F1B" w:rsidRPr="00486F1B">
        <w:rPr>
          <w:color w:val="0000FF"/>
          <w:u w:val="single"/>
        </w:rPr>
        <w:t>Running RPCs on a Remote Server</w:t>
      </w:r>
      <w:r w:rsidRPr="0085607C">
        <w:rPr>
          <w:color w:val="0000FF"/>
          <w:u w:val="single"/>
        </w:rPr>
        <w:fldChar w:fldCharType="end"/>
      </w:r>
    </w:p>
    <w:p w:rsidR="00EB2CCA" w:rsidRPr="0085607C" w:rsidRDefault="00EB2CCA" w:rsidP="00EB2CCA">
      <w:pPr>
        <w:pStyle w:val="ListBullet2"/>
      </w:pPr>
      <w:r w:rsidRPr="0085607C">
        <w:rPr>
          <w:color w:val="0000FF"/>
          <w:u w:val="single"/>
        </w:rPr>
        <w:fldChar w:fldCharType="begin"/>
      </w:r>
      <w:r w:rsidRPr="0085607C">
        <w:rPr>
          <w:color w:val="0000FF"/>
          <w:u w:val="single"/>
        </w:rPr>
        <w:instrText xml:space="preserve"> REF _Ref384199397 \h  \* MERGEFORMAT </w:instrText>
      </w:r>
      <w:r w:rsidRPr="0085607C">
        <w:rPr>
          <w:color w:val="0000FF"/>
          <w:u w:val="single"/>
        </w:rPr>
      </w:r>
      <w:r w:rsidRPr="0085607C">
        <w:rPr>
          <w:color w:val="0000FF"/>
          <w:u w:val="single"/>
        </w:rPr>
        <w:fldChar w:fldCharType="separate"/>
      </w:r>
      <w:r w:rsidR="00486F1B" w:rsidRPr="00486F1B">
        <w:rPr>
          <w:color w:val="0000FF"/>
          <w:u w:val="single"/>
        </w:rPr>
        <w:t>Deferred RPCs</w:t>
      </w:r>
      <w:r w:rsidRPr="0085607C">
        <w:rPr>
          <w:color w:val="0000FF"/>
          <w:u w:val="single"/>
        </w:rPr>
        <w:fldChar w:fldCharType="end"/>
      </w:r>
    </w:p>
    <w:p w:rsidR="00EB2CCA" w:rsidRPr="0085607C" w:rsidRDefault="00EB2CCA" w:rsidP="00EB2CCA">
      <w:pPr>
        <w:pStyle w:val="ListBullet"/>
      </w:pPr>
      <w:r w:rsidRPr="00E87C7D">
        <w:rPr>
          <w:bCs/>
        </w:rPr>
        <w:t>Multi-instances of the RPC Broker—</w:t>
      </w:r>
      <w:r w:rsidRPr="0085607C">
        <w:t xml:space="preserve">RPC Broker code was modified to permit an application to open two separate Broker instances with the same Server/ListenerPort (see </w:t>
      </w:r>
      <w:r w:rsidRPr="0085607C">
        <w:rPr>
          <w:color w:val="0000FF"/>
          <w:u w:val="single"/>
        </w:rPr>
        <w:fldChar w:fldCharType="begin"/>
      </w:r>
      <w:r w:rsidRPr="0085607C">
        <w:rPr>
          <w:color w:val="0000FF"/>
          <w:u w:val="single"/>
        </w:rPr>
        <w:instrText xml:space="preserve"> REF _Ref385269429 \h  \* MERGEFORMAT </w:instrText>
      </w:r>
      <w:r w:rsidRPr="0085607C">
        <w:rPr>
          <w:color w:val="0000FF"/>
          <w:u w:val="single"/>
        </w:rPr>
      </w:r>
      <w:r w:rsidRPr="0085607C">
        <w:rPr>
          <w:color w:val="0000FF"/>
          <w:u w:val="single"/>
        </w:rPr>
        <w:fldChar w:fldCharType="separate"/>
      </w:r>
      <w:r w:rsidR="00486F1B" w:rsidRPr="00486F1B">
        <w:rPr>
          <w:color w:val="0000FF"/>
          <w:u w:val="single"/>
        </w:rPr>
        <w:t>Server Property</w:t>
      </w:r>
      <w:r w:rsidRPr="0085607C">
        <w:rPr>
          <w:color w:val="0000FF"/>
          <w:u w:val="single"/>
        </w:rPr>
        <w:fldChar w:fldCharType="end"/>
      </w:r>
      <w:r w:rsidRPr="0085607C">
        <w:t xml:space="preserve"> and </w:t>
      </w: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r w:rsidRPr="0085607C">
        <w: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p>
    <w:p w:rsidR="00EB2CCA" w:rsidRPr="0085607C" w:rsidRDefault="00EB2CCA" w:rsidP="00EB2CCA">
      <w:pPr>
        <w:pStyle w:val="CautionIndent2"/>
      </w:pPr>
      <w:r w:rsidRPr="0085607C">
        <w:rPr>
          <w:noProof/>
          <w:lang w:eastAsia="en-US"/>
        </w:rPr>
        <w:drawing>
          <wp:inline distT="0" distB="0" distL="0" distR="0" wp14:anchorId="6FACAF8D" wp14:editId="4ED796C1">
            <wp:extent cx="409575" cy="409575"/>
            <wp:effectExtent l="0" t="0" r="9525" b="9525"/>
            <wp:docPr id="33" name="Picture 7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CAUTION: Although there should be no problems, the RPC Broker is </w:t>
      </w:r>
      <w:r w:rsidRPr="0085607C">
        <w:rPr>
          <w:i/>
          <w:iCs/>
        </w:rPr>
        <w:t>not guaranteed to be thread safe</w:t>
      </w:r>
      <w:r w:rsidRPr="0085607C">
        <w:t>.</w:t>
      </w:r>
    </w:p>
    <w:p w:rsidR="00982EC1" w:rsidRDefault="00EB2CCA" w:rsidP="00982EC1">
      <w:pPr>
        <w:pStyle w:val="ListBullet"/>
      </w:pPr>
      <w:r w:rsidRPr="0085607C">
        <w:t>Operates in a 32-bit Microsoft</w:t>
      </w:r>
      <w:r w:rsidRPr="0085607C">
        <w:rPr>
          <w:vertAlign w:val="superscript"/>
        </w:rPr>
        <w:t>®</w:t>
      </w:r>
      <w:r w:rsidR="003D7438">
        <w:t xml:space="preserve"> Windows environment.</w:t>
      </w:r>
    </w:p>
    <w:p w:rsidR="00982EC1" w:rsidRPr="0085607C" w:rsidRDefault="00982EC1" w:rsidP="00EF5267">
      <w:pPr>
        <w:pStyle w:val="AltHeading5"/>
      </w:pPr>
      <w:r w:rsidRPr="0085607C">
        <w:t xml:space="preserve">Classes </w:t>
      </w:r>
      <w:r w:rsidR="003D7438">
        <w:t>A</w:t>
      </w:r>
      <w:r w:rsidRPr="0085607C">
        <w:t>dded:</w:t>
      </w:r>
    </w:p>
    <w:p w:rsidR="00982EC1" w:rsidRPr="0085607C" w:rsidRDefault="00982EC1" w:rsidP="00982EC1">
      <w:pPr>
        <w:pStyle w:val="ListBullet"/>
        <w:keepNext/>
        <w:keepLines/>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982EC1" w:rsidRDefault="00982EC1" w:rsidP="00982EC1">
      <w:pPr>
        <w:pStyle w:val="ListBullet"/>
      </w:pPr>
      <w:r w:rsidRPr="0085607C">
        <w:rPr>
          <w:color w:val="0000FF"/>
          <w:u w:val="single"/>
        </w:rPr>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486F1B" w:rsidRPr="00486F1B">
        <w:rPr>
          <w:color w:val="0000FF"/>
          <w:u w:val="single"/>
        </w:rPr>
        <w:t>TVistaUser Class</w:t>
      </w:r>
      <w:r w:rsidRPr="0085607C">
        <w:rPr>
          <w:color w:val="0000FF"/>
          <w:u w:val="single"/>
        </w:rPr>
        <w:fldChar w:fldCharType="end"/>
      </w:r>
    </w:p>
    <w:p w:rsidR="00982EC1" w:rsidRPr="0085607C" w:rsidRDefault="003D7438" w:rsidP="00AC6CEC">
      <w:pPr>
        <w:pStyle w:val="AltHeading5"/>
      </w:pPr>
      <w:r>
        <w:t>C</w:t>
      </w:r>
      <w:r w:rsidR="00982EC1" w:rsidRPr="0085607C">
        <w:t>omponent</w:t>
      </w:r>
      <w:r w:rsidR="00982EC1">
        <w:t xml:space="preserve"> </w:t>
      </w:r>
      <w:r>
        <w:t>Added or M</w:t>
      </w:r>
      <w:r w:rsidR="00982EC1" w:rsidRPr="0085607C">
        <w:t>odified:</w:t>
      </w:r>
    </w:p>
    <w:p w:rsidR="00982EC1" w:rsidRPr="005B3B63" w:rsidRDefault="00982EC1" w:rsidP="00E87C7D">
      <w:pPr>
        <w:pStyle w:val="BodyText"/>
        <w:rPr>
          <w:szCs w:val="22"/>
        </w:rPr>
      </w:pPr>
      <w:r w:rsidRPr="0069378C">
        <w:rPr>
          <w:color w:val="0000FF"/>
          <w:u w:val="single"/>
        </w:rPr>
        <w:fldChar w:fldCharType="begin"/>
      </w:r>
      <w:r w:rsidRPr="0069378C">
        <w:rPr>
          <w:color w:val="0000FF"/>
          <w:u w:val="single"/>
        </w:rPr>
        <w:instrText xml:space="preserve"> REF _Ref446337153 \h  \* MERGEFORMAT </w:instrText>
      </w:r>
      <w:r w:rsidRPr="0069378C">
        <w:rPr>
          <w:color w:val="0000FF"/>
          <w:u w:val="single"/>
        </w:rPr>
      </w:r>
      <w:r w:rsidRPr="0069378C">
        <w:rPr>
          <w:color w:val="0000FF"/>
          <w:u w:val="single"/>
        </w:rPr>
        <w:fldChar w:fldCharType="separate"/>
      </w:r>
      <w:r w:rsidR="00486F1B" w:rsidRPr="00486F1B">
        <w:rPr>
          <w:color w:val="0000FF"/>
          <w:u w:val="single"/>
        </w:rPr>
        <w:t>TXWBRichEdit Component</w:t>
      </w:r>
      <w:r w:rsidRPr="0069378C">
        <w:rPr>
          <w:color w:val="0000FF"/>
          <w:u w:val="single"/>
        </w:rPr>
        <w:fldChar w:fldCharType="end"/>
      </w:r>
      <w:r w:rsidR="005B3B63">
        <w:rPr>
          <w:rStyle w:val="ListBulletChar"/>
        </w:rPr>
        <w:t>—</w:t>
      </w:r>
      <w:r w:rsidRPr="0085607C">
        <w:t>This component replaced the Introductory Text Memo component on the Login Form. It permits URLs</w:t>
      </w:r>
      <w:r w:rsidR="003D7438">
        <w:t xml:space="preserve"> to be identified and launched.</w:t>
      </w:r>
    </w:p>
    <w:p w:rsidR="00EB2CCA" w:rsidRPr="0085607C" w:rsidRDefault="003D7438" w:rsidP="00EF5267">
      <w:pPr>
        <w:pStyle w:val="AltHeading5"/>
      </w:pPr>
      <w:r>
        <w:rPr>
          <w:rStyle w:val="BodyTextChar"/>
        </w:rPr>
        <w:t>Library M</w:t>
      </w:r>
      <w:r w:rsidR="00EB2CCA" w:rsidRPr="0085607C">
        <w:rPr>
          <w:rStyle w:val="BodyTextChar"/>
        </w:rPr>
        <w:t xml:space="preserve">ethods </w:t>
      </w:r>
      <w:r>
        <w:rPr>
          <w:rStyle w:val="BodyTextChar"/>
        </w:rPr>
        <w:t>A</w:t>
      </w:r>
      <w:r w:rsidR="00EB2CCA" w:rsidRPr="0085607C">
        <w:rPr>
          <w:rStyle w:val="BodyTextChar"/>
        </w:rPr>
        <w:t xml:space="preserve">dded to </w:t>
      </w:r>
      <w:r w:rsidR="00EB2CCA" w:rsidRPr="00EF5267">
        <w:rPr>
          <w:rStyle w:val="BodyTextChar"/>
          <w:rFonts w:ascii="Arial Bold" w:hAnsi="Arial Bold"/>
          <w:color w:val="0000FF"/>
          <w:u w:val="single"/>
        </w:rPr>
        <w:fldChar w:fldCharType="begin"/>
      </w:r>
      <w:r w:rsidR="00EB2CCA" w:rsidRPr="00EF5267">
        <w:rPr>
          <w:rStyle w:val="BodyTextChar"/>
          <w:rFonts w:ascii="Arial Bold" w:hAnsi="Arial Bold"/>
          <w:color w:val="0000FF"/>
          <w:u w:val="single"/>
        </w:rPr>
        <w:instrText xml:space="preserve"> REF _Ref384306096 \h  \* MERGEFORMAT </w:instrText>
      </w:r>
      <w:r w:rsidR="00EB2CCA" w:rsidRPr="00EF5267">
        <w:rPr>
          <w:rStyle w:val="BodyTextChar"/>
          <w:rFonts w:ascii="Arial Bold" w:hAnsi="Arial Bold"/>
          <w:color w:val="0000FF"/>
          <w:u w:val="single"/>
        </w:rPr>
      </w:r>
      <w:r w:rsidR="00EB2CCA" w:rsidRPr="00EF5267">
        <w:rPr>
          <w:rStyle w:val="BodyTextChar"/>
          <w:rFonts w:ascii="Arial Bold" w:hAnsi="Arial Bold"/>
          <w:color w:val="0000FF"/>
          <w:u w:val="single"/>
        </w:rPr>
        <w:fldChar w:fldCharType="separate"/>
      </w:r>
      <w:r w:rsidR="00486F1B" w:rsidRPr="00486F1B">
        <w:rPr>
          <w:rFonts w:ascii="Arial Bold" w:hAnsi="Arial Bold"/>
          <w:color w:val="0000FF"/>
          <w:u w:val="single"/>
        </w:rPr>
        <w:t>VCEdit Unit</w:t>
      </w:r>
      <w:r w:rsidR="00EB2CCA" w:rsidRPr="00EF5267">
        <w:rPr>
          <w:rStyle w:val="BodyTextChar"/>
          <w:rFonts w:ascii="Arial Bold" w:hAnsi="Arial Bold"/>
          <w:color w:val="0000FF"/>
          <w:u w:val="single"/>
        </w:rPr>
        <w:fldChar w:fldCharType="end"/>
      </w:r>
      <w:r w:rsidR="00EB2CCA" w:rsidRPr="0085607C">
        <w:t>:</w:t>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_Ref384197717 \h  \* MERGEFORMAT </w:instrText>
      </w:r>
      <w:r w:rsidRPr="0085607C">
        <w:rPr>
          <w:color w:val="0000FF"/>
          <w:u w:val="single"/>
        </w:rPr>
      </w:r>
      <w:r w:rsidRPr="0085607C">
        <w:rPr>
          <w:color w:val="0000FF"/>
          <w:u w:val="single"/>
        </w:rPr>
        <w:fldChar w:fldCharType="separate"/>
      </w:r>
      <w:r w:rsidR="00486F1B" w:rsidRPr="00486F1B">
        <w:rPr>
          <w:color w:val="0000FF"/>
          <w:u w:val="single"/>
        </w:rPr>
        <w:t>ChangeVerify Function</w:t>
      </w:r>
      <w:r w:rsidRPr="0085607C">
        <w:rPr>
          <w:color w:val="0000FF"/>
          <w:u w:val="single"/>
        </w:rPr>
        <w:fldChar w:fldCharType="end"/>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_Ref384039710 \h  \* MERGEFORMAT </w:instrText>
      </w:r>
      <w:r w:rsidRPr="0085607C">
        <w:rPr>
          <w:color w:val="0000FF"/>
          <w:u w:val="single"/>
        </w:rPr>
      </w:r>
      <w:r w:rsidRPr="0085607C">
        <w:rPr>
          <w:color w:val="0000FF"/>
          <w:u w:val="single"/>
        </w:rPr>
        <w:fldChar w:fldCharType="separate"/>
      </w:r>
      <w:r w:rsidR="00486F1B" w:rsidRPr="00486F1B">
        <w:rPr>
          <w:color w:val="0000FF"/>
          <w:u w:val="single"/>
        </w:rPr>
        <w:t>SilentChangeVerify Function</w:t>
      </w:r>
      <w:r w:rsidRPr="0085607C">
        <w:rPr>
          <w:color w:val="0000FF"/>
          <w:u w:val="single"/>
        </w:rPr>
        <w:fldChar w:fldCharType="end"/>
      </w:r>
    </w:p>
    <w:p w:rsidR="00EB2CCA" w:rsidRDefault="00EB2CCA" w:rsidP="00982EC1">
      <w:pPr>
        <w:pStyle w:val="ListBullet"/>
      </w:pPr>
      <w:r w:rsidRPr="0085607C">
        <w:rPr>
          <w:color w:val="0000FF"/>
          <w:u w:val="single"/>
        </w:rPr>
        <w:fldChar w:fldCharType="begin"/>
      </w:r>
      <w:r w:rsidRPr="0085607C">
        <w:rPr>
          <w:color w:val="0000FF"/>
          <w:u w:val="single"/>
        </w:rPr>
        <w:instrText xml:space="preserve"> REF _Ref384040777 \h  \* MERGEFORMAT </w:instrText>
      </w:r>
      <w:r w:rsidRPr="0085607C">
        <w:rPr>
          <w:color w:val="0000FF"/>
          <w:u w:val="single"/>
        </w:rPr>
      </w:r>
      <w:r w:rsidRPr="0085607C">
        <w:rPr>
          <w:color w:val="0000FF"/>
          <w:u w:val="single"/>
        </w:rPr>
        <w:fldChar w:fldCharType="separate"/>
      </w:r>
      <w:r w:rsidR="00486F1B" w:rsidRPr="00486F1B">
        <w:rPr>
          <w:color w:val="0000FF"/>
          <w:u w:val="single"/>
        </w:rPr>
        <w:t>StartProgSLogin Method</w:t>
      </w:r>
      <w:r w:rsidRPr="0085607C">
        <w:rPr>
          <w:color w:val="0000FF"/>
          <w:u w:val="single"/>
        </w:rPr>
        <w:fldChar w:fldCharType="end"/>
      </w:r>
    </w:p>
    <w:p w:rsidR="00EB2CCA" w:rsidRPr="0085607C" w:rsidRDefault="003D7438" w:rsidP="00EF5267">
      <w:pPr>
        <w:pStyle w:val="AltHeading5"/>
      </w:pPr>
      <w:r>
        <w:t>L</w:t>
      </w:r>
      <w:r w:rsidR="00EB2CCA" w:rsidRPr="0085607C">
        <w:t>ib</w:t>
      </w:r>
      <w:r>
        <w:t>rary M</w:t>
      </w:r>
      <w:r w:rsidR="00EB2CCA" w:rsidRPr="0085607C">
        <w:t xml:space="preserve">ethods </w:t>
      </w:r>
      <w:r>
        <w:t>M</w:t>
      </w:r>
      <w:r w:rsidR="00EB2CCA" w:rsidRPr="0085607C">
        <w:t>odified:</w:t>
      </w:r>
    </w:p>
    <w:p w:rsidR="00EB2CCA" w:rsidRPr="0085607C" w:rsidRDefault="00EB2CCA" w:rsidP="00EB2CCA">
      <w:pPr>
        <w:pStyle w:val="ListBullet"/>
        <w:keepNext/>
        <w:keepLines/>
      </w:pPr>
      <w:r w:rsidRPr="0085607C">
        <w:rPr>
          <w:color w:val="0000FF"/>
          <w:u w:val="single"/>
        </w:rPr>
        <w:fldChar w:fldCharType="begin"/>
      </w:r>
      <w:r w:rsidRPr="0085607C">
        <w:rPr>
          <w:color w:val="0000FF"/>
          <w:u w:val="single"/>
        </w:rPr>
        <w:instrText xml:space="preserve"> REF _Ref384041146 \h  \* MERGEFORMAT </w:instrText>
      </w:r>
      <w:r w:rsidRPr="0085607C">
        <w:rPr>
          <w:color w:val="0000FF"/>
          <w:u w:val="single"/>
        </w:rPr>
      </w:r>
      <w:r w:rsidRPr="0085607C">
        <w:rPr>
          <w:color w:val="0000FF"/>
          <w:u w:val="single"/>
        </w:rPr>
        <w:fldChar w:fldCharType="separate"/>
      </w:r>
      <w:r w:rsidR="00486F1B" w:rsidRPr="00486F1B">
        <w:rPr>
          <w:color w:val="0000FF"/>
          <w:u w:val="single"/>
        </w:rPr>
        <w:t>CheckCmdLine Function</w:t>
      </w:r>
      <w:r w:rsidRPr="0085607C">
        <w:rPr>
          <w:color w:val="0000FF"/>
          <w:u w:val="single"/>
        </w:rPr>
        <w:fldChar w:fldCharType="end"/>
      </w:r>
      <w:r w:rsidR="005B3B63">
        <w:rPr>
          <w:rStyle w:val="ListBulletChar"/>
        </w:rPr>
        <w:t>—</w:t>
      </w:r>
      <w:r w:rsidRPr="0085607C">
        <w:t>Changed from procedure to function with a Boolean return value.</w:t>
      </w:r>
    </w:p>
    <w:p w:rsidR="00EB2CCA" w:rsidRPr="0085607C" w:rsidRDefault="00EB2CCA" w:rsidP="005B3B63">
      <w:pPr>
        <w:pStyle w:val="ListBullet"/>
      </w:pPr>
      <w:r w:rsidRPr="0085607C">
        <w:rPr>
          <w:color w:val="0000FF"/>
          <w:u w:val="single"/>
        </w:rPr>
        <w:fldChar w:fldCharType="begin"/>
      </w:r>
      <w:r w:rsidRPr="0085607C">
        <w:rPr>
          <w:color w:val="0000FF"/>
          <w:u w:val="single"/>
        </w:rPr>
        <w:instrText xml:space="preserve"> REF _Ref384042431 \h  \* MERGEFORMAT </w:instrText>
      </w:r>
      <w:r w:rsidRPr="0085607C">
        <w:rPr>
          <w:color w:val="0000FF"/>
          <w:u w:val="single"/>
        </w:rPr>
      </w:r>
      <w:r w:rsidRPr="0085607C">
        <w:rPr>
          <w:color w:val="0000FF"/>
          <w:u w:val="single"/>
        </w:rPr>
        <w:fldChar w:fldCharType="separate"/>
      </w:r>
      <w:r w:rsidR="00486F1B" w:rsidRPr="00486F1B">
        <w:rPr>
          <w:color w:val="0000FF"/>
          <w:u w:val="single"/>
        </w:rPr>
        <w:t>GetServerInfo Function</w:t>
      </w:r>
      <w:r w:rsidRPr="0085607C">
        <w:rPr>
          <w:color w:val="0000FF"/>
          <w:u w:val="single"/>
        </w:rPr>
        <w:fldChar w:fldCharType="end"/>
      </w:r>
      <w:r w:rsidR="005B3B63">
        <w:rPr>
          <w:rStyle w:val="ListBulletChar"/>
        </w:rPr>
        <w:t>—</w:t>
      </w:r>
      <w:r w:rsidR="00EF5267">
        <w:t>U</w:t>
      </w:r>
      <w:r w:rsidRPr="0085607C">
        <w:t xml:space="preserve">sed to select the desired Server name and ListenerPort (see </w:t>
      </w:r>
      <w:r w:rsidRPr="005B3B63">
        <w:rPr>
          <w:color w:val="0000FF"/>
          <w:u w:val="single"/>
        </w:rPr>
        <w:fldChar w:fldCharType="begin"/>
      </w:r>
      <w:r w:rsidRPr="005B3B63">
        <w:rPr>
          <w:color w:val="0000FF"/>
          <w:u w:val="single"/>
        </w:rPr>
        <w:instrText xml:space="preserve"> REF _Ref384293354 \h  \* MERGEFORMAT </w:instrText>
      </w:r>
      <w:r w:rsidRPr="005B3B63">
        <w:rPr>
          <w:color w:val="0000FF"/>
          <w:u w:val="single"/>
        </w:rPr>
      </w:r>
      <w:r w:rsidRPr="005B3B63">
        <w:rPr>
          <w:color w:val="0000FF"/>
          <w:u w:val="single"/>
        </w:rPr>
        <w:fldChar w:fldCharType="separate"/>
      </w:r>
      <w:r w:rsidR="00486F1B" w:rsidRPr="00486F1B">
        <w:rPr>
          <w:color w:val="0000FF"/>
          <w:u w:val="single"/>
        </w:rPr>
        <w:t>ListenerPort Property</w:t>
      </w:r>
      <w:r w:rsidRPr="005B3B63">
        <w:rPr>
          <w:color w:val="0000FF"/>
          <w:u w:val="single"/>
        </w:rPr>
        <w:fldChar w:fldCharType="end"/>
      </w:r>
      <w:r w:rsidRPr="0085607C">
        <w:t>)</w:t>
      </w:r>
      <w:r w:rsidR="00EF5267">
        <w:t>. It</w:t>
      </w:r>
      <w:r w:rsidRPr="0085607C">
        <w:t xml:space="preserve"> was modified to </w:t>
      </w:r>
      <w:r w:rsidR="00EF5267">
        <w:t>allow users</w:t>
      </w:r>
      <w:r w:rsidRPr="0085607C">
        <w:t xml:space="preserve"> to add a new Server/ListenerPort combination to those available for selection. It also accepts and stores a valid </w:t>
      </w:r>
      <w:hyperlink w:anchor="IP_Address" w:history="1">
        <w:r w:rsidRPr="0085607C">
          <w:rPr>
            <w:rStyle w:val="Hyperlink"/>
          </w:rPr>
          <w:t>IP address</w:t>
        </w:r>
      </w:hyperlink>
      <w:r w:rsidRPr="0085607C">
        <w:t>, if no name is known for the location. This permits those who have access to other Server/ListenerPort combinations that may not be available in the list on the current workstation to access them. However, they still need a valid Access and Verify code to log on to the added location.</w:t>
      </w:r>
    </w:p>
    <w:p w:rsidR="00EB2CCA" w:rsidRPr="0085607C" w:rsidRDefault="00EB2CCA" w:rsidP="005B3B63">
      <w:pPr>
        <w:pStyle w:val="ListBullet"/>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r w:rsidR="005B3B63">
        <w:rPr>
          <w:rStyle w:val="ListBulletChar"/>
        </w:rPr>
        <w:t>—</w:t>
      </w:r>
      <w:r w:rsidRPr="0085607C">
        <w:t>Clear</w:t>
      </w:r>
      <w:r w:rsidR="00811689" w:rsidRPr="0085607C">
        <w:t xml:space="preserve"> procedure</w:t>
      </w:r>
      <w:r w:rsidRPr="0085607C">
        <w:t xml:space="preserve"> was moved from Private to Public.</w:t>
      </w:r>
    </w:p>
    <w:p w:rsidR="00EB2CCA" w:rsidRPr="0085607C" w:rsidRDefault="00EB2CCA" w:rsidP="00EB2CCA">
      <w:pPr>
        <w:pStyle w:val="ListBullet"/>
        <w:keepNext/>
        <w:keepLines/>
      </w:pPr>
      <w:r w:rsidRPr="0085607C">
        <w:rPr>
          <w:color w:val="0000FF"/>
          <w:u w:val="single"/>
        </w:rPr>
        <w:lastRenderedPageBreak/>
        <w:fldChar w:fldCharType="begin"/>
      </w:r>
      <w:r w:rsidRPr="0085607C">
        <w:rPr>
          <w:color w:val="0000FF"/>
          <w:u w:val="single"/>
        </w:rPr>
        <w:instrText xml:space="preserve"> REF _Ref384203932 \h  \* MERGEFORMAT </w:instrText>
      </w:r>
      <w:r w:rsidRPr="0085607C">
        <w:rPr>
          <w:color w:val="0000FF"/>
          <w:u w:val="single"/>
        </w:rPr>
      </w:r>
      <w:r w:rsidRPr="0085607C">
        <w:rPr>
          <w:color w:val="0000FF"/>
          <w:u w:val="single"/>
        </w:rPr>
        <w:fldChar w:fldCharType="separate"/>
      </w:r>
      <w:r w:rsidR="00486F1B" w:rsidRPr="00486F1B">
        <w:rPr>
          <w:color w:val="0000FF"/>
          <w:u w:val="single"/>
        </w:rPr>
        <w:t>TRPCB Unit</w:t>
      </w:r>
      <w:r w:rsidRPr="0085607C">
        <w:rPr>
          <w:color w:val="0000FF"/>
          <w:u w:val="single"/>
        </w:rPr>
        <w:fldChar w:fldCharType="end"/>
      </w:r>
      <w:r w:rsidRPr="0085607C">
        <w:t>:</w:t>
      </w:r>
    </w:p>
    <w:p w:rsidR="00EB2CCA" w:rsidRPr="0085607C" w:rsidRDefault="00EB2CCA" w:rsidP="00EB2CCA">
      <w:pPr>
        <w:pStyle w:val="ListBullet2"/>
        <w:keepNext/>
        <w:keepLines/>
      </w:pPr>
      <w:r w:rsidRPr="0085607C">
        <w:t>TOnLoginFailure: Changed from Object: TObject, since this is what should be expected by the procedure if it is called.</w:t>
      </w:r>
    </w:p>
    <w:p w:rsidR="00BB66D6" w:rsidRDefault="00EB2CCA" w:rsidP="00BB66D6">
      <w:pPr>
        <w:pStyle w:val="ListBullet2"/>
      </w:pPr>
      <w:r w:rsidRPr="0085607C">
        <w:t>TOnRPCBFailure: Changed from Object: TObject, since this is what should be expected by the procedure if it is called.</w:t>
      </w:r>
    </w:p>
    <w:p w:rsidR="00BB66D6" w:rsidRPr="0085607C" w:rsidRDefault="00BB66D6" w:rsidP="00EF5267">
      <w:pPr>
        <w:pStyle w:val="AltHeading5"/>
      </w:pPr>
      <w:r w:rsidRPr="0085607C">
        <w:t xml:space="preserve">Properties </w:t>
      </w:r>
      <w:r w:rsidR="003D7438">
        <w:t>A</w:t>
      </w:r>
      <w:r w:rsidRPr="0085607C">
        <w:t xml:space="preserve">dded or </w:t>
      </w:r>
      <w:r w:rsidR="003D7438">
        <w:t>M</w:t>
      </w:r>
      <w:r w:rsidRPr="0085607C">
        <w:t>odified</w:t>
      </w:r>
      <w:r w:rsidR="00EF5267">
        <w:t xml:space="preserve"> in</w:t>
      </w:r>
      <w:r w:rsidRPr="0085607C">
        <w:t xml:space="preserve"> </w:t>
      </w:r>
      <w:r w:rsidR="00EF5267" w:rsidRPr="0085607C">
        <w:rPr>
          <w:color w:val="0000FF"/>
          <w:u w:val="single"/>
        </w:rPr>
        <w:fldChar w:fldCharType="begin"/>
      </w:r>
      <w:r w:rsidR="00EF5267" w:rsidRPr="0085607C">
        <w:rPr>
          <w:color w:val="0000FF"/>
          <w:u w:val="single"/>
        </w:rPr>
        <w:instrText xml:space="preserve"> REF _Ref385260704 \h  \* MERGEFORMAT </w:instrText>
      </w:r>
      <w:r w:rsidR="00EF5267" w:rsidRPr="0085607C">
        <w:rPr>
          <w:color w:val="0000FF"/>
          <w:u w:val="single"/>
        </w:rPr>
      </w:r>
      <w:r w:rsidR="00EF5267" w:rsidRPr="0085607C">
        <w:rPr>
          <w:color w:val="0000FF"/>
          <w:u w:val="single"/>
        </w:rPr>
        <w:fldChar w:fldCharType="separate"/>
      </w:r>
      <w:r w:rsidR="00486F1B" w:rsidRPr="00486F1B">
        <w:rPr>
          <w:color w:val="0000FF"/>
          <w:u w:val="single"/>
        </w:rPr>
        <w:t>TRPCBroker Component</w:t>
      </w:r>
      <w:r w:rsidR="00EF5267" w:rsidRPr="0085607C">
        <w:rPr>
          <w:color w:val="0000FF"/>
          <w:u w:val="single"/>
        </w:rPr>
        <w:fldChar w:fldCharType="end"/>
      </w:r>
      <w:r w:rsidRPr="0085607C">
        <w:t>:</w:t>
      </w:r>
    </w:p>
    <w:p w:rsidR="00BB66D6" w:rsidRPr="0085607C" w:rsidRDefault="00BB66D6" w:rsidP="00EF5267">
      <w:pPr>
        <w:pStyle w:val="ListBullet"/>
        <w:keepNext/>
        <w:keepLines/>
      </w:pPr>
      <w:r w:rsidRPr="00EF5267">
        <w:rPr>
          <w:rStyle w:val="Hyperlink"/>
        </w:rPr>
        <w:fldChar w:fldCharType="begin"/>
      </w:r>
      <w:r w:rsidRPr="00EF5267">
        <w:rPr>
          <w:rStyle w:val="Hyperlink"/>
        </w:rPr>
        <w:instrText xml:space="preserve"> REF _Ref384217676 \h  \* MERGEFORMAT </w:instrText>
      </w:r>
      <w:r w:rsidRPr="00EF5267">
        <w:rPr>
          <w:rStyle w:val="Hyperlink"/>
        </w:rPr>
      </w:r>
      <w:r w:rsidRPr="00EF5267">
        <w:rPr>
          <w:rStyle w:val="Hyperlink"/>
        </w:rPr>
        <w:fldChar w:fldCharType="separate"/>
      </w:r>
      <w:r w:rsidR="00486F1B" w:rsidRPr="00486F1B">
        <w:rPr>
          <w:color w:val="0000FF"/>
          <w:u w:val="single"/>
        </w:rPr>
        <w:t>BrokerVersion Property (read-only)</w:t>
      </w:r>
      <w:r w:rsidRPr="00EF5267">
        <w:rPr>
          <w:rStyle w:val="Hyperlink"/>
        </w:rPr>
        <w:fldChar w:fldCharType="end"/>
      </w:r>
      <w:r w:rsidRPr="0085607C">
        <w:t xml:space="preserve"> (Public)</w:t>
      </w:r>
    </w:p>
    <w:p w:rsidR="00BB66D6" w:rsidRPr="0085607C" w:rsidRDefault="00BB66D6" w:rsidP="00EF5267">
      <w:pPr>
        <w:pStyle w:val="ListBullet"/>
        <w:keepNext/>
        <w:keepLines/>
      </w:pPr>
      <w:r w:rsidRPr="00EF5267">
        <w:rPr>
          <w:color w:val="0000FF"/>
          <w:u w:val="single"/>
        </w:rPr>
        <w:fldChar w:fldCharType="begin"/>
      </w:r>
      <w:r w:rsidRPr="00EF5267">
        <w:rPr>
          <w:color w:val="0000FF"/>
          <w:u w:val="single"/>
        </w:rPr>
        <w:instrText xml:space="preserve"> REF _Ref384217705 \h  \* MERGEFORMAT </w:instrText>
      </w:r>
      <w:r w:rsidRPr="00EF5267">
        <w:rPr>
          <w:color w:val="0000FF"/>
          <w:u w:val="single"/>
        </w:rPr>
      </w:r>
      <w:r w:rsidRPr="00EF5267">
        <w:rPr>
          <w:color w:val="0000FF"/>
          <w:u w:val="single"/>
        </w:rPr>
        <w:fldChar w:fldCharType="separate"/>
      </w:r>
      <w:r w:rsidR="00486F1B" w:rsidRPr="00486F1B">
        <w:rPr>
          <w:color w:val="0000FF"/>
          <w:u w:val="single"/>
        </w:rPr>
        <w:t>CurrentContext Property (read-only)</w:t>
      </w:r>
      <w:r w:rsidRPr="00EF5267">
        <w:rPr>
          <w:color w:val="0000FF"/>
          <w:u w:val="single"/>
        </w:rPr>
        <w:fldChar w:fldCharType="end"/>
      </w:r>
      <w:r w:rsidRPr="0085607C">
        <w:t xml:space="preserve"> (Public)</w:t>
      </w:r>
    </w:p>
    <w:p w:rsidR="00BB66D6" w:rsidRPr="0085607C" w:rsidRDefault="00BB66D6" w:rsidP="00EF5267">
      <w:pPr>
        <w:pStyle w:val="ListBullet"/>
      </w:pPr>
      <w:r w:rsidRPr="0085607C">
        <w:t xml:space="preserve">IsBackwardCompatibleConnection Property (Published; deprecated with </w:t>
      </w:r>
      <w:r w:rsidR="00E87C7D" w:rsidRPr="00E87C7D">
        <w:rPr>
          <w:color w:val="0000FF"/>
          <w:u w:val="single"/>
        </w:rPr>
        <w:fldChar w:fldCharType="begin"/>
      </w:r>
      <w:r w:rsidR="00E87C7D" w:rsidRPr="00E87C7D">
        <w:rPr>
          <w:color w:val="0000FF"/>
          <w:u w:val="single"/>
        </w:rPr>
        <w:instrText xml:space="preserve"> REF _Ref474230176 \h </w:instrText>
      </w:r>
      <w:r w:rsidR="00E87C7D">
        <w:rPr>
          <w:color w:val="0000FF"/>
          <w:u w:val="single"/>
        </w:rPr>
        <w:instrText xml:space="preserve"> \* MERGEFORMAT </w:instrText>
      </w:r>
      <w:r w:rsidR="00E87C7D" w:rsidRPr="00E87C7D">
        <w:rPr>
          <w:color w:val="0000FF"/>
          <w:u w:val="single"/>
        </w:rPr>
      </w:r>
      <w:r w:rsidR="00E87C7D" w:rsidRPr="00E87C7D">
        <w:rPr>
          <w:color w:val="0000FF"/>
          <w:u w:val="single"/>
        </w:rPr>
        <w:fldChar w:fldCharType="separate"/>
      </w:r>
      <w:r w:rsidR="00486F1B" w:rsidRPr="00486F1B">
        <w:rPr>
          <w:color w:val="0000FF"/>
          <w:u w:val="single"/>
        </w:rPr>
        <w:t>XWB*1.1*60</w:t>
      </w:r>
      <w:r w:rsidR="00E87C7D" w:rsidRPr="00E87C7D">
        <w:rPr>
          <w:color w:val="0000FF"/>
          <w:u w:val="single"/>
        </w:rPr>
        <w:fldChar w:fldCharType="end"/>
      </w:r>
      <w:r w:rsidRPr="0085607C">
        <w:t>)</w:t>
      </w:r>
    </w:p>
    <w:p w:rsidR="00BB66D6" w:rsidRPr="0085607C" w:rsidRDefault="00BB66D6" w:rsidP="00EF5267">
      <w:pPr>
        <w:pStyle w:val="ListBullet"/>
      </w:pPr>
      <w:r w:rsidRPr="0085607C">
        <w:t xml:space="preserve">IsNewStyleConnection Property (read-only) (Public; deprecated with </w:t>
      </w:r>
      <w:r w:rsidR="00E87C7D" w:rsidRPr="00E87C7D">
        <w:rPr>
          <w:color w:val="0000FF"/>
          <w:u w:val="single"/>
        </w:rPr>
        <w:fldChar w:fldCharType="begin"/>
      </w:r>
      <w:r w:rsidR="00E87C7D" w:rsidRPr="00E87C7D">
        <w:rPr>
          <w:color w:val="0000FF"/>
          <w:u w:val="single"/>
        </w:rPr>
        <w:instrText xml:space="preserve"> REF _Ref474230176 \h </w:instrText>
      </w:r>
      <w:r w:rsidR="00E87C7D">
        <w:rPr>
          <w:color w:val="0000FF"/>
          <w:u w:val="single"/>
        </w:rPr>
        <w:instrText xml:space="preserve"> \* MERGEFORMAT </w:instrText>
      </w:r>
      <w:r w:rsidR="00E87C7D" w:rsidRPr="00E87C7D">
        <w:rPr>
          <w:color w:val="0000FF"/>
          <w:u w:val="single"/>
        </w:rPr>
      </w:r>
      <w:r w:rsidR="00E87C7D" w:rsidRPr="00E87C7D">
        <w:rPr>
          <w:color w:val="0000FF"/>
          <w:u w:val="single"/>
        </w:rPr>
        <w:fldChar w:fldCharType="separate"/>
      </w:r>
      <w:r w:rsidR="00486F1B" w:rsidRPr="00486F1B">
        <w:rPr>
          <w:color w:val="0000FF"/>
          <w:u w:val="single"/>
        </w:rPr>
        <w:t>XWB*1.1*60</w:t>
      </w:r>
      <w:r w:rsidR="00E87C7D" w:rsidRPr="00E87C7D">
        <w:rPr>
          <w:color w:val="0000FF"/>
          <w:u w:val="single"/>
        </w:rPr>
        <w:fldChar w:fldCharType="end"/>
      </w:r>
      <w:r w:rsidRPr="0085607C">
        <w:t>)</w:t>
      </w:r>
    </w:p>
    <w:p w:rsidR="00BB66D6" w:rsidRPr="0085607C" w:rsidRDefault="00BB66D6" w:rsidP="00EF5267">
      <w:pPr>
        <w:pStyle w:val="ListBullet"/>
      </w:pPr>
      <w:r w:rsidRPr="00EF5267">
        <w:rPr>
          <w:color w:val="0000FF"/>
          <w:u w:val="single"/>
        </w:rPr>
        <w:fldChar w:fldCharType="begin"/>
      </w:r>
      <w:r w:rsidRPr="00EF5267">
        <w:rPr>
          <w:color w:val="0000FF"/>
          <w:u w:val="single"/>
        </w:rPr>
        <w:instrText xml:space="preserve"> REF _Ref384217806 \h  \* MERGEFORMAT </w:instrText>
      </w:r>
      <w:r w:rsidRPr="00EF5267">
        <w:rPr>
          <w:color w:val="0000FF"/>
          <w:u w:val="single"/>
        </w:rPr>
      </w:r>
      <w:r w:rsidRPr="00EF5267">
        <w:rPr>
          <w:color w:val="0000FF"/>
          <w:u w:val="single"/>
        </w:rPr>
        <w:fldChar w:fldCharType="separate"/>
      </w:r>
      <w:r w:rsidR="00486F1B" w:rsidRPr="00486F1B">
        <w:rPr>
          <w:color w:val="0000FF"/>
          <w:u w:val="single"/>
        </w:rPr>
        <w:t>KernelLogIn Property</w:t>
      </w:r>
      <w:r w:rsidRPr="00EF5267">
        <w:rPr>
          <w:color w:val="0000FF"/>
          <w:u w:val="single"/>
        </w:rPr>
        <w:fldChar w:fldCharType="end"/>
      </w:r>
      <w:r w:rsidRPr="0085607C">
        <w:t xml:space="preserve"> (Published)</w:t>
      </w:r>
    </w:p>
    <w:p w:rsidR="00BB66D6" w:rsidRPr="0085607C" w:rsidRDefault="00BB66D6" w:rsidP="00EF5267">
      <w:pPr>
        <w:pStyle w:val="ListBullet"/>
      </w:pPr>
      <w:r w:rsidRPr="00EF5267">
        <w:rPr>
          <w:color w:val="0000FF"/>
          <w:u w:val="single"/>
        </w:rPr>
        <w:fldChar w:fldCharType="begin"/>
      </w:r>
      <w:r w:rsidRPr="00EF5267">
        <w:rPr>
          <w:color w:val="0000FF"/>
          <w:u w:val="single"/>
        </w:rPr>
        <w:instrText xml:space="preserve"> REF _Ref384217835 \h  \* MERGEFORMAT </w:instrText>
      </w:r>
      <w:r w:rsidRPr="00EF5267">
        <w:rPr>
          <w:color w:val="0000FF"/>
          <w:u w:val="single"/>
        </w:rPr>
      </w:r>
      <w:r w:rsidRPr="00EF5267">
        <w:rPr>
          <w:color w:val="0000FF"/>
          <w:u w:val="single"/>
        </w:rPr>
        <w:fldChar w:fldCharType="separate"/>
      </w:r>
      <w:r w:rsidR="00486F1B" w:rsidRPr="00486F1B">
        <w:rPr>
          <w:color w:val="0000FF"/>
          <w:u w:val="single"/>
        </w:rPr>
        <w:t>LogIn Property</w:t>
      </w:r>
      <w:r w:rsidRPr="00EF5267">
        <w:rPr>
          <w:color w:val="0000FF"/>
          <w:u w:val="single"/>
        </w:rPr>
        <w:fldChar w:fldCharType="end"/>
      </w:r>
      <w:r w:rsidRPr="0085607C">
        <w:t xml:space="preserve"> (Public)</w:t>
      </w:r>
    </w:p>
    <w:p w:rsidR="00BB66D6" w:rsidRPr="0085607C" w:rsidRDefault="00BB66D6" w:rsidP="00EF5267">
      <w:pPr>
        <w:pStyle w:val="ListBullet"/>
      </w:pPr>
      <w:r w:rsidRPr="0085607C">
        <w:t xml:space="preserve">OldConnectionOnly Property (Published; deprecated with </w:t>
      </w:r>
      <w:r w:rsidR="00E87C7D" w:rsidRPr="00E87C7D">
        <w:rPr>
          <w:color w:val="0000FF"/>
          <w:u w:val="single"/>
        </w:rPr>
        <w:fldChar w:fldCharType="begin"/>
      </w:r>
      <w:r w:rsidR="00E87C7D" w:rsidRPr="00E87C7D">
        <w:rPr>
          <w:color w:val="0000FF"/>
          <w:u w:val="single"/>
        </w:rPr>
        <w:instrText xml:space="preserve"> REF _Ref474230176 \h </w:instrText>
      </w:r>
      <w:r w:rsidR="00E87C7D">
        <w:rPr>
          <w:color w:val="0000FF"/>
          <w:u w:val="single"/>
        </w:rPr>
        <w:instrText xml:space="preserve"> \* MERGEFORMAT </w:instrText>
      </w:r>
      <w:r w:rsidR="00E87C7D" w:rsidRPr="00E87C7D">
        <w:rPr>
          <w:color w:val="0000FF"/>
          <w:u w:val="single"/>
        </w:rPr>
      </w:r>
      <w:r w:rsidR="00E87C7D" w:rsidRPr="00E87C7D">
        <w:rPr>
          <w:color w:val="0000FF"/>
          <w:u w:val="single"/>
        </w:rPr>
        <w:fldChar w:fldCharType="separate"/>
      </w:r>
      <w:r w:rsidR="00486F1B" w:rsidRPr="00486F1B">
        <w:rPr>
          <w:color w:val="0000FF"/>
          <w:u w:val="single"/>
        </w:rPr>
        <w:t>XWB*1.1*60</w:t>
      </w:r>
      <w:r w:rsidR="00E87C7D" w:rsidRPr="00E87C7D">
        <w:rPr>
          <w:color w:val="0000FF"/>
          <w:u w:val="single"/>
        </w:rPr>
        <w:fldChar w:fldCharType="end"/>
      </w:r>
      <w:r w:rsidRPr="0085607C">
        <w:t>)</w:t>
      </w:r>
    </w:p>
    <w:p w:rsidR="00BB66D6" w:rsidRPr="0085607C" w:rsidRDefault="00BB66D6" w:rsidP="00EF5267">
      <w:pPr>
        <w:pStyle w:val="ListBullet"/>
      </w:pPr>
      <w:r w:rsidRPr="00EF5267">
        <w:rPr>
          <w:color w:val="0000FF"/>
          <w:u w:val="single"/>
        </w:rPr>
        <w:fldChar w:fldCharType="begin"/>
      </w:r>
      <w:r w:rsidRPr="00EF5267">
        <w:rPr>
          <w:color w:val="0000FF"/>
          <w:u w:val="single"/>
        </w:rPr>
        <w:instrText xml:space="preserve"> REF _Ref384034634 \h  \* MERGEFORMAT </w:instrText>
      </w:r>
      <w:r w:rsidRPr="00EF5267">
        <w:rPr>
          <w:color w:val="0000FF"/>
          <w:u w:val="single"/>
        </w:rPr>
      </w:r>
      <w:r w:rsidRPr="00EF5267">
        <w:rPr>
          <w:color w:val="0000FF"/>
          <w:u w:val="single"/>
        </w:rPr>
        <w:fldChar w:fldCharType="separate"/>
      </w:r>
      <w:r w:rsidR="00486F1B" w:rsidRPr="00486F1B">
        <w:rPr>
          <w:color w:val="0000FF"/>
          <w:u w:val="single"/>
        </w:rPr>
        <w:t>OnRPCBFailure Property</w:t>
      </w:r>
      <w:r w:rsidRPr="00EF5267">
        <w:rPr>
          <w:color w:val="0000FF"/>
          <w:u w:val="single"/>
        </w:rPr>
        <w:fldChar w:fldCharType="end"/>
      </w:r>
      <w:r w:rsidRPr="0085607C">
        <w:t xml:space="preserve"> (Public)</w:t>
      </w:r>
    </w:p>
    <w:p w:rsidR="00BB66D6" w:rsidRPr="0085607C" w:rsidRDefault="00BB66D6" w:rsidP="00EF5267">
      <w:pPr>
        <w:pStyle w:val="ListBullet"/>
      </w:pPr>
      <w:r w:rsidRPr="00EF5267">
        <w:rPr>
          <w:color w:val="0000FF"/>
          <w:u w:val="single"/>
        </w:rPr>
        <w:fldChar w:fldCharType="begin"/>
      </w:r>
      <w:r w:rsidRPr="00EF5267">
        <w:rPr>
          <w:color w:val="0000FF"/>
          <w:u w:val="single"/>
        </w:rPr>
        <w:instrText xml:space="preserve"> REF _Ref384217885 \h  \* MERGEFORMAT </w:instrText>
      </w:r>
      <w:r w:rsidRPr="00EF5267">
        <w:rPr>
          <w:color w:val="0000FF"/>
          <w:u w:val="single"/>
        </w:rPr>
      </w:r>
      <w:r w:rsidRPr="00EF5267">
        <w:rPr>
          <w:color w:val="0000FF"/>
          <w:u w:val="single"/>
        </w:rPr>
        <w:fldChar w:fldCharType="separate"/>
      </w:r>
      <w:r w:rsidR="00486F1B" w:rsidRPr="00486F1B">
        <w:rPr>
          <w:color w:val="0000FF"/>
          <w:u w:val="single"/>
        </w:rPr>
        <w:t>RPCBError Property (read-only)</w:t>
      </w:r>
      <w:r w:rsidRPr="00EF5267">
        <w:rPr>
          <w:color w:val="0000FF"/>
          <w:u w:val="single"/>
        </w:rPr>
        <w:fldChar w:fldCharType="end"/>
      </w:r>
      <w:r w:rsidRPr="0085607C">
        <w:t xml:space="preserve"> (Public)</w:t>
      </w:r>
    </w:p>
    <w:p w:rsidR="00BB66D6" w:rsidRPr="0085607C" w:rsidRDefault="00BB66D6" w:rsidP="00EF5267">
      <w:pPr>
        <w:pStyle w:val="ListBullet"/>
      </w:pPr>
      <w:r w:rsidRPr="00EF5267">
        <w:rPr>
          <w:color w:val="0000FF"/>
          <w:u w:val="single"/>
        </w:rPr>
        <w:fldChar w:fldCharType="begin"/>
      </w:r>
      <w:r w:rsidRPr="00EF5267">
        <w:rPr>
          <w:color w:val="0000FF"/>
          <w:u w:val="single"/>
        </w:rPr>
        <w:instrText xml:space="preserve"> REF _Ref384034482 \h  \* MERGEFORMAT </w:instrText>
      </w:r>
      <w:r w:rsidRPr="00EF5267">
        <w:rPr>
          <w:color w:val="0000FF"/>
          <w:u w:val="single"/>
        </w:rPr>
      </w:r>
      <w:r w:rsidRPr="00EF5267">
        <w:rPr>
          <w:color w:val="0000FF"/>
          <w:u w:val="single"/>
        </w:rPr>
        <w:fldChar w:fldCharType="separate"/>
      </w:r>
      <w:r w:rsidR="00486F1B" w:rsidRPr="00486F1B">
        <w:rPr>
          <w:color w:val="0000FF"/>
          <w:u w:val="single"/>
        </w:rPr>
        <w:t>ShowErrorMsgs Property</w:t>
      </w:r>
      <w:r w:rsidRPr="00EF5267">
        <w:rPr>
          <w:color w:val="0000FF"/>
          <w:u w:val="single"/>
        </w:rPr>
        <w:fldChar w:fldCharType="end"/>
      </w:r>
      <w:r w:rsidRPr="0085607C">
        <w:t xml:space="preserve"> (Published)</w:t>
      </w:r>
    </w:p>
    <w:p w:rsidR="00BB66D6" w:rsidRDefault="00BB66D6" w:rsidP="00EF5267">
      <w:pPr>
        <w:pStyle w:val="ListBullet"/>
      </w:pPr>
      <w:r w:rsidRPr="00EF5267">
        <w:rPr>
          <w:color w:val="0000FF"/>
          <w:u w:val="single"/>
        </w:rPr>
        <w:fldChar w:fldCharType="begin"/>
      </w:r>
      <w:r w:rsidRPr="00EF5267">
        <w:rPr>
          <w:color w:val="0000FF"/>
          <w:u w:val="single"/>
        </w:rPr>
        <w:instrText xml:space="preserve"> REF _Ref385269541 \h  \* MERGEFORMAT </w:instrText>
      </w:r>
      <w:r w:rsidRPr="00EF5267">
        <w:rPr>
          <w:color w:val="0000FF"/>
          <w:u w:val="single"/>
        </w:rPr>
      </w:r>
      <w:r w:rsidRPr="00EF5267">
        <w:rPr>
          <w:color w:val="0000FF"/>
          <w:u w:val="single"/>
        </w:rPr>
        <w:fldChar w:fldCharType="separate"/>
      </w:r>
      <w:r w:rsidR="00486F1B" w:rsidRPr="00486F1B">
        <w:rPr>
          <w:color w:val="0000FF"/>
          <w:u w:val="single"/>
        </w:rPr>
        <w:t>User Property</w:t>
      </w:r>
      <w:r w:rsidRPr="00EF5267">
        <w:rPr>
          <w:color w:val="0000FF"/>
          <w:u w:val="single"/>
        </w:rPr>
        <w:fldChar w:fldCharType="end"/>
      </w:r>
      <w:r w:rsidRPr="0085607C">
        <w:t xml:space="preserve"> </w:t>
      </w:r>
      <w:r w:rsidR="003D7438">
        <w:t>(Public)</w:t>
      </w:r>
    </w:p>
    <w:p w:rsidR="00BB66D6" w:rsidRPr="0085607C" w:rsidRDefault="00BB66D6" w:rsidP="00EF5267">
      <w:pPr>
        <w:pStyle w:val="AltHeading5"/>
      </w:pPr>
      <w:r w:rsidRPr="0085607C">
        <w:t xml:space="preserve">Types </w:t>
      </w:r>
      <w:r w:rsidR="003D7438">
        <w:t>Added or M</w:t>
      </w:r>
      <w:r w:rsidRPr="0085607C">
        <w:t>odified:</w:t>
      </w:r>
    </w:p>
    <w:p w:rsidR="00BB66D6" w:rsidRPr="0085607C" w:rsidRDefault="00BB66D6" w:rsidP="00BB66D6">
      <w:pPr>
        <w:pStyle w:val="ListBullet"/>
        <w:keepNext/>
        <w:keepLines/>
      </w:pPr>
      <w:r w:rsidRPr="0085607C">
        <w:rPr>
          <w:color w:val="0000FF"/>
          <w:u w:val="single"/>
        </w:rPr>
        <w:fldChar w:fldCharType="begin"/>
      </w:r>
      <w:r w:rsidRPr="0085607C">
        <w:rPr>
          <w:color w:val="0000FF"/>
          <w:u w:val="single"/>
        </w:rPr>
        <w:instrText xml:space="preserve"> REF _Ref384034304 \h  \* MERGEFORMAT </w:instrText>
      </w:r>
      <w:r w:rsidRPr="0085607C">
        <w:rPr>
          <w:color w:val="0000FF"/>
          <w:u w:val="single"/>
        </w:rPr>
      </w:r>
      <w:r w:rsidRPr="0085607C">
        <w:rPr>
          <w:color w:val="0000FF"/>
          <w:u w:val="single"/>
        </w:rPr>
        <w:fldChar w:fldCharType="separate"/>
      </w:r>
      <w:r w:rsidR="00486F1B" w:rsidRPr="00486F1B">
        <w:rPr>
          <w:color w:val="0000FF"/>
          <w:u w:val="single"/>
        </w:rPr>
        <w:t>TLoginMode Type</w:t>
      </w:r>
      <w:r w:rsidRPr="0085607C">
        <w:rPr>
          <w:color w:val="0000FF"/>
          <w:u w:val="single"/>
        </w:rPr>
        <w:fldChar w:fldCharType="end"/>
      </w:r>
    </w:p>
    <w:p w:rsidR="00BB66D6" w:rsidRPr="0085607C" w:rsidRDefault="00BB66D6" w:rsidP="00BB66D6">
      <w:pPr>
        <w:pStyle w:val="ListBullet"/>
        <w:keepNext/>
        <w:keepLines/>
      </w:pPr>
      <w:r w:rsidRPr="0085607C">
        <w:t>TShowErorMsgs</w:t>
      </w:r>
      <w:r w:rsidRPr="0085607C">
        <w:rPr>
          <w:rStyle w:val="Hyperlink"/>
          <w:color w:val="auto"/>
          <w:u w:val="none"/>
        </w:rPr>
        <w:t xml:space="preserve"> (see</w:t>
      </w:r>
      <w:r w:rsidRPr="0085607C">
        <w:rPr>
          <w:rStyle w:val="Hyperlink"/>
        </w:rPr>
        <w:t xml:space="preserve"> </w:t>
      </w: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486F1B" w:rsidRPr="00486F1B">
        <w:rPr>
          <w:color w:val="0000FF"/>
          <w:u w:val="single"/>
        </w:rPr>
        <w:t>ShowErrorMsgs Property</w:t>
      </w:r>
      <w:r w:rsidRPr="0085607C">
        <w:rPr>
          <w:color w:val="0000FF"/>
          <w:u w:val="single"/>
        </w:rPr>
        <w:fldChar w:fldCharType="end"/>
      </w:r>
      <w:r w:rsidRPr="0085607C">
        <w:rPr>
          <w:rStyle w:val="Hyperlink"/>
          <w:color w:val="auto"/>
          <w:u w:val="none"/>
        </w:rPr>
        <w:t>)</w:t>
      </w:r>
    </w:p>
    <w:p w:rsidR="00BB66D6" w:rsidRPr="0085607C" w:rsidRDefault="00BB66D6" w:rsidP="00EF5267">
      <w:pPr>
        <w:pStyle w:val="ListBullet"/>
      </w:pPr>
      <w:r w:rsidRPr="0085607C">
        <w:t xml:space="preserve">TOnLoginFailure (see </w:t>
      </w:r>
      <w:r w:rsidRPr="0085607C">
        <w:rPr>
          <w:color w:val="0000FF"/>
          <w:u w:val="single"/>
        </w:rPr>
        <w:fldChar w:fldCharType="begin"/>
      </w:r>
      <w:r w:rsidRPr="0085607C">
        <w:rPr>
          <w:color w:val="0000FF"/>
          <w:u w:val="single"/>
        </w:rPr>
        <w:instrText xml:space="preserve"> REF _Ref384034543 \h  \* MERGEFORMAT </w:instrText>
      </w:r>
      <w:r w:rsidRPr="0085607C">
        <w:rPr>
          <w:color w:val="0000FF"/>
          <w:u w:val="single"/>
        </w:rPr>
      </w:r>
      <w:r w:rsidRPr="0085607C">
        <w:rPr>
          <w:color w:val="0000FF"/>
          <w:u w:val="single"/>
        </w:rPr>
        <w:fldChar w:fldCharType="separate"/>
      </w:r>
      <w:r w:rsidR="00486F1B" w:rsidRPr="00486F1B">
        <w:rPr>
          <w:color w:val="0000FF"/>
          <w:u w:val="single"/>
        </w:rPr>
        <w:t>OnFailedLogin Property</w:t>
      </w:r>
      <w:r w:rsidRPr="0085607C">
        <w:rPr>
          <w:color w:val="0000FF"/>
          <w:u w:val="single"/>
        </w:rPr>
        <w:fldChar w:fldCharType="end"/>
      </w:r>
      <w:r w:rsidRPr="0085607C">
        <w:t>)</w:t>
      </w:r>
    </w:p>
    <w:p w:rsidR="00BB66D6" w:rsidRPr="0085607C" w:rsidRDefault="00BB66D6" w:rsidP="00EF5267">
      <w:pPr>
        <w:pStyle w:val="ListBullet"/>
        <w:spacing w:before="240"/>
      </w:pPr>
      <w:r w:rsidRPr="0085607C">
        <w:t xml:space="preserve">TOnRPCBFailure (see </w:t>
      </w: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486F1B" w:rsidRPr="00486F1B">
        <w:rPr>
          <w:color w:val="0000FF"/>
          <w:u w:val="single"/>
        </w:rPr>
        <w:t>OnRPCBFailure Property</w:t>
      </w:r>
      <w:r w:rsidRPr="0085607C">
        <w:rPr>
          <w:color w:val="0000FF"/>
          <w:u w:val="single"/>
        </w:rPr>
        <w:fldChar w:fldCharType="end"/>
      </w:r>
      <w:r w:rsidRPr="0085607C">
        <w:t>)</w:t>
      </w:r>
    </w:p>
    <w:p w:rsidR="00BB66D6" w:rsidRPr="00982EC1" w:rsidRDefault="00BB66D6" w:rsidP="00982EC1">
      <w:pPr>
        <w:pStyle w:val="ListBullet"/>
      </w:pPr>
      <w:r w:rsidRPr="0085607C">
        <w:rPr>
          <w:color w:val="0000FF"/>
          <w:u w:val="single"/>
        </w:rPr>
        <w:fldChar w:fldCharType="begin"/>
      </w:r>
      <w:r w:rsidRPr="0085607C">
        <w:rPr>
          <w:color w:val="0000FF"/>
          <w:u w:val="single"/>
        </w:rPr>
        <w:instrText xml:space="preserve"> REF _Ref384284732 \h  \* MERGEFORMAT </w:instrText>
      </w:r>
      <w:r w:rsidRPr="0085607C">
        <w:rPr>
          <w:color w:val="0000FF"/>
          <w:u w:val="single"/>
        </w:rPr>
      </w:r>
      <w:r w:rsidRPr="0085607C">
        <w:rPr>
          <w:color w:val="0000FF"/>
          <w:u w:val="single"/>
        </w:rPr>
        <w:fldChar w:fldCharType="separate"/>
      </w:r>
      <w:r w:rsidR="00486F1B" w:rsidRPr="00486F1B">
        <w:rPr>
          <w:color w:val="0000FF"/>
          <w:u w:val="single"/>
        </w:rPr>
        <w:t>TParamType</w:t>
      </w:r>
      <w:r w:rsidRPr="0085607C">
        <w:rPr>
          <w:color w:val="0000FF"/>
          <w:u w:val="single"/>
        </w:rPr>
        <w:fldChar w:fldCharType="end"/>
      </w:r>
    </w:p>
    <w:p w:rsidR="00077AE1" w:rsidRPr="0085607C" w:rsidRDefault="00077AE1" w:rsidP="00F01A32">
      <w:pPr>
        <w:pStyle w:val="Heading2"/>
      </w:pPr>
      <w:bookmarkStart w:id="120" w:name="Source_Code_Availability"/>
      <w:bookmarkStart w:id="121" w:name="Developer_Considerations"/>
      <w:bookmarkStart w:id="122" w:name="_Ref384032451"/>
      <w:bookmarkStart w:id="123" w:name="_Toc474842821"/>
      <w:bookmarkEnd w:id="120"/>
      <w:r w:rsidRPr="0085607C">
        <w:t>Developer Considerations</w:t>
      </w:r>
      <w:bookmarkEnd w:id="121"/>
      <w:bookmarkEnd w:id="122"/>
      <w:bookmarkEnd w:id="123"/>
    </w:p>
    <w:p w:rsidR="00077AE1" w:rsidRPr="0085607C" w:rsidRDefault="00077AE1" w:rsidP="00A06FF9">
      <w:pPr>
        <w:pStyle w:val="Heading3"/>
      </w:pPr>
      <w:bookmarkStart w:id="124" w:name="Source_Code"/>
      <w:bookmarkStart w:id="125" w:name="_Toc474842822"/>
      <w:r w:rsidRPr="0085607C">
        <w:t>Source Code</w:t>
      </w:r>
      <w:bookmarkEnd w:id="124"/>
      <w:bookmarkEnd w:id="125"/>
    </w:p>
    <w:p w:rsidR="00077AE1" w:rsidRPr="0085607C" w:rsidRDefault="00077AE1" w:rsidP="00077AE1">
      <w:pPr>
        <w:pStyle w:val="BodyText"/>
        <w:keepNext/>
        <w:keepLines/>
      </w:pPr>
      <w:r w:rsidRPr="0085607C">
        <w:t xml:space="preserve">As of RPC Broker Patch XWB*1.1*14, the RPC Broker source code was released. The release of the source code does </w:t>
      </w:r>
      <w:r w:rsidRPr="0085607C">
        <w:rPr>
          <w:i/>
          <w:iCs/>
        </w:rPr>
        <w:t>not</w:t>
      </w:r>
      <w:r w:rsidRPr="0085607C">
        <w:t xml:space="preserve"> affect how a developer uses the Broker Components or other parts of the BDK.</w:t>
      </w:r>
    </w:p>
    <w:p w:rsidR="00077AE1" w:rsidRPr="0085607C" w:rsidRDefault="00BC2244" w:rsidP="00542C42">
      <w:pPr>
        <w:pStyle w:val="Caution"/>
        <w:keepNext/>
        <w:keepLines/>
      </w:pPr>
      <w:r w:rsidRPr="0085607C">
        <w:rPr>
          <w:noProof/>
          <w:lang w:eastAsia="en-US"/>
        </w:rPr>
        <w:drawing>
          <wp:inline distT="0" distB="0" distL="0" distR="0" wp14:anchorId="3FBF3E8F" wp14:editId="26CFC2A0">
            <wp:extent cx="409575" cy="409575"/>
            <wp:effectExtent l="0" t="0" r="9525" b="9525"/>
            <wp:docPr id="35" name="Picture 8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77AE1" w:rsidRPr="0085607C">
        <w:tab/>
        <w:t xml:space="preserve">CAUTION: Modified BDK source code should </w:t>
      </w:r>
      <w:r w:rsidR="00077AE1" w:rsidRPr="0085607C">
        <w:rPr>
          <w:i/>
          <w:iCs/>
        </w:rPr>
        <w:t>not</w:t>
      </w:r>
      <w:r w:rsidR="00077AE1" w:rsidRPr="0085607C">
        <w:t xml:space="preserve"> be used to create VistA GUI applications.</w:t>
      </w:r>
    </w:p>
    <w:p w:rsidR="00077AE1" w:rsidRPr="0085607C" w:rsidRDefault="00077AE1" w:rsidP="00542C42">
      <w:pPr>
        <w:pStyle w:val="BodyText"/>
        <w:keepNext/>
        <w:keepLines/>
      </w:pPr>
      <w:r w:rsidRPr="0085607C">
        <w:t>Suggestions for changes</w:t>
      </w:r>
      <w:r w:rsidR="00341335" w:rsidRPr="0085607C">
        <w:t xml:space="preserve">, </w:t>
      </w:r>
      <w:r w:rsidRPr="0085607C">
        <w:t>bugs</w:t>
      </w:r>
      <w:r w:rsidR="00341335" w:rsidRPr="0085607C">
        <w:t>,</w:t>
      </w:r>
      <w:r w:rsidRPr="0085607C">
        <w:t xml:space="preserve"> and enhancements to the BDK should be done via the </w:t>
      </w:r>
      <w:r w:rsidR="0014548C">
        <w:t>Service Desk Manager (SDM)</w:t>
      </w:r>
      <w:r w:rsidRPr="0085607C">
        <w:t xml:space="preserve"> support system for review and possible inclusion in a future patch.</w:t>
      </w:r>
    </w:p>
    <w:p w:rsidR="00C959FD" w:rsidRDefault="00077AE1" w:rsidP="00C959FD">
      <w:pPr>
        <w:pStyle w:val="BodyText"/>
        <w:keepNext/>
        <w:keepLines/>
      </w:pPr>
      <w:r w:rsidRPr="0085607C">
        <w:t>The source code is located in the</w:t>
      </w:r>
      <w:r w:rsidR="00C959FD">
        <w:t xml:space="preserve"> following directory:</w:t>
      </w:r>
    </w:p>
    <w:p w:rsidR="00077AE1" w:rsidRPr="0085607C" w:rsidRDefault="00586948" w:rsidP="00C959FD">
      <w:pPr>
        <w:pStyle w:val="BodyText2"/>
      </w:pPr>
      <w:r w:rsidRPr="0085607C">
        <w:t> </w:t>
      </w:r>
      <w:r w:rsidR="00C959FD">
        <w:t>BDK32\Source</w:t>
      </w:r>
    </w:p>
    <w:p w:rsidR="00077AE1" w:rsidRPr="0085607C" w:rsidRDefault="00501689" w:rsidP="00A06FF9">
      <w:pPr>
        <w:pStyle w:val="Heading3"/>
      </w:pPr>
      <w:bookmarkStart w:id="126" w:name="_Ref384032468"/>
      <w:bookmarkStart w:id="127" w:name="Developers_Design_time_Run_time_Packages"/>
      <w:bookmarkStart w:id="128" w:name="_Toc474842823"/>
      <w:r w:rsidRPr="0085607C">
        <w:lastRenderedPageBreak/>
        <w:t>Design-time and Run-time P</w:t>
      </w:r>
      <w:r w:rsidR="00077AE1" w:rsidRPr="0085607C">
        <w:t>ackages</w:t>
      </w:r>
      <w:bookmarkEnd w:id="126"/>
      <w:bookmarkEnd w:id="127"/>
      <w:bookmarkEnd w:id="128"/>
    </w:p>
    <w:p w:rsidR="009C070E" w:rsidRDefault="00077AE1" w:rsidP="00A94FB4">
      <w:pPr>
        <w:pStyle w:val="BodyText"/>
        <w:keepNext/>
        <w:keepLines/>
      </w:pPr>
      <w:r w:rsidRPr="0085607C">
        <w:t>As of RPC Broker Patch XWB*1.1*14, the BDK has separate run-time and design-time packages. There is no longer a VistA Broke</w:t>
      </w:r>
      <w:r w:rsidR="009C070E">
        <w:t>r package. The new packages are:</w:t>
      </w:r>
    </w:p>
    <w:p w:rsidR="009C070E" w:rsidRPr="00A94FB4" w:rsidRDefault="00077AE1" w:rsidP="00A94FB4">
      <w:pPr>
        <w:pStyle w:val="ListBullet"/>
        <w:keepNext/>
        <w:keepLines/>
        <w:rPr>
          <w:b/>
        </w:rPr>
      </w:pPr>
      <w:r w:rsidRPr="00A94FB4">
        <w:rPr>
          <w:b/>
        </w:rPr>
        <w:t>XWB_DXE</w:t>
      </w:r>
      <w:r w:rsidRPr="00A94FB4">
        <w:rPr>
          <w:b/>
          <w:i/>
          <w:iCs/>
        </w:rPr>
        <w:t>n</w:t>
      </w:r>
    </w:p>
    <w:p w:rsidR="009C070E" w:rsidRPr="00A94FB4" w:rsidRDefault="00077AE1" w:rsidP="00A94FB4">
      <w:pPr>
        <w:pStyle w:val="ListBullet"/>
        <w:keepNext/>
        <w:keepLines/>
        <w:rPr>
          <w:b/>
        </w:rPr>
      </w:pPr>
      <w:r w:rsidRPr="00A94FB4">
        <w:rPr>
          <w:b/>
        </w:rPr>
        <w:t>XWB_R</w:t>
      </w:r>
      <w:r w:rsidRPr="00A94FB4">
        <w:rPr>
          <w:b/>
          <w:i/>
          <w:iCs/>
        </w:rPr>
        <w:t>XEn</w:t>
      </w:r>
    </w:p>
    <w:p w:rsidR="00A94FB4" w:rsidRDefault="00A94FB4" w:rsidP="00A94FB4">
      <w:pPr>
        <w:pStyle w:val="BodyText"/>
        <w:keepNext/>
        <w:keepLines/>
      </w:pPr>
      <w:r>
        <w:t>W</w:t>
      </w:r>
      <w:r w:rsidR="00077AE1" w:rsidRPr="0085607C">
        <w:t>here</w:t>
      </w:r>
      <w:r>
        <w:t>:</w:t>
      </w:r>
    </w:p>
    <w:p w:rsidR="00A94FB4" w:rsidRDefault="007A2CBD" w:rsidP="00A94FB4">
      <w:pPr>
        <w:pStyle w:val="ListBullet"/>
        <w:keepNext/>
        <w:keepLines/>
      </w:pPr>
      <w:r>
        <w:t>“</w:t>
      </w:r>
      <w:r w:rsidR="00077AE1" w:rsidRPr="0085607C">
        <w:rPr>
          <w:b/>
          <w:bCs/>
        </w:rPr>
        <w:t>D</w:t>
      </w:r>
      <w:r>
        <w:t>”</w:t>
      </w:r>
      <w:r w:rsidR="002F2C10" w:rsidRPr="002F2C10">
        <w:rPr>
          <w:b/>
        </w:rPr>
        <w:t>—</w:t>
      </w:r>
      <w:r w:rsidR="00077AE1" w:rsidRPr="0085607C">
        <w:t xml:space="preserve">Design-time </w:t>
      </w:r>
    </w:p>
    <w:p w:rsidR="00A94FB4" w:rsidRDefault="007A2CBD" w:rsidP="00A94FB4">
      <w:pPr>
        <w:pStyle w:val="ListBullet"/>
        <w:keepNext/>
        <w:keepLines/>
      </w:pPr>
      <w:r>
        <w:t>“</w:t>
      </w:r>
      <w:r w:rsidR="00077AE1" w:rsidRPr="0085607C">
        <w:rPr>
          <w:b/>
          <w:bCs/>
        </w:rPr>
        <w:t>R</w:t>
      </w:r>
      <w:r>
        <w:t>”</w:t>
      </w:r>
      <w:r w:rsidR="002F2C10" w:rsidRPr="002F2C10">
        <w:rPr>
          <w:b/>
        </w:rPr>
        <w:t>—</w:t>
      </w:r>
      <w:r w:rsidR="00077AE1" w:rsidRPr="0085607C">
        <w:t>Run-time</w:t>
      </w:r>
    </w:p>
    <w:p w:rsidR="00A94FB4" w:rsidRDefault="007A2CBD" w:rsidP="00A94FB4">
      <w:pPr>
        <w:pStyle w:val="ListBullet"/>
      </w:pPr>
      <w:r>
        <w:t>“</w:t>
      </w:r>
      <w:r w:rsidR="00077AE1" w:rsidRPr="0085607C">
        <w:rPr>
          <w:b/>
          <w:bCs/>
          <w:i/>
          <w:iCs/>
        </w:rPr>
        <w:t>XEn</w:t>
      </w:r>
      <w:r>
        <w:t>”</w:t>
      </w:r>
      <w:r w:rsidR="002F2C10" w:rsidRPr="002F2C10">
        <w:rPr>
          <w:b/>
        </w:rPr>
        <w:t>—</w:t>
      </w:r>
      <w:r w:rsidR="00077AE1" w:rsidRPr="0085607C">
        <w:t>Delphi version with which it should be used</w:t>
      </w:r>
    </w:p>
    <w:p w:rsidR="00A94FB4" w:rsidRDefault="00A94FB4" w:rsidP="00A94FB4">
      <w:pPr>
        <w:pStyle w:val="BodyText"/>
      </w:pPr>
      <w:r>
        <w:t xml:space="preserve">For example, </w:t>
      </w:r>
      <w:r w:rsidR="00077AE1" w:rsidRPr="0085607C">
        <w:t>XWB_D</w:t>
      </w:r>
      <w:r w:rsidR="00077AE1" w:rsidRPr="0085607C">
        <w:rPr>
          <w:i/>
          <w:iCs/>
        </w:rPr>
        <w:t>XE5</w:t>
      </w:r>
      <w:r w:rsidR="00077AE1" w:rsidRPr="0085607C">
        <w:t xml:space="preserve"> is the </w:t>
      </w:r>
      <w:r>
        <w:t>d</w:t>
      </w:r>
      <w:r w:rsidR="00077AE1" w:rsidRPr="0085607C">
        <w:t xml:space="preserve">esign-time package for Delphi </w:t>
      </w:r>
      <w:r>
        <w:t xml:space="preserve">Version </w:t>
      </w:r>
      <w:r w:rsidR="00077AE1" w:rsidRPr="0085607C">
        <w:rPr>
          <w:i/>
          <w:iCs/>
        </w:rPr>
        <w:t>XE5</w:t>
      </w:r>
      <w:r>
        <w:rPr>
          <w:i/>
          <w:iCs/>
        </w:rPr>
        <w:t>.</w:t>
      </w:r>
    </w:p>
    <w:p w:rsidR="00077AE1" w:rsidRPr="0085607C" w:rsidRDefault="00060BD5" w:rsidP="00A94FB4">
      <w:pPr>
        <w:pStyle w:val="BodyText"/>
      </w:pPr>
      <w:r>
        <w:t xml:space="preserve">Delphi 10 Seattle (10.0) and 10 Berlin (10.1) both use the </w:t>
      </w:r>
      <w:r w:rsidRPr="00905ACF">
        <w:rPr>
          <w:b/>
        </w:rPr>
        <w:t>XWB_RunTime</w:t>
      </w:r>
      <w:r>
        <w:t xml:space="preserve"> and </w:t>
      </w:r>
      <w:r w:rsidRPr="00905ACF">
        <w:rPr>
          <w:b/>
        </w:rPr>
        <w:t>XWB_DesignTime</w:t>
      </w:r>
      <w:r>
        <w:t xml:space="preserve"> packages.</w:t>
      </w:r>
      <w:r w:rsidR="00077AE1" w:rsidRPr="0085607C">
        <w:t xml:space="preserve"> The run-time package should </w:t>
      </w:r>
      <w:r w:rsidR="00077AE1" w:rsidRPr="0085607C">
        <w:rPr>
          <w:i/>
          <w:iCs/>
        </w:rPr>
        <w:t>not</w:t>
      </w:r>
      <w:r w:rsidR="00077AE1" w:rsidRPr="0085607C">
        <w:t xml:space="preserve"> be used to create executables that depend on a separate XWB_R</w:t>
      </w:r>
      <w:r w:rsidR="00077AE1" w:rsidRPr="0085607C">
        <w:rPr>
          <w:i/>
          <w:iCs/>
        </w:rPr>
        <w:t>XEn</w:t>
      </w:r>
      <w:r w:rsidR="00077AE1" w:rsidRPr="0085607C">
        <w:t xml:space="preserve">.bpl installed on client workstations. There is no procedure in place at this time to reliably install the correct version of the run-time </w:t>
      </w:r>
      <w:r w:rsidR="00077AE1" w:rsidRPr="00A94FB4">
        <w:rPr>
          <w:b/>
        </w:rPr>
        <w:t>bpl</w:t>
      </w:r>
      <w:r w:rsidR="00077AE1" w:rsidRPr="0085607C">
        <w:t xml:space="preserve"> on client workstations</w:t>
      </w:r>
      <w:r w:rsidR="00077AE1" w:rsidRPr="0085607C">
        <w:rPr>
          <w:i/>
          <w:iCs/>
        </w:rPr>
        <w:t>.</w:t>
      </w:r>
    </w:p>
    <w:p w:rsidR="00077AE1" w:rsidRPr="0085607C" w:rsidRDefault="00BC2244" w:rsidP="00077AE1">
      <w:pPr>
        <w:pStyle w:val="Caution"/>
      </w:pPr>
      <w:r w:rsidRPr="0085607C">
        <w:rPr>
          <w:noProof/>
          <w:lang w:eastAsia="en-US"/>
        </w:rPr>
        <w:drawing>
          <wp:inline distT="0" distB="0" distL="0" distR="0" wp14:anchorId="0B6A4354" wp14:editId="06A5A0C5">
            <wp:extent cx="409575" cy="409575"/>
            <wp:effectExtent l="0" t="0" r="9525" b="9525"/>
            <wp:docPr id="36" name="Picture 8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77AE1" w:rsidRPr="0085607C">
        <w:tab/>
        <w:t xml:space="preserve">CAUTION: Do </w:t>
      </w:r>
      <w:r w:rsidR="00077AE1" w:rsidRPr="0085607C">
        <w:rPr>
          <w:i/>
          <w:iCs/>
        </w:rPr>
        <w:t>not</w:t>
      </w:r>
      <w:r w:rsidR="00077AE1" w:rsidRPr="0085607C">
        <w:t xml:space="preserve"> compile your project so that it relies on dynamic linking with the BDK</w:t>
      </w:r>
      <w:r w:rsidR="007A2CBD">
        <w:t>’</w:t>
      </w:r>
      <w:r w:rsidR="00077AE1" w:rsidRPr="0085607C">
        <w:t xml:space="preserve">s run-time package; that is, do </w:t>
      </w:r>
      <w:r w:rsidR="00077AE1" w:rsidRPr="0085607C">
        <w:rPr>
          <w:i/>
          <w:iCs/>
        </w:rPr>
        <w:t>not</w:t>
      </w:r>
      <w:r w:rsidR="00077AE1" w:rsidRPr="0085607C">
        <w:t xml:space="preserve"> check the </w:t>
      </w:r>
      <w:r w:rsidR="007A2CBD">
        <w:t>“</w:t>
      </w:r>
      <w:r w:rsidR="00077AE1" w:rsidRPr="0085607C">
        <w:t>Build with runtime packages</w:t>
      </w:r>
      <w:r w:rsidR="007A2CBD">
        <w:t>”</w:t>
      </w:r>
      <w:r w:rsidR="00077AE1" w:rsidRPr="0085607C">
        <w:t xml:space="preserve"> box on the </w:t>
      </w:r>
      <w:r w:rsidR="007A2CBD">
        <w:t>“</w:t>
      </w:r>
      <w:r w:rsidR="00077AE1" w:rsidRPr="0085607C">
        <w:t>Packages</w:t>
      </w:r>
      <w:r w:rsidR="007A2CBD">
        <w:t>”</w:t>
      </w:r>
      <w:r w:rsidR="00077AE1" w:rsidRPr="0085607C">
        <w:t xml:space="preserve"> tab of the </w:t>
      </w:r>
      <w:r w:rsidR="007A2CBD">
        <w:t>“</w:t>
      </w:r>
      <w:r w:rsidR="00077AE1" w:rsidRPr="0085607C">
        <w:t>Project Options</w:t>
      </w:r>
      <w:r w:rsidR="007A2CBD">
        <w:t>’</w:t>
      </w:r>
      <w:r w:rsidR="00077AE1" w:rsidRPr="0085607C">
        <w:t xml:space="preserve"> dialogue.</w:t>
      </w:r>
    </w:p>
    <w:p w:rsidR="00077AE1" w:rsidRPr="0085607C" w:rsidRDefault="00F511C9" w:rsidP="00A06FF9">
      <w:pPr>
        <w:pStyle w:val="Heading3"/>
      </w:pPr>
      <w:bookmarkStart w:id="129" w:name="Resource_Reuse"/>
      <w:bookmarkStart w:id="130" w:name="_Toc474842824"/>
      <w:r w:rsidRPr="0085607C">
        <w:t xml:space="preserve">Resource </w:t>
      </w:r>
      <w:r w:rsidR="00077AE1" w:rsidRPr="0085607C">
        <w:t>Reuse</w:t>
      </w:r>
      <w:bookmarkEnd w:id="129"/>
      <w:bookmarkEnd w:id="130"/>
    </w:p>
    <w:p w:rsidR="00077AE1" w:rsidRPr="0085607C" w:rsidRDefault="00077AE1" w:rsidP="00DD56AA">
      <w:pPr>
        <w:pStyle w:val="BodyText"/>
        <w:keepNext/>
        <w:keepLines/>
      </w:pPr>
      <w:r w:rsidRPr="0085607C">
        <w:t>Developers should be aware of existing resources that may be of use. These resources may be available nationally or through a particular project. Possibilities include:</w:t>
      </w:r>
    </w:p>
    <w:p w:rsidR="00077AE1" w:rsidRPr="0085607C" w:rsidRDefault="00077AE1" w:rsidP="00DD56AA">
      <w:pPr>
        <w:pStyle w:val="ListBullet"/>
        <w:keepNext/>
        <w:keepLines/>
      </w:pPr>
      <w:r w:rsidRPr="0085607C">
        <w:t>Delphi components</w:t>
      </w:r>
      <w:r w:rsidR="00A94FB4">
        <w:t>,</w:t>
      </w:r>
      <w:r w:rsidRPr="0085607C">
        <w:t xml:space="preserve"> such as the VA FileMan Delphi components (FMDC).</w:t>
      </w:r>
    </w:p>
    <w:p w:rsidR="00077AE1" w:rsidRPr="0085607C" w:rsidRDefault="00BC2244" w:rsidP="00DD56AA">
      <w:pPr>
        <w:pStyle w:val="NoteIndent2"/>
        <w:keepNext/>
        <w:keepLines/>
      </w:pPr>
      <w:r w:rsidRPr="0085607C">
        <w:rPr>
          <w:noProof/>
          <w:lang w:eastAsia="en-US"/>
        </w:rPr>
        <w:drawing>
          <wp:inline distT="0" distB="0" distL="0" distR="0" wp14:anchorId="1B156256" wp14:editId="1E6A3CA2">
            <wp:extent cx="304800" cy="304800"/>
            <wp:effectExtent l="0" t="0" r="0" b="0"/>
            <wp:docPr id="37" name="Picture 30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56AA" w:rsidRPr="0085607C">
        <w:tab/>
      </w:r>
      <w:r w:rsidR="00077AE1" w:rsidRPr="0085607C">
        <w:rPr>
          <w:b/>
          <w:bCs/>
        </w:rPr>
        <w:t>REF</w:t>
      </w:r>
      <w:r w:rsidR="00077AE1" w:rsidRPr="0085607C">
        <w:t xml:space="preserve">: For more information on the VA FileMan Delphi components (FMDC), see the FMDC </w:t>
      </w:r>
      <w:r w:rsidR="00D804B9" w:rsidRPr="0085607C">
        <w:t xml:space="preserve">VA </w:t>
      </w:r>
      <w:r w:rsidR="00077AE1" w:rsidRPr="0085607C">
        <w:t>Intranet website</w:t>
      </w:r>
      <w:r w:rsidR="00792C82" w:rsidRPr="0085607C">
        <w:t xml:space="preserve">. </w:t>
      </w:r>
    </w:p>
    <w:p w:rsidR="00077AE1" w:rsidRPr="007F66D1" w:rsidRDefault="007F66D1" w:rsidP="00E70E76">
      <w:pPr>
        <w:pStyle w:val="ListBullet"/>
      </w:pPr>
      <w:r w:rsidRPr="007F66D1">
        <w:rPr>
          <w:color w:val="0000FF"/>
          <w:u w:val="single"/>
        </w:rPr>
        <w:fldChar w:fldCharType="begin"/>
      </w:r>
      <w:r w:rsidRPr="007F66D1">
        <w:rPr>
          <w:color w:val="0000FF"/>
          <w:u w:val="single"/>
        </w:rPr>
        <w:instrText xml:space="preserve"> REF _Ref465932900 \h </w:instrText>
      </w:r>
      <w:r>
        <w:rPr>
          <w:color w:val="0000FF"/>
          <w:u w:val="single"/>
        </w:rPr>
        <w:instrText xml:space="preserve"> \* MERGEFORMAT </w:instrText>
      </w:r>
      <w:r w:rsidRPr="007F66D1">
        <w:rPr>
          <w:color w:val="0000FF"/>
          <w:u w:val="single"/>
        </w:rPr>
      </w:r>
      <w:r w:rsidRPr="007F66D1">
        <w:rPr>
          <w:color w:val="0000FF"/>
          <w:u w:val="single"/>
        </w:rPr>
        <w:fldChar w:fldCharType="separate"/>
      </w:r>
      <w:r w:rsidR="00486F1B" w:rsidRPr="00486F1B">
        <w:rPr>
          <w:color w:val="0000FF"/>
          <w:u w:val="single"/>
        </w:rPr>
        <w:t>RPC Broker: Developer Tools</w:t>
      </w:r>
      <w:r w:rsidRPr="007F66D1">
        <w:rPr>
          <w:color w:val="0000FF"/>
          <w:u w:val="single"/>
        </w:rPr>
        <w:fldChar w:fldCharType="end"/>
      </w:r>
    </w:p>
    <w:p w:rsidR="00077AE1" w:rsidRPr="0085607C" w:rsidRDefault="005D5F2C" w:rsidP="00DB1860">
      <w:pPr>
        <w:pStyle w:val="ListBullet"/>
      </w:pPr>
      <w:r w:rsidRPr="0085607C">
        <w:rPr>
          <w:color w:val="0000FF"/>
          <w:u w:val="single"/>
        </w:rPr>
        <w:fldChar w:fldCharType="begin"/>
      </w:r>
      <w:r w:rsidRPr="0085607C">
        <w:rPr>
          <w:color w:val="0000FF"/>
          <w:u w:val="single"/>
        </w:rPr>
        <w:instrText xml:space="preserve"> REF _Ref384218493 \h  \* MERGEFORMAT </w:instrText>
      </w:r>
      <w:r w:rsidRPr="0085607C">
        <w:rPr>
          <w:color w:val="0000FF"/>
          <w:u w:val="single"/>
        </w:rPr>
      </w:r>
      <w:r w:rsidRPr="0085607C">
        <w:rPr>
          <w:color w:val="0000FF"/>
          <w:u w:val="single"/>
        </w:rPr>
        <w:fldChar w:fldCharType="separate"/>
      </w:r>
      <w:r w:rsidR="00486F1B" w:rsidRPr="00486F1B">
        <w:rPr>
          <w:color w:val="0000FF"/>
          <w:u w:val="single"/>
        </w:rPr>
        <w:t>Using an Existing M API</w:t>
      </w:r>
      <w:r w:rsidRPr="0085607C">
        <w:rPr>
          <w:color w:val="0000FF"/>
          <w:u w:val="single"/>
        </w:rPr>
        <w:fldChar w:fldCharType="end"/>
      </w:r>
    </w:p>
    <w:p w:rsidR="00237360" w:rsidRPr="0085607C" w:rsidRDefault="00CF314A" w:rsidP="00A06FF9">
      <w:pPr>
        <w:pStyle w:val="Heading3"/>
      </w:pPr>
      <w:bookmarkStart w:id="131" w:name="_Ref384187520"/>
      <w:bookmarkStart w:id="132" w:name="_Toc474842825"/>
      <w:r w:rsidRPr="0085607C">
        <w:t>Component Connect-</w:t>
      </w:r>
      <w:r w:rsidR="00237360" w:rsidRPr="0085607C">
        <w:t>Disconnect Behavior</w:t>
      </w:r>
      <w:bookmarkEnd w:id="131"/>
      <w:bookmarkEnd w:id="132"/>
    </w:p>
    <w:p w:rsidR="00237360" w:rsidRPr="0085607C" w:rsidRDefault="00237360" w:rsidP="00E25D67">
      <w:pPr>
        <w:pStyle w:val="Heading4"/>
      </w:pPr>
      <w:r w:rsidRPr="0085607C">
        <w:t>Connect</w:t>
      </w:r>
    </w:p>
    <w:p w:rsidR="00237360" w:rsidRPr="0085607C" w:rsidRDefault="00237360" w:rsidP="00542C42">
      <w:pPr>
        <w:pStyle w:val="BodyText"/>
        <w:keepNext/>
        <w:keepLines/>
      </w:pPr>
      <w:r w:rsidRPr="0085607C">
        <w:t>The first time one of the Broker components in your application connects, it establishes an actual connection with the server. The connection record is added to the list of all active connections for your application. This list is internal to the application and is completely under the control of the Broker component and is transparent to you. If another Broker component tries to connect to the same server/port, the existing connection record is found in the list and its socket is shared. The new connection is also added to this list. This process is repeated with each connection request.</w:t>
      </w:r>
    </w:p>
    <w:p w:rsidR="00237360" w:rsidRPr="0085607C" w:rsidRDefault="00237360" w:rsidP="00E25D67">
      <w:pPr>
        <w:pStyle w:val="Heading4"/>
      </w:pPr>
      <w:r w:rsidRPr="0085607C">
        <w:t>Disconnect</w:t>
      </w:r>
    </w:p>
    <w:p w:rsidR="00237360" w:rsidRPr="0085607C" w:rsidRDefault="00237360" w:rsidP="00237360">
      <w:pPr>
        <w:pStyle w:val="BodyText"/>
      </w:pPr>
      <w:r w:rsidRPr="0085607C">
        <w:t xml:space="preserve">When a Broker component disconnects, its connection record is removed from the internal list of active connections. If it happens to be the last record for the particular server/port combination, the connection is </w:t>
      </w:r>
      <w:r w:rsidRPr="0085607C">
        <w:lastRenderedPageBreak/>
        <w:t xml:space="preserve">actually closed. This scheme provides the illusion of multiple connections without </w:t>
      </w:r>
      <w:r w:rsidR="007A2CBD">
        <w:t>“</w:t>
      </w:r>
      <w:r w:rsidRPr="0085607C">
        <w:t>clogging up</w:t>
      </w:r>
      <w:r w:rsidR="007A2CBD">
        <w:t>”</w:t>
      </w:r>
      <w:r w:rsidRPr="0085607C">
        <w:t xml:space="preserve"> the server</w:t>
      </w:r>
      <w:r w:rsidR="00B100AB" w:rsidRPr="0085607C">
        <w:t>.</w:t>
      </w:r>
    </w:p>
    <w:p w:rsidR="00B100AB" w:rsidRPr="0085607C" w:rsidRDefault="00B100AB" w:rsidP="00F01A32">
      <w:pPr>
        <w:pStyle w:val="Heading2"/>
      </w:pPr>
      <w:bookmarkStart w:id="133" w:name="_Ref384187519"/>
      <w:bookmarkStart w:id="134" w:name="_Ref384188644"/>
      <w:bookmarkStart w:id="135" w:name="_Toc474842826"/>
      <w:r w:rsidRPr="0085607C">
        <w:t xml:space="preserve">Application </w:t>
      </w:r>
      <w:bookmarkEnd w:id="133"/>
      <w:r w:rsidR="007A535C" w:rsidRPr="0085607C">
        <w:t>Considerations</w:t>
      </w:r>
      <w:bookmarkEnd w:id="134"/>
      <w:bookmarkEnd w:id="135"/>
    </w:p>
    <w:p w:rsidR="00B100AB" w:rsidRPr="0085607C" w:rsidRDefault="00B100AB" w:rsidP="00A06FF9">
      <w:pPr>
        <w:pStyle w:val="Heading3"/>
      </w:pPr>
      <w:bookmarkStart w:id="136" w:name="_Toc474842827"/>
      <w:r w:rsidRPr="0085607C">
        <w:t>Application Version Numbers</w:t>
      </w:r>
      <w:bookmarkEnd w:id="136"/>
    </w:p>
    <w:p w:rsidR="00B100AB" w:rsidRPr="0085607C" w:rsidRDefault="00B100AB" w:rsidP="00B100AB">
      <w:pPr>
        <w:pStyle w:val="BodyText"/>
        <w:keepNext/>
        <w:keepLines/>
      </w:pPr>
      <w:r w:rsidRPr="0085607C">
        <w:t>There may be a need to set or pass application version numbers. The suggested format is as follows:</w:t>
      </w:r>
    </w:p>
    <w:p w:rsidR="00B100AB" w:rsidRPr="0085607C" w:rsidRDefault="00815DC5" w:rsidP="00B100AB">
      <w:pPr>
        <w:pStyle w:val="BodyTextIndent"/>
        <w:keepNext/>
        <w:keepLines/>
      </w:pPr>
      <w:r w:rsidRPr="0085607C">
        <w:t>VersionNumber_PatchNumber</w:t>
      </w:r>
      <w:r>
        <w:t xml:space="preserve"> </w:t>
      </w:r>
      <w:r w:rsidRPr="0085607C">
        <w:t>(3 digits)</w:t>
      </w:r>
    </w:p>
    <w:p w:rsidR="00B100AB" w:rsidRPr="0085607C" w:rsidRDefault="00B100AB" w:rsidP="00B100AB">
      <w:pPr>
        <w:pStyle w:val="BodyText"/>
        <w:keepNext/>
        <w:keepLines/>
      </w:pPr>
      <w:r w:rsidRPr="0085607C">
        <w:t>For example, Patch 22 of Version 8.2 would be formatted as follows:</w:t>
      </w:r>
    </w:p>
    <w:p w:rsidR="00B100AB" w:rsidRPr="0085607C" w:rsidRDefault="00B100AB" w:rsidP="00B100AB">
      <w:pPr>
        <w:pStyle w:val="BodyTextIndent"/>
      </w:pPr>
      <w:r w:rsidRPr="0085607C">
        <w:t>8.2_022</w:t>
      </w:r>
    </w:p>
    <w:p w:rsidR="00B100AB" w:rsidRPr="0085607C" w:rsidRDefault="00B100AB" w:rsidP="00A06FF9">
      <w:pPr>
        <w:pStyle w:val="Heading3"/>
      </w:pPr>
      <w:bookmarkStart w:id="137" w:name="_Toc474842828"/>
      <w:r w:rsidRPr="0085607C">
        <w:t>Deferred RPCs</w:t>
      </w:r>
      <w:bookmarkEnd w:id="137"/>
    </w:p>
    <w:p w:rsidR="00B100AB" w:rsidRPr="0085607C" w:rsidRDefault="00B100AB" w:rsidP="005D5F2C">
      <w:pPr>
        <w:pStyle w:val="BodyText"/>
        <w:keepNext/>
        <w:keepLines/>
      </w:pPr>
      <w:r w:rsidRPr="0085607C">
        <w:t>In order to increase efficiency, applications can run RPCs in the background.</w:t>
      </w:r>
    </w:p>
    <w:p w:rsidR="005D5F2C" w:rsidRPr="0085607C" w:rsidRDefault="00BC2244" w:rsidP="005D5F2C">
      <w:pPr>
        <w:pStyle w:val="Note"/>
      </w:pPr>
      <w:r w:rsidRPr="0085607C">
        <w:rPr>
          <w:noProof/>
          <w:lang w:eastAsia="en-US"/>
        </w:rPr>
        <w:drawing>
          <wp:inline distT="0" distB="0" distL="0" distR="0" wp14:anchorId="6CA4DFF3" wp14:editId="0C3069F6">
            <wp:extent cx="304800" cy="304800"/>
            <wp:effectExtent l="0" t="0" r="0" b="0"/>
            <wp:docPr id="38" name="Picture 9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D5F2C" w:rsidRPr="0085607C">
        <w:tab/>
      </w:r>
      <w:r w:rsidR="005D5F2C" w:rsidRPr="0085607C">
        <w:rPr>
          <w:b/>
        </w:rPr>
        <w:t>REF:</w:t>
      </w:r>
      <w:r w:rsidR="005D5F2C" w:rsidRPr="0085607C">
        <w:t xml:space="preserve"> For more information on Deferred RPCs, see the </w:t>
      </w:r>
      <w:r w:rsidR="007A2CBD">
        <w:t>“</w:t>
      </w:r>
      <w:r w:rsidR="005D5F2C" w:rsidRPr="0085607C">
        <w:rPr>
          <w:color w:val="0000FF"/>
          <w:u w:val="single"/>
        </w:rPr>
        <w:fldChar w:fldCharType="begin"/>
      </w:r>
      <w:r w:rsidR="005D5F2C" w:rsidRPr="0085607C">
        <w:rPr>
          <w:color w:val="0000FF"/>
          <w:u w:val="single"/>
        </w:rPr>
        <w:instrText xml:space="preserve"> REF _Ref384199397 \h  \* MERGEFORMAT </w:instrText>
      </w:r>
      <w:r w:rsidR="005D5F2C" w:rsidRPr="0085607C">
        <w:rPr>
          <w:color w:val="0000FF"/>
          <w:u w:val="single"/>
        </w:rPr>
      </w:r>
      <w:r w:rsidR="005D5F2C" w:rsidRPr="0085607C">
        <w:rPr>
          <w:color w:val="0000FF"/>
          <w:u w:val="single"/>
        </w:rPr>
        <w:fldChar w:fldCharType="separate"/>
      </w:r>
      <w:r w:rsidR="00486F1B" w:rsidRPr="00486F1B">
        <w:rPr>
          <w:color w:val="0000FF"/>
          <w:u w:val="single"/>
        </w:rPr>
        <w:t>Deferred RPCs</w:t>
      </w:r>
      <w:r w:rsidR="005D5F2C" w:rsidRPr="0085607C">
        <w:rPr>
          <w:color w:val="0000FF"/>
          <w:u w:val="single"/>
        </w:rPr>
        <w:fldChar w:fldCharType="end"/>
      </w:r>
      <w:r w:rsidR="007A2CBD">
        <w:t>”</w:t>
      </w:r>
      <w:r w:rsidR="005D5F2C" w:rsidRPr="0085607C">
        <w:t xml:space="preserve"> section.</w:t>
      </w:r>
    </w:p>
    <w:p w:rsidR="00B100AB" w:rsidRPr="0085607C" w:rsidRDefault="00B100AB" w:rsidP="00A06FF9">
      <w:pPr>
        <w:pStyle w:val="Heading3"/>
      </w:pPr>
      <w:bookmarkStart w:id="138" w:name="_Toc474842829"/>
      <w:r w:rsidRPr="0085607C">
        <w:t>Remote RPCs</w:t>
      </w:r>
      <w:bookmarkEnd w:id="138"/>
    </w:p>
    <w:p w:rsidR="00B100AB" w:rsidRPr="0085607C" w:rsidRDefault="00B100AB" w:rsidP="005D5F2C">
      <w:pPr>
        <w:pStyle w:val="BodyText"/>
        <w:keepNext/>
        <w:keepLines/>
      </w:pPr>
      <w:r w:rsidRPr="0085607C">
        <w:t>In order to work with patient data across sites, applications can run RPCs on a remote server.</w:t>
      </w:r>
    </w:p>
    <w:p w:rsidR="005D5F2C" w:rsidRPr="0085607C" w:rsidRDefault="00BC2244" w:rsidP="005D5F2C">
      <w:pPr>
        <w:pStyle w:val="Note"/>
      </w:pPr>
      <w:r w:rsidRPr="0085607C">
        <w:rPr>
          <w:noProof/>
          <w:lang w:eastAsia="en-US"/>
        </w:rPr>
        <w:drawing>
          <wp:inline distT="0" distB="0" distL="0" distR="0" wp14:anchorId="385DBF6F" wp14:editId="7F85E095">
            <wp:extent cx="304800" cy="304800"/>
            <wp:effectExtent l="0" t="0" r="0" b="0"/>
            <wp:docPr id="39" name="Picture 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D5F2C" w:rsidRPr="0085607C">
        <w:tab/>
      </w:r>
      <w:r w:rsidR="005D5F2C" w:rsidRPr="0085607C">
        <w:rPr>
          <w:b/>
        </w:rPr>
        <w:t>REF:</w:t>
      </w:r>
      <w:r w:rsidR="005D5F2C" w:rsidRPr="0085607C">
        <w:t xml:space="preserve"> For more information on running RPCs on a remote server, see the </w:t>
      </w:r>
      <w:r w:rsidR="007A2CBD">
        <w:t>“</w:t>
      </w:r>
      <w:r w:rsidR="005D5F2C" w:rsidRPr="0085607C">
        <w:rPr>
          <w:color w:val="0000FF"/>
          <w:u w:val="single"/>
        </w:rPr>
        <w:fldChar w:fldCharType="begin"/>
      </w:r>
      <w:r w:rsidR="005D5F2C" w:rsidRPr="0085607C">
        <w:rPr>
          <w:color w:val="0000FF"/>
          <w:u w:val="single"/>
        </w:rPr>
        <w:instrText xml:space="preserve"> REF _Ref384201904 \h  \* MERGEFORMAT </w:instrText>
      </w:r>
      <w:r w:rsidR="005D5F2C" w:rsidRPr="0085607C">
        <w:rPr>
          <w:color w:val="0000FF"/>
          <w:u w:val="single"/>
        </w:rPr>
      </w:r>
      <w:r w:rsidR="005D5F2C" w:rsidRPr="0085607C">
        <w:rPr>
          <w:color w:val="0000FF"/>
          <w:u w:val="single"/>
        </w:rPr>
        <w:fldChar w:fldCharType="separate"/>
      </w:r>
      <w:r w:rsidR="00486F1B" w:rsidRPr="00486F1B">
        <w:rPr>
          <w:color w:val="0000FF"/>
          <w:u w:val="single"/>
        </w:rPr>
        <w:t>Running RPCs on a Remote Server</w:t>
      </w:r>
      <w:r w:rsidR="005D5F2C" w:rsidRPr="0085607C">
        <w:rPr>
          <w:color w:val="0000FF"/>
          <w:u w:val="single"/>
        </w:rPr>
        <w:fldChar w:fldCharType="end"/>
      </w:r>
      <w:r w:rsidR="007A2CBD">
        <w:t>”</w:t>
      </w:r>
      <w:r w:rsidR="005D5F2C" w:rsidRPr="0085607C">
        <w:t xml:space="preserve"> section.</w:t>
      </w:r>
    </w:p>
    <w:p w:rsidR="00B100AB" w:rsidRPr="0085607C" w:rsidRDefault="00B100AB" w:rsidP="00A06FF9">
      <w:pPr>
        <w:pStyle w:val="Heading3"/>
      </w:pPr>
      <w:bookmarkStart w:id="139" w:name="_Toc474842830"/>
      <w:r w:rsidRPr="0085607C">
        <w:t>Blocking RPCs</w:t>
      </w:r>
      <w:bookmarkEnd w:id="139"/>
    </w:p>
    <w:p w:rsidR="00B100AB" w:rsidRPr="0085607C" w:rsidRDefault="00B100AB" w:rsidP="00ED336F">
      <w:pPr>
        <w:pStyle w:val="BodyText"/>
        <w:keepNext/>
        <w:keepLines/>
      </w:pPr>
      <w:r w:rsidRPr="0085607C">
        <w:t>Applications can install RPCs that should be used only in certain contexts. It is possible to block access to an RPC.</w:t>
      </w:r>
    </w:p>
    <w:p w:rsidR="00ED336F" w:rsidRPr="0085607C" w:rsidRDefault="00BC2244" w:rsidP="00ED336F">
      <w:pPr>
        <w:pStyle w:val="Note"/>
      </w:pPr>
      <w:r w:rsidRPr="0085607C">
        <w:rPr>
          <w:noProof/>
          <w:lang w:eastAsia="en-US"/>
        </w:rPr>
        <w:drawing>
          <wp:inline distT="0" distB="0" distL="0" distR="0" wp14:anchorId="4E05BD79" wp14:editId="4D42A2D9">
            <wp:extent cx="304800" cy="304800"/>
            <wp:effectExtent l="0" t="0" r="0" b="0"/>
            <wp:docPr id="40" name="Picture 30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D336F" w:rsidRPr="0085607C">
        <w:tab/>
      </w:r>
      <w:r w:rsidR="00ED336F" w:rsidRPr="0085607C">
        <w:rPr>
          <w:b/>
        </w:rPr>
        <w:t>REF:</w:t>
      </w:r>
      <w:r w:rsidR="00ED336F" w:rsidRPr="0085607C">
        <w:t xml:space="preserve"> For more information on blocking access to an RPC, see the </w:t>
      </w:r>
      <w:r w:rsidR="007A2CBD">
        <w:t>“</w:t>
      </w:r>
      <w:r w:rsidR="00D508A7" w:rsidRPr="0085607C">
        <w:rPr>
          <w:color w:val="0000FF"/>
          <w:u w:val="single"/>
        </w:rPr>
        <w:fldChar w:fldCharType="begin"/>
      </w:r>
      <w:r w:rsidR="00D508A7" w:rsidRPr="0085607C">
        <w:rPr>
          <w:color w:val="0000FF"/>
          <w:u w:val="single"/>
        </w:rPr>
        <w:instrText xml:space="preserve"> REF _Ref384190047 \h  \* MERGEFORMAT </w:instrText>
      </w:r>
      <w:r w:rsidR="00D508A7" w:rsidRPr="0085607C">
        <w:rPr>
          <w:color w:val="0000FF"/>
          <w:u w:val="single"/>
        </w:rPr>
      </w:r>
      <w:r w:rsidR="00D508A7" w:rsidRPr="0085607C">
        <w:rPr>
          <w:color w:val="0000FF"/>
          <w:u w:val="single"/>
        </w:rPr>
        <w:fldChar w:fldCharType="separate"/>
      </w:r>
      <w:r w:rsidR="00486F1B" w:rsidRPr="00486F1B">
        <w:rPr>
          <w:color w:val="0000FF"/>
          <w:u w:val="single"/>
        </w:rPr>
        <w:t>Blocking an RPC</w:t>
      </w:r>
      <w:r w:rsidR="00D508A7" w:rsidRPr="0085607C">
        <w:rPr>
          <w:color w:val="0000FF"/>
          <w:u w:val="single"/>
        </w:rPr>
        <w:fldChar w:fldCharType="end"/>
      </w:r>
      <w:r w:rsidR="007A2CBD">
        <w:t>”</w:t>
      </w:r>
      <w:r w:rsidR="00D508A7" w:rsidRPr="0085607C">
        <w:t xml:space="preserve"> s</w:t>
      </w:r>
      <w:r w:rsidR="00ED336F" w:rsidRPr="0085607C">
        <w:t>ection.</w:t>
      </w:r>
    </w:p>
    <w:p w:rsidR="00B100AB" w:rsidRPr="0085607C" w:rsidRDefault="00B100AB" w:rsidP="00A06FF9">
      <w:pPr>
        <w:pStyle w:val="Heading3"/>
      </w:pPr>
      <w:bookmarkStart w:id="140" w:name="_Ref384029007"/>
      <w:bookmarkStart w:id="141" w:name="_Toc474842831"/>
      <w:r w:rsidRPr="0085607C">
        <w:t>Silent Login</w:t>
      </w:r>
      <w:bookmarkEnd w:id="140"/>
      <w:bookmarkEnd w:id="141"/>
    </w:p>
    <w:p w:rsidR="00B100AB" w:rsidRPr="0085607C" w:rsidRDefault="00B100AB" w:rsidP="00B100AB">
      <w:pPr>
        <w:pStyle w:val="BodyText"/>
      </w:pPr>
      <w:r w:rsidRPr="0085607C">
        <w:t xml:space="preserve">In special cases, applications can use one of </w:t>
      </w:r>
      <w:r w:rsidR="007779B1">
        <w:t>three</w:t>
      </w:r>
      <w:r w:rsidR="007779B1" w:rsidRPr="0085607C">
        <w:t xml:space="preserve"> </w:t>
      </w:r>
      <w:r w:rsidRPr="0085607C">
        <w:t>types of</w:t>
      </w:r>
      <w:r w:rsidR="003A3F42" w:rsidRPr="0085607C">
        <w:t xml:space="preserv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xml:space="preserve"> to log in users </w:t>
      </w:r>
      <w:r w:rsidRPr="0085607C">
        <w:rPr>
          <w:i/>
          <w:iCs/>
        </w:rPr>
        <w:t>without</w:t>
      </w:r>
      <w:r w:rsidRPr="0085607C">
        <w:t xml:space="preserve"> the RPC Broker prompting for login information.</w:t>
      </w:r>
    </w:p>
    <w:p w:rsidR="005D5272" w:rsidRPr="0085607C" w:rsidRDefault="006557F9" w:rsidP="00F01A32">
      <w:pPr>
        <w:pStyle w:val="Heading2"/>
      </w:pPr>
      <w:bookmarkStart w:id="142" w:name="_Ref384187614"/>
      <w:bookmarkStart w:id="143" w:name="_Toc474842832"/>
      <w:r w:rsidRPr="0085607C">
        <w:t xml:space="preserve">Online </w:t>
      </w:r>
      <w:r w:rsidR="005D5272" w:rsidRPr="0085607C">
        <w:t>Help</w:t>
      </w:r>
      <w:bookmarkEnd w:id="142"/>
      <w:bookmarkEnd w:id="143"/>
    </w:p>
    <w:p w:rsidR="00D06831" w:rsidRPr="0085607C" w:rsidRDefault="005D5272" w:rsidP="00D06831">
      <w:pPr>
        <w:pStyle w:val="BodyText"/>
        <w:keepNext/>
        <w:keepLines/>
      </w:pPr>
      <w:r w:rsidRPr="0085607C">
        <w:t xml:space="preserve">Distribution of the BDK includes </w:t>
      </w:r>
      <w:r w:rsidR="00D06831" w:rsidRPr="0085607C">
        <w:t>online help, which provides an overview of development with the RPC Broker (e.g.,</w:t>
      </w:r>
      <w:r w:rsidR="00E10F72" w:rsidRPr="0085607C">
        <w:t> </w:t>
      </w:r>
      <w:r w:rsidR="00D06831" w:rsidRPr="0085607C">
        <w:t>components, properties, methods, etc.).</w:t>
      </w:r>
    </w:p>
    <w:p w:rsidR="005D5272" w:rsidRPr="0085607C" w:rsidRDefault="00D06831" w:rsidP="00D06831">
      <w:pPr>
        <w:pStyle w:val="BodyText"/>
        <w:keepNext/>
        <w:keepLines/>
      </w:pPr>
      <w:r w:rsidRPr="0085607C">
        <w:t>The help is distributed in two zip files:</w:t>
      </w:r>
    </w:p>
    <w:p w:rsidR="00D06831" w:rsidRPr="0085607C" w:rsidRDefault="00D06831" w:rsidP="00D06831">
      <w:pPr>
        <w:pStyle w:val="ListBullet"/>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D06831" w:rsidRPr="0085607C" w:rsidRDefault="00D06831" w:rsidP="00D06831">
      <w:pPr>
        <w:pStyle w:val="ListBullet"/>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D06831" w:rsidRPr="0085607C" w:rsidRDefault="00BC2244" w:rsidP="00D06831">
      <w:pPr>
        <w:pStyle w:val="Note"/>
        <w:rPr>
          <w:kern w:val="2"/>
        </w:rPr>
      </w:pPr>
      <w:r w:rsidRPr="0085607C">
        <w:rPr>
          <w:noProof/>
          <w:lang w:eastAsia="en-US"/>
        </w:rPr>
        <w:drawing>
          <wp:inline distT="0" distB="0" distL="0" distR="0" wp14:anchorId="106E3B26" wp14:editId="6FDFCBE3">
            <wp:extent cx="304800" cy="304800"/>
            <wp:effectExtent l="0" t="0" r="0" b="0"/>
            <wp:docPr id="41"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06831" w:rsidRPr="0085607C">
        <w:tab/>
      </w:r>
      <w:r w:rsidR="00D06831" w:rsidRPr="0085607C">
        <w:rPr>
          <w:b/>
        </w:rPr>
        <w:t>NOTE:</w:t>
      </w:r>
      <w:r w:rsidR="00D06831" w:rsidRPr="0085607C">
        <w:t xml:space="preserve"> You </w:t>
      </w:r>
      <w:r w:rsidR="00A44E62" w:rsidRPr="0085607C">
        <w:t>can</w:t>
      </w:r>
      <w:r w:rsidR="00D06831" w:rsidRPr="0085607C">
        <w:t xml:space="preserve"> make an entry for </w:t>
      </w:r>
      <w:r w:rsidR="00D06831" w:rsidRPr="0085607C">
        <w:rPr>
          <w:b/>
          <w:iCs/>
          <w:kern w:val="2"/>
        </w:rPr>
        <w:t>Broker_1_1.chm</w:t>
      </w:r>
      <w:r w:rsidR="00D06831" w:rsidRPr="0085607C">
        <w:t xml:space="preserve"> in Delphi</w:t>
      </w:r>
      <w:r w:rsidR="007A2CBD">
        <w:t>’</w:t>
      </w:r>
      <w:r w:rsidR="00A44E62" w:rsidRPr="0085607C">
        <w:t>s Tools Menu</w:t>
      </w:r>
      <w:r w:rsidR="00D06831" w:rsidRPr="0085607C">
        <w:t xml:space="preserve"> to make it easily accessible from within Delphi. To do this, use Delphi</w:t>
      </w:r>
      <w:r w:rsidR="007A2CBD">
        <w:t>’</w:t>
      </w:r>
      <w:r w:rsidR="00D06831" w:rsidRPr="0085607C">
        <w:t xml:space="preserve">s </w:t>
      </w:r>
      <w:r w:rsidR="00D06831" w:rsidRPr="0085607C">
        <w:rPr>
          <w:b/>
        </w:rPr>
        <w:t>Tools | Configure Tools</w:t>
      </w:r>
      <w:r w:rsidR="00D06831" w:rsidRPr="0085607C">
        <w:t xml:space="preserve"> option and create a new menu entry</w:t>
      </w:r>
      <w:r w:rsidR="00A44E62" w:rsidRPr="0085607C">
        <w:t xml:space="preserve"> (see </w:t>
      </w:r>
      <w:r w:rsidR="00A44E62" w:rsidRPr="0085607C">
        <w:rPr>
          <w:color w:val="0000FF"/>
          <w:u w:val="single"/>
        </w:rPr>
        <w:fldChar w:fldCharType="begin"/>
      </w:r>
      <w:r w:rsidR="00A44E62" w:rsidRPr="0085607C">
        <w:rPr>
          <w:color w:val="0000FF"/>
          <w:u w:val="single"/>
        </w:rPr>
        <w:instrText xml:space="preserve"> REF _Ref420568836 \h  \* MERGEFORMAT </w:instrText>
      </w:r>
      <w:r w:rsidR="00A44E62" w:rsidRPr="0085607C">
        <w:rPr>
          <w:color w:val="0000FF"/>
          <w:u w:val="single"/>
        </w:rPr>
      </w:r>
      <w:r w:rsidR="00A44E62" w:rsidRPr="0085607C">
        <w:rPr>
          <w:color w:val="0000FF"/>
          <w:u w:val="single"/>
        </w:rPr>
        <w:fldChar w:fldCharType="separate"/>
      </w:r>
      <w:r w:rsidR="00486F1B" w:rsidRPr="00486F1B">
        <w:rPr>
          <w:color w:val="0000FF"/>
          <w:u w:val="single"/>
        </w:rPr>
        <w:t>Figure 1</w:t>
      </w:r>
      <w:r w:rsidR="00A44E62" w:rsidRPr="0085607C">
        <w:rPr>
          <w:color w:val="0000FF"/>
          <w:u w:val="single"/>
        </w:rPr>
        <w:fldChar w:fldCharType="end"/>
      </w:r>
      <w:r w:rsidR="00A44E62" w:rsidRPr="0085607C">
        <w:t>)</w:t>
      </w:r>
      <w:r w:rsidR="00D06831" w:rsidRPr="0085607C">
        <w:t>.</w:t>
      </w:r>
    </w:p>
    <w:p w:rsidR="00031845" w:rsidRPr="0085607C" w:rsidRDefault="00A44E62" w:rsidP="006B2122">
      <w:pPr>
        <w:pStyle w:val="Caption"/>
        <w:ind w:left="720"/>
      </w:pPr>
      <w:bookmarkStart w:id="144" w:name="_Ref420568836"/>
      <w:bookmarkStart w:id="145" w:name="_Toc474843138"/>
      <w:r w:rsidRPr="0085607C">
        <w:lastRenderedPageBreak/>
        <w:t xml:space="preserve">Figure </w:t>
      </w:r>
      <w:fldSimple w:instr=" SEQ Figure \* ARABIC ">
        <w:r w:rsidR="00486F1B">
          <w:rPr>
            <w:noProof/>
          </w:rPr>
          <w:t>1</w:t>
        </w:r>
      </w:fldSimple>
      <w:bookmarkEnd w:id="144"/>
      <w:r w:rsidR="006E120B">
        <w:t>:</w:t>
      </w:r>
      <w:r w:rsidR="00D4715E">
        <w:t xml:space="preserve"> Delphi XE4 Tool Properties Dialogue: RPC Broker Help File E</w:t>
      </w:r>
      <w:r w:rsidRPr="0085607C">
        <w:t>ntry</w:t>
      </w:r>
      <w:bookmarkEnd w:id="145"/>
    </w:p>
    <w:p w:rsidR="009F594F" w:rsidRPr="0085607C" w:rsidRDefault="00BC2244" w:rsidP="00D4715E">
      <w:pPr>
        <w:pStyle w:val="GraphicInsert"/>
        <w:ind w:left="720"/>
      </w:pPr>
      <w:r w:rsidRPr="0085607C">
        <w:rPr>
          <w:noProof/>
        </w:rPr>
        <w:drawing>
          <wp:inline distT="0" distB="0" distL="0" distR="0" wp14:anchorId="779DAE4F" wp14:editId="77350DA6">
            <wp:extent cx="4133850" cy="2362200"/>
            <wp:effectExtent l="0" t="0" r="0" b="0"/>
            <wp:docPr id="42" name="Picture 1" descr="Delphi XE4 Tool Properties dialogue: RPC Broker help file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phi XE4 Tool Properties dialogue: RPC Broker help file ent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9F594F" w:rsidRPr="0085607C" w:rsidRDefault="009F594F" w:rsidP="00031845">
      <w:pPr>
        <w:pStyle w:val="BodyText"/>
        <w:rPr>
          <w:lang w:eastAsia="en-US"/>
        </w:rPr>
      </w:pPr>
    </w:p>
    <w:p w:rsidR="009F594F" w:rsidRPr="0085607C" w:rsidRDefault="009F594F" w:rsidP="00031845">
      <w:pPr>
        <w:pStyle w:val="BodyText"/>
        <w:rPr>
          <w:lang w:eastAsia="en-US"/>
        </w:rPr>
      </w:pPr>
    </w:p>
    <w:p w:rsidR="00C9219E" w:rsidRPr="0085607C" w:rsidRDefault="00C9219E" w:rsidP="00031845">
      <w:pPr>
        <w:pStyle w:val="BodyText"/>
        <w:sectPr w:rsidR="00C9219E" w:rsidRPr="0085607C" w:rsidSect="009F594F">
          <w:headerReference w:type="even" r:id="rId31"/>
          <w:headerReference w:type="default" r:id="rId32"/>
          <w:headerReference w:type="first" r:id="rId33"/>
          <w:pgSz w:w="12240" w:h="15840" w:code="1"/>
          <w:pgMar w:top="1440" w:right="1440" w:bottom="1440" w:left="1440" w:header="720" w:footer="720" w:gutter="0"/>
          <w:pgNumType w:start="1"/>
          <w:cols w:space="720"/>
          <w:docGrid w:linePitch="360"/>
        </w:sectPr>
      </w:pPr>
    </w:p>
    <w:p w:rsidR="00010443" w:rsidRPr="0085607C" w:rsidRDefault="004E6298" w:rsidP="00F01A32">
      <w:pPr>
        <w:pStyle w:val="Heading1"/>
        <w:divId w:val="620191534"/>
      </w:pPr>
      <w:bookmarkStart w:id="146" w:name="_Toc474842833"/>
      <w:r w:rsidRPr="0085607C">
        <w:lastRenderedPageBreak/>
        <w:t>RPC Broker Components,</w:t>
      </w:r>
      <w:r w:rsidR="00010443" w:rsidRPr="0085607C">
        <w:t xml:space="preserve"> </w:t>
      </w:r>
      <w:r w:rsidR="006F286E" w:rsidRPr="0085607C">
        <w:t xml:space="preserve">Classes, </w:t>
      </w:r>
      <w:r w:rsidR="00010443" w:rsidRPr="0085607C">
        <w:t xml:space="preserve">Units, Methods, </w:t>
      </w:r>
      <w:r w:rsidR="006F286E" w:rsidRPr="0085607C">
        <w:t xml:space="preserve">Types, </w:t>
      </w:r>
      <w:r w:rsidR="00010443" w:rsidRPr="0085607C">
        <w:t>and Properties</w:t>
      </w:r>
      <w:bookmarkEnd w:id="146"/>
    </w:p>
    <w:p w:rsidR="00010443" w:rsidRPr="0085607C" w:rsidRDefault="00010443" w:rsidP="00F01A32">
      <w:pPr>
        <w:pStyle w:val="Heading2"/>
        <w:divId w:val="620191534"/>
      </w:pPr>
      <w:bookmarkStart w:id="147" w:name="_Toc474842834"/>
      <w:r w:rsidRPr="0085607C">
        <w:t>Components</w:t>
      </w:r>
      <w:bookmarkEnd w:id="147"/>
    </w:p>
    <w:p w:rsidR="00010443" w:rsidRPr="0085607C" w:rsidRDefault="00010443" w:rsidP="00A06FF9">
      <w:pPr>
        <w:pStyle w:val="Heading3"/>
        <w:divId w:val="620191534"/>
      </w:pPr>
      <w:bookmarkStart w:id="148" w:name="_Ref384031558"/>
      <w:bookmarkStart w:id="149" w:name="_Ref384035832"/>
      <w:bookmarkStart w:id="150" w:name="_Ref384035851"/>
      <w:bookmarkStart w:id="151" w:name="_Ref384036359"/>
      <w:bookmarkStart w:id="152" w:name="_Ref384037021"/>
      <w:bookmarkStart w:id="153" w:name="_Ref384038051"/>
      <w:bookmarkStart w:id="154" w:name="_Toc474842835"/>
      <w:r w:rsidRPr="0085607C">
        <w:t>TCCOWRPCBroker Component</w:t>
      </w:r>
      <w:bookmarkEnd w:id="148"/>
      <w:bookmarkEnd w:id="149"/>
      <w:bookmarkEnd w:id="150"/>
      <w:bookmarkEnd w:id="151"/>
      <w:bookmarkEnd w:id="152"/>
      <w:bookmarkEnd w:id="153"/>
      <w:bookmarkEnd w:id="154"/>
    </w:p>
    <w:p w:rsidR="00010443" w:rsidRPr="0085607C" w:rsidRDefault="00F34DC9" w:rsidP="007D203F">
      <w:pPr>
        <w:pStyle w:val="ListBullet"/>
        <w:keepNext/>
        <w:keepLines/>
        <w:divId w:val="620191534"/>
      </w:pPr>
      <w:r w:rsidRPr="0085607C">
        <w:rPr>
          <w:color w:val="0000FF"/>
          <w:u w:val="single"/>
        </w:rPr>
        <w:fldChar w:fldCharType="begin"/>
      </w:r>
      <w:r w:rsidRPr="0085607C">
        <w:rPr>
          <w:color w:val="0000FF"/>
          <w:u w:val="single"/>
        </w:rPr>
        <w:instrText xml:space="preserve"> REF _Ref384276631 \h  \* MERGEFORMAT </w:instrText>
      </w:r>
      <w:r w:rsidRPr="0085607C">
        <w:rPr>
          <w:color w:val="0000FF"/>
          <w:u w:val="single"/>
        </w:rPr>
      </w:r>
      <w:r w:rsidRPr="0085607C">
        <w:rPr>
          <w:color w:val="0000FF"/>
          <w:u w:val="single"/>
        </w:rPr>
        <w:fldChar w:fldCharType="separate"/>
      </w:r>
      <w:r w:rsidR="00486F1B" w:rsidRPr="00486F1B">
        <w:rPr>
          <w:color w:val="0000FF"/>
          <w:u w:val="single"/>
        </w:rPr>
        <w:t>Properties (All)</w:t>
      </w:r>
      <w:r w:rsidRPr="0085607C">
        <w:rPr>
          <w:color w:val="0000FF"/>
          <w:u w:val="single"/>
        </w:rPr>
        <w:fldChar w:fldCharType="end"/>
      </w:r>
    </w:p>
    <w:p w:rsidR="00010443" w:rsidRPr="0085607C" w:rsidRDefault="00F34DC9" w:rsidP="007D203F">
      <w:pPr>
        <w:pStyle w:val="ListBullet"/>
        <w:keepNext/>
        <w:keepLines/>
        <w:divId w:val="620191534"/>
      </w:pPr>
      <w:r w:rsidRPr="0085607C">
        <w:rPr>
          <w:color w:val="0000FF"/>
          <w:u w:val="single"/>
        </w:rPr>
        <w:fldChar w:fldCharType="begin"/>
      </w:r>
      <w:r w:rsidRPr="0085607C">
        <w:rPr>
          <w:color w:val="0000FF"/>
          <w:u w:val="single"/>
        </w:rPr>
        <w:instrText xml:space="preserve"> REF _Ref384276781 \h  \* MERGEFORMAT </w:instrText>
      </w:r>
      <w:r w:rsidRPr="0085607C">
        <w:rPr>
          <w:color w:val="0000FF"/>
          <w:u w:val="single"/>
        </w:rPr>
      </w:r>
      <w:r w:rsidRPr="0085607C">
        <w:rPr>
          <w:color w:val="0000FF"/>
          <w:u w:val="single"/>
        </w:rPr>
        <w:fldChar w:fldCharType="separate"/>
      </w:r>
      <w:r w:rsidR="00486F1B" w:rsidRPr="00486F1B">
        <w:rPr>
          <w:color w:val="0000FF"/>
          <w:u w:val="single"/>
        </w:rPr>
        <w:t>Methods</w:t>
      </w:r>
      <w:r w:rsidRPr="0085607C">
        <w:rPr>
          <w:color w:val="0000FF"/>
          <w:u w:val="single"/>
        </w:rPr>
        <w:fldChar w:fldCharType="end"/>
      </w:r>
    </w:p>
    <w:p w:rsidR="00010443" w:rsidRPr="0085607C" w:rsidRDefault="005D5F2C" w:rsidP="007D203F">
      <w:pPr>
        <w:pStyle w:val="ListBullet"/>
        <w:keepNext/>
        <w:keepLines/>
        <w:divId w:val="620191534"/>
      </w:pPr>
      <w:r w:rsidRPr="0085607C">
        <w:fldChar w:fldCharType="begin"/>
      </w:r>
      <w:r w:rsidRPr="0085607C">
        <w:rPr>
          <w:color w:val="0000FF"/>
          <w:u w:val="single"/>
        </w:rPr>
        <w:instrText xml:space="preserve"> REF _Ref384218961 \h </w:instrText>
      </w:r>
      <w:r w:rsidRPr="0085607C">
        <w:instrText xml:space="preserve"> \* MERGEFORMAT </w:instrText>
      </w:r>
      <w:r w:rsidRPr="0085607C">
        <w:fldChar w:fldCharType="separate"/>
      </w:r>
      <w:r w:rsidR="00486F1B" w:rsidRPr="00486F1B">
        <w:rPr>
          <w:color w:val="0000FF"/>
          <w:u w:val="single"/>
        </w:rPr>
        <w:t>Example</w:t>
      </w:r>
      <w:r w:rsidRPr="0085607C">
        <w:fldChar w:fldCharType="end"/>
      </w:r>
    </w:p>
    <w:p w:rsidR="00010443" w:rsidRPr="0085607C" w:rsidRDefault="00010443" w:rsidP="00E25D67">
      <w:pPr>
        <w:pStyle w:val="Heading4"/>
        <w:divId w:val="620191534"/>
      </w:pPr>
      <w:r w:rsidRPr="0085607C">
        <w:t>Parent Class</w:t>
      </w:r>
    </w:p>
    <w:p w:rsidR="00010443" w:rsidRPr="0085607C" w:rsidRDefault="00010443" w:rsidP="007D203F">
      <w:pPr>
        <w:pStyle w:val="BodyText"/>
        <w:keepNext/>
        <w:keepLines/>
        <w:divId w:val="620191534"/>
      </w:pPr>
      <w:r w:rsidRPr="0085607C">
        <w:t>TRPCBroker = class(TComponent)</w:t>
      </w:r>
    </w:p>
    <w:p w:rsidR="00010443" w:rsidRPr="0085607C" w:rsidRDefault="00010443" w:rsidP="00E25D67">
      <w:pPr>
        <w:pStyle w:val="Heading4"/>
        <w:divId w:val="620191534"/>
      </w:pPr>
      <w:r w:rsidRPr="0085607C">
        <w:t>Unit</w:t>
      </w:r>
    </w:p>
    <w:p w:rsidR="00010443" w:rsidRPr="0085607C" w:rsidRDefault="00010443" w:rsidP="007D203F">
      <w:pPr>
        <w:pStyle w:val="BodyText"/>
        <w:keepNext/>
        <w:keepLines/>
        <w:divId w:val="620191534"/>
      </w:pPr>
      <w:r w:rsidRPr="0085607C">
        <w:t>CCOWRPCBroker.pas</w:t>
      </w:r>
    </w:p>
    <w:p w:rsidR="00010443" w:rsidRPr="0085607C" w:rsidRDefault="00010443" w:rsidP="00E25D67">
      <w:pPr>
        <w:pStyle w:val="Heading4"/>
        <w:divId w:val="620191534"/>
      </w:pPr>
      <w:bookmarkStart w:id="155" w:name="_Ref467584911"/>
      <w:r w:rsidRPr="0085607C">
        <w:t>Description</w:t>
      </w:r>
      <w:bookmarkEnd w:id="155"/>
    </w:p>
    <w:p w:rsidR="00010443" w:rsidRPr="0085607C" w:rsidRDefault="00010443" w:rsidP="007A111E">
      <w:pPr>
        <w:pStyle w:val="BodyText"/>
        <w:keepNext/>
        <w:keepLines/>
        <w:divId w:val="620191534"/>
      </w:pPr>
      <w:r w:rsidRPr="0085607C">
        <w:t xml:space="preserve">The TCCOWRPCBroker component (CCOWRPCBroker.pas) is derived from the existing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Pr="0085607C">
        <w:t>. The TCCOWRPCBroker component (Trpcb.pas)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p>
    <w:p w:rsidR="00010443" w:rsidRPr="0085607C" w:rsidRDefault="00010443" w:rsidP="00542C42">
      <w:pPr>
        <w:pStyle w:val="BodyText"/>
        <w:divId w:val="620191534"/>
      </w:pPr>
      <w:r w:rsidRPr="0085607C">
        <w:t xml:space="preserve">When a VistA CCOW-enabled application is recompiled with the TCCOWRPCBroker component and other required code modifications are made, that application becomes SSO/UC-aware and capable of </w:t>
      </w:r>
      <w:r w:rsidR="00E912E6">
        <w:t xml:space="preserve">CCOW </w:t>
      </w:r>
      <w:r w:rsidRPr="0085607C">
        <w:t>single sign-on (SSO).</w:t>
      </w:r>
    </w:p>
    <w:p w:rsidR="00010443" w:rsidRPr="0085607C" w:rsidRDefault="00BC2244" w:rsidP="00542C42">
      <w:pPr>
        <w:pStyle w:val="Note"/>
        <w:divId w:val="620191534"/>
      </w:pPr>
      <w:r w:rsidRPr="0085607C">
        <w:rPr>
          <w:noProof/>
          <w:lang w:eastAsia="en-US"/>
        </w:rPr>
        <w:drawing>
          <wp:inline distT="0" distB="0" distL="0" distR="0" wp14:anchorId="49598A5F" wp14:editId="0B1E3C1A">
            <wp:extent cx="304800" cy="304800"/>
            <wp:effectExtent l="0" t="0" r="0" b="0"/>
            <wp:docPr id="43"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REF</w:t>
      </w:r>
      <w:r w:rsidR="00010443" w:rsidRPr="0085607C">
        <w:t xml:space="preserve">: For more detailed information on the application developer procedures and code modifications needed to make CCOW-enabled RPC Broker-based applications SSO/UC aware, see the </w:t>
      </w:r>
      <w:r w:rsidR="007A2CBD">
        <w:t>“</w:t>
      </w:r>
      <w:r w:rsidR="00010443" w:rsidRPr="0085607C">
        <w:t>RPC Broker-based Client/Server Applications</w:t>
      </w:r>
      <w:r w:rsidR="007A2CBD">
        <w:t>”</w:t>
      </w:r>
      <w:r w:rsidR="00010443" w:rsidRPr="0085607C">
        <w:t xml:space="preserve"> </w:t>
      </w:r>
      <w:r w:rsidR="0046395A">
        <w:t>sec</w:t>
      </w:r>
      <w:r w:rsidR="00EB7B94">
        <w:t>tion</w:t>
      </w:r>
      <w:r w:rsidR="00010443" w:rsidRPr="0085607C">
        <w:t xml:space="preserve"> in the </w:t>
      </w:r>
      <w:r w:rsidR="007A2CBD">
        <w:t>“</w:t>
      </w:r>
      <w:r w:rsidR="00010443" w:rsidRPr="0085607C">
        <w:t>Making VistA Applications SSO/UC-aware</w:t>
      </w:r>
      <w:r w:rsidR="007A2CBD">
        <w:t>”</w:t>
      </w:r>
      <w:r w:rsidR="00010443" w:rsidRPr="0085607C">
        <w:t xml:space="preserve"> chapter in the </w:t>
      </w:r>
      <w:r w:rsidR="00010443" w:rsidRPr="0085607C">
        <w:rPr>
          <w:i/>
          <w:iCs/>
        </w:rPr>
        <w:t>Single Sign-On User Context (SSO/UC) Deployment Guide</w:t>
      </w:r>
      <w:r w:rsidR="00010443" w:rsidRPr="0085607C">
        <w:t>.</w:t>
      </w:r>
    </w:p>
    <w:p w:rsidR="00010443" w:rsidRPr="0085607C" w:rsidRDefault="00BC2244" w:rsidP="00542C42">
      <w:pPr>
        <w:pStyle w:val="Note"/>
        <w:divId w:val="620191534"/>
      </w:pPr>
      <w:r w:rsidRPr="0085607C">
        <w:rPr>
          <w:noProof/>
          <w:lang w:eastAsia="en-US"/>
        </w:rPr>
        <w:drawing>
          <wp:inline distT="0" distB="0" distL="0" distR="0" wp14:anchorId="21F45FE7" wp14:editId="370FEC12">
            <wp:extent cx="304800" cy="304800"/>
            <wp:effectExtent l="0" t="0" r="0" b="0"/>
            <wp:docPr id="44"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NOTE:</w:t>
      </w:r>
      <w:r w:rsidR="00010443" w:rsidRPr="0085607C">
        <w:t xml:space="preserve"> Properties inherited from the parent component (i.e.,</w:t>
      </w:r>
      <w:r w:rsidR="00E10F72" w:rsidRPr="0085607C">
        <w:rPr>
          <w:rFonts w:cs="Times New Roman"/>
        </w:rPr>
        <w:t> </w:t>
      </w:r>
      <w:r w:rsidR="00010443" w:rsidRPr="0085607C">
        <w:t xml:space="preserve">TComponent) are </w:t>
      </w:r>
      <w:r w:rsidR="00010443" w:rsidRPr="0085607C">
        <w:rPr>
          <w:i/>
          <w:iCs/>
        </w:rPr>
        <w:t>not</w:t>
      </w:r>
      <w:r w:rsidR="00010443" w:rsidRPr="0085607C">
        <w:t xml:space="preserve"> discussed in this </w:t>
      </w:r>
      <w:r w:rsidR="004F5E05" w:rsidRPr="0085607C">
        <w:t>manual</w:t>
      </w:r>
      <w:r w:rsidR="00010443" w:rsidRPr="0085607C">
        <w:t xml:space="preserve"> (only those properties added to the parent component are described). For help on inherited properties, see Delphi</w:t>
      </w:r>
      <w:r w:rsidR="007A2CBD">
        <w:t>’</w:t>
      </w:r>
      <w:r w:rsidR="00010443" w:rsidRPr="0085607C">
        <w:t>s documentation on the parent component (i.e.,</w:t>
      </w:r>
      <w:r w:rsidR="00E10F72" w:rsidRPr="0085607C">
        <w:rPr>
          <w:rFonts w:cs="Times New Roman"/>
        </w:rPr>
        <w:t> </w:t>
      </w:r>
      <w:r w:rsidR="00010443" w:rsidRPr="0085607C">
        <w:t>TComponent).</w:t>
      </w:r>
    </w:p>
    <w:p w:rsidR="00010443" w:rsidRPr="0085607C" w:rsidRDefault="00BC2244" w:rsidP="00CB78EE">
      <w:pPr>
        <w:pStyle w:val="Note"/>
        <w:divId w:val="620191534"/>
      </w:pPr>
      <w:r w:rsidRPr="0085607C">
        <w:rPr>
          <w:noProof/>
          <w:lang w:eastAsia="en-US"/>
        </w:rPr>
        <w:drawing>
          <wp:inline distT="0" distB="0" distL="0" distR="0" wp14:anchorId="78E04F7E" wp14:editId="505696A0">
            <wp:extent cx="304800" cy="304800"/>
            <wp:effectExtent l="0" t="0" r="0" b="0"/>
            <wp:docPr id="45"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REF:</w:t>
      </w:r>
      <w:r w:rsidR="00010443" w:rsidRPr="0085607C">
        <w:t xml:space="preserve"> For help on inherited properties, see the parent component (i.e.,</w:t>
      </w:r>
      <w:r w:rsidR="00E10F72" w:rsidRPr="0085607C">
        <w:rPr>
          <w:rFonts w:cs="Times New Roman"/>
        </w:rPr>
        <w:t>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00010443" w:rsidRPr="0085607C">
        <w:t>).</w:t>
      </w:r>
    </w:p>
    <w:p w:rsidR="00F34DC9" w:rsidRPr="0085607C" w:rsidRDefault="00F34DC9" w:rsidP="00E25D67">
      <w:pPr>
        <w:pStyle w:val="Heading4"/>
        <w:divId w:val="620191534"/>
      </w:pPr>
      <w:bookmarkStart w:id="156" w:name="_Ref384218904"/>
      <w:bookmarkStart w:id="157" w:name="_Ref384276631"/>
      <w:bookmarkStart w:id="158" w:name="_Ref384277544"/>
      <w:r w:rsidRPr="0085607C">
        <w:lastRenderedPageBreak/>
        <w:t>Properties (All)</w:t>
      </w:r>
      <w:bookmarkEnd w:id="156"/>
      <w:bookmarkEnd w:id="157"/>
      <w:bookmarkEnd w:id="158"/>
    </w:p>
    <w:p w:rsidR="00F34DC9" w:rsidRPr="0085607C" w:rsidRDefault="00F34DC9" w:rsidP="00F34DC9">
      <w:pPr>
        <w:pStyle w:val="ListBullet"/>
        <w:keepNext/>
        <w:keepLines/>
        <w:divId w:val="620191534"/>
      </w:pPr>
      <w:r w:rsidRPr="0085607C">
        <w:rPr>
          <w:color w:val="0000FF"/>
          <w:u w:val="single"/>
        </w:rPr>
        <w:fldChar w:fldCharType="begin"/>
      </w:r>
      <w:r w:rsidRPr="0085607C">
        <w:rPr>
          <w:color w:val="0000FF"/>
          <w:u w:val="single"/>
        </w:rPr>
        <w:instrText xml:space="preserve"> REF _Ref384276692 \h  \* MERGEFORMAT </w:instrText>
      </w:r>
      <w:r w:rsidRPr="0085607C">
        <w:rPr>
          <w:color w:val="0000FF"/>
          <w:u w:val="single"/>
        </w:rPr>
      </w:r>
      <w:r w:rsidRPr="0085607C">
        <w:rPr>
          <w:color w:val="0000FF"/>
          <w:u w:val="single"/>
        </w:rPr>
        <w:fldChar w:fldCharType="separate"/>
      </w:r>
      <w:r w:rsidR="00486F1B" w:rsidRPr="00486F1B">
        <w:rPr>
          <w:color w:val="0000FF"/>
          <w:u w:val="single"/>
        </w:rPr>
        <w:t>Properties (Unique)</w:t>
      </w:r>
      <w:r w:rsidRPr="0085607C">
        <w:rPr>
          <w:color w:val="0000FF"/>
          <w:u w:val="single"/>
        </w:rPr>
        <w:fldChar w:fldCharType="end"/>
      </w:r>
    </w:p>
    <w:p w:rsidR="00F34DC9" w:rsidRPr="0085607C" w:rsidRDefault="00F34DC9" w:rsidP="007A111E">
      <w:pPr>
        <w:pStyle w:val="BodyText"/>
        <w:keepNext/>
        <w:keepLines/>
        <w:divId w:val="620191534"/>
      </w:pPr>
      <w:r w:rsidRPr="0085607C">
        <w:rPr>
          <w:color w:val="0000FF"/>
          <w:u w:val="single"/>
        </w:rPr>
        <w:fldChar w:fldCharType="begin"/>
      </w:r>
      <w:r w:rsidRPr="0085607C">
        <w:rPr>
          <w:color w:val="0000FF"/>
          <w:u w:val="single"/>
        </w:rPr>
        <w:instrText xml:space="preserve"> REF _Ref384102278 \h  \* MERGEFORMAT </w:instrText>
      </w:r>
      <w:r w:rsidRPr="0085607C">
        <w:rPr>
          <w:color w:val="0000FF"/>
          <w:u w:val="single"/>
        </w:rPr>
      </w:r>
      <w:r w:rsidRPr="0085607C">
        <w:rPr>
          <w:color w:val="0000FF"/>
          <w:u w:val="single"/>
        </w:rPr>
        <w:fldChar w:fldCharType="separate"/>
      </w:r>
      <w:r w:rsidR="00486F1B" w:rsidRPr="00486F1B">
        <w:rPr>
          <w:color w:val="0000FF"/>
          <w:u w:val="single"/>
        </w:rPr>
        <w:t>Table 4</w:t>
      </w:r>
      <w:r w:rsidRPr="0085607C">
        <w:rPr>
          <w:color w:val="0000FF"/>
          <w:u w:val="single"/>
        </w:rPr>
        <w:fldChar w:fldCharType="end"/>
      </w:r>
      <w:r w:rsidRPr="0085607C">
        <w:t xml:space="preserve"> lists all properties available with the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r w:rsidRPr="0085607C">
        <w:t xml:space="preserve"> (includes those properties inherited from the parent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Pr="0085607C">
        <w:t>):</w:t>
      </w:r>
    </w:p>
    <w:p w:rsidR="00F34DC9" w:rsidRPr="0085607C" w:rsidRDefault="00F34DC9" w:rsidP="00F34DC9">
      <w:pPr>
        <w:pStyle w:val="Caption"/>
        <w:divId w:val="620191534"/>
      </w:pPr>
      <w:bookmarkStart w:id="159" w:name="_Ref384102278"/>
      <w:bookmarkStart w:id="160" w:name="_Toc474843246"/>
      <w:r w:rsidRPr="0085607C">
        <w:t xml:space="preserve">Table </w:t>
      </w:r>
      <w:fldSimple w:instr=" SEQ Table \* ARABIC ">
        <w:r w:rsidR="00486F1B">
          <w:rPr>
            <w:noProof/>
          </w:rPr>
          <w:t>4</w:t>
        </w:r>
      </w:fldSimple>
      <w:bookmarkEnd w:id="159"/>
      <w:r w:rsidR="00E57CB2">
        <w:t>:</w:t>
      </w:r>
      <w:r w:rsidRPr="0085607C">
        <w:t xml:space="preserve"> TCCOWRPCBr</w:t>
      </w:r>
      <w:r w:rsidR="00D43645">
        <w:t>oker Component—All P</w:t>
      </w:r>
      <w:r w:rsidRPr="0085607C">
        <w:t>roperties (listed alphabetically)</w:t>
      </w:r>
      <w:bookmarkEnd w:id="160"/>
    </w:p>
    <w:tbl>
      <w:tblPr>
        <w:tblW w:w="4881"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1485"/>
        <w:gridCol w:w="1530"/>
        <w:gridCol w:w="6210"/>
      </w:tblGrid>
      <w:tr w:rsidR="00F34DC9" w:rsidRPr="0085607C" w:rsidTr="00F34DC9">
        <w:trPr>
          <w:divId w:val="620191534"/>
          <w:tblHeader/>
        </w:trPr>
        <w:tc>
          <w:tcPr>
            <w:tcW w:w="805" w:type="pct"/>
            <w:shd w:val="pct12" w:color="auto" w:fill="auto"/>
            <w:tcMar>
              <w:top w:w="45" w:type="dxa"/>
              <w:left w:w="45" w:type="dxa"/>
              <w:bottom w:w="45" w:type="dxa"/>
              <w:right w:w="45" w:type="dxa"/>
            </w:tcMar>
          </w:tcPr>
          <w:p w:rsidR="00F34DC9" w:rsidRPr="0085607C" w:rsidRDefault="00F34DC9" w:rsidP="00394CA6">
            <w:pPr>
              <w:pStyle w:val="TableHeading"/>
              <w:jc w:val="center"/>
            </w:pPr>
            <w:bookmarkStart w:id="161" w:name="COL001_TBL008"/>
            <w:bookmarkEnd w:id="161"/>
            <w:r w:rsidRPr="0085607C">
              <w:t>Read-only</w:t>
            </w:r>
          </w:p>
        </w:tc>
        <w:tc>
          <w:tcPr>
            <w:tcW w:w="829" w:type="pct"/>
            <w:shd w:val="pct12" w:color="auto" w:fill="auto"/>
            <w:tcMar>
              <w:top w:w="45" w:type="dxa"/>
              <w:left w:w="45" w:type="dxa"/>
              <w:bottom w:w="45" w:type="dxa"/>
              <w:right w:w="45" w:type="dxa"/>
            </w:tcMar>
          </w:tcPr>
          <w:p w:rsidR="00F34DC9" w:rsidRPr="0085607C" w:rsidRDefault="00F34DC9" w:rsidP="00394CA6">
            <w:pPr>
              <w:pStyle w:val="TableHeading"/>
              <w:jc w:val="center"/>
            </w:pPr>
            <w:r w:rsidRPr="0085607C">
              <w:t>Run-time only</w:t>
            </w:r>
          </w:p>
        </w:tc>
        <w:tc>
          <w:tcPr>
            <w:tcW w:w="3366" w:type="pct"/>
            <w:shd w:val="pct12" w:color="auto" w:fill="auto"/>
            <w:tcMar>
              <w:top w:w="45" w:type="dxa"/>
              <w:left w:w="45" w:type="dxa"/>
              <w:bottom w:w="45" w:type="dxa"/>
              <w:right w:w="45" w:type="dxa"/>
            </w:tcMar>
          </w:tcPr>
          <w:p w:rsidR="00F34DC9" w:rsidRPr="0085607C" w:rsidRDefault="00F34DC9" w:rsidP="00394CA6">
            <w:pPr>
              <w:pStyle w:val="TableHeading"/>
            </w:pPr>
            <w:r w:rsidRPr="0085607C">
              <w:t>Property</w:t>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4DD49B9" wp14:editId="586210A1">
                  <wp:extent cx="47625" cy="76200"/>
                  <wp:effectExtent l="0" t="0" r="9525" b="0"/>
                  <wp:docPr id="46" name="Picture 33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524C2D6" wp14:editId="2E53571F">
                  <wp:extent cx="47625" cy="76200"/>
                  <wp:effectExtent l="0" t="0" r="9525" b="0"/>
                  <wp:docPr id="47" name="Picture 33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296396" w:rsidP="00394CA6">
            <w:pPr>
              <w:pStyle w:val="TableText"/>
              <w:keepNext/>
              <w:keepLines/>
              <w:rPr>
                <w:color w:val="0000FF"/>
                <w:u w:val="single"/>
              </w:rPr>
            </w:pPr>
            <w:r w:rsidRPr="0085607C">
              <w:rPr>
                <w:rStyle w:val="Hyperlink"/>
              </w:rPr>
              <w:fldChar w:fldCharType="begin"/>
            </w:r>
            <w:r w:rsidRPr="0085607C">
              <w:rPr>
                <w:rStyle w:val="Hyperlink"/>
              </w:rPr>
              <w:instrText xml:space="preserve"> REF _Ref384217676 \h  \* MERGEFORMAT </w:instrText>
            </w:r>
            <w:r w:rsidRPr="0085607C">
              <w:rPr>
                <w:rStyle w:val="Hyperlink"/>
              </w:rPr>
            </w:r>
            <w:r w:rsidRPr="0085607C">
              <w:rPr>
                <w:rStyle w:val="Hyperlink"/>
              </w:rPr>
              <w:fldChar w:fldCharType="separate"/>
            </w:r>
            <w:r w:rsidR="00486F1B" w:rsidRPr="00486F1B">
              <w:rPr>
                <w:color w:val="0000FF"/>
                <w:u w:val="single"/>
              </w:rPr>
              <w:t>BrokerVersion Property (read-only)</w:t>
            </w:r>
            <w:r w:rsidRPr="0085607C">
              <w:rPr>
                <w:rStyle w:val="Hyperlink"/>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E420FC3" wp14:editId="57637AF7">
                  <wp:extent cx="47625" cy="76200"/>
                  <wp:effectExtent l="0" t="0" r="9525" b="0"/>
                  <wp:docPr id="48" name="Picture 334"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1E712861" wp14:editId="7626D220">
                  <wp:extent cx="47625" cy="76200"/>
                  <wp:effectExtent l="0" t="0" r="9525" b="0"/>
                  <wp:docPr id="49" name="Picture 33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_Ref384044004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CCOWLogonIDName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A57FB01" wp14:editId="2C452610">
                  <wp:extent cx="47625" cy="76200"/>
                  <wp:effectExtent l="0" t="0" r="9525" b="0"/>
                  <wp:docPr id="50" name="Picture 336"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3D1FF56" wp14:editId="5A3D8A0A">
                  <wp:extent cx="47625" cy="76200"/>
                  <wp:effectExtent l="0" t="0" r="9525" b="0"/>
                  <wp:docPr id="51" name="Picture 33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_Ref384216912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CCOWLogonIDValue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05E58EF5" wp14:editId="52AA0101">
                  <wp:extent cx="47625" cy="76200"/>
                  <wp:effectExtent l="0" t="0" r="9525" b="0"/>
                  <wp:docPr id="52" name="Picture 338"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5EF55F73" wp14:editId="065BA1B0">
                  <wp:extent cx="47625" cy="76200"/>
                  <wp:effectExtent l="0" t="0" r="9525" b="0"/>
                  <wp:docPr id="53" name="Picture 33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_Ref384216910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0456876D" wp14:editId="069613B4">
                  <wp:extent cx="47625" cy="76200"/>
                  <wp:effectExtent l="0" t="0" r="9525" b="0"/>
                  <wp:docPr id="54" name="Picture 340"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67E8F39" wp14:editId="00494558">
                  <wp:extent cx="47625" cy="76200"/>
                  <wp:effectExtent l="0" t="0" r="9525" b="0"/>
                  <wp:docPr id="55" name="Picture 34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_Ref384216911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CCOWLogonNameValue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15F5E6F6" wp14:editId="15AA225E">
                  <wp:extent cx="47625" cy="76200"/>
                  <wp:effectExtent l="0" t="0" r="9525" b="0"/>
                  <wp:docPr id="56" name="Picture 34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3AF53E6E" wp14:editId="6D68DC87">
                  <wp:extent cx="47625" cy="76200"/>
                  <wp:effectExtent l="0" t="0" r="9525" b="0"/>
                  <wp:docPr id="57" name="Picture 34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_Ref384216919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6AE11FE6" wp14:editId="5991BA4E">
                  <wp:extent cx="47625" cy="76200"/>
                  <wp:effectExtent l="0" t="0" r="9525" b="0"/>
                  <wp:docPr id="58" name="Picture 344"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46A53700" wp14:editId="4B3BCDB8">
                  <wp:extent cx="47625" cy="76200"/>
                  <wp:effectExtent l="0" t="0" r="9525" b="0"/>
                  <wp:docPr id="59" name="Picture 34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051D03"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_Ref384216907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CCOWLogonVpidValue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8624EC"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_Ref384289678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ClearParameters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467C90"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486F1B" w:rsidRPr="00486F1B">
              <w:rPr>
                <w:color w:val="0000FF"/>
                <w:u w:val="single"/>
              </w:rPr>
              <w:t>ClearResults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467C90"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504FFA10" wp14:editId="27391912">
                  <wp:extent cx="47625" cy="76200"/>
                  <wp:effectExtent l="0" t="0" r="9525" b="0"/>
                  <wp:docPr id="60" name="Picture 346"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D9654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486F1B" w:rsidRPr="00486F1B">
              <w:rPr>
                <w:color w:val="0000FF"/>
                <w:u w:val="single"/>
              </w:rPr>
              <w:t>Contextor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54839889" wp14:editId="577FA72B">
                  <wp:extent cx="47625" cy="76200"/>
                  <wp:effectExtent l="0" t="0" r="9525" b="0"/>
                  <wp:docPr id="61" name="Picture 347"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573D0FEF" wp14:editId="5C993291">
                  <wp:extent cx="47625" cy="76200"/>
                  <wp:effectExtent l="0" t="0" r="9525" b="0"/>
                  <wp:docPr id="62" name="Picture 34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D9654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_Ref384217705 \h  \* MERGEFORMAT </w:instrText>
            </w:r>
            <w:r w:rsidRPr="0085607C">
              <w:rPr>
                <w:color w:val="0000FF"/>
                <w:u w:val="single"/>
              </w:rPr>
            </w:r>
            <w:r w:rsidRPr="0085607C">
              <w:rPr>
                <w:color w:val="0000FF"/>
                <w:u w:val="single"/>
              </w:rPr>
              <w:fldChar w:fldCharType="separate"/>
            </w:r>
            <w:r w:rsidR="00486F1B" w:rsidRPr="00486F1B">
              <w:rPr>
                <w:color w:val="0000FF"/>
                <w:u w:val="single"/>
              </w:rPr>
              <w:t>CurrentContext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D9654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486F1B" w:rsidRPr="00486F1B">
              <w:rPr>
                <w:color w:val="0000FF"/>
                <w:u w:val="single"/>
              </w:rPr>
              <w:t>DebugMode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170906"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_Ref384217806 \h  \* MERGEFORMAT </w:instrText>
            </w:r>
            <w:r w:rsidRPr="0085607C">
              <w:rPr>
                <w:color w:val="0000FF"/>
                <w:u w:val="single"/>
              </w:rPr>
            </w:r>
            <w:r w:rsidRPr="0085607C">
              <w:rPr>
                <w:color w:val="0000FF"/>
                <w:u w:val="single"/>
              </w:rPr>
              <w:fldChar w:fldCharType="separate"/>
            </w:r>
            <w:r w:rsidR="00486F1B" w:rsidRPr="00486F1B">
              <w:rPr>
                <w:color w:val="0000FF"/>
                <w:u w:val="single"/>
              </w:rPr>
              <w:t>KernelLogIn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170906"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7C35D058" wp14:editId="3786C0D9">
                  <wp:extent cx="47625" cy="76200"/>
                  <wp:effectExtent l="0" t="0" r="9525" b="0"/>
                  <wp:docPr id="63" name="Picture 35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BA267A" w:rsidP="00BA267A">
            <w:pPr>
              <w:pStyle w:val="TableText"/>
            </w:pPr>
            <w:r w:rsidRPr="0085607C">
              <w:rPr>
                <w:color w:val="0000FF"/>
                <w:u w:val="single"/>
              </w:rPr>
              <w:fldChar w:fldCharType="begin"/>
            </w:r>
            <w:r w:rsidRPr="0085607C">
              <w:rPr>
                <w:color w:val="0000FF"/>
                <w:u w:val="single"/>
              </w:rPr>
              <w:instrText xml:space="preserve"> REF _Ref384217835 \h  \* MERGEFORMAT </w:instrText>
            </w:r>
            <w:r w:rsidRPr="0085607C">
              <w:rPr>
                <w:color w:val="0000FF"/>
                <w:u w:val="single"/>
              </w:rPr>
            </w:r>
            <w:r w:rsidRPr="0085607C">
              <w:rPr>
                <w:color w:val="0000FF"/>
                <w:u w:val="single"/>
              </w:rPr>
              <w:fldChar w:fldCharType="separate"/>
            </w:r>
            <w:r w:rsidR="00486F1B" w:rsidRPr="00486F1B">
              <w:rPr>
                <w:color w:val="0000FF"/>
                <w:u w:val="single"/>
              </w:rPr>
              <w:t>LogIn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47A1087E" wp14:editId="07CFA471">
                  <wp:extent cx="47625" cy="76200"/>
                  <wp:effectExtent l="0" t="0" r="9525" b="0"/>
                  <wp:docPr id="64" name="Picture 35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24220B" w:rsidP="00A14488">
            <w:pPr>
              <w:pStyle w:val="TableText"/>
              <w:rPr>
                <w:color w:val="0000FF"/>
                <w:u w:val="single"/>
              </w:rPr>
            </w:pP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486F1B" w:rsidRPr="00486F1B">
              <w:rPr>
                <w:color w:val="0000FF"/>
                <w:u w:val="single"/>
              </w:rPr>
              <w:t>OnRPCBFailure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43E42E49" wp14:editId="23D078F1">
                  <wp:extent cx="47625" cy="76200"/>
                  <wp:effectExtent l="0" t="0" r="9525" b="0"/>
                  <wp:docPr id="65" name="Picture 35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467C90" w:rsidP="00394CA6">
            <w:pPr>
              <w:pStyle w:val="TableText"/>
            </w:pPr>
            <w:r w:rsidRPr="0085607C">
              <w:rPr>
                <w:color w:val="0000FF"/>
                <w:u w:val="single"/>
              </w:rPr>
              <w:fldChar w:fldCharType="begin"/>
            </w:r>
            <w:r w:rsidRPr="0085607C">
              <w:rPr>
                <w:color w:val="0000FF"/>
                <w:u w:val="single"/>
              </w:rPr>
              <w:instrText xml:space="preserve"> REF _Ref384271317 \h  \* MERGEFORMAT </w:instrText>
            </w:r>
            <w:r w:rsidRPr="0085607C">
              <w:rPr>
                <w:color w:val="0000FF"/>
                <w:u w:val="single"/>
              </w:rPr>
            </w:r>
            <w:r w:rsidRPr="0085607C">
              <w:rPr>
                <w:color w:val="0000FF"/>
                <w:u w:val="single"/>
              </w:rPr>
              <w:fldChar w:fldCharType="separate"/>
            </w:r>
            <w:r w:rsidR="00486F1B" w:rsidRPr="00486F1B">
              <w:rPr>
                <w:color w:val="0000FF"/>
                <w:u w:val="single"/>
              </w:rPr>
              <w:t>Param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7339BB"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486F1B" w:rsidRPr="00486F1B">
              <w:rPr>
                <w:color w:val="0000FF"/>
                <w:u w:val="single"/>
              </w:rPr>
              <w:t>RemoteProcedure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A14488"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_Ref384299152 \h  \* MERGEFORMAT </w:instrText>
            </w:r>
            <w:r w:rsidRPr="0085607C">
              <w:rPr>
                <w:color w:val="0000FF"/>
                <w:u w:val="single"/>
              </w:rPr>
            </w:r>
            <w:r w:rsidRPr="0085607C">
              <w:rPr>
                <w:color w:val="0000FF"/>
                <w:u w:val="single"/>
              </w:rPr>
              <w:fldChar w:fldCharType="separate"/>
            </w:r>
            <w:r w:rsidR="00486F1B" w:rsidRPr="00486F1B">
              <w:rPr>
                <w:color w:val="0000FF"/>
                <w:u w:val="single"/>
              </w:rPr>
              <w:t>Results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0FBC87E6" wp14:editId="4EB64DEF">
                  <wp:extent cx="47625" cy="76200"/>
                  <wp:effectExtent l="0" t="0" r="9525" b="0"/>
                  <wp:docPr id="66" name="Picture 354"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42D89953" wp14:editId="0A7ED448">
                  <wp:extent cx="47625" cy="76200"/>
                  <wp:effectExtent l="0" t="0" r="9525" b="0"/>
                  <wp:docPr id="67" name="Picture 35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7339BB"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_Ref384217885 \h  \* MERGEFORMAT </w:instrText>
            </w:r>
            <w:r w:rsidRPr="0085607C">
              <w:rPr>
                <w:color w:val="0000FF"/>
                <w:u w:val="single"/>
              </w:rPr>
            </w:r>
            <w:r w:rsidRPr="0085607C">
              <w:rPr>
                <w:color w:val="0000FF"/>
                <w:u w:val="single"/>
              </w:rPr>
              <w:fldChar w:fldCharType="separate"/>
            </w:r>
            <w:r w:rsidR="00486F1B" w:rsidRPr="00486F1B">
              <w:rPr>
                <w:color w:val="0000FF"/>
                <w:u w:val="single"/>
              </w:rPr>
              <w:t>RPCBError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3EA27A70" wp14:editId="7A4001EF">
                  <wp:extent cx="47625" cy="76200"/>
                  <wp:effectExtent l="0" t="0" r="9525" b="0"/>
                  <wp:docPr id="68" name="Picture 35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F317C" w:rsidP="006F317C">
            <w:pPr>
              <w:pStyle w:val="TableText"/>
              <w:rPr>
                <w:color w:val="0000FF"/>
                <w:u w:val="single"/>
              </w:rPr>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486F1B" w:rsidRPr="00486F1B">
              <w:rPr>
                <w:color w:val="0000FF"/>
                <w:u w:val="single"/>
              </w:rPr>
              <w:t>RPCTimeLimit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6F317C"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_Ref384300181 \h  \* MERGEFORMAT </w:instrText>
            </w:r>
            <w:r w:rsidRPr="0085607C">
              <w:rPr>
                <w:color w:val="0000FF"/>
                <w:u w:val="single"/>
              </w:rPr>
            </w:r>
            <w:r w:rsidRPr="0085607C">
              <w:rPr>
                <w:color w:val="0000FF"/>
                <w:u w:val="single"/>
              </w:rPr>
              <w:fldChar w:fldCharType="separate"/>
            </w:r>
            <w:r w:rsidR="00486F1B" w:rsidRPr="00486F1B">
              <w:rPr>
                <w:color w:val="0000FF"/>
                <w:u w:val="single"/>
              </w:rPr>
              <w:t>RPCVersion Property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E912E6" w:rsidRDefault="00E912E6" w:rsidP="00970D52">
            <w:pPr>
              <w:pStyle w:val="TableText"/>
              <w:jc w:val="center"/>
              <w:rPr>
                <w:sz w:val="24"/>
                <w:szCs w:val="24"/>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E912E6" w:rsidRDefault="00E912E6" w:rsidP="00970D52">
            <w:pPr>
              <w:pStyle w:val="TableText"/>
              <w:jc w:val="center"/>
              <w:rPr>
                <w:sz w:val="24"/>
                <w:szCs w:val="24"/>
              </w:rPr>
            </w:pPr>
            <w:r w:rsidRPr="00E912E6">
              <w:rPr>
                <w:noProof/>
                <w:sz w:val="24"/>
                <w:szCs w:val="24"/>
              </w:rPr>
              <w:drawing>
                <wp:inline distT="0" distB="0" distL="0" distR="0" wp14:anchorId="04973992" wp14:editId="38884060">
                  <wp:extent cx="47625" cy="76200"/>
                  <wp:effectExtent l="0" t="0" r="9525" b="0"/>
                  <wp:docPr id="309" name="Picture 38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rPr>
                <w:color w:val="0000FF"/>
                <w:u w:val="single"/>
              </w:rPr>
            </w:pPr>
            <w:r w:rsidRPr="0085607C">
              <w:rPr>
                <w:color w:val="0000FF"/>
                <w:u w:val="single"/>
              </w:rPr>
              <w:fldChar w:fldCharType="begin"/>
            </w:r>
            <w:r w:rsidRPr="0085607C">
              <w:rPr>
                <w:color w:val="0000FF"/>
                <w:u w:val="single"/>
              </w:rPr>
              <w:instrText xml:space="preserve"> REF _Ref385260997 \h  \* MERGEFORMAT </w:instrText>
            </w:r>
            <w:r w:rsidRPr="0085607C">
              <w:rPr>
                <w:color w:val="0000FF"/>
                <w:u w:val="single"/>
              </w:rPr>
            </w:r>
            <w:r w:rsidRPr="0085607C">
              <w:rPr>
                <w:color w:val="0000FF"/>
                <w:u w:val="single"/>
              </w:rPr>
              <w:fldChar w:fldCharType="separate"/>
            </w:r>
            <w:r w:rsidR="00486F1B" w:rsidRPr="00486F1B">
              <w:rPr>
                <w:color w:val="0000FF"/>
                <w:u w:val="single"/>
              </w:rPr>
              <w:t>SecurityPhrase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CB78EE"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_Ref385269727 \h  \* MERGEFORMAT </w:instrText>
            </w:r>
            <w:r w:rsidRPr="0085607C">
              <w:rPr>
                <w:color w:val="0000FF"/>
                <w:u w:val="single"/>
              </w:rPr>
            </w:r>
            <w:r w:rsidRPr="0085607C">
              <w:rPr>
                <w:color w:val="0000FF"/>
                <w:u w:val="single"/>
              </w:rPr>
              <w:fldChar w:fldCharType="separate"/>
            </w:r>
            <w:r w:rsidR="00486F1B" w:rsidRPr="00486F1B">
              <w:rPr>
                <w:color w:val="0000FF"/>
                <w:u w:val="single"/>
              </w:rPr>
              <w:t>Server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614CAB"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486F1B" w:rsidRPr="00486F1B">
              <w:rPr>
                <w:color w:val="0000FF"/>
                <w:u w:val="single"/>
              </w:rPr>
              <w:t>ShowErrorMsgs Property</w:t>
            </w:r>
            <w:r w:rsidRPr="0085607C">
              <w:rPr>
                <w:color w:val="0000FF"/>
                <w:u w:val="single"/>
              </w:rPr>
              <w:fldChar w:fldCharType="end"/>
            </w:r>
          </w:p>
        </w:tc>
      </w:tr>
      <w:tr w:rsidR="00ED54D2" w:rsidRPr="0085607C" w:rsidTr="00F34DC9">
        <w:trPr>
          <w:divId w:val="620191534"/>
        </w:trPr>
        <w:tc>
          <w:tcPr>
            <w:tcW w:w="805" w:type="pct"/>
            <w:tcMar>
              <w:top w:w="45" w:type="dxa"/>
              <w:left w:w="45" w:type="dxa"/>
              <w:bottom w:w="45" w:type="dxa"/>
              <w:right w:w="45" w:type="dxa"/>
            </w:tcMar>
            <w:hideMark/>
          </w:tcPr>
          <w:p w:rsidR="00ED54D2" w:rsidRPr="0085607C" w:rsidRDefault="00BC2244" w:rsidP="00FA62A1">
            <w:pPr>
              <w:pStyle w:val="TableText"/>
              <w:jc w:val="center"/>
            </w:pPr>
            <w:r w:rsidRPr="0085607C">
              <w:rPr>
                <w:noProof/>
              </w:rPr>
              <w:drawing>
                <wp:inline distT="0" distB="0" distL="0" distR="0" wp14:anchorId="5E1A6E67" wp14:editId="370A42DB">
                  <wp:extent cx="47625" cy="76200"/>
                  <wp:effectExtent l="0" t="0" r="9525" b="0"/>
                  <wp:docPr id="69" name="Picture 38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ED54D2" w:rsidRPr="0085607C" w:rsidRDefault="00BC2244" w:rsidP="00394CA6">
            <w:pPr>
              <w:pStyle w:val="TableText"/>
              <w:jc w:val="center"/>
            </w:pPr>
            <w:r w:rsidRPr="0085607C">
              <w:rPr>
                <w:noProof/>
              </w:rPr>
              <w:drawing>
                <wp:inline distT="0" distB="0" distL="0" distR="0" wp14:anchorId="1FB39271" wp14:editId="4705CC72">
                  <wp:extent cx="47625" cy="76200"/>
                  <wp:effectExtent l="0" t="0" r="9525" b="0"/>
                  <wp:docPr id="70" name="Picture 35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ED54D2" w:rsidRPr="0085607C" w:rsidRDefault="00ED54D2"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_Ref385397489 \h  \* MERGEFORMAT </w:instrText>
            </w:r>
            <w:r w:rsidRPr="0085607C">
              <w:rPr>
                <w:color w:val="0000FF"/>
                <w:u w:val="single"/>
              </w:rPr>
            </w:r>
            <w:r w:rsidRPr="0085607C">
              <w:rPr>
                <w:color w:val="0000FF"/>
                <w:u w:val="single"/>
              </w:rPr>
              <w:fldChar w:fldCharType="separate"/>
            </w:r>
            <w:r w:rsidR="00486F1B" w:rsidRPr="00486F1B">
              <w:rPr>
                <w:color w:val="0000FF"/>
                <w:u w:val="single"/>
              </w:rPr>
              <w:t>Socket Property (read-only)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rPr>
                <w:color w:val="0000FF"/>
                <w:u w:val="single"/>
              </w:rPr>
            </w:pPr>
            <w:r w:rsidRPr="0085607C">
              <w:rPr>
                <w:color w:val="0000FF"/>
                <w:u w:val="single"/>
              </w:rPr>
              <w:fldChar w:fldCharType="begin"/>
            </w:r>
            <w:r w:rsidRPr="0085607C">
              <w:rPr>
                <w:color w:val="0000FF"/>
                <w:u w:val="single"/>
              </w:rPr>
              <w:instrText xml:space="preserve"> REF _Ref385261879 \h  \* MERGEFORMAT </w:instrText>
            </w:r>
            <w:r w:rsidRPr="0085607C">
              <w:rPr>
                <w:color w:val="0000FF"/>
                <w:u w:val="single"/>
              </w:rPr>
            </w:r>
            <w:r w:rsidRPr="0085607C">
              <w:rPr>
                <w:color w:val="0000FF"/>
                <w:u w:val="single"/>
              </w:rPr>
              <w:fldChar w:fldCharType="separate"/>
            </w:r>
            <w:r w:rsidR="00486F1B" w:rsidRPr="00486F1B">
              <w:rPr>
                <w:color w:val="0000FF"/>
                <w:u w:val="single"/>
              </w:rPr>
              <w:t>SSHHide Property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4481119F" wp14:editId="268DE34B">
                  <wp:extent cx="47625" cy="76200"/>
                  <wp:effectExtent l="0" t="0" r="9525" b="0"/>
                  <wp:docPr id="312"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rPr>
                <w:color w:val="0000FF"/>
                <w:u w:val="single"/>
              </w:rPr>
            </w:pPr>
            <w:r w:rsidRPr="0085607C">
              <w:rPr>
                <w:color w:val="0000FF"/>
                <w:u w:val="single"/>
              </w:rPr>
              <w:fldChar w:fldCharType="begin"/>
            </w:r>
            <w:r w:rsidRPr="0085607C">
              <w:rPr>
                <w:color w:val="0000FF"/>
                <w:u w:val="single"/>
              </w:rPr>
              <w:instrText xml:space="preserve"> REF _Ref385261893 \h  \* MERGEFORMAT </w:instrText>
            </w:r>
            <w:r w:rsidRPr="0085607C">
              <w:rPr>
                <w:color w:val="0000FF"/>
                <w:u w:val="single"/>
              </w:rPr>
            </w:r>
            <w:r w:rsidRPr="0085607C">
              <w:rPr>
                <w:color w:val="0000FF"/>
                <w:u w:val="single"/>
              </w:rPr>
              <w:fldChar w:fldCharType="separate"/>
            </w:r>
            <w:r w:rsidR="00486F1B" w:rsidRPr="00486F1B">
              <w:rPr>
                <w:color w:val="0000FF"/>
                <w:u w:val="single"/>
              </w:rPr>
              <w:t>SSHport Property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2C55889E" wp14:editId="6866DD1A">
                  <wp:extent cx="47625" cy="76200"/>
                  <wp:effectExtent l="0" t="0" r="9525" b="0"/>
                  <wp:docPr id="313"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rPr>
                <w:color w:val="0000FF"/>
                <w:u w:val="single"/>
              </w:rPr>
            </w:pPr>
            <w:r w:rsidRPr="0085607C">
              <w:rPr>
                <w:color w:val="0000FF"/>
                <w:u w:val="single"/>
              </w:rPr>
              <w:fldChar w:fldCharType="begin"/>
            </w:r>
            <w:r w:rsidRPr="0085607C">
              <w:rPr>
                <w:color w:val="0000FF"/>
                <w:u w:val="single"/>
              </w:rPr>
              <w:instrText xml:space="preserve"> REF _Ref385261910 \h  \* MERGEFORMAT </w:instrText>
            </w:r>
            <w:r w:rsidRPr="0085607C">
              <w:rPr>
                <w:color w:val="0000FF"/>
                <w:u w:val="single"/>
              </w:rPr>
            </w:r>
            <w:r w:rsidRPr="0085607C">
              <w:rPr>
                <w:color w:val="0000FF"/>
                <w:u w:val="single"/>
              </w:rPr>
              <w:fldChar w:fldCharType="separate"/>
            </w:r>
            <w:r w:rsidR="00486F1B" w:rsidRPr="00486F1B">
              <w:rPr>
                <w:color w:val="0000FF"/>
                <w:u w:val="single"/>
              </w:rPr>
              <w:t>SSHpw Property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4D3D2821" wp14:editId="3E39533A">
                  <wp:extent cx="47625" cy="76200"/>
                  <wp:effectExtent l="0" t="0" r="9525" b="0"/>
                  <wp:docPr id="314"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rPr>
                <w:color w:val="0000FF"/>
                <w:u w:val="single"/>
              </w:rPr>
            </w:pPr>
            <w:r w:rsidRPr="0085607C">
              <w:rPr>
                <w:color w:val="0000FF"/>
                <w:u w:val="single"/>
              </w:rPr>
              <w:fldChar w:fldCharType="begin"/>
            </w:r>
            <w:r w:rsidRPr="0085607C">
              <w:rPr>
                <w:color w:val="0000FF"/>
                <w:u w:val="single"/>
              </w:rPr>
              <w:instrText xml:space="preserve"> REF _Ref385261924 \h  \* MERGEFORMAT </w:instrText>
            </w:r>
            <w:r w:rsidRPr="0085607C">
              <w:rPr>
                <w:color w:val="0000FF"/>
                <w:u w:val="single"/>
              </w:rPr>
            </w:r>
            <w:r w:rsidRPr="0085607C">
              <w:rPr>
                <w:color w:val="0000FF"/>
                <w:u w:val="single"/>
              </w:rPr>
              <w:fldChar w:fldCharType="separate"/>
            </w:r>
            <w:r w:rsidR="00486F1B" w:rsidRPr="00486F1B">
              <w:rPr>
                <w:color w:val="0000FF"/>
                <w:u w:val="single"/>
              </w:rPr>
              <w:t>SSHUser Property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383ABEB9" wp14:editId="40B39334">
                  <wp:extent cx="47625" cy="76200"/>
                  <wp:effectExtent l="0" t="0" r="9525" b="0"/>
                  <wp:docPr id="315"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DE1A7C" w:rsidRDefault="00DE1A7C" w:rsidP="00970D52">
            <w:pPr>
              <w:pStyle w:val="TableText"/>
              <w:rPr>
                <w:color w:val="0000FF"/>
                <w:u w:val="single"/>
              </w:rPr>
            </w:pPr>
            <w:r w:rsidRPr="00DE1A7C">
              <w:rPr>
                <w:color w:val="0000FF"/>
                <w:u w:val="single"/>
              </w:rPr>
              <w:fldChar w:fldCharType="begin"/>
            </w:r>
            <w:r w:rsidRPr="00DE1A7C">
              <w:rPr>
                <w:color w:val="0000FF"/>
                <w:u w:val="single"/>
              </w:rPr>
              <w:instrText xml:space="preserve"> REF _Ref467583546 \h </w:instrText>
            </w:r>
            <w:r>
              <w:rPr>
                <w:color w:val="0000FF"/>
                <w:u w:val="single"/>
              </w:rPr>
              <w:instrText xml:space="preserve"> \* MERGEFORMAT </w:instrText>
            </w:r>
            <w:r w:rsidRPr="00DE1A7C">
              <w:rPr>
                <w:color w:val="0000FF"/>
                <w:u w:val="single"/>
              </w:rPr>
            </w:r>
            <w:r w:rsidRPr="00DE1A7C">
              <w:rPr>
                <w:color w:val="0000FF"/>
                <w:u w:val="single"/>
              </w:rPr>
              <w:fldChar w:fldCharType="separate"/>
            </w:r>
            <w:r w:rsidR="00486F1B" w:rsidRPr="00486F1B">
              <w:rPr>
                <w:color w:val="0000FF"/>
                <w:u w:val="single"/>
              </w:rPr>
              <w:t>SSOiToken Property (TRPCBroker Component)</w:t>
            </w:r>
            <w:r w:rsidRPr="00DE1A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4422FD1E" wp14:editId="0D554FD4">
                  <wp:extent cx="47625" cy="76200"/>
                  <wp:effectExtent l="0" t="0" r="9525" b="0"/>
                  <wp:docPr id="316"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DE1A7C" w:rsidRDefault="00DE1A7C" w:rsidP="00970D52">
            <w:pPr>
              <w:pStyle w:val="TableText"/>
              <w:rPr>
                <w:color w:val="0000FF"/>
                <w:u w:val="single"/>
              </w:rPr>
            </w:pPr>
            <w:r w:rsidRPr="00DE1A7C">
              <w:rPr>
                <w:color w:val="0000FF"/>
                <w:u w:val="single"/>
              </w:rPr>
              <w:fldChar w:fldCharType="begin"/>
            </w:r>
            <w:r w:rsidRPr="00DE1A7C">
              <w:rPr>
                <w:color w:val="0000FF"/>
                <w:u w:val="single"/>
              </w:rPr>
              <w:instrText xml:space="preserve"> REF _Ref467583505 \h </w:instrText>
            </w:r>
            <w:r>
              <w:rPr>
                <w:color w:val="0000FF"/>
                <w:u w:val="single"/>
              </w:rPr>
              <w:instrText xml:space="preserve"> \* MERGEFORMAT </w:instrText>
            </w:r>
            <w:r w:rsidRPr="00DE1A7C">
              <w:rPr>
                <w:color w:val="0000FF"/>
                <w:u w:val="single"/>
              </w:rPr>
            </w:r>
            <w:r w:rsidRPr="00DE1A7C">
              <w:rPr>
                <w:color w:val="0000FF"/>
                <w:u w:val="single"/>
              </w:rPr>
              <w:fldChar w:fldCharType="separate"/>
            </w:r>
            <w:r w:rsidR="00486F1B" w:rsidRPr="00486F1B">
              <w:rPr>
                <w:color w:val="0000FF"/>
                <w:u w:val="single"/>
              </w:rPr>
              <w:t>SSOiSECID (TRPCBroker Component)</w:t>
            </w:r>
            <w:r w:rsidRPr="00DE1A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1CE42905" wp14:editId="780676B6">
                  <wp:extent cx="47625" cy="76200"/>
                  <wp:effectExtent l="0" t="0" r="9525" b="0"/>
                  <wp:docPr id="317"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DE1A7C" w:rsidRDefault="00DE1A7C" w:rsidP="00970D52">
            <w:pPr>
              <w:pStyle w:val="TableText"/>
              <w:rPr>
                <w:color w:val="0000FF"/>
                <w:u w:val="single"/>
              </w:rPr>
            </w:pPr>
            <w:r w:rsidRPr="00DE1A7C">
              <w:rPr>
                <w:color w:val="0000FF"/>
                <w:u w:val="single"/>
              </w:rPr>
              <w:fldChar w:fldCharType="begin"/>
            </w:r>
            <w:r w:rsidRPr="00DE1A7C">
              <w:rPr>
                <w:color w:val="0000FF"/>
                <w:u w:val="single"/>
              </w:rPr>
              <w:instrText xml:space="preserve"> REF _Ref467583415 \h </w:instrText>
            </w:r>
            <w:r>
              <w:rPr>
                <w:color w:val="0000FF"/>
                <w:u w:val="single"/>
              </w:rPr>
              <w:instrText xml:space="preserve"> \* MERGEFORMAT </w:instrText>
            </w:r>
            <w:r w:rsidRPr="00DE1A7C">
              <w:rPr>
                <w:color w:val="0000FF"/>
                <w:u w:val="single"/>
              </w:rPr>
            </w:r>
            <w:r w:rsidRPr="00DE1A7C">
              <w:rPr>
                <w:color w:val="0000FF"/>
                <w:u w:val="single"/>
              </w:rPr>
              <w:fldChar w:fldCharType="separate"/>
            </w:r>
            <w:r w:rsidR="00486F1B" w:rsidRPr="00486F1B">
              <w:rPr>
                <w:color w:val="0000FF"/>
                <w:u w:val="single"/>
              </w:rPr>
              <w:t>SSOiADUPN Property (TRPCBroker Component)</w:t>
            </w:r>
            <w:r w:rsidRPr="00DE1A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85607C" w:rsidRDefault="00E912E6" w:rsidP="00970D52">
            <w:pPr>
              <w:pStyle w:val="TableText"/>
              <w:jc w:val="center"/>
              <w:rPr>
                <w:noProof/>
              </w:rPr>
            </w:pPr>
            <w:r w:rsidRPr="0085607C">
              <w:rPr>
                <w:noProof/>
              </w:rPr>
              <w:drawing>
                <wp:inline distT="0" distB="0" distL="0" distR="0" wp14:anchorId="2B05126A" wp14:editId="7CA02E5E">
                  <wp:extent cx="47625" cy="76200"/>
                  <wp:effectExtent l="0" t="0" r="9525" b="0"/>
                  <wp:docPr id="318"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hideMark/>
          </w:tcPr>
          <w:p w:rsidR="00E912E6" w:rsidRPr="001F59F5" w:rsidRDefault="001F59F5" w:rsidP="00970D52">
            <w:pPr>
              <w:pStyle w:val="TableText"/>
              <w:rPr>
                <w:color w:val="0000FF"/>
                <w:u w:val="single"/>
              </w:rPr>
            </w:pPr>
            <w:r w:rsidRPr="001F59F5">
              <w:rPr>
                <w:color w:val="0000FF"/>
                <w:u w:val="single"/>
              </w:rPr>
              <w:fldChar w:fldCharType="begin"/>
            </w:r>
            <w:r w:rsidRPr="001F59F5">
              <w:rPr>
                <w:color w:val="0000FF"/>
                <w:u w:val="single"/>
              </w:rPr>
              <w:instrText xml:space="preserve"> REF _Ref467583450 \h </w:instrText>
            </w:r>
            <w:r>
              <w:rPr>
                <w:color w:val="0000FF"/>
                <w:u w:val="single"/>
              </w:rPr>
              <w:instrText xml:space="preserve"> \* MERGEFORMAT </w:instrText>
            </w:r>
            <w:r w:rsidRPr="001F59F5">
              <w:rPr>
                <w:color w:val="0000FF"/>
                <w:u w:val="single"/>
              </w:rPr>
            </w:r>
            <w:r w:rsidRPr="001F59F5">
              <w:rPr>
                <w:color w:val="0000FF"/>
                <w:u w:val="single"/>
              </w:rPr>
              <w:fldChar w:fldCharType="separate"/>
            </w:r>
            <w:r w:rsidR="00486F1B" w:rsidRPr="00486F1B">
              <w:rPr>
                <w:color w:val="0000FF"/>
                <w:u w:val="single"/>
              </w:rPr>
              <w:t>SSOiLogonName Property (TRPCBroker Component)</w:t>
            </w:r>
            <w:r w:rsidRPr="001F59F5">
              <w:rPr>
                <w:color w:val="0000FF"/>
                <w:u w:val="single"/>
              </w:rPr>
              <w:fldChar w:fldCharType="end"/>
            </w:r>
          </w:p>
        </w:tc>
      </w:tr>
      <w:tr w:rsidR="00B87B5F" w:rsidRPr="0085607C" w:rsidTr="00F34DC9">
        <w:trPr>
          <w:divId w:val="620191534"/>
        </w:trPr>
        <w:tc>
          <w:tcPr>
            <w:tcW w:w="805" w:type="pct"/>
            <w:tcMar>
              <w:top w:w="45" w:type="dxa"/>
              <w:left w:w="45" w:type="dxa"/>
              <w:bottom w:w="45" w:type="dxa"/>
              <w:right w:w="45" w:type="dxa"/>
            </w:tcMar>
          </w:tcPr>
          <w:p w:rsidR="00B87B5F" w:rsidRPr="0085607C" w:rsidRDefault="00BC2244" w:rsidP="00FA62A1">
            <w:pPr>
              <w:pStyle w:val="TableText"/>
              <w:keepNext/>
              <w:keepLines/>
              <w:jc w:val="center"/>
            </w:pPr>
            <w:r w:rsidRPr="0085607C">
              <w:rPr>
                <w:noProof/>
              </w:rPr>
              <w:drawing>
                <wp:inline distT="0" distB="0" distL="0" distR="0" wp14:anchorId="281FBF64" wp14:editId="64FE20BD">
                  <wp:extent cx="47625" cy="76200"/>
                  <wp:effectExtent l="0" t="0" r="9525" b="0"/>
                  <wp:docPr id="71" name="Picture 35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tcPr>
          <w:p w:rsidR="00B87B5F" w:rsidRPr="0085607C" w:rsidRDefault="00BC2244" w:rsidP="005B2459">
            <w:pPr>
              <w:pStyle w:val="TableText"/>
              <w:jc w:val="center"/>
            </w:pPr>
            <w:r w:rsidRPr="0085607C">
              <w:rPr>
                <w:noProof/>
              </w:rPr>
              <w:drawing>
                <wp:inline distT="0" distB="0" distL="0" distR="0" wp14:anchorId="043AE275" wp14:editId="620E5647">
                  <wp:extent cx="47625" cy="76200"/>
                  <wp:effectExtent l="0" t="0" r="9525" b="0"/>
                  <wp:docPr id="72" name="Picture 35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tcPr>
          <w:p w:rsidR="00B87B5F" w:rsidRPr="0085607C" w:rsidRDefault="00B87B5F"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_Ref385269791 \h  \* MERGEFORMAT </w:instrText>
            </w:r>
            <w:r w:rsidRPr="0085607C">
              <w:rPr>
                <w:color w:val="0000FF"/>
                <w:u w:val="single"/>
              </w:rPr>
            </w:r>
            <w:r w:rsidRPr="0085607C">
              <w:rPr>
                <w:color w:val="0000FF"/>
                <w:u w:val="single"/>
              </w:rPr>
              <w:fldChar w:fldCharType="separate"/>
            </w:r>
            <w:r w:rsidR="00486F1B" w:rsidRPr="00486F1B">
              <w:rPr>
                <w:color w:val="0000FF"/>
                <w:u w:val="single"/>
              </w:rPr>
              <w:t>User Property</w:t>
            </w:r>
            <w:r w:rsidRPr="0085607C">
              <w:rPr>
                <w:color w:val="0000FF"/>
                <w:u w:val="single"/>
              </w:rPr>
              <w:fldChar w:fldCharType="end"/>
            </w:r>
          </w:p>
        </w:tc>
      </w:tr>
      <w:tr w:rsidR="00E912E6" w:rsidRPr="0085607C" w:rsidTr="00E912E6">
        <w:trPr>
          <w:divId w:val="620191534"/>
        </w:trPr>
        <w:tc>
          <w:tcPr>
            <w:tcW w:w="805"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tcPr>
          <w:p w:rsidR="00E912E6" w:rsidRPr="0085607C" w:rsidRDefault="00E912E6" w:rsidP="00E912E6">
            <w:pPr>
              <w:pStyle w:val="TableText"/>
              <w:keepNext/>
              <w:keepLines/>
              <w:jc w:val="center"/>
              <w:rPr>
                <w:noProof/>
              </w:rPr>
            </w:pPr>
          </w:p>
        </w:tc>
        <w:tc>
          <w:tcPr>
            <w:tcW w:w="829"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tcPr>
          <w:p w:rsidR="00E912E6" w:rsidRPr="0085607C" w:rsidRDefault="00E912E6" w:rsidP="00970D52">
            <w:pPr>
              <w:pStyle w:val="TableText"/>
              <w:jc w:val="center"/>
              <w:rPr>
                <w:noProof/>
              </w:rPr>
            </w:pPr>
            <w:r w:rsidRPr="0085607C">
              <w:rPr>
                <w:noProof/>
              </w:rPr>
              <w:drawing>
                <wp:inline distT="0" distB="0" distL="0" distR="0" wp14:anchorId="5B10CF56" wp14:editId="2EEF0583">
                  <wp:extent cx="47625" cy="76200"/>
                  <wp:effectExtent l="0" t="0" r="9525" b="0"/>
                  <wp:docPr id="319"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shd w:val="clear" w:color="auto" w:fill="auto"/>
            <w:tcMar>
              <w:top w:w="45" w:type="dxa"/>
              <w:left w:w="45" w:type="dxa"/>
              <w:bottom w:w="45" w:type="dxa"/>
              <w:right w:w="45" w:type="dxa"/>
            </w:tcMar>
          </w:tcPr>
          <w:p w:rsidR="00E912E6" w:rsidRPr="00E912E6" w:rsidRDefault="00E912E6" w:rsidP="00970D52">
            <w:pPr>
              <w:pStyle w:val="TableText"/>
              <w:rPr>
                <w:color w:val="0000FF"/>
                <w:u w:val="single"/>
              </w:rPr>
            </w:pPr>
            <w:r w:rsidRPr="0085607C">
              <w:rPr>
                <w:color w:val="0000FF"/>
                <w:u w:val="single"/>
              </w:rPr>
              <w:fldChar w:fldCharType="begin"/>
            </w:r>
            <w:r w:rsidRPr="0085607C">
              <w:rPr>
                <w:color w:val="0000FF"/>
                <w:u w:val="single"/>
              </w:rPr>
              <w:instrText xml:space="preserve"> REF _Ref385262471 \h  \* MERGEFORMAT </w:instrText>
            </w:r>
            <w:r w:rsidRPr="0085607C">
              <w:rPr>
                <w:color w:val="0000FF"/>
                <w:u w:val="single"/>
              </w:rPr>
            </w:r>
            <w:r w:rsidRPr="0085607C">
              <w:rPr>
                <w:color w:val="0000FF"/>
                <w:u w:val="single"/>
              </w:rPr>
              <w:fldChar w:fldCharType="separate"/>
            </w:r>
            <w:r w:rsidR="00486F1B" w:rsidRPr="00486F1B">
              <w:rPr>
                <w:color w:val="0000FF"/>
                <w:u w:val="single"/>
              </w:rPr>
              <w:t>UseSecureConnection Property</w:t>
            </w:r>
            <w:r w:rsidRPr="0085607C">
              <w:rPr>
                <w:color w:val="0000FF"/>
                <w:u w:val="single"/>
              </w:rPr>
              <w:fldChar w:fldCharType="end"/>
            </w:r>
          </w:p>
        </w:tc>
      </w:tr>
    </w:tbl>
    <w:p w:rsidR="00F34DC9" w:rsidRPr="0085607C" w:rsidRDefault="00F34DC9" w:rsidP="00F34DC9">
      <w:pPr>
        <w:pStyle w:val="BodyText6"/>
        <w:divId w:val="620191534"/>
      </w:pPr>
    </w:p>
    <w:p w:rsidR="00F34DC9" w:rsidRPr="0085607C" w:rsidRDefault="00F34DC9" w:rsidP="00E25D67">
      <w:pPr>
        <w:pStyle w:val="Heading4"/>
        <w:divId w:val="620191534"/>
      </w:pPr>
      <w:bookmarkStart w:id="162" w:name="_Ref384276692"/>
      <w:r w:rsidRPr="0085607C">
        <w:lastRenderedPageBreak/>
        <w:t>Properties (Unique)</w:t>
      </w:r>
      <w:bookmarkEnd w:id="162"/>
    </w:p>
    <w:p w:rsidR="00F34DC9" w:rsidRPr="0085607C" w:rsidRDefault="00394CA6" w:rsidP="00F34DC9">
      <w:pPr>
        <w:pStyle w:val="ListBullet"/>
        <w:keepNext/>
        <w:keepLines/>
        <w:divId w:val="620191534"/>
      </w:pPr>
      <w:r w:rsidRPr="0085607C">
        <w:rPr>
          <w:color w:val="0000FF"/>
          <w:u w:val="single"/>
        </w:rPr>
        <w:fldChar w:fldCharType="begin"/>
      </w:r>
      <w:r w:rsidRPr="0085607C">
        <w:rPr>
          <w:color w:val="0000FF"/>
          <w:u w:val="single"/>
        </w:rPr>
        <w:instrText xml:space="preserve"> REF _Ref384277544 \h  \* MERGEFORMAT </w:instrText>
      </w:r>
      <w:r w:rsidRPr="0085607C">
        <w:rPr>
          <w:color w:val="0000FF"/>
          <w:u w:val="single"/>
        </w:rPr>
      </w:r>
      <w:r w:rsidRPr="0085607C">
        <w:rPr>
          <w:color w:val="0000FF"/>
          <w:u w:val="single"/>
        </w:rPr>
        <w:fldChar w:fldCharType="separate"/>
      </w:r>
      <w:r w:rsidR="00486F1B" w:rsidRPr="00486F1B">
        <w:rPr>
          <w:color w:val="0000FF"/>
          <w:u w:val="single"/>
        </w:rPr>
        <w:t>Properties (All)</w:t>
      </w:r>
      <w:r w:rsidRPr="0085607C">
        <w:rPr>
          <w:color w:val="0000FF"/>
          <w:u w:val="single"/>
        </w:rPr>
        <w:fldChar w:fldCharType="end"/>
      </w:r>
    </w:p>
    <w:p w:rsidR="00F34DC9" w:rsidRPr="0085607C" w:rsidRDefault="00F34DC9" w:rsidP="00F34DC9">
      <w:pPr>
        <w:pStyle w:val="BodyText"/>
        <w:keepNext/>
        <w:keepLines/>
        <w:divId w:val="620191534"/>
      </w:pPr>
      <w:r w:rsidRPr="0085607C">
        <w:rPr>
          <w:color w:val="0000FF"/>
          <w:u w:val="single"/>
        </w:rPr>
        <w:fldChar w:fldCharType="begin"/>
      </w:r>
      <w:r w:rsidRPr="0085607C">
        <w:rPr>
          <w:color w:val="0000FF"/>
          <w:u w:val="single"/>
        </w:rPr>
        <w:instrText xml:space="preserve"> REF _Ref384102554 \h  \* MERGEFORMAT </w:instrText>
      </w:r>
      <w:r w:rsidRPr="0085607C">
        <w:rPr>
          <w:color w:val="0000FF"/>
          <w:u w:val="single"/>
        </w:rPr>
      </w:r>
      <w:r w:rsidRPr="0085607C">
        <w:rPr>
          <w:color w:val="0000FF"/>
          <w:u w:val="single"/>
        </w:rPr>
        <w:fldChar w:fldCharType="separate"/>
      </w:r>
      <w:r w:rsidR="00486F1B" w:rsidRPr="00486F1B">
        <w:rPr>
          <w:color w:val="0000FF"/>
          <w:u w:val="single"/>
        </w:rPr>
        <w:t>Table 5</w:t>
      </w:r>
      <w:r w:rsidRPr="0085607C">
        <w:rPr>
          <w:color w:val="0000FF"/>
          <w:u w:val="single"/>
        </w:rPr>
        <w:fldChar w:fldCharType="end"/>
      </w:r>
      <w:r w:rsidRPr="0085607C">
        <w:t xml:space="preserve"> lists the unique properties available with the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r w:rsidRPr="0085607C">
        <w:t>:</w:t>
      </w:r>
    </w:p>
    <w:p w:rsidR="00F34DC9" w:rsidRPr="0085607C" w:rsidRDefault="00F34DC9" w:rsidP="00F34DC9">
      <w:pPr>
        <w:pStyle w:val="Caption"/>
        <w:divId w:val="620191534"/>
      </w:pPr>
      <w:bookmarkStart w:id="163" w:name="_Ref384102554"/>
      <w:bookmarkStart w:id="164" w:name="_Toc474843247"/>
      <w:r w:rsidRPr="0085607C">
        <w:t xml:space="preserve">Table </w:t>
      </w:r>
      <w:fldSimple w:instr=" SEQ Table \* ARABIC ">
        <w:r w:rsidR="00486F1B">
          <w:rPr>
            <w:noProof/>
          </w:rPr>
          <w:t>5</w:t>
        </w:r>
      </w:fldSimple>
      <w:bookmarkEnd w:id="163"/>
      <w:r w:rsidR="00E57CB2">
        <w:t>:</w:t>
      </w:r>
      <w:r w:rsidRPr="0085607C">
        <w:t xml:space="preserve"> TCCOWRPCBroker Component—U</w:t>
      </w:r>
      <w:r w:rsidR="00D43645">
        <w:t>nique P</w:t>
      </w:r>
      <w:r w:rsidRPr="0085607C">
        <w:t>roperties (listed alphabetically)</w:t>
      </w:r>
      <w:bookmarkEnd w:id="164"/>
    </w:p>
    <w:tbl>
      <w:tblPr>
        <w:tblW w:w="4881" w:type="pct"/>
        <w:tblInd w:w="144" w:type="dxa"/>
        <w:tblCellMar>
          <w:top w:w="15" w:type="dxa"/>
          <w:left w:w="15" w:type="dxa"/>
          <w:bottom w:w="15" w:type="dxa"/>
          <w:right w:w="15" w:type="dxa"/>
        </w:tblCellMar>
        <w:tblLook w:val="04A0" w:firstRow="1" w:lastRow="0" w:firstColumn="1" w:lastColumn="0" w:noHBand="0" w:noVBand="1"/>
      </w:tblPr>
      <w:tblGrid>
        <w:gridCol w:w="1430"/>
        <w:gridCol w:w="1585"/>
        <w:gridCol w:w="6210"/>
      </w:tblGrid>
      <w:tr w:rsidR="00F34DC9" w:rsidRPr="0085607C" w:rsidTr="00F34DC9">
        <w:trPr>
          <w:divId w:val="620191534"/>
          <w:tblHeader/>
        </w:trPr>
        <w:tc>
          <w:tcPr>
            <w:tcW w:w="775" w:type="pct"/>
            <w:tcBorders>
              <w:top w:val="single" w:sz="8" w:space="0" w:color="auto"/>
              <w:left w:val="single" w:sz="8" w:space="0" w:color="auto"/>
              <w:bottom w:val="single" w:sz="8" w:space="0" w:color="auto"/>
              <w:right w:val="single" w:sz="8" w:space="0" w:color="auto"/>
            </w:tcBorders>
            <w:shd w:val="pct12" w:color="auto" w:fill="auto"/>
            <w:tcMar>
              <w:top w:w="45" w:type="dxa"/>
              <w:left w:w="45" w:type="dxa"/>
              <w:bottom w:w="45" w:type="dxa"/>
              <w:right w:w="45" w:type="dxa"/>
            </w:tcMar>
            <w:hideMark/>
          </w:tcPr>
          <w:p w:rsidR="00F34DC9" w:rsidRPr="0085607C" w:rsidRDefault="00F34DC9" w:rsidP="00394CA6">
            <w:pPr>
              <w:pStyle w:val="TableHeading"/>
              <w:jc w:val="center"/>
            </w:pPr>
            <w:bookmarkStart w:id="165" w:name="COL001_TBL009"/>
            <w:bookmarkEnd w:id="165"/>
            <w:r w:rsidRPr="0085607C">
              <w:t>Read-only</w:t>
            </w:r>
          </w:p>
        </w:tc>
        <w:tc>
          <w:tcPr>
            <w:tcW w:w="859" w:type="pct"/>
            <w:tcBorders>
              <w:top w:val="single" w:sz="8" w:space="0" w:color="auto"/>
              <w:left w:val="single" w:sz="8" w:space="0" w:color="auto"/>
              <w:bottom w:val="single" w:sz="8" w:space="0" w:color="auto"/>
              <w:right w:val="single" w:sz="8" w:space="0" w:color="auto"/>
            </w:tcBorders>
            <w:shd w:val="pct12" w:color="auto" w:fill="auto"/>
            <w:tcMar>
              <w:top w:w="45" w:type="dxa"/>
              <w:left w:w="45" w:type="dxa"/>
              <w:bottom w:w="45" w:type="dxa"/>
              <w:right w:w="45" w:type="dxa"/>
            </w:tcMar>
            <w:hideMark/>
          </w:tcPr>
          <w:p w:rsidR="00F34DC9" w:rsidRPr="0085607C" w:rsidRDefault="00F34DC9" w:rsidP="00394CA6">
            <w:pPr>
              <w:pStyle w:val="TableHeading"/>
              <w:jc w:val="center"/>
            </w:pPr>
            <w:r w:rsidRPr="0085607C">
              <w:t>Run-time only</w:t>
            </w:r>
          </w:p>
        </w:tc>
        <w:tc>
          <w:tcPr>
            <w:tcW w:w="3366" w:type="pct"/>
            <w:tcBorders>
              <w:top w:val="single" w:sz="8" w:space="0" w:color="auto"/>
              <w:left w:val="single" w:sz="8" w:space="0" w:color="auto"/>
              <w:bottom w:val="single" w:sz="8" w:space="0" w:color="auto"/>
              <w:right w:val="single" w:sz="8" w:space="0" w:color="auto"/>
            </w:tcBorders>
            <w:shd w:val="pct12" w:color="auto" w:fill="auto"/>
            <w:tcMar>
              <w:top w:w="45" w:type="dxa"/>
              <w:left w:w="45" w:type="dxa"/>
              <w:bottom w:w="45" w:type="dxa"/>
              <w:right w:w="45" w:type="dxa"/>
            </w:tcMar>
            <w:hideMark/>
          </w:tcPr>
          <w:p w:rsidR="00F34DC9" w:rsidRPr="0085607C" w:rsidRDefault="00F34DC9" w:rsidP="00394CA6">
            <w:pPr>
              <w:pStyle w:val="TableHeading"/>
            </w:pPr>
            <w:r w:rsidRPr="0085607C">
              <w:t>Property</w:t>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2B34251" wp14:editId="5203DB17">
                  <wp:extent cx="47625" cy="76200"/>
                  <wp:effectExtent l="0" t="0" r="9525" b="0"/>
                  <wp:docPr id="73" name="Picture 35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8F8EE00" wp14:editId="00CF5E61">
                  <wp:extent cx="47625" cy="76200"/>
                  <wp:effectExtent l="0" t="0" r="9525" b="0"/>
                  <wp:docPr id="74" name="Picture 36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_Ref384044004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CCOWLogonIDName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E6463C4" wp14:editId="5C541657">
                  <wp:extent cx="47625" cy="76200"/>
                  <wp:effectExtent l="0" t="0" r="9525" b="0"/>
                  <wp:docPr id="75" name="Picture 36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0E9FF88" wp14:editId="4BFCC033">
                  <wp:extent cx="47625" cy="76200"/>
                  <wp:effectExtent l="0" t="0" r="9525" b="0"/>
                  <wp:docPr id="76" name="Picture 36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_Ref384216912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CCOWLogonIDValue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3A663C6B" wp14:editId="7F28B12E">
                  <wp:extent cx="47625" cy="76200"/>
                  <wp:effectExtent l="0" t="0" r="9525" b="0"/>
                  <wp:docPr id="77" name="Picture 363"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57222985" wp14:editId="549FBE3D">
                  <wp:extent cx="47625" cy="76200"/>
                  <wp:effectExtent l="0" t="0" r="9525" b="0"/>
                  <wp:docPr id="78" name="Picture 36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_Ref384216910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0F520BB8" wp14:editId="5998585A">
                  <wp:extent cx="47625" cy="76200"/>
                  <wp:effectExtent l="0" t="0" r="9525" b="0"/>
                  <wp:docPr id="79" name="Picture 365"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4824B9D" wp14:editId="559B947C">
                  <wp:extent cx="47625" cy="76200"/>
                  <wp:effectExtent l="0" t="0" r="9525" b="0"/>
                  <wp:docPr id="80" name="Picture 36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_Ref384216911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CCOWLogonNameValue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C9C39B4" wp14:editId="205E945F">
                  <wp:extent cx="47625" cy="76200"/>
                  <wp:effectExtent l="0" t="0" r="9525" b="0"/>
                  <wp:docPr id="81" name="Picture 367"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676EBC27" wp14:editId="1E35147D">
                  <wp:extent cx="47625" cy="76200"/>
                  <wp:effectExtent l="0" t="0" r="9525" b="0"/>
                  <wp:docPr id="82" name="Picture 36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_Ref384216919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55FBD99" wp14:editId="74F98DA4">
                  <wp:extent cx="47625" cy="76200"/>
                  <wp:effectExtent l="0" t="0" r="9525" b="0"/>
                  <wp:docPr id="83" name="Picture 36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4BBBE8C" wp14:editId="5189BEF9">
                  <wp:extent cx="47625" cy="76200"/>
                  <wp:effectExtent l="0" t="0" r="9525" b="0"/>
                  <wp:docPr id="84" name="Picture 37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_Ref384216907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CCOWLogonVpidValue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2C70468D" wp14:editId="6A4F5EDF">
                  <wp:extent cx="47625" cy="76200"/>
                  <wp:effectExtent l="0" t="0" r="9525" b="0"/>
                  <wp:docPr id="85" name="Picture 37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D96545" w:rsidP="00394CA6">
            <w:pPr>
              <w:pStyle w:val="TableText"/>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486F1B" w:rsidRPr="00486F1B">
              <w:rPr>
                <w:color w:val="0000FF"/>
                <w:u w:val="single"/>
              </w:rPr>
              <w:t>Contextor Property</w:t>
            </w:r>
            <w:r w:rsidRPr="0085607C">
              <w:rPr>
                <w:color w:val="0000FF"/>
                <w:u w:val="single"/>
              </w:rPr>
              <w:fldChar w:fldCharType="end"/>
            </w:r>
          </w:p>
        </w:tc>
      </w:tr>
    </w:tbl>
    <w:p w:rsidR="00F34DC9" w:rsidRPr="0085607C" w:rsidRDefault="00F34DC9" w:rsidP="00F34DC9">
      <w:pPr>
        <w:pStyle w:val="BodyText6"/>
        <w:divId w:val="620191534"/>
      </w:pPr>
    </w:p>
    <w:p w:rsidR="00F34DC9" w:rsidRPr="0085607C" w:rsidRDefault="00BC2244" w:rsidP="00F34DC9">
      <w:pPr>
        <w:pStyle w:val="Note"/>
        <w:divId w:val="620191534"/>
      </w:pPr>
      <w:r w:rsidRPr="0085607C">
        <w:rPr>
          <w:noProof/>
          <w:lang w:eastAsia="en-US"/>
        </w:rPr>
        <w:drawing>
          <wp:inline distT="0" distB="0" distL="0" distR="0" wp14:anchorId="01F76E14" wp14:editId="0C46994F">
            <wp:extent cx="304800" cy="304800"/>
            <wp:effectExtent l="0" t="0" r="0" b="0"/>
            <wp:docPr id="86" name="Picture 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34DC9" w:rsidRPr="0085607C">
        <w:tab/>
      </w:r>
      <w:r w:rsidR="00F34DC9" w:rsidRPr="0085607C">
        <w:rPr>
          <w:b/>
          <w:bCs/>
        </w:rPr>
        <w:t>NOTE:</w:t>
      </w:r>
      <w:r w:rsidR="00F34DC9" w:rsidRPr="0085607C">
        <w:t xml:space="preserve"> Since the </w:t>
      </w:r>
      <w:r w:rsidR="00F34DC9" w:rsidRPr="0085607C">
        <w:rPr>
          <w:color w:val="0000FF"/>
          <w:u w:val="single"/>
        </w:rPr>
        <w:fldChar w:fldCharType="begin"/>
      </w:r>
      <w:r w:rsidR="00F34DC9" w:rsidRPr="0085607C">
        <w:rPr>
          <w:color w:val="0000FF"/>
          <w:u w:val="single"/>
        </w:rPr>
        <w:instrText xml:space="preserve"> REF _Ref384031558 \h  \* MERGEFORMAT </w:instrText>
      </w:r>
      <w:r w:rsidR="00F34DC9" w:rsidRPr="0085607C">
        <w:rPr>
          <w:color w:val="0000FF"/>
          <w:u w:val="single"/>
        </w:rPr>
      </w:r>
      <w:r w:rsidR="00F34DC9" w:rsidRPr="0085607C">
        <w:rPr>
          <w:color w:val="0000FF"/>
          <w:u w:val="single"/>
        </w:rPr>
        <w:fldChar w:fldCharType="separate"/>
      </w:r>
      <w:r w:rsidR="00486F1B" w:rsidRPr="00486F1B">
        <w:rPr>
          <w:color w:val="0000FF"/>
          <w:u w:val="single"/>
        </w:rPr>
        <w:t>TCCOWRPCBroker Component</w:t>
      </w:r>
      <w:r w:rsidR="00F34DC9" w:rsidRPr="0085607C">
        <w:rPr>
          <w:color w:val="0000FF"/>
          <w:u w:val="single"/>
        </w:rPr>
        <w:fldChar w:fldCharType="end"/>
      </w:r>
      <w:r w:rsidR="00F34DC9" w:rsidRPr="0085607C">
        <w:t xml:space="preserve"> is a class derived from the </w:t>
      </w:r>
      <w:r w:rsidR="00352A05" w:rsidRPr="0085607C">
        <w:rPr>
          <w:color w:val="0000FF"/>
          <w:u w:val="single"/>
        </w:rPr>
        <w:fldChar w:fldCharType="begin"/>
      </w:r>
      <w:r w:rsidR="00352A05" w:rsidRPr="0085607C">
        <w:rPr>
          <w:color w:val="0000FF"/>
          <w:u w:val="single"/>
        </w:rPr>
        <w:instrText xml:space="preserve"> REF _Ref385260704 \h  \* MERGEFORMAT </w:instrText>
      </w:r>
      <w:r w:rsidR="00352A05" w:rsidRPr="0085607C">
        <w:rPr>
          <w:color w:val="0000FF"/>
          <w:u w:val="single"/>
        </w:rPr>
      </w:r>
      <w:r w:rsidR="00352A05" w:rsidRPr="0085607C">
        <w:rPr>
          <w:color w:val="0000FF"/>
          <w:u w:val="single"/>
        </w:rPr>
        <w:fldChar w:fldCharType="separate"/>
      </w:r>
      <w:r w:rsidR="00486F1B" w:rsidRPr="00486F1B">
        <w:rPr>
          <w:color w:val="0000FF"/>
          <w:u w:val="single"/>
        </w:rPr>
        <w:t>TRPCBroker Component</w:t>
      </w:r>
      <w:r w:rsidR="00352A05" w:rsidRPr="0085607C">
        <w:rPr>
          <w:color w:val="0000FF"/>
          <w:u w:val="single"/>
        </w:rPr>
        <w:fldChar w:fldCharType="end"/>
      </w:r>
      <w:r w:rsidR="00F34DC9" w:rsidRPr="0085607C">
        <w:t xml:space="preserve">, it contains all of the </w:t>
      </w:r>
      <w:r w:rsidR="00394CA6" w:rsidRPr="0085607C">
        <w:rPr>
          <w:color w:val="0000FF"/>
          <w:u w:val="single"/>
        </w:rPr>
        <w:fldChar w:fldCharType="begin"/>
      </w:r>
      <w:r w:rsidR="00394CA6" w:rsidRPr="0085607C">
        <w:rPr>
          <w:color w:val="0000FF"/>
          <w:u w:val="single"/>
        </w:rPr>
        <w:instrText xml:space="preserve"> REF _Ref384277592 \h  \* MERGEFORMAT </w:instrText>
      </w:r>
      <w:r w:rsidR="00394CA6" w:rsidRPr="0085607C">
        <w:rPr>
          <w:color w:val="0000FF"/>
          <w:u w:val="single"/>
        </w:rPr>
      </w:r>
      <w:r w:rsidR="00394CA6" w:rsidRPr="0085607C">
        <w:rPr>
          <w:color w:val="0000FF"/>
          <w:u w:val="single"/>
        </w:rPr>
        <w:fldChar w:fldCharType="separate"/>
      </w:r>
      <w:r w:rsidR="00486F1B" w:rsidRPr="00486F1B">
        <w:rPr>
          <w:color w:val="0000FF"/>
          <w:u w:val="single"/>
        </w:rPr>
        <w:t>Properties (All)</w:t>
      </w:r>
      <w:r w:rsidR="00394CA6" w:rsidRPr="0085607C">
        <w:rPr>
          <w:color w:val="0000FF"/>
          <w:u w:val="single"/>
        </w:rPr>
        <w:fldChar w:fldCharType="end"/>
      </w:r>
      <w:r w:rsidR="00F34DC9" w:rsidRPr="0085607C">
        <w:t xml:space="preserve">, </w:t>
      </w:r>
      <w:r w:rsidR="00394CA6" w:rsidRPr="0085607C">
        <w:rPr>
          <w:color w:val="0000FF"/>
          <w:u w:val="single"/>
        </w:rPr>
        <w:fldChar w:fldCharType="begin"/>
      </w:r>
      <w:r w:rsidR="00394CA6" w:rsidRPr="0085607C">
        <w:rPr>
          <w:color w:val="0000FF"/>
          <w:u w:val="single"/>
        </w:rPr>
        <w:instrText xml:space="preserve"> REF _Ref384277610 \h  \* MERGEFORMAT </w:instrText>
      </w:r>
      <w:r w:rsidR="00394CA6" w:rsidRPr="0085607C">
        <w:rPr>
          <w:color w:val="0000FF"/>
          <w:u w:val="single"/>
        </w:rPr>
      </w:r>
      <w:r w:rsidR="00394CA6" w:rsidRPr="0085607C">
        <w:rPr>
          <w:color w:val="0000FF"/>
          <w:u w:val="single"/>
        </w:rPr>
        <w:fldChar w:fldCharType="separate"/>
      </w:r>
      <w:r w:rsidR="00486F1B" w:rsidRPr="00486F1B">
        <w:rPr>
          <w:color w:val="0000FF"/>
          <w:u w:val="single"/>
        </w:rPr>
        <w:t>Methods</w:t>
      </w:r>
      <w:r w:rsidR="00394CA6" w:rsidRPr="0085607C">
        <w:rPr>
          <w:color w:val="0000FF"/>
          <w:u w:val="single"/>
        </w:rPr>
        <w:fldChar w:fldCharType="end"/>
      </w:r>
      <w:r w:rsidR="00F34DC9" w:rsidRPr="0085607C">
        <w:t>, etc., of its parent.</w:t>
      </w:r>
    </w:p>
    <w:p w:rsidR="005D4434" w:rsidRPr="0085607C" w:rsidRDefault="005D4434" w:rsidP="00E25D67">
      <w:pPr>
        <w:pStyle w:val="Heading4"/>
        <w:divId w:val="620191534"/>
      </w:pPr>
      <w:bookmarkStart w:id="166" w:name="_Ref384218919"/>
      <w:bookmarkStart w:id="167" w:name="_Ref384276781"/>
      <w:bookmarkStart w:id="168" w:name="_Ref384031725"/>
      <w:bookmarkStart w:id="169" w:name="_Ref384028998"/>
      <w:bookmarkStart w:id="170" w:name="_Ref384029294"/>
      <w:r w:rsidRPr="0085607C">
        <w:t>Methods</w:t>
      </w:r>
      <w:bookmarkEnd w:id="166"/>
      <w:bookmarkEnd w:id="167"/>
    </w:p>
    <w:p w:rsidR="001E5340" w:rsidRPr="0085607C" w:rsidRDefault="001E5340"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_Ref384038110 \h  \* MERGEFORMAT </w:instrText>
      </w:r>
      <w:r w:rsidRPr="0085607C">
        <w:rPr>
          <w:color w:val="0000FF"/>
          <w:u w:val="single"/>
        </w:rPr>
      </w:r>
      <w:r w:rsidRPr="0085607C">
        <w:rPr>
          <w:color w:val="0000FF"/>
          <w:u w:val="single"/>
        </w:rPr>
        <w:fldChar w:fldCharType="separate"/>
      </w:r>
      <w:r w:rsidR="00486F1B" w:rsidRPr="00486F1B">
        <w:rPr>
          <w:color w:val="0000FF"/>
          <w:u w:val="single"/>
        </w:rPr>
        <w:t>GetCCOWtoken Method</w:t>
      </w:r>
      <w:r w:rsidRPr="0085607C">
        <w:rPr>
          <w:color w:val="0000FF"/>
          <w:u w:val="single"/>
        </w:rPr>
        <w:fldChar w:fldCharType="end"/>
      </w:r>
    </w:p>
    <w:p w:rsidR="005D4434" w:rsidRPr="0085607C" w:rsidRDefault="001E5340" w:rsidP="005D4434">
      <w:pPr>
        <w:pStyle w:val="ListBullet"/>
        <w:keepNext/>
        <w:keepLines/>
        <w:divId w:val="620191534"/>
      </w:pPr>
      <w:r w:rsidRPr="0085607C">
        <w:rPr>
          <w:color w:val="0000FF"/>
          <w:u w:val="single"/>
        </w:rPr>
        <w:fldChar w:fldCharType="begin"/>
      </w:r>
      <w:r w:rsidRPr="0085607C">
        <w:rPr>
          <w:rStyle w:val="Hyperlink"/>
        </w:rPr>
        <w:instrText xml:space="preserve"> REF _Ref384039128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IsUserCleared Method</w:t>
      </w:r>
      <w:r w:rsidRPr="0085607C">
        <w:rPr>
          <w:color w:val="0000FF"/>
          <w:u w:val="single"/>
        </w:rPr>
        <w:fldChar w:fldCharType="end"/>
      </w:r>
    </w:p>
    <w:p w:rsidR="005D4434" w:rsidRPr="0085607C" w:rsidRDefault="001E5340" w:rsidP="005D4434">
      <w:pPr>
        <w:pStyle w:val="ListBullet"/>
        <w:keepNext/>
        <w:keepLines/>
        <w:divId w:val="620191534"/>
      </w:pPr>
      <w:r w:rsidRPr="0085607C">
        <w:rPr>
          <w:color w:val="0000FF"/>
          <w:u w:val="single"/>
        </w:rPr>
        <w:fldChar w:fldCharType="begin"/>
      </w:r>
      <w:r w:rsidRPr="0085607C">
        <w:rPr>
          <w:rStyle w:val="Hyperlink"/>
        </w:rPr>
        <w:instrText xml:space="preserve"> REF _Ref384039245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IsUserContextPending Method</w:t>
      </w:r>
      <w:r w:rsidRPr="0085607C">
        <w:rPr>
          <w:color w:val="0000FF"/>
          <w:u w:val="single"/>
        </w:rPr>
        <w:fldChar w:fldCharType="end"/>
      </w:r>
    </w:p>
    <w:p w:rsidR="005D4434" w:rsidRPr="0085607C" w:rsidRDefault="001E5340" w:rsidP="005D4434">
      <w:pPr>
        <w:pStyle w:val="ListBullet"/>
        <w:divId w:val="620191534"/>
      </w:pPr>
      <w:r w:rsidRPr="0085607C">
        <w:rPr>
          <w:color w:val="0000FF"/>
          <w:u w:val="single"/>
        </w:rPr>
        <w:fldChar w:fldCharType="begin"/>
      </w:r>
      <w:r w:rsidRPr="0085607C">
        <w:rPr>
          <w:color w:val="0000FF"/>
          <w:u w:val="single"/>
        </w:rPr>
        <w:instrText xml:space="preserve"> REF _Ref384039436 \h  \* MERGEFORMAT </w:instrText>
      </w:r>
      <w:r w:rsidRPr="0085607C">
        <w:rPr>
          <w:color w:val="0000FF"/>
          <w:u w:val="single"/>
        </w:rPr>
      </w:r>
      <w:r w:rsidRPr="0085607C">
        <w:rPr>
          <w:color w:val="0000FF"/>
          <w:u w:val="single"/>
        </w:rPr>
        <w:fldChar w:fldCharType="separate"/>
      </w:r>
      <w:r w:rsidR="00486F1B" w:rsidRPr="00486F1B">
        <w:rPr>
          <w:color w:val="0000FF"/>
          <w:u w:val="single"/>
        </w:rPr>
        <w:t>WasUserDefined Method</w:t>
      </w:r>
      <w:r w:rsidRPr="0085607C">
        <w:rPr>
          <w:color w:val="0000FF"/>
          <w:u w:val="single"/>
        </w:rPr>
        <w:fldChar w:fldCharType="end"/>
      </w:r>
    </w:p>
    <w:p w:rsidR="005D4434" w:rsidRPr="0085607C" w:rsidRDefault="005D4434" w:rsidP="00E25D67">
      <w:pPr>
        <w:pStyle w:val="Heading4"/>
        <w:divId w:val="620191534"/>
      </w:pPr>
      <w:bookmarkStart w:id="171" w:name="_Ref384218961"/>
      <w:r w:rsidRPr="0085607C">
        <w:t>Example</w:t>
      </w:r>
      <w:bookmarkEnd w:id="171"/>
    </w:p>
    <w:p w:rsidR="00E04E96" w:rsidRDefault="005D4434" w:rsidP="00E04E96">
      <w:pPr>
        <w:pStyle w:val="BodyText"/>
        <w:keepNext/>
        <w:keepLines/>
        <w:divId w:val="620191534"/>
      </w:pPr>
      <w:r w:rsidRPr="0085607C">
        <w:t xml:space="preserve">For examples, see the </w:t>
      </w:r>
      <w:r w:rsidRPr="00E04E96">
        <w:rPr>
          <w:b/>
        </w:rPr>
        <w:t>Samples</w:t>
      </w:r>
      <w:r w:rsidRPr="0085607C">
        <w:t xml:space="preserve"> directory on the use of the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r w:rsidR="00E04E96">
        <w:t>;</w:t>
      </w:r>
      <w:r w:rsidRPr="0085607C">
        <w:t xml:space="preserve"> located in the </w:t>
      </w:r>
      <w:r w:rsidR="00E04E96">
        <w:t>following directory:</w:t>
      </w:r>
    </w:p>
    <w:p w:rsidR="005D4434" w:rsidRPr="0085607C" w:rsidRDefault="00C34018" w:rsidP="00E04E96">
      <w:pPr>
        <w:pStyle w:val="BodyText2"/>
        <w:divId w:val="620191534"/>
      </w:pPr>
      <w:r w:rsidRPr="0085607C">
        <w:t>BDK32\Samples\BrokerEx</w:t>
      </w:r>
    </w:p>
    <w:p w:rsidR="00331E62" w:rsidRPr="0085607C" w:rsidRDefault="00331E62" w:rsidP="00A06FF9">
      <w:pPr>
        <w:pStyle w:val="Heading3"/>
        <w:divId w:val="620191534"/>
      </w:pPr>
      <w:bookmarkStart w:id="172" w:name="_Ref384283891"/>
      <w:bookmarkStart w:id="173" w:name="_Toc474842836"/>
      <w:r w:rsidRPr="0085607C">
        <w:lastRenderedPageBreak/>
        <w:t>TContextorControl Component</w:t>
      </w:r>
      <w:bookmarkEnd w:id="168"/>
      <w:bookmarkEnd w:id="172"/>
      <w:bookmarkEnd w:id="173"/>
    </w:p>
    <w:p w:rsidR="00331E62" w:rsidRPr="0085607C" w:rsidRDefault="00331E62" w:rsidP="00BC518D">
      <w:pPr>
        <w:pStyle w:val="BodyText"/>
        <w:keepNext/>
        <w:keepLines/>
        <w:divId w:val="620191534"/>
      </w:pPr>
      <w:r w:rsidRPr="0085607C">
        <w:t>As of RPC Broker Patch XWB*1.1*40, the TContextorControl compone</w:t>
      </w:r>
      <w:r w:rsidR="00BC518D" w:rsidRPr="0085607C">
        <w:t>nt was added to RPC Broker 1.1.</w:t>
      </w:r>
    </w:p>
    <w:p w:rsidR="00BC518D" w:rsidRPr="0085607C" w:rsidRDefault="00BC518D" w:rsidP="00E25D67">
      <w:pPr>
        <w:pStyle w:val="Heading4"/>
        <w:divId w:val="620191534"/>
      </w:pPr>
      <w:bookmarkStart w:id="174" w:name="_Ref384031788"/>
      <w:r w:rsidRPr="0085607C">
        <w:t>Parent Class</w:t>
      </w:r>
    </w:p>
    <w:p w:rsidR="00BC518D" w:rsidRPr="0085607C" w:rsidRDefault="00BC518D" w:rsidP="00BC518D">
      <w:pPr>
        <w:pStyle w:val="BodyText"/>
        <w:keepNext/>
        <w:keepLines/>
        <w:divId w:val="620191534"/>
      </w:pPr>
      <w:r w:rsidRPr="0085607C">
        <w:t>TRPCBroker = class(TOleServer)</w:t>
      </w:r>
    </w:p>
    <w:p w:rsidR="00BC518D" w:rsidRPr="0085607C" w:rsidRDefault="00BC518D" w:rsidP="00E25D67">
      <w:pPr>
        <w:pStyle w:val="Heading4"/>
        <w:divId w:val="620191534"/>
      </w:pPr>
      <w:r w:rsidRPr="0085607C">
        <w:t>Unit</w:t>
      </w:r>
    </w:p>
    <w:p w:rsidR="00BC518D" w:rsidRPr="0085607C" w:rsidRDefault="00BC518D" w:rsidP="00BC518D">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BC518D" w:rsidRPr="0085607C" w:rsidRDefault="00BC518D" w:rsidP="00E25D67">
      <w:pPr>
        <w:pStyle w:val="Heading4"/>
        <w:divId w:val="620191534"/>
      </w:pPr>
      <w:r w:rsidRPr="0085607C">
        <w:t>Description</w:t>
      </w:r>
    </w:p>
    <w:p w:rsidR="00BC518D" w:rsidRPr="0085607C" w:rsidRDefault="00BC518D" w:rsidP="00C97F77">
      <w:pPr>
        <w:pStyle w:val="BodyText"/>
        <w:divId w:val="620191534"/>
      </w:pPr>
      <w:r w:rsidRPr="0085607C">
        <w:t>The TContextorControl component provides Delphi developers with access to the CCOW Vergence Locator service</w:t>
      </w:r>
      <w:r w:rsidR="001D4A8E" w:rsidRPr="0085607C">
        <w:t>.</w:t>
      </w:r>
    </w:p>
    <w:p w:rsidR="00010443" w:rsidRPr="0085607C" w:rsidRDefault="00010443" w:rsidP="00A06FF9">
      <w:pPr>
        <w:pStyle w:val="Heading3"/>
        <w:divId w:val="620191534"/>
      </w:pPr>
      <w:bookmarkStart w:id="175" w:name="_Ref385260704"/>
      <w:bookmarkStart w:id="176" w:name="_Toc474842837"/>
      <w:r w:rsidRPr="0085607C">
        <w:t>TRPCBroker Component</w:t>
      </w:r>
      <w:bookmarkEnd w:id="169"/>
      <w:bookmarkEnd w:id="170"/>
      <w:bookmarkEnd w:id="174"/>
      <w:bookmarkEnd w:id="175"/>
      <w:bookmarkEnd w:id="176"/>
    </w:p>
    <w:p w:rsidR="00010443" w:rsidRPr="0085607C" w:rsidRDefault="006F060F" w:rsidP="00542C42">
      <w:pPr>
        <w:pStyle w:val="ListBullet"/>
        <w:keepNext/>
        <w:keepLines/>
        <w:divId w:val="620191534"/>
      </w:pPr>
      <w:r w:rsidRPr="0085607C">
        <w:fldChar w:fldCharType="begin"/>
      </w:r>
      <w:r w:rsidRPr="0085607C">
        <w:rPr>
          <w:color w:val="0000FF"/>
          <w:u w:val="single"/>
        </w:rPr>
        <w:instrText xml:space="preserve"> REF _Ref384219068 \h </w:instrText>
      </w:r>
      <w:r w:rsidRPr="0085607C">
        <w:instrText xml:space="preserve"> \* MERGEFORMAT </w:instrText>
      </w:r>
      <w:r w:rsidRPr="0085607C">
        <w:fldChar w:fldCharType="separate"/>
      </w:r>
      <w:r w:rsidR="00486F1B" w:rsidRPr="00486F1B">
        <w:rPr>
          <w:color w:val="0000FF"/>
          <w:u w:val="single"/>
        </w:rPr>
        <w:t>Properties (All)</w:t>
      </w:r>
      <w:r w:rsidRPr="0085607C">
        <w:fldChar w:fldCharType="end"/>
      </w:r>
    </w:p>
    <w:p w:rsidR="00010443" w:rsidRPr="0085607C" w:rsidRDefault="006F060F" w:rsidP="00542C42">
      <w:pPr>
        <w:pStyle w:val="ListBullet"/>
        <w:keepNext/>
        <w:keepLines/>
        <w:divId w:val="620191534"/>
        <w:rPr>
          <w:rStyle w:val="Hyperlink"/>
          <w:color w:val="auto"/>
          <w:u w:val="none"/>
        </w:rPr>
      </w:pPr>
      <w:r w:rsidRPr="0085607C">
        <w:fldChar w:fldCharType="begin"/>
      </w:r>
      <w:r w:rsidRPr="0085607C">
        <w:rPr>
          <w:color w:val="0000FF"/>
          <w:u w:val="single"/>
        </w:rPr>
        <w:instrText xml:space="preserve"> REF _Ref384219102 \h </w:instrText>
      </w:r>
      <w:r w:rsidRPr="0085607C">
        <w:instrText xml:space="preserve"> \* MERGEFORMAT </w:instrText>
      </w:r>
      <w:r w:rsidRPr="0085607C">
        <w:fldChar w:fldCharType="separate"/>
      </w:r>
      <w:r w:rsidR="00486F1B" w:rsidRPr="00486F1B">
        <w:rPr>
          <w:color w:val="0000FF"/>
          <w:u w:val="single"/>
        </w:rPr>
        <w:t>Methods</w:t>
      </w:r>
      <w:r w:rsidRPr="0085607C">
        <w:fldChar w:fldCharType="end"/>
      </w:r>
    </w:p>
    <w:p w:rsidR="009F5734" w:rsidRPr="0085607C" w:rsidRDefault="009F5734" w:rsidP="00542C42">
      <w:pPr>
        <w:pStyle w:val="ListBullet"/>
        <w:keepNext/>
        <w:keepLines/>
        <w:divId w:val="620191534"/>
      </w:pPr>
      <w:r w:rsidRPr="0085607C">
        <w:rPr>
          <w:rStyle w:val="Hyperlink"/>
        </w:rPr>
        <w:fldChar w:fldCharType="begin"/>
      </w:r>
      <w:r w:rsidRPr="0085607C">
        <w:rPr>
          <w:color w:val="0000FF"/>
          <w:u w:val="single"/>
        </w:rPr>
        <w:instrText xml:space="preserve"> REF _Ref384288023 \h </w:instrText>
      </w:r>
      <w:r w:rsidRPr="0085607C">
        <w:rPr>
          <w:rStyle w:val="Hyperlink"/>
        </w:rPr>
        <w:instrText xml:space="preserve"> \* MERGEFORMAT </w:instrText>
      </w:r>
      <w:r w:rsidRPr="0085607C">
        <w:rPr>
          <w:rStyle w:val="Hyperlink"/>
        </w:rPr>
      </w:r>
      <w:r w:rsidRPr="0085607C">
        <w:rPr>
          <w:rStyle w:val="Hyperlink"/>
        </w:rPr>
        <w:fldChar w:fldCharType="separate"/>
      </w:r>
      <w:r w:rsidR="00486F1B" w:rsidRPr="00486F1B">
        <w:rPr>
          <w:color w:val="0000FF"/>
          <w:u w:val="single"/>
        </w:rPr>
        <w:t>Example</w:t>
      </w:r>
      <w:r w:rsidRPr="0085607C">
        <w:rPr>
          <w:rStyle w:val="Hyperlink"/>
        </w:rPr>
        <w:fldChar w:fldCharType="end"/>
      </w:r>
    </w:p>
    <w:p w:rsidR="00010443" w:rsidRPr="0085607C" w:rsidRDefault="00010443" w:rsidP="00E25D67">
      <w:pPr>
        <w:pStyle w:val="Heading4"/>
        <w:divId w:val="620191534"/>
      </w:pPr>
      <w:r w:rsidRPr="0085607C">
        <w:t>Parent Class</w:t>
      </w:r>
    </w:p>
    <w:p w:rsidR="00010443" w:rsidRPr="0085607C" w:rsidRDefault="00010443" w:rsidP="007D203F">
      <w:pPr>
        <w:pStyle w:val="BodyText"/>
        <w:keepNext/>
        <w:keepLines/>
        <w:divId w:val="620191534"/>
      </w:pPr>
      <w:r w:rsidRPr="0085607C">
        <w:t>TRPCBroker = class(TComponent)</w:t>
      </w:r>
    </w:p>
    <w:p w:rsidR="00010443" w:rsidRPr="0085607C" w:rsidRDefault="00010443" w:rsidP="00E25D67">
      <w:pPr>
        <w:pStyle w:val="Heading4"/>
        <w:divId w:val="620191534"/>
      </w:pPr>
      <w:r w:rsidRPr="0085607C">
        <w:t>Unit</w:t>
      </w:r>
    </w:p>
    <w:p w:rsidR="00010443" w:rsidRPr="0085607C" w:rsidRDefault="006F060F" w:rsidP="007D203F">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r w:rsidRPr="0085607C">
        <w:t>Description</w:t>
      </w:r>
    </w:p>
    <w:p w:rsidR="00010443" w:rsidRPr="0085607C" w:rsidRDefault="00010443" w:rsidP="00542C42">
      <w:pPr>
        <w:pStyle w:val="BodyText"/>
        <w:keepNext/>
        <w:keepLines/>
        <w:divId w:val="620191534"/>
      </w:pPr>
      <w:r w:rsidRPr="0085607C">
        <w:t>The TRPCBroker component provides Delphi developers with an easy, object-based access to the Broker. It is compatible with the Delphi object oriented (OO) environment. This component, when placed on a Delphi form, allows applicat</w:t>
      </w:r>
      <w:r w:rsidR="0073338A" w:rsidRPr="0085607C">
        <w:t>ions to connect to the VistA M S</w:t>
      </w:r>
      <w:r w:rsidRPr="0085607C">
        <w:t>erver and reference M data within Delphi</w:t>
      </w:r>
      <w:r w:rsidR="007A2CBD">
        <w:t>’</w:t>
      </w:r>
      <w:r w:rsidRPr="0085607C">
        <w:t xml:space="preserve">s Integrated Development Environment (IDE). It makes a Delphi form and everything on it </w:t>
      </w:r>
      <w:r w:rsidR="007A2CBD">
        <w:t>“</w:t>
      </w:r>
      <w:r w:rsidRPr="0085607C">
        <w:t>data aware.</w:t>
      </w:r>
      <w:r w:rsidR="007A2CBD">
        <w:t>”</w:t>
      </w:r>
    </w:p>
    <w:p w:rsidR="00010443" w:rsidRPr="0085607C" w:rsidRDefault="00010443" w:rsidP="00542C42">
      <w:pPr>
        <w:pStyle w:val="BodyText"/>
        <w:keepNext/>
        <w:keepLines/>
        <w:divId w:val="620191534"/>
      </w:pPr>
      <w:r w:rsidRPr="0085607C">
        <w:t>The TRPCBroker component (Trpcb.pas) provides VistA application developers with all of the client/server-related functionality in one integrated component. Using the TRPCBroker component, an application can connect to the VistA</w:t>
      </w:r>
      <w:r w:rsidR="00467C90" w:rsidRPr="0085607C">
        <w:t xml:space="preserve"> M Server by simply setting the </w:t>
      </w:r>
      <w:r w:rsidR="00467C90" w:rsidRPr="0085607C">
        <w:rPr>
          <w:color w:val="0000FF"/>
          <w:u w:val="single"/>
        </w:rPr>
        <w:fldChar w:fldCharType="begin"/>
      </w:r>
      <w:r w:rsidR="00467C90" w:rsidRPr="0085607C">
        <w:rPr>
          <w:color w:val="0000FF"/>
          <w:u w:val="single"/>
        </w:rPr>
        <w:instrText xml:space="preserve"> REF _Ref384271174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Connected Property</w:t>
      </w:r>
      <w:r w:rsidR="00467C90" w:rsidRPr="0085607C">
        <w:rPr>
          <w:color w:val="0000FF"/>
          <w:u w:val="single"/>
        </w:rPr>
        <w:fldChar w:fldCharType="end"/>
      </w:r>
      <w:r w:rsidR="00467C90" w:rsidRPr="0085607C">
        <w:t xml:space="preserve"> </w:t>
      </w:r>
      <w:r w:rsidRPr="0085607C">
        <w:t xml:space="preserve">to </w:t>
      </w:r>
      <w:r w:rsidRPr="0085607C">
        <w:rPr>
          <w:b/>
          <w:bCs/>
        </w:rPr>
        <w:t>True</w:t>
      </w:r>
      <w:r w:rsidRPr="0085607C">
        <w:t xml:space="preserve">. Remote procedures on the server </w:t>
      </w:r>
      <w:r w:rsidR="00467C90" w:rsidRPr="0085607C">
        <w:t xml:space="preserve">can be executed by preparing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Pr="0085607C">
        <w:t xml:space="preserve"> and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007339BB" w:rsidRPr="0085607C">
        <w:t xml:space="preserve"> a</w:t>
      </w:r>
      <w:r w:rsidRPr="0085607C">
        <w:t>nd invoking any of the following methods:</w:t>
      </w:r>
    </w:p>
    <w:p w:rsidR="007A131B" w:rsidRPr="0085607C" w:rsidRDefault="007A131B" w:rsidP="007A131B">
      <w:pPr>
        <w:pStyle w:val="ListBullet"/>
        <w:keepNext/>
        <w:keepLines/>
        <w:divId w:val="620191534"/>
      </w:pPr>
      <w:r w:rsidRPr="0085607C">
        <w:rPr>
          <w:color w:val="0000FF"/>
          <w:u w:val="single"/>
        </w:rPr>
        <w:fldChar w:fldCharType="begin"/>
      </w:r>
      <w:r w:rsidRPr="0085607C">
        <w:rPr>
          <w:color w:val="0000FF"/>
          <w:u w:val="single"/>
        </w:rPr>
        <w:instrText xml:space="preserve"> REF _Ref384274190 \h  \* MERGEFORMAT </w:instrText>
      </w:r>
      <w:r w:rsidRPr="0085607C">
        <w:rPr>
          <w:color w:val="0000FF"/>
          <w:u w:val="single"/>
        </w:rPr>
      </w:r>
      <w:r w:rsidRPr="0085607C">
        <w:rPr>
          <w:color w:val="0000FF"/>
          <w:u w:val="single"/>
        </w:rPr>
        <w:fldChar w:fldCharType="separate"/>
      </w:r>
      <w:r w:rsidR="00486F1B" w:rsidRPr="00486F1B">
        <w:rPr>
          <w:color w:val="0000FF"/>
          <w:u w:val="single"/>
        </w:rPr>
        <w:t>Call Method</w:t>
      </w:r>
      <w:r w:rsidRPr="0085607C">
        <w:rPr>
          <w:color w:val="0000FF"/>
          <w:u w:val="single"/>
        </w:rPr>
        <w:fldChar w:fldCharType="end"/>
      </w:r>
    </w:p>
    <w:p w:rsidR="007A131B" w:rsidRPr="0085607C" w:rsidRDefault="007A131B" w:rsidP="007A131B">
      <w:pPr>
        <w:pStyle w:val="ListBullet"/>
        <w:keepNext/>
        <w:keepLines/>
        <w:divId w:val="620191534"/>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486F1B" w:rsidRPr="00486F1B">
        <w:rPr>
          <w:color w:val="0000FF"/>
          <w:u w:val="single"/>
        </w:rPr>
        <w:t>strCall Method</w:t>
      </w:r>
      <w:r w:rsidRPr="0085607C">
        <w:rPr>
          <w:color w:val="0000FF"/>
          <w:u w:val="single"/>
        </w:rPr>
        <w:fldChar w:fldCharType="end"/>
      </w:r>
    </w:p>
    <w:p w:rsidR="007A131B" w:rsidRPr="0085607C" w:rsidRDefault="007A131B" w:rsidP="007A131B">
      <w:pPr>
        <w:pStyle w:val="ListBullet"/>
        <w:divId w:val="620191534"/>
      </w:pPr>
      <w:r w:rsidRPr="0085607C">
        <w:rPr>
          <w:color w:val="0000FF"/>
          <w:u w:val="single"/>
        </w:rPr>
        <w:fldChar w:fldCharType="begin"/>
      </w:r>
      <w:r w:rsidRPr="0085607C">
        <w:rPr>
          <w:color w:val="0000FF"/>
          <w:u w:val="single"/>
        </w:rPr>
        <w:instrText xml:space="preserve"> REF _Ref384274231 \h  \* MERGEFORMAT </w:instrText>
      </w:r>
      <w:r w:rsidRPr="0085607C">
        <w:rPr>
          <w:color w:val="0000FF"/>
          <w:u w:val="single"/>
        </w:rPr>
      </w:r>
      <w:r w:rsidRPr="0085607C">
        <w:rPr>
          <w:color w:val="0000FF"/>
          <w:u w:val="single"/>
        </w:rPr>
        <w:fldChar w:fldCharType="separate"/>
      </w:r>
      <w:r w:rsidR="00486F1B" w:rsidRPr="00486F1B">
        <w:rPr>
          <w:color w:val="0000FF"/>
          <w:u w:val="single"/>
        </w:rPr>
        <w:t>lstCall Method</w:t>
      </w:r>
      <w:r w:rsidRPr="0085607C">
        <w:rPr>
          <w:color w:val="0000FF"/>
          <w:u w:val="single"/>
        </w:rPr>
        <w:fldChar w:fldCharType="end"/>
      </w:r>
    </w:p>
    <w:p w:rsidR="00010443" w:rsidRPr="0085607C" w:rsidRDefault="00010443" w:rsidP="00542C42">
      <w:pPr>
        <w:pStyle w:val="BodyText"/>
        <w:divId w:val="620191534"/>
      </w:pPr>
      <w:r w:rsidRPr="0085607C">
        <w:t xml:space="preserve">The TRPCBroker component can be found on the </w:t>
      </w:r>
      <w:r w:rsidRPr="0085607C">
        <w:rPr>
          <w:b/>
          <w:bCs/>
        </w:rPr>
        <w:t>Kernel</w:t>
      </w:r>
      <w:r w:rsidRPr="0085607C">
        <w:t xml:space="preserve"> tab in the component palette.</w:t>
      </w:r>
    </w:p>
    <w:p w:rsidR="00010443" w:rsidRPr="0085607C" w:rsidRDefault="00BC2244" w:rsidP="00542C42">
      <w:pPr>
        <w:pStyle w:val="Note"/>
        <w:divId w:val="620191534"/>
      </w:pPr>
      <w:r w:rsidRPr="0085607C">
        <w:rPr>
          <w:noProof/>
          <w:lang w:eastAsia="en-US"/>
        </w:rPr>
        <w:drawing>
          <wp:inline distT="0" distB="0" distL="0" distR="0" wp14:anchorId="0B742D58" wp14:editId="02FC3193">
            <wp:extent cx="304800" cy="304800"/>
            <wp:effectExtent l="0" t="0" r="0" b="0"/>
            <wp:docPr id="87"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NOTE:</w:t>
      </w:r>
      <w:r w:rsidR="00010443" w:rsidRPr="0085607C">
        <w:t xml:space="preserve"> Properties inherited from the parent component (i.e.,</w:t>
      </w:r>
      <w:r w:rsidR="00E10F72" w:rsidRPr="0085607C">
        <w:rPr>
          <w:rFonts w:cs="Times New Roman"/>
        </w:rPr>
        <w:t> </w:t>
      </w:r>
      <w:r w:rsidR="00010443" w:rsidRPr="0085607C">
        <w:t xml:space="preserve">TComponent) are </w:t>
      </w:r>
      <w:r w:rsidR="00010443" w:rsidRPr="0085607C">
        <w:rPr>
          <w:i/>
          <w:iCs/>
        </w:rPr>
        <w:t>not</w:t>
      </w:r>
      <w:r w:rsidR="00010443" w:rsidRPr="0085607C">
        <w:t xml:space="preserve"> discussed in this </w:t>
      </w:r>
      <w:r w:rsidR="00C94FE9" w:rsidRPr="0085607C">
        <w:t>manual</w:t>
      </w:r>
      <w:r w:rsidR="00010443" w:rsidRPr="0085607C">
        <w:t xml:space="preserve"> (only those properties added to the parent component are described). For help on inherited properties, see Delphi</w:t>
      </w:r>
      <w:r w:rsidR="007A2CBD">
        <w:t>’</w:t>
      </w:r>
      <w:r w:rsidR="00010443" w:rsidRPr="0085607C">
        <w:t>s documentation on the parent component (i.e.,</w:t>
      </w:r>
      <w:r w:rsidR="00E10F72" w:rsidRPr="0085607C">
        <w:rPr>
          <w:rFonts w:cs="Times New Roman"/>
        </w:rPr>
        <w:t> </w:t>
      </w:r>
      <w:r w:rsidR="00010443" w:rsidRPr="0085607C">
        <w:t>TComponent).</w:t>
      </w:r>
    </w:p>
    <w:p w:rsidR="00010443" w:rsidRPr="0085607C" w:rsidRDefault="00010443" w:rsidP="00E25D67">
      <w:pPr>
        <w:pStyle w:val="Heading4"/>
        <w:divId w:val="620191534"/>
      </w:pPr>
      <w:bookmarkStart w:id="177" w:name="_Ref384036715"/>
      <w:r w:rsidRPr="0085607C">
        <w:lastRenderedPageBreak/>
        <w:t>Support for Secure Shell (SSH) Tunneling</w:t>
      </w:r>
      <w:bookmarkEnd w:id="177"/>
    </w:p>
    <w:p w:rsidR="00010443" w:rsidRPr="0085607C" w:rsidRDefault="00010443" w:rsidP="00542C42">
      <w:pPr>
        <w:pStyle w:val="BodyText"/>
        <w:keepNext/>
        <w:keepLines/>
        <w:divId w:val="620191534"/>
      </w:pPr>
      <w:r w:rsidRPr="0085607C">
        <w:t>As of RPC Broker Patch XWB*1.1*50 support was added for a Secure Shell (SSH) tunneling service to provide secure data transfer between the client and the VistA M Server.</w:t>
      </w:r>
    </w:p>
    <w:p w:rsidR="00010443" w:rsidRPr="0085607C" w:rsidRDefault="00010443" w:rsidP="00542C42">
      <w:pPr>
        <w:pStyle w:val="BodyText"/>
        <w:keepNext/>
        <w:keepLines/>
        <w:divId w:val="620191534"/>
      </w:pPr>
      <w:r w:rsidRPr="0085607C">
        <w:t>The Attachmate</w:t>
      </w:r>
      <w:r w:rsidRPr="0085607C">
        <w:rPr>
          <w:vertAlign w:val="superscript"/>
        </w:rPr>
        <w:t>®</w:t>
      </w:r>
      <w:r w:rsidR="00091A68">
        <w:t xml:space="preserve"> Reflection</w:t>
      </w:r>
      <w:r w:rsidR="00863FB2">
        <w:t>/</w:t>
      </w:r>
      <w:r w:rsidR="00091A68">
        <w:t>Micro Focus</w:t>
      </w:r>
      <w:r w:rsidR="00091A68" w:rsidRPr="0085607C">
        <w:rPr>
          <w:vertAlign w:val="superscript"/>
        </w:rPr>
        <w:t>®</w:t>
      </w:r>
      <w:r w:rsidR="00091A68" w:rsidRPr="0085607C">
        <w:t xml:space="preserve"> Reflection</w:t>
      </w:r>
      <w:r w:rsidRPr="0085607C">
        <w:t xml:space="preserve"> terminal emulator software with SSH tunneling is used inside the VA to provide secure data transfer between the client and the VistA M Server. SSH tunneling is also supported for PuTTY Link (Plink) for those using VistA outside of the VA.</w:t>
      </w:r>
    </w:p>
    <w:p w:rsidR="00010443" w:rsidRPr="0085607C" w:rsidRDefault="00010443" w:rsidP="00542C42">
      <w:pPr>
        <w:pStyle w:val="BodyText"/>
        <w:keepNext/>
        <w:keepLines/>
        <w:divId w:val="620191534"/>
      </w:pPr>
      <w:r w:rsidRPr="0085607C">
        <w:t xml:space="preserve">For SSH tunneling using Reflection, </w:t>
      </w:r>
      <w:r w:rsidR="00091A68">
        <w:t xml:space="preserve">either set </w:t>
      </w:r>
      <w:r w:rsidRPr="0085607C">
        <w:t xml:space="preserve">a command line option or a property within the application. </w:t>
      </w:r>
      <w:r w:rsidR="00091A68">
        <w:t xml:space="preserve">SSH is enabled if the </w:t>
      </w:r>
      <w:r w:rsidR="004F7BBD" w:rsidRPr="004F7BBD">
        <w:rPr>
          <w:b/>
          <w:color w:val="0000FF"/>
          <w:u w:val="single"/>
        </w:rPr>
        <w:fldChar w:fldCharType="begin"/>
      </w:r>
      <w:r w:rsidR="004F7BBD" w:rsidRPr="004F7BBD">
        <w:rPr>
          <w:color w:val="0000FF"/>
          <w:u w:val="single"/>
        </w:rPr>
        <w:instrText xml:space="preserve"> REF _Ref385262471 \h </w:instrText>
      </w:r>
      <w:r w:rsidR="004F7BBD">
        <w:rPr>
          <w:b/>
          <w:color w:val="0000FF"/>
          <w:u w:val="single"/>
        </w:rPr>
        <w:instrText xml:space="preserve"> \* MERGEFORMAT </w:instrText>
      </w:r>
      <w:r w:rsidR="004F7BBD" w:rsidRPr="004F7BBD">
        <w:rPr>
          <w:b/>
          <w:color w:val="0000FF"/>
          <w:u w:val="single"/>
        </w:rPr>
      </w:r>
      <w:r w:rsidR="004F7BBD" w:rsidRPr="004F7BBD">
        <w:rPr>
          <w:b/>
          <w:color w:val="0000FF"/>
          <w:u w:val="single"/>
        </w:rPr>
        <w:fldChar w:fldCharType="separate"/>
      </w:r>
      <w:r w:rsidR="00486F1B" w:rsidRPr="00486F1B">
        <w:rPr>
          <w:color w:val="0000FF"/>
          <w:u w:val="single"/>
        </w:rPr>
        <w:t>UseSecureConnection Property</w:t>
      </w:r>
      <w:r w:rsidR="004F7BBD" w:rsidRPr="004F7BBD">
        <w:rPr>
          <w:b/>
          <w:color w:val="0000FF"/>
          <w:u w:val="single"/>
        </w:rPr>
        <w:fldChar w:fldCharType="end"/>
      </w:r>
      <w:r w:rsidR="00091A68">
        <w:t xml:space="preserve"> is set to “</w:t>
      </w:r>
      <w:r w:rsidR="00091A68" w:rsidRPr="00091A68">
        <w:rPr>
          <w:b/>
        </w:rPr>
        <w:t>secureAttachmate</w:t>
      </w:r>
      <w:r w:rsidR="00091A68">
        <w:t xml:space="preserve">”. </w:t>
      </w:r>
      <w:r w:rsidRPr="0085607C">
        <w:t xml:space="preserve">SSH is </w:t>
      </w:r>
      <w:r w:rsidR="00091A68">
        <w:t>also enabled</w:t>
      </w:r>
      <w:r w:rsidRPr="0085607C">
        <w:t xml:space="preserve"> if either of the following command line parameters are set:</w:t>
      </w:r>
    </w:p>
    <w:p w:rsidR="00010443" w:rsidRPr="0085607C" w:rsidRDefault="00010443" w:rsidP="00542C42">
      <w:pPr>
        <w:pStyle w:val="ListBullet"/>
        <w:keepNext/>
        <w:keepLines/>
        <w:divId w:val="620191534"/>
      </w:pPr>
      <w:r w:rsidRPr="0085607C">
        <w:t xml:space="preserve">SSHPort=portnumber (to specify a particular port number—If </w:t>
      </w:r>
      <w:r w:rsidRPr="0085607C">
        <w:rPr>
          <w:i/>
          <w:iCs/>
        </w:rPr>
        <w:t>not</w:t>
      </w:r>
      <w:r w:rsidRPr="0085607C">
        <w:t xml:space="preserve"> specified, it uses the port number for the remote server).</w:t>
      </w:r>
    </w:p>
    <w:p w:rsidR="00010443" w:rsidRPr="0085607C" w:rsidRDefault="00010443" w:rsidP="00542C42">
      <w:pPr>
        <w:pStyle w:val="ListBullet"/>
        <w:divId w:val="620191534"/>
      </w:pPr>
      <w:r w:rsidRPr="0085607C">
        <w:t xml:space="preserve">SSHUser=username (for the remote server, where username is of the form </w:t>
      </w:r>
      <w:r w:rsidRPr="0070684B">
        <w:rPr>
          <w:b/>
          <w:i/>
          <w:iCs/>
        </w:rPr>
        <w:t>xxx</w:t>
      </w:r>
      <w:r w:rsidRPr="0070684B">
        <w:rPr>
          <w:b/>
        </w:rPr>
        <w:t>vista</w:t>
      </w:r>
      <w:r w:rsidRPr="0085607C">
        <w:t xml:space="preserve">, where the </w:t>
      </w:r>
      <w:r w:rsidRPr="0070684B">
        <w:rPr>
          <w:b/>
          <w:i/>
          <w:iCs/>
        </w:rPr>
        <w:t>xxx</w:t>
      </w:r>
      <w:r w:rsidRPr="0085607C">
        <w:t xml:space="preserve"> is the station</w:t>
      </w:r>
      <w:r w:rsidR="007A2CBD">
        <w:t>’</w:t>
      </w:r>
      <w:r w:rsidRPr="0085607C">
        <w:t>s three letter abbreviation).</w:t>
      </w:r>
    </w:p>
    <w:p w:rsidR="00010443" w:rsidRPr="0085607C" w:rsidRDefault="00010443" w:rsidP="00542C42">
      <w:pPr>
        <w:pStyle w:val="BodyText"/>
        <w:keepNext/>
        <w:keepLines/>
        <w:divId w:val="620191534"/>
      </w:pPr>
      <w:r w:rsidRPr="0085607C">
        <w:t xml:space="preserve">For SSH tunneling using Plink.exe, </w:t>
      </w:r>
      <w:r w:rsidR="00091A68">
        <w:t>either set a command line option or</w:t>
      </w:r>
      <w:r w:rsidRPr="0085607C">
        <w:t xml:space="preserve"> a property within the application. </w:t>
      </w:r>
      <w:r w:rsidR="00091A68">
        <w:t xml:space="preserve">SSH is enabled if the </w:t>
      </w:r>
      <w:r w:rsidR="00091A68" w:rsidRPr="00091A68">
        <w:rPr>
          <w:b/>
        </w:rPr>
        <w:t>UseSecureConnection</w:t>
      </w:r>
      <w:r w:rsidR="00091A68">
        <w:t xml:space="preserve"> property is set to “</w:t>
      </w:r>
      <w:r w:rsidR="00091A68" w:rsidRPr="00091A68">
        <w:rPr>
          <w:b/>
        </w:rPr>
        <w:t>securePlink</w:t>
      </w:r>
      <w:r w:rsidR="00091A68">
        <w:t xml:space="preserve">”. </w:t>
      </w:r>
      <w:r w:rsidR="00091A68" w:rsidRPr="0085607C">
        <w:t xml:space="preserve">SSH is </w:t>
      </w:r>
      <w:r w:rsidR="00091A68">
        <w:t>also enabled</w:t>
      </w:r>
      <w:r w:rsidR="00091A68" w:rsidRPr="0085607C">
        <w:t xml:space="preserve"> if the following command line parameter is set:</w:t>
      </w:r>
    </w:p>
    <w:p w:rsidR="003B3D94" w:rsidRPr="0085607C" w:rsidRDefault="003B3D94" w:rsidP="003B3D94">
      <w:pPr>
        <w:pStyle w:val="BodyText6"/>
        <w:keepNext/>
        <w:keepLines/>
        <w:divId w:val="620191534"/>
      </w:pPr>
    </w:p>
    <w:p w:rsidR="00010443" w:rsidRPr="0085607C" w:rsidRDefault="00FD6381" w:rsidP="003B3D94">
      <w:pPr>
        <w:pStyle w:val="CodeIndent"/>
        <w:divId w:val="620191534"/>
      </w:pPr>
      <w:r w:rsidRPr="0085607C">
        <w:t>SSHpw</w:t>
      </w:r>
      <w:r w:rsidR="00010443" w:rsidRPr="0085607C">
        <w:t>=</w:t>
      </w:r>
      <w:r w:rsidRPr="0085607C">
        <w:t>password</w:t>
      </w:r>
    </w:p>
    <w:p w:rsidR="003B3D94" w:rsidRPr="0085607C" w:rsidRDefault="003B3D94" w:rsidP="003B3D94">
      <w:pPr>
        <w:pStyle w:val="BodyText6"/>
        <w:divId w:val="620191534"/>
      </w:pPr>
      <w:bookmarkStart w:id="178" w:name="_Ref384036783"/>
    </w:p>
    <w:p w:rsidR="00010443" w:rsidRPr="0085607C" w:rsidRDefault="00010443" w:rsidP="00E25D67">
      <w:pPr>
        <w:pStyle w:val="Heading4"/>
        <w:divId w:val="620191534"/>
      </w:pPr>
      <w:bookmarkStart w:id="179" w:name="_Ref445387108"/>
      <w:r w:rsidRPr="0085607C">
        <w:t>Support for Broker Security Enhancement (BSE)</w:t>
      </w:r>
      <w:bookmarkEnd w:id="178"/>
      <w:bookmarkEnd w:id="179"/>
    </w:p>
    <w:p w:rsidR="00010443" w:rsidRPr="0085607C" w:rsidRDefault="00010443" w:rsidP="00F3736C">
      <w:pPr>
        <w:pStyle w:val="BodyText"/>
        <w:divId w:val="620191534"/>
      </w:pPr>
      <w:r w:rsidRPr="0085607C">
        <w:t>As of RPC Broker Patch XWB*1.1*</w:t>
      </w:r>
      <w:r w:rsidR="00091A68">
        <w:t>45</w:t>
      </w:r>
      <w:r w:rsidRPr="0085607C">
        <w:t>, the RPC Broker supports the Broker Security Enhancement (BSE). The TRPCBroker component was modified to enable visitor access to remote sites using authentication established at a home site.</w:t>
      </w:r>
    </w:p>
    <w:p w:rsidR="00010443" w:rsidRPr="0085607C" w:rsidRDefault="00010443" w:rsidP="00E25D67">
      <w:pPr>
        <w:pStyle w:val="Heading4"/>
        <w:divId w:val="620191534"/>
      </w:pPr>
      <w:r w:rsidRPr="0085607C">
        <w:t>CCOW User Context Wrapped into the Primary TRPCBroker Component</w:t>
      </w:r>
    </w:p>
    <w:p w:rsidR="00010443" w:rsidRPr="0085607C" w:rsidRDefault="00010443" w:rsidP="00F3736C">
      <w:pPr>
        <w:pStyle w:val="BodyText"/>
        <w:keepNext/>
        <w:keepLines/>
        <w:divId w:val="620191534"/>
      </w:pPr>
      <w:r w:rsidRPr="0085607C">
        <w:t xml:space="preserve">As of RPC Broker Patch XWB*1.1*50, the RPC Broker wraps CCOW User Context into the primary TRPCBroker component so that if the </w:t>
      </w:r>
      <w:r w:rsidR="00256A33" w:rsidRPr="0085607C">
        <w:rPr>
          <w:color w:val="0000FF"/>
          <w:u w:val="single"/>
        </w:rPr>
        <w:fldChar w:fldCharType="begin"/>
      </w:r>
      <w:r w:rsidR="00256A33" w:rsidRPr="0085607C">
        <w:rPr>
          <w:color w:val="0000FF"/>
          <w:u w:val="single"/>
        </w:rPr>
        <w:instrText xml:space="preserve"> REF _Ref384035793 \h  \* MERGEFORMAT </w:instrText>
      </w:r>
      <w:r w:rsidR="00256A33" w:rsidRPr="0085607C">
        <w:rPr>
          <w:color w:val="0000FF"/>
          <w:u w:val="single"/>
        </w:rPr>
      </w:r>
      <w:r w:rsidR="00256A33" w:rsidRPr="0085607C">
        <w:rPr>
          <w:color w:val="0000FF"/>
          <w:u w:val="single"/>
        </w:rPr>
        <w:fldChar w:fldCharType="separate"/>
      </w:r>
      <w:r w:rsidR="00486F1B" w:rsidRPr="00486F1B">
        <w:rPr>
          <w:color w:val="0000FF"/>
          <w:u w:val="single"/>
        </w:rPr>
        <w:t>Contextor Property</w:t>
      </w:r>
      <w:r w:rsidR="00256A33" w:rsidRPr="0085607C">
        <w:rPr>
          <w:color w:val="0000FF"/>
          <w:u w:val="single"/>
        </w:rPr>
        <w:fldChar w:fldCharType="end"/>
      </w:r>
      <w:r w:rsidRPr="0085607C">
        <w:t xml:space="preserve"> is set, then CCOW User Context is used. This means that there is no lo</w:t>
      </w:r>
      <w:r w:rsidR="008425CC" w:rsidRPr="0085607C">
        <w:t xml:space="preserve">nger a need to have the separate </w:t>
      </w:r>
      <w:r w:rsidR="008425CC" w:rsidRPr="0085607C">
        <w:rPr>
          <w:color w:val="0000FF"/>
          <w:u w:val="single"/>
        </w:rPr>
        <w:fldChar w:fldCharType="begin"/>
      </w:r>
      <w:r w:rsidR="008425CC" w:rsidRPr="0085607C">
        <w:rPr>
          <w:color w:val="0000FF"/>
          <w:u w:val="single"/>
        </w:rPr>
        <w:instrText xml:space="preserve"> REF _Ref384031558 \h  \* MERGEFORMAT </w:instrText>
      </w:r>
      <w:r w:rsidR="008425CC" w:rsidRPr="0085607C">
        <w:rPr>
          <w:color w:val="0000FF"/>
          <w:u w:val="single"/>
        </w:rPr>
      </w:r>
      <w:r w:rsidR="008425CC" w:rsidRPr="0085607C">
        <w:rPr>
          <w:color w:val="0000FF"/>
          <w:u w:val="single"/>
        </w:rPr>
        <w:fldChar w:fldCharType="separate"/>
      </w:r>
      <w:r w:rsidR="00486F1B" w:rsidRPr="00486F1B">
        <w:rPr>
          <w:color w:val="0000FF"/>
          <w:u w:val="single"/>
        </w:rPr>
        <w:t>TCCOWRPCBroker Component</w:t>
      </w:r>
      <w:r w:rsidR="008425CC" w:rsidRPr="0085607C">
        <w:rPr>
          <w:color w:val="0000FF"/>
          <w:u w:val="single"/>
        </w:rPr>
        <w:fldChar w:fldCharType="end"/>
      </w:r>
      <w:r w:rsidRPr="0085607C">
        <w:t>.</w:t>
      </w:r>
    </w:p>
    <w:p w:rsidR="00010443" w:rsidRPr="0085607C" w:rsidRDefault="00BC2244" w:rsidP="00F3736C">
      <w:pPr>
        <w:pStyle w:val="Note"/>
        <w:divId w:val="620191534"/>
      </w:pPr>
      <w:r w:rsidRPr="0085607C">
        <w:rPr>
          <w:noProof/>
          <w:lang w:eastAsia="en-US"/>
        </w:rPr>
        <w:drawing>
          <wp:inline distT="0" distB="0" distL="0" distR="0" wp14:anchorId="200689DB" wp14:editId="35E36501">
            <wp:extent cx="304800" cy="304800"/>
            <wp:effectExtent l="0" t="0" r="0" b="0"/>
            <wp:docPr id="8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3736C" w:rsidRPr="0085607C">
        <w:tab/>
      </w:r>
      <w:r w:rsidR="00010443" w:rsidRPr="0085607C">
        <w:rPr>
          <w:b/>
          <w:bCs/>
        </w:rPr>
        <w:t>NOTE:</w:t>
      </w:r>
      <w:r w:rsidR="00010443" w:rsidRPr="0085607C">
        <w:t xml:space="preserve"> All of the functionality used by and for the </w:t>
      </w:r>
      <w:r w:rsidR="008425CC" w:rsidRPr="0085607C">
        <w:rPr>
          <w:color w:val="0000FF"/>
          <w:u w:val="single"/>
        </w:rPr>
        <w:fldChar w:fldCharType="begin"/>
      </w:r>
      <w:r w:rsidR="008425CC" w:rsidRPr="0085607C">
        <w:rPr>
          <w:color w:val="0000FF"/>
          <w:u w:val="single"/>
        </w:rPr>
        <w:instrText xml:space="preserve"> REF _Ref384031558 \h  \* MERGEFORMAT </w:instrText>
      </w:r>
      <w:r w:rsidR="008425CC" w:rsidRPr="0085607C">
        <w:rPr>
          <w:color w:val="0000FF"/>
          <w:u w:val="single"/>
        </w:rPr>
      </w:r>
      <w:r w:rsidR="008425CC" w:rsidRPr="0085607C">
        <w:rPr>
          <w:color w:val="0000FF"/>
          <w:u w:val="single"/>
        </w:rPr>
        <w:fldChar w:fldCharType="separate"/>
      </w:r>
      <w:r w:rsidR="00486F1B" w:rsidRPr="00486F1B">
        <w:rPr>
          <w:color w:val="0000FF"/>
          <w:u w:val="single"/>
        </w:rPr>
        <w:t>TCCOWRPCBroker Component</w:t>
      </w:r>
      <w:r w:rsidR="008425CC" w:rsidRPr="0085607C">
        <w:rPr>
          <w:color w:val="0000FF"/>
          <w:u w:val="single"/>
        </w:rPr>
        <w:fldChar w:fldCharType="end"/>
      </w:r>
      <w:r w:rsidR="00010443" w:rsidRPr="0085607C">
        <w:t xml:space="preserve"> is still present, but it is now part of the regular TRPCBroker component.</w:t>
      </w:r>
    </w:p>
    <w:p w:rsidR="005D4434" w:rsidRPr="0085607C" w:rsidRDefault="005D4434" w:rsidP="00E25D67">
      <w:pPr>
        <w:pStyle w:val="Heading4"/>
        <w:divId w:val="620191534"/>
      </w:pPr>
      <w:bookmarkStart w:id="180" w:name="_Ref384219068"/>
      <w:bookmarkStart w:id="181" w:name="_Ref384277242"/>
      <w:bookmarkStart w:id="182" w:name="_Ref384277592"/>
      <w:bookmarkStart w:id="183" w:name="_Ref384277847"/>
      <w:bookmarkStart w:id="184" w:name="_Ref384219116"/>
      <w:r w:rsidRPr="0085607C">
        <w:lastRenderedPageBreak/>
        <w:t>Properties (All)</w:t>
      </w:r>
      <w:bookmarkEnd w:id="180"/>
      <w:bookmarkEnd w:id="181"/>
      <w:bookmarkEnd w:id="182"/>
      <w:bookmarkEnd w:id="183"/>
    </w:p>
    <w:p w:rsidR="00CB78EE" w:rsidRPr="0085607C" w:rsidRDefault="005D4434" w:rsidP="00CB78EE">
      <w:pPr>
        <w:pStyle w:val="BodyText"/>
        <w:keepNext/>
        <w:keepLines/>
        <w:divId w:val="620191534"/>
      </w:pPr>
      <w:r w:rsidRPr="0085607C">
        <w:rPr>
          <w:color w:val="0000FF"/>
          <w:u w:val="single"/>
        </w:rPr>
        <w:fldChar w:fldCharType="begin"/>
      </w:r>
      <w:r w:rsidRPr="0085607C">
        <w:rPr>
          <w:color w:val="0000FF"/>
          <w:u w:val="single"/>
        </w:rPr>
        <w:instrText xml:space="preserve"> REF _Ref384103151 \h  \* MERGEFORMAT </w:instrText>
      </w:r>
      <w:r w:rsidRPr="0085607C">
        <w:rPr>
          <w:color w:val="0000FF"/>
          <w:u w:val="single"/>
        </w:rPr>
      </w:r>
      <w:r w:rsidRPr="0085607C">
        <w:rPr>
          <w:color w:val="0000FF"/>
          <w:u w:val="single"/>
        </w:rPr>
        <w:fldChar w:fldCharType="separate"/>
      </w:r>
      <w:r w:rsidR="00486F1B" w:rsidRPr="00486F1B">
        <w:rPr>
          <w:color w:val="0000FF"/>
          <w:u w:val="single"/>
        </w:rPr>
        <w:t>Table 6</w:t>
      </w:r>
      <w:r w:rsidRPr="0085607C">
        <w:rPr>
          <w:color w:val="0000FF"/>
          <w:u w:val="single"/>
        </w:rPr>
        <w:fldChar w:fldCharType="end"/>
      </w:r>
      <w:r w:rsidRPr="0085607C">
        <w:t xml:space="preserve"> lists all of the properties available with the</w:t>
      </w:r>
      <w:r w:rsidR="00CB78EE" w:rsidRPr="0085607C">
        <w:t xml:space="preserve">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00CB78EE" w:rsidRPr="0085607C">
        <w:rPr>
          <w:color w:val="0000FF"/>
          <w:u w:val="single"/>
        </w:rPr>
        <w:t>:</w:t>
      </w:r>
    </w:p>
    <w:p w:rsidR="005D4434" w:rsidRPr="0085607C" w:rsidRDefault="005D4434" w:rsidP="005D4434">
      <w:pPr>
        <w:pStyle w:val="Caption"/>
        <w:divId w:val="620191534"/>
      </w:pPr>
      <w:bookmarkStart w:id="185" w:name="_Ref384103151"/>
      <w:bookmarkStart w:id="186" w:name="_Toc474843248"/>
      <w:r w:rsidRPr="0085607C">
        <w:t xml:space="preserve">Table </w:t>
      </w:r>
      <w:fldSimple w:instr=" SEQ Table \* ARABIC ">
        <w:r w:rsidR="00486F1B">
          <w:rPr>
            <w:noProof/>
          </w:rPr>
          <w:t>6</w:t>
        </w:r>
      </w:fldSimple>
      <w:bookmarkEnd w:id="185"/>
      <w:r w:rsidR="00E57CB2">
        <w:t>:</w:t>
      </w:r>
      <w:r w:rsidRPr="0085607C">
        <w:t xml:space="preserve"> TRPCBroker Component—</w:t>
      </w:r>
      <w:r w:rsidR="00D43645">
        <w:t>All P</w:t>
      </w:r>
      <w:r w:rsidRPr="0085607C">
        <w:t>roperties (listed alphabetically)</w:t>
      </w:r>
      <w:bookmarkEnd w:id="186"/>
    </w:p>
    <w:tbl>
      <w:tblPr>
        <w:tblW w:w="4821"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619"/>
        <w:gridCol w:w="6029"/>
      </w:tblGrid>
      <w:tr w:rsidR="006F6230" w:rsidRPr="0085607C" w:rsidTr="00F525A5">
        <w:trPr>
          <w:divId w:val="620191534"/>
          <w:tblHeader/>
        </w:trPr>
        <w:tc>
          <w:tcPr>
            <w:tcW w:w="858" w:type="pct"/>
            <w:shd w:val="pct12" w:color="auto" w:fill="auto"/>
          </w:tcPr>
          <w:p w:rsidR="005D4434" w:rsidRPr="0085607C" w:rsidRDefault="005D4434" w:rsidP="00394CA6">
            <w:pPr>
              <w:pStyle w:val="TableHeading"/>
            </w:pPr>
            <w:bookmarkStart w:id="187" w:name="COL001_TBL010"/>
            <w:bookmarkEnd w:id="187"/>
            <w:r w:rsidRPr="0085607C">
              <w:t>Read-only</w:t>
            </w:r>
          </w:p>
        </w:tc>
        <w:tc>
          <w:tcPr>
            <w:tcW w:w="877" w:type="pct"/>
            <w:shd w:val="pct12" w:color="auto" w:fill="auto"/>
          </w:tcPr>
          <w:p w:rsidR="005D4434" w:rsidRPr="0085607C" w:rsidRDefault="005D4434" w:rsidP="00394CA6">
            <w:pPr>
              <w:pStyle w:val="TableHeading"/>
            </w:pPr>
            <w:r w:rsidRPr="0085607C">
              <w:t>Run-time only</w:t>
            </w:r>
          </w:p>
        </w:tc>
        <w:tc>
          <w:tcPr>
            <w:tcW w:w="3265" w:type="pct"/>
            <w:shd w:val="pct12" w:color="auto" w:fill="auto"/>
          </w:tcPr>
          <w:p w:rsidR="005D4434" w:rsidRPr="0085607C" w:rsidRDefault="005D4434" w:rsidP="00394CA6">
            <w:pPr>
              <w:pStyle w:val="TableHeading"/>
            </w:pPr>
            <w:r w:rsidRPr="0085607C">
              <w:t>Property</w:t>
            </w:r>
          </w:p>
        </w:tc>
      </w:tr>
      <w:tr w:rsidR="005D4434" w:rsidRPr="0085607C" w:rsidTr="00C97F77">
        <w:trPr>
          <w:divId w:val="620191534"/>
        </w:trPr>
        <w:tc>
          <w:tcPr>
            <w:tcW w:w="858" w:type="pct"/>
            <w:tcBorders>
              <w:bottom w:val="single" w:sz="8" w:space="0" w:color="auto"/>
            </w:tcBorders>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6FA69969" wp14:editId="655842A9">
                  <wp:extent cx="47625" cy="76200"/>
                  <wp:effectExtent l="0" t="0" r="9525" b="0"/>
                  <wp:docPr id="89" name="Picture 373"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bottom w:val="single" w:sz="8" w:space="0" w:color="auto"/>
            </w:tcBorders>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06022E6E" wp14:editId="1CBBEE0E">
                  <wp:extent cx="47625" cy="76200"/>
                  <wp:effectExtent l="0" t="0" r="9525" b="0"/>
                  <wp:docPr id="90" name="Picture 37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bottom w:val="single" w:sz="8" w:space="0" w:color="auto"/>
            </w:tcBorders>
            <w:shd w:val="clear" w:color="auto" w:fill="auto"/>
            <w:hideMark/>
          </w:tcPr>
          <w:p w:rsidR="005D4434" w:rsidRPr="0085607C" w:rsidRDefault="00296396" w:rsidP="00F525A5">
            <w:pPr>
              <w:pStyle w:val="TableText"/>
              <w:keepNext/>
              <w:keepLines/>
              <w:rPr>
                <w:color w:val="0000FF"/>
                <w:u w:val="single"/>
              </w:rPr>
            </w:pPr>
            <w:r w:rsidRPr="0085607C">
              <w:rPr>
                <w:rStyle w:val="Hyperlink"/>
              </w:rPr>
              <w:fldChar w:fldCharType="begin"/>
            </w:r>
            <w:r w:rsidRPr="0085607C">
              <w:rPr>
                <w:rStyle w:val="Hyperlink"/>
              </w:rPr>
              <w:instrText xml:space="preserve"> REF _Ref384217676 \h  \* MERGEFORMAT </w:instrText>
            </w:r>
            <w:r w:rsidRPr="0085607C">
              <w:rPr>
                <w:rStyle w:val="Hyperlink"/>
              </w:rPr>
            </w:r>
            <w:r w:rsidRPr="0085607C">
              <w:rPr>
                <w:rStyle w:val="Hyperlink"/>
              </w:rPr>
              <w:fldChar w:fldCharType="separate"/>
            </w:r>
            <w:r w:rsidR="00486F1B" w:rsidRPr="00486F1B">
              <w:rPr>
                <w:color w:val="0000FF"/>
                <w:u w:val="single"/>
              </w:rPr>
              <w:t>BrokerVersion Property (read-only)</w:t>
            </w:r>
            <w:r w:rsidRPr="0085607C">
              <w:rPr>
                <w:rStyle w:val="Hyperlink"/>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70A85C7C" wp14:editId="05F0F33E">
                  <wp:extent cx="47625" cy="76200"/>
                  <wp:effectExtent l="0" t="0" r="9525" b="0"/>
                  <wp:docPr id="91"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07B03E1C" wp14:editId="0F4B6E93">
                  <wp:extent cx="47625" cy="76200"/>
                  <wp:effectExtent l="0" t="0" r="9525" b="0"/>
                  <wp:docPr id="92" name="Picture 54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_Ref384044004 \h  \* MERGEFORMAT </w:instrText>
            </w:r>
            <w:r w:rsidRPr="0085607C">
              <w:rPr>
                <w:color w:val="0000FF"/>
                <w:u w:val="single"/>
              </w:rPr>
            </w:r>
            <w:r w:rsidRPr="0085607C">
              <w:rPr>
                <w:color w:val="0000FF"/>
                <w:u w:val="single"/>
              </w:rPr>
              <w:fldChar w:fldCharType="separate"/>
            </w:r>
            <w:r w:rsidR="00486F1B" w:rsidRPr="00486F1B">
              <w:rPr>
                <w:color w:val="0000FF"/>
                <w:u w:val="single"/>
              </w:rPr>
              <w:t>CCOWLogonIDName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5BDDABEE" wp14:editId="6219C1F2">
                  <wp:extent cx="47625" cy="76200"/>
                  <wp:effectExtent l="0" t="0" r="9525" b="0"/>
                  <wp:docPr id="93"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11323DC1" wp14:editId="4F77CA9D">
                  <wp:extent cx="47625" cy="76200"/>
                  <wp:effectExtent l="0" t="0" r="9525" b="0"/>
                  <wp:docPr id="94" name="Picture 9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_Ref384216912 \h  \* MERGEFORMAT </w:instrText>
            </w:r>
            <w:r w:rsidRPr="0085607C">
              <w:rPr>
                <w:color w:val="0000FF"/>
                <w:u w:val="single"/>
              </w:rPr>
            </w:r>
            <w:r w:rsidRPr="0085607C">
              <w:rPr>
                <w:color w:val="0000FF"/>
                <w:u w:val="single"/>
              </w:rPr>
              <w:fldChar w:fldCharType="separate"/>
            </w:r>
            <w:r w:rsidR="00486F1B" w:rsidRPr="00486F1B">
              <w:rPr>
                <w:color w:val="0000FF"/>
                <w:u w:val="single"/>
              </w:rPr>
              <w:t>CCOWLogonIDValue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41A4B709" wp14:editId="670EB17A">
                  <wp:extent cx="47625" cy="76200"/>
                  <wp:effectExtent l="0" t="0" r="9525" b="0"/>
                  <wp:docPr id="95"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9BB9406" wp14:editId="6C2A89F0">
                  <wp:extent cx="47625" cy="76200"/>
                  <wp:effectExtent l="0" t="0" r="9525" b="0"/>
                  <wp:docPr id="96" name="Picture 32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_Ref384216910 \h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6FA9B46" wp14:editId="4723933D">
                  <wp:extent cx="47625" cy="76200"/>
                  <wp:effectExtent l="0" t="0" r="9525" b="0"/>
                  <wp:docPr id="97"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AD45796" wp14:editId="7F30F9D1">
                  <wp:extent cx="47625" cy="76200"/>
                  <wp:effectExtent l="0" t="0" r="9525" b="0"/>
                  <wp:docPr id="98" name="Picture 32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_Ref384216911 \h  \* MERGEFORMAT </w:instrText>
            </w:r>
            <w:r w:rsidRPr="0085607C">
              <w:rPr>
                <w:color w:val="0000FF"/>
                <w:u w:val="single"/>
              </w:rPr>
            </w:r>
            <w:r w:rsidRPr="0085607C">
              <w:rPr>
                <w:color w:val="0000FF"/>
                <w:u w:val="single"/>
              </w:rPr>
              <w:fldChar w:fldCharType="separate"/>
            </w:r>
            <w:r w:rsidR="00486F1B" w:rsidRPr="00486F1B">
              <w:rPr>
                <w:color w:val="0000FF"/>
                <w:u w:val="single"/>
              </w:rPr>
              <w:t>CCOWLogonNameValue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14ECCF73" wp14:editId="5BDF204E">
                  <wp:extent cx="47625" cy="76200"/>
                  <wp:effectExtent l="0" t="0" r="9525" b="0"/>
                  <wp:docPr id="99"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19E72CA6" wp14:editId="54A8ADC0">
                  <wp:extent cx="47625" cy="76200"/>
                  <wp:effectExtent l="0" t="0" r="9525" b="0"/>
                  <wp:docPr id="100" name="Picture 32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_Ref384216919 \h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661E8999" wp14:editId="3C918D2C">
                  <wp:extent cx="47625" cy="76200"/>
                  <wp:effectExtent l="0" t="0" r="9525" b="0"/>
                  <wp:docPr id="101"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6E19B9D" wp14:editId="081BAC95">
                  <wp:extent cx="47625" cy="76200"/>
                  <wp:effectExtent l="0" t="0" r="9525" b="0"/>
                  <wp:docPr id="102" name="Picture 32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_Ref384216907 \h  \* MERGEFORMAT </w:instrText>
            </w:r>
            <w:r w:rsidRPr="0085607C">
              <w:rPr>
                <w:color w:val="0000FF"/>
                <w:u w:val="single"/>
              </w:rPr>
            </w:r>
            <w:r w:rsidRPr="0085607C">
              <w:rPr>
                <w:color w:val="0000FF"/>
                <w:u w:val="single"/>
              </w:rPr>
              <w:fldChar w:fldCharType="separate"/>
            </w:r>
            <w:r w:rsidR="00486F1B" w:rsidRPr="00486F1B">
              <w:rPr>
                <w:color w:val="0000FF"/>
                <w:u w:val="single"/>
              </w:rPr>
              <w:t>CCOWLogonVpidValue Property (read-only)</w:t>
            </w:r>
            <w:r w:rsidRPr="0085607C">
              <w:rPr>
                <w:color w:val="0000FF"/>
                <w:u w:val="single"/>
              </w:rPr>
              <w:fldChar w:fldCharType="end"/>
            </w:r>
          </w:p>
        </w:tc>
      </w:tr>
      <w:tr w:rsidR="005D4434" w:rsidRPr="0085607C" w:rsidTr="00C97F77">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877"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3265"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8624EC"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_Ref384289678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ClearParameters Property</w:t>
            </w:r>
            <w:r w:rsidRPr="0085607C">
              <w:rPr>
                <w:color w:val="0000FF"/>
                <w:u w:val="single"/>
              </w:rPr>
              <w:fldChar w:fldCharType="end"/>
            </w:r>
          </w:p>
        </w:tc>
      </w:tr>
      <w:tr w:rsidR="005D4434" w:rsidRPr="0085607C" w:rsidTr="00C97F77">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877"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3265"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467C90" w:rsidP="00F525A5">
            <w:pPr>
              <w:pStyle w:val="TableText"/>
              <w:keepNext/>
              <w:keepLines/>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486F1B" w:rsidRPr="00486F1B">
              <w:rPr>
                <w:color w:val="0000FF"/>
                <w:u w:val="single"/>
              </w:rPr>
              <w:t>ClearResults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keepNext/>
              <w:keepLines/>
              <w:jc w:val="center"/>
            </w:pPr>
          </w:p>
        </w:tc>
        <w:tc>
          <w:tcPr>
            <w:tcW w:w="877" w:type="pct"/>
            <w:shd w:val="clear" w:color="auto" w:fill="auto"/>
            <w:hideMark/>
          </w:tcPr>
          <w:p w:rsidR="005D4434" w:rsidRPr="0085607C" w:rsidRDefault="005D4434" w:rsidP="00F525A5">
            <w:pPr>
              <w:pStyle w:val="TableText"/>
              <w:keepNext/>
              <w:keepLines/>
              <w:jc w:val="center"/>
            </w:pPr>
          </w:p>
        </w:tc>
        <w:tc>
          <w:tcPr>
            <w:tcW w:w="3265" w:type="pct"/>
            <w:shd w:val="clear" w:color="auto" w:fill="auto"/>
            <w:hideMark/>
          </w:tcPr>
          <w:p w:rsidR="005D4434" w:rsidRPr="0085607C" w:rsidRDefault="00467C90" w:rsidP="00F525A5">
            <w:pPr>
              <w:pStyle w:val="TableText"/>
              <w:keepNext/>
              <w:keepLines/>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keepNext/>
              <w:keepLines/>
              <w:jc w:val="center"/>
            </w:pPr>
          </w:p>
        </w:tc>
        <w:tc>
          <w:tcPr>
            <w:tcW w:w="877" w:type="pct"/>
            <w:shd w:val="clear" w:color="auto" w:fill="auto"/>
          </w:tcPr>
          <w:p w:rsidR="00C97F77" w:rsidRPr="0085607C" w:rsidRDefault="00BC2244" w:rsidP="00EC2CB1">
            <w:pPr>
              <w:pStyle w:val="TableText"/>
              <w:keepNext/>
              <w:keepLines/>
              <w:jc w:val="center"/>
            </w:pPr>
            <w:r w:rsidRPr="0085607C">
              <w:rPr>
                <w:noProof/>
              </w:rPr>
              <w:drawing>
                <wp:inline distT="0" distB="0" distL="0" distR="0" wp14:anchorId="28B87BBD" wp14:editId="486FD08F">
                  <wp:extent cx="47625" cy="76200"/>
                  <wp:effectExtent l="0" t="0" r="9525" b="0"/>
                  <wp:docPr id="103" name="Picture 32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C97F77"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486F1B" w:rsidRPr="00486F1B">
              <w:rPr>
                <w:color w:val="0000FF"/>
                <w:u w:val="single"/>
              </w:rPr>
              <w:t>Contextor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04A0E20F" wp14:editId="2B0D0057">
                  <wp:extent cx="47625" cy="76200"/>
                  <wp:effectExtent l="0" t="0" r="9525" b="0"/>
                  <wp:docPr id="104" name="Picture 375"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2CD2C77F" wp14:editId="2D3C2E53">
                  <wp:extent cx="47625" cy="76200"/>
                  <wp:effectExtent l="0" t="0" r="9525" b="0"/>
                  <wp:docPr id="105" name="Picture 37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D96545" w:rsidP="00F525A5">
            <w:pPr>
              <w:pStyle w:val="TableText"/>
              <w:keepNext/>
              <w:keepLines/>
            </w:pPr>
            <w:r w:rsidRPr="0085607C">
              <w:rPr>
                <w:color w:val="0000FF"/>
                <w:u w:val="single"/>
              </w:rPr>
              <w:fldChar w:fldCharType="begin"/>
            </w:r>
            <w:r w:rsidRPr="0085607C">
              <w:rPr>
                <w:color w:val="0000FF"/>
                <w:u w:val="single"/>
              </w:rPr>
              <w:instrText xml:space="preserve"> REF _Ref384217705 \h  \* MERGEFORMAT </w:instrText>
            </w:r>
            <w:r w:rsidRPr="0085607C">
              <w:rPr>
                <w:color w:val="0000FF"/>
                <w:u w:val="single"/>
              </w:rPr>
            </w:r>
            <w:r w:rsidRPr="0085607C">
              <w:rPr>
                <w:color w:val="0000FF"/>
                <w:u w:val="single"/>
              </w:rPr>
              <w:fldChar w:fldCharType="separate"/>
            </w:r>
            <w:r w:rsidR="00486F1B" w:rsidRPr="00486F1B">
              <w:rPr>
                <w:color w:val="0000FF"/>
                <w:u w:val="single"/>
              </w:rPr>
              <w:t>CurrentContext Property (read-only)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keepNext/>
              <w:keepLines/>
              <w:jc w:val="center"/>
            </w:pPr>
          </w:p>
        </w:tc>
        <w:tc>
          <w:tcPr>
            <w:tcW w:w="877" w:type="pct"/>
            <w:shd w:val="clear" w:color="auto" w:fill="auto"/>
            <w:hideMark/>
          </w:tcPr>
          <w:p w:rsidR="005D4434" w:rsidRPr="0085607C" w:rsidRDefault="005D4434" w:rsidP="00F525A5">
            <w:pPr>
              <w:pStyle w:val="TableText"/>
              <w:keepNext/>
              <w:keepLines/>
              <w:jc w:val="center"/>
            </w:pPr>
          </w:p>
        </w:tc>
        <w:tc>
          <w:tcPr>
            <w:tcW w:w="3265" w:type="pct"/>
            <w:shd w:val="clear" w:color="auto" w:fill="auto"/>
            <w:hideMark/>
          </w:tcPr>
          <w:p w:rsidR="005D4434" w:rsidRPr="0085607C" w:rsidRDefault="00D96545" w:rsidP="00F525A5">
            <w:pPr>
              <w:pStyle w:val="TableText"/>
              <w:keepNext/>
              <w:keepLines/>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486F1B" w:rsidRPr="00486F1B">
              <w:rPr>
                <w:color w:val="0000FF"/>
                <w:u w:val="single"/>
              </w:rPr>
              <w:t>DebugMode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170906" w:rsidP="00394CA6">
            <w:pPr>
              <w:pStyle w:val="TableText"/>
            </w:pPr>
            <w:r w:rsidRPr="0085607C">
              <w:rPr>
                <w:color w:val="0000FF"/>
                <w:u w:val="single"/>
              </w:rPr>
              <w:fldChar w:fldCharType="begin"/>
            </w:r>
            <w:r w:rsidRPr="0085607C">
              <w:rPr>
                <w:color w:val="0000FF"/>
                <w:u w:val="single"/>
              </w:rPr>
              <w:instrText xml:space="preserve"> REF _Ref384217806 \h  \* MERGEFORMAT </w:instrText>
            </w:r>
            <w:r w:rsidRPr="0085607C">
              <w:rPr>
                <w:color w:val="0000FF"/>
                <w:u w:val="single"/>
              </w:rPr>
            </w:r>
            <w:r w:rsidRPr="0085607C">
              <w:rPr>
                <w:color w:val="0000FF"/>
                <w:u w:val="single"/>
              </w:rPr>
              <w:fldChar w:fldCharType="separate"/>
            </w:r>
            <w:r w:rsidR="00486F1B" w:rsidRPr="00486F1B">
              <w:rPr>
                <w:color w:val="0000FF"/>
                <w:u w:val="single"/>
              </w:rPr>
              <w:t>KernelLogIn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170906" w:rsidP="00394CA6">
            <w:pPr>
              <w:pStyle w:val="TableText"/>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78CA0229" wp14:editId="78C1E131">
                  <wp:extent cx="47625" cy="76200"/>
                  <wp:effectExtent l="0" t="0" r="9525" b="0"/>
                  <wp:docPr id="106" name="Picture 37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BA267A" w:rsidP="00394CA6">
            <w:pPr>
              <w:pStyle w:val="TableText"/>
            </w:pPr>
            <w:r w:rsidRPr="0085607C">
              <w:rPr>
                <w:color w:val="0000FF"/>
                <w:u w:val="single"/>
              </w:rPr>
              <w:fldChar w:fldCharType="begin"/>
            </w:r>
            <w:r w:rsidRPr="0085607C">
              <w:rPr>
                <w:color w:val="0000FF"/>
                <w:u w:val="single"/>
              </w:rPr>
              <w:instrText xml:space="preserve"> REF _Ref384217835 \h  \* MERGEFORMAT </w:instrText>
            </w:r>
            <w:r w:rsidRPr="0085607C">
              <w:rPr>
                <w:color w:val="0000FF"/>
                <w:u w:val="single"/>
              </w:rPr>
            </w:r>
            <w:r w:rsidRPr="0085607C">
              <w:rPr>
                <w:color w:val="0000FF"/>
                <w:u w:val="single"/>
              </w:rPr>
              <w:fldChar w:fldCharType="separate"/>
            </w:r>
            <w:r w:rsidR="00486F1B" w:rsidRPr="00486F1B">
              <w:rPr>
                <w:color w:val="0000FF"/>
                <w:u w:val="single"/>
              </w:rPr>
              <w:t>LogIn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40E91035" wp14:editId="481FA163">
                  <wp:extent cx="47625" cy="76200"/>
                  <wp:effectExtent l="0" t="0" r="9525" b="0"/>
                  <wp:docPr id="107" name="Picture 38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A14488" w:rsidP="00394CA6">
            <w:pPr>
              <w:pStyle w:val="TableText"/>
            </w:pP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486F1B" w:rsidRPr="00486F1B">
              <w:rPr>
                <w:color w:val="0000FF"/>
                <w:u w:val="single"/>
              </w:rPr>
              <w:t>OnRPCBFailure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007F2E88" wp14:editId="2A28C989">
                  <wp:extent cx="47625" cy="76200"/>
                  <wp:effectExtent l="0" t="0" r="9525" b="0"/>
                  <wp:docPr id="108" name="Picture 38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467C90" w:rsidP="00394CA6">
            <w:pPr>
              <w:pStyle w:val="TableText"/>
            </w:pPr>
            <w:r w:rsidRPr="0085607C">
              <w:rPr>
                <w:color w:val="0000FF"/>
                <w:u w:val="single"/>
              </w:rPr>
              <w:fldChar w:fldCharType="begin"/>
            </w:r>
            <w:r w:rsidRPr="0085607C">
              <w:rPr>
                <w:color w:val="0000FF"/>
                <w:u w:val="single"/>
              </w:rPr>
              <w:instrText xml:space="preserve"> REF _Ref384271317 \h  \* MERGEFORMAT </w:instrText>
            </w:r>
            <w:r w:rsidRPr="0085607C">
              <w:rPr>
                <w:color w:val="0000FF"/>
                <w:u w:val="single"/>
              </w:rPr>
            </w:r>
            <w:r w:rsidRPr="0085607C">
              <w:rPr>
                <w:color w:val="0000FF"/>
                <w:u w:val="single"/>
              </w:rPr>
              <w:fldChar w:fldCharType="separate"/>
            </w:r>
            <w:r w:rsidR="00486F1B" w:rsidRPr="00486F1B">
              <w:rPr>
                <w:color w:val="0000FF"/>
                <w:u w:val="single"/>
              </w:rPr>
              <w:t>Param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7339BB" w:rsidP="00394CA6">
            <w:pPr>
              <w:pStyle w:val="TableText"/>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486F1B" w:rsidRPr="00486F1B">
              <w:rPr>
                <w:color w:val="0000FF"/>
                <w:u w:val="single"/>
              </w:rPr>
              <w:t>RemoteProcedure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A14488" w:rsidP="00394CA6">
            <w:pPr>
              <w:pStyle w:val="TableText"/>
            </w:pPr>
            <w:r w:rsidRPr="0085607C">
              <w:rPr>
                <w:color w:val="0000FF"/>
                <w:u w:val="single"/>
              </w:rPr>
              <w:fldChar w:fldCharType="begin"/>
            </w:r>
            <w:r w:rsidRPr="0085607C">
              <w:rPr>
                <w:color w:val="0000FF"/>
                <w:u w:val="single"/>
              </w:rPr>
              <w:instrText xml:space="preserve"> REF _Ref384299152 \h  \* MERGEFORMAT </w:instrText>
            </w:r>
            <w:r w:rsidRPr="0085607C">
              <w:rPr>
                <w:color w:val="0000FF"/>
                <w:u w:val="single"/>
              </w:rPr>
            </w:r>
            <w:r w:rsidRPr="0085607C">
              <w:rPr>
                <w:color w:val="0000FF"/>
                <w:u w:val="single"/>
              </w:rPr>
              <w:fldChar w:fldCharType="separate"/>
            </w:r>
            <w:r w:rsidR="00486F1B" w:rsidRPr="00486F1B">
              <w:rPr>
                <w:color w:val="0000FF"/>
                <w:u w:val="single"/>
              </w:rPr>
              <w:t>Results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BC2244" w:rsidP="00F525A5">
            <w:pPr>
              <w:pStyle w:val="TableText"/>
              <w:jc w:val="center"/>
            </w:pPr>
            <w:r w:rsidRPr="0085607C">
              <w:rPr>
                <w:noProof/>
              </w:rPr>
              <w:drawing>
                <wp:inline distT="0" distB="0" distL="0" distR="0" wp14:anchorId="79C85419" wp14:editId="154F4BCB">
                  <wp:extent cx="47625" cy="76200"/>
                  <wp:effectExtent l="0" t="0" r="9525" b="0"/>
                  <wp:docPr id="109" name="Picture 38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1E1B5A7A" wp14:editId="1A6AC8D9">
                  <wp:extent cx="47625" cy="76200"/>
                  <wp:effectExtent l="0" t="0" r="9525" b="0"/>
                  <wp:docPr id="110" name="Picture 38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7339BB" w:rsidP="00394CA6">
            <w:pPr>
              <w:pStyle w:val="TableText"/>
            </w:pPr>
            <w:r w:rsidRPr="0085607C">
              <w:rPr>
                <w:color w:val="0000FF"/>
                <w:u w:val="single"/>
              </w:rPr>
              <w:fldChar w:fldCharType="begin"/>
            </w:r>
            <w:r w:rsidRPr="0085607C">
              <w:rPr>
                <w:color w:val="0000FF"/>
                <w:u w:val="single"/>
              </w:rPr>
              <w:instrText xml:space="preserve"> REF _Ref384217885 \h  \* MERGEFORMAT </w:instrText>
            </w:r>
            <w:r w:rsidRPr="0085607C">
              <w:rPr>
                <w:color w:val="0000FF"/>
                <w:u w:val="single"/>
              </w:rPr>
            </w:r>
            <w:r w:rsidRPr="0085607C">
              <w:rPr>
                <w:color w:val="0000FF"/>
                <w:u w:val="single"/>
              </w:rPr>
              <w:fldChar w:fldCharType="separate"/>
            </w:r>
            <w:r w:rsidR="00486F1B" w:rsidRPr="00486F1B">
              <w:rPr>
                <w:color w:val="0000FF"/>
                <w:u w:val="single"/>
              </w:rPr>
              <w:t>RPCBError Property (read-only)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0DA7EE19" wp14:editId="7E65F092">
                  <wp:extent cx="47625" cy="76200"/>
                  <wp:effectExtent l="0" t="0" r="9525" b="0"/>
                  <wp:docPr id="111" name="Picture 38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6F317C" w:rsidP="00394CA6">
            <w:pPr>
              <w:pStyle w:val="TableText"/>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486F1B" w:rsidRPr="00486F1B">
              <w:rPr>
                <w:color w:val="0000FF"/>
                <w:u w:val="single"/>
              </w:rPr>
              <w:t>RPCTimeLimit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73338A"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_Ref384300843 \h  \* MERGEFORMAT </w:instrText>
            </w:r>
            <w:r w:rsidRPr="0085607C">
              <w:rPr>
                <w:color w:val="0000FF"/>
                <w:u w:val="single"/>
              </w:rPr>
            </w:r>
            <w:r w:rsidRPr="0085607C">
              <w:rPr>
                <w:color w:val="0000FF"/>
                <w:u w:val="single"/>
              </w:rPr>
              <w:fldChar w:fldCharType="separate"/>
            </w:r>
            <w:r w:rsidR="00486F1B" w:rsidRPr="00486F1B">
              <w:rPr>
                <w:color w:val="0000FF"/>
                <w:u w:val="single"/>
              </w:rPr>
              <w:t>RPCVersion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27CB19C9" wp14:editId="35A8FA87">
                  <wp:extent cx="47625" cy="76200"/>
                  <wp:effectExtent l="0" t="0" r="9525" b="0"/>
                  <wp:docPr id="112" name="Picture 38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_Ref385260997 \h  \* MERGEFORMAT </w:instrText>
            </w:r>
            <w:r w:rsidRPr="0085607C">
              <w:rPr>
                <w:color w:val="0000FF"/>
                <w:u w:val="single"/>
              </w:rPr>
            </w:r>
            <w:r w:rsidRPr="0085607C">
              <w:rPr>
                <w:color w:val="0000FF"/>
                <w:u w:val="single"/>
              </w:rPr>
              <w:fldChar w:fldCharType="separate"/>
            </w:r>
            <w:r w:rsidR="00486F1B" w:rsidRPr="00486F1B">
              <w:rPr>
                <w:color w:val="0000FF"/>
                <w:u w:val="single"/>
              </w:rPr>
              <w:t>SecurityPhrase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CB78EE"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_Ref385270124 \h  \* MERGEFORMAT </w:instrText>
            </w:r>
            <w:r w:rsidRPr="0085607C">
              <w:rPr>
                <w:color w:val="0000FF"/>
                <w:u w:val="single"/>
              </w:rPr>
            </w:r>
            <w:r w:rsidRPr="0085607C">
              <w:rPr>
                <w:color w:val="0000FF"/>
                <w:u w:val="single"/>
              </w:rPr>
              <w:fldChar w:fldCharType="separate"/>
            </w:r>
            <w:r w:rsidR="00486F1B" w:rsidRPr="00486F1B">
              <w:rPr>
                <w:color w:val="0000FF"/>
                <w:u w:val="single"/>
              </w:rPr>
              <w:t>Server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614CAB" w:rsidP="00394CA6">
            <w:pPr>
              <w:pStyle w:val="TableText"/>
            </w:pP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486F1B" w:rsidRPr="00486F1B">
              <w:rPr>
                <w:color w:val="0000FF"/>
                <w:u w:val="single"/>
              </w:rPr>
              <w:t>ShowErrorMsgs Property</w:t>
            </w:r>
            <w:r w:rsidRPr="0085607C">
              <w:rPr>
                <w:color w:val="0000FF"/>
                <w:u w:val="single"/>
              </w:rPr>
              <w:fldChar w:fldCharType="end"/>
            </w:r>
          </w:p>
        </w:tc>
      </w:tr>
      <w:tr w:rsidR="00ED54D2" w:rsidRPr="0085607C" w:rsidTr="00F525A5">
        <w:trPr>
          <w:divId w:val="620191534"/>
        </w:trPr>
        <w:tc>
          <w:tcPr>
            <w:tcW w:w="858" w:type="pct"/>
            <w:shd w:val="clear" w:color="auto" w:fill="auto"/>
            <w:hideMark/>
          </w:tcPr>
          <w:p w:rsidR="00ED54D2" w:rsidRPr="0085607C" w:rsidRDefault="00BC2244" w:rsidP="00FA62A1">
            <w:pPr>
              <w:pStyle w:val="TableText"/>
              <w:jc w:val="center"/>
            </w:pPr>
            <w:r w:rsidRPr="0085607C">
              <w:rPr>
                <w:noProof/>
              </w:rPr>
              <w:drawing>
                <wp:inline distT="0" distB="0" distL="0" distR="0" wp14:anchorId="2E9FE3F6" wp14:editId="46F922D1">
                  <wp:extent cx="47625" cy="76200"/>
                  <wp:effectExtent l="0" t="0" r="9525" b="0"/>
                  <wp:docPr id="113" name="Picture 38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ED54D2" w:rsidRPr="0085607C" w:rsidRDefault="00BC2244" w:rsidP="00F525A5">
            <w:pPr>
              <w:pStyle w:val="TableText"/>
              <w:jc w:val="center"/>
            </w:pPr>
            <w:r w:rsidRPr="0085607C">
              <w:rPr>
                <w:noProof/>
              </w:rPr>
              <w:drawing>
                <wp:inline distT="0" distB="0" distL="0" distR="0" wp14:anchorId="5EB98C95" wp14:editId="0F53161C">
                  <wp:extent cx="47625" cy="76200"/>
                  <wp:effectExtent l="0" t="0" r="9525" b="0"/>
                  <wp:docPr id="114"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ED54D2" w:rsidRPr="0085607C" w:rsidRDefault="00ED54D2"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_Ref385397489 \h  \* MERGEFORMAT </w:instrText>
            </w:r>
            <w:r w:rsidRPr="0085607C">
              <w:rPr>
                <w:color w:val="0000FF"/>
                <w:u w:val="single"/>
              </w:rPr>
            </w:r>
            <w:r w:rsidRPr="0085607C">
              <w:rPr>
                <w:color w:val="0000FF"/>
                <w:u w:val="single"/>
              </w:rPr>
              <w:fldChar w:fldCharType="separate"/>
            </w:r>
            <w:r w:rsidR="00486F1B" w:rsidRPr="00486F1B">
              <w:rPr>
                <w:color w:val="0000FF"/>
                <w:u w:val="single"/>
              </w:rPr>
              <w:t>Socket Property (read-only)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C97F77" w:rsidP="00F525A5">
            <w:pPr>
              <w:pStyle w:val="TableText"/>
              <w:jc w:val="center"/>
            </w:pP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_Ref385261879 \h  \* MERGEFORMAT </w:instrText>
            </w:r>
            <w:r w:rsidRPr="0085607C">
              <w:rPr>
                <w:color w:val="0000FF"/>
                <w:u w:val="single"/>
              </w:rPr>
            </w:r>
            <w:r w:rsidRPr="0085607C">
              <w:rPr>
                <w:color w:val="0000FF"/>
                <w:u w:val="single"/>
              </w:rPr>
              <w:fldChar w:fldCharType="separate"/>
            </w:r>
            <w:r w:rsidR="00486F1B" w:rsidRPr="00486F1B">
              <w:rPr>
                <w:color w:val="0000FF"/>
                <w:u w:val="single"/>
              </w:rPr>
              <w:t>SSHHide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0183EBD2" wp14:editId="3CFA7AE1">
                  <wp:extent cx="47625" cy="76200"/>
                  <wp:effectExtent l="0" t="0" r="9525" b="0"/>
                  <wp:docPr id="115"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_Ref385261893 \h  \* MERGEFORMAT </w:instrText>
            </w:r>
            <w:r w:rsidRPr="0085607C">
              <w:rPr>
                <w:color w:val="0000FF"/>
                <w:u w:val="single"/>
              </w:rPr>
            </w:r>
            <w:r w:rsidRPr="0085607C">
              <w:rPr>
                <w:color w:val="0000FF"/>
                <w:u w:val="single"/>
              </w:rPr>
              <w:fldChar w:fldCharType="separate"/>
            </w:r>
            <w:r w:rsidR="00486F1B" w:rsidRPr="00486F1B">
              <w:rPr>
                <w:color w:val="0000FF"/>
                <w:u w:val="single"/>
              </w:rPr>
              <w:t>SSHport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7048EE4A" wp14:editId="38EA8F69">
                  <wp:extent cx="47625" cy="76200"/>
                  <wp:effectExtent l="0" t="0" r="9525" b="0"/>
                  <wp:docPr id="116"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_Ref385261910 \h  \* MERGEFORMAT </w:instrText>
            </w:r>
            <w:r w:rsidRPr="0085607C">
              <w:rPr>
                <w:color w:val="0000FF"/>
                <w:u w:val="single"/>
              </w:rPr>
            </w:r>
            <w:r w:rsidRPr="0085607C">
              <w:rPr>
                <w:color w:val="0000FF"/>
                <w:u w:val="single"/>
              </w:rPr>
              <w:fldChar w:fldCharType="separate"/>
            </w:r>
            <w:r w:rsidR="00486F1B" w:rsidRPr="00486F1B">
              <w:rPr>
                <w:color w:val="0000FF"/>
                <w:u w:val="single"/>
              </w:rPr>
              <w:t>SSHpw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198C72A8" wp14:editId="3C1763C2">
                  <wp:extent cx="47625" cy="76200"/>
                  <wp:effectExtent l="0" t="0" r="9525" b="0"/>
                  <wp:docPr id="117"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_Ref385261924 \h  \* MERGEFORMAT </w:instrText>
            </w:r>
            <w:r w:rsidRPr="0085607C">
              <w:rPr>
                <w:color w:val="0000FF"/>
                <w:u w:val="single"/>
              </w:rPr>
            </w:r>
            <w:r w:rsidRPr="0085607C">
              <w:rPr>
                <w:color w:val="0000FF"/>
                <w:u w:val="single"/>
              </w:rPr>
              <w:fldChar w:fldCharType="separate"/>
            </w:r>
            <w:r w:rsidR="00486F1B" w:rsidRPr="00486F1B">
              <w:rPr>
                <w:color w:val="0000FF"/>
                <w:u w:val="single"/>
              </w:rPr>
              <w:t>SSHUser Property</w:t>
            </w:r>
            <w:r w:rsidRPr="0085607C">
              <w:rPr>
                <w:color w:val="0000FF"/>
                <w:u w:val="single"/>
              </w:rPr>
              <w:fldChar w:fldCharType="end"/>
            </w:r>
          </w:p>
        </w:tc>
      </w:tr>
      <w:tr w:rsidR="00513B91" w:rsidRPr="0085607C" w:rsidTr="00F525A5">
        <w:trPr>
          <w:divId w:val="620191534"/>
        </w:trPr>
        <w:tc>
          <w:tcPr>
            <w:tcW w:w="858" w:type="pct"/>
            <w:shd w:val="clear" w:color="auto" w:fill="auto"/>
          </w:tcPr>
          <w:p w:rsidR="00513B91" w:rsidRPr="0085607C" w:rsidRDefault="00513B91" w:rsidP="00F525A5">
            <w:pPr>
              <w:pStyle w:val="TableText"/>
              <w:jc w:val="center"/>
            </w:pPr>
          </w:p>
        </w:tc>
        <w:tc>
          <w:tcPr>
            <w:tcW w:w="877" w:type="pct"/>
            <w:shd w:val="clear" w:color="auto" w:fill="auto"/>
          </w:tcPr>
          <w:p w:rsidR="00513B91" w:rsidRPr="0085607C" w:rsidRDefault="00513B91" w:rsidP="00EC2CB1">
            <w:pPr>
              <w:pStyle w:val="TableText"/>
              <w:jc w:val="center"/>
              <w:rPr>
                <w:noProof/>
              </w:rPr>
            </w:pPr>
            <w:r w:rsidRPr="0085607C">
              <w:rPr>
                <w:noProof/>
              </w:rPr>
              <w:drawing>
                <wp:inline distT="0" distB="0" distL="0" distR="0" wp14:anchorId="685AE350" wp14:editId="01CF6C1A">
                  <wp:extent cx="47625" cy="76200"/>
                  <wp:effectExtent l="0" t="0" r="9525" b="0"/>
                  <wp:docPr id="341"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513B91" w:rsidRPr="00A63581" w:rsidRDefault="000E2219" w:rsidP="00394CA6">
            <w:pPr>
              <w:pStyle w:val="TableText"/>
              <w:rPr>
                <w:color w:val="0000FF"/>
                <w:u w:val="single"/>
              </w:rPr>
            </w:pPr>
            <w:r w:rsidRPr="00A63581">
              <w:rPr>
                <w:color w:val="0000FF"/>
                <w:u w:val="single"/>
              </w:rPr>
              <w:fldChar w:fldCharType="begin"/>
            </w:r>
            <w:r w:rsidRPr="00A63581">
              <w:rPr>
                <w:color w:val="0000FF"/>
                <w:u w:val="single"/>
              </w:rPr>
              <w:instrText xml:space="preserve"> REF _Ref467583546 \h </w:instrText>
            </w:r>
            <w:r w:rsidR="00A63581">
              <w:rPr>
                <w:color w:val="0000FF"/>
                <w:u w:val="single"/>
              </w:rPr>
              <w:instrText xml:space="preserve"> \* MERGEFORMAT </w:instrText>
            </w:r>
            <w:r w:rsidRPr="00A63581">
              <w:rPr>
                <w:color w:val="0000FF"/>
                <w:u w:val="single"/>
              </w:rPr>
            </w:r>
            <w:r w:rsidRPr="00A63581">
              <w:rPr>
                <w:color w:val="0000FF"/>
                <w:u w:val="single"/>
              </w:rPr>
              <w:fldChar w:fldCharType="separate"/>
            </w:r>
            <w:r w:rsidR="00486F1B" w:rsidRPr="00486F1B">
              <w:rPr>
                <w:color w:val="0000FF"/>
                <w:u w:val="single"/>
              </w:rPr>
              <w:t>SSOiToken Property (TRPCBroker Component)</w:t>
            </w:r>
            <w:r w:rsidRPr="00A63581">
              <w:rPr>
                <w:color w:val="0000FF"/>
                <w:u w:val="single"/>
              </w:rPr>
              <w:fldChar w:fldCharType="end"/>
            </w:r>
          </w:p>
        </w:tc>
      </w:tr>
      <w:tr w:rsidR="00513B91" w:rsidRPr="0085607C" w:rsidTr="00F525A5">
        <w:trPr>
          <w:divId w:val="620191534"/>
        </w:trPr>
        <w:tc>
          <w:tcPr>
            <w:tcW w:w="858" w:type="pct"/>
            <w:shd w:val="clear" w:color="auto" w:fill="auto"/>
          </w:tcPr>
          <w:p w:rsidR="00513B91" w:rsidRPr="0085607C" w:rsidRDefault="00513B91" w:rsidP="00F525A5">
            <w:pPr>
              <w:pStyle w:val="TableText"/>
              <w:jc w:val="center"/>
            </w:pPr>
          </w:p>
        </w:tc>
        <w:tc>
          <w:tcPr>
            <w:tcW w:w="877" w:type="pct"/>
            <w:shd w:val="clear" w:color="auto" w:fill="auto"/>
          </w:tcPr>
          <w:p w:rsidR="00513B91" w:rsidRPr="0085607C" w:rsidRDefault="00513B91" w:rsidP="00EC2CB1">
            <w:pPr>
              <w:pStyle w:val="TableText"/>
              <w:jc w:val="center"/>
              <w:rPr>
                <w:noProof/>
              </w:rPr>
            </w:pPr>
            <w:r w:rsidRPr="0085607C">
              <w:rPr>
                <w:noProof/>
              </w:rPr>
              <w:drawing>
                <wp:inline distT="0" distB="0" distL="0" distR="0" wp14:anchorId="625AB511" wp14:editId="4CE12E5B">
                  <wp:extent cx="47625" cy="76200"/>
                  <wp:effectExtent l="0" t="0" r="9525" b="0"/>
                  <wp:docPr id="342"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513B91" w:rsidRPr="00A63581" w:rsidRDefault="000E2219" w:rsidP="00394CA6">
            <w:pPr>
              <w:pStyle w:val="TableText"/>
              <w:rPr>
                <w:color w:val="0000FF"/>
                <w:u w:val="single"/>
              </w:rPr>
            </w:pPr>
            <w:r w:rsidRPr="00A63581">
              <w:rPr>
                <w:color w:val="0000FF"/>
                <w:u w:val="single"/>
              </w:rPr>
              <w:fldChar w:fldCharType="begin"/>
            </w:r>
            <w:r w:rsidRPr="00A63581">
              <w:rPr>
                <w:color w:val="0000FF"/>
                <w:u w:val="single"/>
              </w:rPr>
              <w:instrText xml:space="preserve"> REF _Ref467583505 \h </w:instrText>
            </w:r>
            <w:r w:rsidR="00A63581">
              <w:rPr>
                <w:color w:val="0000FF"/>
                <w:u w:val="single"/>
              </w:rPr>
              <w:instrText xml:space="preserve"> \* MERGEFORMAT </w:instrText>
            </w:r>
            <w:r w:rsidRPr="00A63581">
              <w:rPr>
                <w:color w:val="0000FF"/>
                <w:u w:val="single"/>
              </w:rPr>
            </w:r>
            <w:r w:rsidRPr="00A63581">
              <w:rPr>
                <w:color w:val="0000FF"/>
                <w:u w:val="single"/>
              </w:rPr>
              <w:fldChar w:fldCharType="separate"/>
            </w:r>
            <w:r w:rsidR="00486F1B" w:rsidRPr="00486F1B">
              <w:rPr>
                <w:color w:val="0000FF"/>
                <w:u w:val="single"/>
              </w:rPr>
              <w:t>SSOiSECID (TRPCBroker Component)</w:t>
            </w:r>
            <w:r w:rsidRPr="00A63581">
              <w:rPr>
                <w:color w:val="0000FF"/>
                <w:u w:val="single"/>
              </w:rPr>
              <w:fldChar w:fldCharType="end"/>
            </w:r>
          </w:p>
        </w:tc>
      </w:tr>
      <w:tr w:rsidR="00513B91" w:rsidRPr="0085607C" w:rsidTr="00F525A5">
        <w:trPr>
          <w:divId w:val="620191534"/>
        </w:trPr>
        <w:tc>
          <w:tcPr>
            <w:tcW w:w="858" w:type="pct"/>
            <w:shd w:val="clear" w:color="auto" w:fill="auto"/>
          </w:tcPr>
          <w:p w:rsidR="00513B91" w:rsidRPr="0085607C" w:rsidRDefault="00513B91" w:rsidP="00F525A5">
            <w:pPr>
              <w:pStyle w:val="TableText"/>
              <w:jc w:val="center"/>
            </w:pPr>
          </w:p>
        </w:tc>
        <w:tc>
          <w:tcPr>
            <w:tcW w:w="877" w:type="pct"/>
            <w:shd w:val="clear" w:color="auto" w:fill="auto"/>
          </w:tcPr>
          <w:p w:rsidR="00513B91" w:rsidRPr="0085607C" w:rsidRDefault="00513B91" w:rsidP="00EC2CB1">
            <w:pPr>
              <w:pStyle w:val="TableText"/>
              <w:jc w:val="center"/>
              <w:rPr>
                <w:noProof/>
              </w:rPr>
            </w:pPr>
            <w:r w:rsidRPr="0085607C">
              <w:rPr>
                <w:noProof/>
              </w:rPr>
              <w:drawing>
                <wp:inline distT="0" distB="0" distL="0" distR="0" wp14:anchorId="10980A6F" wp14:editId="33D4F6FA">
                  <wp:extent cx="47625" cy="76200"/>
                  <wp:effectExtent l="0" t="0" r="9525" b="0"/>
                  <wp:docPr id="343"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513B91" w:rsidRPr="00A63581" w:rsidRDefault="000E2219" w:rsidP="00394CA6">
            <w:pPr>
              <w:pStyle w:val="TableText"/>
              <w:rPr>
                <w:color w:val="0000FF"/>
                <w:u w:val="single"/>
              </w:rPr>
            </w:pPr>
            <w:r w:rsidRPr="00A63581">
              <w:rPr>
                <w:color w:val="0000FF"/>
                <w:u w:val="single"/>
              </w:rPr>
              <w:fldChar w:fldCharType="begin"/>
            </w:r>
            <w:r w:rsidRPr="00A63581">
              <w:rPr>
                <w:color w:val="0000FF"/>
                <w:u w:val="single"/>
              </w:rPr>
              <w:instrText xml:space="preserve"> REF _Ref467583415 \h </w:instrText>
            </w:r>
            <w:r w:rsidR="00A63581">
              <w:rPr>
                <w:color w:val="0000FF"/>
                <w:u w:val="single"/>
              </w:rPr>
              <w:instrText xml:space="preserve"> \* MERGEFORMAT </w:instrText>
            </w:r>
            <w:r w:rsidRPr="00A63581">
              <w:rPr>
                <w:color w:val="0000FF"/>
                <w:u w:val="single"/>
              </w:rPr>
            </w:r>
            <w:r w:rsidRPr="00A63581">
              <w:rPr>
                <w:color w:val="0000FF"/>
                <w:u w:val="single"/>
              </w:rPr>
              <w:fldChar w:fldCharType="separate"/>
            </w:r>
            <w:r w:rsidR="00486F1B" w:rsidRPr="00486F1B">
              <w:rPr>
                <w:color w:val="0000FF"/>
                <w:u w:val="single"/>
              </w:rPr>
              <w:t>SSOiADUPN Property (TRPCBroker Component)</w:t>
            </w:r>
            <w:r w:rsidRPr="00A63581">
              <w:rPr>
                <w:color w:val="0000FF"/>
                <w:u w:val="single"/>
              </w:rPr>
              <w:fldChar w:fldCharType="end"/>
            </w:r>
          </w:p>
        </w:tc>
      </w:tr>
      <w:tr w:rsidR="00513B91" w:rsidRPr="0085607C" w:rsidTr="00F525A5">
        <w:trPr>
          <w:divId w:val="620191534"/>
        </w:trPr>
        <w:tc>
          <w:tcPr>
            <w:tcW w:w="858" w:type="pct"/>
            <w:shd w:val="clear" w:color="auto" w:fill="auto"/>
          </w:tcPr>
          <w:p w:rsidR="00513B91" w:rsidRPr="0085607C" w:rsidRDefault="00513B91" w:rsidP="00F525A5">
            <w:pPr>
              <w:pStyle w:val="TableText"/>
              <w:jc w:val="center"/>
            </w:pPr>
          </w:p>
        </w:tc>
        <w:tc>
          <w:tcPr>
            <w:tcW w:w="877" w:type="pct"/>
            <w:shd w:val="clear" w:color="auto" w:fill="auto"/>
          </w:tcPr>
          <w:p w:rsidR="00513B91" w:rsidRPr="0085607C" w:rsidRDefault="00513B91" w:rsidP="00EC2CB1">
            <w:pPr>
              <w:pStyle w:val="TableText"/>
              <w:jc w:val="center"/>
              <w:rPr>
                <w:noProof/>
              </w:rPr>
            </w:pPr>
            <w:r w:rsidRPr="0085607C">
              <w:rPr>
                <w:noProof/>
              </w:rPr>
              <w:drawing>
                <wp:inline distT="0" distB="0" distL="0" distR="0" wp14:anchorId="1D7109D2" wp14:editId="149289A5">
                  <wp:extent cx="47625" cy="76200"/>
                  <wp:effectExtent l="0" t="0" r="9525" b="0"/>
                  <wp:docPr id="344"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513B91" w:rsidRPr="00A63581" w:rsidRDefault="00A63581" w:rsidP="00394CA6">
            <w:pPr>
              <w:pStyle w:val="TableText"/>
              <w:rPr>
                <w:color w:val="0000FF"/>
                <w:u w:val="single"/>
              </w:rPr>
            </w:pPr>
            <w:r w:rsidRPr="00A63581">
              <w:rPr>
                <w:color w:val="0000FF"/>
                <w:u w:val="single"/>
              </w:rPr>
              <w:fldChar w:fldCharType="begin"/>
            </w:r>
            <w:r w:rsidRPr="00A63581">
              <w:rPr>
                <w:color w:val="0000FF"/>
                <w:u w:val="single"/>
              </w:rPr>
              <w:instrText xml:space="preserve"> REF _Ref467583450 \h </w:instrText>
            </w:r>
            <w:r>
              <w:rPr>
                <w:color w:val="0000FF"/>
                <w:u w:val="single"/>
              </w:rPr>
              <w:instrText xml:space="preserve"> \* MERGEFORMAT </w:instrText>
            </w:r>
            <w:r w:rsidRPr="00A63581">
              <w:rPr>
                <w:color w:val="0000FF"/>
                <w:u w:val="single"/>
              </w:rPr>
            </w:r>
            <w:r w:rsidRPr="00A63581">
              <w:rPr>
                <w:color w:val="0000FF"/>
                <w:u w:val="single"/>
              </w:rPr>
              <w:fldChar w:fldCharType="separate"/>
            </w:r>
            <w:r w:rsidR="00486F1B" w:rsidRPr="00486F1B">
              <w:rPr>
                <w:color w:val="0000FF"/>
                <w:u w:val="single"/>
              </w:rPr>
              <w:t>SSOiLogonName Property (TRPCBroker Component)</w:t>
            </w:r>
            <w:r w:rsidRPr="00A63581">
              <w:rPr>
                <w:color w:val="0000FF"/>
                <w:u w:val="single"/>
              </w:rPr>
              <w:fldChar w:fldCharType="end"/>
            </w:r>
          </w:p>
        </w:tc>
      </w:tr>
      <w:tr w:rsidR="00B87B5F" w:rsidRPr="0085607C" w:rsidTr="00DE605A">
        <w:trPr>
          <w:divId w:val="620191534"/>
        </w:trPr>
        <w:tc>
          <w:tcPr>
            <w:tcW w:w="858" w:type="pct"/>
            <w:shd w:val="clear" w:color="auto" w:fill="auto"/>
            <w:hideMark/>
          </w:tcPr>
          <w:p w:rsidR="00B87B5F" w:rsidRPr="0085607C" w:rsidRDefault="00BC2244" w:rsidP="00590B8B">
            <w:pPr>
              <w:pStyle w:val="TableText"/>
              <w:jc w:val="center"/>
            </w:pPr>
            <w:r w:rsidRPr="0085607C">
              <w:rPr>
                <w:noProof/>
              </w:rPr>
              <w:drawing>
                <wp:inline distT="0" distB="0" distL="0" distR="0" wp14:anchorId="080B58A7" wp14:editId="3654A781">
                  <wp:extent cx="47625" cy="76200"/>
                  <wp:effectExtent l="0" t="0" r="9525" b="0"/>
                  <wp:docPr id="118" name="Picture 35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B87B5F" w:rsidRPr="0085607C" w:rsidRDefault="00BC2244" w:rsidP="00FA62A1">
            <w:pPr>
              <w:pStyle w:val="TableText"/>
              <w:jc w:val="center"/>
            </w:pPr>
            <w:r w:rsidRPr="0085607C">
              <w:rPr>
                <w:noProof/>
              </w:rPr>
              <w:drawing>
                <wp:inline distT="0" distB="0" distL="0" distR="0" wp14:anchorId="68AAD97A" wp14:editId="7D660072">
                  <wp:extent cx="47625" cy="76200"/>
                  <wp:effectExtent l="0" t="0" r="9525" b="0"/>
                  <wp:docPr id="119" name="Picture 38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B87B5F" w:rsidRPr="0085607C" w:rsidRDefault="00B87B5F" w:rsidP="00FA62A1">
            <w:pPr>
              <w:pStyle w:val="TableText"/>
              <w:rPr>
                <w:color w:val="0000FF"/>
                <w:u w:val="single"/>
              </w:rPr>
            </w:pPr>
            <w:r w:rsidRPr="0085607C">
              <w:rPr>
                <w:color w:val="0000FF"/>
                <w:u w:val="single"/>
              </w:rPr>
              <w:fldChar w:fldCharType="begin"/>
            </w:r>
            <w:r w:rsidRPr="0085607C">
              <w:rPr>
                <w:color w:val="0000FF"/>
                <w:u w:val="single"/>
              </w:rPr>
              <w:instrText xml:space="preserve"> REF _Ref385270183 \h  \* MERGEFORMAT </w:instrText>
            </w:r>
            <w:r w:rsidRPr="0085607C">
              <w:rPr>
                <w:color w:val="0000FF"/>
                <w:u w:val="single"/>
              </w:rPr>
            </w:r>
            <w:r w:rsidRPr="0085607C">
              <w:rPr>
                <w:color w:val="0000FF"/>
                <w:u w:val="single"/>
              </w:rPr>
              <w:fldChar w:fldCharType="separate"/>
            </w:r>
            <w:r w:rsidR="00486F1B" w:rsidRPr="00486F1B">
              <w:rPr>
                <w:color w:val="0000FF"/>
                <w:u w:val="single"/>
              </w:rPr>
              <w:t>User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4D2C2188" wp14:editId="310F2B82">
                  <wp:extent cx="47625" cy="76200"/>
                  <wp:effectExtent l="0" t="0" r="9525" b="0"/>
                  <wp:docPr id="120"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pPr>
            <w:r w:rsidRPr="0085607C">
              <w:rPr>
                <w:color w:val="0000FF"/>
                <w:u w:val="single"/>
              </w:rPr>
              <w:fldChar w:fldCharType="begin"/>
            </w:r>
            <w:r w:rsidRPr="0085607C">
              <w:rPr>
                <w:color w:val="0000FF"/>
                <w:u w:val="single"/>
              </w:rPr>
              <w:instrText xml:space="preserve"> REF _Ref385262471 \h  \* MERGEFORMAT </w:instrText>
            </w:r>
            <w:r w:rsidRPr="0085607C">
              <w:rPr>
                <w:color w:val="0000FF"/>
                <w:u w:val="single"/>
              </w:rPr>
            </w:r>
            <w:r w:rsidRPr="0085607C">
              <w:rPr>
                <w:color w:val="0000FF"/>
                <w:u w:val="single"/>
              </w:rPr>
              <w:fldChar w:fldCharType="separate"/>
            </w:r>
            <w:r w:rsidR="00486F1B" w:rsidRPr="00486F1B">
              <w:rPr>
                <w:color w:val="0000FF"/>
                <w:u w:val="single"/>
              </w:rPr>
              <w:t>UseSecureConnection Property</w:t>
            </w:r>
            <w:r w:rsidRPr="0085607C">
              <w:rPr>
                <w:color w:val="0000FF"/>
                <w:u w:val="single"/>
              </w:rPr>
              <w:fldChar w:fldCharType="end"/>
            </w:r>
          </w:p>
        </w:tc>
      </w:tr>
    </w:tbl>
    <w:p w:rsidR="005D4434" w:rsidRPr="0085607C" w:rsidRDefault="005D4434" w:rsidP="005D4434">
      <w:pPr>
        <w:pStyle w:val="BodyText6"/>
        <w:divId w:val="620191534"/>
      </w:pPr>
    </w:p>
    <w:p w:rsidR="005D4434" w:rsidRPr="0085607C" w:rsidRDefault="005D4434" w:rsidP="00E25D67">
      <w:pPr>
        <w:pStyle w:val="Heading4"/>
        <w:divId w:val="620191534"/>
      </w:pPr>
      <w:bookmarkStart w:id="188" w:name="_Ref384219102"/>
      <w:bookmarkStart w:id="189" w:name="_Ref384277254"/>
      <w:bookmarkStart w:id="190" w:name="_Ref384277610"/>
      <w:bookmarkStart w:id="191" w:name="_Ref384277863"/>
      <w:r w:rsidRPr="0085607C">
        <w:t>Methods</w:t>
      </w:r>
      <w:bookmarkEnd w:id="188"/>
      <w:bookmarkEnd w:id="189"/>
      <w:bookmarkEnd w:id="190"/>
      <w:bookmarkEnd w:id="191"/>
    </w:p>
    <w:p w:rsidR="005D4434" w:rsidRPr="0085607C" w:rsidRDefault="005D4434"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_Ref384274190 \h  \* MERGEFORMAT </w:instrText>
      </w:r>
      <w:r w:rsidRPr="0085607C">
        <w:rPr>
          <w:color w:val="0000FF"/>
          <w:u w:val="single"/>
        </w:rPr>
      </w:r>
      <w:r w:rsidRPr="0085607C">
        <w:rPr>
          <w:color w:val="0000FF"/>
          <w:u w:val="single"/>
        </w:rPr>
        <w:fldChar w:fldCharType="separate"/>
      </w:r>
      <w:r w:rsidR="00486F1B" w:rsidRPr="00486F1B">
        <w:rPr>
          <w:color w:val="0000FF"/>
          <w:u w:val="single"/>
        </w:rPr>
        <w:t>Call Method</w:t>
      </w:r>
      <w:r w:rsidRPr="0085607C">
        <w:rPr>
          <w:color w:val="0000FF"/>
          <w:u w:val="single"/>
        </w:rPr>
        <w:fldChar w:fldCharType="end"/>
      </w:r>
    </w:p>
    <w:p w:rsidR="005D4434" w:rsidRPr="0085607C" w:rsidRDefault="00E70E76"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_Ref384306712 \h  \* MERGEFORMAT </w:instrText>
      </w:r>
      <w:r w:rsidRPr="0085607C">
        <w:rPr>
          <w:color w:val="0000FF"/>
          <w:u w:val="single"/>
        </w:rPr>
      </w:r>
      <w:r w:rsidRPr="0085607C">
        <w:rPr>
          <w:color w:val="0000FF"/>
          <w:u w:val="single"/>
        </w:rPr>
        <w:fldChar w:fldCharType="separate"/>
      </w:r>
      <w:r w:rsidR="00486F1B" w:rsidRPr="00486F1B">
        <w:rPr>
          <w:color w:val="0000FF"/>
          <w:u w:val="single"/>
        </w:rPr>
        <w:t>CreateContext Method</w:t>
      </w:r>
      <w:r w:rsidRPr="0085607C">
        <w:rPr>
          <w:color w:val="0000FF"/>
          <w:u w:val="single"/>
        </w:rPr>
        <w:fldChar w:fldCharType="end"/>
      </w:r>
    </w:p>
    <w:p w:rsidR="00150194" w:rsidRPr="0085607C" w:rsidRDefault="00150194" w:rsidP="00150194">
      <w:pPr>
        <w:pStyle w:val="ListBullet"/>
        <w:keepNext/>
        <w:keepLines/>
        <w:divId w:val="620191534"/>
      </w:pPr>
      <w:r w:rsidRPr="0085607C">
        <w:rPr>
          <w:color w:val="0000FF"/>
          <w:u w:val="single"/>
        </w:rPr>
        <w:fldChar w:fldCharType="begin"/>
      </w:r>
      <w:r w:rsidRPr="0085607C">
        <w:rPr>
          <w:color w:val="0000FF"/>
          <w:u w:val="single"/>
        </w:rPr>
        <w:instrText xml:space="preserve"> REF _Ref384038110 \h  \* MERGEFORMAT </w:instrText>
      </w:r>
      <w:r w:rsidRPr="0085607C">
        <w:rPr>
          <w:color w:val="0000FF"/>
          <w:u w:val="single"/>
        </w:rPr>
      </w:r>
      <w:r w:rsidRPr="0085607C">
        <w:rPr>
          <w:color w:val="0000FF"/>
          <w:u w:val="single"/>
        </w:rPr>
        <w:fldChar w:fldCharType="separate"/>
      </w:r>
      <w:r w:rsidR="00486F1B" w:rsidRPr="00486F1B">
        <w:rPr>
          <w:color w:val="0000FF"/>
          <w:u w:val="single"/>
        </w:rPr>
        <w:t>GetCCOWtoken Method</w:t>
      </w:r>
      <w:r w:rsidRPr="0085607C">
        <w:rPr>
          <w:color w:val="0000FF"/>
          <w:u w:val="single"/>
        </w:rPr>
        <w:fldChar w:fldCharType="end"/>
      </w:r>
    </w:p>
    <w:p w:rsidR="00150194" w:rsidRPr="0085607C" w:rsidRDefault="00150194" w:rsidP="00150194">
      <w:pPr>
        <w:pStyle w:val="ListBullet"/>
        <w:keepNext/>
        <w:keepLines/>
        <w:divId w:val="620191534"/>
      </w:pPr>
      <w:r w:rsidRPr="0085607C">
        <w:rPr>
          <w:color w:val="0000FF"/>
          <w:u w:val="single"/>
        </w:rPr>
        <w:fldChar w:fldCharType="begin"/>
      </w:r>
      <w:r w:rsidRPr="0085607C">
        <w:rPr>
          <w:rStyle w:val="Hyperlink"/>
        </w:rPr>
        <w:instrText xml:space="preserve"> REF _Ref384039128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IsUserCleared Method</w:t>
      </w:r>
      <w:r w:rsidRPr="0085607C">
        <w:rPr>
          <w:color w:val="0000FF"/>
          <w:u w:val="single"/>
        </w:rPr>
        <w:fldChar w:fldCharType="end"/>
      </w:r>
    </w:p>
    <w:p w:rsidR="00150194" w:rsidRPr="0085607C" w:rsidRDefault="00150194" w:rsidP="00150194">
      <w:pPr>
        <w:pStyle w:val="ListBullet"/>
        <w:keepNext/>
        <w:keepLines/>
        <w:divId w:val="620191534"/>
      </w:pPr>
      <w:r w:rsidRPr="0085607C">
        <w:rPr>
          <w:color w:val="0000FF"/>
          <w:u w:val="single"/>
        </w:rPr>
        <w:fldChar w:fldCharType="begin"/>
      </w:r>
      <w:r w:rsidRPr="0085607C">
        <w:rPr>
          <w:rStyle w:val="Hyperlink"/>
        </w:rPr>
        <w:instrText xml:space="preserve"> REF _Ref384039245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IsUserContextPending Method</w:t>
      </w:r>
      <w:r w:rsidRPr="0085607C">
        <w:rPr>
          <w:color w:val="0000FF"/>
          <w:u w:val="single"/>
        </w:rPr>
        <w:fldChar w:fldCharType="end"/>
      </w:r>
    </w:p>
    <w:p w:rsidR="005D4434" w:rsidRPr="0085607C" w:rsidRDefault="005D4434" w:rsidP="005D4434">
      <w:pPr>
        <w:pStyle w:val="ListBullet"/>
        <w:keepNext/>
        <w:keepLines/>
        <w:divId w:val="620191534"/>
      </w:pPr>
      <w:r w:rsidRPr="0085607C">
        <w:fldChar w:fldCharType="begin"/>
      </w:r>
      <w:r w:rsidRPr="0085607C">
        <w:rPr>
          <w:color w:val="0000FF"/>
          <w:u w:val="single"/>
        </w:rPr>
        <w:instrText xml:space="preserve"> REF _Ref384274231 \h </w:instrText>
      </w:r>
      <w:r w:rsidRPr="0085607C">
        <w:instrText xml:space="preserve"> \* MERGEFORMAT </w:instrText>
      </w:r>
      <w:r w:rsidRPr="0085607C">
        <w:fldChar w:fldCharType="separate"/>
      </w:r>
      <w:r w:rsidR="00486F1B" w:rsidRPr="00486F1B">
        <w:rPr>
          <w:color w:val="0000FF"/>
          <w:u w:val="single"/>
        </w:rPr>
        <w:t>lstCall Method</w:t>
      </w:r>
      <w:r w:rsidRPr="0085607C">
        <w:fldChar w:fldCharType="end"/>
      </w:r>
    </w:p>
    <w:p w:rsidR="005D4434" w:rsidRPr="0085607C" w:rsidRDefault="00E70E76"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_Ref384306778 \h  \* MERGEFORMAT </w:instrText>
      </w:r>
      <w:r w:rsidRPr="0085607C">
        <w:rPr>
          <w:color w:val="0000FF"/>
          <w:u w:val="single"/>
        </w:rPr>
      </w:r>
      <w:r w:rsidRPr="0085607C">
        <w:rPr>
          <w:color w:val="0000FF"/>
          <w:u w:val="single"/>
        </w:rPr>
        <w:fldChar w:fldCharType="separate"/>
      </w:r>
      <w:r w:rsidR="00486F1B" w:rsidRPr="00486F1B">
        <w:rPr>
          <w:color w:val="0000FF"/>
          <w:u w:val="single"/>
        </w:rPr>
        <w:t>pchCall Method</w:t>
      </w:r>
      <w:r w:rsidRPr="0085607C">
        <w:rPr>
          <w:color w:val="0000FF"/>
          <w:u w:val="single"/>
        </w:rPr>
        <w:fldChar w:fldCharType="end"/>
      </w:r>
    </w:p>
    <w:p w:rsidR="005D4434" w:rsidRPr="0085607C" w:rsidRDefault="00E70E76" w:rsidP="005D4434">
      <w:pPr>
        <w:pStyle w:val="ListBullet"/>
        <w:divId w:val="620191534"/>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486F1B" w:rsidRPr="00486F1B">
        <w:rPr>
          <w:color w:val="0000FF"/>
          <w:u w:val="single"/>
        </w:rPr>
        <w:t>strCall Method</w:t>
      </w:r>
      <w:r w:rsidRPr="0085607C">
        <w:rPr>
          <w:color w:val="0000FF"/>
          <w:u w:val="single"/>
        </w:rPr>
        <w:fldChar w:fldCharType="end"/>
      </w:r>
    </w:p>
    <w:p w:rsidR="00150194" w:rsidRPr="0085607C" w:rsidRDefault="00150194" w:rsidP="00150194">
      <w:pPr>
        <w:pStyle w:val="ListBullet"/>
        <w:divId w:val="620191534"/>
      </w:pPr>
      <w:r w:rsidRPr="0085607C">
        <w:rPr>
          <w:color w:val="0000FF"/>
          <w:u w:val="single"/>
        </w:rPr>
        <w:fldChar w:fldCharType="begin"/>
      </w:r>
      <w:r w:rsidRPr="0085607C">
        <w:rPr>
          <w:color w:val="0000FF"/>
          <w:u w:val="single"/>
        </w:rPr>
        <w:instrText xml:space="preserve"> REF _Ref384039436 \h  \* MERGEFORMAT </w:instrText>
      </w:r>
      <w:r w:rsidRPr="0085607C">
        <w:rPr>
          <w:color w:val="0000FF"/>
          <w:u w:val="single"/>
        </w:rPr>
      </w:r>
      <w:r w:rsidRPr="0085607C">
        <w:rPr>
          <w:color w:val="0000FF"/>
          <w:u w:val="single"/>
        </w:rPr>
        <w:fldChar w:fldCharType="separate"/>
      </w:r>
      <w:r w:rsidR="00486F1B" w:rsidRPr="00486F1B">
        <w:rPr>
          <w:color w:val="0000FF"/>
          <w:u w:val="single"/>
        </w:rPr>
        <w:t>WasUserDefined Method</w:t>
      </w:r>
      <w:r w:rsidRPr="0085607C">
        <w:rPr>
          <w:color w:val="0000FF"/>
          <w:u w:val="single"/>
        </w:rPr>
        <w:fldChar w:fldCharType="end"/>
      </w:r>
    </w:p>
    <w:p w:rsidR="00010443" w:rsidRPr="0085607C" w:rsidRDefault="00010443" w:rsidP="00E25D67">
      <w:pPr>
        <w:pStyle w:val="Heading4"/>
        <w:divId w:val="620191534"/>
      </w:pPr>
      <w:bookmarkStart w:id="192" w:name="_Ref384288023"/>
      <w:r w:rsidRPr="0085607C">
        <w:t>Example</w:t>
      </w:r>
      <w:bookmarkEnd w:id="184"/>
      <w:bookmarkEnd w:id="192"/>
    </w:p>
    <w:p w:rsidR="00010443" w:rsidRPr="0085607C" w:rsidRDefault="00010443" w:rsidP="007A111E">
      <w:pPr>
        <w:pStyle w:val="BodyText"/>
        <w:keepNext/>
        <w:keepLines/>
        <w:divId w:val="620191534"/>
      </w:pPr>
      <w:r w:rsidRPr="0085607C">
        <w:t xml:space="preserve">The following example demonstrates how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Pr="0085607C">
        <w:t xml:space="preserve"> can be used to:</w:t>
      </w:r>
    </w:p>
    <w:p w:rsidR="00DD7A69" w:rsidRPr="005A6C8B" w:rsidRDefault="00DD7A69" w:rsidP="002C43A1">
      <w:pPr>
        <w:pStyle w:val="ListNumber"/>
        <w:keepNext/>
        <w:keepLines/>
        <w:numPr>
          <w:ilvl w:val="0"/>
          <w:numId w:val="83"/>
        </w:numPr>
        <w:tabs>
          <w:tab w:val="clear" w:pos="360"/>
        </w:tabs>
        <w:ind w:left="720"/>
        <w:divId w:val="620191534"/>
      </w:pPr>
      <w:r w:rsidRPr="005A6C8B">
        <w:t>Connect to the VistA M Server.</w:t>
      </w:r>
    </w:p>
    <w:p w:rsidR="00010443" w:rsidRPr="005A6C8B" w:rsidRDefault="00010443" w:rsidP="005A6C8B">
      <w:pPr>
        <w:pStyle w:val="ListNumber"/>
        <w:keepNext/>
        <w:keepLines/>
        <w:divId w:val="620191534"/>
      </w:pPr>
      <w:r w:rsidRPr="005A6C8B">
        <w:t>Execute various remote procedures.</w:t>
      </w:r>
    </w:p>
    <w:p w:rsidR="00010443" w:rsidRPr="005A6C8B" w:rsidRDefault="00010443" w:rsidP="005A6C8B">
      <w:pPr>
        <w:pStyle w:val="ListNumber"/>
        <w:keepNext/>
        <w:keepLines/>
        <w:divId w:val="620191534"/>
      </w:pPr>
      <w:r w:rsidRPr="005A6C8B">
        <w:t>Return the results.</w:t>
      </w:r>
    </w:p>
    <w:p w:rsidR="00010443" w:rsidRPr="005A6C8B" w:rsidRDefault="00010443" w:rsidP="005A6C8B">
      <w:pPr>
        <w:pStyle w:val="ListNumber"/>
        <w:divId w:val="620191534"/>
      </w:pPr>
      <w:r w:rsidRPr="005A6C8B">
        <w:t>Disconnect from the server.</w:t>
      </w:r>
    </w:p>
    <w:p w:rsidR="00010443" w:rsidRPr="0085607C" w:rsidRDefault="00010443" w:rsidP="007A111E">
      <w:pPr>
        <w:pStyle w:val="BodyText"/>
        <w:keepNext/>
        <w:keepLines/>
        <w:divId w:val="620191534"/>
      </w:pPr>
      <w:r w:rsidRPr="0085607C">
        <w:lastRenderedPageBreak/>
        <w:t>Th</w:t>
      </w:r>
      <w:r w:rsidR="006B2122">
        <w:t>e</w:t>
      </w:r>
      <w:r w:rsidRPr="0085607C">
        <w:t xml:space="preserve"> example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_Ref446321628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486F1B" w:rsidRPr="00486F1B">
        <w:rPr>
          <w:color w:val="0000FF"/>
          <w:u w:val="single"/>
        </w:rPr>
        <w:t xml:space="preserve">Figure </w:t>
      </w:r>
      <w:r w:rsidR="00486F1B" w:rsidRPr="00486F1B">
        <w:rPr>
          <w:noProof/>
          <w:color w:val="0000FF"/>
          <w:u w:val="single"/>
        </w:rPr>
        <w:t>2</w:t>
      </w:r>
      <w:r w:rsidR="006B2122" w:rsidRPr="006B2122">
        <w:rPr>
          <w:color w:val="0000FF"/>
          <w:u w:val="single"/>
        </w:rPr>
        <w:fldChar w:fldCharType="end"/>
      </w:r>
      <w:r w:rsidR="006B2122">
        <w:t xml:space="preserve"> </w:t>
      </w:r>
      <w:r w:rsidRPr="0085607C">
        <w:t xml:space="preserve">assumes that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Pr="0085607C">
        <w:t xml:space="preserve"> already exists on the form as brkrRPCBroker1:</w:t>
      </w:r>
    </w:p>
    <w:p w:rsidR="00010443" w:rsidRPr="0085607C" w:rsidRDefault="00DD7A69" w:rsidP="00DD7A69">
      <w:pPr>
        <w:pStyle w:val="Caption"/>
        <w:divId w:val="620191534"/>
      </w:pPr>
      <w:bookmarkStart w:id="193" w:name="_Ref446321628"/>
      <w:bookmarkStart w:id="194" w:name="_Toc474843139"/>
      <w:r w:rsidRPr="0085607C">
        <w:t xml:space="preserve">Figure </w:t>
      </w:r>
      <w:fldSimple w:instr=" SEQ Figure \* ARABIC ">
        <w:r w:rsidR="00486F1B">
          <w:rPr>
            <w:noProof/>
          </w:rPr>
          <w:t>2</w:t>
        </w:r>
      </w:fldSimple>
      <w:bookmarkEnd w:id="193"/>
      <w:r w:rsidR="006E120B">
        <w:t>:</w:t>
      </w:r>
      <w:r w:rsidRPr="0085607C">
        <w:t xml:space="preserve"> </w:t>
      </w:r>
      <w:r w:rsidR="00541032" w:rsidRPr="0085607C">
        <w:t>TRPCBroker Component—</w:t>
      </w:r>
      <w:r w:rsidR="00541032">
        <w:t>Example</w:t>
      </w:r>
      <w:bookmarkEnd w:id="194"/>
    </w:p>
    <w:p w:rsidR="00010443" w:rsidRPr="0085607C" w:rsidRDefault="00010443" w:rsidP="00D97B28">
      <w:pPr>
        <w:pStyle w:val="Code"/>
        <w:divId w:val="620191534"/>
        <w:rPr>
          <w:b/>
          <w:bCs/>
        </w:rPr>
      </w:pPr>
      <w:r w:rsidRPr="0085607C">
        <w:rPr>
          <w:b/>
          <w:bCs/>
        </w:rPr>
        <w:t>procedure</w:t>
      </w:r>
      <w:r w:rsidRPr="0085607C">
        <w:t xml:space="preserve"> TForm1.Button1Click(Sender: TObject);</w:t>
      </w:r>
    </w:p>
    <w:p w:rsidR="00010443" w:rsidRPr="0085607C" w:rsidRDefault="00010443" w:rsidP="00D97B28">
      <w:pPr>
        <w:pStyle w:val="Code"/>
        <w:divId w:val="620191534"/>
      </w:pPr>
      <w:r w:rsidRPr="0085607C">
        <w:rPr>
          <w:b/>
          <w:bCs/>
        </w:rPr>
        <w:t>begin</w:t>
      </w:r>
    </w:p>
    <w:p w:rsidR="00010443" w:rsidRPr="0085607C" w:rsidRDefault="00DC0D60" w:rsidP="00DC0D60">
      <w:pPr>
        <w:pStyle w:val="Code"/>
        <w:tabs>
          <w:tab w:val="left" w:pos="540"/>
        </w:tabs>
        <w:divId w:val="620191534"/>
      </w:pPr>
      <w:r w:rsidRPr="0085607C">
        <w:tab/>
      </w:r>
      <w:r w:rsidR="00010443" w:rsidRPr="0085607C">
        <w:rPr>
          <w:b/>
          <w:bCs/>
        </w:rPr>
        <w:t>try</w:t>
      </w:r>
    </w:p>
    <w:p w:rsidR="00010443" w:rsidRPr="0085607C" w:rsidRDefault="00DC0D60" w:rsidP="00DC0D60">
      <w:pPr>
        <w:pStyle w:val="Code"/>
        <w:tabs>
          <w:tab w:val="left" w:pos="900"/>
        </w:tabs>
        <w:divId w:val="620191534"/>
      </w:pPr>
      <w:r w:rsidRPr="0085607C">
        <w:tab/>
      </w:r>
      <w:r w:rsidR="00010443" w:rsidRPr="0085607C">
        <w:rPr>
          <w:i/>
          <w:iCs/>
          <w:color w:val="0000FF"/>
        </w:rPr>
        <w:t>{connect to the server}</w:t>
      </w:r>
    </w:p>
    <w:p w:rsidR="00010443" w:rsidRPr="0085607C" w:rsidRDefault="00DC0D60" w:rsidP="00DC0D60">
      <w:pPr>
        <w:pStyle w:val="Code"/>
        <w:tabs>
          <w:tab w:val="left" w:pos="900"/>
        </w:tabs>
        <w:divId w:val="620191534"/>
      </w:pPr>
      <w:r w:rsidRPr="0085607C">
        <w:tab/>
      </w:r>
      <w:r w:rsidR="00010443" w:rsidRPr="0085607C">
        <w:t>brkrRPCBroker1.Connected := True;</w:t>
      </w:r>
    </w:p>
    <w:p w:rsidR="00010443" w:rsidRPr="0085607C" w:rsidRDefault="00DC0D60" w:rsidP="00DC0D60">
      <w:pPr>
        <w:pStyle w:val="Code"/>
        <w:tabs>
          <w:tab w:val="left" w:pos="900"/>
        </w:tabs>
        <w:divId w:val="620191534"/>
      </w:pPr>
      <w:r w:rsidRPr="0085607C">
        <w:tab/>
      </w:r>
      <w:r w:rsidR="00010443" w:rsidRPr="0085607C">
        <w:rPr>
          <w:i/>
          <w:iCs/>
          <w:color w:val="0000FF"/>
        </w:rPr>
        <w:t>//assign RPC name</w:t>
      </w:r>
    </w:p>
    <w:p w:rsidR="00010443" w:rsidRPr="0085607C" w:rsidRDefault="00DC0D60" w:rsidP="00DC0D60">
      <w:pPr>
        <w:pStyle w:val="Code"/>
        <w:tabs>
          <w:tab w:val="left" w:pos="900"/>
        </w:tabs>
        <w:divId w:val="620191534"/>
      </w:pPr>
      <w:r w:rsidRPr="0085607C">
        <w:tab/>
      </w:r>
      <w:r w:rsidR="00010443" w:rsidRPr="0085607C">
        <w:t xml:space="preserve">brkrRPCBroker1.RemoteProcedure := </w:t>
      </w:r>
      <w:r w:rsidR="007A2CBD">
        <w:t>‘</w:t>
      </w:r>
      <w:r w:rsidR="00010443" w:rsidRPr="0085607C">
        <w:t>SOME APPLICATION RPC</w:t>
      </w:r>
      <w:r w:rsidR="007A2CBD">
        <w:t>’</w:t>
      </w:r>
      <w:r w:rsidR="00010443" w:rsidRPr="0085607C">
        <w:t>;</w:t>
      </w:r>
    </w:p>
    <w:p w:rsidR="00010443" w:rsidRPr="0085607C" w:rsidRDefault="00DC0D60" w:rsidP="00DC0D60">
      <w:pPr>
        <w:pStyle w:val="Code"/>
        <w:tabs>
          <w:tab w:val="left" w:pos="900"/>
        </w:tabs>
        <w:divId w:val="620191534"/>
      </w:pPr>
      <w:r w:rsidRPr="0085607C">
        <w:tab/>
      </w:r>
      <w:r w:rsidR="00010443" w:rsidRPr="0085607C">
        <w:rPr>
          <w:i/>
          <w:iCs/>
          <w:color w:val="0000FF"/>
        </w:rPr>
        <w:t>{make the call}</w:t>
      </w:r>
    </w:p>
    <w:p w:rsidR="00010443" w:rsidRPr="0085607C" w:rsidRDefault="00DC0D60" w:rsidP="00DC0D60">
      <w:pPr>
        <w:pStyle w:val="Code"/>
        <w:tabs>
          <w:tab w:val="left" w:pos="900"/>
        </w:tabs>
        <w:divId w:val="620191534"/>
      </w:pPr>
      <w:r w:rsidRPr="0085607C">
        <w:tab/>
      </w:r>
      <w:r w:rsidR="00010443" w:rsidRPr="0085607C">
        <w:t>brkrRPCBroker1.Call;</w:t>
      </w:r>
    </w:p>
    <w:p w:rsidR="00010443" w:rsidRPr="0085607C" w:rsidRDefault="00DC0D60" w:rsidP="00DC0D60">
      <w:pPr>
        <w:pStyle w:val="Code"/>
        <w:tabs>
          <w:tab w:val="left" w:pos="900"/>
        </w:tabs>
        <w:divId w:val="620191534"/>
      </w:pPr>
      <w:r w:rsidRPr="0085607C">
        <w:tab/>
      </w:r>
      <w:r w:rsidR="00010443" w:rsidRPr="0085607C">
        <w:rPr>
          <w:i/>
          <w:iCs/>
          <w:color w:val="0000FF"/>
        </w:rPr>
        <w:t>{display results}</w:t>
      </w:r>
    </w:p>
    <w:p w:rsidR="00010443" w:rsidRPr="0085607C" w:rsidRDefault="00DC0D60" w:rsidP="00DC0D60">
      <w:pPr>
        <w:pStyle w:val="Code"/>
        <w:tabs>
          <w:tab w:val="left" w:pos="900"/>
        </w:tabs>
        <w:divId w:val="620191534"/>
      </w:pPr>
      <w:r w:rsidRPr="0085607C">
        <w:tab/>
      </w:r>
      <w:r w:rsidR="00010443" w:rsidRPr="0085607C">
        <w:t>ListBox1.Items := brkrRPCBroker1.Results;</w:t>
      </w:r>
    </w:p>
    <w:p w:rsidR="00010443" w:rsidRPr="0085607C" w:rsidRDefault="00DC0D60" w:rsidP="00DC0D60">
      <w:pPr>
        <w:pStyle w:val="Code"/>
        <w:tabs>
          <w:tab w:val="left" w:pos="900"/>
        </w:tabs>
        <w:divId w:val="620191534"/>
      </w:pPr>
      <w:r w:rsidRPr="0085607C">
        <w:tab/>
      </w:r>
      <w:r w:rsidR="00010443" w:rsidRPr="0085607C">
        <w:rPr>
          <w:i/>
          <w:iCs/>
          <w:color w:val="0000FF"/>
        </w:rPr>
        <w:t>{disconnect from the server}</w:t>
      </w:r>
    </w:p>
    <w:p w:rsidR="00010443" w:rsidRPr="0085607C" w:rsidRDefault="00DC0D60" w:rsidP="00DC0D60">
      <w:pPr>
        <w:pStyle w:val="Code"/>
        <w:tabs>
          <w:tab w:val="left" w:pos="900"/>
        </w:tabs>
        <w:divId w:val="620191534"/>
      </w:pPr>
      <w:r w:rsidRPr="0085607C">
        <w:tab/>
      </w:r>
      <w:r w:rsidR="00010443" w:rsidRPr="0085607C">
        <w:t>brkrRPCBroker1.Connected := False;</w:t>
      </w:r>
    </w:p>
    <w:p w:rsidR="00010443" w:rsidRPr="0085607C" w:rsidRDefault="00DC0D60" w:rsidP="00DC0D60">
      <w:pPr>
        <w:pStyle w:val="Code"/>
        <w:tabs>
          <w:tab w:val="left" w:pos="540"/>
        </w:tabs>
        <w:divId w:val="620191534"/>
      </w:pPr>
      <w:r w:rsidRPr="0085607C">
        <w:tab/>
      </w:r>
      <w:r w:rsidR="00010443" w:rsidRPr="0085607C">
        <w:rPr>
          <w:b/>
          <w:bCs/>
        </w:rPr>
        <w:t>except</w:t>
      </w:r>
    </w:p>
    <w:p w:rsidR="00010443" w:rsidRPr="0085607C" w:rsidRDefault="00DC0D60" w:rsidP="00DC0D60">
      <w:pPr>
        <w:pStyle w:val="Code"/>
        <w:tabs>
          <w:tab w:val="left" w:pos="900"/>
        </w:tabs>
        <w:divId w:val="620191534"/>
      </w:pPr>
      <w:r w:rsidRPr="0085607C">
        <w:tab/>
      </w:r>
      <w:r w:rsidR="00010443" w:rsidRPr="0085607C">
        <w:rPr>
          <w:i/>
          <w:iCs/>
          <w:color w:val="0000FF"/>
        </w:rPr>
        <w:t>//put error handling code here</w:t>
      </w:r>
    </w:p>
    <w:p w:rsidR="00010443" w:rsidRPr="0085607C" w:rsidRDefault="00DC0D60" w:rsidP="00DC0D60">
      <w:pPr>
        <w:pStyle w:val="Code"/>
        <w:tabs>
          <w:tab w:val="left" w:pos="540"/>
        </w:tabs>
        <w:divId w:val="620191534"/>
        <w:rPr>
          <w:b/>
          <w:bCs/>
        </w:rPr>
      </w:pPr>
      <w:r w:rsidRPr="0085607C">
        <w:tab/>
      </w:r>
      <w:r w:rsidR="00010443" w:rsidRPr="0085607C">
        <w:rPr>
          <w:b/>
          <w:bCs/>
        </w:rPr>
        <w:t>end</w:t>
      </w:r>
      <w:r w:rsidR="00010443" w:rsidRPr="0085607C">
        <w:t>;</w:t>
      </w:r>
    </w:p>
    <w:p w:rsidR="00010443" w:rsidRPr="0085607C" w:rsidRDefault="00010443" w:rsidP="00D97B28">
      <w:pPr>
        <w:pStyle w:val="Code"/>
        <w:divId w:val="620191534"/>
      </w:pPr>
      <w:r w:rsidRPr="0085607C">
        <w:rPr>
          <w:b/>
          <w:bCs/>
        </w:rPr>
        <w:t>end</w:t>
      </w:r>
      <w:r w:rsidRPr="0085607C">
        <w:t>;</w:t>
      </w:r>
    </w:p>
    <w:p w:rsidR="00010443" w:rsidRPr="0085607C" w:rsidRDefault="00010443" w:rsidP="00F3736C">
      <w:pPr>
        <w:pStyle w:val="BodyText6"/>
        <w:divId w:val="620191534"/>
      </w:pPr>
    </w:p>
    <w:p w:rsidR="00E04E96" w:rsidRDefault="00BC2244" w:rsidP="00CB78EE">
      <w:pPr>
        <w:pStyle w:val="Note"/>
        <w:divId w:val="620191534"/>
      </w:pPr>
      <w:r w:rsidRPr="0085607C">
        <w:rPr>
          <w:noProof/>
          <w:lang w:eastAsia="en-US"/>
        </w:rPr>
        <w:drawing>
          <wp:inline distT="0" distB="0" distL="0" distR="0" wp14:anchorId="2E04F08C" wp14:editId="0E8CE7EE">
            <wp:extent cx="304800" cy="304800"/>
            <wp:effectExtent l="0" t="0" r="0" b="0"/>
            <wp:docPr id="121" name="Picture 30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3736C" w:rsidRPr="0085607C">
        <w:tab/>
      </w:r>
      <w:r w:rsidR="00010443" w:rsidRPr="0085607C">
        <w:rPr>
          <w:b/>
          <w:bCs/>
        </w:rPr>
        <w:t>REF:</w:t>
      </w:r>
      <w:r w:rsidR="00010443" w:rsidRPr="0085607C">
        <w:t xml:space="preserve"> For more examples, see the </w:t>
      </w:r>
      <w:r w:rsidR="00010443" w:rsidRPr="00E04E96">
        <w:rPr>
          <w:b/>
        </w:rPr>
        <w:t>Samples</w:t>
      </w:r>
      <w:r w:rsidR="00010443" w:rsidRPr="0085607C">
        <w:t xml:space="preserve"> directory on the use of the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00E04E96">
        <w:t xml:space="preserve">; </w:t>
      </w:r>
      <w:r w:rsidR="00010443" w:rsidRPr="0085607C">
        <w:t>located in the</w:t>
      </w:r>
      <w:r w:rsidR="00E04E96">
        <w:t xml:space="preserve"> following directory:</w:t>
      </w:r>
    </w:p>
    <w:p w:rsidR="00010443" w:rsidRPr="0085607C" w:rsidRDefault="00586948" w:rsidP="00E04E96">
      <w:pPr>
        <w:pStyle w:val="BodyText4"/>
        <w:divId w:val="620191534"/>
      </w:pPr>
      <w:r w:rsidRPr="0085607C">
        <w:t>BDK32\Samples\BrokerEx</w:t>
      </w:r>
    </w:p>
    <w:p w:rsidR="00010443" w:rsidRPr="0085607C" w:rsidRDefault="00010443" w:rsidP="00A06FF9">
      <w:pPr>
        <w:pStyle w:val="Heading3"/>
        <w:divId w:val="620191534"/>
      </w:pPr>
      <w:bookmarkStart w:id="195" w:name="_Ref384031848"/>
      <w:bookmarkStart w:id="196" w:name="_Ref384036151"/>
      <w:bookmarkStart w:id="197" w:name="_Ref446337153"/>
      <w:bookmarkStart w:id="198" w:name="_Toc474842838"/>
      <w:r w:rsidRPr="0085607C">
        <w:t>TXWBRichEdit Component</w:t>
      </w:r>
      <w:bookmarkEnd w:id="195"/>
      <w:bookmarkEnd w:id="196"/>
      <w:bookmarkEnd w:id="197"/>
      <w:bookmarkEnd w:id="198"/>
    </w:p>
    <w:p w:rsidR="00010443" w:rsidRPr="0085607C" w:rsidRDefault="00475ABF" w:rsidP="007D203F">
      <w:pPr>
        <w:pStyle w:val="BodyText"/>
        <w:keepNext/>
        <w:keepLines/>
        <w:divId w:val="620191534"/>
      </w:pPr>
      <w:r w:rsidRPr="0085607C">
        <w:rPr>
          <w:color w:val="0000FF"/>
          <w:u w:val="single"/>
        </w:rPr>
        <w:fldChar w:fldCharType="begin"/>
      </w:r>
      <w:r w:rsidRPr="0085607C">
        <w:rPr>
          <w:color w:val="0000FF"/>
          <w:u w:val="single"/>
        </w:rPr>
        <w:instrText xml:space="preserve"> REF _Ref384278008 \h  \* MERGEFORMAT </w:instrText>
      </w:r>
      <w:r w:rsidRPr="0085607C">
        <w:rPr>
          <w:color w:val="0000FF"/>
          <w:u w:val="single"/>
        </w:rPr>
      </w:r>
      <w:r w:rsidRPr="0085607C">
        <w:rPr>
          <w:color w:val="0000FF"/>
          <w:u w:val="single"/>
        </w:rPr>
        <w:fldChar w:fldCharType="separate"/>
      </w:r>
      <w:r w:rsidR="00486F1B" w:rsidRPr="00486F1B">
        <w:rPr>
          <w:color w:val="0000FF"/>
          <w:u w:val="single"/>
        </w:rPr>
        <w:t>Property</w:t>
      </w:r>
      <w:r w:rsidRPr="0085607C">
        <w:rPr>
          <w:color w:val="0000FF"/>
          <w:u w:val="single"/>
        </w:rPr>
        <w:fldChar w:fldCharType="end"/>
      </w:r>
    </w:p>
    <w:p w:rsidR="00010443" w:rsidRPr="0085607C" w:rsidRDefault="00010443" w:rsidP="00E25D67">
      <w:pPr>
        <w:pStyle w:val="Heading4"/>
        <w:divId w:val="620191534"/>
      </w:pPr>
      <w:r w:rsidRPr="0085607C">
        <w:t>Parent Class</w:t>
      </w:r>
    </w:p>
    <w:p w:rsidR="00010443" w:rsidRPr="0085607C" w:rsidRDefault="00010443" w:rsidP="007D203F">
      <w:pPr>
        <w:pStyle w:val="BodyText"/>
        <w:keepNext/>
        <w:keepLines/>
        <w:divId w:val="620191534"/>
      </w:pPr>
      <w:r w:rsidRPr="0085607C">
        <w:t>TXWBRichEdit = class(TComponent)</w:t>
      </w:r>
    </w:p>
    <w:p w:rsidR="00010443" w:rsidRPr="0085607C" w:rsidRDefault="00010443" w:rsidP="00E25D67">
      <w:pPr>
        <w:pStyle w:val="Heading4"/>
        <w:divId w:val="620191534"/>
      </w:pPr>
      <w:r w:rsidRPr="0085607C">
        <w:t>Unit</w:t>
      </w:r>
    </w:p>
    <w:p w:rsidR="00010443" w:rsidRPr="0085607C" w:rsidRDefault="00010443" w:rsidP="007D203F">
      <w:pPr>
        <w:pStyle w:val="BodyText"/>
        <w:keepNext/>
        <w:keepLines/>
        <w:divId w:val="620191534"/>
      </w:pPr>
      <w:r w:rsidRPr="0085607C">
        <w:t>XwbRich20</w:t>
      </w:r>
    </w:p>
    <w:p w:rsidR="00010443" w:rsidRPr="0085607C" w:rsidRDefault="00010443" w:rsidP="00E25D67">
      <w:pPr>
        <w:pStyle w:val="Heading4"/>
        <w:divId w:val="620191534"/>
      </w:pPr>
      <w:r w:rsidRPr="0085607C">
        <w:t>Description</w:t>
      </w:r>
    </w:p>
    <w:p w:rsidR="00010443" w:rsidRPr="0085607C" w:rsidRDefault="00010443" w:rsidP="00F6772C">
      <w:pPr>
        <w:pStyle w:val="BodyText"/>
        <w:keepNext/>
        <w:keepLines/>
        <w:divId w:val="620191534"/>
      </w:pPr>
      <w:r w:rsidRPr="0085607C">
        <w:t>The TXWBRichEdit component replaces the Introductory Text Memo component on the Login Form. TXWBRichEdit (XwbRich20.pas) is a version of the TRichEdit component that uses Version 2 of Microsoft</w:t>
      </w:r>
      <w:r w:rsidR="007A2CBD">
        <w:t>’</w:t>
      </w:r>
      <w:r w:rsidRPr="0085607C">
        <w:t>s RichEdit Control and adds the ability to detect and respond to a Uniform Resource Locator (URL) in the text. This component permits developers to provide some requested functionali</w:t>
      </w:r>
      <w:r w:rsidR="00DA00BB">
        <w:t xml:space="preserve">ty on the login form. As an XWB </w:t>
      </w:r>
      <w:r w:rsidRPr="0085607C">
        <w:t xml:space="preserve">namespaced component, it was required to be put on the </w:t>
      </w:r>
      <w:r w:rsidRPr="0085607C">
        <w:rPr>
          <w:b/>
          <w:bCs/>
        </w:rPr>
        <w:t>Kernel</w:t>
      </w:r>
      <w:r w:rsidRPr="0085607C">
        <w:t xml:space="preserve"> tab of the component palette; however, it rightly belongs on the </w:t>
      </w:r>
      <w:r w:rsidRPr="0085607C">
        <w:rPr>
          <w:b/>
          <w:bCs/>
        </w:rPr>
        <w:t>Win32</w:t>
      </w:r>
      <w:r w:rsidRPr="0085607C">
        <w:t xml:space="preserve"> tab.</w:t>
      </w:r>
    </w:p>
    <w:p w:rsidR="00010443" w:rsidRPr="0085607C" w:rsidRDefault="00BC2244" w:rsidP="00F6772C">
      <w:pPr>
        <w:pStyle w:val="Note"/>
        <w:divId w:val="620191534"/>
      </w:pPr>
      <w:r w:rsidRPr="0085607C">
        <w:rPr>
          <w:noProof/>
          <w:lang w:eastAsia="en-US"/>
        </w:rPr>
        <w:drawing>
          <wp:inline distT="0" distB="0" distL="0" distR="0" wp14:anchorId="4EAA4A5C" wp14:editId="75F38E66">
            <wp:extent cx="304800" cy="304800"/>
            <wp:effectExtent l="0" t="0" r="0" b="0"/>
            <wp:docPr id="122" name="Picture 44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6772C" w:rsidRPr="0085607C">
        <w:tab/>
      </w:r>
      <w:r w:rsidR="00010443" w:rsidRPr="0085607C">
        <w:rPr>
          <w:b/>
          <w:bCs/>
        </w:rPr>
        <w:t>NOTE:</w:t>
      </w:r>
      <w:r w:rsidR="00010443" w:rsidRPr="0085607C">
        <w:t xml:space="preserve"> Properties inherited from the parent component (i.e.,</w:t>
      </w:r>
      <w:r w:rsidR="00E10F72" w:rsidRPr="0085607C">
        <w:rPr>
          <w:rFonts w:cs="Times New Roman"/>
        </w:rPr>
        <w:t> </w:t>
      </w:r>
      <w:r w:rsidR="00010443" w:rsidRPr="0085607C">
        <w:t xml:space="preserve">TComponent) are </w:t>
      </w:r>
      <w:r w:rsidR="00010443" w:rsidRPr="0085607C">
        <w:rPr>
          <w:i/>
          <w:iCs/>
        </w:rPr>
        <w:t>not</w:t>
      </w:r>
      <w:r w:rsidR="00010443" w:rsidRPr="0085607C">
        <w:t xml:space="preserve"> discussed in this </w:t>
      </w:r>
      <w:r w:rsidR="00C94FE9" w:rsidRPr="0085607C">
        <w:t>manual</w:t>
      </w:r>
      <w:r w:rsidR="00010443" w:rsidRPr="0085607C">
        <w:t xml:space="preserve"> (only those properties added to the parent component are described). For help on inherited properties, </w:t>
      </w:r>
      <w:r w:rsidR="00DA00BB">
        <w:t>refer to</w:t>
      </w:r>
      <w:r w:rsidR="00010443" w:rsidRPr="0085607C">
        <w:t xml:space="preserve"> Delphi</w:t>
      </w:r>
      <w:r w:rsidR="007A2CBD">
        <w:t>’</w:t>
      </w:r>
      <w:r w:rsidR="00010443" w:rsidRPr="0085607C">
        <w:t>s documentation on the parent component (i.e.,</w:t>
      </w:r>
      <w:r w:rsidR="00E10F72" w:rsidRPr="0085607C">
        <w:rPr>
          <w:rFonts w:cs="Times New Roman"/>
        </w:rPr>
        <w:t> </w:t>
      </w:r>
      <w:r w:rsidR="00010443" w:rsidRPr="0085607C">
        <w:t>TComponent).</w:t>
      </w:r>
    </w:p>
    <w:p w:rsidR="00F34DC9" w:rsidRPr="0085607C" w:rsidRDefault="00F34DC9" w:rsidP="00E25D67">
      <w:pPr>
        <w:pStyle w:val="Heading4"/>
        <w:divId w:val="620191534"/>
      </w:pPr>
      <w:bookmarkStart w:id="199" w:name="_Ref384276365"/>
      <w:bookmarkStart w:id="200" w:name="_Ref384278008"/>
      <w:r w:rsidRPr="0085607C">
        <w:lastRenderedPageBreak/>
        <w:t>Propert</w:t>
      </w:r>
      <w:bookmarkEnd w:id="199"/>
      <w:r w:rsidR="00475ABF" w:rsidRPr="0085607C">
        <w:t>y</w:t>
      </w:r>
      <w:bookmarkEnd w:id="200"/>
    </w:p>
    <w:p w:rsidR="00562D2E" w:rsidRPr="0085607C" w:rsidRDefault="00562D2E" w:rsidP="00562D2E">
      <w:pPr>
        <w:pStyle w:val="BodyText"/>
        <w:keepNext/>
        <w:keepLines/>
        <w:divId w:val="620191534"/>
      </w:pPr>
      <w:r w:rsidRPr="0085607C">
        <w:t xml:space="preserve">The following is the </w:t>
      </w:r>
      <w:r w:rsidR="009937C7" w:rsidRPr="009937C7">
        <w:rPr>
          <w:color w:val="0000FF"/>
          <w:u w:val="single"/>
        </w:rPr>
        <w:fldChar w:fldCharType="begin"/>
      </w:r>
      <w:r w:rsidR="009937C7" w:rsidRPr="009937C7">
        <w:rPr>
          <w:color w:val="0000FF"/>
          <w:u w:val="single"/>
        </w:rPr>
        <w:instrText xml:space="preserve"> REF _Ref446337153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486F1B" w:rsidRPr="00486F1B">
        <w:rPr>
          <w:color w:val="0000FF"/>
          <w:u w:val="single"/>
        </w:rPr>
        <w:t>TXWBRichEdit Component</w:t>
      </w:r>
      <w:r w:rsidR="009937C7" w:rsidRPr="009937C7">
        <w:rPr>
          <w:color w:val="0000FF"/>
          <w:u w:val="single"/>
        </w:rPr>
        <w:fldChar w:fldCharType="end"/>
      </w:r>
      <w:r w:rsidRPr="0085607C">
        <w:t xml:space="preserve"> property:</w:t>
      </w:r>
    </w:p>
    <w:p w:rsidR="00F34DC9" w:rsidRDefault="00797FCE" w:rsidP="00562D2E">
      <w:pPr>
        <w:pStyle w:val="BodyTextIndent"/>
        <w:divId w:val="620191534"/>
        <w:rPr>
          <w:color w:val="0000FF"/>
          <w:u w:val="single"/>
        </w:rPr>
      </w:pPr>
      <w:r w:rsidRPr="0085607C">
        <w:rPr>
          <w:color w:val="0000FF"/>
          <w:u w:val="single"/>
        </w:rPr>
        <w:fldChar w:fldCharType="begin"/>
      </w:r>
      <w:r w:rsidRPr="0085607C">
        <w:rPr>
          <w:color w:val="0000FF"/>
          <w:u w:val="single"/>
        </w:rPr>
        <w:instrText xml:space="preserve"> REF _Ref384307341 \h  \* MERGEFORMAT </w:instrText>
      </w:r>
      <w:r w:rsidRPr="0085607C">
        <w:rPr>
          <w:color w:val="0000FF"/>
          <w:u w:val="single"/>
        </w:rPr>
      </w:r>
      <w:r w:rsidRPr="0085607C">
        <w:rPr>
          <w:color w:val="0000FF"/>
          <w:u w:val="single"/>
        </w:rPr>
        <w:fldChar w:fldCharType="separate"/>
      </w:r>
      <w:r w:rsidR="00486F1B" w:rsidRPr="00486F1B">
        <w:rPr>
          <w:color w:val="0000FF"/>
          <w:u w:val="single"/>
        </w:rPr>
        <w:t>URLDetect Property</w:t>
      </w:r>
      <w:r w:rsidRPr="0085607C">
        <w:rPr>
          <w:color w:val="0000FF"/>
          <w:u w:val="single"/>
        </w:rPr>
        <w:fldChar w:fldCharType="end"/>
      </w:r>
    </w:p>
    <w:p w:rsidR="00B50529" w:rsidRPr="0085607C" w:rsidRDefault="00B50529" w:rsidP="00A06FF9">
      <w:pPr>
        <w:pStyle w:val="Heading3"/>
        <w:divId w:val="620191534"/>
      </w:pPr>
      <w:bookmarkStart w:id="201" w:name="_Ref467577157"/>
      <w:bookmarkStart w:id="202" w:name="_Ref467578749"/>
      <w:bookmarkStart w:id="203" w:name="_Ref467579162"/>
      <w:bookmarkStart w:id="204" w:name="_Ref467581627"/>
      <w:bookmarkStart w:id="205" w:name="_Ref467582380"/>
      <w:bookmarkStart w:id="206" w:name="_Ref467582394"/>
      <w:bookmarkStart w:id="207" w:name="_Ref467582742"/>
      <w:bookmarkStart w:id="208" w:name="_Ref467588582"/>
      <w:bookmarkStart w:id="209" w:name="_Toc474842839"/>
      <w:r w:rsidRPr="0085607C">
        <w:t>T</w:t>
      </w:r>
      <w:r>
        <w:t>XWBSSOiToken</w:t>
      </w:r>
      <w:r w:rsidRPr="0085607C">
        <w:t xml:space="preserve"> Component</w:t>
      </w:r>
      <w:bookmarkEnd w:id="201"/>
      <w:bookmarkEnd w:id="202"/>
      <w:bookmarkEnd w:id="203"/>
      <w:bookmarkEnd w:id="204"/>
      <w:bookmarkEnd w:id="205"/>
      <w:bookmarkEnd w:id="206"/>
      <w:bookmarkEnd w:id="207"/>
      <w:bookmarkEnd w:id="208"/>
      <w:bookmarkEnd w:id="209"/>
    </w:p>
    <w:p w:rsidR="00B50529" w:rsidRPr="00A177DB" w:rsidRDefault="00FA45DF" w:rsidP="00B50529">
      <w:pPr>
        <w:pStyle w:val="ListBullet"/>
        <w:keepNext/>
        <w:keepLines/>
        <w:divId w:val="620191534"/>
      </w:pPr>
      <w:r w:rsidRPr="00A177DB">
        <w:rPr>
          <w:color w:val="0000FF"/>
          <w:u w:val="single"/>
        </w:rPr>
        <w:fldChar w:fldCharType="begin"/>
      </w:r>
      <w:r w:rsidRPr="00A177DB">
        <w:rPr>
          <w:color w:val="0000FF"/>
          <w:u w:val="single"/>
        </w:rPr>
        <w:instrText xml:space="preserve"> REF _Ref467579062 \h </w:instrText>
      </w:r>
      <w:r w:rsidR="00A177DB">
        <w:rPr>
          <w:color w:val="0000FF"/>
          <w:u w:val="single"/>
        </w:rPr>
        <w:instrText xml:space="preserve"> \* MERGEFORMAT </w:instrText>
      </w:r>
      <w:r w:rsidRPr="00A177DB">
        <w:rPr>
          <w:color w:val="0000FF"/>
          <w:u w:val="single"/>
        </w:rPr>
      </w:r>
      <w:r w:rsidRPr="00A177DB">
        <w:rPr>
          <w:color w:val="0000FF"/>
          <w:u w:val="single"/>
        </w:rPr>
        <w:fldChar w:fldCharType="separate"/>
      </w:r>
      <w:r w:rsidR="00486F1B" w:rsidRPr="00486F1B">
        <w:rPr>
          <w:color w:val="0000FF"/>
          <w:u w:val="single"/>
        </w:rPr>
        <w:t>Properties (All)</w:t>
      </w:r>
      <w:r w:rsidRPr="00A177DB">
        <w:rPr>
          <w:color w:val="0000FF"/>
          <w:u w:val="single"/>
        </w:rPr>
        <w:fldChar w:fldCharType="end"/>
      </w:r>
    </w:p>
    <w:p w:rsidR="00B50529" w:rsidRPr="00A177DB" w:rsidRDefault="00A177DB" w:rsidP="00B50529">
      <w:pPr>
        <w:pStyle w:val="ListBullet"/>
        <w:keepNext/>
        <w:keepLines/>
        <w:divId w:val="620191534"/>
      </w:pPr>
      <w:r w:rsidRPr="00A177DB">
        <w:rPr>
          <w:rStyle w:val="Hyperlink"/>
        </w:rPr>
        <w:fldChar w:fldCharType="begin"/>
      </w:r>
      <w:r w:rsidRPr="00A177DB">
        <w:rPr>
          <w:color w:val="0000FF"/>
          <w:u w:val="single"/>
        </w:rPr>
        <w:instrText xml:space="preserve"> REF _Ref467582649 \h </w:instrText>
      </w:r>
      <w:r>
        <w:rPr>
          <w:rStyle w:val="Hyperlink"/>
        </w:rPr>
        <w:instrText xml:space="preserve"> \* MERGEFORMAT </w:instrText>
      </w:r>
      <w:r w:rsidRPr="00A177DB">
        <w:rPr>
          <w:rStyle w:val="Hyperlink"/>
        </w:rPr>
      </w:r>
      <w:r w:rsidRPr="00A177DB">
        <w:rPr>
          <w:rStyle w:val="Hyperlink"/>
        </w:rPr>
        <w:fldChar w:fldCharType="separate"/>
      </w:r>
      <w:r w:rsidR="00486F1B" w:rsidRPr="00486F1B">
        <w:rPr>
          <w:color w:val="0000FF"/>
          <w:u w:val="single"/>
        </w:rPr>
        <w:t>Example</w:t>
      </w:r>
      <w:r w:rsidRPr="00A177DB">
        <w:rPr>
          <w:rStyle w:val="Hyperlink"/>
        </w:rPr>
        <w:fldChar w:fldCharType="end"/>
      </w:r>
    </w:p>
    <w:p w:rsidR="00B50529" w:rsidRPr="0085607C" w:rsidRDefault="00B50529" w:rsidP="00E25D67">
      <w:pPr>
        <w:pStyle w:val="Heading4"/>
        <w:divId w:val="620191534"/>
      </w:pPr>
      <w:r w:rsidRPr="0085607C">
        <w:t>Parent Class</w:t>
      </w:r>
    </w:p>
    <w:p w:rsidR="00B50529" w:rsidRPr="0085607C" w:rsidRDefault="00B50529" w:rsidP="00B50529">
      <w:pPr>
        <w:pStyle w:val="BodyText"/>
        <w:keepNext/>
        <w:keepLines/>
        <w:divId w:val="620191534"/>
      </w:pPr>
      <w:r w:rsidRPr="0085607C">
        <w:t>T</w:t>
      </w:r>
      <w:r>
        <w:t>XWBSSOiToken</w:t>
      </w:r>
      <w:r w:rsidRPr="0085607C">
        <w:t xml:space="preserve"> = class(TComponent)</w:t>
      </w:r>
    </w:p>
    <w:p w:rsidR="00B50529" w:rsidRPr="0085607C" w:rsidRDefault="00B50529" w:rsidP="00E25D67">
      <w:pPr>
        <w:pStyle w:val="Heading4"/>
        <w:divId w:val="620191534"/>
      </w:pPr>
      <w:r w:rsidRPr="0085607C">
        <w:t>Unit</w:t>
      </w:r>
    </w:p>
    <w:p w:rsidR="00B50529" w:rsidRPr="00E261AF" w:rsidRDefault="005A6C8B" w:rsidP="005A6C8B">
      <w:pPr>
        <w:pStyle w:val="BodyText"/>
        <w:divId w:val="620191534"/>
      </w:pPr>
      <w:r w:rsidRPr="005A6C8B">
        <w:rPr>
          <w:color w:val="0000FF"/>
          <w:u w:val="single"/>
        </w:rPr>
        <w:fldChar w:fldCharType="begin"/>
      </w:r>
      <w:r w:rsidRPr="005A6C8B">
        <w:rPr>
          <w:color w:val="0000FF"/>
          <w:u w:val="single"/>
        </w:rPr>
        <w:instrText xml:space="preserve"> REF _Ref467583087 \h  \* MERGEFORMAT </w:instrText>
      </w:r>
      <w:r w:rsidRPr="005A6C8B">
        <w:rPr>
          <w:color w:val="0000FF"/>
          <w:u w:val="single"/>
        </w:rPr>
      </w:r>
      <w:r w:rsidRPr="005A6C8B">
        <w:rPr>
          <w:color w:val="0000FF"/>
          <w:u w:val="single"/>
        </w:rPr>
        <w:fldChar w:fldCharType="separate"/>
      </w:r>
      <w:r w:rsidR="00486F1B" w:rsidRPr="00486F1B">
        <w:rPr>
          <w:color w:val="0000FF"/>
          <w:u w:val="single"/>
        </w:rPr>
        <w:t>XWBSSOi Unit</w:t>
      </w:r>
      <w:r w:rsidRPr="005A6C8B">
        <w:rPr>
          <w:color w:val="0000FF"/>
          <w:u w:val="single"/>
        </w:rPr>
        <w:fldChar w:fldCharType="end"/>
      </w:r>
    </w:p>
    <w:p w:rsidR="00B50529" w:rsidRPr="0085607C" w:rsidRDefault="00B50529" w:rsidP="00E25D67">
      <w:pPr>
        <w:pStyle w:val="Heading4"/>
        <w:divId w:val="620191534"/>
      </w:pPr>
      <w:r w:rsidRPr="0085607C">
        <w:t>Description</w:t>
      </w:r>
    </w:p>
    <w:p w:rsidR="001507DF" w:rsidRDefault="00B50529" w:rsidP="00FA45DF">
      <w:pPr>
        <w:pStyle w:val="BodyText"/>
        <w:keepNext/>
        <w:keepLines/>
        <w:divId w:val="620191534"/>
      </w:pPr>
      <w:r w:rsidRPr="0085607C">
        <w:t>The T</w:t>
      </w:r>
      <w:r>
        <w:t>XWBSSOiToken</w:t>
      </w:r>
      <w:r w:rsidRPr="0085607C">
        <w:t xml:space="preserve"> component provides Delphi developers with an easy, object-based access to </w:t>
      </w:r>
      <w:r>
        <w:t>an Identity and Access Management (IAM) Secure Token Service (STS) token</w:t>
      </w:r>
      <w:r w:rsidRPr="0085607C">
        <w:t xml:space="preserve">. It is compatible with the Delphi object oriented (OO) environment. This component, when placed on a Delphi form, allows applications to </w:t>
      </w:r>
      <w:r>
        <w:t>authenticate a user with</w:t>
      </w:r>
      <w:r w:rsidRPr="0085607C">
        <w:t xml:space="preserve"> the </w:t>
      </w:r>
      <w:r>
        <w:t>IAM STS</w:t>
      </w:r>
      <w:r w:rsidRPr="0085607C">
        <w:t xml:space="preserve"> Server and </w:t>
      </w:r>
      <w:r>
        <w:t>exchange the user’s 2-factor authentication (</w:t>
      </w:r>
      <w:r w:rsidR="009C070E">
        <w:t>Public Key Infrastructure [</w:t>
      </w:r>
      <w:r>
        <w:t>PKI</w:t>
      </w:r>
      <w:r w:rsidR="009C070E">
        <w:t>]</w:t>
      </w:r>
      <w:r>
        <w:t xml:space="preserve"> certificate and </w:t>
      </w:r>
      <w:r w:rsidR="009C070E" w:rsidRPr="007B5549">
        <w:rPr>
          <w:color w:val="000000"/>
        </w:rPr>
        <w:t>Personal Identification Number</w:t>
      </w:r>
      <w:r w:rsidR="009C070E">
        <w:t xml:space="preserve"> [PIN]</w:t>
      </w:r>
      <w:r>
        <w:t>) credentials for a STS token</w:t>
      </w:r>
      <w:r w:rsidR="00FA45DF">
        <w:t>.</w:t>
      </w:r>
    </w:p>
    <w:p w:rsidR="00B50529" w:rsidRPr="0085607C" w:rsidRDefault="00B50529" w:rsidP="00FA45DF">
      <w:pPr>
        <w:pStyle w:val="BodyText"/>
        <w:divId w:val="620191534"/>
      </w:pPr>
      <w:r w:rsidRPr="0085607C">
        <w:t>The T</w:t>
      </w:r>
      <w:r>
        <w:t>XWBSSOiToken</w:t>
      </w:r>
      <w:r w:rsidRPr="0085607C">
        <w:t xml:space="preserve"> component (</w:t>
      </w:r>
      <w:r>
        <w:t>XWBSSOi</w:t>
      </w:r>
      <w:r w:rsidRPr="0085607C">
        <w:t xml:space="preserve">.pas) </w:t>
      </w:r>
      <w:r w:rsidR="001507DF">
        <w:t xml:space="preserve">does </w:t>
      </w:r>
      <w:r w:rsidR="001507DF" w:rsidRPr="00FA45DF">
        <w:rPr>
          <w:i/>
        </w:rPr>
        <w:t>not</w:t>
      </w:r>
      <w:r w:rsidR="001507DF">
        <w:t xml:space="preserve"> need to be explicitly added to RPC Broker applications for 2-factor authentication</w:t>
      </w:r>
      <w:r w:rsidR="009C070E">
        <w:t xml:space="preserve"> (2FA)</w:t>
      </w:r>
      <w:r w:rsidR="001507DF">
        <w:t xml:space="preserve"> into VistA, but is available should authentication be required into another system that accepts the STS token.</w:t>
      </w:r>
    </w:p>
    <w:p w:rsidR="00B50529" w:rsidRPr="0085607C" w:rsidRDefault="00B50529" w:rsidP="00B50529">
      <w:pPr>
        <w:pStyle w:val="BodyText"/>
        <w:divId w:val="620191534"/>
      </w:pPr>
      <w:r w:rsidRPr="0085607C">
        <w:t>The T</w:t>
      </w:r>
      <w:r w:rsidR="001507DF">
        <w:t>XWBSSOi</w:t>
      </w:r>
      <w:r w:rsidRPr="0085607C">
        <w:t xml:space="preserve"> component can be found on the </w:t>
      </w:r>
      <w:r w:rsidRPr="0085607C">
        <w:rPr>
          <w:b/>
          <w:bCs/>
        </w:rPr>
        <w:t>Kernel</w:t>
      </w:r>
      <w:r w:rsidRPr="0085607C">
        <w:t xml:space="preserve"> tab in the component palette.</w:t>
      </w:r>
    </w:p>
    <w:p w:rsidR="00B50529" w:rsidRPr="0085607C" w:rsidRDefault="00B50529" w:rsidP="00B50529">
      <w:pPr>
        <w:pStyle w:val="Note"/>
        <w:divId w:val="620191534"/>
      </w:pPr>
      <w:r w:rsidRPr="0085607C">
        <w:rPr>
          <w:noProof/>
          <w:lang w:eastAsia="en-US"/>
        </w:rPr>
        <w:drawing>
          <wp:inline distT="0" distB="0" distL="0" distR="0" wp14:anchorId="1BAADD3D" wp14:editId="04F61C25">
            <wp:extent cx="304800" cy="304800"/>
            <wp:effectExtent l="0" t="0" r="0" b="0"/>
            <wp:docPr id="306"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Properties inherited from the parent component (i.e.,</w:t>
      </w:r>
      <w:r w:rsidRPr="0085607C">
        <w:rPr>
          <w:rFonts w:cs="Times New Roman"/>
        </w:rPr>
        <w:t> </w:t>
      </w:r>
      <w:r w:rsidRPr="0085607C">
        <w:t xml:space="preserve">TComponent) are </w:t>
      </w:r>
      <w:r w:rsidRPr="0085607C">
        <w:rPr>
          <w:i/>
          <w:iCs/>
        </w:rPr>
        <w:t>not</w:t>
      </w:r>
      <w:r w:rsidRPr="0085607C">
        <w:t xml:space="preserve"> discussed in this manual (only those properties added to the parent component are described). For help on inherited properties, see Delphi</w:t>
      </w:r>
      <w:r>
        <w:t>’</w:t>
      </w:r>
      <w:r w:rsidRPr="0085607C">
        <w:t>s documentation on the parent component (i.e.,</w:t>
      </w:r>
      <w:r w:rsidRPr="0085607C">
        <w:rPr>
          <w:rFonts w:cs="Times New Roman"/>
        </w:rPr>
        <w:t> </w:t>
      </w:r>
      <w:r w:rsidRPr="0085607C">
        <w:t>TComponent).</w:t>
      </w:r>
    </w:p>
    <w:p w:rsidR="00B50529" w:rsidRPr="0085607C" w:rsidRDefault="00B50529" w:rsidP="00E25D67">
      <w:pPr>
        <w:pStyle w:val="Heading4"/>
        <w:divId w:val="620191534"/>
      </w:pPr>
      <w:bookmarkStart w:id="210" w:name="_Ref467579062"/>
      <w:r w:rsidRPr="0085607C">
        <w:t>Properties (All)</w:t>
      </w:r>
      <w:bookmarkEnd w:id="210"/>
    </w:p>
    <w:p w:rsidR="00B50529" w:rsidRPr="0085607C" w:rsidRDefault="00FA45DF" w:rsidP="00B50529">
      <w:pPr>
        <w:pStyle w:val="BodyText"/>
        <w:keepNext/>
        <w:keepLines/>
        <w:divId w:val="620191534"/>
      </w:pPr>
      <w:r w:rsidRPr="00FA45DF">
        <w:rPr>
          <w:color w:val="0000FF"/>
          <w:u w:val="single"/>
        </w:rPr>
        <w:fldChar w:fldCharType="begin"/>
      </w:r>
      <w:r w:rsidRPr="00FA45DF">
        <w:rPr>
          <w:color w:val="0000FF"/>
          <w:u w:val="single"/>
        </w:rPr>
        <w:instrText xml:space="preserve"> REF _Ref467579116 \h </w:instrText>
      </w:r>
      <w:r>
        <w:rPr>
          <w:color w:val="0000FF"/>
          <w:u w:val="single"/>
        </w:rPr>
        <w:instrText xml:space="preserve"> \* MERGEFORMAT </w:instrText>
      </w:r>
      <w:r w:rsidRPr="00FA45DF">
        <w:rPr>
          <w:color w:val="0000FF"/>
          <w:u w:val="single"/>
        </w:rPr>
      </w:r>
      <w:r w:rsidRPr="00FA45DF">
        <w:rPr>
          <w:color w:val="0000FF"/>
          <w:u w:val="single"/>
        </w:rPr>
        <w:fldChar w:fldCharType="separate"/>
      </w:r>
      <w:r w:rsidR="00486F1B" w:rsidRPr="00486F1B">
        <w:rPr>
          <w:color w:val="0000FF"/>
          <w:u w:val="single"/>
        </w:rPr>
        <w:t xml:space="preserve">Table </w:t>
      </w:r>
      <w:r w:rsidR="00486F1B" w:rsidRPr="00486F1B">
        <w:rPr>
          <w:noProof/>
          <w:color w:val="0000FF"/>
          <w:u w:val="single"/>
        </w:rPr>
        <w:t>7</w:t>
      </w:r>
      <w:r w:rsidRPr="00FA45DF">
        <w:rPr>
          <w:color w:val="0000FF"/>
          <w:u w:val="single"/>
        </w:rPr>
        <w:fldChar w:fldCharType="end"/>
      </w:r>
      <w:r w:rsidR="00B50529" w:rsidRPr="0085607C">
        <w:t xml:space="preserve"> lists all of the properties available with the </w:t>
      </w:r>
      <w:r w:rsidRPr="00FA45DF">
        <w:rPr>
          <w:color w:val="0000FF"/>
          <w:u w:val="single"/>
        </w:rPr>
        <w:fldChar w:fldCharType="begin"/>
      </w:r>
      <w:r w:rsidRPr="00FA45DF">
        <w:rPr>
          <w:color w:val="0000FF"/>
          <w:u w:val="single"/>
        </w:rPr>
        <w:instrText xml:space="preserve"> REF _Ref467579162 \h </w:instrText>
      </w:r>
      <w:r>
        <w:rPr>
          <w:color w:val="0000FF"/>
          <w:u w:val="single"/>
        </w:rPr>
        <w:instrText xml:space="preserve"> \* MERGEFORMAT </w:instrText>
      </w:r>
      <w:r w:rsidRPr="00FA45DF">
        <w:rPr>
          <w:color w:val="0000FF"/>
          <w:u w:val="single"/>
        </w:rPr>
      </w:r>
      <w:r w:rsidRPr="00FA45DF">
        <w:rPr>
          <w:color w:val="0000FF"/>
          <w:u w:val="single"/>
        </w:rPr>
        <w:fldChar w:fldCharType="separate"/>
      </w:r>
      <w:r w:rsidR="00486F1B" w:rsidRPr="00486F1B">
        <w:rPr>
          <w:color w:val="0000FF"/>
          <w:u w:val="single"/>
        </w:rPr>
        <w:t>TXWBSSOiToken Component</w:t>
      </w:r>
      <w:r w:rsidRPr="00FA45DF">
        <w:rPr>
          <w:color w:val="0000FF"/>
          <w:u w:val="single"/>
        </w:rPr>
        <w:fldChar w:fldCharType="end"/>
      </w:r>
      <w:r w:rsidRPr="00FA45DF">
        <w:t>:</w:t>
      </w:r>
    </w:p>
    <w:p w:rsidR="00B50529" w:rsidRPr="0085607C" w:rsidRDefault="00FA45DF" w:rsidP="00FA45DF">
      <w:pPr>
        <w:pStyle w:val="Caption"/>
        <w:divId w:val="620191534"/>
      </w:pPr>
      <w:bookmarkStart w:id="211" w:name="_Ref467579116"/>
      <w:bookmarkStart w:id="212" w:name="_Toc474843249"/>
      <w:r>
        <w:t xml:space="preserve">Table </w:t>
      </w:r>
      <w:fldSimple w:instr=" SEQ Table \* ARABIC ">
        <w:r w:rsidR="00486F1B">
          <w:rPr>
            <w:noProof/>
          </w:rPr>
          <w:t>7</w:t>
        </w:r>
      </w:fldSimple>
      <w:bookmarkEnd w:id="211"/>
      <w:r>
        <w:t xml:space="preserve">: </w:t>
      </w:r>
      <w:r w:rsidRPr="0085607C">
        <w:t>T</w:t>
      </w:r>
      <w:r>
        <w:t>XWBSSOi</w:t>
      </w:r>
      <w:r w:rsidR="00D43645">
        <w:t xml:space="preserve"> Component—All P</w:t>
      </w:r>
      <w:r w:rsidRPr="0085607C">
        <w:t>roperties (listed alphabetically)</w:t>
      </w:r>
      <w:bookmarkEnd w:id="212"/>
    </w:p>
    <w:tbl>
      <w:tblPr>
        <w:tblW w:w="4821"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619"/>
        <w:gridCol w:w="6029"/>
      </w:tblGrid>
      <w:tr w:rsidR="00B50529" w:rsidRPr="0085607C" w:rsidTr="00B50529">
        <w:trPr>
          <w:divId w:val="620191534"/>
          <w:tblHeader/>
        </w:trPr>
        <w:tc>
          <w:tcPr>
            <w:tcW w:w="858" w:type="pct"/>
            <w:shd w:val="pct12" w:color="auto" w:fill="auto"/>
          </w:tcPr>
          <w:p w:rsidR="00B50529" w:rsidRPr="0085607C" w:rsidRDefault="00B50529" w:rsidP="00E86E08">
            <w:pPr>
              <w:pStyle w:val="TableHeading"/>
            </w:pPr>
            <w:r w:rsidRPr="0085607C">
              <w:t>Read-only</w:t>
            </w:r>
          </w:p>
        </w:tc>
        <w:tc>
          <w:tcPr>
            <w:tcW w:w="877" w:type="pct"/>
            <w:shd w:val="pct12" w:color="auto" w:fill="auto"/>
          </w:tcPr>
          <w:p w:rsidR="00B50529" w:rsidRPr="0085607C" w:rsidRDefault="00B50529" w:rsidP="00E86E08">
            <w:pPr>
              <w:pStyle w:val="TableHeading"/>
            </w:pPr>
            <w:r w:rsidRPr="0085607C">
              <w:t>Run-time only</w:t>
            </w:r>
          </w:p>
        </w:tc>
        <w:tc>
          <w:tcPr>
            <w:tcW w:w="3265" w:type="pct"/>
            <w:shd w:val="pct12" w:color="auto" w:fill="auto"/>
          </w:tcPr>
          <w:p w:rsidR="00B50529" w:rsidRPr="0085607C" w:rsidRDefault="00B50529" w:rsidP="00E86E08">
            <w:pPr>
              <w:pStyle w:val="TableHeading"/>
            </w:pPr>
            <w:r w:rsidRPr="0085607C">
              <w:t>Property</w:t>
            </w:r>
          </w:p>
        </w:tc>
      </w:tr>
      <w:tr w:rsidR="00B50529" w:rsidRPr="0085607C" w:rsidTr="00B50529">
        <w:trPr>
          <w:divId w:val="620191534"/>
        </w:trPr>
        <w:tc>
          <w:tcPr>
            <w:tcW w:w="858" w:type="pct"/>
            <w:shd w:val="clear" w:color="auto" w:fill="auto"/>
          </w:tcPr>
          <w:p w:rsidR="00B50529" w:rsidRPr="0085607C" w:rsidRDefault="00B50529" w:rsidP="00E86E08">
            <w:pPr>
              <w:pStyle w:val="TableText"/>
              <w:jc w:val="center"/>
            </w:pPr>
          </w:p>
        </w:tc>
        <w:tc>
          <w:tcPr>
            <w:tcW w:w="877" w:type="pct"/>
            <w:shd w:val="clear" w:color="auto" w:fill="auto"/>
          </w:tcPr>
          <w:p w:rsidR="00B50529" w:rsidRPr="0085607C" w:rsidRDefault="00B50529" w:rsidP="00E86E08">
            <w:pPr>
              <w:pStyle w:val="TableText"/>
              <w:jc w:val="center"/>
            </w:pPr>
            <w:r w:rsidRPr="0085607C">
              <w:rPr>
                <w:noProof/>
              </w:rPr>
              <w:drawing>
                <wp:inline distT="0" distB="0" distL="0" distR="0" wp14:anchorId="70A266A5" wp14:editId="2148B26B">
                  <wp:extent cx="47625" cy="76200"/>
                  <wp:effectExtent l="0" t="0" r="9525" b="0"/>
                  <wp:docPr id="334"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B50529" w:rsidRPr="00A177DB" w:rsidRDefault="00A177DB" w:rsidP="00E86E08">
            <w:pPr>
              <w:pStyle w:val="TableText"/>
              <w:rPr>
                <w:color w:val="0000FF"/>
                <w:u w:val="single"/>
              </w:rPr>
            </w:pPr>
            <w:r w:rsidRPr="00A177DB">
              <w:rPr>
                <w:color w:val="0000FF"/>
                <w:u w:val="single"/>
              </w:rPr>
              <w:fldChar w:fldCharType="begin"/>
            </w:r>
            <w:r w:rsidRPr="00A177DB">
              <w:rPr>
                <w:color w:val="0000FF"/>
                <w:u w:val="single"/>
              </w:rPr>
              <w:instrText xml:space="preserve"> REF _Ref467582869 \h </w:instrText>
            </w:r>
            <w:r>
              <w:rPr>
                <w:color w:val="0000FF"/>
                <w:u w:val="single"/>
              </w:rPr>
              <w:instrText xml:space="preserve"> \* MERGEFORMAT </w:instrText>
            </w:r>
            <w:r w:rsidRPr="00A177DB">
              <w:rPr>
                <w:color w:val="0000FF"/>
                <w:u w:val="single"/>
              </w:rPr>
            </w:r>
            <w:r w:rsidRPr="00A177DB">
              <w:rPr>
                <w:color w:val="0000FF"/>
                <w:u w:val="single"/>
              </w:rPr>
              <w:fldChar w:fldCharType="separate"/>
            </w:r>
            <w:r w:rsidR="00486F1B" w:rsidRPr="00486F1B">
              <w:rPr>
                <w:color w:val="0000FF"/>
                <w:u w:val="single"/>
              </w:rPr>
              <w:t>SSOiToken Property (TXWBSSOiToken Component)</w:t>
            </w:r>
            <w:r w:rsidRPr="00A177DB">
              <w:rPr>
                <w:color w:val="0000FF"/>
                <w:u w:val="single"/>
              </w:rPr>
              <w:fldChar w:fldCharType="end"/>
            </w:r>
          </w:p>
        </w:tc>
      </w:tr>
      <w:tr w:rsidR="00B50529" w:rsidRPr="0085607C" w:rsidTr="00B50529">
        <w:trPr>
          <w:divId w:val="620191534"/>
        </w:trPr>
        <w:tc>
          <w:tcPr>
            <w:tcW w:w="858" w:type="pct"/>
            <w:shd w:val="clear" w:color="auto" w:fill="auto"/>
          </w:tcPr>
          <w:p w:rsidR="00B50529" w:rsidRPr="0085607C" w:rsidRDefault="00B50529" w:rsidP="00E86E08">
            <w:pPr>
              <w:pStyle w:val="TableText"/>
              <w:jc w:val="center"/>
            </w:pPr>
          </w:p>
        </w:tc>
        <w:tc>
          <w:tcPr>
            <w:tcW w:w="877" w:type="pct"/>
            <w:shd w:val="clear" w:color="auto" w:fill="auto"/>
          </w:tcPr>
          <w:p w:rsidR="00B50529" w:rsidRPr="0085607C" w:rsidRDefault="00B50529" w:rsidP="00E86E08">
            <w:pPr>
              <w:pStyle w:val="TableText"/>
              <w:jc w:val="center"/>
            </w:pPr>
            <w:r w:rsidRPr="0085607C">
              <w:rPr>
                <w:noProof/>
              </w:rPr>
              <w:drawing>
                <wp:inline distT="0" distB="0" distL="0" distR="0" wp14:anchorId="7CF16AB0" wp14:editId="5496EE81">
                  <wp:extent cx="47625" cy="76200"/>
                  <wp:effectExtent l="0" t="0" r="9525" b="0"/>
                  <wp:docPr id="335"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B50529" w:rsidRPr="00A177DB" w:rsidRDefault="00A177DB" w:rsidP="00E86E08">
            <w:pPr>
              <w:pStyle w:val="TableText"/>
              <w:rPr>
                <w:color w:val="0000FF"/>
                <w:u w:val="single"/>
              </w:rPr>
            </w:pPr>
            <w:r w:rsidRPr="00A177DB">
              <w:rPr>
                <w:color w:val="0000FF"/>
                <w:u w:val="single"/>
              </w:rPr>
              <w:fldChar w:fldCharType="begin"/>
            </w:r>
            <w:r w:rsidRPr="00A177DB">
              <w:rPr>
                <w:color w:val="0000FF"/>
                <w:u w:val="single"/>
              </w:rPr>
              <w:instrText xml:space="preserve"> REF _Ref467582911 \h </w:instrText>
            </w:r>
            <w:r>
              <w:rPr>
                <w:color w:val="0000FF"/>
                <w:u w:val="single"/>
              </w:rPr>
              <w:instrText xml:space="preserve"> \* MERGEFORMAT </w:instrText>
            </w:r>
            <w:r w:rsidRPr="00A177DB">
              <w:rPr>
                <w:color w:val="0000FF"/>
                <w:u w:val="single"/>
              </w:rPr>
            </w:r>
            <w:r w:rsidRPr="00A177DB">
              <w:rPr>
                <w:color w:val="0000FF"/>
                <w:u w:val="single"/>
              </w:rPr>
              <w:fldChar w:fldCharType="separate"/>
            </w:r>
            <w:r w:rsidR="00486F1B" w:rsidRPr="00486F1B">
              <w:rPr>
                <w:color w:val="0000FF"/>
                <w:u w:val="single"/>
              </w:rPr>
              <w:t>SSOiADUPN Property (TXWBSSOiToken Component)</w:t>
            </w:r>
            <w:r w:rsidRPr="00A177DB">
              <w:rPr>
                <w:color w:val="0000FF"/>
                <w:u w:val="single"/>
              </w:rPr>
              <w:fldChar w:fldCharType="end"/>
            </w:r>
          </w:p>
        </w:tc>
      </w:tr>
      <w:tr w:rsidR="00B50529" w:rsidRPr="0085607C" w:rsidTr="00B50529">
        <w:trPr>
          <w:divId w:val="620191534"/>
        </w:trPr>
        <w:tc>
          <w:tcPr>
            <w:tcW w:w="858" w:type="pct"/>
            <w:shd w:val="clear" w:color="auto" w:fill="auto"/>
          </w:tcPr>
          <w:p w:rsidR="00B50529" w:rsidRPr="0085607C" w:rsidRDefault="00B50529" w:rsidP="00E86E08">
            <w:pPr>
              <w:pStyle w:val="TableText"/>
              <w:jc w:val="center"/>
            </w:pPr>
          </w:p>
        </w:tc>
        <w:tc>
          <w:tcPr>
            <w:tcW w:w="877" w:type="pct"/>
            <w:shd w:val="clear" w:color="auto" w:fill="auto"/>
          </w:tcPr>
          <w:p w:rsidR="00B50529" w:rsidRPr="0085607C" w:rsidRDefault="00B50529" w:rsidP="00E86E08">
            <w:pPr>
              <w:pStyle w:val="TableText"/>
              <w:jc w:val="center"/>
            </w:pPr>
            <w:r w:rsidRPr="0085607C">
              <w:rPr>
                <w:noProof/>
              </w:rPr>
              <w:drawing>
                <wp:inline distT="0" distB="0" distL="0" distR="0" wp14:anchorId="3D489B69" wp14:editId="257EEF1A">
                  <wp:extent cx="47625" cy="76200"/>
                  <wp:effectExtent l="0" t="0" r="9525" b="0"/>
                  <wp:docPr id="336"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B50529" w:rsidRPr="00A177DB" w:rsidRDefault="00A177DB" w:rsidP="00E86E08">
            <w:pPr>
              <w:pStyle w:val="TableText"/>
              <w:rPr>
                <w:color w:val="0000FF"/>
                <w:u w:val="single"/>
              </w:rPr>
            </w:pPr>
            <w:r w:rsidRPr="00A177DB">
              <w:rPr>
                <w:color w:val="0000FF"/>
                <w:u w:val="single"/>
              </w:rPr>
              <w:fldChar w:fldCharType="begin"/>
            </w:r>
            <w:r w:rsidRPr="00A177DB">
              <w:rPr>
                <w:color w:val="0000FF"/>
                <w:u w:val="single"/>
              </w:rPr>
              <w:instrText xml:space="preserve"> REF _Ref467582935 \h </w:instrText>
            </w:r>
            <w:r>
              <w:rPr>
                <w:color w:val="0000FF"/>
                <w:u w:val="single"/>
              </w:rPr>
              <w:instrText xml:space="preserve"> \* MERGEFORMAT </w:instrText>
            </w:r>
            <w:r w:rsidRPr="00A177DB">
              <w:rPr>
                <w:color w:val="0000FF"/>
                <w:u w:val="single"/>
              </w:rPr>
            </w:r>
            <w:r w:rsidRPr="00A177DB">
              <w:rPr>
                <w:color w:val="0000FF"/>
                <w:u w:val="single"/>
              </w:rPr>
              <w:fldChar w:fldCharType="separate"/>
            </w:r>
            <w:r w:rsidR="00486F1B" w:rsidRPr="00486F1B">
              <w:rPr>
                <w:color w:val="0000FF"/>
                <w:u w:val="single"/>
              </w:rPr>
              <w:t>SSOiLogonName Property (TXWBSSOiToken Component)</w:t>
            </w:r>
            <w:r w:rsidRPr="00A177DB">
              <w:rPr>
                <w:color w:val="0000FF"/>
                <w:u w:val="single"/>
              </w:rPr>
              <w:fldChar w:fldCharType="end"/>
            </w:r>
          </w:p>
        </w:tc>
      </w:tr>
      <w:tr w:rsidR="00B50529" w:rsidRPr="0085607C" w:rsidTr="00B50529">
        <w:trPr>
          <w:divId w:val="620191534"/>
        </w:trPr>
        <w:tc>
          <w:tcPr>
            <w:tcW w:w="858" w:type="pct"/>
            <w:shd w:val="clear" w:color="auto" w:fill="auto"/>
          </w:tcPr>
          <w:p w:rsidR="00B50529" w:rsidRPr="0085607C" w:rsidRDefault="00B50529" w:rsidP="00E86E08">
            <w:pPr>
              <w:pStyle w:val="TableText"/>
              <w:jc w:val="center"/>
            </w:pPr>
          </w:p>
        </w:tc>
        <w:tc>
          <w:tcPr>
            <w:tcW w:w="877" w:type="pct"/>
            <w:shd w:val="clear" w:color="auto" w:fill="auto"/>
          </w:tcPr>
          <w:p w:rsidR="00B50529" w:rsidRPr="0085607C" w:rsidRDefault="00B50529" w:rsidP="00E86E08">
            <w:pPr>
              <w:pStyle w:val="TableText"/>
              <w:jc w:val="center"/>
            </w:pPr>
            <w:r w:rsidRPr="0085607C">
              <w:rPr>
                <w:noProof/>
              </w:rPr>
              <w:drawing>
                <wp:inline distT="0" distB="0" distL="0" distR="0" wp14:anchorId="11A777C3" wp14:editId="60AA39F9">
                  <wp:extent cx="47625" cy="76200"/>
                  <wp:effectExtent l="0" t="0" r="9525" b="0"/>
                  <wp:docPr id="339"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B50529" w:rsidRPr="00A177DB" w:rsidRDefault="00A177DB" w:rsidP="00E86E08">
            <w:pPr>
              <w:pStyle w:val="TableText"/>
              <w:rPr>
                <w:color w:val="0000FF"/>
                <w:u w:val="single"/>
              </w:rPr>
            </w:pPr>
            <w:r w:rsidRPr="00A177DB">
              <w:rPr>
                <w:color w:val="0000FF"/>
                <w:u w:val="single"/>
              </w:rPr>
              <w:fldChar w:fldCharType="begin"/>
            </w:r>
            <w:r w:rsidRPr="00A177DB">
              <w:rPr>
                <w:color w:val="0000FF"/>
                <w:u w:val="single"/>
              </w:rPr>
              <w:instrText xml:space="preserve"> REF _Ref467582951 \h </w:instrText>
            </w:r>
            <w:r>
              <w:rPr>
                <w:color w:val="0000FF"/>
                <w:u w:val="single"/>
              </w:rPr>
              <w:instrText xml:space="preserve"> \* MERGEFORMAT </w:instrText>
            </w:r>
            <w:r w:rsidRPr="00A177DB">
              <w:rPr>
                <w:color w:val="0000FF"/>
                <w:u w:val="single"/>
              </w:rPr>
            </w:r>
            <w:r w:rsidRPr="00A177DB">
              <w:rPr>
                <w:color w:val="0000FF"/>
                <w:u w:val="single"/>
              </w:rPr>
              <w:fldChar w:fldCharType="separate"/>
            </w:r>
            <w:r w:rsidR="00486F1B" w:rsidRPr="00486F1B">
              <w:rPr>
                <w:color w:val="0000FF"/>
                <w:u w:val="single"/>
              </w:rPr>
              <w:t>SSOiSECID Property (TXWBSSOiToken Component</w:t>
            </w:r>
            <w:r w:rsidR="00486F1B">
              <w:t>)</w:t>
            </w:r>
            <w:r w:rsidRPr="00A177DB">
              <w:rPr>
                <w:color w:val="0000FF"/>
                <w:u w:val="single"/>
              </w:rPr>
              <w:fldChar w:fldCharType="end"/>
            </w:r>
          </w:p>
        </w:tc>
      </w:tr>
    </w:tbl>
    <w:p w:rsidR="00B50529" w:rsidRPr="0085607C" w:rsidRDefault="00B50529" w:rsidP="00B50529">
      <w:pPr>
        <w:pStyle w:val="BodyText6"/>
        <w:divId w:val="620191534"/>
      </w:pPr>
    </w:p>
    <w:p w:rsidR="00B50529" w:rsidRPr="0085607C" w:rsidRDefault="00B50529" w:rsidP="00E25D67">
      <w:pPr>
        <w:pStyle w:val="Heading4"/>
        <w:divId w:val="620191534"/>
      </w:pPr>
      <w:bookmarkStart w:id="213" w:name="_Ref467582649"/>
      <w:r w:rsidRPr="0085607C">
        <w:lastRenderedPageBreak/>
        <w:t>Example</w:t>
      </w:r>
      <w:bookmarkEnd w:id="213"/>
    </w:p>
    <w:p w:rsidR="00B50529" w:rsidRPr="0085607C" w:rsidRDefault="00B50529" w:rsidP="00B50529">
      <w:pPr>
        <w:pStyle w:val="BodyText"/>
        <w:keepNext/>
        <w:keepLines/>
        <w:divId w:val="620191534"/>
      </w:pPr>
      <w:r w:rsidRPr="0085607C">
        <w:t xml:space="preserve">The following example demonstrates how a </w:t>
      </w:r>
      <w:r w:rsidR="00A177DB" w:rsidRPr="00A177DB">
        <w:rPr>
          <w:color w:val="0000FF"/>
          <w:u w:val="single"/>
        </w:rPr>
        <w:fldChar w:fldCharType="begin"/>
      </w:r>
      <w:r w:rsidR="00A177DB" w:rsidRPr="00A177DB">
        <w:rPr>
          <w:color w:val="0000FF"/>
          <w:u w:val="single"/>
        </w:rPr>
        <w:instrText xml:space="preserve"> REF _Ref467582742 \h </w:instrText>
      </w:r>
      <w:r w:rsidR="00A177DB">
        <w:rPr>
          <w:color w:val="0000FF"/>
          <w:u w:val="single"/>
        </w:rPr>
        <w:instrText xml:space="preserve"> \* MERGEFORMAT </w:instrText>
      </w:r>
      <w:r w:rsidR="00A177DB" w:rsidRPr="00A177DB">
        <w:rPr>
          <w:color w:val="0000FF"/>
          <w:u w:val="single"/>
        </w:rPr>
      </w:r>
      <w:r w:rsidR="00A177DB" w:rsidRPr="00A177DB">
        <w:rPr>
          <w:color w:val="0000FF"/>
          <w:u w:val="single"/>
        </w:rPr>
        <w:fldChar w:fldCharType="separate"/>
      </w:r>
      <w:r w:rsidR="00486F1B" w:rsidRPr="00486F1B">
        <w:rPr>
          <w:color w:val="0000FF"/>
          <w:u w:val="single"/>
        </w:rPr>
        <w:t>TXWBSSOiToken Component</w:t>
      </w:r>
      <w:r w:rsidR="00A177DB" w:rsidRPr="00A177DB">
        <w:rPr>
          <w:color w:val="0000FF"/>
          <w:u w:val="single"/>
        </w:rPr>
        <w:fldChar w:fldCharType="end"/>
      </w:r>
      <w:r w:rsidRPr="0085607C">
        <w:t xml:space="preserve"> can be used to:</w:t>
      </w:r>
    </w:p>
    <w:p w:rsidR="00B50529" w:rsidRPr="00FA45DF" w:rsidRDefault="00B50529" w:rsidP="002C43A1">
      <w:pPr>
        <w:pStyle w:val="ListNumber"/>
        <w:keepNext/>
        <w:keepLines/>
        <w:numPr>
          <w:ilvl w:val="0"/>
          <w:numId w:val="74"/>
        </w:numPr>
        <w:tabs>
          <w:tab w:val="clear" w:pos="360"/>
        </w:tabs>
        <w:ind w:left="720"/>
        <w:divId w:val="620191534"/>
      </w:pPr>
      <w:r w:rsidRPr="00FA45DF">
        <w:t>C</w:t>
      </w:r>
      <w:r w:rsidR="00830628" w:rsidRPr="00FA45DF">
        <w:t>reate (obtain) an IAM STS token</w:t>
      </w:r>
      <w:r w:rsidRPr="00FA45DF">
        <w:t>.</w:t>
      </w:r>
    </w:p>
    <w:p w:rsidR="00B50529" w:rsidRPr="00FA45DF" w:rsidRDefault="00830628" w:rsidP="00FA45DF">
      <w:pPr>
        <w:pStyle w:val="ListNumber"/>
        <w:keepNext/>
        <w:keepLines/>
        <w:divId w:val="620191534"/>
      </w:pPr>
      <w:r w:rsidRPr="00FA45DF">
        <w:t>Assign the token and user values to strings</w:t>
      </w:r>
      <w:r w:rsidR="00B50529" w:rsidRPr="00FA45DF">
        <w:t>.</w:t>
      </w:r>
    </w:p>
    <w:p w:rsidR="00B50529" w:rsidRPr="00FA45DF" w:rsidRDefault="00B50529" w:rsidP="00FA45DF">
      <w:pPr>
        <w:pStyle w:val="ListNumber"/>
        <w:divId w:val="620191534"/>
      </w:pPr>
      <w:r w:rsidRPr="00FA45DF">
        <w:t>D</w:t>
      </w:r>
      <w:r w:rsidR="00830628" w:rsidRPr="00FA45DF">
        <w:t>elete the token (free up memory)</w:t>
      </w:r>
      <w:r w:rsidRPr="00FA45DF">
        <w:t>.</w:t>
      </w:r>
    </w:p>
    <w:p w:rsidR="00B50529" w:rsidRPr="0085607C" w:rsidRDefault="00B50529" w:rsidP="00B50529">
      <w:pPr>
        <w:pStyle w:val="BodyText"/>
        <w:keepNext/>
        <w:keepLines/>
        <w:divId w:val="620191534"/>
      </w:pPr>
      <w:r w:rsidRPr="0085607C">
        <w:t>Th</w:t>
      </w:r>
      <w:r>
        <w:t>e</w:t>
      </w:r>
      <w:r w:rsidRPr="0085607C">
        <w:t xml:space="preserve"> example </w:t>
      </w:r>
      <w:r w:rsidR="00FA45DF">
        <w:t xml:space="preserve">in </w:t>
      </w:r>
      <w:r w:rsidR="00FA45DF" w:rsidRPr="00FA45DF">
        <w:rPr>
          <w:color w:val="0000FF"/>
          <w:u w:val="single"/>
        </w:rPr>
        <w:fldChar w:fldCharType="begin"/>
      </w:r>
      <w:r w:rsidR="00FA45DF" w:rsidRPr="00FA45DF">
        <w:rPr>
          <w:color w:val="0000FF"/>
          <w:u w:val="single"/>
        </w:rPr>
        <w:instrText xml:space="preserve"> REF _Ref467578938 \h </w:instrText>
      </w:r>
      <w:r w:rsidR="00FA45DF">
        <w:rPr>
          <w:color w:val="0000FF"/>
          <w:u w:val="single"/>
        </w:rPr>
        <w:instrText xml:space="preserve"> \* MERGEFORMAT </w:instrText>
      </w:r>
      <w:r w:rsidR="00FA45DF" w:rsidRPr="00FA45DF">
        <w:rPr>
          <w:color w:val="0000FF"/>
          <w:u w:val="single"/>
        </w:rPr>
      </w:r>
      <w:r w:rsidR="00FA45DF" w:rsidRPr="00FA45DF">
        <w:rPr>
          <w:color w:val="0000FF"/>
          <w:u w:val="single"/>
        </w:rPr>
        <w:fldChar w:fldCharType="separate"/>
      </w:r>
      <w:r w:rsidR="00486F1B" w:rsidRPr="00486F1B">
        <w:rPr>
          <w:color w:val="0000FF"/>
          <w:u w:val="single"/>
        </w:rPr>
        <w:t xml:space="preserve">Figure </w:t>
      </w:r>
      <w:r w:rsidR="00486F1B" w:rsidRPr="00486F1B">
        <w:rPr>
          <w:noProof/>
          <w:color w:val="0000FF"/>
          <w:u w:val="single"/>
        </w:rPr>
        <w:t>3</w:t>
      </w:r>
      <w:r w:rsidR="00FA45DF" w:rsidRPr="00FA45DF">
        <w:rPr>
          <w:color w:val="0000FF"/>
          <w:u w:val="single"/>
        </w:rPr>
        <w:fldChar w:fldCharType="end"/>
      </w:r>
      <w:r w:rsidR="00FA45DF">
        <w:t xml:space="preserve"> </w:t>
      </w:r>
      <w:r w:rsidRPr="0085607C">
        <w:t xml:space="preserve">assumes that a </w:t>
      </w:r>
      <w:r w:rsidR="00A177DB" w:rsidRPr="00A177DB">
        <w:rPr>
          <w:color w:val="0000FF"/>
          <w:u w:val="single"/>
        </w:rPr>
        <w:fldChar w:fldCharType="begin"/>
      </w:r>
      <w:r w:rsidR="00A177DB" w:rsidRPr="00A177DB">
        <w:rPr>
          <w:color w:val="0000FF"/>
          <w:u w:val="single"/>
        </w:rPr>
        <w:instrText xml:space="preserve"> REF _Ref467582742 \h </w:instrText>
      </w:r>
      <w:r w:rsidR="00A177DB">
        <w:rPr>
          <w:color w:val="0000FF"/>
          <w:u w:val="single"/>
        </w:rPr>
        <w:instrText xml:space="preserve"> \* MERGEFORMAT </w:instrText>
      </w:r>
      <w:r w:rsidR="00A177DB" w:rsidRPr="00A177DB">
        <w:rPr>
          <w:color w:val="0000FF"/>
          <w:u w:val="single"/>
        </w:rPr>
      </w:r>
      <w:r w:rsidR="00A177DB" w:rsidRPr="00A177DB">
        <w:rPr>
          <w:color w:val="0000FF"/>
          <w:u w:val="single"/>
        </w:rPr>
        <w:fldChar w:fldCharType="separate"/>
      </w:r>
      <w:r w:rsidR="00486F1B" w:rsidRPr="00486F1B">
        <w:rPr>
          <w:color w:val="0000FF"/>
          <w:u w:val="single"/>
        </w:rPr>
        <w:t>TXWBSSOiToken Component</w:t>
      </w:r>
      <w:r w:rsidR="00A177DB" w:rsidRPr="00A177DB">
        <w:rPr>
          <w:color w:val="0000FF"/>
          <w:u w:val="single"/>
        </w:rPr>
        <w:fldChar w:fldCharType="end"/>
      </w:r>
      <w:r w:rsidRPr="0085607C">
        <w:t xml:space="preserve"> already exists on the form as </w:t>
      </w:r>
      <w:r w:rsidR="00830628">
        <w:t>mySSOiToken</w:t>
      </w:r>
      <w:r w:rsidRPr="0085607C">
        <w:t>:</w:t>
      </w:r>
    </w:p>
    <w:p w:rsidR="00B50529" w:rsidRPr="0085607C" w:rsidRDefault="00FA45DF" w:rsidP="00FA45DF">
      <w:pPr>
        <w:pStyle w:val="Caption"/>
        <w:divId w:val="620191534"/>
      </w:pPr>
      <w:bookmarkStart w:id="214" w:name="_Ref467578938"/>
      <w:bookmarkStart w:id="215" w:name="_Toc474843140"/>
      <w:r>
        <w:t xml:space="preserve">Figure </w:t>
      </w:r>
      <w:fldSimple w:instr=" SEQ Figure \* ARABIC ">
        <w:r w:rsidR="00486F1B">
          <w:rPr>
            <w:noProof/>
          </w:rPr>
          <w:t>3</w:t>
        </w:r>
      </w:fldSimple>
      <w:bookmarkEnd w:id="214"/>
      <w:r>
        <w:t xml:space="preserve">: </w:t>
      </w:r>
      <w:r w:rsidRPr="0085607C">
        <w:t>T</w:t>
      </w:r>
      <w:r>
        <w:t>XWBSSOiToken</w:t>
      </w:r>
      <w:r w:rsidRPr="0085607C">
        <w:t xml:space="preserve"> Component—</w:t>
      </w:r>
      <w:r>
        <w:t>Example</w:t>
      </w:r>
      <w:bookmarkEnd w:id="215"/>
    </w:p>
    <w:p w:rsidR="00B50529" w:rsidRDefault="00B50529" w:rsidP="00B50529">
      <w:pPr>
        <w:pStyle w:val="Code"/>
        <w:divId w:val="620191534"/>
      </w:pPr>
      <w:r w:rsidRPr="0085607C">
        <w:rPr>
          <w:b/>
          <w:bCs/>
        </w:rPr>
        <w:t>procedure</w:t>
      </w:r>
      <w:r w:rsidRPr="0085607C">
        <w:t xml:space="preserve"> TForm1.Button1Click(Sender: TObject</w:t>
      </w:r>
      <w:r w:rsidR="00830628">
        <w:t>; myToken: String; myName: String</w:t>
      </w:r>
      <w:r w:rsidRPr="0085607C">
        <w:t>);</w:t>
      </w:r>
    </w:p>
    <w:p w:rsidR="00B50529" w:rsidRPr="0085607C" w:rsidRDefault="00B50529" w:rsidP="00B50529">
      <w:pPr>
        <w:pStyle w:val="Code"/>
        <w:divId w:val="620191534"/>
      </w:pPr>
      <w:r w:rsidRPr="0085607C">
        <w:rPr>
          <w:b/>
          <w:bCs/>
        </w:rPr>
        <w:t>begin</w:t>
      </w:r>
    </w:p>
    <w:p w:rsidR="00B50529" w:rsidRPr="0085607C" w:rsidRDefault="00B50529" w:rsidP="00B50529">
      <w:pPr>
        <w:pStyle w:val="Code"/>
        <w:tabs>
          <w:tab w:val="left" w:pos="540"/>
        </w:tabs>
        <w:divId w:val="620191534"/>
      </w:pPr>
      <w:r w:rsidRPr="0085607C">
        <w:tab/>
      </w:r>
      <w:r w:rsidRPr="0085607C">
        <w:rPr>
          <w:b/>
          <w:bCs/>
        </w:rPr>
        <w:t>try</w:t>
      </w:r>
    </w:p>
    <w:p w:rsidR="00B50529" w:rsidRPr="0085607C" w:rsidRDefault="00B50529" w:rsidP="00B50529">
      <w:pPr>
        <w:pStyle w:val="Code"/>
        <w:tabs>
          <w:tab w:val="left" w:pos="900"/>
        </w:tabs>
        <w:divId w:val="620191534"/>
      </w:pPr>
      <w:r w:rsidRPr="0085607C">
        <w:tab/>
      </w:r>
      <w:r w:rsidRPr="0085607C">
        <w:rPr>
          <w:i/>
          <w:iCs/>
          <w:color w:val="0000FF"/>
        </w:rPr>
        <w:t>{</w:t>
      </w:r>
      <w:r w:rsidR="00830628">
        <w:rPr>
          <w:i/>
          <w:iCs/>
          <w:color w:val="0000FF"/>
        </w:rPr>
        <w:t>authenticate</w:t>
      </w:r>
      <w:r w:rsidRPr="0085607C">
        <w:rPr>
          <w:i/>
          <w:iCs/>
          <w:color w:val="0000FF"/>
        </w:rPr>
        <w:t xml:space="preserve"> to the server}</w:t>
      </w:r>
    </w:p>
    <w:p w:rsidR="00B50529" w:rsidRPr="0085607C" w:rsidRDefault="00B50529" w:rsidP="00B50529">
      <w:pPr>
        <w:pStyle w:val="Code"/>
        <w:tabs>
          <w:tab w:val="left" w:pos="900"/>
        </w:tabs>
        <w:divId w:val="620191534"/>
      </w:pPr>
      <w:r w:rsidRPr="0085607C">
        <w:tab/>
      </w:r>
      <w:r w:rsidR="00830628">
        <w:t>mySSOiToken</w:t>
      </w:r>
      <w:r w:rsidRPr="0085607C">
        <w:t xml:space="preserve"> := </w:t>
      </w:r>
      <w:r w:rsidR="00830628">
        <w:t>TXWBSSOiToken.Create(nil)</w:t>
      </w:r>
      <w:r w:rsidRPr="0085607C">
        <w:t>;</w:t>
      </w:r>
    </w:p>
    <w:p w:rsidR="00B50529" w:rsidRPr="0085607C" w:rsidRDefault="00B50529" w:rsidP="00B50529">
      <w:pPr>
        <w:pStyle w:val="Code"/>
        <w:tabs>
          <w:tab w:val="left" w:pos="900"/>
        </w:tabs>
        <w:divId w:val="620191534"/>
      </w:pPr>
      <w:r w:rsidRPr="0085607C">
        <w:tab/>
      </w:r>
      <w:r w:rsidRPr="0085607C">
        <w:rPr>
          <w:i/>
          <w:iCs/>
          <w:color w:val="0000FF"/>
        </w:rPr>
        <w:t xml:space="preserve">//assign </w:t>
      </w:r>
      <w:r w:rsidR="00830628">
        <w:rPr>
          <w:i/>
          <w:iCs/>
          <w:color w:val="0000FF"/>
        </w:rPr>
        <w:t>token values to strings</w:t>
      </w:r>
    </w:p>
    <w:p w:rsidR="00830628" w:rsidRPr="0085607C" w:rsidRDefault="00830628" w:rsidP="00830628">
      <w:pPr>
        <w:pStyle w:val="Code"/>
        <w:tabs>
          <w:tab w:val="left" w:pos="900"/>
        </w:tabs>
        <w:divId w:val="620191534"/>
      </w:pPr>
      <w:r w:rsidRPr="0085607C">
        <w:tab/>
      </w:r>
      <w:r>
        <w:t>myToken := mySSOiToken.SSOiToken</w:t>
      </w:r>
      <w:r w:rsidRPr="0085607C">
        <w:t>;</w:t>
      </w:r>
    </w:p>
    <w:p w:rsidR="00830628" w:rsidRPr="0085607C" w:rsidRDefault="00830628" w:rsidP="00830628">
      <w:pPr>
        <w:pStyle w:val="Code"/>
        <w:tabs>
          <w:tab w:val="left" w:pos="900"/>
        </w:tabs>
        <w:divId w:val="620191534"/>
      </w:pPr>
      <w:r w:rsidRPr="0085607C">
        <w:tab/>
      </w:r>
      <w:r>
        <w:t>myName := mySSOiToken.SSOi</w:t>
      </w:r>
      <w:r w:rsidR="003C0D10">
        <w:t>LogonName</w:t>
      </w:r>
      <w:r w:rsidRPr="0085607C">
        <w:t>;</w:t>
      </w:r>
    </w:p>
    <w:p w:rsidR="00B50529" w:rsidRPr="0085607C" w:rsidRDefault="00B50529" w:rsidP="00B50529">
      <w:pPr>
        <w:pStyle w:val="Code"/>
        <w:tabs>
          <w:tab w:val="left" w:pos="900"/>
        </w:tabs>
        <w:divId w:val="620191534"/>
      </w:pPr>
      <w:r w:rsidRPr="0085607C">
        <w:tab/>
      </w:r>
      <w:r w:rsidRPr="0085607C">
        <w:rPr>
          <w:i/>
          <w:iCs/>
          <w:color w:val="0000FF"/>
        </w:rPr>
        <w:t>{</w:t>
      </w:r>
      <w:r w:rsidR="003C0D10">
        <w:rPr>
          <w:i/>
          <w:iCs/>
          <w:color w:val="0000FF"/>
        </w:rPr>
        <w:t>release the memory used by the token</w:t>
      </w:r>
      <w:r w:rsidRPr="0085607C">
        <w:rPr>
          <w:i/>
          <w:iCs/>
          <w:color w:val="0000FF"/>
        </w:rPr>
        <w:t>}</w:t>
      </w:r>
    </w:p>
    <w:p w:rsidR="00B50529" w:rsidRPr="0085607C" w:rsidRDefault="00B50529" w:rsidP="00B50529">
      <w:pPr>
        <w:pStyle w:val="Code"/>
        <w:tabs>
          <w:tab w:val="left" w:pos="900"/>
        </w:tabs>
        <w:divId w:val="620191534"/>
      </w:pPr>
      <w:r w:rsidRPr="0085607C">
        <w:tab/>
      </w:r>
      <w:r w:rsidR="003C0D10">
        <w:t>mySSOiToken.Free</w:t>
      </w:r>
      <w:r w:rsidRPr="0085607C">
        <w:t>;</w:t>
      </w:r>
    </w:p>
    <w:p w:rsidR="00B50529" w:rsidRPr="0085607C" w:rsidRDefault="00B50529" w:rsidP="00B50529">
      <w:pPr>
        <w:pStyle w:val="Code"/>
        <w:tabs>
          <w:tab w:val="left" w:pos="540"/>
        </w:tabs>
        <w:divId w:val="620191534"/>
      </w:pPr>
      <w:r w:rsidRPr="0085607C">
        <w:tab/>
      </w:r>
      <w:r w:rsidRPr="0085607C">
        <w:rPr>
          <w:b/>
          <w:bCs/>
        </w:rPr>
        <w:t>except</w:t>
      </w:r>
    </w:p>
    <w:p w:rsidR="00B50529" w:rsidRPr="0085607C" w:rsidRDefault="00B50529" w:rsidP="00B50529">
      <w:pPr>
        <w:pStyle w:val="Code"/>
        <w:tabs>
          <w:tab w:val="left" w:pos="900"/>
        </w:tabs>
        <w:divId w:val="620191534"/>
      </w:pPr>
      <w:r w:rsidRPr="0085607C">
        <w:tab/>
      </w:r>
      <w:r w:rsidRPr="0085607C">
        <w:rPr>
          <w:i/>
          <w:iCs/>
          <w:color w:val="0000FF"/>
        </w:rPr>
        <w:t>//put error handling code here</w:t>
      </w:r>
    </w:p>
    <w:p w:rsidR="00B50529" w:rsidRPr="0085607C" w:rsidRDefault="00B50529" w:rsidP="00B50529">
      <w:pPr>
        <w:pStyle w:val="Code"/>
        <w:tabs>
          <w:tab w:val="left" w:pos="540"/>
        </w:tabs>
        <w:divId w:val="620191534"/>
        <w:rPr>
          <w:b/>
          <w:bCs/>
        </w:rPr>
      </w:pPr>
      <w:r w:rsidRPr="0085607C">
        <w:tab/>
      </w:r>
      <w:r w:rsidRPr="0085607C">
        <w:rPr>
          <w:b/>
          <w:bCs/>
        </w:rPr>
        <w:t>end</w:t>
      </w:r>
      <w:r w:rsidRPr="0085607C">
        <w:t>;</w:t>
      </w:r>
    </w:p>
    <w:p w:rsidR="00B50529" w:rsidRPr="0085607C" w:rsidRDefault="00B50529" w:rsidP="00B50529">
      <w:pPr>
        <w:pStyle w:val="Code"/>
        <w:divId w:val="620191534"/>
      </w:pPr>
      <w:r w:rsidRPr="0085607C">
        <w:rPr>
          <w:b/>
          <w:bCs/>
        </w:rPr>
        <w:t>end</w:t>
      </w:r>
      <w:r w:rsidRPr="0085607C">
        <w:t>;</w:t>
      </w:r>
    </w:p>
    <w:p w:rsidR="00B50529" w:rsidRPr="0085607C" w:rsidRDefault="00B50529" w:rsidP="00B50529">
      <w:pPr>
        <w:pStyle w:val="BodyText6"/>
        <w:divId w:val="620191534"/>
      </w:pPr>
    </w:p>
    <w:p w:rsidR="00010443" w:rsidRPr="0085607C" w:rsidRDefault="00010443" w:rsidP="00F01A32">
      <w:pPr>
        <w:pStyle w:val="Heading2"/>
        <w:divId w:val="620191534"/>
      </w:pPr>
      <w:bookmarkStart w:id="216" w:name="_Toc474842840"/>
      <w:r w:rsidRPr="0085607C">
        <w:t>Classes</w:t>
      </w:r>
      <w:bookmarkEnd w:id="216"/>
    </w:p>
    <w:p w:rsidR="00010443" w:rsidRPr="0085607C" w:rsidRDefault="00010443" w:rsidP="00A06FF9">
      <w:pPr>
        <w:pStyle w:val="Heading3"/>
        <w:divId w:val="620191534"/>
      </w:pPr>
      <w:bookmarkStart w:id="217" w:name="_Ref384279745"/>
      <w:bookmarkStart w:id="218" w:name="_Toc474842841"/>
      <w:r w:rsidRPr="0085607C">
        <w:t>TMult Class</w:t>
      </w:r>
      <w:bookmarkEnd w:id="217"/>
      <w:bookmarkEnd w:id="218"/>
    </w:p>
    <w:p w:rsidR="00010443" w:rsidRPr="0085607C" w:rsidRDefault="009C281E" w:rsidP="00F0254F">
      <w:pPr>
        <w:pStyle w:val="ListBullet"/>
        <w:keepNext/>
        <w:keepLines/>
        <w:divId w:val="620191534"/>
      </w:pPr>
      <w:r w:rsidRPr="0085607C">
        <w:rPr>
          <w:color w:val="0000FF"/>
          <w:u w:val="single"/>
        </w:rPr>
        <w:fldChar w:fldCharType="begin"/>
      </w:r>
      <w:r w:rsidRPr="0085607C">
        <w:rPr>
          <w:color w:val="0000FF"/>
          <w:u w:val="single"/>
        </w:rPr>
        <w:instrText xml:space="preserve"> REF _Ref384279695 \h </w:instrText>
      </w:r>
      <w:r w:rsidR="006A1D8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Properties</w:t>
      </w:r>
      <w:r w:rsidRPr="0085607C">
        <w:rPr>
          <w:color w:val="0000FF"/>
          <w:u w:val="single"/>
        </w:rPr>
        <w:fldChar w:fldCharType="end"/>
      </w:r>
    </w:p>
    <w:p w:rsidR="00010443" w:rsidRPr="0085607C" w:rsidRDefault="009C281E" w:rsidP="00F0254F">
      <w:pPr>
        <w:pStyle w:val="ListBullet"/>
        <w:keepNext/>
        <w:keepLines/>
        <w:divId w:val="620191534"/>
      </w:pPr>
      <w:r w:rsidRPr="0085607C">
        <w:rPr>
          <w:color w:val="0000FF"/>
          <w:u w:val="single"/>
        </w:rPr>
        <w:fldChar w:fldCharType="begin"/>
      </w:r>
      <w:r w:rsidRPr="0085607C">
        <w:rPr>
          <w:color w:val="0000FF"/>
          <w:u w:val="single"/>
        </w:rPr>
        <w:instrText xml:space="preserve"> REF _Ref384279697 \h </w:instrText>
      </w:r>
      <w:r w:rsidR="006A1D8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Methods</w:t>
      </w:r>
      <w:r w:rsidRPr="0085607C">
        <w:rPr>
          <w:color w:val="0000FF"/>
          <w:u w:val="single"/>
        </w:rPr>
        <w:fldChar w:fldCharType="end"/>
      </w:r>
    </w:p>
    <w:p w:rsidR="00010443" w:rsidRPr="0085607C" w:rsidRDefault="006A1D85" w:rsidP="007D203F">
      <w:pPr>
        <w:pStyle w:val="ListBullet"/>
        <w:keepNext/>
        <w:keepLines/>
        <w:divId w:val="620191534"/>
      </w:pPr>
      <w:r w:rsidRPr="0085607C">
        <w:rPr>
          <w:color w:val="0000FF"/>
          <w:u w:val="single"/>
        </w:rPr>
        <w:fldChar w:fldCharType="begin"/>
      </w:r>
      <w:r w:rsidRPr="0085607C">
        <w:rPr>
          <w:color w:val="0000FF"/>
          <w:u w:val="single"/>
        </w:rPr>
        <w:instrText xml:space="preserve"> REF _Ref384280099 \h  \* MERGEFORMAT </w:instrText>
      </w:r>
      <w:r w:rsidRPr="0085607C">
        <w:rPr>
          <w:color w:val="0000FF"/>
          <w:u w:val="single"/>
        </w:rPr>
      </w:r>
      <w:r w:rsidRPr="0085607C">
        <w:rPr>
          <w:color w:val="0000FF"/>
          <w:u w:val="single"/>
        </w:rPr>
        <w:fldChar w:fldCharType="separate"/>
      </w:r>
      <w:r w:rsidR="00486F1B" w:rsidRPr="00486F1B">
        <w:rPr>
          <w:color w:val="0000FF"/>
          <w:u w:val="single"/>
        </w:rPr>
        <w:t>Example</w:t>
      </w:r>
      <w:r w:rsidRPr="0085607C">
        <w:rPr>
          <w:color w:val="0000FF"/>
          <w:u w:val="single"/>
        </w:rPr>
        <w:fldChar w:fldCharType="end"/>
      </w:r>
    </w:p>
    <w:p w:rsidR="00010443" w:rsidRPr="0085607C" w:rsidRDefault="00010443" w:rsidP="00E25D67">
      <w:pPr>
        <w:pStyle w:val="Heading4"/>
        <w:divId w:val="620191534"/>
      </w:pPr>
      <w:r w:rsidRPr="0085607C">
        <w:t>Unit</w:t>
      </w:r>
    </w:p>
    <w:p w:rsidR="00010443" w:rsidRPr="0085607C" w:rsidRDefault="00256A33" w:rsidP="007D203F">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r w:rsidRPr="0085607C">
        <w:t>Description</w:t>
      </w:r>
    </w:p>
    <w:p w:rsidR="00010443" w:rsidRPr="0085607C" w:rsidRDefault="00010443" w:rsidP="00F0254F">
      <w:pPr>
        <w:pStyle w:val="BodyText"/>
        <w:keepNext/>
        <w:keepLines/>
        <w:divId w:val="620191534"/>
      </w:pPr>
      <w:r w:rsidRPr="0085607C">
        <w:t xml:space="preserve">The TMult class is used whenever a list of multiple values needs to be passed to a remote procedure call (RPC) in a single parameter.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of a parameter is of TMult type. The information put in the TMult variable is really stored in a TStringList, but the access methods (used to read and write) take strings as subscripts and provide the illusion of a string-subscripted array.</w:t>
      </w:r>
    </w:p>
    <w:p w:rsidR="00330C2B" w:rsidRPr="0085607C" w:rsidRDefault="00010443" w:rsidP="00330C2B">
      <w:pPr>
        <w:pStyle w:val="BodyText"/>
        <w:keepNext/>
        <w:keepLines/>
        <w:divId w:val="620191534"/>
      </w:pPr>
      <w:r w:rsidRPr="0085607C">
        <w:t xml:space="preserve">It is important to note that items in a TMult class may or may not be sorted. If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Sorted Property</w:t>
      </w:r>
      <w:r w:rsidR="00DC5B7F" w:rsidRPr="0085607C">
        <w:rPr>
          <w:color w:val="0000FF"/>
          <w:u w:val="single"/>
        </w:rPr>
        <w:fldChar w:fldCharType="end"/>
      </w:r>
      <w:r w:rsidRPr="0085607C">
        <w:t xml:space="preserve"> is</w:t>
      </w:r>
      <w:r w:rsidR="00330C2B" w:rsidRPr="0085607C">
        <w:t>:</w:t>
      </w:r>
    </w:p>
    <w:p w:rsidR="00330C2B" w:rsidRPr="0085607C" w:rsidRDefault="00010443" w:rsidP="00330C2B">
      <w:pPr>
        <w:pStyle w:val="ListBullet"/>
        <w:keepNext/>
        <w:keepLines/>
        <w:divId w:val="620191534"/>
      </w:pPr>
      <w:r w:rsidRPr="0085607C">
        <w:rPr>
          <w:b/>
          <w:bCs/>
        </w:rPr>
        <w:t>False</w:t>
      </w:r>
      <w:r w:rsidRPr="0085607C">
        <w:rPr>
          <w:b/>
        </w:rPr>
        <w:t xml:space="preserve"> (default)</w:t>
      </w:r>
      <w:r w:rsidR="00330C2B" w:rsidRPr="0085607C">
        <w:rPr>
          <w:b/>
        </w:rPr>
        <w:t>—</w:t>
      </w:r>
      <w:r w:rsidR="00330C2B" w:rsidRPr="0085607C">
        <w:t>Items</w:t>
      </w:r>
      <w:r w:rsidRPr="0085607C">
        <w:t xml:space="preserve"> are stor</w:t>
      </w:r>
      <w:r w:rsidR="00330C2B" w:rsidRPr="0085607C">
        <w:t>ed in the order they are added.</w:t>
      </w:r>
    </w:p>
    <w:p w:rsidR="00010443" w:rsidRPr="0085607C" w:rsidRDefault="00010443" w:rsidP="00330C2B">
      <w:pPr>
        <w:pStyle w:val="ListBullet"/>
        <w:divId w:val="620191534"/>
      </w:pPr>
      <w:r w:rsidRPr="0085607C">
        <w:rPr>
          <w:b/>
          <w:bCs/>
        </w:rPr>
        <w:t>True</w:t>
      </w:r>
      <w:r w:rsidR="00330C2B" w:rsidRPr="0085607C">
        <w:rPr>
          <w:b/>
        </w:rPr>
        <w:t>—</w:t>
      </w:r>
      <w:r w:rsidR="00330C2B" w:rsidRPr="0085607C">
        <w:t>Items</w:t>
      </w:r>
      <w:r w:rsidRPr="0085607C">
        <w:t xml:space="preserve"> are stored in ascending alphabetical order by subscripts.</w:t>
      </w:r>
    </w:p>
    <w:p w:rsidR="00010443" w:rsidRPr="0085607C" w:rsidRDefault="00010443" w:rsidP="00F0254F">
      <w:pPr>
        <w:pStyle w:val="BodyText"/>
        <w:divId w:val="620191534"/>
      </w:pPr>
      <w:r w:rsidRPr="0085607C">
        <w:t xml:space="preserve">If you attempt to reference an element by a nonexistent subscript you get an error in the form of a Delphi exception. Do </w:t>
      </w:r>
      <w:r w:rsidRPr="0085607C">
        <w:rPr>
          <w:i/>
        </w:rPr>
        <w:t>not</w:t>
      </w:r>
      <w:r w:rsidRPr="0085607C">
        <w:t xml:space="preserve"> forget that M syntax dictates that all strings </w:t>
      </w:r>
      <w:r w:rsidRPr="0085607C">
        <w:rPr>
          <w:i/>
          <w:iCs/>
        </w:rPr>
        <w:t>must</w:t>
      </w:r>
      <w:r w:rsidRPr="0085607C">
        <w:t xml:space="preserve"> be surrounded by double quotes. So, if your goal is to pass a string subscripted array of strings using TMult as a parameter to an RPC on the VistA M Server, do </w:t>
      </w:r>
      <w:r w:rsidRPr="0085607C">
        <w:rPr>
          <w:i/>
          <w:iCs/>
        </w:rPr>
        <w:t>not</w:t>
      </w:r>
      <w:r w:rsidRPr="0085607C">
        <w:t xml:space="preserve"> forget to surround each of the subscripts and their associated values with double </w:t>
      </w:r>
      <w:r w:rsidRPr="0085607C">
        <w:lastRenderedPageBreak/>
        <w:t>quotes (</w:t>
      </w:r>
      <w:r w:rsidR="007A2CBD">
        <w:rPr>
          <w:b/>
          <w:bCs/>
        </w:rPr>
        <w:t>“</w:t>
      </w:r>
      <w:r w:rsidRPr="0085607C">
        <w:t xml:space="preserve">). Otherwise, M assumes that you are passing a list of variables and attempts to reference them, which is probably </w:t>
      </w:r>
      <w:r w:rsidRPr="0085607C">
        <w:rPr>
          <w:i/>
          <w:iCs/>
        </w:rPr>
        <w:t>not</w:t>
      </w:r>
      <w:r w:rsidRPr="0085607C">
        <w:t xml:space="preserve"> what you want.</w:t>
      </w:r>
    </w:p>
    <w:p w:rsidR="009C281E" w:rsidRPr="0085607C" w:rsidRDefault="009C281E" w:rsidP="00E25D67">
      <w:pPr>
        <w:pStyle w:val="Heading4"/>
        <w:divId w:val="620191534"/>
      </w:pPr>
      <w:bookmarkStart w:id="219" w:name="_Ref384279695"/>
      <w:r w:rsidRPr="0085607C">
        <w:t>Properties</w:t>
      </w:r>
      <w:bookmarkEnd w:id="219"/>
    </w:p>
    <w:p w:rsidR="006A1D85" w:rsidRPr="0085607C" w:rsidRDefault="006A1D85" w:rsidP="006A1D85">
      <w:pPr>
        <w:pStyle w:val="BodyText"/>
        <w:keepNext/>
        <w:keepLines/>
        <w:divId w:val="620191534"/>
      </w:pPr>
      <w:r w:rsidRPr="0085607C">
        <w:t xml:space="preserve">The following are </w:t>
      </w:r>
      <w:r w:rsidR="00562D2E" w:rsidRPr="0085607C">
        <w:t xml:space="preserve">the </w:t>
      </w:r>
      <w:r w:rsidRPr="0085607C">
        <w:t xml:space="preserve">TMult </w:t>
      </w:r>
      <w:r w:rsidR="00D2599B" w:rsidRPr="0085607C">
        <w:t xml:space="preserve">Class </w:t>
      </w:r>
      <w:r w:rsidRPr="0085607C">
        <w:t>properties:</w:t>
      </w:r>
    </w:p>
    <w:p w:rsidR="009C281E" w:rsidRPr="0085607C" w:rsidRDefault="00DC5B7F" w:rsidP="009C281E">
      <w:pPr>
        <w:pStyle w:val="ListBullet"/>
        <w:keepNext/>
        <w:keepLines/>
        <w:divId w:val="620191534"/>
      </w:pPr>
      <w:r w:rsidRPr="0085607C">
        <w:rPr>
          <w:color w:val="0000FF"/>
          <w:u w:val="single"/>
        </w:rPr>
        <w:fldChar w:fldCharType="begin"/>
      </w:r>
      <w:r w:rsidRPr="0085607C">
        <w:rPr>
          <w:color w:val="0000FF"/>
          <w:u w:val="single"/>
        </w:rPr>
        <w:instrText xml:space="preserve"> REF _Ref384366527 \h  \* MERGEFORMAT </w:instrText>
      </w:r>
      <w:r w:rsidRPr="0085607C">
        <w:rPr>
          <w:color w:val="0000FF"/>
          <w:u w:val="single"/>
        </w:rPr>
      </w:r>
      <w:r w:rsidRPr="0085607C">
        <w:rPr>
          <w:color w:val="0000FF"/>
          <w:u w:val="single"/>
        </w:rPr>
        <w:fldChar w:fldCharType="separate"/>
      </w:r>
      <w:r w:rsidR="00486F1B" w:rsidRPr="00486F1B">
        <w:rPr>
          <w:color w:val="0000FF"/>
          <w:u w:val="single"/>
        </w:rPr>
        <w:t>Count Property (TMult Class)</w:t>
      </w:r>
      <w:r w:rsidRPr="0085607C">
        <w:rPr>
          <w:color w:val="0000FF"/>
          <w:u w:val="single"/>
        </w:rPr>
        <w:fldChar w:fldCharType="end"/>
      </w:r>
    </w:p>
    <w:p w:rsidR="009C281E" w:rsidRPr="0085607C" w:rsidRDefault="00DC5B7F" w:rsidP="009C281E">
      <w:pPr>
        <w:pStyle w:val="ListBullet"/>
        <w:keepNext/>
        <w:keepLines/>
        <w:divId w:val="620191534"/>
      </w:pPr>
      <w:r w:rsidRPr="0085607C">
        <w:rPr>
          <w:color w:val="0000FF"/>
          <w:u w:val="single"/>
        </w:rPr>
        <w:fldChar w:fldCharType="begin"/>
      </w:r>
      <w:r w:rsidRPr="0085607C">
        <w:rPr>
          <w:color w:val="0000FF"/>
          <w:u w:val="single"/>
        </w:rPr>
        <w:instrText xml:space="preserve"> REF _Ref384366642 \h  \* MERGEFORMAT </w:instrText>
      </w:r>
      <w:r w:rsidRPr="0085607C">
        <w:rPr>
          <w:color w:val="0000FF"/>
          <w:u w:val="single"/>
        </w:rPr>
      </w:r>
      <w:r w:rsidRPr="0085607C">
        <w:rPr>
          <w:color w:val="0000FF"/>
          <w:u w:val="single"/>
        </w:rPr>
        <w:fldChar w:fldCharType="separate"/>
      </w:r>
      <w:r w:rsidR="00486F1B" w:rsidRPr="00486F1B">
        <w:rPr>
          <w:color w:val="0000FF"/>
          <w:u w:val="single"/>
        </w:rPr>
        <w:t>First Property</w:t>
      </w:r>
      <w:r w:rsidRPr="0085607C">
        <w:rPr>
          <w:color w:val="0000FF"/>
          <w:u w:val="single"/>
        </w:rPr>
        <w:fldChar w:fldCharType="end"/>
      </w:r>
    </w:p>
    <w:p w:rsidR="009C281E" w:rsidRPr="0085607C" w:rsidRDefault="00DC5B7F" w:rsidP="009C281E">
      <w:pPr>
        <w:pStyle w:val="ListBullet"/>
        <w:keepNext/>
        <w:keepLines/>
        <w:divId w:val="620191534"/>
      </w:pPr>
      <w:r w:rsidRPr="0085607C">
        <w:rPr>
          <w:color w:val="0000FF"/>
          <w:u w:val="single"/>
        </w:rPr>
        <w:fldChar w:fldCharType="begin"/>
      </w:r>
      <w:r w:rsidRPr="0085607C">
        <w:rPr>
          <w:color w:val="0000FF"/>
          <w:u w:val="single"/>
        </w:rPr>
        <w:instrText xml:space="preserve"> REF _Ref384366661 \h  \* MERGEFORMAT </w:instrText>
      </w:r>
      <w:r w:rsidRPr="0085607C">
        <w:rPr>
          <w:color w:val="0000FF"/>
          <w:u w:val="single"/>
        </w:rPr>
      </w:r>
      <w:r w:rsidRPr="0085607C">
        <w:rPr>
          <w:color w:val="0000FF"/>
          <w:u w:val="single"/>
        </w:rPr>
        <w:fldChar w:fldCharType="separate"/>
      </w:r>
      <w:r w:rsidR="00486F1B" w:rsidRPr="00486F1B">
        <w:rPr>
          <w:color w:val="0000FF"/>
          <w:u w:val="single"/>
        </w:rPr>
        <w:t>Last Property</w:t>
      </w:r>
      <w:r w:rsidRPr="0085607C">
        <w:rPr>
          <w:color w:val="0000FF"/>
          <w:u w:val="single"/>
        </w:rPr>
        <w:fldChar w:fldCharType="end"/>
      </w:r>
    </w:p>
    <w:p w:rsidR="004F0DAE" w:rsidRPr="0085607C" w:rsidRDefault="004F0DAE" w:rsidP="004F0DAE">
      <w:pPr>
        <w:pStyle w:val="ListBullet"/>
        <w:keepNext/>
        <w:keepLines/>
        <w:divId w:val="620191534"/>
        <w:rPr>
          <w:color w:val="auto"/>
        </w:rPr>
      </w:pPr>
      <w:r w:rsidRPr="0085607C">
        <w:rPr>
          <w:color w:val="auto"/>
        </w:rPr>
        <w:t>MultArray Property</w:t>
      </w:r>
    </w:p>
    <w:p w:rsidR="009C281E" w:rsidRPr="0085607C" w:rsidRDefault="00DC5B7F" w:rsidP="009C281E">
      <w:pPr>
        <w:pStyle w:val="ListBullet"/>
        <w:divId w:val="620191534"/>
      </w:pPr>
      <w:r w:rsidRPr="0085607C">
        <w:rPr>
          <w:color w:val="0000FF"/>
          <w:u w:val="single"/>
        </w:rPr>
        <w:fldChar w:fldCharType="begin"/>
      </w:r>
      <w:r w:rsidRPr="0085607C">
        <w:rPr>
          <w:color w:val="0000FF"/>
          <w:u w:val="single"/>
        </w:rPr>
        <w:instrText xml:space="preserve"> REF _Ref384029001 \h  \* MERGEFORMAT </w:instrText>
      </w:r>
      <w:r w:rsidRPr="0085607C">
        <w:rPr>
          <w:color w:val="0000FF"/>
          <w:u w:val="single"/>
        </w:rPr>
      </w:r>
      <w:r w:rsidRPr="0085607C">
        <w:rPr>
          <w:color w:val="0000FF"/>
          <w:u w:val="single"/>
        </w:rPr>
        <w:fldChar w:fldCharType="separate"/>
      </w:r>
      <w:r w:rsidR="00486F1B" w:rsidRPr="00486F1B">
        <w:rPr>
          <w:color w:val="0000FF"/>
          <w:u w:val="single"/>
        </w:rPr>
        <w:t>Sorted Property</w:t>
      </w:r>
      <w:r w:rsidRPr="0085607C">
        <w:rPr>
          <w:color w:val="0000FF"/>
          <w:u w:val="single"/>
        </w:rPr>
        <w:fldChar w:fldCharType="end"/>
      </w:r>
    </w:p>
    <w:p w:rsidR="006A1D85" w:rsidRPr="0085607C" w:rsidRDefault="006A1D85" w:rsidP="00E25D67">
      <w:pPr>
        <w:pStyle w:val="Heading4"/>
        <w:divId w:val="620191534"/>
      </w:pPr>
      <w:bookmarkStart w:id="220" w:name="_Ref384279697"/>
      <w:bookmarkStart w:id="221" w:name="_Ref384279696"/>
      <w:r w:rsidRPr="0085607C">
        <w:t>Methods</w:t>
      </w:r>
      <w:bookmarkEnd w:id="220"/>
    </w:p>
    <w:p w:rsidR="006A1D85" w:rsidRPr="0085607C" w:rsidRDefault="006A1D85" w:rsidP="006A1D85">
      <w:pPr>
        <w:pStyle w:val="BodyText"/>
        <w:keepNext/>
        <w:keepLines/>
        <w:divId w:val="620191534"/>
      </w:pPr>
      <w:r w:rsidRPr="0085607C">
        <w:t xml:space="preserve">The following are the TMult </w:t>
      </w:r>
      <w:r w:rsidR="00D2599B" w:rsidRPr="0085607C">
        <w:t xml:space="preserve">Class </w:t>
      </w:r>
      <w:r w:rsidRPr="0085607C">
        <w:t>methods:</w:t>
      </w:r>
    </w:p>
    <w:p w:rsidR="006A1D85" w:rsidRPr="0085607C" w:rsidRDefault="00947245" w:rsidP="003703D4">
      <w:pPr>
        <w:pStyle w:val="ListBullet"/>
        <w:keepNext/>
        <w:keepLines/>
        <w:divId w:val="620191534"/>
      </w:pPr>
      <w:hyperlink w:anchor="Assign_Method_TMult_Class" w:history="1">
        <w:r w:rsidR="00F21C09" w:rsidRPr="0085607C">
          <w:rPr>
            <w:rStyle w:val="Hyperlink"/>
          </w:rPr>
          <w:t>Assign Procedure (TMult Class)</w:t>
        </w:r>
      </w:hyperlink>
    </w:p>
    <w:p w:rsidR="006A1D85" w:rsidRPr="0085607C" w:rsidRDefault="00947245" w:rsidP="003703D4">
      <w:pPr>
        <w:pStyle w:val="ListBullet"/>
        <w:keepNext/>
        <w:keepLines/>
        <w:divId w:val="620191534"/>
      </w:pPr>
      <w:hyperlink w:anchor="Order_Method" w:history="1">
        <w:r w:rsidR="00F21C09" w:rsidRPr="0085607C">
          <w:rPr>
            <w:rStyle w:val="Hyperlink"/>
          </w:rPr>
          <w:t xml:space="preserve">Order </w:t>
        </w:r>
        <w:r w:rsidR="003703D4" w:rsidRPr="0085607C">
          <w:rPr>
            <w:rStyle w:val="Hyperlink"/>
          </w:rPr>
          <w:t>Function</w:t>
        </w:r>
      </w:hyperlink>
    </w:p>
    <w:p w:rsidR="006A1D85" w:rsidRPr="0085607C" w:rsidRDefault="00947245" w:rsidP="003703D4">
      <w:pPr>
        <w:pStyle w:val="ListBullet"/>
        <w:keepNext/>
        <w:keepLines/>
        <w:divId w:val="620191534"/>
      </w:pPr>
      <w:hyperlink w:anchor="Position_Method" w:history="1">
        <w:r w:rsidR="003703D4" w:rsidRPr="0085607C">
          <w:rPr>
            <w:rStyle w:val="Hyperlink"/>
          </w:rPr>
          <w:t>Position Function</w:t>
        </w:r>
      </w:hyperlink>
    </w:p>
    <w:p w:rsidR="006A1D85" w:rsidRPr="0085607C" w:rsidRDefault="00947245" w:rsidP="003703D4">
      <w:pPr>
        <w:pStyle w:val="ListBullet"/>
        <w:divId w:val="620191534"/>
        <w:rPr>
          <w:rStyle w:val="Hyperlink"/>
          <w:color w:val="auto"/>
          <w:u w:val="none"/>
        </w:rPr>
      </w:pPr>
      <w:hyperlink w:anchor="Subscript_Method" w:history="1">
        <w:r w:rsidR="003703D4" w:rsidRPr="0085607C">
          <w:rPr>
            <w:rStyle w:val="Hyperlink"/>
          </w:rPr>
          <w:t>Subscript Function</w:t>
        </w:r>
      </w:hyperlink>
    </w:p>
    <w:p w:rsidR="009C281E" w:rsidRPr="0085607C" w:rsidRDefault="009C281E" w:rsidP="00E25D67">
      <w:pPr>
        <w:pStyle w:val="Heading4"/>
        <w:divId w:val="620191534"/>
      </w:pPr>
      <w:bookmarkStart w:id="222" w:name="_Ref384280099"/>
      <w:r w:rsidRPr="0085607C">
        <w:t>Example</w:t>
      </w:r>
      <w:bookmarkEnd w:id="221"/>
      <w:bookmarkEnd w:id="222"/>
    </w:p>
    <w:p w:rsidR="009C281E" w:rsidRPr="0085607C" w:rsidRDefault="009C281E" w:rsidP="009C281E">
      <w:pPr>
        <w:pStyle w:val="BodyText"/>
        <w:keepNext/>
        <w:keepLines/>
        <w:divId w:val="620191534"/>
      </w:pPr>
      <w:r w:rsidRPr="0085607C">
        <w:t xml:space="preserve">The program code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_Ref446321631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486F1B" w:rsidRPr="00486F1B">
        <w:rPr>
          <w:color w:val="0000FF"/>
          <w:u w:val="single"/>
        </w:rPr>
        <w:t xml:space="preserve">Figure </w:t>
      </w:r>
      <w:r w:rsidR="00486F1B" w:rsidRPr="00486F1B">
        <w:rPr>
          <w:noProof/>
          <w:color w:val="0000FF"/>
          <w:u w:val="single"/>
        </w:rPr>
        <w:t>4</w:t>
      </w:r>
      <w:r w:rsidR="006B2122" w:rsidRPr="006B2122">
        <w:rPr>
          <w:color w:val="0000FF"/>
          <w:u w:val="single"/>
        </w:rPr>
        <w:fldChar w:fldCharType="end"/>
      </w:r>
      <w:r w:rsidRPr="0085607C">
        <w:t>demonstrates how to store and retrieve elements from a TMult variable:</w:t>
      </w:r>
    </w:p>
    <w:p w:rsidR="009C281E" w:rsidRPr="0085607C" w:rsidRDefault="00DD7A69" w:rsidP="00DD7A69">
      <w:pPr>
        <w:pStyle w:val="Caption"/>
        <w:divId w:val="620191534"/>
      </w:pPr>
      <w:bookmarkStart w:id="223" w:name="_Ref446321631"/>
      <w:bookmarkStart w:id="224" w:name="_Toc474843141"/>
      <w:r w:rsidRPr="0085607C">
        <w:t xml:space="preserve">Figure </w:t>
      </w:r>
      <w:fldSimple w:instr=" SEQ Figure \* ARABIC ">
        <w:r w:rsidR="00486F1B">
          <w:rPr>
            <w:noProof/>
          </w:rPr>
          <w:t>4</w:t>
        </w:r>
      </w:fldSimple>
      <w:bookmarkEnd w:id="223"/>
      <w:r w:rsidR="006E120B">
        <w:t>:</w:t>
      </w:r>
      <w:r w:rsidRPr="0085607C">
        <w:t xml:space="preserve"> </w:t>
      </w:r>
      <w:r w:rsidR="00541032" w:rsidRPr="0085607C">
        <w:t>TMult Class</w:t>
      </w:r>
      <w:r w:rsidR="00541032">
        <w:t>—Example</w:t>
      </w:r>
      <w:bookmarkEnd w:id="224"/>
    </w:p>
    <w:p w:rsidR="009C281E" w:rsidRPr="0085607C" w:rsidRDefault="009C281E" w:rsidP="009C281E">
      <w:pPr>
        <w:pStyle w:val="Code"/>
        <w:divId w:val="620191534"/>
        <w:rPr>
          <w:b/>
          <w:bCs/>
        </w:rPr>
      </w:pPr>
      <w:r w:rsidRPr="0085607C">
        <w:rPr>
          <w:b/>
          <w:bCs/>
        </w:rPr>
        <w:t>procedure</w:t>
      </w:r>
      <w:r w:rsidRPr="0085607C">
        <w:t xml:space="preserve"> TForm1.Button1Click(Sender: TObject);</w:t>
      </w:r>
    </w:p>
    <w:p w:rsidR="009C281E" w:rsidRPr="0085607C" w:rsidRDefault="009C281E" w:rsidP="009C281E">
      <w:pPr>
        <w:pStyle w:val="Code"/>
        <w:divId w:val="620191534"/>
      </w:pPr>
      <w:r w:rsidRPr="0085607C">
        <w:rPr>
          <w:b/>
          <w:bCs/>
        </w:rPr>
        <w:t>var</w:t>
      </w:r>
    </w:p>
    <w:p w:rsidR="009C281E" w:rsidRPr="0085607C" w:rsidRDefault="007944EA" w:rsidP="007944EA">
      <w:pPr>
        <w:pStyle w:val="Code"/>
        <w:tabs>
          <w:tab w:val="left" w:pos="540"/>
        </w:tabs>
        <w:divId w:val="620191534"/>
      </w:pPr>
      <w:r w:rsidRPr="0085607C">
        <w:tab/>
      </w:r>
      <w:r w:rsidR="009C281E" w:rsidRPr="0085607C">
        <w:t>Mult: TMult;</w:t>
      </w:r>
    </w:p>
    <w:p w:rsidR="009C281E" w:rsidRPr="0085607C" w:rsidRDefault="007944EA" w:rsidP="007944EA">
      <w:pPr>
        <w:pStyle w:val="Code"/>
        <w:tabs>
          <w:tab w:val="left" w:pos="540"/>
        </w:tabs>
        <w:divId w:val="620191534"/>
      </w:pPr>
      <w:r w:rsidRPr="0085607C">
        <w:tab/>
      </w:r>
      <w:r w:rsidR="009C281E" w:rsidRPr="0085607C">
        <w:t xml:space="preserve">Subscript: </w:t>
      </w:r>
      <w:r w:rsidR="009C281E" w:rsidRPr="0085607C">
        <w:rPr>
          <w:b/>
          <w:bCs/>
        </w:rPr>
        <w:t>string</w:t>
      </w:r>
      <w:r w:rsidR="009C281E" w:rsidRPr="0085607C">
        <w:t>;</w:t>
      </w:r>
    </w:p>
    <w:p w:rsidR="009C281E" w:rsidRPr="0085607C" w:rsidRDefault="009C281E" w:rsidP="009C281E">
      <w:pPr>
        <w:pStyle w:val="Code"/>
        <w:divId w:val="620191534"/>
      </w:pPr>
      <w:r w:rsidRPr="0085607C">
        <w:rPr>
          <w:b/>
          <w:bCs/>
        </w:rPr>
        <w:t>begin</w:t>
      </w:r>
    </w:p>
    <w:p w:rsidR="009C281E" w:rsidRPr="0085607C" w:rsidRDefault="007944EA" w:rsidP="007944EA">
      <w:pPr>
        <w:pStyle w:val="Code"/>
        <w:tabs>
          <w:tab w:val="left" w:pos="540"/>
        </w:tabs>
        <w:divId w:val="620191534"/>
      </w:pPr>
      <w:r w:rsidRPr="0085607C">
        <w:tab/>
      </w:r>
      <w:r w:rsidR="009C281E" w:rsidRPr="0085607C">
        <w:rPr>
          <w:i/>
          <w:iCs/>
          <w:color w:val="0000FF"/>
        </w:rPr>
        <w:t>{Create Mult. Make Form1 its owner}</w:t>
      </w:r>
    </w:p>
    <w:p w:rsidR="009C281E" w:rsidRPr="0085607C" w:rsidRDefault="007944EA" w:rsidP="007944EA">
      <w:pPr>
        <w:pStyle w:val="Code"/>
        <w:tabs>
          <w:tab w:val="left" w:pos="540"/>
        </w:tabs>
        <w:divId w:val="620191534"/>
      </w:pPr>
      <w:r w:rsidRPr="0085607C">
        <w:tab/>
      </w:r>
      <w:r w:rsidR="009C281E" w:rsidRPr="0085607C">
        <w:t>Mult := TMult.Create(Form1);</w:t>
      </w:r>
    </w:p>
    <w:p w:rsidR="009C281E" w:rsidRPr="0085607C" w:rsidRDefault="007944EA" w:rsidP="007944EA">
      <w:pPr>
        <w:pStyle w:val="Code"/>
        <w:tabs>
          <w:tab w:val="left" w:pos="540"/>
        </w:tabs>
        <w:divId w:val="620191534"/>
      </w:pPr>
      <w:r w:rsidRPr="0085607C">
        <w:tab/>
      </w:r>
      <w:r w:rsidR="009C281E" w:rsidRPr="0085607C">
        <w:rPr>
          <w:i/>
          <w:iCs/>
          <w:color w:val="0000FF"/>
        </w:rPr>
        <w:t>{Store element pairs one by one}</w:t>
      </w:r>
    </w:p>
    <w:p w:rsidR="009C281E" w:rsidRPr="0085607C" w:rsidRDefault="007944EA" w:rsidP="007944EA">
      <w:pPr>
        <w:pStyle w:val="Code"/>
        <w:tabs>
          <w:tab w:val="left" w:pos="540"/>
        </w:tabs>
        <w:divId w:val="620191534"/>
      </w:pPr>
      <w:r w:rsidRPr="0085607C">
        <w:tab/>
      </w:r>
      <w:r w:rsidR="009C281E" w:rsidRPr="0085607C">
        <w:t>Mult[</w:t>
      </w:r>
      <w:r w:rsidR="007A2CBD">
        <w:t>‘</w:t>
      </w:r>
      <w:r w:rsidR="009C281E" w:rsidRPr="0085607C">
        <w:t>First</w:t>
      </w:r>
      <w:r w:rsidR="007A2CBD">
        <w:t>’</w:t>
      </w:r>
      <w:r w:rsidR="009C281E" w:rsidRPr="0085607C">
        <w:t xml:space="preserve">] := </w:t>
      </w:r>
      <w:r w:rsidR="007A2CBD">
        <w:t>‘</w:t>
      </w:r>
      <w:r w:rsidR="009C281E" w:rsidRPr="0085607C">
        <w:t>One</w:t>
      </w:r>
      <w:r w:rsidR="007A2CBD">
        <w:t>’</w:t>
      </w:r>
      <w:r w:rsidR="009C281E" w:rsidRPr="0085607C">
        <w:t>;</w:t>
      </w:r>
    </w:p>
    <w:p w:rsidR="009C281E" w:rsidRPr="0085607C" w:rsidRDefault="007944EA" w:rsidP="007944EA">
      <w:pPr>
        <w:pStyle w:val="Code"/>
        <w:tabs>
          <w:tab w:val="left" w:pos="540"/>
        </w:tabs>
        <w:divId w:val="620191534"/>
      </w:pPr>
      <w:r w:rsidRPr="0085607C">
        <w:tab/>
      </w:r>
      <w:r w:rsidR="009C281E" w:rsidRPr="0085607C">
        <w:t>Mult[</w:t>
      </w:r>
      <w:r w:rsidR="007A2CBD">
        <w:t>‘</w:t>
      </w:r>
      <w:r w:rsidR="009C281E" w:rsidRPr="0085607C">
        <w:t>Second</w:t>
      </w:r>
      <w:r w:rsidR="007A2CBD">
        <w:t>’</w:t>
      </w:r>
      <w:r w:rsidR="009C281E" w:rsidRPr="0085607C">
        <w:t xml:space="preserve">] := </w:t>
      </w:r>
      <w:r w:rsidR="007A2CBD">
        <w:t>‘</w:t>
      </w:r>
      <w:r w:rsidR="009C281E" w:rsidRPr="0085607C">
        <w:t>Two</w:t>
      </w:r>
      <w:r w:rsidR="007A2CBD">
        <w:t>’</w:t>
      </w:r>
      <w:r w:rsidR="009C281E" w:rsidRPr="0085607C">
        <w:t>;</w:t>
      </w:r>
    </w:p>
    <w:p w:rsidR="009C281E" w:rsidRPr="0085607C" w:rsidRDefault="007944EA" w:rsidP="007944EA">
      <w:pPr>
        <w:pStyle w:val="Code"/>
        <w:tabs>
          <w:tab w:val="left" w:pos="540"/>
        </w:tabs>
        <w:divId w:val="620191534"/>
      </w:pPr>
      <w:r w:rsidRPr="0085607C">
        <w:tab/>
      </w:r>
      <w:r w:rsidR="009C281E" w:rsidRPr="0085607C">
        <w:rPr>
          <w:i/>
          <w:iCs/>
          <w:color w:val="0000FF"/>
        </w:rPr>
        <w:t>{Use double quotes for M strings}</w:t>
      </w:r>
    </w:p>
    <w:p w:rsidR="009C281E" w:rsidRPr="0085607C" w:rsidRDefault="007944EA" w:rsidP="007944EA">
      <w:pPr>
        <w:pStyle w:val="Code"/>
        <w:tabs>
          <w:tab w:val="left" w:pos="540"/>
        </w:tabs>
        <w:divId w:val="620191534"/>
      </w:pPr>
      <w:r w:rsidRPr="0085607C">
        <w:tab/>
      </w:r>
      <w:r w:rsidR="009C281E" w:rsidRPr="0085607C">
        <w:t>Mult[</w:t>
      </w:r>
      <w:r w:rsidR="007A2CBD">
        <w:t>‘“</w:t>
      </w:r>
      <w:r w:rsidR="009C281E" w:rsidRPr="0085607C">
        <w:t>First</w:t>
      </w:r>
      <w:r w:rsidR="007A2CBD">
        <w:t>”‘</w:t>
      </w:r>
      <w:r w:rsidR="009C281E" w:rsidRPr="0085607C">
        <w:t xml:space="preserve">] := </w:t>
      </w:r>
      <w:r w:rsidR="007A2CBD">
        <w:t>‘“</w:t>
      </w:r>
      <w:r w:rsidR="009C281E" w:rsidRPr="0085607C">
        <w:t>One</w:t>
      </w:r>
      <w:r w:rsidR="007A2CBD">
        <w:t>”</w:t>
      </w:r>
      <w:r w:rsidR="007E7972">
        <w:t>’</w:t>
      </w:r>
      <w:r w:rsidR="009C281E" w:rsidRPr="0085607C">
        <w:t>;</w:t>
      </w:r>
    </w:p>
    <w:p w:rsidR="009C281E" w:rsidRPr="0085607C" w:rsidRDefault="007944EA" w:rsidP="007944EA">
      <w:pPr>
        <w:pStyle w:val="Code"/>
        <w:tabs>
          <w:tab w:val="left" w:pos="540"/>
        </w:tabs>
        <w:divId w:val="620191534"/>
      </w:pPr>
      <w:r w:rsidRPr="0085607C">
        <w:tab/>
      </w:r>
      <w:r w:rsidR="009C281E" w:rsidRPr="0085607C">
        <w:rPr>
          <w:i/>
          <w:iCs/>
          <w:color w:val="0000FF"/>
        </w:rPr>
        <w:t xml:space="preserve">{Label1.Caption gets </w:t>
      </w:r>
      <w:r w:rsidR="007A2CBD">
        <w:rPr>
          <w:i/>
          <w:iCs/>
          <w:color w:val="0000FF"/>
        </w:rPr>
        <w:t>“</w:t>
      </w:r>
      <w:r w:rsidR="009C281E" w:rsidRPr="0085607C">
        <w:rPr>
          <w:i/>
          <w:iCs/>
          <w:color w:val="0000FF"/>
        </w:rPr>
        <w:t>One</w:t>
      </w:r>
      <w:r w:rsidR="007A2CBD">
        <w:rPr>
          <w:i/>
          <w:iCs/>
          <w:color w:val="0000FF"/>
        </w:rPr>
        <w:t>”</w:t>
      </w:r>
      <w:r w:rsidR="009C281E" w:rsidRPr="0085607C">
        <w:rPr>
          <w:i/>
          <w:iCs/>
          <w:color w:val="0000FF"/>
        </w:rPr>
        <w:t>}</w:t>
      </w:r>
    </w:p>
    <w:p w:rsidR="009C281E" w:rsidRPr="0085607C" w:rsidRDefault="007944EA" w:rsidP="007944EA">
      <w:pPr>
        <w:pStyle w:val="Code"/>
        <w:tabs>
          <w:tab w:val="left" w:pos="540"/>
        </w:tabs>
        <w:divId w:val="620191534"/>
      </w:pPr>
      <w:r w:rsidRPr="0085607C">
        <w:tab/>
      </w:r>
      <w:r w:rsidR="009C281E" w:rsidRPr="0085607C">
        <w:t>Label1.Caption := Mult[</w:t>
      </w:r>
      <w:r w:rsidR="007A2CBD">
        <w:t>‘“</w:t>
      </w:r>
      <w:r w:rsidR="009C281E" w:rsidRPr="0085607C">
        <w:t>First</w:t>
      </w:r>
      <w:r w:rsidR="007A2CBD">
        <w:t>”</w:t>
      </w:r>
      <w:r w:rsidR="007E7972">
        <w:t>’</w:t>
      </w:r>
      <w:r w:rsidR="009C281E" w:rsidRPr="0085607C">
        <w:t>];</w:t>
      </w:r>
    </w:p>
    <w:p w:rsidR="009C281E" w:rsidRPr="0085607C" w:rsidRDefault="007944EA" w:rsidP="007944EA">
      <w:pPr>
        <w:pStyle w:val="Code"/>
        <w:tabs>
          <w:tab w:val="left" w:pos="540"/>
        </w:tabs>
        <w:divId w:val="620191534"/>
      </w:pPr>
      <w:r w:rsidRPr="0085607C">
        <w:tab/>
      </w:r>
      <w:r w:rsidR="009C281E" w:rsidRPr="0085607C">
        <w:rPr>
          <w:i/>
          <w:iCs/>
          <w:color w:val="0000FF"/>
        </w:rPr>
        <w:t xml:space="preserve">{Error! </w:t>
      </w:r>
      <w:r w:rsidR="007A2CBD">
        <w:rPr>
          <w:i/>
          <w:iCs/>
          <w:color w:val="0000FF"/>
        </w:rPr>
        <w:t>‘</w:t>
      </w:r>
      <w:r w:rsidR="009C281E" w:rsidRPr="0085607C">
        <w:rPr>
          <w:i/>
          <w:iCs/>
          <w:color w:val="0000FF"/>
        </w:rPr>
        <w:t>Third</w:t>
      </w:r>
      <w:r w:rsidR="007A2CBD">
        <w:rPr>
          <w:i/>
          <w:iCs/>
          <w:color w:val="0000FF"/>
        </w:rPr>
        <w:t>’</w:t>
      </w:r>
      <w:r w:rsidR="009C281E" w:rsidRPr="0085607C">
        <w:rPr>
          <w:i/>
          <w:iCs/>
          <w:color w:val="0000FF"/>
        </w:rPr>
        <w:t xml:space="preserve"> subscripted element was never stored}</w:t>
      </w:r>
    </w:p>
    <w:p w:rsidR="009C281E" w:rsidRPr="0085607C" w:rsidRDefault="007944EA" w:rsidP="007944EA">
      <w:pPr>
        <w:pStyle w:val="Code"/>
        <w:tabs>
          <w:tab w:val="left" w:pos="540"/>
        </w:tabs>
        <w:divId w:val="620191534"/>
        <w:rPr>
          <w:b/>
          <w:bCs/>
        </w:rPr>
      </w:pPr>
      <w:r w:rsidRPr="0085607C">
        <w:tab/>
      </w:r>
      <w:r w:rsidR="009C281E" w:rsidRPr="0085607C">
        <w:t>Label1.Caption := Mult[</w:t>
      </w:r>
      <w:r w:rsidR="007A2CBD">
        <w:t>‘</w:t>
      </w:r>
      <w:r w:rsidR="009C281E" w:rsidRPr="0085607C">
        <w:t>Third</w:t>
      </w:r>
      <w:r w:rsidR="007A2CBD">
        <w:t>’</w:t>
      </w:r>
      <w:r w:rsidR="009C281E" w:rsidRPr="0085607C">
        <w:t>];</w:t>
      </w:r>
    </w:p>
    <w:p w:rsidR="009C281E" w:rsidRPr="0085607C" w:rsidRDefault="009C281E" w:rsidP="009C281E">
      <w:pPr>
        <w:pStyle w:val="Code"/>
        <w:divId w:val="620191534"/>
      </w:pPr>
      <w:r w:rsidRPr="0085607C">
        <w:rPr>
          <w:b/>
          <w:bCs/>
        </w:rPr>
        <w:t>end</w:t>
      </w:r>
      <w:r w:rsidRPr="0085607C">
        <w:t>;</w:t>
      </w:r>
    </w:p>
    <w:p w:rsidR="009C281E" w:rsidRPr="0085607C" w:rsidRDefault="009C281E" w:rsidP="009C281E">
      <w:pPr>
        <w:pStyle w:val="BodyText6"/>
        <w:divId w:val="620191534"/>
      </w:pPr>
    </w:p>
    <w:p w:rsidR="00010443" w:rsidRPr="0085607C" w:rsidRDefault="00010443" w:rsidP="00A06FF9">
      <w:pPr>
        <w:pStyle w:val="Heading3"/>
        <w:divId w:val="620191534"/>
      </w:pPr>
      <w:bookmarkStart w:id="225" w:name="_Ref384287221"/>
      <w:bookmarkStart w:id="226" w:name="_Toc474842842"/>
      <w:r w:rsidRPr="0085607C">
        <w:lastRenderedPageBreak/>
        <w:t>TParamRecord Class</w:t>
      </w:r>
      <w:bookmarkEnd w:id="225"/>
      <w:bookmarkEnd w:id="226"/>
    </w:p>
    <w:p w:rsidR="00010443" w:rsidRPr="0085607C" w:rsidRDefault="0015416D" w:rsidP="00256A33">
      <w:pPr>
        <w:pStyle w:val="ListBullet"/>
        <w:keepNext/>
        <w:keepLines/>
        <w:divId w:val="620191534"/>
      </w:pPr>
      <w:r w:rsidRPr="0085607C">
        <w:fldChar w:fldCharType="begin"/>
      </w:r>
      <w:r w:rsidRPr="0085607C">
        <w:rPr>
          <w:color w:val="0000FF"/>
          <w:u w:val="single"/>
        </w:rPr>
        <w:instrText xml:space="preserve"> REF _Ref384280880 \h </w:instrText>
      </w:r>
      <w:r w:rsidRPr="0085607C">
        <w:instrText xml:space="preserve"> \* MERGEFORMAT </w:instrText>
      </w:r>
      <w:r w:rsidRPr="0085607C">
        <w:fldChar w:fldCharType="separate"/>
      </w:r>
      <w:r w:rsidR="00486F1B" w:rsidRPr="00486F1B">
        <w:rPr>
          <w:color w:val="0000FF"/>
          <w:u w:val="single"/>
        </w:rPr>
        <w:t>Properties</w:t>
      </w:r>
      <w:r w:rsidRPr="0085607C">
        <w:fldChar w:fldCharType="end"/>
      </w:r>
    </w:p>
    <w:p w:rsidR="00010443" w:rsidRPr="0085607C" w:rsidRDefault="0015416D" w:rsidP="00256A33">
      <w:pPr>
        <w:pStyle w:val="ListBullet"/>
        <w:keepNext/>
        <w:keepLines/>
        <w:divId w:val="620191534"/>
      </w:pPr>
      <w:r w:rsidRPr="0085607C">
        <w:fldChar w:fldCharType="begin"/>
      </w:r>
      <w:r w:rsidRPr="0085607C">
        <w:rPr>
          <w:color w:val="0000FF"/>
          <w:u w:val="single"/>
        </w:rPr>
        <w:instrText xml:space="preserve"> REF _Ref384280881 \h </w:instrText>
      </w:r>
      <w:r w:rsidRPr="0085607C">
        <w:instrText xml:space="preserve"> \* MERGEFORMAT </w:instrText>
      </w:r>
      <w:r w:rsidRPr="0085607C">
        <w:fldChar w:fldCharType="separate"/>
      </w:r>
      <w:r w:rsidR="00486F1B" w:rsidRPr="00486F1B">
        <w:rPr>
          <w:color w:val="0000FF"/>
          <w:u w:val="single"/>
        </w:rPr>
        <w:t>Example</w:t>
      </w:r>
      <w:r w:rsidRPr="0085607C">
        <w:fldChar w:fldCharType="end"/>
      </w:r>
    </w:p>
    <w:p w:rsidR="00010443" w:rsidRPr="0085607C" w:rsidRDefault="00010443" w:rsidP="00E25D67">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r w:rsidRPr="0085607C">
        <w:t>Description</w:t>
      </w:r>
    </w:p>
    <w:p w:rsidR="00010443" w:rsidRPr="0085607C" w:rsidRDefault="0015416D" w:rsidP="00133755">
      <w:pPr>
        <w:pStyle w:val="BodyText"/>
        <w:divId w:val="620191534"/>
      </w:pPr>
      <w:r w:rsidRPr="0085607C">
        <w:t>The TParamRecord C</w:t>
      </w:r>
      <w:r w:rsidR="00010443" w:rsidRPr="0085607C">
        <w:t xml:space="preserve">lass is used to hold all of the information on a single RPC parameter. Depending on the type of the parameter needed, different properties are used. The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486F1B" w:rsidRPr="00486F1B">
        <w:rPr>
          <w:color w:val="0000FF"/>
          <w:u w:val="single"/>
        </w:rPr>
        <w:t>PType Property</w:t>
      </w:r>
      <w:r w:rsidR="00244610" w:rsidRPr="0085607C">
        <w:rPr>
          <w:color w:val="0000FF"/>
          <w:u w:val="single"/>
        </w:rPr>
        <w:fldChar w:fldCharType="end"/>
      </w:r>
      <w:r w:rsidR="00010443" w:rsidRPr="0085607C">
        <w:t xml:space="preserve"> is always used to let the Broker on the VistA M Server know how to interpret the parameter. For a single value parameter, the </w:t>
      </w:r>
      <w:r w:rsidR="00133755" w:rsidRPr="0085607C">
        <w:rPr>
          <w:color w:val="0000FF"/>
          <w:u w:val="single"/>
        </w:rPr>
        <w:fldChar w:fldCharType="begin"/>
      </w:r>
      <w:r w:rsidR="00133755" w:rsidRPr="0085607C">
        <w:rPr>
          <w:color w:val="0000FF"/>
          <w:u w:val="single"/>
        </w:rPr>
        <w:instrText xml:space="preserve"> REF _Ref385418547 \h  \* MERGEFORMAT </w:instrText>
      </w:r>
      <w:r w:rsidR="00133755" w:rsidRPr="0085607C">
        <w:rPr>
          <w:color w:val="0000FF"/>
          <w:u w:val="single"/>
        </w:rPr>
      </w:r>
      <w:r w:rsidR="00133755" w:rsidRPr="0085607C">
        <w:rPr>
          <w:color w:val="0000FF"/>
          <w:u w:val="single"/>
        </w:rPr>
        <w:fldChar w:fldCharType="separate"/>
      </w:r>
      <w:r w:rsidR="00486F1B" w:rsidRPr="00486F1B">
        <w:rPr>
          <w:color w:val="0000FF"/>
          <w:u w:val="single"/>
        </w:rPr>
        <w:t>Value Property</w:t>
      </w:r>
      <w:r w:rsidR="00133755" w:rsidRPr="0085607C">
        <w:rPr>
          <w:color w:val="0000FF"/>
          <w:u w:val="single"/>
        </w:rPr>
        <w:fldChar w:fldCharType="end"/>
      </w:r>
      <w:r w:rsidR="00010443" w:rsidRPr="0085607C">
        <w:t xml:space="preserve"> should be used. In the case of a list or a word-processing text, use the </w:t>
      </w:r>
      <w:r w:rsidR="004F6E92" w:rsidRPr="0085607C">
        <w:rPr>
          <w:color w:val="0000FF"/>
          <w:u w:val="single"/>
        </w:rPr>
        <w:fldChar w:fldCharType="begin"/>
      </w:r>
      <w:r w:rsidR="004F6E92" w:rsidRPr="0085607C">
        <w:rPr>
          <w:color w:val="0000FF"/>
          <w:u w:val="single"/>
        </w:rPr>
        <w:instrText xml:space="preserve"> REF _Ref384366061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Mult Property</w:t>
      </w:r>
      <w:r w:rsidR="004F6E92" w:rsidRPr="0085607C">
        <w:rPr>
          <w:color w:val="0000FF"/>
          <w:u w:val="single"/>
        </w:rPr>
        <w:fldChar w:fldCharType="end"/>
      </w:r>
      <w:r w:rsidR="00010443" w:rsidRPr="0085607C">
        <w:t>.</w:t>
      </w:r>
    </w:p>
    <w:p w:rsidR="00010443" w:rsidRPr="0085607C" w:rsidRDefault="00010443" w:rsidP="005A7C7F">
      <w:pPr>
        <w:pStyle w:val="BodyText"/>
        <w:keepNext/>
        <w:keepLines/>
        <w:divId w:val="620191534"/>
      </w:pPr>
      <w:r w:rsidRPr="0085607C">
        <w:t xml:space="preserve">The TParamRecord relationship to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is as follows:</w:t>
      </w:r>
    </w:p>
    <w:p w:rsidR="0089503B" w:rsidRPr="0085607C" w:rsidRDefault="00010443" w:rsidP="005A7C7F">
      <w:pPr>
        <w:pStyle w:val="BodyText2"/>
        <w:keepNext/>
        <w:keepLines/>
        <w:divId w:val="620191534"/>
      </w:pPr>
      <w:r w:rsidRPr="0085607C">
        <w:t xml:space="preserve">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contains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(i.e.,</w:t>
      </w:r>
      <w:r w:rsidR="00E10F72" w:rsidRPr="0085607C">
        <w:t> </w:t>
      </w:r>
      <w:r w:rsidR="0089503B" w:rsidRPr="0085607C">
        <w:rPr>
          <w:color w:val="0000FF"/>
          <w:u w:val="single"/>
        </w:rPr>
        <w:fldChar w:fldCharType="begin"/>
      </w:r>
      <w:r w:rsidR="0089503B" w:rsidRPr="0085607C">
        <w:rPr>
          <w:color w:val="0000FF"/>
          <w:u w:val="single"/>
        </w:rPr>
        <w:instrText xml:space="preserve"> REF _Ref384284328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TParams Class</w:t>
      </w:r>
      <w:r w:rsidR="0089503B" w:rsidRPr="0085607C">
        <w:rPr>
          <w:color w:val="0000FF"/>
          <w:u w:val="single"/>
        </w:rPr>
        <w:fldChar w:fldCharType="end"/>
      </w:r>
      <w:r w:rsidR="0089503B" w:rsidRPr="0085607C">
        <w:t>).</w:t>
      </w:r>
    </w:p>
    <w:p w:rsidR="00010443" w:rsidRPr="0085607C" w:rsidRDefault="0089503B" w:rsidP="00F0254F">
      <w:pPr>
        <w:pStyle w:val="BodyText3"/>
        <w:keepNext/>
        <w:keepLines/>
        <w:divId w:val="620191534"/>
      </w:pPr>
      <w:r w:rsidRPr="0085607C">
        <w:t xml:space="preserve">The </w:t>
      </w: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r w:rsidRPr="0085607C">
        <w:t xml:space="preserve"> </w:t>
      </w:r>
      <w:r w:rsidR="00010443" w:rsidRPr="0085607C">
        <w:t xml:space="preserve">contains the ParamArray property (array [I:integer]: </w:t>
      </w:r>
      <w:r w:rsidR="004F6E92" w:rsidRPr="0085607C">
        <w:rPr>
          <w:color w:val="0000FF"/>
          <w:u w:val="single"/>
        </w:rPr>
        <w:fldChar w:fldCharType="begin"/>
      </w:r>
      <w:r w:rsidR="004F6E92" w:rsidRPr="0085607C">
        <w:rPr>
          <w:color w:val="0000FF"/>
          <w:u w:val="single"/>
        </w:rPr>
        <w:instrText xml:space="preserve"> REF _Ref384287221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TParamRecord Class</w:t>
      </w:r>
      <w:r w:rsidR="004F6E92" w:rsidRPr="0085607C">
        <w:rPr>
          <w:color w:val="0000FF"/>
          <w:u w:val="single"/>
        </w:rPr>
        <w:fldChar w:fldCharType="end"/>
      </w:r>
      <w:r w:rsidR="00010443" w:rsidRPr="0085607C">
        <w:t>).</w:t>
      </w:r>
    </w:p>
    <w:p w:rsidR="00010443" w:rsidRPr="0085607C" w:rsidRDefault="00010443" w:rsidP="00F0254F">
      <w:pPr>
        <w:pStyle w:val="BodyText4"/>
        <w:keepNext/>
        <w:keepLines/>
        <w:divId w:val="620191534"/>
      </w:pPr>
      <w:r w:rsidRPr="0085607C">
        <w:t xml:space="preserve">The </w:t>
      </w:r>
      <w:r w:rsidR="004F6E92" w:rsidRPr="0085607C">
        <w:rPr>
          <w:color w:val="0000FF"/>
          <w:u w:val="single"/>
        </w:rPr>
        <w:fldChar w:fldCharType="begin"/>
      </w:r>
      <w:r w:rsidR="004F6E92" w:rsidRPr="0085607C">
        <w:rPr>
          <w:color w:val="0000FF"/>
          <w:u w:val="single"/>
        </w:rPr>
        <w:instrText xml:space="preserve"> REF _Ref384287221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TParamRecord Class</w:t>
      </w:r>
      <w:r w:rsidR="004F6E92" w:rsidRPr="0085607C">
        <w:rPr>
          <w:color w:val="0000FF"/>
          <w:u w:val="single"/>
        </w:rPr>
        <w:fldChar w:fldCharType="end"/>
      </w:r>
      <w:r w:rsidRPr="0085607C">
        <w:t xml:space="preserve">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(i.e.,</w:t>
      </w:r>
      <w:r w:rsidR="00E10F72" w:rsidRPr="0085607C">
        <w:t>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Pr="0085607C">
        <w:t>).</w:t>
      </w:r>
    </w:p>
    <w:p w:rsidR="00010443" w:rsidRPr="0085607C" w:rsidRDefault="00010443" w:rsidP="00F0254F">
      <w:pPr>
        <w:pStyle w:val="BodyText5"/>
        <w:keepNext/>
        <w:keepLines/>
        <w:divId w:val="620191534"/>
      </w:pPr>
      <w:r w:rsidRPr="0085607C">
        <w:t xml:space="preserve">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Pr="0085607C">
        <w:t xml:space="preserve"> contains the MultArray property (array[S: string]: string).</w:t>
      </w:r>
    </w:p>
    <w:p w:rsidR="00010443" w:rsidRPr="0085607C" w:rsidRDefault="00010443" w:rsidP="00F0254F">
      <w:pPr>
        <w:pStyle w:val="BodyText6"/>
        <w:divId w:val="620191534"/>
      </w:pPr>
      <w:r w:rsidRPr="0085607C">
        <w:t>The MultArray property internally uses a TStringList in which each element</w:t>
      </w:r>
      <w:r w:rsidR="007A2CBD">
        <w:t>’</w:t>
      </w:r>
      <w:r w:rsidRPr="0085607C">
        <w:t>s object is a TString.</w:t>
      </w:r>
    </w:p>
    <w:p w:rsidR="00010443" w:rsidRPr="0085607C" w:rsidRDefault="00BC2244" w:rsidP="009F71DF">
      <w:pPr>
        <w:pStyle w:val="Caution"/>
        <w:divId w:val="620191534"/>
      </w:pPr>
      <w:r w:rsidRPr="0085607C">
        <w:rPr>
          <w:noProof/>
          <w:lang w:eastAsia="en-US"/>
        </w:rPr>
        <w:drawing>
          <wp:inline distT="0" distB="0" distL="0" distR="0" wp14:anchorId="7D7EDFE4" wp14:editId="07603740">
            <wp:extent cx="409575" cy="409575"/>
            <wp:effectExtent l="0" t="0" r="9525" b="9525"/>
            <wp:docPr id="123" name="Picture 8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0254F" w:rsidRPr="0085607C">
        <w:tab/>
      </w:r>
      <w:r w:rsidR="00010443" w:rsidRPr="0085607C">
        <w:t xml:space="preserve">CAUTION: Developers should </w:t>
      </w:r>
      <w:r w:rsidR="00010443" w:rsidRPr="0085607C">
        <w:rPr>
          <w:i/>
          <w:iCs/>
        </w:rPr>
        <w:t>rarely</w:t>
      </w:r>
      <w:r w:rsidR="00010443" w:rsidRPr="0085607C">
        <w:t xml:space="preserve"> need to use TParamRecord by itself in their code. TParamRecord is the type of the elements in the ParamArray, default array property of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010443" w:rsidRPr="0085607C">
        <w:t xml:space="preserv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00010443" w:rsidRPr="0085607C">
        <w:t>. This means that when you are working with a Param[x] element, you are in reality working with an instance of TParamRecord.</w:t>
      </w:r>
    </w:p>
    <w:p w:rsidR="00562D2E" w:rsidRPr="0085607C" w:rsidRDefault="00BC2244" w:rsidP="00562D2E">
      <w:pPr>
        <w:pStyle w:val="Note"/>
        <w:divId w:val="620191534"/>
      </w:pPr>
      <w:r w:rsidRPr="0085607C">
        <w:rPr>
          <w:noProof/>
          <w:lang w:eastAsia="en-US"/>
        </w:rPr>
        <w:drawing>
          <wp:inline distT="0" distB="0" distL="0" distR="0" wp14:anchorId="11344AAD" wp14:editId="1E2179B6">
            <wp:extent cx="304800" cy="304800"/>
            <wp:effectExtent l="0" t="0" r="0" b="0"/>
            <wp:docPr id="124" name="Picture 5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62D2E" w:rsidRPr="0085607C">
        <w:tab/>
      </w:r>
      <w:r w:rsidR="00562D2E" w:rsidRPr="0085607C">
        <w:rPr>
          <w:b/>
        </w:rPr>
        <w:t>REF:</w:t>
      </w:r>
      <w:r w:rsidR="00562D2E" w:rsidRPr="0085607C">
        <w:t xml:space="preserve"> For more information on RPCs, see the </w:t>
      </w:r>
      <w:r w:rsidR="007A2CBD">
        <w:t>“</w:t>
      </w:r>
      <w:r w:rsidR="00562D2E" w:rsidRPr="0085607C">
        <w:rPr>
          <w:color w:val="0000FF"/>
          <w:u w:val="single"/>
        </w:rPr>
        <w:fldChar w:fldCharType="begin"/>
      </w:r>
      <w:r w:rsidR="00562D2E" w:rsidRPr="0085607C">
        <w:rPr>
          <w:color w:val="0000FF"/>
          <w:u w:val="single"/>
        </w:rPr>
        <w:instrText xml:space="preserve"> REF _Ref384029539 \h  \* MERGEFORMAT </w:instrText>
      </w:r>
      <w:r w:rsidR="00562D2E" w:rsidRPr="0085607C">
        <w:rPr>
          <w:color w:val="0000FF"/>
          <w:u w:val="single"/>
        </w:rPr>
      </w:r>
      <w:r w:rsidR="00562D2E" w:rsidRPr="0085607C">
        <w:rPr>
          <w:color w:val="0000FF"/>
          <w:u w:val="single"/>
        </w:rPr>
        <w:fldChar w:fldCharType="separate"/>
      </w:r>
      <w:r w:rsidR="00486F1B" w:rsidRPr="00486F1B">
        <w:rPr>
          <w:color w:val="0000FF"/>
          <w:u w:val="single"/>
        </w:rPr>
        <w:t>RPC Overview</w:t>
      </w:r>
      <w:r w:rsidR="00562D2E" w:rsidRPr="0085607C">
        <w:rPr>
          <w:color w:val="0000FF"/>
          <w:u w:val="single"/>
        </w:rPr>
        <w:fldChar w:fldCharType="end"/>
      </w:r>
      <w:r w:rsidR="007A2CBD">
        <w:t>”</w:t>
      </w:r>
      <w:r w:rsidR="00562D2E" w:rsidRPr="0085607C">
        <w:t xml:space="preserve"> section.</w:t>
      </w:r>
    </w:p>
    <w:p w:rsidR="0015416D" w:rsidRPr="0085607C" w:rsidRDefault="0015416D" w:rsidP="00E25D67">
      <w:pPr>
        <w:pStyle w:val="Heading4"/>
        <w:divId w:val="620191534"/>
      </w:pPr>
      <w:bookmarkStart w:id="227" w:name="_Ref384280880"/>
      <w:bookmarkStart w:id="228" w:name="_Ref384043591"/>
      <w:r w:rsidRPr="0085607C">
        <w:t>Properties</w:t>
      </w:r>
      <w:bookmarkEnd w:id="227"/>
    </w:p>
    <w:p w:rsidR="0015416D" w:rsidRPr="0085607C" w:rsidRDefault="0015416D" w:rsidP="0015416D">
      <w:pPr>
        <w:pStyle w:val="BodyText"/>
        <w:keepNext/>
        <w:keepLines/>
        <w:divId w:val="620191534"/>
      </w:pPr>
      <w:r w:rsidRPr="0085607C">
        <w:t>The following are the TParamRecord Class properties:</w:t>
      </w:r>
    </w:p>
    <w:p w:rsidR="0015416D" w:rsidRPr="0085607C" w:rsidRDefault="00EC1866" w:rsidP="0015416D">
      <w:pPr>
        <w:pStyle w:val="ListBullet"/>
        <w:keepNext/>
        <w:keepLines/>
        <w:divId w:val="620191534"/>
      </w:pPr>
      <w:r w:rsidRPr="0085607C">
        <w:rPr>
          <w:color w:val="0000FF"/>
          <w:u w:val="single"/>
        </w:rPr>
        <w:fldChar w:fldCharType="begin"/>
      </w:r>
      <w:r w:rsidRPr="0085607C">
        <w:rPr>
          <w:color w:val="0000FF"/>
          <w:u w:val="single"/>
        </w:rPr>
        <w:instrText xml:space="preserve"> REF _Ref384368741 \h  \* MERGEFORMAT </w:instrText>
      </w:r>
      <w:r w:rsidRPr="0085607C">
        <w:rPr>
          <w:color w:val="0000FF"/>
          <w:u w:val="single"/>
        </w:rPr>
      </w:r>
      <w:r w:rsidRPr="0085607C">
        <w:rPr>
          <w:color w:val="0000FF"/>
          <w:u w:val="single"/>
        </w:rPr>
        <w:fldChar w:fldCharType="separate"/>
      </w:r>
      <w:r w:rsidR="00486F1B" w:rsidRPr="00486F1B">
        <w:rPr>
          <w:color w:val="0000FF"/>
          <w:u w:val="single"/>
        </w:rPr>
        <w:t>Mult Property</w:t>
      </w:r>
      <w:r w:rsidRPr="0085607C">
        <w:rPr>
          <w:color w:val="0000FF"/>
          <w:u w:val="single"/>
        </w:rPr>
        <w:fldChar w:fldCharType="end"/>
      </w:r>
    </w:p>
    <w:p w:rsidR="0015416D" w:rsidRPr="0085607C" w:rsidRDefault="00EC1866" w:rsidP="0015416D">
      <w:pPr>
        <w:pStyle w:val="ListBullet"/>
        <w:keepNext/>
        <w:keepLines/>
        <w:divId w:val="620191534"/>
      </w:pPr>
      <w:r w:rsidRPr="0085607C">
        <w:rPr>
          <w:color w:val="0000FF"/>
          <w:u w:val="single"/>
        </w:rPr>
        <w:fldChar w:fldCharType="begin"/>
      </w:r>
      <w:r w:rsidRPr="0085607C">
        <w:rPr>
          <w:color w:val="0000FF"/>
          <w:u w:val="single"/>
        </w:rPr>
        <w:instrText xml:space="preserve"> REF _Ref384368762 \h  \* MERGEFORMAT </w:instrText>
      </w:r>
      <w:r w:rsidRPr="0085607C">
        <w:rPr>
          <w:color w:val="0000FF"/>
          <w:u w:val="single"/>
        </w:rPr>
      </w:r>
      <w:r w:rsidRPr="0085607C">
        <w:rPr>
          <w:color w:val="0000FF"/>
          <w:u w:val="single"/>
        </w:rPr>
        <w:fldChar w:fldCharType="separate"/>
      </w:r>
      <w:r w:rsidR="00486F1B" w:rsidRPr="00486F1B">
        <w:rPr>
          <w:color w:val="0000FF"/>
          <w:u w:val="single"/>
        </w:rPr>
        <w:t>PType Property</w:t>
      </w:r>
      <w:r w:rsidRPr="0085607C">
        <w:rPr>
          <w:color w:val="0000FF"/>
          <w:u w:val="single"/>
        </w:rPr>
        <w:fldChar w:fldCharType="end"/>
      </w:r>
    </w:p>
    <w:p w:rsidR="0015416D" w:rsidRPr="0085607C" w:rsidRDefault="00C64987" w:rsidP="00AF0AA3">
      <w:pPr>
        <w:pStyle w:val="ListBullet"/>
        <w:divId w:val="620191534"/>
      </w:pPr>
      <w:r w:rsidRPr="0085607C">
        <w:rPr>
          <w:color w:val="0000FF"/>
          <w:u w:val="single"/>
        </w:rPr>
        <w:fldChar w:fldCharType="begin"/>
      </w:r>
      <w:r w:rsidRPr="0085607C">
        <w:rPr>
          <w:color w:val="0000FF"/>
          <w:u w:val="single"/>
        </w:rPr>
        <w:instrText xml:space="preserve"> REF _Ref385418547 \h  \* MERGEFORMAT </w:instrText>
      </w:r>
      <w:r w:rsidRPr="0085607C">
        <w:rPr>
          <w:color w:val="0000FF"/>
          <w:u w:val="single"/>
        </w:rPr>
      </w:r>
      <w:r w:rsidRPr="0085607C">
        <w:rPr>
          <w:color w:val="0000FF"/>
          <w:u w:val="single"/>
        </w:rPr>
        <w:fldChar w:fldCharType="separate"/>
      </w:r>
      <w:r w:rsidR="00486F1B" w:rsidRPr="00486F1B">
        <w:rPr>
          <w:color w:val="0000FF"/>
          <w:u w:val="single"/>
        </w:rPr>
        <w:t>Value Property</w:t>
      </w:r>
      <w:r w:rsidRPr="0085607C">
        <w:rPr>
          <w:color w:val="0000FF"/>
          <w:u w:val="single"/>
        </w:rPr>
        <w:fldChar w:fldCharType="end"/>
      </w:r>
    </w:p>
    <w:p w:rsidR="0015416D" w:rsidRPr="0085607C" w:rsidRDefault="0015416D" w:rsidP="00E25D67">
      <w:pPr>
        <w:pStyle w:val="Heading4"/>
        <w:divId w:val="620191534"/>
      </w:pPr>
      <w:bookmarkStart w:id="229" w:name="_Ref384280881"/>
      <w:r w:rsidRPr="0085607C">
        <w:lastRenderedPageBreak/>
        <w:t>Example</w:t>
      </w:r>
      <w:bookmarkEnd w:id="229"/>
    </w:p>
    <w:p w:rsidR="0015416D" w:rsidRPr="0085607C" w:rsidRDefault="0015416D" w:rsidP="005A7C7F">
      <w:pPr>
        <w:pStyle w:val="BodyText"/>
        <w:keepNext/>
        <w:keepLines/>
        <w:divId w:val="620191534"/>
      </w:pPr>
      <w:r w:rsidRPr="0085607C">
        <w:t xml:space="preserve">The program code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_Ref446321623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486F1B" w:rsidRPr="00486F1B">
        <w:rPr>
          <w:color w:val="0000FF"/>
          <w:u w:val="single"/>
        </w:rPr>
        <w:t xml:space="preserve">Figure </w:t>
      </w:r>
      <w:r w:rsidR="00486F1B" w:rsidRPr="00486F1B">
        <w:rPr>
          <w:noProof/>
          <w:color w:val="0000FF"/>
          <w:u w:val="single"/>
        </w:rPr>
        <w:t>5</w:t>
      </w:r>
      <w:r w:rsidR="006B2122" w:rsidRPr="006B2122">
        <w:rPr>
          <w:color w:val="0000FF"/>
          <w:u w:val="single"/>
        </w:rPr>
        <w:fldChar w:fldCharType="end"/>
      </w:r>
      <w:r w:rsidR="006B2122">
        <w:t xml:space="preserve"> </w:t>
      </w:r>
      <w:r w:rsidRPr="0085607C">
        <w:t xml:space="preserve">demonstrates how you can use a TParamRecord variable to save a copy of a single parameter of a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This example assumes that prior to calling this procedure, a TRPCBroker variable has been created and some parameters have been set up. Pay close attention to how properties are copied one at a time. This is the only way that a separate copy could be created. If you try to simply assign one of the TRPCBroker parameters to the TParamRecord variable, you simply re-point the TParamRecord variable to that parameter:</w:t>
      </w:r>
    </w:p>
    <w:p w:rsidR="0015416D" w:rsidRPr="0085607C" w:rsidRDefault="00DD7A69" w:rsidP="00DD7A69">
      <w:pPr>
        <w:pStyle w:val="Caption"/>
        <w:divId w:val="620191534"/>
      </w:pPr>
      <w:bookmarkStart w:id="230" w:name="_Ref446321623"/>
      <w:bookmarkStart w:id="231" w:name="_Toc474843142"/>
      <w:r w:rsidRPr="0085607C">
        <w:t xml:space="preserve">Figure </w:t>
      </w:r>
      <w:fldSimple w:instr=" SEQ Figure \* ARABIC ">
        <w:r w:rsidR="00486F1B">
          <w:rPr>
            <w:noProof/>
          </w:rPr>
          <w:t>5</w:t>
        </w:r>
      </w:fldSimple>
      <w:bookmarkEnd w:id="230"/>
      <w:r w:rsidR="006E120B">
        <w:t>:</w:t>
      </w:r>
      <w:r w:rsidRPr="0085607C">
        <w:t xml:space="preserve"> </w:t>
      </w:r>
      <w:r w:rsidR="00541032" w:rsidRPr="0085607C">
        <w:t>TParamRecord Class</w:t>
      </w:r>
      <w:r w:rsidR="00541032">
        <w:t>—Example</w:t>
      </w:r>
      <w:bookmarkEnd w:id="231"/>
    </w:p>
    <w:p w:rsidR="0015416D" w:rsidRPr="0085607C" w:rsidRDefault="0015416D" w:rsidP="0015416D">
      <w:pPr>
        <w:pStyle w:val="Code"/>
        <w:divId w:val="620191534"/>
      </w:pPr>
      <w:r w:rsidRPr="0085607C">
        <w:rPr>
          <w:b/>
          <w:bCs/>
        </w:rPr>
        <w:t>procedure</w:t>
      </w:r>
      <w:r w:rsidRPr="0085607C">
        <w:t xml:space="preserve"> TForm1.Button1Click(Sender: TObject);</w:t>
      </w:r>
    </w:p>
    <w:p w:rsidR="0015416D" w:rsidRPr="0085607C" w:rsidRDefault="0015416D" w:rsidP="0015416D">
      <w:pPr>
        <w:pStyle w:val="Code"/>
        <w:divId w:val="620191534"/>
        <w:rPr>
          <w:b/>
        </w:rPr>
      </w:pPr>
      <w:r w:rsidRPr="0085607C">
        <w:rPr>
          <w:b/>
        </w:rPr>
        <w:t>v</w:t>
      </w:r>
      <w:r w:rsidRPr="0085607C">
        <w:rPr>
          <w:b/>
          <w:bCs/>
        </w:rPr>
        <w:t>ar</w:t>
      </w:r>
    </w:p>
    <w:p w:rsidR="0015416D" w:rsidRPr="0085607C" w:rsidRDefault="000E419A" w:rsidP="0015416D">
      <w:pPr>
        <w:pStyle w:val="Code"/>
        <w:divId w:val="620191534"/>
        <w:rPr>
          <w:b/>
          <w:bCs/>
        </w:rPr>
      </w:pPr>
      <w:r w:rsidRPr="0085607C">
        <w:tab/>
      </w:r>
      <w:r w:rsidR="0015416D" w:rsidRPr="0085607C">
        <w:t>ParamRecord: TParamRecord;</w:t>
      </w:r>
    </w:p>
    <w:p w:rsidR="0015416D" w:rsidRPr="0085607C" w:rsidRDefault="0015416D" w:rsidP="0015416D">
      <w:pPr>
        <w:pStyle w:val="Code"/>
        <w:divId w:val="620191534"/>
      </w:pPr>
      <w:r w:rsidRPr="0085607C">
        <w:rPr>
          <w:b/>
          <w:bCs/>
        </w:rPr>
        <w:t>begin</w:t>
      </w:r>
    </w:p>
    <w:p w:rsidR="0015416D" w:rsidRPr="0085607C" w:rsidRDefault="00A128D3" w:rsidP="000E419A">
      <w:pPr>
        <w:pStyle w:val="Code"/>
        <w:tabs>
          <w:tab w:val="left" w:pos="540"/>
        </w:tabs>
        <w:divId w:val="620191534"/>
      </w:pPr>
      <w:r w:rsidRPr="0085607C">
        <w:tab/>
      </w:r>
      <w:r w:rsidR="0015416D" w:rsidRPr="0085607C">
        <w:rPr>
          <w:i/>
          <w:iCs/>
          <w:color w:val="0000FF"/>
        </w:rPr>
        <w:t>{Create ParamRecord. Make Form1 its owner}</w:t>
      </w:r>
    </w:p>
    <w:p w:rsidR="0015416D" w:rsidRPr="0085607C" w:rsidRDefault="00A128D3" w:rsidP="000E419A">
      <w:pPr>
        <w:pStyle w:val="Code"/>
        <w:tabs>
          <w:tab w:val="left" w:pos="540"/>
        </w:tabs>
        <w:divId w:val="620191534"/>
      </w:pPr>
      <w:r w:rsidRPr="0085607C">
        <w:tab/>
      </w:r>
      <w:r w:rsidR="0015416D" w:rsidRPr="0085607C">
        <w:t>ParamRecord := TParamRecord.Create(Form1);</w:t>
      </w:r>
    </w:p>
    <w:p w:rsidR="0015416D" w:rsidRPr="0085607C" w:rsidRDefault="00A128D3" w:rsidP="000E419A">
      <w:pPr>
        <w:pStyle w:val="Code"/>
        <w:tabs>
          <w:tab w:val="left" w:pos="540"/>
        </w:tabs>
        <w:divId w:val="620191534"/>
      </w:pPr>
      <w:r w:rsidRPr="0085607C">
        <w:tab/>
      </w:r>
      <w:r w:rsidR="0015416D" w:rsidRPr="0085607C">
        <w:rPr>
          <w:i/>
          <w:iCs/>
          <w:color w:val="0000FF"/>
        </w:rPr>
        <w:t>{Store properties one at a time}</w:t>
      </w:r>
    </w:p>
    <w:p w:rsidR="0015416D" w:rsidRPr="0085607C" w:rsidRDefault="00A128D3" w:rsidP="000E419A">
      <w:pPr>
        <w:pStyle w:val="Code"/>
        <w:tabs>
          <w:tab w:val="left" w:pos="540"/>
        </w:tabs>
        <w:divId w:val="620191534"/>
      </w:pPr>
      <w:r w:rsidRPr="0085607C">
        <w:tab/>
      </w:r>
      <w:r w:rsidR="0015416D" w:rsidRPr="0085607C">
        <w:t>ParamRecord.Value := RPCBroker.Param[0].Value;</w:t>
      </w:r>
    </w:p>
    <w:p w:rsidR="0015416D" w:rsidRPr="0085607C" w:rsidRDefault="00A128D3" w:rsidP="000E419A">
      <w:pPr>
        <w:pStyle w:val="Code"/>
        <w:tabs>
          <w:tab w:val="left" w:pos="540"/>
        </w:tabs>
        <w:divId w:val="620191534"/>
      </w:pPr>
      <w:r w:rsidRPr="0085607C">
        <w:tab/>
      </w:r>
      <w:r w:rsidR="0015416D" w:rsidRPr="0085607C">
        <w:t>ParamRecord.PType := RPCBroker.Param[0].PType;</w:t>
      </w:r>
    </w:p>
    <w:p w:rsidR="0015416D" w:rsidRPr="0085607C" w:rsidRDefault="00A128D3" w:rsidP="000E419A">
      <w:pPr>
        <w:pStyle w:val="Code"/>
        <w:tabs>
          <w:tab w:val="left" w:pos="540"/>
        </w:tabs>
        <w:divId w:val="620191534"/>
      </w:pPr>
      <w:r w:rsidRPr="0085607C">
        <w:tab/>
      </w:r>
      <w:r w:rsidR="0015416D" w:rsidRPr="0085607C">
        <w:rPr>
          <w:i/>
          <w:iCs/>
          <w:color w:val="0000FF"/>
        </w:rPr>
        <w:t>{This is how to copy a Mult}</w:t>
      </w:r>
    </w:p>
    <w:p w:rsidR="0015416D" w:rsidRPr="0085607C" w:rsidRDefault="00A128D3" w:rsidP="000E419A">
      <w:pPr>
        <w:pStyle w:val="Code"/>
        <w:tabs>
          <w:tab w:val="left" w:pos="540"/>
        </w:tabs>
        <w:divId w:val="620191534"/>
        <w:rPr>
          <w:b/>
          <w:bCs/>
        </w:rPr>
      </w:pPr>
      <w:r w:rsidRPr="0085607C">
        <w:tab/>
      </w:r>
      <w:r w:rsidR="0015416D" w:rsidRPr="0085607C">
        <w:t>ParamRecord.Mult.Assign(RPCBroker.Param[0].Mult);</w:t>
      </w:r>
    </w:p>
    <w:p w:rsidR="0015416D" w:rsidRPr="0085607C" w:rsidRDefault="0015416D" w:rsidP="0015416D">
      <w:pPr>
        <w:pStyle w:val="Code"/>
        <w:divId w:val="620191534"/>
      </w:pPr>
      <w:r w:rsidRPr="0085607C">
        <w:rPr>
          <w:b/>
          <w:bCs/>
        </w:rPr>
        <w:t>end</w:t>
      </w:r>
      <w:r w:rsidRPr="0085607C">
        <w:t>;</w:t>
      </w:r>
    </w:p>
    <w:p w:rsidR="0015416D" w:rsidRPr="0085607C" w:rsidRDefault="0015416D" w:rsidP="0015416D">
      <w:pPr>
        <w:pStyle w:val="BodyText6"/>
        <w:divId w:val="620191534"/>
      </w:pPr>
    </w:p>
    <w:p w:rsidR="00010443" w:rsidRPr="0085607C" w:rsidRDefault="00010443" w:rsidP="00A06FF9">
      <w:pPr>
        <w:pStyle w:val="Heading3"/>
        <w:divId w:val="620191534"/>
      </w:pPr>
      <w:bookmarkStart w:id="232" w:name="_Ref384284328"/>
      <w:bookmarkStart w:id="233" w:name="_Toc474842843"/>
      <w:r w:rsidRPr="0085607C">
        <w:t>TParams Class</w:t>
      </w:r>
      <w:bookmarkEnd w:id="228"/>
      <w:bookmarkEnd w:id="232"/>
      <w:bookmarkEnd w:id="233"/>
    </w:p>
    <w:p w:rsidR="00010443" w:rsidRPr="0085607C" w:rsidRDefault="006E1204" w:rsidP="00256A33">
      <w:pPr>
        <w:pStyle w:val="ListBullet"/>
        <w:keepNext/>
        <w:keepLines/>
        <w:divId w:val="620191534"/>
      </w:pPr>
      <w:r w:rsidRPr="0085607C">
        <w:rPr>
          <w:color w:val="0000FF"/>
          <w:u w:val="single"/>
        </w:rPr>
        <w:fldChar w:fldCharType="begin"/>
      </w:r>
      <w:r w:rsidRPr="0085607C">
        <w:rPr>
          <w:color w:val="0000FF"/>
          <w:u w:val="single"/>
        </w:rPr>
        <w:instrText xml:space="preserve"> REF _Ref384280880 \h  \* MERGEFORMAT </w:instrText>
      </w:r>
      <w:r w:rsidRPr="0085607C">
        <w:rPr>
          <w:color w:val="0000FF"/>
          <w:u w:val="single"/>
        </w:rPr>
      </w:r>
      <w:r w:rsidRPr="0085607C">
        <w:rPr>
          <w:color w:val="0000FF"/>
          <w:u w:val="single"/>
        </w:rPr>
        <w:fldChar w:fldCharType="separate"/>
      </w:r>
      <w:r w:rsidR="00486F1B" w:rsidRPr="00486F1B">
        <w:rPr>
          <w:color w:val="0000FF"/>
          <w:u w:val="single"/>
        </w:rPr>
        <w:t>Properties</w:t>
      </w:r>
      <w:r w:rsidRPr="0085607C">
        <w:rPr>
          <w:color w:val="0000FF"/>
          <w:u w:val="single"/>
        </w:rPr>
        <w:fldChar w:fldCharType="end"/>
      </w:r>
    </w:p>
    <w:p w:rsidR="00010443" w:rsidRPr="0085607C" w:rsidRDefault="006E1204" w:rsidP="00256A33">
      <w:pPr>
        <w:pStyle w:val="ListBullet"/>
        <w:keepNext/>
        <w:keepLines/>
        <w:divId w:val="620191534"/>
      </w:pPr>
      <w:r w:rsidRPr="0085607C">
        <w:rPr>
          <w:color w:val="0000FF"/>
          <w:u w:val="single"/>
        </w:rPr>
        <w:fldChar w:fldCharType="begin"/>
      </w:r>
      <w:r w:rsidRPr="0085607C">
        <w:rPr>
          <w:color w:val="0000FF"/>
          <w:u w:val="single"/>
        </w:rPr>
        <w:instrText xml:space="preserve"> REF _Ref385317516 \h  \* MERGEFORMAT </w:instrText>
      </w:r>
      <w:r w:rsidRPr="0085607C">
        <w:rPr>
          <w:color w:val="0000FF"/>
          <w:u w:val="single"/>
        </w:rPr>
      </w:r>
      <w:r w:rsidRPr="0085607C">
        <w:rPr>
          <w:color w:val="0000FF"/>
          <w:u w:val="single"/>
        </w:rPr>
        <w:fldChar w:fldCharType="separate"/>
      </w:r>
      <w:r w:rsidR="00486F1B" w:rsidRPr="00486F1B">
        <w:rPr>
          <w:color w:val="0000FF"/>
          <w:u w:val="single"/>
        </w:rPr>
        <w:t>Methods</w:t>
      </w:r>
      <w:r w:rsidRPr="0085607C">
        <w:rPr>
          <w:color w:val="0000FF"/>
          <w:u w:val="single"/>
        </w:rPr>
        <w:fldChar w:fldCharType="end"/>
      </w:r>
    </w:p>
    <w:p w:rsidR="00010443" w:rsidRPr="0085607C" w:rsidRDefault="00C2571F" w:rsidP="00256A33">
      <w:pPr>
        <w:pStyle w:val="ListBullet"/>
        <w:keepNext/>
        <w:keepLines/>
        <w:divId w:val="620191534"/>
      </w:pPr>
      <w:r w:rsidRPr="0085607C">
        <w:fldChar w:fldCharType="begin"/>
      </w:r>
      <w:r w:rsidRPr="0085607C">
        <w:rPr>
          <w:color w:val="0000FF"/>
          <w:u w:val="single"/>
        </w:rPr>
        <w:instrText xml:space="preserve"> REF _Ref384280454 \h </w:instrText>
      </w:r>
      <w:r w:rsidRPr="0085607C">
        <w:instrText xml:space="preserve"> \* MERGEFORMAT </w:instrText>
      </w:r>
      <w:r w:rsidRPr="0085607C">
        <w:fldChar w:fldCharType="separate"/>
      </w:r>
      <w:r w:rsidR="00486F1B" w:rsidRPr="00486F1B">
        <w:rPr>
          <w:color w:val="0000FF"/>
          <w:u w:val="single"/>
        </w:rPr>
        <w:t>Example</w:t>
      </w:r>
      <w:r w:rsidRPr="0085607C">
        <w:fldChar w:fldCharType="end"/>
      </w:r>
    </w:p>
    <w:p w:rsidR="00010443" w:rsidRPr="0085607C" w:rsidRDefault="00010443" w:rsidP="00E25D67">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r w:rsidRPr="0085607C">
        <w:t>Description</w:t>
      </w:r>
    </w:p>
    <w:p w:rsidR="00010443" w:rsidRPr="0085607C" w:rsidRDefault="00010443" w:rsidP="00F0254F">
      <w:pPr>
        <w:pStyle w:val="BodyText"/>
        <w:keepNext/>
        <w:keepLines/>
        <w:divId w:val="620191534"/>
      </w:pPr>
      <w:r w:rsidRPr="0085607C">
        <w:t>The TParams class is used to hold parameters (i.e.,</w:t>
      </w:r>
      <w:r w:rsidR="00E10F72" w:rsidRPr="0085607C">
        <w:t> </w:t>
      </w:r>
      <w:r w:rsidRPr="0085607C">
        <w:t xml:space="preserve">array of TParamRecord) used in a remote procedure call (RPC). You do </w:t>
      </w:r>
      <w:r w:rsidRPr="0085607C">
        <w:rPr>
          <w:i/>
          <w:iCs/>
        </w:rPr>
        <w:t>not</w:t>
      </w:r>
      <w:r w:rsidRPr="0085607C">
        <w:t xml:space="preserve"> need to know in advance how many parameters you need or allocate memory for them; a simple reference or an assignment to a parameter creates it.</w:t>
      </w:r>
    </w:p>
    <w:p w:rsidR="00010443" w:rsidRPr="0085607C" w:rsidRDefault="00010443" w:rsidP="00F0254F">
      <w:pPr>
        <w:pStyle w:val="BodyText"/>
        <w:keepNext/>
        <w:keepLines/>
        <w:divId w:val="620191534"/>
      </w:pPr>
      <w:r w:rsidRPr="0085607C">
        <w:t>The Clear procedure can be used to remove/clear data from TParams.</w:t>
      </w:r>
    </w:p>
    <w:p w:rsidR="00010443" w:rsidRPr="0085607C" w:rsidRDefault="00BC2244" w:rsidP="00F0254F">
      <w:pPr>
        <w:pStyle w:val="Note"/>
        <w:divId w:val="620191534"/>
      </w:pPr>
      <w:r w:rsidRPr="0085607C">
        <w:rPr>
          <w:noProof/>
          <w:lang w:eastAsia="en-US"/>
        </w:rPr>
        <w:drawing>
          <wp:inline distT="0" distB="0" distL="0" distR="0" wp14:anchorId="0546EAB3" wp14:editId="0CA6959E">
            <wp:extent cx="304800" cy="304800"/>
            <wp:effectExtent l="0" t="0" r="0" b="0"/>
            <wp:docPr id="125" name="Picture 45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0254F" w:rsidRPr="0085607C">
        <w:tab/>
      </w:r>
      <w:r w:rsidR="00010443" w:rsidRPr="0085607C">
        <w:rPr>
          <w:b/>
          <w:bCs/>
        </w:rPr>
        <w:t>NOTE:</w:t>
      </w:r>
      <w:r w:rsidR="00010443" w:rsidRPr="0085607C">
        <w:t xml:space="preserve"> Previously, this procedure was Private, but as of Patch XWB*1.1*13, it was made Public.</w:t>
      </w:r>
    </w:p>
    <w:p w:rsidR="00C2571F" w:rsidRPr="0085607C" w:rsidRDefault="00C2571F" w:rsidP="00E25D67">
      <w:pPr>
        <w:pStyle w:val="Heading4"/>
        <w:divId w:val="620191534"/>
      </w:pPr>
      <w:bookmarkStart w:id="234" w:name="_Ref384280408"/>
      <w:bookmarkStart w:id="235" w:name="_Ref384280421"/>
      <w:bookmarkStart w:id="236" w:name="_Ref384035497"/>
      <w:r w:rsidRPr="0085607C">
        <w:t>Propert</w:t>
      </w:r>
      <w:bookmarkEnd w:id="234"/>
      <w:r w:rsidR="00351D2C" w:rsidRPr="0085607C">
        <w:t>ies</w:t>
      </w:r>
    </w:p>
    <w:p w:rsidR="00C2571F" w:rsidRPr="0085607C" w:rsidRDefault="00C2571F" w:rsidP="00C2571F">
      <w:pPr>
        <w:pStyle w:val="BodyText"/>
        <w:keepNext/>
        <w:keepLines/>
        <w:divId w:val="620191534"/>
      </w:pPr>
      <w:r w:rsidRPr="0085607C">
        <w:t xml:space="preserve">The following </w:t>
      </w:r>
      <w:r w:rsidR="003703D4" w:rsidRPr="0085607C">
        <w:t>are</w:t>
      </w:r>
      <w:r w:rsidRPr="0085607C">
        <w:t xml:space="preserve"> t</w:t>
      </w:r>
      <w:r w:rsidR="003703D4" w:rsidRPr="0085607C">
        <w:t>he TParams Class properties</w:t>
      </w:r>
      <w:r w:rsidRPr="0085607C">
        <w:t>:</w:t>
      </w:r>
    </w:p>
    <w:p w:rsidR="00C2571F" w:rsidRPr="0085607C" w:rsidRDefault="00326F0B" w:rsidP="00D0530B">
      <w:pPr>
        <w:pStyle w:val="ListBullet"/>
        <w:keepNext/>
        <w:keepLines/>
        <w:divId w:val="620191534"/>
        <w:rPr>
          <w:color w:val="auto"/>
        </w:rPr>
      </w:pPr>
      <w:r w:rsidRPr="0085607C">
        <w:rPr>
          <w:color w:val="0000FF"/>
          <w:u w:val="single"/>
        </w:rPr>
        <w:fldChar w:fldCharType="begin"/>
      </w:r>
      <w:r w:rsidRPr="0085607C">
        <w:rPr>
          <w:color w:val="0000FF"/>
          <w:u w:val="single"/>
        </w:rPr>
        <w:instrText xml:space="preserve"> REF _Ref384296676 \h  \* MERGEFORMAT </w:instrText>
      </w:r>
      <w:r w:rsidRPr="0085607C">
        <w:rPr>
          <w:color w:val="0000FF"/>
          <w:u w:val="single"/>
        </w:rPr>
      </w:r>
      <w:r w:rsidRPr="0085607C">
        <w:rPr>
          <w:color w:val="0000FF"/>
          <w:u w:val="single"/>
        </w:rPr>
        <w:fldChar w:fldCharType="separate"/>
      </w:r>
      <w:r w:rsidR="00486F1B" w:rsidRPr="00486F1B">
        <w:rPr>
          <w:color w:val="0000FF"/>
          <w:u w:val="single"/>
        </w:rPr>
        <w:t>Count Property (TParams Class)</w:t>
      </w:r>
      <w:r w:rsidRPr="0085607C">
        <w:rPr>
          <w:color w:val="0000FF"/>
          <w:u w:val="single"/>
        </w:rPr>
        <w:fldChar w:fldCharType="end"/>
      </w:r>
    </w:p>
    <w:p w:rsidR="003703D4" w:rsidRPr="0085607C" w:rsidRDefault="003703D4" w:rsidP="003703D4">
      <w:pPr>
        <w:pStyle w:val="ListBullet"/>
        <w:divId w:val="620191534"/>
      </w:pPr>
      <w:r w:rsidRPr="0085607C">
        <w:t>ParamArray Property</w:t>
      </w:r>
    </w:p>
    <w:p w:rsidR="0015416D" w:rsidRPr="0085607C" w:rsidRDefault="0015416D" w:rsidP="00E25D67">
      <w:pPr>
        <w:pStyle w:val="Heading4"/>
        <w:divId w:val="620191534"/>
      </w:pPr>
      <w:bookmarkStart w:id="237" w:name="_Ref384286735"/>
      <w:bookmarkStart w:id="238" w:name="_Ref385317516"/>
      <w:r w:rsidRPr="0085607C">
        <w:lastRenderedPageBreak/>
        <w:t>Method</w:t>
      </w:r>
      <w:bookmarkEnd w:id="235"/>
      <w:bookmarkEnd w:id="237"/>
      <w:r w:rsidR="00351D2C" w:rsidRPr="0085607C">
        <w:t>s</w:t>
      </w:r>
      <w:bookmarkEnd w:id="238"/>
    </w:p>
    <w:p w:rsidR="0015416D" w:rsidRPr="0085607C" w:rsidRDefault="0015416D" w:rsidP="00C2571F">
      <w:pPr>
        <w:pStyle w:val="BodyText"/>
        <w:keepNext/>
        <w:keepLines/>
        <w:divId w:val="620191534"/>
      </w:pPr>
      <w:r w:rsidRPr="0085607C">
        <w:t>The following</w:t>
      </w:r>
      <w:r w:rsidR="00351D2C" w:rsidRPr="0085607C">
        <w:t xml:space="preserve"> are</w:t>
      </w:r>
      <w:r w:rsidRPr="0085607C">
        <w:t xml:space="preserve"> the TParams Class method</w:t>
      </w:r>
      <w:r w:rsidR="00351D2C" w:rsidRPr="0085607C">
        <w:t>s</w:t>
      </w:r>
      <w:r w:rsidRPr="0085607C">
        <w:t>:</w:t>
      </w:r>
    </w:p>
    <w:p w:rsidR="00351D2C" w:rsidRPr="0085607C" w:rsidRDefault="00947245" w:rsidP="00351D2C">
      <w:pPr>
        <w:pStyle w:val="ListBullet"/>
        <w:keepNext/>
        <w:keepLines/>
        <w:divId w:val="620191534"/>
      </w:pPr>
      <w:hyperlink w:anchor="Assign_Method_TParams_Class" w:history="1">
        <w:r w:rsidR="00A07F9E" w:rsidRPr="0085607C">
          <w:rPr>
            <w:rStyle w:val="Hyperlink"/>
          </w:rPr>
          <w:t>Assign Procedure (TParams Class)</w:t>
        </w:r>
      </w:hyperlink>
    </w:p>
    <w:p w:rsidR="00351D2C" w:rsidRPr="0085607C" w:rsidRDefault="00351D2C" w:rsidP="00D0530B">
      <w:pPr>
        <w:pStyle w:val="ListBullet"/>
        <w:divId w:val="620191534"/>
      </w:pPr>
      <w:r w:rsidRPr="0085607C">
        <w:t>Clear Procedure</w:t>
      </w:r>
    </w:p>
    <w:p w:rsidR="0015416D" w:rsidRPr="0085607C" w:rsidRDefault="0015416D" w:rsidP="00E25D67">
      <w:pPr>
        <w:pStyle w:val="Heading4"/>
        <w:divId w:val="620191534"/>
      </w:pPr>
      <w:bookmarkStart w:id="239" w:name="_Ref384280454"/>
      <w:r w:rsidRPr="0085607C">
        <w:t>Example</w:t>
      </w:r>
      <w:bookmarkEnd w:id="239"/>
    </w:p>
    <w:p w:rsidR="0015416D" w:rsidRPr="0085607C" w:rsidRDefault="0015416D" w:rsidP="005A7C7F">
      <w:pPr>
        <w:pStyle w:val="BodyText"/>
        <w:keepNext/>
        <w:keepLines/>
        <w:divId w:val="620191534"/>
      </w:pPr>
      <w:r w:rsidRPr="0085607C">
        <w:t xml:space="preserve">The program code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_Ref446321636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486F1B" w:rsidRPr="00486F1B">
        <w:rPr>
          <w:color w:val="0000FF"/>
          <w:u w:val="single"/>
        </w:rPr>
        <w:t xml:space="preserve">Figure </w:t>
      </w:r>
      <w:r w:rsidR="00486F1B" w:rsidRPr="00486F1B">
        <w:rPr>
          <w:noProof/>
          <w:color w:val="0000FF"/>
          <w:u w:val="single"/>
        </w:rPr>
        <w:t>6</w:t>
      </w:r>
      <w:r w:rsidR="006B2122" w:rsidRPr="006B2122">
        <w:rPr>
          <w:color w:val="0000FF"/>
          <w:u w:val="single"/>
        </w:rPr>
        <w:fldChar w:fldCharType="end"/>
      </w:r>
      <w:r w:rsidR="006B2122">
        <w:t xml:space="preserve"> </w:t>
      </w:r>
      <w:r w:rsidRPr="0085607C">
        <w:t xml:space="preserve">demonstrates how a </w:t>
      </w:r>
      <w:r w:rsidR="00341251" w:rsidRPr="0085607C">
        <w:rPr>
          <w:color w:val="0000FF"/>
          <w:u w:val="single"/>
        </w:rPr>
        <w:fldChar w:fldCharType="begin"/>
      </w:r>
      <w:r w:rsidR="00341251" w:rsidRPr="0085607C">
        <w:rPr>
          <w:color w:val="0000FF"/>
          <w:u w:val="single"/>
        </w:rPr>
        <w:instrText xml:space="preserve"> REF _Ref384284328 \h  \* MERGEFORMAT </w:instrText>
      </w:r>
      <w:r w:rsidR="00341251" w:rsidRPr="0085607C">
        <w:rPr>
          <w:color w:val="0000FF"/>
          <w:u w:val="single"/>
        </w:rPr>
      </w:r>
      <w:r w:rsidR="00341251" w:rsidRPr="0085607C">
        <w:rPr>
          <w:color w:val="0000FF"/>
          <w:u w:val="single"/>
        </w:rPr>
        <w:fldChar w:fldCharType="separate"/>
      </w:r>
      <w:r w:rsidR="00486F1B" w:rsidRPr="00486F1B">
        <w:rPr>
          <w:color w:val="0000FF"/>
          <w:u w:val="single"/>
        </w:rPr>
        <w:t>TParams Class</w:t>
      </w:r>
      <w:r w:rsidR="00341251" w:rsidRPr="0085607C">
        <w:rPr>
          <w:color w:val="0000FF"/>
          <w:u w:val="single"/>
        </w:rPr>
        <w:fldChar w:fldCharType="end"/>
      </w:r>
      <w:r w:rsidR="00341251" w:rsidRPr="0085607C">
        <w:t xml:space="preserve"> </w:t>
      </w:r>
      <w:r w:rsidRPr="0085607C">
        <w:t xml:space="preserve">can be used to save off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parameters and restore them later:</w:t>
      </w:r>
    </w:p>
    <w:p w:rsidR="0015416D" w:rsidRPr="0085607C" w:rsidRDefault="00DD7A69" w:rsidP="00DD7A69">
      <w:pPr>
        <w:pStyle w:val="Caption"/>
        <w:divId w:val="620191534"/>
      </w:pPr>
      <w:bookmarkStart w:id="240" w:name="_Ref446321636"/>
      <w:bookmarkStart w:id="241" w:name="_Toc474843143"/>
      <w:r w:rsidRPr="0085607C">
        <w:t xml:space="preserve">Figure </w:t>
      </w:r>
      <w:fldSimple w:instr=" SEQ Figure \* ARABIC ">
        <w:r w:rsidR="00486F1B">
          <w:rPr>
            <w:noProof/>
          </w:rPr>
          <w:t>6</w:t>
        </w:r>
      </w:fldSimple>
      <w:bookmarkEnd w:id="240"/>
      <w:r w:rsidR="006E120B">
        <w:t>:</w:t>
      </w:r>
      <w:r w:rsidRPr="0085607C">
        <w:t xml:space="preserve"> </w:t>
      </w:r>
      <w:r w:rsidR="00541032" w:rsidRPr="0085607C">
        <w:t>TParams Class</w:t>
      </w:r>
      <w:r w:rsidR="00541032" w:rsidRPr="00541032">
        <w:t>—Example</w:t>
      </w:r>
      <w:bookmarkEnd w:id="241"/>
    </w:p>
    <w:p w:rsidR="0015416D" w:rsidRPr="0085607C" w:rsidRDefault="0015416D" w:rsidP="0015416D">
      <w:pPr>
        <w:pStyle w:val="Code"/>
        <w:divId w:val="620191534"/>
        <w:rPr>
          <w:b/>
          <w:bCs/>
        </w:rPr>
      </w:pPr>
      <w:r w:rsidRPr="0085607C">
        <w:rPr>
          <w:b/>
          <w:bCs/>
        </w:rPr>
        <w:t>procedure</w:t>
      </w:r>
      <w:r w:rsidRPr="0085607C">
        <w:t xml:space="preserve"> TForm1.Button1Click(Sender: TObject);</w:t>
      </w:r>
    </w:p>
    <w:p w:rsidR="0015416D" w:rsidRPr="0085607C" w:rsidRDefault="0015416D" w:rsidP="0015416D">
      <w:pPr>
        <w:pStyle w:val="Code"/>
        <w:divId w:val="620191534"/>
      </w:pPr>
      <w:r w:rsidRPr="0085607C">
        <w:rPr>
          <w:b/>
          <w:bCs/>
        </w:rPr>
        <w:t>var</w:t>
      </w:r>
    </w:p>
    <w:p w:rsidR="0015416D" w:rsidRPr="0085607C" w:rsidRDefault="00A128D3" w:rsidP="00A128D3">
      <w:pPr>
        <w:pStyle w:val="Code"/>
        <w:tabs>
          <w:tab w:val="left" w:pos="540"/>
        </w:tabs>
        <w:divId w:val="620191534"/>
      </w:pPr>
      <w:r w:rsidRPr="0085607C">
        <w:tab/>
      </w:r>
      <w:r w:rsidR="0015416D" w:rsidRPr="0085607C">
        <w:t>SaveParams: TParams;</w:t>
      </w:r>
    </w:p>
    <w:p w:rsidR="0015416D" w:rsidRPr="0085607C" w:rsidRDefault="00A128D3" w:rsidP="00A128D3">
      <w:pPr>
        <w:pStyle w:val="Code"/>
        <w:tabs>
          <w:tab w:val="left" w:pos="540"/>
        </w:tabs>
        <w:divId w:val="620191534"/>
        <w:rPr>
          <w:b/>
          <w:bCs/>
        </w:rPr>
      </w:pPr>
      <w:r w:rsidRPr="0085607C">
        <w:tab/>
      </w:r>
      <w:r w:rsidR="0015416D" w:rsidRPr="0085607C">
        <w:t xml:space="preserve">SaveRemoteProcedure: </w:t>
      </w:r>
      <w:r w:rsidR="0015416D" w:rsidRPr="0085607C">
        <w:rPr>
          <w:b/>
          <w:bCs/>
        </w:rPr>
        <w:t>string</w:t>
      </w:r>
      <w:r w:rsidR="0015416D" w:rsidRPr="0085607C">
        <w:t>;</w:t>
      </w:r>
    </w:p>
    <w:p w:rsidR="0015416D" w:rsidRPr="0085607C" w:rsidRDefault="0015416D" w:rsidP="0015416D">
      <w:pPr>
        <w:pStyle w:val="Code"/>
        <w:divId w:val="620191534"/>
      </w:pPr>
      <w:r w:rsidRPr="0085607C">
        <w:rPr>
          <w:b/>
          <w:bCs/>
        </w:rPr>
        <w:t>begin</w:t>
      </w:r>
    </w:p>
    <w:p w:rsidR="0015416D" w:rsidRPr="0085607C" w:rsidRDefault="00A128D3" w:rsidP="00A128D3">
      <w:pPr>
        <w:pStyle w:val="Code"/>
        <w:tabs>
          <w:tab w:val="left" w:pos="540"/>
        </w:tabs>
        <w:divId w:val="620191534"/>
      </w:pPr>
      <w:r w:rsidRPr="0085607C">
        <w:tab/>
      </w:r>
      <w:r w:rsidR="0015416D" w:rsidRPr="0085607C">
        <w:rPr>
          <w:i/>
          <w:iCs/>
          <w:color w:val="0000FF"/>
        </w:rPr>
        <w:t>{create holding variable with Form1 as owner}</w:t>
      </w:r>
    </w:p>
    <w:p w:rsidR="0015416D" w:rsidRPr="0085607C" w:rsidRDefault="00A128D3" w:rsidP="00A128D3">
      <w:pPr>
        <w:pStyle w:val="Code"/>
        <w:tabs>
          <w:tab w:val="left" w:pos="540"/>
        </w:tabs>
        <w:divId w:val="620191534"/>
      </w:pPr>
      <w:r w:rsidRPr="0085607C">
        <w:tab/>
      </w:r>
      <w:r w:rsidR="0015416D" w:rsidRPr="0085607C">
        <w:t>SaveParams := TParams.Create(</w:t>
      </w:r>
      <w:r w:rsidR="0015416D" w:rsidRPr="0085607C">
        <w:rPr>
          <w:b/>
          <w:bCs/>
        </w:rPr>
        <w:t>self</w:t>
      </w:r>
      <w:r w:rsidR="0015416D" w:rsidRPr="0085607C">
        <w:t>);</w:t>
      </w:r>
    </w:p>
    <w:p w:rsidR="0015416D" w:rsidRPr="0085607C" w:rsidRDefault="00A128D3" w:rsidP="00A128D3">
      <w:pPr>
        <w:pStyle w:val="Code"/>
        <w:tabs>
          <w:tab w:val="left" w:pos="540"/>
        </w:tabs>
        <w:divId w:val="620191534"/>
      </w:pPr>
      <w:r w:rsidRPr="0085607C">
        <w:tab/>
      </w:r>
      <w:r w:rsidR="0015416D" w:rsidRPr="0085607C">
        <w:rPr>
          <w:i/>
          <w:iCs/>
          <w:color w:val="0000FF"/>
        </w:rPr>
        <w:t>{save parameters}</w:t>
      </w:r>
    </w:p>
    <w:p w:rsidR="0015416D" w:rsidRPr="0085607C" w:rsidRDefault="00A128D3" w:rsidP="00A128D3">
      <w:pPr>
        <w:pStyle w:val="Code"/>
        <w:tabs>
          <w:tab w:val="left" w:pos="540"/>
        </w:tabs>
        <w:divId w:val="620191534"/>
      </w:pPr>
      <w:r w:rsidRPr="0085607C">
        <w:tab/>
      </w:r>
      <w:r w:rsidR="0015416D" w:rsidRPr="0085607C">
        <w:t>SaveParams.Assign(brkrRPCBroker1.Param);</w:t>
      </w:r>
    </w:p>
    <w:p w:rsidR="0015416D" w:rsidRPr="0085607C" w:rsidRDefault="00A128D3" w:rsidP="00A128D3">
      <w:pPr>
        <w:pStyle w:val="Code"/>
        <w:tabs>
          <w:tab w:val="left" w:pos="540"/>
        </w:tabs>
        <w:divId w:val="620191534"/>
      </w:pPr>
      <w:r w:rsidRPr="0085607C">
        <w:tab/>
      </w:r>
      <w:r w:rsidR="0015416D" w:rsidRPr="0085607C">
        <w:t>SaveRemoteProcedure := brkrRPCBroker1.RemoteProcedure;</w:t>
      </w:r>
    </w:p>
    <w:p w:rsidR="0015416D" w:rsidRPr="0085607C" w:rsidRDefault="00A128D3" w:rsidP="00A128D3">
      <w:pPr>
        <w:pStyle w:val="Code"/>
        <w:tabs>
          <w:tab w:val="left" w:pos="540"/>
        </w:tabs>
        <w:divId w:val="620191534"/>
      </w:pPr>
      <w:r w:rsidRPr="0085607C">
        <w:tab/>
      </w:r>
      <w:r w:rsidR="0015416D" w:rsidRPr="0085607C">
        <w:t xml:space="preserve">brkrRPCBroker1.RemoteProcedure := </w:t>
      </w:r>
      <w:r w:rsidR="007A2CBD">
        <w:t>‘</w:t>
      </w:r>
      <w:r w:rsidR="0015416D" w:rsidRPr="0085607C">
        <w:t>SOME OTHER PROCEDURE</w:t>
      </w:r>
      <w:r w:rsidR="007A2CBD">
        <w:t>’</w:t>
      </w:r>
      <w:r w:rsidR="0015416D" w:rsidRPr="0085607C">
        <w:t>;</w:t>
      </w:r>
    </w:p>
    <w:p w:rsidR="0015416D" w:rsidRPr="0085607C" w:rsidRDefault="00A128D3" w:rsidP="00A128D3">
      <w:pPr>
        <w:pStyle w:val="Code"/>
        <w:tabs>
          <w:tab w:val="left" w:pos="540"/>
        </w:tabs>
        <w:divId w:val="620191534"/>
      </w:pPr>
      <w:r w:rsidRPr="0085607C">
        <w:tab/>
      </w:r>
      <w:r w:rsidR="0015416D" w:rsidRPr="0085607C">
        <w:t>brkrRPCBroker1.ClearParameters := True;</w:t>
      </w:r>
    </w:p>
    <w:p w:rsidR="0015416D" w:rsidRPr="0085607C" w:rsidRDefault="00A128D3" w:rsidP="00A128D3">
      <w:pPr>
        <w:pStyle w:val="Code"/>
        <w:tabs>
          <w:tab w:val="left" w:pos="540"/>
        </w:tabs>
        <w:divId w:val="620191534"/>
      </w:pPr>
      <w:r w:rsidRPr="0085607C">
        <w:tab/>
      </w:r>
      <w:r w:rsidR="0015416D" w:rsidRPr="0085607C">
        <w:t>brkrRPCBroker1.Call;</w:t>
      </w:r>
    </w:p>
    <w:p w:rsidR="0015416D" w:rsidRPr="0085607C" w:rsidRDefault="00A128D3" w:rsidP="00A128D3">
      <w:pPr>
        <w:pStyle w:val="Code"/>
        <w:tabs>
          <w:tab w:val="left" w:pos="540"/>
        </w:tabs>
        <w:divId w:val="620191534"/>
      </w:pPr>
      <w:r w:rsidRPr="0085607C">
        <w:tab/>
      </w:r>
      <w:r w:rsidR="0015416D" w:rsidRPr="0085607C">
        <w:rPr>
          <w:i/>
          <w:iCs/>
          <w:color w:val="0000FF"/>
        </w:rPr>
        <w:t>{restore parameters}</w:t>
      </w:r>
    </w:p>
    <w:p w:rsidR="0015416D" w:rsidRPr="0085607C" w:rsidRDefault="00A128D3" w:rsidP="00A128D3">
      <w:pPr>
        <w:pStyle w:val="Code"/>
        <w:tabs>
          <w:tab w:val="left" w:pos="540"/>
        </w:tabs>
        <w:divId w:val="620191534"/>
      </w:pPr>
      <w:r w:rsidRPr="0085607C">
        <w:tab/>
      </w:r>
      <w:r w:rsidR="0015416D" w:rsidRPr="0085607C">
        <w:t>brkrRPCBroker1.Param.Assign(SaveParams);</w:t>
      </w:r>
    </w:p>
    <w:p w:rsidR="0015416D" w:rsidRPr="0085607C" w:rsidRDefault="00A128D3" w:rsidP="00A128D3">
      <w:pPr>
        <w:pStyle w:val="Code"/>
        <w:tabs>
          <w:tab w:val="left" w:pos="540"/>
        </w:tabs>
        <w:divId w:val="620191534"/>
      </w:pPr>
      <w:r w:rsidRPr="0085607C">
        <w:tab/>
      </w:r>
      <w:r w:rsidR="0015416D" w:rsidRPr="0085607C">
        <w:t>brkrRPCBroker1.RemoteProcedure := SaveRemoteProcedure;</w:t>
      </w:r>
    </w:p>
    <w:p w:rsidR="0015416D" w:rsidRPr="0085607C" w:rsidRDefault="00A128D3" w:rsidP="00A128D3">
      <w:pPr>
        <w:pStyle w:val="Code"/>
        <w:tabs>
          <w:tab w:val="left" w:pos="540"/>
        </w:tabs>
        <w:divId w:val="620191534"/>
      </w:pPr>
      <w:r w:rsidRPr="0085607C">
        <w:tab/>
      </w:r>
      <w:r w:rsidR="0015416D" w:rsidRPr="0085607C">
        <w:rPr>
          <w:i/>
          <w:iCs/>
          <w:color w:val="0000FF"/>
        </w:rPr>
        <w:t>{release memory}</w:t>
      </w:r>
    </w:p>
    <w:p w:rsidR="0015416D" w:rsidRPr="0085607C" w:rsidRDefault="00A128D3" w:rsidP="00A128D3">
      <w:pPr>
        <w:pStyle w:val="Code"/>
        <w:tabs>
          <w:tab w:val="left" w:pos="540"/>
        </w:tabs>
        <w:divId w:val="620191534"/>
        <w:rPr>
          <w:b/>
          <w:bCs/>
        </w:rPr>
      </w:pPr>
      <w:r w:rsidRPr="0085607C">
        <w:tab/>
      </w:r>
      <w:r w:rsidR="0015416D" w:rsidRPr="0085607C">
        <w:t>SaveParams.Free;</w:t>
      </w:r>
    </w:p>
    <w:p w:rsidR="0015416D" w:rsidRPr="00BC748F" w:rsidRDefault="0015416D" w:rsidP="0015416D">
      <w:pPr>
        <w:pStyle w:val="Code"/>
        <w:divId w:val="620191534"/>
      </w:pPr>
      <w:r w:rsidRPr="00BC748F">
        <w:rPr>
          <w:bCs/>
        </w:rPr>
        <w:t>end</w:t>
      </w:r>
      <w:r w:rsidRPr="00BC748F">
        <w:t>;</w:t>
      </w:r>
    </w:p>
    <w:p w:rsidR="0015416D" w:rsidRPr="0085607C" w:rsidRDefault="0015416D" w:rsidP="0015416D">
      <w:pPr>
        <w:pStyle w:val="BodyText6"/>
        <w:divId w:val="620191534"/>
      </w:pPr>
    </w:p>
    <w:p w:rsidR="00010443" w:rsidRPr="0085607C" w:rsidRDefault="00010443" w:rsidP="00A06FF9">
      <w:pPr>
        <w:pStyle w:val="Heading3"/>
        <w:divId w:val="620191534"/>
      </w:pPr>
      <w:bookmarkStart w:id="242" w:name="_Ref384283300"/>
      <w:bookmarkStart w:id="243" w:name="_Toc474842844"/>
      <w:r w:rsidRPr="0085607C">
        <w:t>TVistaLogin Class</w:t>
      </w:r>
      <w:bookmarkEnd w:id="236"/>
      <w:bookmarkEnd w:id="242"/>
      <w:bookmarkEnd w:id="243"/>
    </w:p>
    <w:p w:rsidR="00010443" w:rsidRPr="0085607C" w:rsidRDefault="004F5E05" w:rsidP="00897055">
      <w:pPr>
        <w:pStyle w:val="BodyText"/>
        <w:keepNext/>
        <w:keepLines/>
        <w:divId w:val="620191534"/>
      </w:pPr>
      <w:r w:rsidRPr="0085607C">
        <w:fldChar w:fldCharType="begin"/>
      </w:r>
      <w:r w:rsidRPr="0085607C">
        <w:rPr>
          <w:color w:val="0000FF"/>
          <w:u w:val="single"/>
        </w:rPr>
        <w:instrText xml:space="preserve"> REF _Ref384278816 \h </w:instrText>
      </w:r>
      <w:r w:rsidRPr="0085607C">
        <w:instrText xml:space="preserve"> \* MERGEFORMAT </w:instrText>
      </w:r>
      <w:r w:rsidRPr="0085607C">
        <w:fldChar w:fldCharType="separate"/>
      </w:r>
      <w:r w:rsidR="00486F1B" w:rsidRPr="00486F1B">
        <w:rPr>
          <w:color w:val="0000FF"/>
          <w:u w:val="single"/>
        </w:rPr>
        <w:t>Properties</w:t>
      </w:r>
      <w:r w:rsidRPr="0085607C">
        <w:fldChar w:fldCharType="end"/>
      </w:r>
    </w:p>
    <w:p w:rsidR="00010443" w:rsidRPr="0085607C" w:rsidRDefault="00010443" w:rsidP="00E25D67">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r w:rsidRPr="0085607C">
        <w:t>Description</w:t>
      </w:r>
    </w:p>
    <w:p w:rsidR="00010443" w:rsidRPr="0085607C" w:rsidRDefault="00010443" w:rsidP="00F76871">
      <w:pPr>
        <w:pStyle w:val="BodyText"/>
        <w:keepNext/>
        <w:keepLines/>
        <w:divId w:val="620191534"/>
      </w:pPr>
      <w:r w:rsidRPr="0085607C">
        <w:t xml:space="preserve">The TVistaLogin class is used to hold login parameters for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w:t>
      </w:r>
    </w:p>
    <w:p w:rsidR="004F5E05" w:rsidRPr="0085607C" w:rsidRDefault="00BC2244" w:rsidP="004F5E05">
      <w:pPr>
        <w:pStyle w:val="Note"/>
        <w:divId w:val="620191534"/>
      </w:pPr>
      <w:r w:rsidRPr="0085607C">
        <w:rPr>
          <w:noProof/>
          <w:lang w:eastAsia="en-US"/>
        </w:rPr>
        <w:drawing>
          <wp:inline distT="0" distB="0" distL="0" distR="0" wp14:anchorId="6DC697E7" wp14:editId="76BE5A06">
            <wp:extent cx="304800" cy="304800"/>
            <wp:effectExtent l="0" t="0" r="0" b="0"/>
            <wp:docPr id="126" name="Picture 44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44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5E05" w:rsidRPr="0085607C">
        <w:tab/>
      </w:r>
      <w:r w:rsidR="004F5E05" w:rsidRPr="0085607C">
        <w:rPr>
          <w:b/>
          <w:bCs/>
        </w:rPr>
        <w:t>REF:</w:t>
      </w:r>
      <w:r w:rsidR="004F5E05" w:rsidRPr="0085607C">
        <w:t xml:space="preserve"> For examples of silent logon by passing Access and Verify codes, see the </w:t>
      </w:r>
      <w:r w:rsidR="007A2CBD">
        <w:t>“</w:t>
      </w:r>
      <w:r w:rsidR="004F5E05" w:rsidRPr="0085607C">
        <w:rPr>
          <w:color w:val="0000FF"/>
          <w:u w:val="single"/>
        </w:rPr>
        <w:fldChar w:fldCharType="begin"/>
      </w:r>
      <w:r w:rsidR="004F5E05" w:rsidRPr="0085607C">
        <w:rPr>
          <w:color w:val="0000FF"/>
          <w:u w:val="single"/>
        </w:rPr>
        <w:instrText xml:space="preserve"> REF _Ref384209809 \h  \* MERGEFORMAT </w:instrText>
      </w:r>
      <w:r w:rsidR="004F5E05" w:rsidRPr="0085607C">
        <w:rPr>
          <w:color w:val="0000FF"/>
          <w:u w:val="single"/>
        </w:rPr>
      </w:r>
      <w:r w:rsidR="004F5E05" w:rsidRPr="0085607C">
        <w:rPr>
          <w:color w:val="0000FF"/>
          <w:u w:val="single"/>
        </w:rPr>
        <w:fldChar w:fldCharType="separate"/>
      </w:r>
      <w:r w:rsidR="00486F1B" w:rsidRPr="00486F1B">
        <w:rPr>
          <w:color w:val="0000FF"/>
          <w:u w:val="single"/>
        </w:rPr>
        <w:t>Silent Login Examples</w:t>
      </w:r>
      <w:r w:rsidR="004F5E05" w:rsidRPr="0085607C">
        <w:rPr>
          <w:color w:val="0000FF"/>
          <w:u w:val="single"/>
        </w:rPr>
        <w:fldChar w:fldCharType="end"/>
      </w:r>
      <w:r w:rsidR="007A2CBD">
        <w:t>”</w:t>
      </w:r>
      <w:r w:rsidR="004F5E05" w:rsidRPr="0085607C">
        <w:t xml:space="preserve"> section.</w:t>
      </w:r>
    </w:p>
    <w:p w:rsidR="004F5E05" w:rsidRPr="0085607C" w:rsidRDefault="004F5E05" w:rsidP="00E25D67">
      <w:pPr>
        <w:pStyle w:val="Heading4"/>
        <w:divId w:val="620191534"/>
      </w:pPr>
      <w:bookmarkStart w:id="244" w:name="_Ref384278816"/>
      <w:r w:rsidRPr="0085607C">
        <w:lastRenderedPageBreak/>
        <w:t>Properties</w:t>
      </w:r>
      <w:bookmarkEnd w:id="244"/>
    </w:p>
    <w:p w:rsidR="004F5E05" w:rsidRPr="0085607C" w:rsidRDefault="004F5E05" w:rsidP="00F76871">
      <w:pPr>
        <w:pStyle w:val="BodyText"/>
        <w:keepNext/>
        <w:keepLines/>
        <w:divId w:val="620191534"/>
      </w:pPr>
      <w:r w:rsidRPr="0085607C">
        <w:rPr>
          <w:color w:val="0000FF"/>
          <w:u w:val="single"/>
        </w:rPr>
        <w:fldChar w:fldCharType="begin"/>
      </w:r>
      <w:r w:rsidRPr="0085607C">
        <w:rPr>
          <w:color w:val="0000FF"/>
          <w:u w:val="single"/>
        </w:rPr>
        <w:instrText xml:space="preserve"> REF _Ref384108409 \h  \* MERGEFORMAT </w:instrText>
      </w:r>
      <w:r w:rsidRPr="0085607C">
        <w:rPr>
          <w:color w:val="0000FF"/>
          <w:u w:val="single"/>
        </w:rPr>
      </w:r>
      <w:r w:rsidRPr="0085607C">
        <w:rPr>
          <w:color w:val="0000FF"/>
          <w:u w:val="single"/>
        </w:rPr>
        <w:fldChar w:fldCharType="separate"/>
      </w:r>
      <w:r w:rsidR="00486F1B" w:rsidRPr="00486F1B">
        <w:rPr>
          <w:color w:val="0000FF"/>
          <w:u w:val="single"/>
        </w:rPr>
        <w:t>Table 8</w:t>
      </w:r>
      <w:r w:rsidRPr="0085607C">
        <w:rPr>
          <w:color w:val="0000FF"/>
          <w:u w:val="single"/>
        </w:rPr>
        <w:fldChar w:fldCharType="end"/>
      </w:r>
      <w:r w:rsidRPr="0085607C">
        <w:t xml:space="preserve"> lists all of the properties available with the </w:t>
      </w:r>
      <w:r w:rsidR="00F76871" w:rsidRPr="0085607C">
        <w:rPr>
          <w:color w:val="0000FF"/>
          <w:u w:val="single"/>
        </w:rPr>
        <w:fldChar w:fldCharType="begin"/>
      </w:r>
      <w:r w:rsidR="00F76871" w:rsidRPr="0085607C">
        <w:rPr>
          <w:color w:val="0000FF"/>
          <w:u w:val="single"/>
        </w:rPr>
        <w:instrText xml:space="preserve"> REF _Ref384283300 \h  \* MERGEFORMAT </w:instrText>
      </w:r>
      <w:r w:rsidR="00F76871" w:rsidRPr="0085607C">
        <w:rPr>
          <w:color w:val="0000FF"/>
          <w:u w:val="single"/>
        </w:rPr>
      </w:r>
      <w:r w:rsidR="00F76871" w:rsidRPr="0085607C">
        <w:rPr>
          <w:color w:val="0000FF"/>
          <w:u w:val="single"/>
        </w:rPr>
        <w:fldChar w:fldCharType="separate"/>
      </w:r>
      <w:r w:rsidR="00486F1B" w:rsidRPr="00486F1B">
        <w:rPr>
          <w:color w:val="0000FF"/>
          <w:u w:val="single"/>
        </w:rPr>
        <w:t>TVistaLogin Class</w:t>
      </w:r>
      <w:r w:rsidR="00F76871" w:rsidRPr="0085607C">
        <w:rPr>
          <w:color w:val="0000FF"/>
          <w:u w:val="single"/>
        </w:rPr>
        <w:fldChar w:fldCharType="end"/>
      </w:r>
      <w:r w:rsidR="00F76871" w:rsidRPr="0085607C">
        <w:t>:</w:t>
      </w:r>
    </w:p>
    <w:p w:rsidR="004F5E05" w:rsidRPr="0085607C" w:rsidRDefault="004F5E05" w:rsidP="004F5E05">
      <w:pPr>
        <w:pStyle w:val="Caption"/>
        <w:divId w:val="620191534"/>
      </w:pPr>
      <w:bookmarkStart w:id="245" w:name="_Ref384108409"/>
      <w:bookmarkStart w:id="246" w:name="_Toc474843250"/>
      <w:r w:rsidRPr="0085607C">
        <w:t xml:space="preserve">Table </w:t>
      </w:r>
      <w:fldSimple w:instr=" SEQ Table \* ARABIC ">
        <w:r w:rsidR="00486F1B">
          <w:rPr>
            <w:noProof/>
          </w:rPr>
          <w:t>8</w:t>
        </w:r>
      </w:fldSimple>
      <w:bookmarkEnd w:id="245"/>
      <w:r w:rsidR="00E57CB2">
        <w:t>:</w:t>
      </w:r>
      <w:r w:rsidR="00D43645">
        <w:t xml:space="preserve"> TVistaLogin Class—All P</w:t>
      </w:r>
      <w:r w:rsidRPr="0085607C">
        <w:t>roperties (listed alphabetically)</w:t>
      </w:r>
      <w:bookmarkEnd w:id="246"/>
    </w:p>
    <w:tbl>
      <w:tblPr>
        <w:tblW w:w="4852"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21"/>
        <w:gridCol w:w="1621"/>
        <w:gridCol w:w="6028"/>
      </w:tblGrid>
      <w:tr w:rsidR="004F5E05" w:rsidRPr="0085607C" w:rsidTr="004F5E05">
        <w:trPr>
          <w:divId w:val="620191534"/>
          <w:tblHeader/>
        </w:trPr>
        <w:tc>
          <w:tcPr>
            <w:tcW w:w="829" w:type="pct"/>
            <w:shd w:val="pct12" w:color="auto" w:fill="auto"/>
            <w:tcMar>
              <w:top w:w="45" w:type="dxa"/>
              <w:left w:w="45" w:type="dxa"/>
              <w:bottom w:w="45" w:type="dxa"/>
              <w:right w:w="45" w:type="dxa"/>
            </w:tcMar>
            <w:vAlign w:val="center"/>
          </w:tcPr>
          <w:p w:rsidR="004F5E05" w:rsidRPr="0085607C" w:rsidRDefault="004F5E05" w:rsidP="004F5E05">
            <w:pPr>
              <w:pStyle w:val="TableHeading"/>
              <w:jc w:val="center"/>
            </w:pPr>
            <w:bookmarkStart w:id="247" w:name="COL001_TBL015"/>
            <w:bookmarkEnd w:id="247"/>
            <w:r w:rsidRPr="0085607C">
              <w:t>Read-only</w:t>
            </w:r>
          </w:p>
        </w:tc>
        <w:tc>
          <w:tcPr>
            <w:tcW w:w="884" w:type="pct"/>
            <w:shd w:val="pct12" w:color="auto" w:fill="auto"/>
            <w:tcMar>
              <w:top w:w="45" w:type="dxa"/>
              <w:left w:w="45" w:type="dxa"/>
              <w:bottom w:w="45" w:type="dxa"/>
              <w:right w:w="45" w:type="dxa"/>
            </w:tcMar>
            <w:vAlign w:val="center"/>
          </w:tcPr>
          <w:p w:rsidR="004F5E05" w:rsidRPr="0085607C" w:rsidRDefault="004F5E05" w:rsidP="004F5E05">
            <w:pPr>
              <w:pStyle w:val="TableHeading"/>
              <w:jc w:val="center"/>
            </w:pPr>
            <w:r w:rsidRPr="0085607C">
              <w:t>Run-time only</w:t>
            </w:r>
          </w:p>
        </w:tc>
        <w:tc>
          <w:tcPr>
            <w:tcW w:w="3287" w:type="pct"/>
            <w:shd w:val="pct12" w:color="auto" w:fill="auto"/>
            <w:tcMar>
              <w:top w:w="45" w:type="dxa"/>
              <w:left w:w="45" w:type="dxa"/>
              <w:bottom w:w="45" w:type="dxa"/>
              <w:right w:w="45" w:type="dxa"/>
            </w:tcMar>
            <w:vAlign w:val="center"/>
          </w:tcPr>
          <w:p w:rsidR="004F5E05" w:rsidRPr="0085607C" w:rsidRDefault="004F5E05" w:rsidP="004F5E05">
            <w:pPr>
              <w:pStyle w:val="TableHeading"/>
            </w:pPr>
            <w:r w:rsidRPr="0085607C">
              <w:t>Property</w:t>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7F90819A" wp14:editId="65C8E0A9">
                  <wp:extent cx="47625" cy="76200"/>
                  <wp:effectExtent l="0" t="0" r="9525" b="0"/>
                  <wp:docPr id="127" name="Picture 41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EC1866"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_Ref384368998 \h </w:instrText>
            </w:r>
            <w:r w:rsidR="008A34DE"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AccessCode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665FAD00" wp14:editId="7F7CD1A2">
                  <wp:extent cx="47625" cy="76200"/>
                  <wp:effectExtent l="0" t="0" r="9525" b="0"/>
                  <wp:docPr id="128" name="Picture 41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_Ref384369432 \h  \* MERGEFORMAT </w:instrText>
            </w:r>
            <w:r w:rsidRPr="0085607C">
              <w:rPr>
                <w:color w:val="0000FF"/>
                <w:u w:val="single"/>
              </w:rPr>
            </w:r>
            <w:r w:rsidRPr="0085607C">
              <w:rPr>
                <w:color w:val="0000FF"/>
                <w:u w:val="single"/>
              </w:rPr>
              <w:fldChar w:fldCharType="separate"/>
            </w:r>
            <w:r w:rsidR="00486F1B" w:rsidRPr="00486F1B">
              <w:rPr>
                <w:color w:val="0000FF"/>
                <w:u w:val="single"/>
              </w:rPr>
              <w:t>Division Property (TVistaLogin Class)</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72831E9F" wp14:editId="2B3AB3D2">
                  <wp:extent cx="47625" cy="76200"/>
                  <wp:effectExtent l="0" t="0" r="9525" b="0"/>
                  <wp:docPr id="129" name="Picture 41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Read-only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06115516" wp14:editId="61F9DFA4">
                  <wp:extent cx="47625" cy="76200"/>
                  <wp:effectExtent l="0" t="0" r="9525" b="0"/>
                  <wp:docPr id="130" name="Picture 42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_Ref384369463 \h  \* MERGEFORMAT </w:instrText>
            </w:r>
            <w:r w:rsidRPr="0085607C">
              <w:rPr>
                <w:color w:val="0000FF"/>
                <w:u w:val="single"/>
              </w:rPr>
            </w:r>
            <w:r w:rsidRPr="0085607C">
              <w:rPr>
                <w:color w:val="0000FF"/>
                <w:u w:val="single"/>
              </w:rPr>
              <w:fldChar w:fldCharType="separate"/>
            </w:r>
            <w:r w:rsidR="00486F1B" w:rsidRPr="00486F1B">
              <w:rPr>
                <w:color w:val="0000FF"/>
                <w:u w:val="single"/>
              </w:rPr>
              <w:t>DivList Property (read-only)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4A058EB0" wp14:editId="523FD64B">
                  <wp:extent cx="47625" cy="76200"/>
                  <wp:effectExtent l="0" t="0" r="9525" b="0"/>
                  <wp:docPr id="131" name="Picture 42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_Ref384216923 \h  \* MERGEFORMAT </w:instrText>
            </w:r>
            <w:r w:rsidRPr="0085607C">
              <w:rPr>
                <w:color w:val="0000FF"/>
                <w:u w:val="single"/>
              </w:rPr>
            </w:r>
            <w:r w:rsidRPr="0085607C">
              <w:rPr>
                <w:color w:val="0000FF"/>
                <w:u w:val="single"/>
              </w:rPr>
              <w:fldChar w:fldCharType="separate"/>
            </w:r>
            <w:r w:rsidR="00486F1B" w:rsidRPr="00486F1B">
              <w:rPr>
                <w:color w:val="0000FF"/>
                <w:u w:val="single"/>
              </w:rPr>
              <w:t>DomainName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760CEBB6" wp14:editId="68BB979B">
                  <wp:extent cx="47625" cy="76200"/>
                  <wp:effectExtent l="0" t="0" r="9525" b="0"/>
                  <wp:docPr id="132" name="Picture 42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_Ref384369498 \h  \* MERGEFORMAT </w:instrText>
            </w:r>
            <w:r w:rsidRPr="0085607C">
              <w:rPr>
                <w:color w:val="0000FF"/>
                <w:u w:val="single"/>
              </w:rPr>
            </w:r>
            <w:r w:rsidRPr="0085607C">
              <w:rPr>
                <w:color w:val="0000FF"/>
                <w:u w:val="single"/>
              </w:rPr>
              <w:fldChar w:fldCharType="separate"/>
            </w:r>
            <w:r w:rsidR="00486F1B" w:rsidRPr="00486F1B">
              <w:rPr>
                <w:color w:val="0000FF"/>
                <w:u w:val="single"/>
              </w:rPr>
              <w:t>DUZ Property (TVistaLogin Class)</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7FB40420" wp14:editId="380F3244">
                  <wp:extent cx="47625" cy="76200"/>
                  <wp:effectExtent l="0" t="0" r="9525" b="0"/>
                  <wp:docPr id="133" name="Picture 42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_Ref384369518 \h  \* MERGEFORMAT </w:instrText>
            </w:r>
            <w:r w:rsidRPr="0085607C">
              <w:rPr>
                <w:color w:val="0000FF"/>
                <w:u w:val="single"/>
              </w:rPr>
            </w:r>
            <w:r w:rsidRPr="0085607C">
              <w:rPr>
                <w:color w:val="0000FF"/>
                <w:u w:val="single"/>
              </w:rPr>
              <w:fldChar w:fldCharType="separate"/>
            </w:r>
            <w:r w:rsidR="00486F1B" w:rsidRPr="00486F1B">
              <w:rPr>
                <w:color w:val="0000FF"/>
                <w:u w:val="single"/>
              </w:rPr>
              <w:t>ErrorText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3A083119" wp14:editId="6750501D">
                  <wp:extent cx="47625" cy="76200"/>
                  <wp:effectExtent l="0" t="0" r="9525" b="0"/>
                  <wp:docPr id="134" name="Picture 42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_Ref384216926 \h  \* MERGEFORMAT </w:instrText>
            </w:r>
            <w:r w:rsidRPr="0085607C">
              <w:rPr>
                <w:color w:val="0000FF"/>
                <w:u w:val="single"/>
              </w:rPr>
            </w:r>
            <w:r w:rsidRPr="0085607C">
              <w:rPr>
                <w:color w:val="0000FF"/>
                <w:u w:val="single"/>
              </w:rPr>
              <w:fldChar w:fldCharType="separate"/>
            </w:r>
            <w:r w:rsidR="00486F1B" w:rsidRPr="00486F1B">
              <w:rPr>
                <w:color w:val="0000FF"/>
                <w:u w:val="single"/>
              </w:rPr>
              <w:t>IsProductionAccount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0F1E660B" wp14:editId="1C3D70FE">
                  <wp:extent cx="47625" cy="76200"/>
                  <wp:effectExtent l="0" t="0" r="9525" b="0"/>
                  <wp:docPr id="135" name="Picture 42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D0530B">
            <w:pPr>
              <w:pStyle w:val="TableText"/>
              <w:rPr>
                <w:color w:val="0000FF"/>
                <w:u w:val="single"/>
              </w:rPr>
            </w:pPr>
            <w:r w:rsidRPr="0085607C">
              <w:rPr>
                <w:color w:val="0000FF"/>
                <w:u w:val="single"/>
              </w:rPr>
              <w:fldChar w:fldCharType="begin"/>
            </w:r>
            <w:r w:rsidRPr="0085607C">
              <w:rPr>
                <w:color w:val="0000FF"/>
                <w:u w:val="single"/>
              </w:rPr>
              <w:instrText xml:space="preserve"> REF _Ref384369561 \h  \* MERGEFORMAT </w:instrText>
            </w:r>
            <w:r w:rsidRPr="0085607C">
              <w:rPr>
                <w:color w:val="0000FF"/>
                <w:u w:val="single"/>
              </w:rPr>
            </w:r>
            <w:r w:rsidRPr="0085607C">
              <w:rPr>
                <w:color w:val="0000FF"/>
                <w:u w:val="single"/>
              </w:rPr>
              <w:fldChar w:fldCharType="separate"/>
            </w:r>
            <w:r w:rsidR="00486F1B" w:rsidRPr="00486F1B">
              <w:rPr>
                <w:color w:val="0000FF"/>
                <w:u w:val="single"/>
              </w:rPr>
              <w:t>LoginHandle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C246E33" wp14:editId="1CA4A7FF">
                  <wp:extent cx="47625" cy="76200"/>
                  <wp:effectExtent l="0" t="0" r="9525" b="0"/>
                  <wp:docPr id="136" name="Picture 42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_Ref384294501 \h  \* MERGEFORMAT </w:instrText>
            </w:r>
            <w:r w:rsidRPr="0085607C">
              <w:rPr>
                <w:color w:val="0000FF"/>
                <w:u w:val="single"/>
              </w:rPr>
            </w:r>
            <w:r w:rsidRPr="0085607C">
              <w:rPr>
                <w:color w:val="0000FF"/>
                <w:u w:val="single"/>
              </w:rPr>
              <w:fldChar w:fldCharType="separate"/>
            </w:r>
            <w:r w:rsidR="00486F1B" w:rsidRPr="00486F1B">
              <w:rPr>
                <w:color w:val="0000FF"/>
                <w:u w:val="single"/>
              </w:rPr>
              <w:t>Mode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3CD92B6" wp14:editId="30824F59">
                  <wp:extent cx="47625" cy="76200"/>
                  <wp:effectExtent l="0" t="0" r="9525" b="0"/>
                  <wp:docPr id="137" name="Picture 42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_Ref384369602 \h  \* MERGEFORMAT </w:instrText>
            </w:r>
            <w:r w:rsidRPr="0085607C">
              <w:rPr>
                <w:color w:val="0000FF"/>
                <w:u w:val="single"/>
              </w:rPr>
            </w:r>
            <w:r w:rsidRPr="0085607C">
              <w:rPr>
                <w:color w:val="0000FF"/>
                <w:u w:val="single"/>
              </w:rPr>
              <w:fldChar w:fldCharType="separate"/>
            </w:r>
            <w:r w:rsidR="00486F1B" w:rsidRPr="00486F1B">
              <w:rPr>
                <w:color w:val="0000FF"/>
                <w:u w:val="single"/>
              </w:rPr>
              <w:t>MultiDivision Property</w:t>
            </w:r>
            <w:r w:rsidRPr="0085607C">
              <w:rPr>
                <w:color w:val="0000FF"/>
                <w:u w:val="single"/>
              </w:rPr>
              <w:fldChar w:fldCharType="end"/>
            </w:r>
          </w:p>
        </w:tc>
      </w:tr>
      <w:tr w:rsidR="00D0530B"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tcPr>
          <w:p w:rsidR="00D0530B" w:rsidRPr="0085607C" w:rsidRDefault="00D0530B"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tcPr>
          <w:p w:rsidR="00D0530B" w:rsidRPr="0085607C" w:rsidRDefault="00BC2244" w:rsidP="00EC2CB1">
            <w:pPr>
              <w:pStyle w:val="TableText"/>
              <w:jc w:val="center"/>
            </w:pPr>
            <w:r w:rsidRPr="0085607C">
              <w:rPr>
                <w:noProof/>
              </w:rPr>
              <w:drawing>
                <wp:inline distT="0" distB="0" distL="0" distR="0" wp14:anchorId="122ACD25" wp14:editId="0F0CC6AE">
                  <wp:extent cx="47625" cy="76200"/>
                  <wp:effectExtent l="0" t="0" r="9525" b="0"/>
                  <wp:docPr id="138" name="Picture 55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tcPr>
          <w:p w:rsidR="00D0530B" w:rsidRPr="0085607C" w:rsidRDefault="00D0530B" w:rsidP="00EC1866">
            <w:pPr>
              <w:pStyle w:val="TableText"/>
            </w:pPr>
            <w:r w:rsidRPr="0085607C">
              <w:t>NTToken Property</w:t>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82ECA90" wp14:editId="361DEFD9">
                  <wp:extent cx="47625" cy="76200"/>
                  <wp:effectExtent l="0" t="0" r="9525" b="0"/>
                  <wp:docPr id="139" name="Picture 42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_Ref384034543 \h  \* MERGEFORMAT </w:instrText>
            </w:r>
            <w:r w:rsidRPr="0085607C">
              <w:rPr>
                <w:color w:val="0000FF"/>
                <w:u w:val="single"/>
              </w:rPr>
            </w:r>
            <w:r w:rsidRPr="0085607C">
              <w:rPr>
                <w:color w:val="0000FF"/>
                <w:u w:val="single"/>
              </w:rPr>
              <w:fldChar w:fldCharType="separate"/>
            </w:r>
            <w:r w:rsidR="00486F1B" w:rsidRPr="00486F1B">
              <w:rPr>
                <w:color w:val="0000FF"/>
                <w:u w:val="single"/>
              </w:rPr>
              <w:t>OnFailedLogin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35872323" wp14:editId="1C5BBE3F">
                  <wp:extent cx="47625" cy="76200"/>
                  <wp:effectExtent l="0" t="0" r="9525" b="0"/>
                  <wp:docPr id="140" name="Picture 42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_Ref384369644 \h  \* MERGEFORMAT </w:instrText>
            </w:r>
            <w:r w:rsidRPr="0085607C">
              <w:rPr>
                <w:color w:val="0000FF"/>
                <w:u w:val="single"/>
              </w:rPr>
            </w:r>
            <w:r w:rsidRPr="0085607C">
              <w:rPr>
                <w:color w:val="0000FF"/>
                <w:u w:val="single"/>
              </w:rPr>
              <w:fldChar w:fldCharType="separate"/>
            </w:r>
            <w:r w:rsidR="00486F1B" w:rsidRPr="00486F1B">
              <w:rPr>
                <w:color w:val="0000FF"/>
                <w:u w:val="single"/>
              </w:rPr>
              <w:t>PromptDivision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069E4A23" wp14:editId="018ECCA1">
                  <wp:extent cx="47625" cy="76200"/>
                  <wp:effectExtent l="0" t="0" r="9525" b="0"/>
                  <wp:docPr id="141" name="Picture 43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_Ref384369660 \h  \* MERGEFORMAT </w:instrText>
            </w:r>
            <w:r w:rsidRPr="0085607C">
              <w:rPr>
                <w:color w:val="0000FF"/>
                <w:u w:val="single"/>
              </w:rPr>
            </w:r>
            <w:r w:rsidRPr="0085607C">
              <w:rPr>
                <w:color w:val="0000FF"/>
                <w:u w:val="single"/>
              </w:rPr>
              <w:fldChar w:fldCharType="separate"/>
            </w:r>
            <w:r w:rsidR="00486F1B" w:rsidRPr="00486F1B">
              <w:rPr>
                <w:color w:val="0000FF"/>
                <w:u w:val="single"/>
              </w:rPr>
              <w:t>VerifyCode Property</w:t>
            </w:r>
            <w:r w:rsidRPr="0085607C">
              <w:rPr>
                <w:color w:val="0000FF"/>
                <w:u w:val="single"/>
              </w:rPr>
              <w:fldChar w:fldCharType="end"/>
            </w:r>
          </w:p>
        </w:tc>
      </w:tr>
    </w:tbl>
    <w:p w:rsidR="004F5E05" w:rsidRPr="0085607C" w:rsidRDefault="004F5E05" w:rsidP="004F5E05">
      <w:pPr>
        <w:pStyle w:val="BodyText6"/>
        <w:divId w:val="620191534"/>
      </w:pPr>
    </w:p>
    <w:p w:rsidR="00010443" w:rsidRPr="0085607C" w:rsidRDefault="00010443" w:rsidP="00A06FF9">
      <w:pPr>
        <w:pStyle w:val="Heading3"/>
        <w:divId w:val="620191534"/>
      </w:pPr>
      <w:bookmarkStart w:id="248" w:name="_Ref384035526"/>
      <w:bookmarkStart w:id="249" w:name="_Toc474842845"/>
      <w:r w:rsidRPr="0085607C">
        <w:t>TVistaUser Class</w:t>
      </w:r>
      <w:bookmarkEnd w:id="248"/>
      <w:bookmarkEnd w:id="249"/>
    </w:p>
    <w:p w:rsidR="000F0FB8" w:rsidRPr="0085607C" w:rsidRDefault="000F0FB8" w:rsidP="000F0FB8">
      <w:pPr>
        <w:pStyle w:val="BodyText"/>
        <w:keepNext/>
        <w:keepLines/>
        <w:divId w:val="620191534"/>
      </w:pPr>
      <w:r w:rsidRPr="0085607C">
        <w:rPr>
          <w:color w:val="0000FF"/>
          <w:u w:val="single"/>
        </w:rPr>
        <w:fldChar w:fldCharType="begin"/>
      </w:r>
      <w:r w:rsidRPr="0085607C">
        <w:rPr>
          <w:color w:val="0000FF"/>
          <w:u w:val="single"/>
        </w:rPr>
        <w:instrText xml:space="preserve"> REF _Ref384296099 \h  \* MERGEFORMAT </w:instrText>
      </w:r>
      <w:r w:rsidRPr="0085607C">
        <w:rPr>
          <w:color w:val="0000FF"/>
          <w:u w:val="single"/>
        </w:rPr>
      </w:r>
      <w:r w:rsidRPr="0085607C">
        <w:rPr>
          <w:color w:val="0000FF"/>
          <w:u w:val="single"/>
        </w:rPr>
        <w:fldChar w:fldCharType="separate"/>
      </w:r>
      <w:r w:rsidR="00486F1B" w:rsidRPr="00486F1B">
        <w:rPr>
          <w:color w:val="0000FF"/>
          <w:u w:val="single"/>
        </w:rPr>
        <w:t>Properties</w:t>
      </w:r>
      <w:r w:rsidRPr="0085607C">
        <w:rPr>
          <w:color w:val="0000FF"/>
          <w:u w:val="single"/>
        </w:rPr>
        <w:fldChar w:fldCharType="end"/>
      </w:r>
    </w:p>
    <w:p w:rsidR="00010443" w:rsidRPr="0085607C" w:rsidRDefault="00010443" w:rsidP="00E25D67">
      <w:pPr>
        <w:pStyle w:val="Heading4"/>
        <w:divId w:val="620191534"/>
      </w:pPr>
      <w:r w:rsidRPr="0085607C">
        <w:t>Unit</w:t>
      </w:r>
    </w:p>
    <w:p w:rsidR="00010443" w:rsidRPr="0085607C" w:rsidRDefault="00256A33" w:rsidP="00F0254F">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r w:rsidRPr="0085607C">
        <w:t>Description</w:t>
      </w:r>
    </w:p>
    <w:p w:rsidR="00010443" w:rsidRPr="0085607C" w:rsidRDefault="00010443" w:rsidP="00682B06">
      <w:pPr>
        <w:pStyle w:val="BodyText"/>
        <w:keepNext/>
        <w:keepLines/>
        <w:divId w:val="620191534"/>
      </w:pPr>
      <w:r w:rsidRPr="0085607C">
        <w:t>The TVistaUser class is used to hold parameters related to the current user. These parameters are filled in as part of the login procedure.</w:t>
      </w:r>
    </w:p>
    <w:p w:rsidR="00010443" w:rsidRPr="0085607C" w:rsidRDefault="00BC2244" w:rsidP="00682B06">
      <w:pPr>
        <w:pStyle w:val="Note"/>
        <w:divId w:val="620191534"/>
      </w:pPr>
      <w:r w:rsidRPr="0085607C">
        <w:rPr>
          <w:noProof/>
          <w:lang w:eastAsia="en-US"/>
        </w:rPr>
        <w:drawing>
          <wp:inline distT="0" distB="0" distL="0" distR="0" wp14:anchorId="5E4CDA88" wp14:editId="45688D64">
            <wp:extent cx="304800" cy="304800"/>
            <wp:effectExtent l="0" t="0" r="0" b="0"/>
            <wp:docPr id="142" name="Picture 45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rPr>
          <w:b/>
          <w:bCs/>
        </w:rPr>
        <w:tab/>
      </w:r>
      <w:r w:rsidR="00010443" w:rsidRPr="0085607C">
        <w:rPr>
          <w:b/>
          <w:bCs/>
        </w:rPr>
        <w:t>NOTE:</w:t>
      </w:r>
      <w:r w:rsidR="00010443" w:rsidRPr="0085607C">
        <w:t xml:space="preserve"> This class is used as a property by the TRPCBroker class. This property, with its associated data, is available to all applications, whether or not they are using a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010443" w:rsidRPr="0085607C">
        <w:t>.</w:t>
      </w:r>
    </w:p>
    <w:p w:rsidR="000F0FB8" w:rsidRPr="0085607C" w:rsidRDefault="000F0FB8" w:rsidP="00E25D67">
      <w:pPr>
        <w:pStyle w:val="Heading4"/>
        <w:divId w:val="620191534"/>
      </w:pPr>
      <w:bookmarkStart w:id="250" w:name="_Ref384296099"/>
      <w:bookmarkStart w:id="251" w:name="_Ref384035612"/>
      <w:r w:rsidRPr="0085607C">
        <w:lastRenderedPageBreak/>
        <w:t>Properties</w:t>
      </w:r>
      <w:bookmarkEnd w:id="250"/>
    </w:p>
    <w:p w:rsidR="000F0FB8" w:rsidRPr="0085607C" w:rsidRDefault="000F0FB8" w:rsidP="000F0FB8">
      <w:pPr>
        <w:pStyle w:val="BodyText"/>
        <w:keepNext/>
        <w:keepLines/>
        <w:divId w:val="620191534"/>
      </w:pPr>
      <w:r w:rsidRPr="0085607C">
        <w:rPr>
          <w:color w:val="0000FF"/>
          <w:u w:val="single"/>
        </w:rPr>
        <w:fldChar w:fldCharType="begin"/>
      </w:r>
      <w:r w:rsidRPr="0085607C">
        <w:rPr>
          <w:color w:val="0000FF"/>
          <w:u w:val="single"/>
        </w:rPr>
        <w:instrText xml:space="preserve"> REF _Ref384108647 \h  \* MERGEFORMAT </w:instrText>
      </w:r>
      <w:r w:rsidRPr="0085607C">
        <w:rPr>
          <w:color w:val="0000FF"/>
          <w:u w:val="single"/>
        </w:rPr>
      </w:r>
      <w:r w:rsidRPr="0085607C">
        <w:rPr>
          <w:color w:val="0000FF"/>
          <w:u w:val="single"/>
        </w:rPr>
        <w:fldChar w:fldCharType="separate"/>
      </w:r>
      <w:r w:rsidR="00486F1B" w:rsidRPr="00486F1B">
        <w:rPr>
          <w:color w:val="0000FF"/>
          <w:u w:val="single"/>
        </w:rPr>
        <w:t>Table 9</w:t>
      </w:r>
      <w:r w:rsidRPr="0085607C">
        <w:rPr>
          <w:color w:val="0000FF"/>
          <w:u w:val="single"/>
        </w:rPr>
        <w:fldChar w:fldCharType="end"/>
      </w:r>
      <w:r w:rsidRPr="0085607C">
        <w:t xml:space="preserve"> lists all of the properties available with the </w:t>
      </w: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r w:rsidRPr="0085607C">
        <w:t>:</w:t>
      </w:r>
    </w:p>
    <w:p w:rsidR="000F0FB8" w:rsidRPr="0085607C" w:rsidRDefault="000F0FB8" w:rsidP="000F0FB8">
      <w:pPr>
        <w:pStyle w:val="Caption"/>
        <w:divId w:val="620191534"/>
      </w:pPr>
      <w:bookmarkStart w:id="252" w:name="_Ref384108647"/>
      <w:bookmarkStart w:id="253" w:name="_Toc474843251"/>
      <w:r w:rsidRPr="0085607C">
        <w:t xml:space="preserve">Table </w:t>
      </w:r>
      <w:fldSimple w:instr=" SEQ Table \* ARABIC ">
        <w:r w:rsidR="00486F1B">
          <w:rPr>
            <w:noProof/>
          </w:rPr>
          <w:t>9</w:t>
        </w:r>
      </w:fldSimple>
      <w:bookmarkEnd w:id="252"/>
      <w:r w:rsidR="00E57CB2">
        <w:t>:</w:t>
      </w:r>
      <w:r w:rsidR="00D43645">
        <w:t xml:space="preserve"> TVistaUser Class—All P</w:t>
      </w:r>
      <w:r w:rsidRPr="0085607C">
        <w:t>roperties (listed alphabetically)</w:t>
      </w:r>
      <w:bookmarkEnd w:id="253"/>
    </w:p>
    <w:tbl>
      <w:tblPr>
        <w:tblW w:w="4852"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21"/>
        <w:gridCol w:w="1621"/>
        <w:gridCol w:w="6028"/>
      </w:tblGrid>
      <w:tr w:rsidR="000F0FB8" w:rsidRPr="0085607C" w:rsidTr="000F0FB8">
        <w:trPr>
          <w:divId w:val="620191534"/>
          <w:tblHeader/>
        </w:trPr>
        <w:tc>
          <w:tcPr>
            <w:tcW w:w="829" w:type="pct"/>
            <w:shd w:val="pct12" w:color="auto" w:fill="auto"/>
            <w:tcMar>
              <w:top w:w="45" w:type="dxa"/>
              <w:left w:w="45" w:type="dxa"/>
              <w:bottom w:w="45" w:type="dxa"/>
              <w:right w:w="45" w:type="dxa"/>
            </w:tcMar>
            <w:vAlign w:val="center"/>
          </w:tcPr>
          <w:p w:rsidR="000F0FB8" w:rsidRPr="0085607C" w:rsidRDefault="000F0FB8" w:rsidP="00326F0B">
            <w:pPr>
              <w:pStyle w:val="TableHeading"/>
              <w:jc w:val="center"/>
            </w:pPr>
            <w:bookmarkStart w:id="254" w:name="COL001_TBL016"/>
            <w:bookmarkEnd w:id="254"/>
            <w:r w:rsidRPr="0085607C">
              <w:t>Read-only</w:t>
            </w:r>
          </w:p>
        </w:tc>
        <w:tc>
          <w:tcPr>
            <w:tcW w:w="884" w:type="pct"/>
            <w:shd w:val="pct12" w:color="auto" w:fill="auto"/>
            <w:tcMar>
              <w:top w:w="45" w:type="dxa"/>
              <w:left w:w="45" w:type="dxa"/>
              <w:bottom w:w="45" w:type="dxa"/>
              <w:right w:w="45" w:type="dxa"/>
            </w:tcMar>
            <w:vAlign w:val="center"/>
          </w:tcPr>
          <w:p w:rsidR="000F0FB8" w:rsidRPr="0085607C" w:rsidRDefault="000F0FB8" w:rsidP="00326F0B">
            <w:pPr>
              <w:pStyle w:val="TableHeading"/>
              <w:jc w:val="center"/>
            </w:pPr>
            <w:r w:rsidRPr="0085607C">
              <w:t>Run-time only</w:t>
            </w:r>
          </w:p>
        </w:tc>
        <w:tc>
          <w:tcPr>
            <w:tcW w:w="3287" w:type="pct"/>
            <w:shd w:val="pct12" w:color="auto" w:fill="auto"/>
            <w:tcMar>
              <w:top w:w="45" w:type="dxa"/>
              <w:left w:w="45" w:type="dxa"/>
              <w:bottom w:w="45" w:type="dxa"/>
              <w:right w:w="45" w:type="dxa"/>
            </w:tcMar>
            <w:vAlign w:val="center"/>
          </w:tcPr>
          <w:p w:rsidR="000F0FB8" w:rsidRPr="0085607C" w:rsidRDefault="000F0FB8" w:rsidP="00326F0B">
            <w:pPr>
              <w:pStyle w:val="TableHeading"/>
            </w:pPr>
            <w:r w:rsidRPr="0085607C">
              <w:t>Property</w:t>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57050F8A" wp14:editId="783215A5">
                  <wp:extent cx="47625" cy="76200"/>
                  <wp:effectExtent l="0" t="0" r="9525" b="0"/>
                  <wp:docPr id="143" name="Picture 43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_Ref384369746 \h  \* MERGEFORMAT </w:instrText>
            </w:r>
            <w:r w:rsidRPr="0085607C">
              <w:rPr>
                <w:color w:val="0000FF"/>
                <w:u w:val="single"/>
              </w:rPr>
            </w:r>
            <w:r w:rsidRPr="0085607C">
              <w:rPr>
                <w:color w:val="0000FF"/>
                <w:u w:val="single"/>
              </w:rPr>
              <w:fldChar w:fldCharType="separate"/>
            </w:r>
            <w:r w:rsidR="00486F1B" w:rsidRPr="00486F1B">
              <w:rPr>
                <w:color w:val="0000FF"/>
                <w:u w:val="single"/>
              </w:rPr>
              <w:t>Division Property (TVistaUser Class)</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34754617" wp14:editId="120EB075">
                  <wp:extent cx="47625" cy="76200"/>
                  <wp:effectExtent l="0" t="0" r="9525" b="0"/>
                  <wp:docPr id="144" name="Picture 43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_Ref384369768 \h  \* MERGEFORMAT </w:instrText>
            </w:r>
            <w:r w:rsidRPr="0085607C">
              <w:rPr>
                <w:color w:val="0000FF"/>
                <w:u w:val="single"/>
              </w:rPr>
            </w:r>
            <w:r w:rsidRPr="0085607C">
              <w:rPr>
                <w:color w:val="0000FF"/>
                <w:u w:val="single"/>
              </w:rPr>
              <w:fldChar w:fldCharType="separate"/>
            </w:r>
            <w:r w:rsidR="00486F1B" w:rsidRPr="00486F1B">
              <w:rPr>
                <w:color w:val="0000FF"/>
                <w:u w:val="single"/>
              </w:rPr>
              <w:t>DTime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589432A6" wp14:editId="4867E258">
                  <wp:extent cx="47625" cy="76200"/>
                  <wp:effectExtent l="0" t="0" r="9525" b="0"/>
                  <wp:docPr id="145" name="Picture 43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_Ref384369810 \h  \* MERGEFORMAT </w:instrText>
            </w:r>
            <w:r w:rsidRPr="0085607C">
              <w:rPr>
                <w:color w:val="0000FF"/>
                <w:u w:val="single"/>
              </w:rPr>
            </w:r>
            <w:r w:rsidRPr="0085607C">
              <w:rPr>
                <w:color w:val="0000FF"/>
                <w:u w:val="single"/>
              </w:rPr>
              <w:fldChar w:fldCharType="separate"/>
            </w:r>
            <w:r w:rsidR="00486F1B" w:rsidRPr="00486F1B">
              <w:rPr>
                <w:color w:val="0000FF"/>
                <w:u w:val="single"/>
              </w:rPr>
              <w:t>DUZ Property (TVistaUser Class)</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54633437" wp14:editId="7CD7118C">
                  <wp:extent cx="47625" cy="76200"/>
                  <wp:effectExtent l="0" t="0" r="9525" b="0"/>
                  <wp:docPr id="146" name="Picture 43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_Ref384369837 \h  \* MERGEFORMAT </w:instrText>
            </w:r>
            <w:r w:rsidRPr="0085607C">
              <w:rPr>
                <w:color w:val="0000FF"/>
                <w:u w:val="single"/>
              </w:rPr>
            </w:r>
            <w:r w:rsidRPr="0085607C">
              <w:rPr>
                <w:color w:val="0000FF"/>
                <w:u w:val="single"/>
              </w:rPr>
              <w:fldChar w:fldCharType="separate"/>
            </w:r>
            <w:r w:rsidR="00486F1B" w:rsidRPr="00486F1B">
              <w:rPr>
                <w:color w:val="0000FF"/>
                <w:u w:val="single"/>
              </w:rPr>
              <w:t>Language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61C91374" wp14:editId="79FC430C">
                  <wp:extent cx="47625" cy="76200"/>
                  <wp:effectExtent l="0" t="0" r="9525" b="0"/>
                  <wp:docPr id="147" name="Picture 43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rPr>
                <w:color w:val="0000FF"/>
                <w:u w:val="single"/>
              </w:rPr>
            </w:pPr>
            <w:r w:rsidRPr="0085607C">
              <w:rPr>
                <w:color w:val="0000FF"/>
                <w:u w:val="single"/>
              </w:rPr>
              <w:fldChar w:fldCharType="begin"/>
            </w:r>
            <w:r w:rsidRPr="0085607C">
              <w:rPr>
                <w:color w:val="0000FF"/>
                <w:u w:val="single"/>
              </w:rPr>
              <w:instrText xml:space="preserve"> REF _Ref384369862 \h  \* MERGEFORMAT </w:instrText>
            </w:r>
            <w:r w:rsidRPr="0085607C">
              <w:rPr>
                <w:color w:val="0000FF"/>
                <w:u w:val="single"/>
              </w:rPr>
            </w:r>
            <w:r w:rsidRPr="0085607C">
              <w:rPr>
                <w:color w:val="0000FF"/>
                <w:u w:val="single"/>
              </w:rPr>
              <w:fldChar w:fldCharType="separate"/>
            </w:r>
            <w:r w:rsidR="00486F1B" w:rsidRPr="00486F1B">
              <w:rPr>
                <w:color w:val="0000FF"/>
                <w:u w:val="single"/>
              </w:rPr>
              <w:t>Name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5DA51181" wp14:editId="209D5C27">
                  <wp:extent cx="47625" cy="76200"/>
                  <wp:effectExtent l="0" t="0" r="9525" b="0"/>
                  <wp:docPr id="148" name="Picture 43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8A34DE">
            <w:pPr>
              <w:pStyle w:val="TableText"/>
              <w:rPr>
                <w:color w:val="0000FF"/>
                <w:u w:val="single"/>
              </w:rPr>
            </w:pPr>
            <w:r w:rsidRPr="0085607C">
              <w:rPr>
                <w:color w:val="0000FF"/>
                <w:u w:val="single"/>
              </w:rPr>
              <w:fldChar w:fldCharType="begin"/>
            </w:r>
            <w:r w:rsidRPr="0085607C">
              <w:rPr>
                <w:color w:val="0000FF"/>
                <w:u w:val="single"/>
              </w:rPr>
              <w:instrText xml:space="preserve"> REF _Ref384369876 \h  \* MERGEFORMAT </w:instrText>
            </w:r>
            <w:r w:rsidRPr="0085607C">
              <w:rPr>
                <w:color w:val="0000FF"/>
                <w:u w:val="single"/>
              </w:rPr>
            </w:r>
            <w:r w:rsidRPr="0085607C">
              <w:rPr>
                <w:color w:val="0000FF"/>
                <w:u w:val="single"/>
              </w:rPr>
              <w:fldChar w:fldCharType="separate"/>
            </w:r>
            <w:r w:rsidR="00486F1B" w:rsidRPr="00486F1B">
              <w:rPr>
                <w:color w:val="0000FF"/>
                <w:u w:val="single"/>
              </w:rPr>
              <w:t>ServiceSection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4FE51949" wp14:editId="2307EC8C">
                  <wp:extent cx="47625" cy="76200"/>
                  <wp:effectExtent l="0" t="0" r="9525" b="0"/>
                  <wp:docPr id="149" name="Picture 43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0B245A" w:rsidRDefault="000B245A" w:rsidP="00834770">
            <w:pPr>
              <w:pStyle w:val="TableText"/>
              <w:rPr>
                <w:color w:val="0000FF"/>
                <w:u w:val="single"/>
              </w:rPr>
            </w:pPr>
            <w:r w:rsidRPr="000B245A">
              <w:rPr>
                <w:color w:val="0000FF"/>
                <w:u w:val="single"/>
              </w:rPr>
              <w:fldChar w:fldCharType="begin"/>
            </w:r>
            <w:r w:rsidRPr="000B245A">
              <w:rPr>
                <w:color w:val="0000FF"/>
                <w:u w:val="single"/>
              </w:rPr>
              <w:instrText xml:space="preserve"> REF _Ref473024393 \h </w:instrText>
            </w:r>
            <w:r>
              <w:rPr>
                <w:color w:val="0000FF"/>
                <w:u w:val="single"/>
              </w:rPr>
              <w:instrText xml:space="preserve"> \* MERGEFORMAT </w:instrText>
            </w:r>
            <w:r w:rsidRPr="000B245A">
              <w:rPr>
                <w:color w:val="0000FF"/>
                <w:u w:val="single"/>
              </w:rPr>
            </w:r>
            <w:r w:rsidRPr="000B245A">
              <w:rPr>
                <w:color w:val="0000FF"/>
                <w:u w:val="single"/>
              </w:rPr>
              <w:fldChar w:fldCharType="separate"/>
            </w:r>
            <w:r w:rsidR="00486F1B" w:rsidRPr="00486F1B">
              <w:rPr>
                <w:color w:val="0000FF"/>
                <w:u w:val="single"/>
              </w:rPr>
              <w:t>StandardName Property</w:t>
            </w:r>
            <w:r w:rsidRPr="000B245A">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020A8756" wp14:editId="68F6A4DD">
                  <wp:extent cx="47625" cy="76200"/>
                  <wp:effectExtent l="0" t="0" r="9525" b="0"/>
                  <wp:docPr id="150" name="Picture 43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rPr>
                <w:color w:val="0000FF"/>
                <w:u w:val="single"/>
              </w:rPr>
            </w:pPr>
            <w:r w:rsidRPr="0085607C">
              <w:rPr>
                <w:color w:val="0000FF"/>
                <w:u w:val="single"/>
              </w:rPr>
              <w:fldChar w:fldCharType="begin"/>
            </w:r>
            <w:r w:rsidRPr="0085607C">
              <w:rPr>
                <w:color w:val="0000FF"/>
                <w:u w:val="single"/>
              </w:rPr>
              <w:instrText xml:space="preserve"> REF _Ref384369914 \h  \* MERGEFORMAT </w:instrText>
            </w:r>
            <w:r w:rsidRPr="0085607C">
              <w:rPr>
                <w:color w:val="0000FF"/>
                <w:u w:val="single"/>
              </w:rPr>
            </w:r>
            <w:r w:rsidRPr="0085607C">
              <w:rPr>
                <w:color w:val="0000FF"/>
                <w:u w:val="single"/>
              </w:rPr>
              <w:fldChar w:fldCharType="separate"/>
            </w:r>
            <w:r w:rsidR="00486F1B" w:rsidRPr="00486F1B">
              <w:rPr>
                <w:color w:val="0000FF"/>
                <w:u w:val="single"/>
              </w:rPr>
              <w:t>Title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591F9C16" wp14:editId="2CB3D4C1">
                  <wp:extent cx="47625" cy="76200"/>
                  <wp:effectExtent l="0" t="0" r="9525" b="0"/>
                  <wp:docPr id="151" name="Picture 43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8A34DE">
            <w:pPr>
              <w:pStyle w:val="TableText"/>
              <w:rPr>
                <w:color w:val="0000FF"/>
                <w:u w:val="single"/>
              </w:rPr>
            </w:pPr>
            <w:r w:rsidRPr="0085607C">
              <w:rPr>
                <w:color w:val="0000FF"/>
                <w:u w:val="single"/>
              </w:rPr>
              <w:fldChar w:fldCharType="begin"/>
            </w:r>
            <w:r w:rsidRPr="0085607C">
              <w:rPr>
                <w:color w:val="0000FF"/>
                <w:u w:val="single"/>
              </w:rPr>
              <w:instrText xml:space="preserve"> REF _Ref384369934 \h  \* MERGEFORMAT </w:instrText>
            </w:r>
            <w:r w:rsidRPr="0085607C">
              <w:rPr>
                <w:color w:val="0000FF"/>
                <w:u w:val="single"/>
              </w:rPr>
            </w:r>
            <w:r w:rsidRPr="0085607C">
              <w:rPr>
                <w:color w:val="0000FF"/>
                <w:u w:val="single"/>
              </w:rPr>
              <w:fldChar w:fldCharType="separate"/>
            </w:r>
            <w:r w:rsidR="00486F1B" w:rsidRPr="00486F1B">
              <w:rPr>
                <w:color w:val="0000FF"/>
                <w:u w:val="single"/>
              </w:rPr>
              <w:t>VerifyCodeChngd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09F5C503" wp14:editId="3493AFD9">
                  <wp:extent cx="47625" cy="76200"/>
                  <wp:effectExtent l="0" t="0" r="9525" b="0"/>
                  <wp:docPr id="152" name="Picture 44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Run-tim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rPr>
                <w:color w:val="0000FF"/>
                <w:u w:val="single"/>
              </w:rPr>
            </w:pPr>
            <w:r w:rsidRPr="0085607C">
              <w:rPr>
                <w:color w:val="0000FF"/>
                <w:u w:val="single"/>
              </w:rPr>
              <w:fldChar w:fldCharType="begin"/>
            </w:r>
            <w:r w:rsidRPr="0085607C">
              <w:rPr>
                <w:color w:val="0000FF"/>
                <w:u w:val="single"/>
              </w:rPr>
              <w:instrText xml:space="preserve"> REF _Ref384216933 \h  \* MERGEFORMAT </w:instrText>
            </w:r>
            <w:r w:rsidRPr="0085607C">
              <w:rPr>
                <w:color w:val="0000FF"/>
                <w:u w:val="single"/>
              </w:rPr>
            </w:r>
            <w:r w:rsidRPr="0085607C">
              <w:rPr>
                <w:color w:val="0000FF"/>
                <w:u w:val="single"/>
              </w:rPr>
              <w:fldChar w:fldCharType="separate"/>
            </w:r>
            <w:r w:rsidR="00486F1B" w:rsidRPr="00486F1B">
              <w:rPr>
                <w:color w:val="0000FF"/>
                <w:u w:val="single"/>
              </w:rPr>
              <w:t>Vpid Property</w:t>
            </w:r>
            <w:r w:rsidRPr="0085607C">
              <w:rPr>
                <w:color w:val="0000FF"/>
                <w:u w:val="single"/>
              </w:rPr>
              <w:fldChar w:fldCharType="end"/>
            </w:r>
          </w:p>
        </w:tc>
      </w:tr>
    </w:tbl>
    <w:p w:rsidR="000F0FB8" w:rsidRPr="0085607C" w:rsidRDefault="000F0FB8" w:rsidP="000F0FB8">
      <w:pPr>
        <w:pStyle w:val="BodyText6"/>
        <w:divId w:val="620191534"/>
      </w:pPr>
    </w:p>
    <w:p w:rsidR="00010443" w:rsidRPr="0085607C" w:rsidRDefault="00010443" w:rsidP="00A06FF9">
      <w:pPr>
        <w:pStyle w:val="Heading3"/>
        <w:divId w:val="620191534"/>
      </w:pPr>
      <w:bookmarkStart w:id="255" w:name="_Ref384305698"/>
      <w:bookmarkStart w:id="256" w:name="_Toc474842846"/>
      <w:r w:rsidRPr="0085607C">
        <w:t>TXWBWinsock Class</w:t>
      </w:r>
      <w:bookmarkEnd w:id="251"/>
      <w:bookmarkEnd w:id="255"/>
      <w:bookmarkEnd w:id="256"/>
    </w:p>
    <w:p w:rsidR="00010443" w:rsidRPr="0085607C" w:rsidRDefault="00010443" w:rsidP="00E25D67">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010443" w:rsidRPr="0085607C" w:rsidRDefault="00010443" w:rsidP="00E25D67">
      <w:pPr>
        <w:pStyle w:val="Heading4"/>
        <w:divId w:val="620191534"/>
      </w:pPr>
      <w:bookmarkStart w:id="257" w:name="_Ref385257711"/>
      <w:r w:rsidRPr="0085607C">
        <w:t>Description</w:t>
      </w:r>
      <w:bookmarkEnd w:id="257"/>
    </w:p>
    <w:p w:rsidR="00010443" w:rsidRPr="0085607C" w:rsidRDefault="00010443" w:rsidP="00682B06">
      <w:pPr>
        <w:pStyle w:val="BodyText"/>
        <w:keepNext/>
        <w:keepLines/>
        <w:divId w:val="620191534"/>
      </w:pPr>
      <w:r w:rsidRPr="0085607C">
        <w:t xml:space="preserve">The code handling connections and transmission was moved into the TXWBWinsock class, which is defined in wsockc.pas. It facilitates the ability for making and maintaining multiple independent RPC Broker connections. To get around cyclic issues with the </w:t>
      </w:r>
      <w:r w:rsidR="00371624" w:rsidRPr="00F22944">
        <w:rPr>
          <w:b/>
        </w:rPr>
        <w:t>Uses</w:t>
      </w:r>
      <w:r w:rsidR="00371624" w:rsidRPr="0085607C">
        <w:t xml:space="preserve"> </w:t>
      </w:r>
      <w:r w:rsidRPr="0085607C">
        <w:t xml:space="preserve">clause, XWBWinsock within Trpcb.pas is defined as TObject and </w:t>
      </w:r>
      <w:r w:rsidRPr="0085607C">
        <w:rPr>
          <w:i/>
          <w:iCs/>
        </w:rPr>
        <w:t>must</w:t>
      </w:r>
      <w:r w:rsidRPr="0085607C">
        <w:t xml:space="preserve"> be cast to TXWBWinsock when it is used.</w:t>
      </w:r>
    </w:p>
    <w:p w:rsidR="00010443" w:rsidRPr="0085607C" w:rsidRDefault="00010443" w:rsidP="00682B06">
      <w:pPr>
        <w:pStyle w:val="BodyText"/>
        <w:divId w:val="620191534"/>
      </w:pPr>
      <w:r w:rsidRPr="0085607C">
        <w:t xml:space="preserve">The methods in the wsockc.pas unit were originally library methods or methods </w:t>
      </w:r>
      <w:r w:rsidRPr="00F22944">
        <w:rPr>
          <w:i/>
        </w:rPr>
        <w:t>not</w:t>
      </w:r>
      <w:r w:rsidRPr="0085607C">
        <w:t xml:space="preserve"> associated w</w:t>
      </w:r>
      <w:r w:rsidR="008A34DE" w:rsidRPr="0085607C">
        <w:t xml:space="preserve">ith a class. To ensure that the </w:t>
      </w:r>
      <w:r w:rsidR="00EF13FF" w:rsidRPr="0085607C">
        <w:rPr>
          <w:color w:val="0000FF"/>
          <w:u w:val="single"/>
        </w:rPr>
        <w:fldChar w:fldCharType="begin"/>
      </w:r>
      <w:r w:rsidR="00EF13FF" w:rsidRPr="0085607C">
        <w:rPr>
          <w:color w:val="0000FF"/>
          <w:u w:val="single"/>
        </w:rPr>
        <w:instrText xml:space="preserve"> REF _Ref384031558 \h  \* MERGEFORMAT </w:instrText>
      </w:r>
      <w:r w:rsidR="00EF13FF" w:rsidRPr="0085607C">
        <w:rPr>
          <w:color w:val="0000FF"/>
          <w:u w:val="single"/>
        </w:rPr>
      </w:r>
      <w:r w:rsidR="00EF13FF" w:rsidRPr="0085607C">
        <w:rPr>
          <w:color w:val="0000FF"/>
          <w:u w:val="single"/>
        </w:rPr>
        <w:fldChar w:fldCharType="separate"/>
      </w:r>
      <w:r w:rsidR="00486F1B" w:rsidRPr="00486F1B">
        <w:rPr>
          <w:color w:val="0000FF"/>
          <w:u w:val="single"/>
        </w:rPr>
        <w:t>TCCOWRPCBroker Component</w:t>
      </w:r>
      <w:r w:rsidR="00EF13FF" w:rsidRPr="0085607C">
        <w:rPr>
          <w:color w:val="0000FF"/>
          <w:u w:val="single"/>
        </w:rPr>
        <w:fldChar w:fldCharType="end"/>
      </w:r>
      <w:r w:rsidRPr="0085607C">
        <w:t xml:space="preserve"> is thread-safe (i.e.,</w:t>
      </w:r>
      <w:r w:rsidR="00E10F72" w:rsidRPr="0085607C">
        <w:t> </w:t>
      </w:r>
      <w:r w:rsidRPr="0085607C">
        <w:t>thread safe operation of RPC Broker instances created in different threads), it became necessary for each instance of the TRPCBroker to have its own instance of these methods, values, etc. Thus, the TXWBWinsock class was created to encapsulate the Public members.</w:t>
      </w:r>
    </w:p>
    <w:p w:rsidR="00D0530B" w:rsidRPr="0085607C" w:rsidRDefault="00D0530B" w:rsidP="00682B06">
      <w:pPr>
        <w:pStyle w:val="BodyText"/>
        <w:divId w:val="620191534"/>
      </w:pPr>
      <w:r w:rsidRPr="0085607C">
        <w:t xml:space="preserve">Methods within the TXWBWinsock class should </w:t>
      </w:r>
      <w:r w:rsidRPr="0085607C">
        <w:rPr>
          <w:i/>
        </w:rPr>
        <w:t>not</w:t>
      </w:r>
      <w:r w:rsidRPr="0085607C">
        <w:t xml:space="preserve"> be referenced directly. Connections to VistA are made by setting the TVistaLogin </w:t>
      </w: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r w:rsidRPr="0085607C">
        <w:t xml:space="preserve"> to </w:t>
      </w:r>
      <w:r w:rsidR="007A2CBD">
        <w:t>“</w:t>
      </w:r>
      <w:r w:rsidRPr="0085607C">
        <w:rPr>
          <w:b/>
        </w:rPr>
        <w:t>true</w:t>
      </w:r>
      <w:r w:rsidR="007A2CBD">
        <w:t>”</w:t>
      </w:r>
      <w:r w:rsidRPr="0085607C">
        <w:t xml:space="preserve"> and ended by setting the </w:t>
      </w: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r w:rsidRPr="0085607C">
        <w:t xml:space="preserve"> to </w:t>
      </w:r>
      <w:r w:rsidR="007A2CBD">
        <w:t>“</w:t>
      </w:r>
      <w:r w:rsidRPr="0085607C">
        <w:rPr>
          <w:b/>
        </w:rPr>
        <w:t>false</w:t>
      </w:r>
      <w:r w:rsidR="007A2CBD">
        <w:t>”</w:t>
      </w:r>
      <w:r w:rsidRPr="0085607C">
        <w:t>.</w:t>
      </w:r>
    </w:p>
    <w:p w:rsidR="00010443" w:rsidRPr="0085607C" w:rsidRDefault="00010443" w:rsidP="00F01A32">
      <w:pPr>
        <w:pStyle w:val="Heading2"/>
        <w:divId w:val="620191534"/>
      </w:pPr>
      <w:bookmarkStart w:id="258" w:name="_Ref385257995"/>
      <w:bookmarkStart w:id="259" w:name="_Toc474842847"/>
      <w:r w:rsidRPr="0085607C">
        <w:lastRenderedPageBreak/>
        <w:t>Units</w:t>
      </w:r>
      <w:bookmarkEnd w:id="258"/>
      <w:bookmarkEnd w:id="259"/>
    </w:p>
    <w:p w:rsidR="004E2B71" w:rsidRPr="0085607C" w:rsidRDefault="00BC2244" w:rsidP="004E2B71">
      <w:pPr>
        <w:pStyle w:val="Caution"/>
        <w:keepNext/>
        <w:keepLines/>
        <w:divId w:val="620191534"/>
      </w:pPr>
      <w:r w:rsidRPr="0085607C">
        <w:rPr>
          <w:noProof/>
          <w:lang w:eastAsia="en-US"/>
        </w:rPr>
        <w:drawing>
          <wp:inline distT="0" distB="0" distL="0" distR="0" wp14:anchorId="20CDF4AC" wp14:editId="18301FFC">
            <wp:extent cx="409575" cy="409575"/>
            <wp:effectExtent l="0" t="0" r="9525" b="9525"/>
            <wp:docPr id="153" name="Picture 51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E2B71" w:rsidRPr="0085607C">
        <w:tab/>
        <w:t>CAUTION: Not all units found in the source code are documented at this time. Only those documented methods and properties are guaranteed to be made backwards compatible in future versions of the BDK.</w:t>
      </w:r>
    </w:p>
    <w:p w:rsidR="009D57C6" w:rsidRPr="0085607C" w:rsidRDefault="009D57C6" w:rsidP="009D57C6">
      <w:pPr>
        <w:pStyle w:val="BodyText"/>
        <w:keepNext/>
        <w:keepLines/>
        <w:divId w:val="620191534"/>
      </w:pPr>
      <w:r w:rsidRPr="0085607C">
        <w:t>The following Units are described in this document (listed alphabetically):</w:t>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_Ref385401520 \h  \* MERGEFORMAT </w:instrText>
      </w:r>
      <w:r w:rsidRPr="0085607C">
        <w:rPr>
          <w:color w:val="0000FF"/>
          <w:u w:val="single"/>
        </w:rPr>
      </w:r>
      <w:r w:rsidRPr="0085607C">
        <w:rPr>
          <w:color w:val="0000FF"/>
          <w:u w:val="single"/>
        </w:rPr>
        <w:fldChar w:fldCharType="separate"/>
      </w:r>
      <w:r w:rsidR="00486F1B" w:rsidRPr="00486F1B">
        <w:rPr>
          <w:color w:val="0000FF"/>
          <w:u w:val="single"/>
        </w:rPr>
        <w:t>CCOWRPCBroker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_Ref385401545 \h  \* MERGEFORMAT </w:instrText>
      </w:r>
      <w:r w:rsidRPr="0085607C">
        <w:rPr>
          <w:color w:val="0000FF"/>
          <w:u w:val="single"/>
        </w:rPr>
      </w:r>
      <w:r w:rsidRPr="0085607C">
        <w:rPr>
          <w:color w:val="0000FF"/>
          <w:u w:val="single"/>
        </w:rPr>
        <w:fldChar w:fldCharType="separate"/>
      </w:r>
      <w:r w:rsidR="00486F1B" w:rsidRPr="00486F1B">
        <w:rPr>
          <w:color w:val="0000FF"/>
          <w:u w:val="single"/>
        </w:rPr>
        <w:t>LoginFrm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_Ref385258519 \h  \* MERGEFORMAT </w:instrText>
      </w:r>
      <w:r w:rsidRPr="0085607C">
        <w:rPr>
          <w:color w:val="0000FF"/>
          <w:u w:val="single"/>
        </w:rPr>
      </w:r>
      <w:r w:rsidRPr="0085607C">
        <w:rPr>
          <w:color w:val="0000FF"/>
          <w:u w:val="single"/>
        </w:rPr>
        <w:fldChar w:fldCharType="separate"/>
      </w:r>
      <w:r w:rsidR="00486F1B" w:rsidRPr="00486F1B">
        <w:rPr>
          <w:color w:val="0000FF"/>
          <w:u w:val="single"/>
        </w:rPr>
        <w:t>MFunStr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_Ref384043225 \h  \* MERGEFORMAT </w:instrText>
      </w:r>
      <w:r w:rsidRPr="0085607C">
        <w:rPr>
          <w:color w:val="0000FF"/>
          <w:u w:val="single"/>
        </w:rPr>
      </w:r>
      <w:r w:rsidRPr="0085607C">
        <w:rPr>
          <w:color w:val="0000FF"/>
          <w:u w:val="single"/>
        </w:rPr>
        <w:fldChar w:fldCharType="separate"/>
      </w:r>
      <w:r w:rsidR="00486F1B" w:rsidRPr="00486F1B">
        <w:rPr>
          <w:color w:val="0000FF"/>
          <w:u w:val="single"/>
        </w:rPr>
        <w:t>RPCConf1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_Ref384304580 \h  \* MERGEFORMAT </w:instrText>
      </w:r>
      <w:r w:rsidRPr="0085607C">
        <w:rPr>
          <w:color w:val="0000FF"/>
          <w:u w:val="single"/>
        </w:rPr>
      </w:r>
      <w:r w:rsidRPr="0085607C">
        <w:rPr>
          <w:color w:val="0000FF"/>
          <w:u w:val="single"/>
        </w:rPr>
        <w:fldChar w:fldCharType="separate"/>
      </w:r>
      <w:r w:rsidR="00486F1B" w:rsidRPr="00486F1B">
        <w:rPr>
          <w:color w:val="0000FF"/>
          <w:u w:val="single"/>
        </w:rPr>
        <w:t>RpcSLogin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_Ref385259442 \h  \* MERGEFORMAT </w:instrText>
      </w:r>
      <w:r w:rsidRPr="0085607C">
        <w:rPr>
          <w:color w:val="0000FF"/>
          <w:u w:val="single"/>
        </w:rPr>
      </w:r>
      <w:r w:rsidRPr="0085607C">
        <w:rPr>
          <w:color w:val="0000FF"/>
          <w:u w:val="single"/>
        </w:rPr>
        <w:fldChar w:fldCharType="separate"/>
      </w:r>
      <w:r w:rsidR="00486F1B" w:rsidRPr="00486F1B">
        <w:rPr>
          <w:color w:val="0000FF"/>
          <w:u w:val="single"/>
        </w:rPr>
        <w:t>SplVista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_Ref384203932 \h  \* MERGEFORMAT </w:instrText>
      </w:r>
      <w:r w:rsidRPr="0085607C">
        <w:rPr>
          <w:color w:val="0000FF"/>
          <w:u w:val="single"/>
        </w:rPr>
      </w:r>
      <w:r w:rsidRPr="0085607C">
        <w:rPr>
          <w:color w:val="0000FF"/>
          <w:u w:val="single"/>
        </w:rPr>
        <w:fldChar w:fldCharType="separate"/>
      </w:r>
      <w:r w:rsidR="00486F1B" w:rsidRPr="00486F1B">
        <w:rPr>
          <w:color w:val="0000FF"/>
          <w:u w:val="single"/>
        </w:rPr>
        <w:t>TRPCB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_Ref384306096 \h  \* MERGEFORMAT </w:instrText>
      </w:r>
      <w:r w:rsidRPr="0085607C">
        <w:rPr>
          <w:color w:val="0000FF"/>
          <w:u w:val="single"/>
        </w:rPr>
      </w:r>
      <w:r w:rsidRPr="0085607C">
        <w:rPr>
          <w:color w:val="0000FF"/>
          <w:u w:val="single"/>
        </w:rPr>
        <w:fldChar w:fldCharType="separate"/>
      </w:r>
      <w:r w:rsidR="00486F1B" w:rsidRPr="00486F1B">
        <w:rPr>
          <w:color w:val="0000FF"/>
          <w:u w:val="single"/>
        </w:rPr>
        <w:t>VCEdit Unit</w:t>
      </w:r>
      <w:r w:rsidRPr="0085607C">
        <w:rPr>
          <w:color w:val="0000FF"/>
          <w:u w:val="single"/>
        </w:rPr>
        <w:fldChar w:fldCharType="end"/>
      </w:r>
    </w:p>
    <w:p w:rsidR="009D57C6" w:rsidRPr="00780524"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_Ref385260021 \h  \* MERGEFORMAT </w:instrText>
      </w:r>
      <w:r w:rsidRPr="0085607C">
        <w:rPr>
          <w:color w:val="0000FF"/>
          <w:u w:val="single"/>
        </w:rPr>
      </w:r>
      <w:r w:rsidRPr="0085607C">
        <w:rPr>
          <w:color w:val="0000FF"/>
          <w:u w:val="single"/>
        </w:rPr>
        <w:fldChar w:fldCharType="separate"/>
      </w:r>
      <w:r w:rsidR="00486F1B" w:rsidRPr="00486F1B">
        <w:rPr>
          <w:color w:val="0000FF"/>
          <w:u w:val="single"/>
        </w:rPr>
        <w:t>Wsockc Unit</w:t>
      </w:r>
      <w:r w:rsidRPr="0085607C">
        <w:rPr>
          <w:color w:val="0000FF"/>
          <w:u w:val="single"/>
        </w:rPr>
        <w:fldChar w:fldCharType="end"/>
      </w:r>
    </w:p>
    <w:p w:rsidR="00905ACF" w:rsidRPr="006406B5" w:rsidRDefault="006406B5" w:rsidP="006406B5">
      <w:pPr>
        <w:pStyle w:val="ListBullet"/>
        <w:divId w:val="620191534"/>
      </w:pPr>
      <w:r w:rsidRPr="006406B5">
        <w:rPr>
          <w:color w:val="0000FF"/>
          <w:u w:val="single"/>
        </w:rPr>
        <w:fldChar w:fldCharType="begin"/>
      </w:r>
      <w:r w:rsidRPr="006406B5">
        <w:rPr>
          <w:color w:val="0000FF"/>
          <w:u w:val="single"/>
        </w:rPr>
        <w:instrText xml:space="preserve"> REF _Ref467588763 \h </w:instrText>
      </w:r>
      <w:r>
        <w:rPr>
          <w:color w:val="0000FF"/>
          <w:u w:val="single"/>
        </w:rPr>
        <w:instrText xml:space="preserve"> \* MERGEFORMAT </w:instrText>
      </w:r>
      <w:r w:rsidRPr="006406B5">
        <w:rPr>
          <w:color w:val="0000FF"/>
          <w:u w:val="single"/>
        </w:rPr>
      </w:r>
      <w:r w:rsidRPr="006406B5">
        <w:rPr>
          <w:color w:val="0000FF"/>
          <w:u w:val="single"/>
        </w:rPr>
        <w:fldChar w:fldCharType="separate"/>
      </w:r>
      <w:r w:rsidR="00486F1B" w:rsidRPr="00486F1B">
        <w:rPr>
          <w:color w:val="0000FF"/>
          <w:u w:val="single"/>
        </w:rPr>
        <w:t>XWBHash Unit</w:t>
      </w:r>
      <w:r w:rsidRPr="006406B5">
        <w:rPr>
          <w:color w:val="0000FF"/>
          <w:u w:val="single"/>
        </w:rPr>
        <w:fldChar w:fldCharType="end"/>
      </w:r>
    </w:p>
    <w:p w:rsidR="00513B91" w:rsidRPr="0085607C" w:rsidRDefault="00513B91" w:rsidP="009D57C6">
      <w:pPr>
        <w:pStyle w:val="ListBullet"/>
        <w:divId w:val="620191534"/>
      </w:pPr>
      <w:r>
        <w:rPr>
          <w:color w:val="0000FF"/>
          <w:u w:val="single"/>
        </w:rPr>
        <w:t>XWBSSOi Unit</w:t>
      </w:r>
    </w:p>
    <w:p w:rsidR="004E2B71" w:rsidRPr="0085607C" w:rsidRDefault="004E2B71" w:rsidP="00A06FF9">
      <w:pPr>
        <w:pStyle w:val="Heading3"/>
        <w:divId w:val="620191534"/>
      </w:pPr>
      <w:bookmarkStart w:id="260" w:name="_Ref385401520"/>
      <w:bookmarkStart w:id="261" w:name="_Toc474842848"/>
      <w:r w:rsidRPr="0085607C">
        <w:t>CCOWRPCBroker Unit</w:t>
      </w:r>
      <w:bookmarkEnd w:id="260"/>
      <w:bookmarkEnd w:id="261"/>
    </w:p>
    <w:p w:rsidR="004E2B71" w:rsidRPr="0085607C" w:rsidRDefault="00372F6A" w:rsidP="004E2B71">
      <w:pPr>
        <w:pStyle w:val="BodyText"/>
        <w:keepNext/>
        <w:keepLines/>
        <w:divId w:val="620191534"/>
      </w:pPr>
      <w:r w:rsidRPr="0085607C">
        <w:t xml:space="preserve">The </w:t>
      </w:r>
      <w:r w:rsidR="004E2B71" w:rsidRPr="0085607C">
        <w:t xml:space="preserve">CCOWRPCBroker </w:t>
      </w:r>
      <w:r w:rsidRPr="0085607C">
        <w:t xml:space="preserve">unit </w:t>
      </w:r>
      <w:r w:rsidR="004E2B71" w:rsidRPr="0085607C">
        <w:t>authenticates a user using CCOW user context.</w:t>
      </w:r>
    </w:p>
    <w:p w:rsidR="004E2B71" w:rsidRPr="0085607C" w:rsidRDefault="0066649D" w:rsidP="00E25D67">
      <w:pPr>
        <w:pStyle w:val="Heading4"/>
        <w:divId w:val="620191534"/>
      </w:pPr>
      <w:r w:rsidRPr="0085607C">
        <w:t>Library Method</w:t>
      </w:r>
    </w:p>
    <w:p w:rsidR="004E2B71" w:rsidRPr="0085607C" w:rsidRDefault="0066649D" w:rsidP="00C64987">
      <w:pPr>
        <w:pStyle w:val="BodyText2"/>
        <w:keepNext/>
        <w:keepLines/>
        <w:divId w:val="620191534"/>
      </w:pPr>
      <w:r w:rsidRPr="0085607C">
        <w:t>AuthenticateUser Procedure</w:t>
      </w:r>
    </w:p>
    <w:p w:rsidR="004E2B71" w:rsidRPr="0085607C" w:rsidRDefault="00BC2244" w:rsidP="004E2B71">
      <w:pPr>
        <w:pStyle w:val="Note"/>
        <w:divId w:val="620191534"/>
      </w:pPr>
      <w:r w:rsidRPr="0085607C">
        <w:rPr>
          <w:noProof/>
          <w:lang w:eastAsia="en-US"/>
        </w:rPr>
        <w:drawing>
          <wp:inline distT="0" distB="0" distL="0" distR="0" wp14:anchorId="0947D48D" wp14:editId="23B1DC12">
            <wp:extent cx="304800" cy="304800"/>
            <wp:effectExtent l="0" t="0" r="0" b="0"/>
            <wp:docPr id="154" name="Picture 5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54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B71" w:rsidRPr="0085607C">
        <w:tab/>
      </w:r>
      <w:r w:rsidR="004E2B71" w:rsidRPr="0085607C">
        <w:rPr>
          <w:b/>
          <w:bCs/>
        </w:rPr>
        <w:t>REF:</w:t>
      </w:r>
      <w:r w:rsidR="004E2B71" w:rsidRPr="0085607C">
        <w:t xml:space="preserve"> To see a listing of items declared in this unit including their declarations, use the ObjectBrowser.</w:t>
      </w:r>
    </w:p>
    <w:p w:rsidR="00010443" w:rsidRPr="0085607C" w:rsidRDefault="00010443" w:rsidP="00A06FF9">
      <w:pPr>
        <w:pStyle w:val="Heading3"/>
        <w:divId w:val="620191534"/>
      </w:pPr>
      <w:bookmarkStart w:id="262" w:name="_Ref385401545"/>
      <w:bookmarkStart w:id="263" w:name="_Toc474842849"/>
      <w:r w:rsidRPr="0085607C">
        <w:t>LoginFrm Unit</w:t>
      </w:r>
      <w:bookmarkEnd w:id="262"/>
      <w:bookmarkEnd w:id="263"/>
    </w:p>
    <w:p w:rsidR="00010443" w:rsidRPr="0085607C" w:rsidRDefault="00010443" w:rsidP="00682B06">
      <w:pPr>
        <w:pStyle w:val="BodyText"/>
        <w:keepNext/>
        <w:keepLines/>
        <w:divId w:val="620191534"/>
      </w:pPr>
      <w:r w:rsidRPr="0085607C">
        <w:t xml:space="preserve">As of Patch XWB*1.1*13, a </w:t>
      </w:r>
      <w:r w:rsidR="007A2CBD">
        <w:t>“</w:t>
      </w:r>
      <w:r w:rsidRPr="0085607C">
        <w:rPr>
          <w:b/>
        </w:rPr>
        <w:t>Change VC</w:t>
      </w:r>
      <w:r w:rsidR="007A2CBD">
        <w:t>”</w:t>
      </w:r>
      <w:r w:rsidRPr="0085607C">
        <w:t xml:space="preserve"> check box was added to the to the login form. The user can use this check box to indicate that she/he wants to change their Verify code. If this box has been checked, after the user has completed logging in to the system, the Change Verify code dialogue is displayed.</w:t>
      </w:r>
    </w:p>
    <w:p w:rsidR="00010443" w:rsidRPr="0085607C" w:rsidRDefault="00BC2244" w:rsidP="00682B06">
      <w:pPr>
        <w:pStyle w:val="Note"/>
        <w:divId w:val="620191534"/>
      </w:pPr>
      <w:r w:rsidRPr="0085607C">
        <w:rPr>
          <w:noProof/>
          <w:lang w:eastAsia="en-US"/>
        </w:rPr>
        <w:drawing>
          <wp:inline distT="0" distB="0" distL="0" distR="0" wp14:anchorId="795476E0" wp14:editId="3861757F">
            <wp:extent cx="304800" cy="304800"/>
            <wp:effectExtent l="0" t="0" r="0" b="0"/>
            <wp:docPr id="157" name="Picture 30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A06FF9">
      <w:pPr>
        <w:pStyle w:val="Heading3"/>
        <w:divId w:val="620191534"/>
      </w:pPr>
      <w:bookmarkStart w:id="264" w:name="_Ref385258519"/>
      <w:bookmarkStart w:id="265" w:name="_Toc474842850"/>
      <w:r w:rsidRPr="0085607C">
        <w:lastRenderedPageBreak/>
        <w:t>MFunStr Unit</w:t>
      </w:r>
      <w:bookmarkEnd w:id="264"/>
      <w:bookmarkEnd w:id="265"/>
    </w:p>
    <w:p w:rsidR="0019454B" w:rsidRPr="0085607C" w:rsidRDefault="002265D0" w:rsidP="0019454B">
      <w:pPr>
        <w:pStyle w:val="BodyText"/>
        <w:keepNext/>
        <w:keepLines/>
        <w:divId w:val="620191534"/>
      </w:pPr>
      <w:r w:rsidRPr="0085607C">
        <w:t xml:space="preserve">The </w:t>
      </w:r>
      <w:r w:rsidR="0019454B" w:rsidRPr="0085607C">
        <w:t xml:space="preserve">MFunStr </w:t>
      </w:r>
      <w:r w:rsidRPr="0085607C">
        <w:t xml:space="preserve">unit </w:t>
      </w:r>
      <w:r w:rsidR="0019454B" w:rsidRPr="0085607C">
        <w:t>contains Delphi functions that emulate MUMPS functions.</w:t>
      </w:r>
    </w:p>
    <w:p w:rsidR="00010443" w:rsidRPr="0085607C" w:rsidRDefault="00010443" w:rsidP="00E25D67">
      <w:pPr>
        <w:pStyle w:val="Heading4"/>
        <w:divId w:val="620191534"/>
      </w:pPr>
      <w:r w:rsidRPr="0085607C">
        <w:t>Library Methods</w:t>
      </w:r>
    </w:p>
    <w:p w:rsidR="00010443" w:rsidRPr="0085607C" w:rsidRDefault="00EE6190" w:rsidP="00682B06">
      <w:pPr>
        <w:pStyle w:val="ListBullet"/>
        <w:keepNext/>
        <w:keepLines/>
        <w:divId w:val="620191534"/>
      </w:pPr>
      <w:r w:rsidRPr="0085607C">
        <w:rPr>
          <w:color w:val="0000FF"/>
          <w:u w:val="single"/>
        </w:rPr>
        <w:fldChar w:fldCharType="begin"/>
      </w:r>
      <w:r w:rsidRPr="0085607C">
        <w:rPr>
          <w:color w:val="0000FF"/>
          <w:u w:val="single"/>
        </w:rPr>
        <w:instrText xml:space="preserve"> REF _Ref384371210 \h  \* MERGEFORMAT </w:instrText>
      </w:r>
      <w:r w:rsidRPr="0085607C">
        <w:rPr>
          <w:color w:val="0000FF"/>
          <w:u w:val="single"/>
        </w:rPr>
      </w:r>
      <w:r w:rsidRPr="0085607C">
        <w:rPr>
          <w:color w:val="0000FF"/>
          <w:u w:val="single"/>
        </w:rPr>
        <w:fldChar w:fldCharType="separate"/>
      </w:r>
      <w:r w:rsidR="00486F1B" w:rsidRPr="00486F1B">
        <w:rPr>
          <w:color w:val="0000FF"/>
          <w:u w:val="single"/>
        </w:rPr>
        <w:t>Piece Function</w:t>
      </w:r>
      <w:r w:rsidRPr="0085607C">
        <w:rPr>
          <w:color w:val="0000FF"/>
          <w:u w:val="single"/>
        </w:rPr>
        <w:fldChar w:fldCharType="end"/>
      </w:r>
    </w:p>
    <w:p w:rsidR="00010443" w:rsidRPr="0085607C" w:rsidRDefault="00EE6190" w:rsidP="00682B06">
      <w:pPr>
        <w:pStyle w:val="ListBullet"/>
        <w:keepNext/>
        <w:keepLines/>
        <w:divId w:val="620191534"/>
      </w:pPr>
      <w:r w:rsidRPr="0085607C">
        <w:rPr>
          <w:color w:val="0000FF"/>
          <w:u w:val="single"/>
        </w:rPr>
        <w:fldChar w:fldCharType="begin"/>
      </w:r>
      <w:r w:rsidRPr="0085607C">
        <w:rPr>
          <w:color w:val="0000FF"/>
          <w:u w:val="single"/>
        </w:rPr>
        <w:instrText xml:space="preserve"> REF _Ref384371255 \h  \* MERGEFORMAT </w:instrText>
      </w:r>
      <w:r w:rsidRPr="0085607C">
        <w:rPr>
          <w:color w:val="0000FF"/>
          <w:u w:val="single"/>
        </w:rPr>
      </w:r>
      <w:r w:rsidRPr="0085607C">
        <w:rPr>
          <w:color w:val="0000FF"/>
          <w:u w:val="single"/>
        </w:rPr>
        <w:fldChar w:fldCharType="separate"/>
      </w:r>
      <w:r w:rsidR="00486F1B" w:rsidRPr="00486F1B">
        <w:rPr>
          <w:color w:val="0000FF"/>
          <w:u w:val="single"/>
        </w:rPr>
        <w:t>Translate Function</w:t>
      </w:r>
      <w:r w:rsidRPr="0085607C">
        <w:rPr>
          <w:color w:val="0000FF"/>
          <w:u w:val="single"/>
        </w:rPr>
        <w:fldChar w:fldCharType="end"/>
      </w:r>
    </w:p>
    <w:p w:rsidR="00010443" w:rsidRPr="0085607C" w:rsidRDefault="00BC2244" w:rsidP="00682B06">
      <w:pPr>
        <w:pStyle w:val="Note"/>
        <w:divId w:val="620191534"/>
      </w:pPr>
      <w:r w:rsidRPr="0085607C">
        <w:rPr>
          <w:noProof/>
          <w:lang w:eastAsia="en-US"/>
        </w:rPr>
        <w:drawing>
          <wp:inline distT="0" distB="0" distL="0" distR="0" wp14:anchorId="0DE56839" wp14:editId="34DC1971">
            <wp:extent cx="304800" cy="304800"/>
            <wp:effectExtent l="0" t="0" r="0" b="0"/>
            <wp:docPr id="158" name="Picture 3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A06FF9">
      <w:pPr>
        <w:pStyle w:val="Heading3"/>
        <w:divId w:val="620191534"/>
      </w:pPr>
      <w:bookmarkStart w:id="266" w:name="_Ref384043225"/>
      <w:bookmarkStart w:id="267" w:name="_Toc474842851"/>
      <w:r w:rsidRPr="0085607C">
        <w:t>RPCConf1 Unit</w:t>
      </w:r>
      <w:bookmarkEnd w:id="266"/>
      <w:bookmarkEnd w:id="267"/>
    </w:p>
    <w:p w:rsidR="00EC2CB1" w:rsidRPr="0085607C" w:rsidRDefault="00193497" w:rsidP="00EC2CB1">
      <w:pPr>
        <w:pStyle w:val="BodyText"/>
        <w:keepNext/>
        <w:keepLines/>
        <w:divId w:val="620191534"/>
      </w:pPr>
      <w:r w:rsidRPr="0085607C">
        <w:t xml:space="preserve">The </w:t>
      </w:r>
      <w:r w:rsidR="00EC2CB1" w:rsidRPr="0085607C">
        <w:t xml:space="preserve">RPCConf1 </w:t>
      </w:r>
      <w:r w:rsidRPr="0085607C">
        <w:t xml:space="preserve">unit </w:t>
      </w:r>
      <w:r w:rsidR="00EC2CB1" w:rsidRPr="0085607C">
        <w:t>contains server selection dialog</w:t>
      </w:r>
      <w:r w:rsidR="00021AFF" w:rsidRPr="0085607C">
        <w:t>ue</w:t>
      </w:r>
      <w:r w:rsidR="00EC2CB1" w:rsidRPr="0085607C">
        <w:t>.</w:t>
      </w:r>
    </w:p>
    <w:p w:rsidR="00EC2CB1" w:rsidRPr="0085607C" w:rsidRDefault="00BC2244" w:rsidP="002265D0">
      <w:pPr>
        <w:pStyle w:val="Caution"/>
        <w:keepNext/>
        <w:keepLines/>
        <w:divId w:val="620191534"/>
      </w:pPr>
      <w:r w:rsidRPr="0085607C">
        <w:rPr>
          <w:noProof/>
          <w:lang w:eastAsia="en-US"/>
        </w:rPr>
        <w:drawing>
          <wp:inline distT="0" distB="0" distL="0" distR="0" wp14:anchorId="7AC8C982" wp14:editId="03E768AE">
            <wp:extent cx="409575" cy="409575"/>
            <wp:effectExtent l="0" t="0" r="9525" b="9525"/>
            <wp:docPr id="159" name="Picture 51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C2CB1" w:rsidRPr="0085607C">
        <w:tab/>
        <w:t>CAUTION</w:t>
      </w:r>
      <w:r w:rsidR="006E1204" w:rsidRPr="0085607C">
        <w:t>:</w:t>
      </w:r>
      <w:r w:rsidR="00EC2CB1" w:rsidRPr="0085607C">
        <w:t xml:space="preserve"> This unit assumes that a single IP address is assigned to a host. That is no longer a reasonable assumption in a modern computing environment. These functions are expected to be deprecated and replaced in future versions of the BDK.</w:t>
      </w:r>
    </w:p>
    <w:p w:rsidR="00010443" w:rsidRPr="0085607C" w:rsidRDefault="00010443" w:rsidP="00E25D67">
      <w:pPr>
        <w:pStyle w:val="Heading4"/>
        <w:divId w:val="620191534"/>
      </w:pPr>
      <w:bookmarkStart w:id="268" w:name="_Ref385258844"/>
      <w:r w:rsidRPr="0085607C">
        <w:t>Library Methods</w:t>
      </w:r>
      <w:bookmarkEnd w:id="268"/>
    </w:p>
    <w:p w:rsidR="00010443" w:rsidRPr="0085607C" w:rsidRDefault="0072023B" w:rsidP="00682B06">
      <w:pPr>
        <w:pStyle w:val="ListBullet"/>
        <w:keepNext/>
        <w:keepLines/>
        <w:divId w:val="620191534"/>
      </w:pP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486F1B" w:rsidRPr="00486F1B">
        <w:rPr>
          <w:color w:val="0000FF"/>
          <w:u w:val="single"/>
        </w:rPr>
        <w:t>GetServerInfo Function</w:t>
      </w:r>
      <w:r w:rsidRPr="0085607C">
        <w:fldChar w:fldCharType="end"/>
      </w:r>
    </w:p>
    <w:p w:rsidR="00010443" w:rsidRPr="0085607C" w:rsidRDefault="00EE6190" w:rsidP="00EE6190">
      <w:pPr>
        <w:pStyle w:val="ListBullet"/>
        <w:keepNext/>
        <w:keepLines/>
        <w:divId w:val="620191534"/>
      </w:pPr>
      <w:r w:rsidRPr="0085607C">
        <w:rPr>
          <w:color w:val="0000FF"/>
          <w:u w:val="single"/>
        </w:rPr>
        <w:fldChar w:fldCharType="begin"/>
      </w:r>
      <w:r w:rsidRPr="0085607C">
        <w:rPr>
          <w:color w:val="0000FF"/>
          <w:u w:val="single"/>
        </w:rPr>
        <w:instrText xml:space="preserve"> REF _Ref384195391 \h  \* MERGEFORMAT </w:instrText>
      </w:r>
      <w:r w:rsidRPr="0085607C">
        <w:rPr>
          <w:color w:val="0000FF"/>
          <w:u w:val="single"/>
        </w:rPr>
      </w:r>
      <w:r w:rsidRPr="0085607C">
        <w:rPr>
          <w:color w:val="0000FF"/>
          <w:u w:val="single"/>
        </w:rPr>
        <w:fldChar w:fldCharType="separate"/>
      </w:r>
      <w:r w:rsidR="00486F1B" w:rsidRPr="00486F1B">
        <w:rPr>
          <w:color w:val="0000FF"/>
          <w:u w:val="single"/>
        </w:rPr>
        <w:t>GetServerIP Function</w:t>
      </w:r>
      <w:r w:rsidRPr="0085607C">
        <w:rPr>
          <w:color w:val="0000FF"/>
          <w:u w:val="single"/>
        </w:rPr>
        <w:fldChar w:fldCharType="end"/>
      </w:r>
    </w:p>
    <w:p w:rsidR="00EC2CB1" w:rsidRPr="0085607C" w:rsidRDefault="00EC2CB1" w:rsidP="00EC2CB1">
      <w:pPr>
        <w:pStyle w:val="ListBullet"/>
        <w:divId w:val="620191534"/>
      </w:pPr>
      <w:r w:rsidRPr="0085607C">
        <w:t>IsIPAddress Function</w:t>
      </w:r>
    </w:p>
    <w:p w:rsidR="00010443" w:rsidRPr="0085607C" w:rsidRDefault="00BC2244" w:rsidP="00682B06">
      <w:pPr>
        <w:pStyle w:val="Note"/>
        <w:divId w:val="620191534"/>
      </w:pPr>
      <w:r w:rsidRPr="0085607C">
        <w:rPr>
          <w:noProof/>
          <w:lang w:eastAsia="en-US"/>
        </w:rPr>
        <w:drawing>
          <wp:inline distT="0" distB="0" distL="0" distR="0" wp14:anchorId="5FA796A1" wp14:editId="3B4A79E7">
            <wp:extent cx="304800" cy="304800"/>
            <wp:effectExtent l="0" t="0" r="0" b="0"/>
            <wp:docPr id="160" name="Picture 3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A06FF9">
      <w:pPr>
        <w:pStyle w:val="Heading3"/>
        <w:divId w:val="620191534"/>
      </w:pPr>
      <w:bookmarkStart w:id="269" w:name="_Ref384304580"/>
      <w:bookmarkStart w:id="270" w:name="_Ref384657009"/>
      <w:bookmarkStart w:id="271" w:name="_Toc474842852"/>
      <w:r w:rsidRPr="0085607C">
        <w:t>RpcSLogin Unit</w:t>
      </w:r>
      <w:bookmarkEnd w:id="269"/>
      <w:bookmarkEnd w:id="270"/>
      <w:bookmarkEnd w:id="271"/>
    </w:p>
    <w:p w:rsidR="00EC2CB1" w:rsidRPr="0085607C" w:rsidRDefault="00193497" w:rsidP="00EC2CB1">
      <w:pPr>
        <w:pStyle w:val="BodyText"/>
        <w:keepNext/>
        <w:keepLines/>
        <w:divId w:val="620191534"/>
      </w:pPr>
      <w:r w:rsidRPr="0085607C">
        <w:t xml:space="preserve">The </w:t>
      </w:r>
      <w:r w:rsidR="00EC2CB1" w:rsidRPr="0085607C">
        <w:t xml:space="preserve">RpcSLogin </w:t>
      </w:r>
      <w:r w:rsidRPr="0085607C">
        <w:t xml:space="preserve">unit </w:t>
      </w:r>
      <w:r w:rsidR="00EC2CB1" w:rsidRPr="0085607C">
        <w:t>contains silent login functionality.</w:t>
      </w:r>
    </w:p>
    <w:p w:rsidR="00010443" w:rsidRPr="0085607C" w:rsidRDefault="00010443" w:rsidP="00E25D67">
      <w:pPr>
        <w:pStyle w:val="Heading4"/>
        <w:divId w:val="620191534"/>
      </w:pPr>
      <w:bookmarkStart w:id="272" w:name="_Ref385259301"/>
      <w:r w:rsidRPr="0085607C">
        <w:t>Library Methods</w:t>
      </w:r>
      <w:bookmarkEnd w:id="272"/>
    </w:p>
    <w:p w:rsidR="00010443" w:rsidRPr="0085607C" w:rsidRDefault="00724512" w:rsidP="002265D0">
      <w:pPr>
        <w:pStyle w:val="ListBullet"/>
        <w:keepNext/>
        <w:keepLines/>
        <w:divId w:val="620191534"/>
      </w:pPr>
      <w:r w:rsidRPr="0085607C">
        <w:fldChar w:fldCharType="begin"/>
      </w:r>
      <w:r w:rsidRPr="0085607C">
        <w:rPr>
          <w:color w:val="0000FF"/>
          <w:u w:val="single"/>
        </w:rPr>
        <w:instrText xml:space="preserve"> REF _Ref384041146 \h </w:instrText>
      </w:r>
      <w:r w:rsidRPr="0085607C">
        <w:instrText xml:space="preserve"> \* MERGEFORMAT </w:instrText>
      </w:r>
      <w:r w:rsidRPr="0085607C">
        <w:fldChar w:fldCharType="separate"/>
      </w:r>
      <w:r w:rsidR="00486F1B" w:rsidRPr="00486F1B">
        <w:rPr>
          <w:color w:val="0000FF"/>
          <w:u w:val="single"/>
        </w:rPr>
        <w:t>CheckCmdLine Function</w:t>
      </w:r>
      <w:r w:rsidRPr="0085607C">
        <w:fldChar w:fldCharType="end"/>
      </w:r>
    </w:p>
    <w:p w:rsidR="00EC2CB1" w:rsidRPr="0085607C" w:rsidRDefault="00EC2CB1" w:rsidP="002265D0">
      <w:pPr>
        <w:pStyle w:val="ListBullet"/>
        <w:keepNext/>
        <w:keepLines/>
        <w:divId w:val="620191534"/>
      </w:pPr>
      <w:r w:rsidRPr="0085607C">
        <w:t>GetSessionInfo Procedure</w:t>
      </w:r>
    </w:p>
    <w:p w:rsidR="00EC2CB1" w:rsidRPr="0085607C" w:rsidRDefault="00EC2CB1" w:rsidP="002265D0">
      <w:pPr>
        <w:pStyle w:val="ListBullet"/>
        <w:keepNext/>
        <w:keepLines/>
        <w:divId w:val="620191534"/>
      </w:pPr>
      <w:r w:rsidRPr="0085607C">
        <w:t>GetUserInfo Procedure</w:t>
      </w:r>
    </w:p>
    <w:p w:rsidR="00EC2CB1" w:rsidRPr="0085607C" w:rsidRDefault="00EC2CB1" w:rsidP="002265D0">
      <w:pPr>
        <w:pStyle w:val="ListBullet"/>
        <w:keepNext/>
        <w:keepLines/>
        <w:divId w:val="620191534"/>
      </w:pPr>
      <w:r w:rsidRPr="0085607C">
        <w:t>SilentLogIn Function</w:t>
      </w:r>
    </w:p>
    <w:p w:rsidR="00010443" w:rsidRPr="0085607C" w:rsidRDefault="00947245" w:rsidP="002265D0">
      <w:pPr>
        <w:pStyle w:val="ListBullet"/>
        <w:keepNext/>
        <w:keepLines/>
        <w:divId w:val="620191534"/>
      </w:pPr>
      <w:hyperlink w:anchor="StartProgSLogin_Method" w:history="1">
        <w:r w:rsidR="00EC2CB1" w:rsidRPr="0085607C">
          <w:rPr>
            <w:rStyle w:val="Hyperlink"/>
          </w:rPr>
          <w:t>StartProgSLogin Procedure</w:t>
        </w:r>
      </w:hyperlink>
    </w:p>
    <w:p w:rsidR="00670850" w:rsidRPr="0085607C" w:rsidRDefault="00670850" w:rsidP="002265D0">
      <w:pPr>
        <w:pStyle w:val="ListBullet"/>
        <w:keepNext/>
        <w:keepLines/>
        <w:divId w:val="620191534"/>
      </w:pPr>
      <w:r w:rsidRPr="0085607C">
        <w:t>ValidAppHandle Function</w:t>
      </w:r>
    </w:p>
    <w:p w:rsidR="00670850" w:rsidRPr="0085607C" w:rsidRDefault="00670850" w:rsidP="002265D0">
      <w:pPr>
        <w:pStyle w:val="ListBullet"/>
        <w:keepNext/>
        <w:keepLines/>
        <w:divId w:val="620191534"/>
      </w:pPr>
      <w:r w:rsidRPr="0085607C">
        <w:t>ValidAVCodes Function</w:t>
      </w:r>
    </w:p>
    <w:p w:rsidR="00670850" w:rsidRPr="0085607C" w:rsidRDefault="00670850" w:rsidP="00670850">
      <w:pPr>
        <w:pStyle w:val="ListBullet"/>
        <w:divId w:val="620191534"/>
      </w:pPr>
      <w:r w:rsidRPr="0085607C">
        <w:t>ValidNTToken Function</w:t>
      </w:r>
    </w:p>
    <w:p w:rsidR="00010443" w:rsidRPr="0085607C" w:rsidRDefault="00BC2244" w:rsidP="00682B06">
      <w:pPr>
        <w:pStyle w:val="Note"/>
        <w:divId w:val="620191534"/>
      </w:pPr>
      <w:r w:rsidRPr="0085607C">
        <w:rPr>
          <w:noProof/>
          <w:lang w:eastAsia="en-US"/>
        </w:rPr>
        <w:drawing>
          <wp:inline distT="0" distB="0" distL="0" distR="0" wp14:anchorId="33335D79" wp14:editId="5495BA88">
            <wp:extent cx="304800" cy="304800"/>
            <wp:effectExtent l="0" t="0" r="0" b="0"/>
            <wp:docPr id="161" name="Picture 3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 xml:space="preserve">REF: </w:t>
      </w:r>
      <w:r w:rsidR="00010443" w:rsidRPr="0085607C">
        <w:t>To see a listing of items declared in this unit including their declarations, use the ObjectBrowser.</w:t>
      </w:r>
    </w:p>
    <w:p w:rsidR="00E56F3C" w:rsidRPr="0085607C" w:rsidRDefault="00BC2244" w:rsidP="00682B06">
      <w:pPr>
        <w:pStyle w:val="Note"/>
        <w:divId w:val="620191534"/>
      </w:pPr>
      <w:r w:rsidRPr="0085607C">
        <w:rPr>
          <w:noProof/>
          <w:lang w:eastAsia="en-US"/>
        </w:rPr>
        <w:lastRenderedPageBreak/>
        <w:drawing>
          <wp:inline distT="0" distB="0" distL="0" distR="0" wp14:anchorId="0F21C981" wp14:editId="1E3C0207">
            <wp:extent cx="304800" cy="304800"/>
            <wp:effectExtent l="0" t="0" r="0" b="0"/>
            <wp:docPr id="162" name="Picture 3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6F3C" w:rsidRPr="0085607C">
        <w:tab/>
      </w:r>
      <w:r w:rsidR="00E56F3C" w:rsidRPr="0085607C">
        <w:rPr>
          <w:b/>
          <w:bCs/>
        </w:rPr>
        <w:t xml:space="preserve">REF: </w:t>
      </w:r>
      <w:r w:rsidR="00E56F3C" w:rsidRPr="0085607C">
        <w:t>For m</w:t>
      </w:r>
      <w:r w:rsidR="00FC6C8E" w:rsidRPr="0085607C">
        <w:t>ore information on silent login</w:t>
      </w:r>
      <w:r w:rsidR="00E56F3C" w:rsidRPr="0085607C">
        <w:t xml:space="preserve">, see the </w:t>
      </w:r>
      <w:r w:rsidR="007A2CBD">
        <w:t>“</w:t>
      </w:r>
      <w:r w:rsidR="00B65416" w:rsidRPr="0085607C">
        <w:rPr>
          <w:color w:val="0000FF"/>
          <w:u w:val="single"/>
        </w:rPr>
        <w:fldChar w:fldCharType="begin"/>
      </w:r>
      <w:r w:rsidR="00B65416" w:rsidRPr="0085607C">
        <w:rPr>
          <w:color w:val="0000FF"/>
          <w:u w:val="single"/>
        </w:rPr>
        <w:instrText xml:space="preserve"> REF _Ref384029156 \h  \* MERGEFORMAT </w:instrText>
      </w:r>
      <w:r w:rsidR="00B65416" w:rsidRPr="0085607C">
        <w:rPr>
          <w:color w:val="0000FF"/>
          <w:u w:val="single"/>
        </w:rPr>
      </w:r>
      <w:r w:rsidR="00B65416" w:rsidRPr="0085607C">
        <w:rPr>
          <w:color w:val="0000FF"/>
          <w:u w:val="single"/>
        </w:rPr>
        <w:fldChar w:fldCharType="separate"/>
      </w:r>
      <w:r w:rsidR="00486F1B" w:rsidRPr="00486F1B">
        <w:rPr>
          <w:color w:val="0000FF"/>
          <w:u w:val="single"/>
        </w:rPr>
        <w:t>Silent Login</w:t>
      </w:r>
      <w:r w:rsidR="00B65416" w:rsidRPr="0085607C">
        <w:rPr>
          <w:color w:val="0000FF"/>
          <w:u w:val="single"/>
        </w:rPr>
        <w:fldChar w:fldCharType="end"/>
      </w:r>
      <w:r w:rsidR="007A2CBD">
        <w:t>”</w:t>
      </w:r>
      <w:r w:rsidR="00E56F3C" w:rsidRPr="0085607C">
        <w:t xml:space="preserve"> section.</w:t>
      </w:r>
    </w:p>
    <w:p w:rsidR="00010443" w:rsidRPr="0085607C" w:rsidRDefault="00010443" w:rsidP="00A06FF9">
      <w:pPr>
        <w:pStyle w:val="Heading3"/>
        <w:divId w:val="620191534"/>
      </w:pPr>
      <w:bookmarkStart w:id="273" w:name="_Ref385259442"/>
      <w:bookmarkStart w:id="274" w:name="_Toc474842853"/>
      <w:r w:rsidRPr="0085607C">
        <w:t>SplVista Unit</w:t>
      </w:r>
      <w:bookmarkEnd w:id="273"/>
      <w:bookmarkEnd w:id="274"/>
    </w:p>
    <w:p w:rsidR="00670850" w:rsidRPr="0085607C" w:rsidRDefault="00A51673" w:rsidP="00670850">
      <w:pPr>
        <w:pStyle w:val="BodyText"/>
        <w:keepNext/>
        <w:keepLines/>
        <w:divId w:val="620191534"/>
      </w:pPr>
      <w:r w:rsidRPr="0085607C">
        <w:t xml:space="preserve">The </w:t>
      </w:r>
      <w:r w:rsidR="00670850" w:rsidRPr="0085607C">
        <w:t xml:space="preserve">SplVista </w:t>
      </w:r>
      <w:r w:rsidRPr="0085607C">
        <w:t xml:space="preserve">unit </w:t>
      </w:r>
      <w:r w:rsidR="00670850" w:rsidRPr="0085607C">
        <w:t>displays the VistA splash screen.</w:t>
      </w:r>
    </w:p>
    <w:p w:rsidR="00010443" w:rsidRPr="0085607C" w:rsidRDefault="00010443" w:rsidP="00E25D67">
      <w:pPr>
        <w:pStyle w:val="Heading4"/>
        <w:divId w:val="620191534"/>
      </w:pPr>
      <w:bookmarkStart w:id="275" w:name="_Ref385259551"/>
      <w:r w:rsidRPr="0085607C">
        <w:t>Library Methods</w:t>
      </w:r>
      <w:bookmarkEnd w:id="275"/>
    </w:p>
    <w:p w:rsidR="00010443" w:rsidRPr="0085607C" w:rsidRDefault="004C16DB" w:rsidP="004C16DB">
      <w:pPr>
        <w:pStyle w:val="ListBullet"/>
        <w:keepNext/>
        <w:keepLines/>
        <w:divId w:val="620191534"/>
      </w:pPr>
      <w:r w:rsidRPr="0085607C">
        <w:t>SplashOpen</w:t>
      </w:r>
      <w:r w:rsidR="00291E58" w:rsidRPr="0085607C">
        <w:t xml:space="preserve"> Procedure</w:t>
      </w:r>
    </w:p>
    <w:p w:rsidR="00010443" w:rsidRPr="0085607C" w:rsidRDefault="004C16DB" w:rsidP="004C16DB">
      <w:pPr>
        <w:pStyle w:val="ListBullet"/>
        <w:keepNext/>
        <w:keepLines/>
        <w:divId w:val="620191534"/>
      </w:pPr>
      <w:r w:rsidRPr="0085607C">
        <w:t>SplashClose</w:t>
      </w:r>
      <w:r w:rsidR="00291E58" w:rsidRPr="0085607C">
        <w:t xml:space="preserve"> Procedure</w:t>
      </w:r>
    </w:p>
    <w:p w:rsidR="004C16DB" w:rsidRPr="0085607C" w:rsidRDefault="00BC2244" w:rsidP="004C16DB">
      <w:pPr>
        <w:pStyle w:val="Note"/>
        <w:keepNext/>
        <w:keepLines/>
        <w:divId w:val="620191534"/>
      </w:pPr>
      <w:r w:rsidRPr="0085607C">
        <w:rPr>
          <w:noProof/>
          <w:lang w:eastAsia="en-US"/>
        </w:rPr>
        <w:drawing>
          <wp:inline distT="0" distB="0" distL="0" distR="0" wp14:anchorId="7F2687CD" wp14:editId="0434CBB2">
            <wp:extent cx="304800" cy="304800"/>
            <wp:effectExtent l="0" t="0" r="0" b="0"/>
            <wp:docPr id="163"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C16DB" w:rsidRPr="0085607C">
        <w:tab/>
      </w:r>
      <w:r w:rsidR="004C16DB" w:rsidRPr="0085607C">
        <w:rPr>
          <w:b/>
          <w:bCs/>
        </w:rPr>
        <w:t>REF:</w:t>
      </w:r>
      <w:r w:rsidR="004C16DB" w:rsidRPr="0085607C">
        <w:t xml:space="preserve"> For more information on splash screens, see the </w:t>
      </w:r>
      <w:r w:rsidR="007A2CBD">
        <w:t>“</w:t>
      </w:r>
      <w:r w:rsidR="004C16DB" w:rsidRPr="0085607C">
        <w:rPr>
          <w:color w:val="0000FF"/>
          <w:u w:val="single"/>
        </w:rPr>
        <w:fldChar w:fldCharType="begin"/>
      </w:r>
      <w:r w:rsidR="004C16DB" w:rsidRPr="0085607C">
        <w:rPr>
          <w:color w:val="0000FF"/>
          <w:u w:val="single"/>
        </w:rPr>
        <w:instrText xml:space="preserve"> REF _Ref384197824 \h  \* MERGEFORMAT </w:instrText>
      </w:r>
      <w:r w:rsidR="004C16DB" w:rsidRPr="0085607C">
        <w:rPr>
          <w:color w:val="0000FF"/>
          <w:u w:val="single"/>
        </w:rPr>
      </w:r>
      <w:r w:rsidR="004C16DB" w:rsidRPr="0085607C">
        <w:rPr>
          <w:color w:val="0000FF"/>
          <w:u w:val="single"/>
        </w:rPr>
        <w:fldChar w:fldCharType="separate"/>
      </w:r>
      <w:r w:rsidR="00486F1B" w:rsidRPr="00486F1B">
        <w:rPr>
          <w:color w:val="0000FF"/>
          <w:u w:val="single"/>
        </w:rPr>
        <w:t>VistA Splash Screen Procedures</w:t>
      </w:r>
      <w:r w:rsidR="004C16DB" w:rsidRPr="0085607C">
        <w:rPr>
          <w:color w:val="0000FF"/>
          <w:u w:val="single"/>
        </w:rPr>
        <w:fldChar w:fldCharType="end"/>
      </w:r>
      <w:r w:rsidR="007A2CBD">
        <w:t>”</w:t>
      </w:r>
      <w:r w:rsidR="004C16DB" w:rsidRPr="0085607C">
        <w:t xml:space="preserve"> section.</w:t>
      </w:r>
    </w:p>
    <w:p w:rsidR="00010443" w:rsidRPr="0085607C" w:rsidRDefault="00BC2244" w:rsidP="00BE00DB">
      <w:pPr>
        <w:pStyle w:val="Note"/>
        <w:divId w:val="620191534"/>
      </w:pPr>
      <w:r w:rsidRPr="0085607C">
        <w:rPr>
          <w:noProof/>
          <w:lang w:eastAsia="en-US"/>
        </w:rPr>
        <w:drawing>
          <wp:inline distT="0" distB="0" distL="0" distR="0" wp14:anchorId="787727AE" wp14:editId="0E3A2B03">
            <wp:extent cx="304800" cy="304800"/>
            <wp:effectExtent l="0" t="0" r="0" b="0"/>
            <wp:docPr id="164" name="Picture 3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00DB"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A06FF9">
      <w:pPr>
        <w:pStyle w:val="Heading3"/>
        <w:divId w:val="620191534"/>
      </w:pPr>
      <w:bookmarkStart w:id="276" w:name="_Ref384203932"/>
      <w:bookmarkStart w:id="277" w:name="_Toc474842854"/>
      <w:r w:rsidRPr="0085607C">
        <w:t>TRPCB Unit</w:t>
      </w:r>
      <w:bookmarkEnd w:id="276"/>
      <w:bookmarkEnd w:id="277"/>
    </w:p>
    <w:p w:rsidR="00010443" w:rsidRPr="0085607C" w:rsidRDefault="00010443" w:rsidP="00BE00DB">
      <w:pPr>
        <w:pStyle w:val="BodyText"/>
        <w:keepNext/>
        <w:keepLines/>
        <w:divId w:val="620191534"/>
      </w:pPr>
      <w:r w:rsidRPr="0085607C">
        <w:t>The TRPCB unit contains the declarations for the various RPC Broker components.</w:t>
      </w:r>
    </w:p>
    <w:p w:rsidR="00010443" w:rsidRPr="0085607C" w:rsidRDefault="00010443" w:rsidP="00BE00DB">
      <w:pPr>
        <w:pStyle w:val="BodyText"/>
        <w:keepNext/>
        <w:keepLines/>
        <w:divId w:val="620191534"/>
      </w:pPr>
      <w:r w:rsidRPr="0085607C">
        <w:t xml:space="preserve">When you add a component declared in this unit to a form, the unit is automatically added to the </w:t>
      </w:r>
      <w:r w:rsidRPr="0085607C">
        <w:rPr>
          <w:b/>
          <w:bCs/>
        </w:rPr>
        <w:t>uses</w:t>
      </w:r>
      <w:r w:rsidRPr="0085607C">
        <w:t xml:space="preserve"> clause of that form</w:t>
      </w:r>
      <w:r w:rsidR="007A2CBD">
        <w:t>’</w:t>
      </w:r>
      <w:r w:rsidRPr="0085607C">
        <w:t>s unit.</w:t>
      </w:r>
    </w:p>
    <w:p w:rsidR="00010443" w:rsidRPr="0085607C" w:rsidRDefault="00010443" w:rsidP="00BE00DB">
      <w:pPr>
        <w:pStyle w:val="BodyText"/>
        <w:keepNext/>
        <w:keepLines/>
        <w:divId w:val="620191534"/>
      </w:pPr>
      <w:r w:rsidRPr="0085607C">
        <w:t xml:space="preserve">The following items are automatically declared in the </w:t>
      </w:r>
      <w:r w:rsidRPr="0085607C">
        <w:rPr>
          <w:b/>
          <w:bCs/>
        </w:rPr>
        <w:t>uses</w:t>
      </w:r>
      <w:r w:rsidRPr="0085607C">
        <w:t xml:space="preserve"> clause:</w:t>
      </w:r>
    </w:p>
    <w:p w:rsidR="00010443" w:rsidRPr="0085607C" w:rsidRDefault="00010443" w:rsidP="009F5734">
      <w:pPr>
        <w:pStyle w:val="BodyText6"/>
        <w:keepNext/>
        <w:keepLines/>
        <w:divId w:val="620191534"/>
      </w:pPr>
    </w:p>
    <w:p w:rsidR="00010443" w:rsidRPr="0085607C" w:rsidRDefault="00010443" w:rsidP="00D97B28">
      <w:pPr>
        <w:pStyle w:val="Code"/>
        <w:divId w:val="620191534"/>
      </w:pPr>
      <w:r w:rsidRPr="0085607C">
        <w:t>SysUtils, WinTypes, WinProcs, Messages, Classes, Graphics, Controls, Forms, Dialogs</w:t>
      </w:r>
    </w:p>
    <w:p w:rsidR="009F5734" w:rsidRPr="0085607C" w:rsidRDefault="009F5734" w:rsidP="009F5734">
      <w:pPr>
        <w:pStyle w:val="BodyText6"/>
        <w:divId w:val="620191534"/>
      </w:pPr>
    </w:p>
    <w:p w:rsidR="00010443" w:rsidRPr="0085607C" w:rsidRDefault="00010443" w:rsidP="00E25D67">
      <w:pPr>
        <w:pStyle w:val="Heading4"/>
        <w:divId w:val="620191534"/>
      </w:pPr>
      <w:bookmarkStart w:id="278" w:name="_Ref385259602"/>
      <w:r w:rsidRPr="0085607C">
        <w:t>Classes</w:t>
      </w:r>
      <w:bookmarkEnd w:id="278"/>
    </w:p>
    <w:p w:rsidR="00F76871" w:rsidRPr="0085607C" w:rsidRDefault="00F76871"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486F1B" w:rsidRPr="00486F1B">
        <w:rPr>
          <w:color w:val="0000FF"/>
          <w:u w:val="single"/>
        </w:rPr>
        <w:t>TParamRecord Class</w:t>
      </w:r>
      <w:r w:rsidRPr="0085607C">
        <w:rPr>
          <w:color w:val="0000FF"/>
          <w:u w:val="single"/>
        </w:rPr>
        <w:fldChar w:fldCharType="end"/>
      </w:r>
    </w:p>
    <w:p w:rsidR="00F76871" w:rsidRPr="0085607C" w:rsidRDefault="00F76871"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p>
    <w:p w:rsidR="00F76871" w:rsidRPr="0085607C" w:rsidRDefault="00F76871"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010443" w:rsidRPr="0085607C" w:rsidRDefault="00F76871" w:rsidP="004C16DB">
      <w:pPr>
        <w:pStyle w:val="ListBullet"/>
        <w:divId w:val="620191534"/>
      </w:pPr>
      <w:r w:rsidRPr="0085607C">
        <w:rPr>
          <w:color w:val="0000FF"/>
          <w:u w:val="single"/>
        </w:rPr>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486F1B" w:rsidRPr="00486F1B">
        <w:rPr>
          <w:color w:val="0000FF"/>
          <w:u w:val="single"/>
        </w:rPr>
        <w:t>TVistaUser Class</w:t>
      </w:r>
      <w:r w:rsidRPr="0085607C">
        <w:rPr>
          <w:color w:val="0000FF"/>
          <w:u w:val="single"/>
        </w:rPr>
        <w:fldChar w:fldCharType="end"/>
      </w:r>
    </w:p>
    <w:p w:rsidR="00010443" w:rsidRPr="0085607C" w:rsidRDefault="00010443" w:rsidP="00E25D67">
      <w:pPr>
        <w:pStyle w:val="Heading4"/>
        <w:divId w:val="620191534"/>
      </w:pPr>
      <w:r w:rsidRPr="0085607C">
        <w:t>Component</w:t>
      </w:r>
    </w:p>
    <w:p w:rsidR="004C16DB" w:rsidRPr="0085607C" w:rsidRDefault="009F71DF" w:rsidP="005A7C7F">
      <w:pPr>
        <w:pStyle w:val="BodyText2"/>
        <w:keepNext/>
        <w:keepLines/>
        <w:divId w:val="620191534"/>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E25D67">
      <w:pPr>
        <w:pStyle w:val="Heading4"/>
        <w:divId w:val="620191534"/>
      </w:pPr>
      <w:r w:rsidRPr="0085607C">
        <w:t>Library Methods</w:t>
      </w:r>
    </w:p>
    <w:p w:rsidR="00010443" w:rsidRPr="0085607C" w:rsidRDefault="00010443" w:rsidP="00BE00DB">
      <w:pPr>
        <w:pStyle w:val="ListBullet"/>
        <w:keepNext/>
        <w:keepLines/>
        <w:divId w:val="620191534"/>
      </w:pPr>
      <w:r w:rsidRPr="0085607C">
        <w:t>GetAppHandle</w:t>
      </w:r>
    </w:p>
    <w:p w:rsidR="00010443" w:rsidRPr="0085607C" w:rsidRDefault="004C16DB"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_Ref384279745 \h </w:instrText>
      </w:r>
      <w:r w:rsidR="00070684"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r w:rsidRPr="0085607C">
        <w:rPr>
          <w:color w:val="0000FF"/>
          <w:u w:val="single"/>
        </w:rPr>
        <w:t xml:space="preserve"> </w:t>
      </w:r>
      <w:r w:rsidR="00070684" w:rsidRPr="0085607C">
        <w:rPr>
          <w:color w:val="0000FF"/>
          <w:u w:val="single"/>
        </w:rPr>
        <w:fldChar w:fldCharType="begin"/>
      </w:r>
      <w:r w:rsidR="00070684" w:rsidRPr="0085607C">
        <w:rPr>
          <w:color w:val="0000FF"/>
          <w:u w:val="single"/>
        </w:rPr>
        <w:instrText xml:space="preserve"> REF _Ref384279697 \h  \* MERGEFORMAT </w:instrText>
      </w:r>
      <w:r w:rsidR="00070684" w:rsidRPr="0085607C">
        <w:rPr>
          <w:color w:val="0000FF"/>
          <w:u w:val="single"/>
        </w:rPr>
      </w:r>
      <w:r w:rsidR="00070684" w:rsidRPr="0085607C">
        <w:rPr>
          <w:color w:val="0000FF"/>
          <w:u w:val="single"/>
        </w:rPr>
        <w:fldChar w:fldCharType="separate"/>
      </w:r>
      <w:r w:rsidR="00486F1B" w:rsidRPr="00486F1B">
        <w:rPr>
          <w:color w:val="0000FF"/>
          <w:u w:val="single"/>
        </w:rPr>
        <w:t>Methods</w:t>
      </w:r>
      <w:r w:rsidR="00070684" w:rsidRPr="0085607C">
        <w:rPr>
          <w:color w:val="0000FF"/>
          <w:u w:val="single"/>
        </w:rPr>
        <w:fldChar w:fldCharType="end"/>
      </w:r>
    </w:p>
    <w:p w:rsidR="00010443" w:rsidRPr="0085607C" w:rsidRDefault="004C16DB"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_Ref384284328 \h </w:instrText>
      </w:r>
      <w:r w:rsidR="00070684"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r w:rsidR="00070684" w:rsidRPr="0085607C">
        <w:rPr>
          <w:color w:val="0000FF"/>
          <w:u w:val="single"/>
        </w:rPr>
        <w:t xml:space="preserve"> </w:t>
      </w:r>
      <w:r w:rsidR="00070684" w:rsidRPr="0085607C">
        <w:rPr>
          <w:color w:val="0000FF"/>
          <w:u w:val="single"/>
        </w:rPr>
        <w:fldChar w:fldCharType="begin"/>
      </w:r>
      <w:r w:rsidR="00070684" w:rsidRPr="0085607C">
        <w:rPr>
          <w:color w:val="0000FF"/>
          <w:u w:val="single"/>
        </w:rPr>
        <w:instrText xml:space="preserve"> REF _Ref384286735 \h  \* MERGEFORMAT </w:instrText>
      </w:r>
      <w:r w:rsidR="00070684" w:rsidRPr="0085607C">
        <w:rPr>
          <w:color w:val="0000FF"/>
          <w:u w:val="single"/>
        </w:rPr>
      </w:r>
      <w:r w:rsidR="00070684" w:rsidRPr="0085607C">
        <w:rPr>
          <w:color w:val="0000FF"/>
          <w:u w:val="single"/>
        </w:rPr>
        <w:fldChar w:fldCharType="separate"/>
      </w:r>
      <w:r w:rsidR="00486F1B" w:rsidRPr="00486F1B">
        <w:rPr>
          <w:color w:val="0000FF"/>
          <w:u w:val="single"/>
        </w:rPr>
        <w:t>Method</w:t>
      </w:r>
      <w:r w:rsidR="00070684" w:rsidRPr="0085607C">
        <w:rPr>
          <w:color w:val="0000FF"/>
          <w:u w:val="single"/>
        </w:rPr>
        <w:fldChar w:fldCharType="end"/>
      </w:r>
    </w:p>
    <w:p w:rsidR="00010443" w:rsidRPr="0085607C" w:rsidRDefault="009F71DF" w:rsidP="00BE00DB">
      <w:pPr>
        <w:pStyle w:val="ListBullet"/>
        <w:divId w:val="620191534"/>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00070684" w:rsidRPr="0085607C">
        <w:t xml:space="preserve"> </w:t>
      </w:r>
      <w:r w:rsidR="00070684" w:rsidRPr="0085607C">
        <w:rPr>
          <w:color w:val="0000FF"/>
          <w:u w:val="single"/>
        </w:rPr>
        <w:fldChar w:fldCharType="begin"/>
      </w:r>
      <w:r w:rsidR="00070684" w:rsidRPr="0085607C">
        <w:rPr>
          <w:color w:val="0000FF"/>
          <w:u w:val="single"/>
        </w:rPr>
        <w:instrText xml:space="preserve"> REF _Ref384219102 \h  \* MERGEFORMAT </w:instrText>
      </w:r>
      <w:r w:rsidR="00070684" w:rsidRPr="0085607C">
        <w:rPr>
          <w:color w:val="0000FF"/>
          <w:u w:val="single"/>
        </w:rPr>
      </w:r>
      <w:r w:rsidR="00070684" w:rsidRPr="0085607C">
        <w:rPr>
          <w:color w:val="0000FF"/>
          <w:u w:val="single"/>
        </w:rPr>
        <w:fldChar w:fldCharType="separate"/>
      </w:r>
      <w:r w:rsidR="00486F1B" w:rsidRPr="00486F1B">
        <w:rPr>
          <w:color w:val="0000FF"/>
          <w:u w:val="single"/>
        </w:rPr>
        <w:t>Methods</w:t>
      </w:r>
      <w:r w:rsidR="00070684" w:rsidRPr="0085607C">
        <w:rPr>
          <w:color w:val="0000FF"/>
          <w:u w:val="single"/>
        </w:rPr>
        <w:fldChar w:fldCharType="end"/>
      </w:r>
    </w:p>
    <w:p w:rsidR="00010443" w:rsidRPr="0085607C" w:rsidRDefault="00010443" w:rsidP="00E25D67">
      <w:pPr>
        <w:pStyle w:val="Heading4"/>
        <w:divId w:val="620191534"/>
      </w:pPr>
      <w:r w:rsidRPr="0085607C">
        <w:lastRenderedPageBreak/>
        <w:t>Types</w:t>
      </w:r>
    </w:p>
    <w:p w:rsidR="00010443" w:rsidRPr="0085607C" w:rsidRDefault="00070684" w:rsidP="00BE00DB">
      <w:pPr>
        <w:pStyle w:val="ListBullet"/>
        <w:keepNext/>
        <w:keepLines/>
        <w:divId w:val="620191534"/>
      </w:pPr>
      <w:r w:rsidRPr="0085607C">
        <w:rPr>
          <w:rStyle w:val="Hyperlink"/>
        </w:rPr>
        <w:fldChar w:fldCharType="begin"/>
      </w:r>
      <w:r w:rsidRPr="0085607C">
        <w:rPr>
          <w:color w:val="0000FF"/>
          <w:u w:val="single"/>
        </w:rPr>
        <w:instrText xml:space="preserve"> REF _Ref384207672 \h </w:instrText>
      </w:r>
      <w:r w:rsidRPr="0085607C">
        <w:rPr>
          <w:rStyle w:val="Hyperlink"/>
        </w:rPr>
        <w:instrText xml:space="preserve"> \* MERGEFORMAT </w:instrText>
      </w:r>
      <w:r w:rsidRPr="0085607C">
        <w:rPr>
          <w:rStyle w:val="Hyperlink"/>
        </w:rPr>
      </w:r>
      <w:r w:rsidRPr="0085607C">
        <w:rPr>
          <w:rStyle w:val="Hyperlink"/>
        </w:rPr>
        <w:fldChar w:fldCharType="separate"/>
      </w:r>
      <w:r w:rsidR="00486F1B" w:rsidRPr="00486F1B">
        <w:rPr>
          <w:color w:val="0000FF"/>
          <w:u w:val="single"/>
        </w:rPr>
        <w:t>EBrokerError</w:t>
      </w:r>
      <w:r w:rsidRPr="0085607C">
        <w:rPr>
          <w:rStyle w:val="Hyperlink"/>
        </w:rPr>
        <w:fldChar w:fldCharType="end"/>
      </w:r>
    </w:p>
    <w:p w:rsidR="00010443" w:rsidRPr="0085607C" w:rsidRDefault="00070684"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_Ref384034304 \h  \* MERGEFORMAT </w:instrText>
      </w:r>
      <w:r w:rsidRPr="0085607C">
        <w:rPr>
          <w:color w:val="0000FF"/>
          <w:u w:val="single"/>
        </w:rPr>
      </w:r>
      <w:r w:rsidRPr="0085607C">
        <w:rPr>
          <w:color w:val="0000FF"/>
          <w:u w:val="single"/>
        </w:rPr>
        <w:fldChar w:fldCharType="separate"/>
      </w:r>
      <w:r w:rsidR="00486F1B" w:rsidRPr="00486F1B">
        <w:rPr>
          <w:color w:val="0000FF"/>
          <w:u w:val="single"/>
        </w:rPr>
        <w:t>TLoginMode Type</w:t>
      </w:r>
      <w:r w:rsidRPr="0085607C">
        <w:rPr>
          <w:color w:val="0000FF"/>
          <w:u w:val="single"/>
        </w:rPr>
        <w:fldChar w:fldCharType="end"/>
      </w:r>
    </w:p>
    <w:p w:rsidR="00010443" w:rsidRPr="0085607C" w:rsidRDefault="00880BAD"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_Ref384284732 \h  \* MERGEFORMAT </w:instrText>
      </w:r>
      <w:r w:rsidRPr="0085607C">
        <w:rPr>
          <w:color w:val="0000FF"/>
          <w:u w:val="single"/>
        </w:rPr>
      </w:r>
      <w:r w:rsidRPr="0085607C">
        <w:rPr>
          <w:color w:val="0000FF"/>
          <w:u w:val="single"/>
        </w:rPr>
        <w:fldChar w:fldCharType="separate"/>
      </w:r>
      <w:r w:rsidR="00486F1B" w:rsidRPr="00486F1B">
        <w:rPr>
          <w:color w:val="0000FF"/>
          <w:u w:val="single"/>
        </w:rPr>
        <w:t>TParamType</w:t>
      </w:r>
      <w:r w:rsidRPr="0085607C">
        <w:rPr>
          <w:color w:val="0000FF"/>
          <w:u w:val="single"/>
        </w:rPr>
        <w:fldChar w:fldCharType="end"/>
      </w:r>
    </w:p>
    <w:p w:rsidR="00010443" w:rsidRPr="0085607C" w:rsidRDefault="00BC2244" w:rsidP="00BE00DB">
      <w:pPr>
        <w:pStyle w:val="Note"/>
        <w:divId w:val="620191534"/>
      </w:pPr>
      <w:r w:rsidRPr="0085607C">
        <w:rPr>
          <w:noProof/>
          <w:lang w:eastAsia="en-US"/>
        </w:rPr>
        <w:drawing>
          <wp:inline distT="0" distB="0" distL="0" distR="0" wp14:anchorId="6890BBAC" wp14:editId="137CAE6C">
            <wp:extent cx="304800" cy="304800"/>
            <wp:effectExtent l="0" t="0" r="0" b="0"/>
            <wp:docPr id="165" name="Picture 3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00DB"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A06FF9">
      <w:pPr>
        <w:pStyle w:val="Heading3"/>
        <w:divId w:val="620191534"/>
      </w:pPr>
      <w:bookmarkStart w:id="279" w:name="_Ref384306096"/>
      <w:bookmarkStart w:id="280" w:name="_Toc474842855"/>
      <w:r w:rsidRPr="0085607C">
        <w:t>VCEdit Unit</w:t>
      </w:r>
      <w:bookmarkEnd w:id="279"/>
      <w:bookmarkEnd w:id="280"/>
    </w:p>
    <w:p w:rsidR="00010443" w:rsidRPr="0085607C" w:rsidRDefault="007760DF" w:rsidP="00DA342F">
      <w:pPr>
        <w:pStyle w:val="BodyText"/>
        <w:keepNext/>
        <w:keepLines/>
        <w:divId w:val="620191534"/>
      </w:pPr>
      <w:r w:rsidRPr="0085607C">
        <w:t xml:space="preserve">The RPC Broker calls the </w:t>
      </w:r>
      <w:r w:rsidR="00010443" w:rsidRPr="0085607C">
        <w:t xml:space="preserve">VCEdit unit at logon when users </w:t>
      </w:r>
      <w:r w:rsidR="00010443" w:rsidRPr="0085607C">
        <w:rPr>
          <w:i/>
          <w:iCs/>
        </w:rPr>
        <w:t>must</w:t>
      </w:r>
      <w:r w:rsidR="00010443" w:rsidRPr="0085607C">
        <w:t xml:space="preserve"> change their Verify code (i.e.,</w:t>
      </w:r>
      <w:r w:rsidR="00E10F72" w:rsidRPr="0085607C">
        <w:t> </w:t>
      </w:r>
      <w:r w:rsidR="00010443" w:rsidRPr="0085607C">
        <w:t>Verify code has expired). There is also a check box on the Signon form that allows uses to change their Verify code at any time.</w:t>
      </w:r>
    </w:p>
    <w:p w:rsidR="00010443" w:rsidRPr="0085607C" w:rsidRDefault="00010443" w:rsidP="00E25D67">
      <w:pPr>
        <w:pStyle w:val="Heading4"/>
        <w:divId w:val="620191534"/>
      </w:pPr>
      <w:r w:rsidRPr="0085607C">
        <w:t>Library Methods</w:t>
      </w:r>
    </w:p>
    <w:p w:rsidR="00354A7C" w:rsidRPr="0085607C" w:rsidRDefault="00354A7C" w:rsidP="00354A7C">
      <w:pPr>
        <w:pStyle w:val="ListBullet"/>
        <w:keepNext/>
        <w:keepLines/>
        <w:divId w:val="620191534"/>
      </w:pPr>
      <w:r w:rsidRPr="0085607C">
        <w:rPr>
          <w:color w:val="0000FF"/>
          <w:u w:val="single"/>
        </w:rPr>
        <w:fldChar w:fldCharType="begin"/>
      </w:r>
      <w:r w:rsidRPr="0085607C">
        <w:rPr>
          <w:color w:val="0000FF"/>
          <w:u w:val="single"/>
        </w:rPr>
        <w:instrText xml:space="preserve"> REF _Ref384197717 \h  \* MERGEFORMAT </w:instrText>
      </w:r>
      <w:r w:rsidRPr="0085607C">
        <w:rPr>
          <w:color w:val="0000FF"/>
          <w:u w:val="single"/>
        </w:rPr>
      </w:r>
      <w:r w:rsidRPr="0085607C">
        <w:rPr>
          <w:color w:val="0000FF"/>
          <w:u w:val="single"/>
        </w:rPr>
        <w:fldChar w:fldCharType="separate"/>
      </w:r>
      <w:r w:rsidR="00486F1B" w:rsidRPr="00486F1B">
        <w:rPr>
          <w:color w:val="0000FF"/>
          <w:u w:val="single"/>
        </w:rPr>
        <w:t>ChangeVerify Function</w:t>
      </w:r>
      <w:r w:rsidRPr="0085607C">
        <w:rPr>
          <w:color w:val="0000FF"/>
          <w:u w:val="single"/>
        </w:rPr>
        <w:fldChar w:fldCharType="end"/>
      </w:r>
    </w:p>
    <w:p w:rsidR="00354A7C" w:rsidRPr="0085607C" w:rsidRDefault="00354A7C" w:rsidP="00354A7C">
      <w:pPr>
        <w:pStyle w:val="ListBullet"/>
        <w:divId w:val="620191534"/>
      </w:pPr>
      <w:r w:rsidRPr="0085607C">
        <w:rPr>
          <w:color w:val="0000FF"/>
          <w:u w:val="single"/>
        </w:rPr>
        <w:fldChar w:fldCharType="begin"/>
      </w:r>
      <w:r w:rsidRPr="0085607C">
        <w:rPr>
          <w:color w:val="0000FF"/>
          <w:u w:val="single"/>
        </w:rPr>
        <w:instrText xml:space="preserve"> REF _Ref384039710 \h  \* MERGEFORMAT </w:instrText>
      </w:r>
      <w:r w:rsidRPr="0085607C">
        <w:rPr>
          <w:color w:val="0000FF"/>
          <w:u w:val="single"/>
        </w:rPr>
      </w:r>
      <w:r w:rsidRPr="0085607C">
        <w:rPr>
          <w:color w:val="0000FF"/>
          <w:u w:val="single"/>
        </w:rPr>
        <w:fldChar w:fldCharType="separate"/>
      </w:r>
      <w:r w:rsidR="00486F1B" w:rsidRPr="00486F1B">
        <w:rPr>
          <w:color w:val="0000FF"/>
          <w:u w:val="single"/>
        </w:rPr>
        <w:t>SilentChangeVerify Function</w:t>
      </w:r>
      <w:r w:rsidRPr="0085607C">
        <w:rPr>
          <w:color w:val="0000FF"/>
          <w:u w:val="single"/>
        </w:rPr>
        <w:fldChar w:fldCharType="end"/>
      </w:r>
    </w:p>
    <w:p w:rsidR="00010443" w:rsidRPr="0085607C" w:rsidRDefault="00BC2244" w:rsidP="00DA342F">
      <w:pPr>
        <w:pStyle w:val="Note"/>
        <w:divId w:val="620191534"/>
      </w:pPr>
      <w:r w:rsidRPr="0085607C">
        <w:rPr>
          <w:noProof/>
          <w:lang w:eastAsia="en-US"/>
        </w:rPr>
        <w:drawing>
          <wp:inline distT="0" distB="0" distL="0" distR="0" wp14:anchorId="313C1F28" wp14:editId="6A8404AA">
            <wp:extent cx="304800" cy="304800"/>
            <wp:effectExtent l="0" t="0" r="0" b="0"/>
            <wp:docPr id="166" name="Picture 3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342F" w:rsidRPr="0085607C">
        <w:tab/>
      </w:r>
      <w:r w:rsidR="00010443" w:rsidRPr="0085607C">
        <w:rPr>
          <w:b/>
          <w:bCs/>
        </w:rPr>
        <w:t>REF:</w:t>
      </w:r>
      <w:r w:rsidR="00010443" w:rsidRPr="0085607C">
        <w:t xml:space="preserve"> To see a listing of items declared in this unit including their declarations, use the ObjectBrowser.</w:t>
      </w:r>
    </w:p>
    <w:p w:rsidR="00291E58" w:rsidRPr="0085607C" w:rsidRDefault="00291E58" w:rsidP="00A06FF9">
      <w:pPr>
        <w:pStyle w:val="Heading3"/>
        <w:divId w:val="620191534"/>
      </w:pPr>
      <w:bookmarkStart w:id="281" w:name="_Ref385260021"/>
      <w:bookmarkStart w:id="282" w:name="_Toc474842856"/>
      <w:r w:rsidRPr="0085607C">
        <w:t>Wsockc Unit</w:t>
      </w:r>
      <w:bookmarkEnd w:id="281"/>
      <w:bookmarkEnd w:id="282"/>
    </w:p>
    <w:p w:rsidR="00291E58" w:rsidRPr="0085607C" w:rsidRDefault="00291E58" w:rsidP="00D306B3">
      <w:pPr>
        <w:pStyle w:val="BodyText"/>
        <w:keepNext/>
        <w:keepLines/>
        <w:divId w:val="620191534"/>
      </w:pPr>
      <w:r w:rsidRPr="0085607C">
        <w:t xml:space="preserve">The Wsockc unit contains the interface to the </w:t>
      </w:r>
      <w:r w:rsidR="00CA6B22" w:rsidRPr="0085607C">
        <w:t>Microsoft</w:t>
      </w:r>
      <w:r w:rsidR="00CA6B22" w:rsidRPr="0085607C">
        <w:rPr>
          <w:vertAlign w:val="superscript"/>
        </w:rPr>
        <w:t>®</w:t>
      </w:r>
      <w:r w:rsidR="00CA6B22" w:rsidRPr="0085607C">
        <w:t xml:space="preserve"> </w:t>
      </w:r>
      <w:r w:rsidRPr="0085607C">
        <w:t>Windows operating system TCP/IP network interface. It provides the communications between the RPC Broker</w:t>
      </w:r>
      <w:r w:rsidR="00CA6B22" w:rsidRPr="0085607C">
        <w:t xml:space="preserve"> GUI and the VistA M S</w:t>
      </w:r>
      <w:r w:rsidRPr="0085607C">
        <w:t>erver.</w:t>
      </w:r>
    </w:p>
    <w:p w:rsidR="00291E58" w:rsidRPr="0085607C" w:rsidRDefault="00291E58" w:rsidP="00D306B3">
      <w:pPr>
        <w:pStyle w:val="BodyText"/>
        <w:keepNext/>
        <w:keepLines/>
        <w:divId w:val="620191534"/>
      </w:pPr>
      <w:r w:rsidRPr="0085607C">
        <w:t xml:space="preserve">When a component declared in this unit </w:t>
      </w:r>
      <w:r w:rsidR="00CA6B22" w:rsidRPr="0085607C">
        <w:t xml:space="preserve">is added </w:t>
      </w:r>
      <w:r w:rsidRPr="0085607C">
        <w:t xml:space="preserve">to a form, the unit is automatically added to the </w:t>
      </w:r>
      <w:r w:rsidRPr="0085607C">
        <w:rPr>
          <w:b/>
          <w:bCs/>
        </w:rPr>
        <w:t>uses</w:t>
      </w:r>
      <w:r w:rsidRPr="0085607C">
        <w:t xml:space="preserve"> clause of that form</w:t>
      </w:r>
      <w:r w:rsidR="007A2CBD">
        <w:t>’</w:t>
      </w:r>
      <w:r w:rsidRPr="0085607C">
        <w:t>s unit.</w:t>
      </w:r>
    </w:p>
    <w:p w:rsidR="00291E58" w:rsidRPr="0085607C" w:rsidRDefault="00291E58" w:rsidP="00D306B3">
      <w:pPr>
        <w:pStyle w:val="BodyText"/>
        <w:keepNext/>
        <w:keepLines/>
        <w:divId w:val="620191534"/>
      </w:pPr>
      <w:r w:rsidRPr="0085607C">
        <w:t xml:space="preserve">The following items are automatically declared in the </w:t>
      </w:r>
      <w:r w:rsidRPr="0085607C">
        <w:rPr>
          <w:b/>
          <w:bCs/>
        </w:rPr>
        <w:t>uses</w:t>
      </w:r>
      <w:r w:rsidRPr="0085607C">
        <w:t xml:space="preserve"> clause:</w:t>
      </w:r>
    </w:p>
    <w:p w:rsidR="00291E58" w:rsidRPr="0085607C" w:rsidRDefault="00291E58" w:rsidP="00D306B3">
      <w:pPr>
        <w:pStyle w:val="BodyText6"/>
        <w:keepNext/>
        <w:keepLines/>
        <w:divId w:val="620191534"/>
      </w:pPr>
    </w:p>
    <w:p w:rsidR="00291E58" w:rsidRPr="0085607C" w:rsidRDefault="00291E58" w:rsidP="00D306B3">
      <w:pPr>
        <w:pStyle w:val="Code"/>
        <w:divId w:val="620191534"/>
      </w:pPr>
      <w:r w:rsidRPr="0085607C">
        <w:t>AnsiStrings, SysUtils, Classes, Windows, WinTypes, WinProcs, Winsock2, Xwbut1, Trpcb, RpcbErr, Dialogs, Forms, Controls, StdCtrls, ClipBrd</w:t>
      </w:r>
    </w:p>
    <w:p w:rsidR="00291E58" w:rsidRPr="0085607C" w:rsidRDefault="00291E58" w:rsidP="00D306B3">
      <w:pPr>
        <w:pStyle w:val="BodyText6"/>
        <w:keepNext/>
        <w:keepLines/>
        <w:divId w:val="620191534"/>
      </w:pPr>
    </w:p>
    <w:p w:rsidR="00291E58" w:rsidRPr="0085607C" w:rsidRDefault="00291E58" w:rsidP="00E25D67">
      <w:pPr>
        <w:pStyle w:val="Heading4"/>
        <w:divId w:val="620191534"/>
      </w:pPr>
      <w:r w:rsidRPr="0085607C">
        <w:t>Component</w:t>
      </w:r>
    </w:p>
    <w:p w:rsidR="00291E58" w:rsidRPr="0085607C" w:rsidRDefault="005542A7" w:rsidP="00D306B3">
      <w:pPr>
        <w:pStyle w:val="BodyText2"/>
        <w:keepNext/>
        <w:keepLines/>
        <w:divId w:val="620191534"/>
      </w:pPr>
      <w:r w:rsidRPr="0085607C">
        <w:t>TXWBWinsock Component</w:t>
      </w:r>
    </w:p>
    <w:p w:rsidR="00291E58" w:rsidRDefault="00BC2244" w:rsidP="00291E58">
      <w:pPr>
        <w:pStyle w:val="Note"/>
        <w:divId w:val="620191534"/>
      </w:pPr>
      <w:r w:rsidRPr="0085607C">
        <w:rPr>
          <w:noProof/>
          <w:lang w:eastAsia="en-US"/>
        </w:rPr>
        <w:drawing>
          <wp:inline distT="0" distB="0" distL="0" distR="0" wp14:anchorId="65B3E45E" wp14:editId="414CD898">
            <wp:extent cx="304800" cy="304800"/>
            <wp:effectExtent l="0" t="0" r="0" b="0"/>
            <wp:docPr id="167" name="Picture 5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91E58" w:rsidRPr="0085607C">
        <w:tab/>
      </w:r>
      <w:r w:rsidR="00291E58" w:rsidRPr="0085607C">
        <w:rPr>
          <w:b/>
          <w:bCs/>
        </w:rPr>
        <w:t>REF:</w:t>
      </w:r>
      <w:r w:rsidR="00291E58" w:rsidRPr="0085607C">
        <w:t xml:space="preserve"> To see a listing of items declared in this unit including their declarations, use the ObjectBrowser.</w:t>
      </w:r>
    </w:p>
    <w:p w:rsidR="00371624" w:rsidRPr="0085607C" w:rsidRDefault="00371624" w:rsidP="00A06FF9">
      <w:pPr>
        <w:pStyle w:val="Heading3"/>
        <w:divId w:val="620191534"/>
      </w:pPr>
      <w:bookmarkStart w:id="283" w:name="_Ref467588763"/>
      <w:bookmarkStart w:id="284" w:name="_Toc474842857"/>
      <w:r>
        <w:lastRenderedPageBreak/>
        <w:t>XWB</w:t>
      </w:r>
      <w:r w:rsidRPr="0085607C">
        <w:t>Hash Unit</w:t>
      </w:r>
      <w:bookmarkEnd w:id="283"/>
      <w:bookmarkEnd w:id="284"/>
    </w:p>
    <w:p w:rsidR="00371624" w:rsidRPr="0085607C" w:rsidRDefault="00371624" w:rsidP="00E25D67">
      <w:pPr>
        <w:pStyle w:val="Heading4"/>
        <w:divId w:val="620191534"/>
      </w:pPr>
      <w:r w:rsidRPr="0085607C">
        <w:t>Library Methods</w:t>
      </w:r>
    </w:p>
    <w:p w:rsidR="00371624" w:rsidRPr="0085607C" w:rsidRDefault="00371624" w:rsidP="00371624">
      <w:pPr>
        <w:pStyle w:val="ListBullet"/>
        <w:keepNext/>
        <w:keepLines/>
        <w:divId w:val="620191534"/>
      </w:pPr>
      <w:r w:rsidRPr="0085607C">
        <w:rPr>
          <w:color w:val="0000FF"/>
          <w:u w:val="single"/>
        </w:rPr>
        <w:fldChar w:fldCharType="begin"/>
      </w:r>
      <w:r w:rsidRPr="0085607C">
        <w:rPr>
          <w:color w:val="0000FF"/>
          <w:u w:val="single"/>
        </w:rPr>
        <w:instrText xml:space="preserve"> REF _Ref385258253 \h  \* MERGEFORMAT </w:instrText>
      </w:r>
      <w:r w:rsidRPr="0085607C">
        <w:rPr>
          <w:color w:val="0000FF"/>
          <w:u w:val="single"/>
        </w:rPr>
      </w:r>
      <w:r w:rsidRPr="0085607C">
        <w:rPr>
          <w:color w:val="0000FF"/>
          <w:u w:val="single"/>
        </w:rPr>
        <w:fldChar w:fldCharType="separate"/>
      </w:r>
      <w:r w:rsidR="00486F1B" w:rsidRPr="00486F1B">
        <w:rPr>
          <w:color w:val="0000FF"/>
          <w:u w:val="single"/>
        </w:rPr>
        <w:t>Encrypt Function</w:t>
      </w:r>
      <w:r w:rsidRPr="0085607C">
        <w:rPr>
          <w:color w:val="0000FF"/>
          <w:u w:val="single"/>
        </w:rPr>
        <w:fldChar w:fldCharType="end"/>
      </w:r>
    </w:p>
    <w:p w:rsidR="00371624" w:rsidRPr="0085607C" w:rsidRDefault="00371624" w:rsidP="00371624">
      <w:pPr>
        <w:pStyle w:val="ListBullet"/>
        <w:keepNext/>
        <w:keepLines/>
        <w:divId w:val="620191534"/>
      </w:pPr>
      <w:r w:rsidRPr="0085607C">
        <w:rPr>
          <w:color w:val="0000FF"/>
          <w:u w:val="single"/>
        </w:rPr>
        <w:fldChar w:fldCharType="begin"/>
      </w:r>
      <w:r w:rsidRPr="0085607C">
        <w:rPr>
          <w:color w:val="0000FF"/>
          <w:u w:val="single"/>
        </w:rPr>
        <w:instrText xml:space="preserve"> REF _Ref385258266 \h  \* MERGEFORMAT </w:instrText>
      </w:r>
      <w:r w:rsidRPr="0085607C">
        <w:rPr>
          <w:color w:val="0000FF"/>
          <w:u w:val="single"/>
        </w:rPr>
      </w:r>
      <w:r w:rsidRPr="0085607C">
        <w:rPr>
          <w:color w:val="0000FF"/>
          <w:u w:val="single"/>
        </w:rPr>
        <w:fldChar w:fldCharType="separate"/>
      </w:r>
      <w:r w:rsidR="00486F1B" w:rsidRPr="00486F1B">
        <w:rPr>
          <w:color w:val="0000FF"/>
          <w:u w:val="single"/>
        </w:rPr>
        <w:t>Decrypt Function</w:t>
      </w:r>
      <w:r w:rsidRPr="0085607C">
        <w:rPr>
          <w:color w:val="0000FF"/>
          <w:u w:val="single"/>
        </w:rPr>
        <w:fldChar w:fldCharType="end"/>
      </w:r>
    </w:p>
    <w:p w:rsidR="00371624" w:rsidRPr="0085607C" w:rsidRDefault="00371624" w:rsidP="00371624">
      <w:pPr>
        <w:pStyle w:val="Note"/>
        <w:keepNext/>
        <w:keepLines/>
        <w:divId w:val="620191534"/>
      </w:pPr>
      <w:r w:rsidRPr="0085607C">
        <w:rPr>
          <w:noProof/>
          <w:lang w:eastAsia="en-US"/>
        </w:rPr>
        <w:drawing>
          <wp:inline distT="0" distB="0" distL="0" distR="0" wp14:anchorId="3C1E0F05" wp14:editId="6832F773">
            <wp:extent cx="304800" cy="304800"/>
            <wp:effectExtent l="0" t="0" r="0" b="0"/>
            <wp:docPr id="320"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For more information on encryption/decryption functions, see the </w:t>
      </w:r>
      <w:r>
        <w:t>“</w:t>
      </w:r>
      <w:r w:rsidRPr="0085607C">
        <w:rPr>
          <w:color w:val="0000FF"/>
          <w:u w:val="single"/>
        </w:rPr>
        <w:fldChar w:fldCharType="begin"/>
      </w:r>
      <w:r w:rsidRPr="0085607C">
        <w:rPr>
          <w:color w:val="0000FF"/>
          <w:u w:val="single"/>
        </w:rPr>
        <w:instrText xml:space="preserve"> REF _Ref384194872 \h  \* MERGEFORMAT </w:instrText>
      </w:r>
      <w:r w:rsidRPr="0085607C">
        <w:rPr>
          <w:color w:val="0000FF"/>
          <w:u w:val="single"/>
        </w:rPr>
      </w:r>
      <w:r w:rsidRPr="0085607C">
        <w:rPr>
          <w:color w:val="0000FF"/>
          <w:u w:val="single"/>
        </w:rPr>
        <w:fldChar w:fldCharType="separate"/>
      </w:r>
      <w:r w:rsidR="00486F1B" w:rsidRPr="00486F1B">
        <w:rPr>
          <w:color w:val="0000FF"/>
          <w:u w:val="single"/>
        </w:rPr>
        <w:t>Encryption Functions</w:t>
      </w:r>
      <w:r w:rsidRPr="0085607C">
        <w:rPr>
          <w:color w:val="0000FF"/>
          <w:u w:val="single"/>
        </w:rPr>
        <w:fldChar w:fldCharType="end"/>
      </w:r>
      <w:r>
        <w:t>”</w:t>
      </w:r>
      <w:r w:rsidRPr="0085607C">
        <w:t xml:space="preserve"> section.</w:t>
      </w:r>
    </w:p>
    <w:p w:rsidR="00371624" w:rsidRPr="0085607C" w:rsidRDefault="00371624" w:rsidP="00371624">
      <w:pPr>
        <w:pStyle w:val="Note"/>
        <w:divId w:val="620191534"/>
      </w:pPr>
      <w:r w:rsidRPr="0085607C">
        <w:rPr>
          <w:noProof/>
          <w:lang w:eastAsia="en-US"/>
        </w:rPr>
        <w:drawing>
          <wp:inline distT="0" distB="0" distL="0" distR="0" wp14:anchorId="064BDF4E" wp14:editId="27C275B9">
            <wp:extent cx="304800" cy="304800"/>
            <wp:effectExtent l="0" t="0" r="0" b="0"/>
            <wp:docPr id="321" name="Picture 30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To see a listing of items declared in this unit including their declarations, use the ObjectBrowser.</w:t>
      </w:r>
    </w:p>
    <w:p w:rsidR="000F6752" w:rsidRPr="0085607C" w:rsidRDefault="000F6752" w:rsidP="00A06FF9">
      <w:pPr>
        <w:pStyle w:val="Heading3"/>
        <w:divId w:val="620191534"/>
      </w:pPr>
      <w:bookmarkStart w:id="285" w:name="_Ref467583087"/>
      <w:bookmarkStart w:id="286" w:name="_Toc474842858"/>
      <w:r>
        <w:t>XWBSSOi Unit</w:t>
      </w:r>
      <w:bookmarkEnd w:id="285"/>
      <w:bookmarkEnd w:id="286"/>
    </w:p>
    <w:p w:rsidR="000F6752" w:rsidRPr="0085607C" w:rsidRDefault="000F6752" w:rsidP="000F6752">
      <w:pPr>
        <w:pStyle w:val="BodyText"/>
        <w:keepNext/>
        <w:keepLines/>
        <w:divId w:val="620191534"/>
      </w:pPr>
      <w:r w:rsidRPr="0085607C">
        <w:t xml:space="preserve">The </w:t>
      </w:r>
      <w:r>
        <w:t>XWBSSOi</w:t>
      </w:r>
      <w:r w:rsidRPr="0085607C">
        <w:t xml:space="preserve"> unit contains the interface to the </w:t>
      </w:r>
      <w:r>
        <w:t>Identity and Access Management (IAM) Secure Token Service (STS) server</w:t>
      </w:r>
      <w:r w:rsidRPr="0085607C">
        <w:t>.</w:t>
      </w:r>
    </w:p>
    <w:p w:rsidR="000F6752" w:rsidRPr="0085607C" w:rsidRDefault="000F6752" w:rsidP="000F6752">
      <w:pPr>
        <w:pStyle w:val="BodyText"/>
        <w:keepNext/>
        <w:keepLines/>
        <w:divId w:val="620191534"/>
      </w:pPr>
      <w:r w:rsidRPr="0085607C">
        <w:t xml:space="preserve">When a component declared in this unit is added to a form, the unit is automatically added to the </w:t>
      </w:r>
      <w:r w:rsidRPr="0085607C">
        <w:rPr>
          <w:b/>
          <w:bCs/>
        </w:rPr>
        <w:t>uses</w:t>
      </w:r>
      <w:r w:rsidRPr="0085607C">
        <w:t xml:space="preserve"> clause of that form</w:t>
      </w:r>
      <w:r>
        <w:t>’</w:t>
      </w:r>
      <w:r w:rsidRPr="0085607C">
        <w:t>s unit.</w:t>
      </w:r>
    </w:p>
    <w:p w:rsidR="000F6752" w:rsidRPr="0085607C" w:rsidRDefault="000F6752" w:rsidP="000F6752">
      <w:pPr>
        <w:pStyle w:val="BodyText"/>
        <w:keepNext/>
        <w:keepLines/>
        <w:divId w:val="620191534"/>
      </w:pPr>
      <w:r w:rsidRPr="0085607C">
        <w:t xml:space="preserve">The following items are automatically declared in the </w:t>
      </w:r>
      <w:r w:rsidRPr="0085607C">
        <w:rPr>
          <w:b/>
          <w:bCs/>
        </w:rPr>
        <w:t>uses</w:t>
      </w:r>
      <w:r w:rsidRPr="0085607C">
        <w:t xml:space="preserve"> clause:</w:t>
      </w:r>
    </w:p>
    <w:p w:rsidR="000F6752" w:rsidRPr="0085607C" w:rsidRDefault="000F6752" w:rsidP="000F6752">
      <w:pPr>
        <w:pStyle w:val="BodyText6"/>
        <w:keepNext/>
        <w:keepLines/>
        <w:divId w:val="620191534"/>
      </w:pPr>
    </w:p>
    <w:p w:rsidR="000F6752" w:rsidRPr="0085607C" w:rsidRDefault="000F6752" w:rsidP="000F6752">
      <w:pPr>
        <w:pStyle w:val="Code"/>
        <w:divId w:val="620191534"/>
      </w:pPr>
      <w:r>
        <w:t>Messages, Windows, Classes, SysUtils, Variants, Controls, Dialogs, Forms, Graphics, OleCtrls, MSHTML, SHDocVw, MFunStr, XWBut1</w:t>
      </w:r>
    </w:p>
    <w:p w:rsidR="000F6752" w:rsidRPr="0085607C" w:rsidRDefault="000F6752" w:rsidP="000F6752">
      <w:pPr>
        <w:pStyle w:val="BodyText6"/>
        <w:keepNext/>
        <w:keepLines/>
        <w:divId w:val="620191534"/>
      </w:pPr>
    </w:p>
    <w:p w:rsidR="000F6752" w:rsidRPr="0085607C" w:rsidRDefault="000F6752" w:rsidP="00E25D67">
      <w:pPr>
        <w:pStyle w:val="Heading4"/>
        <w:divId w:val="620191534"/>
      </w:pPr>
      <w:r w:rsidRPr="0085607C">
        <w:t>Component</w:t>
      </w:r>
    </w:p>
    <w:p w:rsidR="000F6752" w:rsidRPr="009A5067" w:rsidRDefault="009A5067" w:rsidP="000F6752">
      <w:pPr>
        <w:pStyle w:val="BodyText2"/>
        <w:keepNext/>
        <w:keepLines/>
        <w:divId w:val="620191534"/>
        <w:rPr>
          <w:color w:val="0000FF"/>
          <w:u w:val="single"/>
        </w:rPr>
      </w:pPr>
      <w:r w:rsidRPr="009A5067">
        <w:rPr>
          <w:color w:val="0000FF"/>
          <w:u w:val="single"/>
        </w:rPr>
        <w:fldChar w:fldCharType="begin"/>
      </w:r>
      <w:r w:rsidRPr="009A5067">
        <w:rPr>
          <w:color w:val="0000FF"/>
          <w:u w:val="single"/>
        </w:rPr>
        <w:instrText xml:space="preserve"> REF _Ref467588582 \h </w:instrText>
      </w:r>
      <w:r>
        <w:rPr>
          <w:color w:val="0000FF"/>
          <w:u w:val="single"/>
        </w:rPr>
        <w:instrText xml:space="preserve"> \* MERGEFORMAT </w:instrText>
      </w:r>
      <w:r w:rsidRPr="009A5067">
        <w:rPr>
          <w:color w:val="0000FF"/>
          <w:u w:val="single"/>
        </w:rPr>
      </w:r>
      <w:r w:rsidRPr="009A5067">
        <w:rPr>
          <w:color w:val="0000FF"/>
          <w:u w:val="single"/>
        </w:rPr>
        <w:fldChar w:fldCharType="separate"/>
      </w:r>
      <w:r w:rsidR="00486F1B" w:rsidRPr="00486F1B">
        <w:rPr>
          <w:color w:val="0000FF"/>
          <w:u w:val="single"/>
        </w:rPr>
        <w:t>TXWBSSOiToken Component</w:t>
      </w:r>
      <w:r w:rsidRPr="009A5067">
        <w:rPr>
          <w:color w:val="0000FF"/>
          <w:u w:val="single"/>
        </w:rPr>
        <w:fldChar w:fldCharType="end"/>
      </w:r>
    </w:p>
    <w:p w:rsidR="000F6752" w:rsidRDefault="000F6752" w:rsidP="000F6752">
      <w:pPr>
        <w:pStyle w:val="Note"/>
        <w:divId w:val="620191534"/>
      </w:pPr>
      <w:r w:rsidRPr="0085607C">
        <w:rPr>
          <w:noProof/>
          <w:lang w:eastAsia="en-US"/>
        </w:rPr>
        <w:drawing>
          <wp:inline distT="0" distB="0" distL="0" distR="0" wp14:anchorId="6A2B117F" wp14:editId="114B266E">
            <wp:extent cx="304800" cy="304800"/>
            <wp:effectExtent l="0" t="0" r="0" b="0"/>
            <wp:docPr id="345" name="Picture 5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To see a listing of items declared in this unit including their declarations, use the ObjectBrowser.</w:t>
      </w:r>
    </w:p>
    <w:p w:rsidR="00010443" w:rsidRPr="0085607C" w:rsidRDefault="00010443" w:rsidP="00F01A32">
      <w:pPr>
        <w:pStyle w:val="Heading2"/>
        <w:divId w:val="620191534"/>
      </w:pPr>
      <w:bookmarkStart w:id="287" w:name="_Toc474842859"/>
      <w:r w:rsidRPr="0085607C">
        <w:lastRenderedPageBreak/>
        <w:t>Methods</w:t>
      </w:r>
      <w:bookmarkEnd w:id="287"/>
    </w:p>
    <w:p w:rsidR="00010443" w:rsidRPr="0085607C" w:rsidRDefault="00010443" w:rsidP="00A06FF9">
      <w:pPr>
        <w:pStyle w:val="Heading3"/>
        <w:divId w:val="620191534"/>
      </w:pPr>
      <w:bookmarkStart w:id="288" w:name="Assign_Method_TMult_Class"/>
      <w:bookmarkStart w:id="289" w:name="_Ref384279811"/>
      <w:bookmarkStart w:id="290" w:name="_Toc474842860"/>
      <w:r w:rsidRPr="0085607C">
        <w:t>Assign Method (TMult Class</w:t>
      </w:r>
      <w:bookmarkEnd w:id="288"/>
      <w:r w:rsidRPr="0085607C">
        <w:t>)</w:t>
      </w:r>
      <w:bookmarkEnd w:id="289"/>
      <w:bookmarkEnd w:id="290"/>
    </w:p>
    <w:p w:rsidR="00010443" w:rsidRPr="0085607C" w:rsidRDefault="00010443" w:rsidP="00E25D67">
      <w:pPr>
        <w:pStyle w:val="Heading4"/>
        <w:divId w:val="620191534"/>
      </w:pPr>
      <w:r w:rsidRPr="0085607C">
        <w:t>Applies to</w:t>
      </w:r>
    </w:p>
    <w:p w:rsidR="00010443" w:rsidRPr="0085607C" w:rsidRDefault="004F6E92" w:rsidP="00D306B3">
      <w:pPr>
        <w:pStyle w:val="BodyText"/>
        <w:keepNext/>
        <w:keepLines/>
        <w:divId w:val="620191534"/>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010443" w:rsidRPr="0085607C" w:rsidRDefault="00010443" w:rsidP="00E25D67">
      <w:pPr>
        <w:pStyle w:val="Heading4"/>
        <w:divId w:val="620191534"/>
      </w:pPr>
      <w:r w:rsidRPr="0085607C">
        <w:t>Declaration</w:t>
      </w:r>
    </w:p>
    <w:p w:rsidR="00010443" w:rsidRPr="0085607C" w:rsidRDefault="00010443" w:rsidP="00D306B3">
      <w:pPr>
        <w:pStyle w:val="BodyText6"/>
        <w:keepNext/>
        <w:keepLines/>
        <w:divId w:val="620191534"/>
      </w:pPr>
    </w:p>
    <w:p w:rsidR="00010443" w:rsidRPr="0085607C" w:rsidRDefault="00010443" w:rsidP="00D306B3">
      <w:pPr>
        <w:pStyle w:val="Code"/>
        <w:divId w:val="620191534"/>
      </w:pPr>
      <w:r w:rsidRPr="0085607C">
        <w:rPr>
          <w:b/>
          <w:bCs/>
        </w:rPr>
        <w:t>procedure</w:t>
      </w:r>
      <w:r w:rsidRPr="0085607C">
        <w:t xml:space="preserve"> Assign(Source: TPersistent);</w:t>
      </w:r>
    </w:p>
    <w:p w:rsidR="00010443" w:rsidRPr="0085607C" w:rsidRDefault="00010443" w:rsidP="00E25D67">
      <w:pPr>
        <w:pStyle w:val="Heading4"/>
        <w:divId w:val="620191534"/>
      </w:pPr>
      <w:r w:rsidRPr="0085607C">
        <w:t>Description</w:t>
      </w:r>
    </w:p>
    <w:p w:rsidR="00010443" w:rsidRPr="0085607C" w:rsidRDefault="006E1204" w:rsidP="00DA342F">
      <w:pPr>
        <w:pStyle w:val="BodyText"/>
        <w:keepNext/>
        <w:keepLines/>
        <w:divId w:val="620191534"/>
      </w:pPr>
      <w:r w:rsidRPr="0085607C">
        <w:t xml:space="preserve">The Assign method for a </w:t>
      </w: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r w:rsidRPr="0085607C">
        <w:t xml:space="preserve"> takes Tstrings, a TStringList, or another TMult. </w:t>
      </w:r>
      <w:r w:rsidR="00010443" w:rsidRPr="0085607C">
        <w:t>In the case where the source is a TMult, the owner of the Assign method gets the exact copy of the source with all string subscripts and values. In the case where the source is a Tstrings or a TStringList, the items are copied such that the strings property of each item becomes the Value, while the index becomes the subscript in the string form.</w:t>
      </w:r>
    </w:p>
    <w:p w:rsidR="00010443" w:rsidRPr="0085607C" w:rsidRDefault="00BC2244" w:rsidP="00DA342F">
      <w:pPr>
        <w:pStyle w:val="Note"/>
        <w:divId w:val="620191534"/>
      </w:pPr>
      <w:r w:rsidRPr="0085607C">
        <w:rPr>
          <w:noProof/>
          <w:lang w:eastAsia="en-US"/>
        </w:rPr>
        <w:drawing>
          <wp:inline distT="0" distB="0" distL="0" distR="0" wp14:anchorId="0B0E1604" wp14:editId="366F58F1">
            <wp:extent cx="304800" cy="304800"/>
            <wp:effectExtent l="0" t="0" r="0" b="0"/>
            <wp:docPr id="168" name="Picture 3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342F"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RPC Limits</w:t>
      </w:r>
      <w:r w:rsidR="004F6E92" w:rsidRPr="0085607C">
        <w:rPr>
          <w:color w:val="0000FF"/>
          <w:u w:val="single"/>
        </w:rPr>
        <w:fldChar w:fldCharType="end"/>
      </w:r>
      <w:r w:rsidR="00EB7B94">
        <w:t>” section</w:t>
      </w:r>
      <w:r w:rsidR="00010443" w:rsidRPr="0085607C">
        <w:t>.</w:t>
      </w:r>
    </w:p>
    <w:p w:rsidR="00010443" w:rsidRPr="0085607C" w:rsidRDefault="00010443" w:rsidP="00E25D67">
      <w:pPr>
        <w:pStyle w:val="Heading4"/>
        <w:divId w:val="620191534"/>
      </w:pPr>
      <w:r w:rsidRPr="0085607C">
        <w:t>Example</w:t>
      </w:r>
    </w:p>
    <w:p w:rsidR="00010443" w:rsidRPr="0085607C" w:rsidRDefault="00010443" w:rsidP="00AA52F8">
      <w:pPr>
        <w:pStyle w:val="Heading5"/>
        <w:divId w:val="620191534"/>
      </w:pPr>
      <w:bookmarkStart w:id="291" w:name="_Ref445381040"/>
      <w:r w:rsidRPr="0085607C">
        <w:t>TMult A</w:t>
      </w:r>
      <w:r w:rsidR="00AA52F8">
        <w:t>ssign Method—Assigning listbox I</w:t>
      </w:r>
      <w:r w:rsidRPr="0085607C">
        <w:t>tems to a TMULT</w:t>
      </w:r>
      <w:bookmarkEnd w:id="291"/>
    </w:p>
    <w:p w:rsidR="00DA342F" w:rsidRPr="0085607C" w:rsidRDefault="00DA342F" w:rsidP="00DA342F">
      <w:pPr>
        <w:pStyle w:val="BodyText"/>
        <w:keepNext/>
        <w:keepLines/>
        <w:divId w:val="620191534"/>
      </w:pPr>
      <w:r w:rsidRPr="0085607C">
        <w:t xml:space="preserve">To </w:t>
      </w:r>
      <w:r w:rsidR="006E1204" w:rsidRPr="0085607C">
        <w:t>assign</w:t>
      </w:r>
      <w:r w:rsidRPr="0085607C">
        <w:t xml:space="preserve"> listbox items to a TMult, do the following:</w:t>
      </w:r>
    </w:p>
    <w:p w:rsidR="00EE0ECB" w:rsidRPr="0085607C" w:rsidRDefault="00EE0ECB" w:rsidP="002C43A1">
      <w:pPr>
        <w:pStyle w:val="ListNumber"/>
        <w:keepNext/>
        <w:keepLines/>
        <w:numPr>
          <w:ilvl w:val="0"/>
          <w:numId w:val="31"/>
        </w:numPr>
        <w:tabs>
          <w:tab w:val="clear" w:pos="360"/>
        </w:tabs>
        <w:ind w:left="720"/>
        <w:divId w:val="620191534"/>
      </w:pPr>
      <w:r w:rsidRPr="0085607C">
        <w:t>Start a new VCL Forms application.</w:t>
      </w:r>
    </w:p>
    <w:p w:rsidR="00010443" w:rsidRPr="0085607C" w:rsidRDefault="00010443" w:rsidP="00EE0ECB">
      <w:pPr>
        <w:pStyle w:val="ListNumber"/>
        <w:keepNext/>
        <w:keepLines/>
        <w:divId w:val="620191534"/>
      </w:pPr>
      <w:r w:rsidRPr="0085607C">
        <w:t xml:space="preserve">Drop one </w:t>
      </w:r>
      <w:r w:rsidR="004207C5" w:rsidRPr="0085607C">
        <w:rPr>
          <w:b/>
        </w:rPr>
        <w:t>TListBox</w:t>
      </w:r>
      <w:r w:rsidRPr="0085607C">
        <w:t xml:space="preserve">, one </w:t>
      </w:r>
      <w:r w:rsidR="004207C5" w:rsidRPr="0085607C">
        <w:rPr>
          <w:b/>
        </w:rPr>
        <w:t>TMemo</w:t>
      </w:r>
      <w:r w:rsidR="00EE0ECB" w:rsidRPr="0085607C">
        <w:t>,</w:t>
      </w:r>
      <w:r w:rsidR="004207C5" w:rsidRPr="0085607C">
        <w:t xml:space="preserve"> </w:t>
      </w:r>
      <w:r w:rsidRPr="0085607C">
        <w:t xml:space="preserve">and one </w:t>
      </w:r>
      <w:r w:rsidR="004207C5" w:rsidRPr="0085607C">
        <w:rPr>
          <w:b/>
        </w:rPr>
        <w:t>TButton</w:t>
      </w:r>
      <w:r w:rsidR="004207C5" w:rsidRPr="0085607C">
        <w:t xml:space="preserve"> </w:t>
      </w:r>
      <w:r w:rsidRPr="0085607C">
        <w:t xml:space="preserve">on the form. Arrange controls as in </w:t>
      </w:r>
      <w:r w:rsidR="00EE0ECB" w:rsidRPr="0085607C">
        <w:rPr>
          <w:color w:val="0000FF"/>
          <w:u w:val="single"/>
        </w:rPr>
        <w:fldChar w:fldCharType="begin"/>
      </w:r>
      <w:r w:rsidR="00EE0ECB" w:rsidRPr="0085607C">
        <w:rPr>
          <w:color w:val="0000FF"/>
          <w:u w:val="single"/>
        </w:rPr>
        <w:instrText xml:space="preserve"> REF _Ref385263278 \h  \* MERGEFORMAT </w:instrText>
      </w:r>
      <w:r w:rsidR="00EE0ECB" w:rsidRPr="0085607C">
        <w:rPr>
          <w:color w:val="0000FF"/>
          <w:u w:val="single"/>
        </w:rPr>
      </w:r>
      <w:r w:rsidR="00EE0ECB" w:rsidRPr="0085607C">
        <w:rPr>
          <w:color w:val="0000FF"/>
          <w:u w:val="single"/>
        </w:rPr>
        <w:fldChar w:fldCharType="separate"/>
      </w:r>
      <w:r w:rsidR="00486F1B" w:rsidRPr="00486F1B">
        <w:rPr>
          <w:color w:val="0000FF"/>
          <w:u w:val="single"/>
        </w:rPr>
        <w:t>Figure 8</w:t>
      </w:r>
      <w:r w:rsidR="00EE0ECB" w:rsidRPr="0085607C">
        <w:rPr>
          <w:color w:val="0000FF"/>
          <w:u w:val="single"/>
        </w:rPr>
        <w:fldChar w:fldCharType="end"/>
      </w:r>
      <w:r w:rsidRPr="0085607C">
        <w:t>.</w:t>
      </w:r>
    </w:p>
    <w:p w:rsidR="00155C4D" w:rsidRPr="0085607C" w:rsidRDefault="00155C4D" w:rsidP="00EE0ECB">
      <w:pPr>
        <w:pStyle w:val="ListNumber"/>
        <w:divId w:val="620191534"/>
      </w:pPr>
      <w:r w:rsidRPr="0085607C">
        <w:t xml:space="preserve">Add </w:t>
      </w:r>
      <w:r w:rsidRPr="0085607C">
        <w:rPr>
          <w:b/>
        </w:rPr>
        <w:t>Vcl.StdCtrls</w:t>
      </w:r>
      <w:r w:rsidRPr="0085607C">
        <w:t xml:space="preserve"> and </w:t>
      </w:r>
      <w:r w:rsidRPr="0085607C">
        <w:rPr>
          <w:b/>
        </w:rPr>
        <w:t>TRPCB</w:t>
      </w:r>
      <w:r w:rsidRPr="0085607C">
        <w:t xml:space="preserve"> to the </w:t>
      </w:r>
      <w:r w:rsidR="007A2CBD">
        <w:t>“</w:t>
      </w:r>
      <w:r w:rsidRPr="0085607C">
        <w:t>uses</w:t>
      </w:r>
      <w:r w:rsidR="007A2CBD">
        <w:t>”</w:t>
      </w:r>
      <w:r w:rsidRPr="0085607C">
        <w:t xml:space="preserve"> clause.</w:t>
      </w:r>
    </w:p>
    <w:p w:rsidR="00010443" w:rsidRPr="0085607C" w:rsidRDefault="00010443" w:rsidP="00EE0ECB">
      <w:pPr>
        <w:pStyle w:val="ListNumber"/>
        <w:divId w:val="620191534"/>
      </w:pPr>
      <w:r w:rsidRPr="0085607C">
        <w:t>Copy the code</w:t>
      </w:r>
      <w:r w:rsidR="009937C7">
        <w:t xml:space="preserve"> in</w:t>
      </w:r>
      <w:r w:rsidRPr="0085607C">
        <w:t xml:space="preserve"> </w:t>
      </w:r>
      <w:r w:rsidR="006B2122" w:rsidRPr="006B2122">
        <w:rPr>
          <w:color w:val="0000FF"/>
          <w:u w:val="single"/>
        </w:rPr>
        <w:fldChar w:fldCharType="begin"/>
      </w:r>
      <w:r w:rsidR="006B2122" w:rsidRPr="006B2122">
        <w:rPr>
          <w:color w:val="0000FF"/>
          <w:u w:val="single"/>
        </w:rPr>
        <w:instrText xml:space="preserve"> REF _Ref446321639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486F1B" w:rsidRPr="00486F1B">
        <w:rPr>
          <w:color w:val="0000FF"/>
          <w:u w:val="single"/>
        </w:rPr>
        <w:t xml:space="preserve">Figure </w:t>
      </w:r>
      <w:r w:rsidR="00486F1B" w:rsidRPr="00486F1B">
        <w:rPr>
          <w:noProof/>
          <w:color w:val="0000FF"/>
          <w:u w:val="single"/>
        </w:rPr>
        <w:t>7</w:t>
      </w:r>
      <w:r w:rsidR="006B2122" w:rsidRPr="006B2122">
        <w:rPr>
          <w:color w:val="0000FF"/>
          <w:u w:val="single"/>
        </w:rPr>
        <w:fldChar w:fldCharType="end"/>
      </w:r>
      <w:r w:rsidR="006B2122">
        <w:t xml:space="preserve"> </w:t>
      </w:r>
      <w:r w:rsidRPr="0085607C">
        <w:t xml:space="preserve">to the </w:t>
      </w:r>
      <w:r w:rsidRPr="0085607C">
        <w:rPr>
          <w:b/>
        </w:rPr>
        <w:t>Button1.OnClick</w:t>
      </w:r>
      <w:r w:rsidR="006B2122">
        <w:t xml:space="preserve"> event:</w:t>
      </w:r>
    </w:p>
    <w:p w:rsidR="00DA342F" w:rsidRPr="0085607C" w:rsidRDefault="00DA342F" w:rsidP="00DA342F">
      <w:pPr>
        <w:pStyle w:val="BodyText6"/>
        <w:keepNext/>
        <w:keepLines/>
        <w:divId w:val="620191534"/>
      </w:pPr>
    </w:p>
    <w:p w:rsidR="00EE0ECB" w:rsidRPr="0085607C" w:rsidRDefault="00EE0ECB" w:rsidP="006B2122">
      <w:pPr>
        <w:pStyle w:val="Caption"/>
        <w:ind w:left="720"/>
        <w:divId w:val="620191534"/>
      </w:pPr>
      <w:bookmarkStart w:id="292" w:name="_Ref446321639"/>
      <w:bookmarkStart w:id="293" w:name="_Toc474843144"/>
      <w:r w:rsidRPr="0085607C">
        <w:t xml:space="preserve">Figure </w:t>
      </w:r>
      <w:fldSimple w:instr=" SEQ Figure \* ARABIC ">
        <w:r w:rsidR="00486F1B">
          <w:rPr>
            <w:noProof/>
          </w:rPr>
          <w:t>7</w:t>
        </w:r>
      </w:fldSimple>
      <w:bookmarkEnd w:id="292"/>
      <w:r w:rsidR="006E120B">
        <w:t>:</w:t>
      </w:r>
      <w:r w:rsidR="00D4715E">
        <w:t xml:space="preserve"> TMult Assign Method—Code Added to the Button1.OnClick E</w:t>
      </w:r>
      <w:r w:rsidRPr="0085607C">
        <w:t>vent</w:t>
      </w:r>
      <w:bookmarkEnd w:id="293"/>
    </w:p>
    <w:p w:rsidR="00DA342F" w:rsidRPr="0085607C" w:rsidRDefault="00DA342F" w:rsidP="00DA342F">
      <w:pPr>
        <w:pStyle w:val="Code"/>
        <w:divId w:val="620191534"/>
        <w:rPr>
          <w:b/>
          <w:bCs/>
        </w:rPr>
      </w:pPr>
      <w:r w:rsidRPr="0085607C">
        <w:rPr>
          <w:b/>
          <w:bCs/>
        </w:rPr>
        <w:t>procedure</w:t>
      </w:r>
      <w:r w:rsidRPr="0085607C">
        <w:t xml:space="preserve"> TForm1.Button1Click(Sender: TObject);</w:t>
      </w:r>
    </w:p>
    <w:p w:rsidR="00DA342F" w:rsidRPr="0085607C" w:rsidRDefault="00DA342F" w:rsidP="00DA342F">
      <w:pPr>
        <w:pStyle w:val="Code"/>
        <w:divId w:val="620191534"/>
      </w:pPr>
      <w:r w:rsidRPr="0085607C">
        <w:rPr>
          <w:b/>
          <w:bCs/>
        </w:rPr>
        <w:t xml:space="preserve">var </w:t>
      </w:r>
    </w:p>
    <w:p w:rsidR="00DA342F" w:rsidRPr="0085607C" w:rsidRDefault="00A128D3" w:rsidP="00A128D3">
      <w:pPr>
        <w:pStyle w:val="Code"/>
        <w:tabs>
          <w:tab w:val="left" w:pos="540"/>
        </w:tabs>
        <w:divId w:val="620191534"/>
      </w:pPr>
      <w:r w:rsidRPr="0085607C">
        <w:tab/>
      </w:r>
      <w:r w:rsidR="00DA342F" w:rsidRPr="0085607C">
        <w:t>Mult1: TMult;</w:t>
      </w:r>
    </w:p>
    <w:p w:rsidR="00DA342F" w:rsidRPr="0085607C" w:rsidRDefault="00A128D3" w:rsidP="00A128D3">
      <w:pPr>
        <w:pStyle w:val="Code"/>
        <w:tabs>
          <w:tab w:val="left" w:pos="540"/>
        </w:tabs>
        <w:divId w:val="620191534"/>
        <w:rPr>
          <w:b/>
          <w:bCs/>
        </w:rPr>
      </w:pPr>
      <w:r w:rsidRPr="0085607C">
        <w:tab/>
      </w:r>
      <w:r w:rsidR="00DA342F" w:rsidRPr="0085607C">
        <w:t>Subscript: string;</w:t>
      </w:r>
    </w:p>
    <w:p w:rsidR="00DA342F" w:rsidRPr="0085607C" w:rsidRDefault="00DA342F" w:rsidP="00DA342F">
      <w:pPr>
        <w:pStyle w:val="Code"/>
        <w:divId w:val="620191534"/>
      </w:pPr>
      <w:r w:rsidRPr="0085607C">
        <w:rPr>
          <w:b/>
          <w:bCs/>
        </w:rPr>
        <w:t>begin</w:t>
      </w:r>
    </w:p>
    <w:p w:rsidR="00A128D3" w:rsidRPr="0085607C" w:rsidRDefault="00A128D3" w:rsidP="00DA342F">
      <w:pPr>
        <w:pStyle w:val="Code"/>
        <w:divId w:val="620191534"/>
      </w:pP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//Create Mult1. Make Form1 its owner</w:t>
      </w:r>
    </w:p>
    <w:p w:rsidR="00DA342F" w:rsidRPr="0085607C" w:rsidRDefault="00A128D3" w:rsidP="00A128D3">
      <w:pPr>
        <w:pStyle w:val="Code"/>
        <w:tabs>
          <w:tab w:val="left" w:pos="540"/>
        </w:tabs>
        <w:divId w:val="620191534"/>
      </w:pPr>
      <w:r w:rsidRPr="0085607C">
        <w:tab/>
      </w:r>
      <w:r w:rsidR="00DA342F" w:rsidRPr="0085607C">
        <w:t>Mult1 := TMult.Create(Form1);</w:t>
      </w:r>
      <w:r w:rsidR="00DA342F" w:rsidRPr="0085607C">
        <w:br/>
      </w: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//Fill listbox with some strings</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One</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Two</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Three</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Four</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Five</w:t>
      </w:r>
      <w:r w:rsidR="007A2CBD">
        <w:t>’</w:t>
      </w:r>
      <w:r w:rsidR="00DA342F" w:rsidRPr="0085607C">
        <w:t>);</w:t>
      </w:r>
      <w:r w:rsidR="00DA342F" w:rsidRPr="0085607C">
        <w:br/>
      </w:r>
    </w:p>
    <w:p w:rsidR="00DA342F" w:rsidRPr="0085607C" w:rsidRDefault="00A128D3" w:rsidP="00A128D3">
      <w:pPr>
        <w:pStyle w:val="Code"/>
        <w:tabs>
          <w:tab w:val="left" w:pos="540"/>
        </w:tabs>
        <w:divId w:val="620191534"/>
      </w:pPr>
      <w:r w:rsidRPr="0085607C">
        <w:tab/>
      </w:r>
      <w:r w:rsidR="00DA342F" w:rsidRPr="0085607C">
        <w:rPr>
          <w:i/>
          <w:color w:val="0000FF"/>
        </w:rPr>
        <w:t>/</w:t>
      </w:r>
      <w:r w:rsidR="00DA342F" w:rsidRPr="0085607C">
        <w:rPr>
          <w:i/>
          <w:iCs/>
          <w:color w:val="0000FF"/>
        </w:rPr>
        <w:t>/assign (copy) listbox strings to Mult</w:t>
      </w:r>
    </w:p>
    <w:p w:rsidR="00DA342F" w:rsidRPr="0085607C" w:rsidRDefault="00A128D3" w:rsidP="00A128D3">
      <w:pPr>
        <w:pStyle w:val="Code"/>
        <w:tabs>
          <w:tab w:val="left" w:pos="540"/>
        </w:tabs>
        <w:divId w:val="620191534"/>
      </w:pPr>
      <w:r w:rsidRPr="0085607C">
        <w:tab/>
      </w:r>
      <w:r w:rsidR="00DA342F" w:rsidRPr="0085607C">
        <w:t>Mult1.Assign(ListBox1.Items);</w:t>
      </w:r>
      <w:r w:rsidR="00DA342F" w:rsidRPr="0085607C">
        <w:br/>
      </w: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//configure memo box for better display</w:t>
      </w:r>
    </w:p>
    <w:p w:rsidR="00DA342F" w:rsidRPr="0085607C" w:rsidRDefault="00A128D3" w:rsidP="00A128D3">
      <w:pPr>
        <w:pStyle w:val="Code"/>
        <w:tabs>
          <w:tab w:val="left" w:pos="540"/>
        </w:tabs>
        <w:divId w:val="620191534"/>
      </w:pPr>
      <w:r w:rsidRPr="0085607C">
        <w:tab/>
      </w:r>
      <w:r w:rsidR="00DA342F" w:rsidRPr="0085607C">
        <w:t xml:space="preserve">Memo1.Font.Name := </w:t>
      </w:r>
      <w:r w:rsidR="007A2CBD">
        <w:t>‘</w:t>
      </w:r>
      <w:r w:rsidR="00DA342F" w:rsidRPr="0085607C">
        <w:t>Courier</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Memo1.Lines.Clear;</w:t>
      </w:r>
    </w:p>
    <w:p w:rsidR="00DA342F" w:rsidRPr="0085607C" w:rsidRDefault="00A128D3" w:rsidP="00A128D3">
      <w:pPr>
        <w:pStyle w:val="Code"/>
        <w:tabs>
          <w:tab w:val="left" w:pos="540"/>
        </w:tabs>
        <w:divId w:val="620191534"/>
      </w:pPr>
      <w:r w:rsidRPr="0085607C">
        <w:tab/>
      </w:r>
      <w:r w:rsidR="00DA342F" w:rsidRPr="0085607C">
        <w:t>Memo1.Lines.Add(</w:t>
      </w:r>
      <w:r w:rsidR="007A2CBD">
        <w:t>‘</w:t>
      </w:r>
      <w:r w:rsidR="00DA342F" w:rsidRPr="0085607C">
        <w:t>Tstrings assigned:</w:t>
      </w:r>
      <w:r w:rsidR="007A2CBD">
        <w:t>’</w:t>
      </w:r>
      <w:r w:rsidR="00DA342F" w:rsidRPr="0085607C">
        <w:t>);</w:t>
      </w:r>
    </w:p>
    <w:p w:rsidR="00A128D3" w:rsidRPr="0085607C" w:rsidRDefault="00A128D3" w:rsidP="00A128D3">
      <w:pPr>
        <w:pStyle w:val="Code"/>
        <w:tabs>
          <w:tab w:val="left" w:pos="540"/>
        </w:tabs>
        <w:divId w:val="620191534"/>
      </w:pP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//set a starting point</w:t>
      </w:r>
    </w:p>
    <w:p w:rsidR="00DA342F" w:rsidRPr="0085607C" w:rsidRDefault="00A128D3" w:rsidP="00A128D3">
      <w:pPr>
        <w:pStyle w:val="Code"/>
        <w:tabs>
          <w:tab w:val="left" w:pos="540"/>
        </w:tabs>
        <w:divId w:val="620191534"/>
        <w:rPr>
          <w:b/>
          <w:bCs/>
        </w:rPr>
      </w:pPr>
      <w:r w:rsidRPr="0085607C">
        <w:tab/>
      </w:r>
      <w:r w:rsidR="00DA342F" w:rsidRPr="0085607C">
        <w:t xml:space="preserve">Subscript := </w:t>
      </w:r>
      <w:r w:rsidR="00B51F4B">
        <w:t>‘’</w:t>
      </w:r>
      <w:r w:rsidR="00DA342F" w:rsidRPr="0085607C">
        <w:t>;</w:t>
      </w:r>
    </w:p>
    <w:p w:rsidR="00DA342F" w:rsidRPr="0085607C" w:rsidRDefault="00A128D3" w:rsidP="00A128D3">
      <w:pPr>
        <w:pStyle w:val="Code"/>
        <w:tabs>
          <w:tab w:val="left" w:pos="540"/>
        </w:tabs>
        <w:divId w:val="620191534"/>
      </w:pPr>
      <w:r w:rsidRPr="0085607C">
        <w:rPr>
          <w:b/>
          <w:bCs/>
        </w:rPr>
        <w:tab/>
      </w:r>
      <w:r w:rsidR="00DA342F" w:rsidRPr="0085607C">
        <w:rPr>
          <w:b/>
          <w:bCs/>
        </w:rPr>
        <w:t>repeat</w:t>
      </w:r>
    </w:p>
    <w:p w:rsidR="00DA342F" w:rsidRPr="0085607C" w:rsidRDefault="00A128D3" w:rsidP="00A128D3">
      <w:pPr>
        <w:pStyle w:val="Code"/>
        <w:tabs>
          <w:tab w:val="left" w:pos="810"/>
        </w:tabs>
        <w:divId w:val="620191534"/>
      </w:pPr>
      <w:r w:rsidRPr="0085607C">
        <w:tab/>
      </w:r>
      <w:r w:rsidR="00DA342F" w:rsidRPr="0085607C">
        <w:rPr>
          <w:i/>
          <w:iCs/>
          <w:color w:val="0000FF"/>
        </w:rPr>
        <w:t>//get next Mult element</w:t>
      </w:r>
    </w:p>
    <w:p w:rsidR="00DA342F" w:rsidRPr="0085607C" w:rsidRDefault="00A128D3" w:rsidP="00A128D3">
      <w:pPr>
        <w:pStyle w:val="Code"/>
        <w:tabs>
          <w:tab w:val="left" w:pos="810"/>
        </w:tabs>
        <w:divId w:val="620191534"/>
      </w:pPr>
      <w:r w:rsidRPr="0085607C">
        <w:tab/>
      </w:r>
      <w:r w:rsidR="00DA342F" w:rsidRPr="0085607C">
        <w:t>Subscript := Mult1.Order(Subscript, 1);</w:t>
      </w:r>
    </w:p>
    <w:p w:rsidR="00DA342F" w:rsidRPr="0085607C" w:rsidRDefault="00A128D3" w:rsidP="00A128D3">
      <w:pPr>
        <w:pStyle w:val="Code"/>
        <w:tabs>
          <w:tab w:val="left" w:pos="810"/>
        </w:tabs>
        <w:divId w:val="620191534"/>
      </w:pPr>
      <w:r w:rsidRPr="0085607C">
        <w:tab/>
      </w:r>
      <w:r w:rsidR="00DA342F" w:rsidRPr="0085607C">
        <w:rPr>
          <w:i/>
          <w:iCs/>
          <w:color w:val="0000FF"/>
        </w:rPr>
        <w:t>//if not the end of list</w:t>
      </w:r>
    </w:p>
    <w:p w:rsidR="00DA342F" w:rsidRPr="0085607C" w:rsidRDefault="00A128D3" w:rsidP="00A128D3">
      <w:pPr>
        <w:pStyle w:val="Code"/>
        <w:tabs>
          <w:tab w:val="left" w:pos="810"/>
        </w:tabs>
        <w:divId w:val="620191534"/>
      </w:pPr>
      <w:r w:rsidRPr="0085607C">
        <w:tab/>
      </w:r>
      <w:r w:rsidR="00DA342F" w:rsidRPr="0085607C">
        <w:t xml:space="preserve">if Subscript &lt;&gt; </w:t>
      </w:r>
      <w:r w:rsidR="00B51F4B">
        <w:t>‘’</w:t>
      </w:r>
      <w:r w:rsidR="00DA342F" w:rsidRPr="0085607C">
        <w:t xml:space="preserve"> </w:t>
      </w:r>
      <w:r w:rsidR="00DA342F" w:rsidRPr="0085607C">
        <w:rPr>
          <w:b/>
          <w:bCs/>
        </w:rPr>
        <w:t>then</w:t>
      </w:r>
    </w:p>
    <w:p w:rsidR="00DA342F" w:rsidRPr="0085607C" w:rsidRDefault="00A128D3" w:rsidP="00A128D3">
      <w:pPr>
        <w:pStyle w:val="Code"/>
        <w:tabs>
          <w:tab w:val="left" w:pos="1170"/>
        </w:tabs>
        <w:divId w:val="620191534"/>
        <w:rPr>
          <w:i/>
          <w:iCs/>
          <w:color w:val="0000FF"/>
        </w:rPr>
      </w:pPr>
      <w:r w:rsidRPr="0085607C">
        <w:tab/>
      </w:r>
      <w:r w:rsidR="00DA342F" w:rsidRPr="0085607C">
        <w:rPr>
          <w:i/>
          <w:iCs/>
          <w:color w:val="0000FF"/>
        </w:rPr>
        <w:t>//display subscript</w:t>
      </w:r>
    </w:p>
    <w:p w:rsidR="00DA342F" w:rsidRPr="0085607C" w:rsidRDefault="00A128D3" w:rsidP="00A128D3">
      <w:pPr>
        <w:pStyle w:val="Code"/>
        <w:tabs>
          <w:tab w:val="left" w:pos="1170"/>
        </w:tabs>
        <w:divId w:val="620191534"/>
      </w:pPr>
      <w:r w:rsidRPr="0085607C">
        <w:rPr>
          <w:i/>
          <w:iCs/>
          <w:color w:val="0000FF"/>
        </w:rPr>
        <w:tab/>
      </w:r>
      <w:r w:rsidR="00DA342F" w:rsidRPr="0085607C">
        <w:t>Memo1.Lines.Add(Format(</w:t>
      </w:r>
      <w:r w:rsidR="007A2CBD">
        <w:t>‘</w:t>
      </w:r>
      <w:r w:rsidR="00DA342F" w:rsidRPr="0085607C">
        <w:t>%10s</w:t>
      </w:r>
      <w:r w:rsidR="007A2CBD">
        <w:t>’</w:t>
      </w:r>
      <w:r w:rsidR="00DA342F" w:rsidRPr="0085607C">
        <w:t xml:space="preserve">, [Subscript]) + </w:t>
      </w:r>
      <w:r w:rsidR="007A2CBD">
        <w:t>‘</w:t>
      </w:r>
      <w:r w:rsidR="00DA342F" w:rsidRPr="0085607C">
        <w:t xml:space="preserve"> - </w:t>
      </w:r>
      <w:r w:rsidR="00641972">
        <w:t>’</w:t>
      </w:r>
      <w:r w:rsidR="00DA342F" w:rsidRPr="0085607C">
        <w:t xml:space="preserve"> + Mult1[Subscript])</w:t>
      </w:r>
      <w:r w:rsidR="00DA342F" w:rsidRPr="0085607C">
        <w:br/>
      </w:r>
    </w:p>
    <w:p w:rsidR="00DA342F" w:rsidRPr="0085607C" w:rsidRDefault="00A128D3" w:rsidP="00A128D3">
      <w:pPr>
        <w:pStyle w:val="Code"/>
        <w:tabs>
          <w:tab w:val="left" w:pos="540"/>
        </w:tabs>
        <w:divId w:val="620191534"/>
      </w:pPr>
      <w:r w:rsidRPr="0085607C">
        <w:tab/>
      </w:r>
      <w:r w:rsidR="00DA342F" w:rsidRPr="0085607C">
        <w:rPr>
          <w:i/>
          <w:iCs/>
          <w:color w:val="0000FF"/>
        </w:rPr>
        <w:t>//stop when reached the end</w:t>
      </w:r>
    </w:p>
    <w:p w:rsidR="00DA342F" w:rsidRPr="0085607C" w:rsidRDefault="00A128D3" w:rsidP="00A128D3">
      <w:pPr>
        <w:pStyle w:val="Code"/>
        <w:tabs>
          <w:tab w:val="left" w:pos="540"/>
        </w:tabs>
        <w:divId w:val="620191534"/>
        <w:rPr>
          <w:b/>
          <w:bCs/>
        </w:rPr>
      </w:pPr>
      <w:r w:rsidRPr="0085607C">
        <w:tab/>
      </w:r>
      <w:r w:rsidR="00DA342F" w:rsidRPr="0085607C">
        <w:t xml:space="preserve">until Subscript = </w:t>
      </w:r>
      <w:r w:rsidR="00B51F4B">
        <w:t>‘’</w:t>
      </w:r>
      <w:r w:rsidR="00DA342F" w:rsidRPr="0085607C">
        <w:t>;</w:t>
      </w:r>
    </w:p>
    <w:p w:rsidR="00DA342F" w:rsidRPr="0085607C" w:rsidRDefault="00DA342F" w:rsidP="00DA342F">
      <w:pPr>
        <w:pStyle w:val="Code"/>
        <w:divId w:val="620191534"/>
      </w:pPr>
      <w:r w:rsidRPr="0085607C">
        <w:rPr>
          <w:b/>
          <w:bCs/>
        </w:rPr>
        <w:t>end</w:t>
      </w:r>
      <w:r w:rsidRPr="0085607C">
        <w:t>;</w:t>
      </w:r>
    </w:p>
    <w:p w:rsidR="00DA342F" w:rsidRPr="0085607C" w:rsidRDefault="00DA342F" w:rsidP="00DA342F">
      <w:pPr>
        <w:pStyle w:val="BodyText6"/>
        <w:divId w:val="620191534"/>
      </w:pPr>
    </w:p>
    <w:p w:rsidR="00DA342F" w:rsidRPr="0085607C" w:rsidRDefault="000F6A1E" w:rsidP="000F6A1E">
      <w:pPr>
        <w:pStyle w:val="ListNumber"/>
        <w:keepNext/>
        <w:keepLines/>
        <w:divId w:val="620191534"/>
      </w:pPr>
      <w:r w:rsidRPr="0085607C">
        <w:rPr>
          <w:sz w:val="24"/>
          <w:szCs w:val="24"/>
        </w:rPr>
        <w:lastRenderedPageBreak/>
        <w:t>Run the pro</w:t>
      </w:r>
      <w:r w:rsidR="004C1E63">
        <w:rPr>
          <w:sz w:val="24"/>
          <w:szCs w:val="24"/>
        </w:rPr>
        <w:t>ject and click on the button.</w:t>
      </w:r>
      <w:r w:rsidR="004C1E63">
        <w:rPr>
          <w:sz w:val="24"/>
          <w:szCs w:val="24"/>
        </w:rPr>
        <w:br/>
      </w:r>
      <w:r w:rsidR="004C1E63">
        <w:rPr>
          <w:sz w:val="24"/>
          <w:szCs w:val="24"/>
        </w:rPr>
        <w:br/>
        <w:t>The e</w:t>
      </w:r>
      <w:r w:rsidRPr="0085607C">
        <w:rPr>
          <w:sz w:val="24"/>
          <w:szCs w:val="24"/>
        </w:rPr>
        <w:t>xpected output</w:t>
      </w:r>
      <w:r w:rsidR="004C1E63">
        <w:rPr>
          <w:sz w:val="24"/>
          <w:szCs w:val="24"/>
        </w:rPr>
        <w:t xml:space="preserve"> is shown in </w:t>
      </w:r>
      <w:r w:rsidR="004C1E63" w:rsidRPr="004C1E63">
        <w:rPr>
          <w:color w:val="0000FF"/>
          <w:sz w:val="24"/>
          <w:szCs w:val="24"/>
          <w:u w:val="single"/>
        </w:rPr>
        <w:fldChar w:fldCharType="begin"/>
      </w:r>
      <w:r w:rsidR="004C1E63" w:rsidRPr="004C1E63">
        <w:rPr>
          <w:color w:val="0000FF"/>
          <w:sz w:val="24"/>
          <w:szCs w:val="24"/>
          <w:u w:val="single"/>
        </w:rPr>
        <w:instrText xml:space="preserve"> REF _Ref385263278 \h </w:instrText>
      </w:r>
      <w:r w:rsidR="004C1E63">
        <w:rPr>
          <w:color w:val="0000FF"/>
          <w:sz w:val="24"/>
          <w:szCs w:val="24"/>
          <w:u w:val="single"/>
        </w:rPr>
        <w:instrText xml:space="preserve"> \* MERGEFORMAT </w:instrText>
      </w:r>
      <w:r w:rsidR="004C1E63" w:rsidRPr="004C1E63">
        <w:rPr>
          <w:color w:val="0000FF"/>
          <w:sz w:val="24"/>
          <w:szCs w:val="24"/>
          <w:u w:val="single"/>
        </w:rPr>
      </w:r>
      <w:r w:rsidR="004C1E63" w:rsidRPr="004C1E63">
        <w:rPr>
          <w:color w:val="0000FF"/>
          <w:sz w:val="24"/>
          <w:szCs w:val="24"/>
          <w:u w:val="single"/>
        </w:rPr>
        <w:fldChar w:fldCharType="separate"/>
      </w:r>
      <w:r w:rsidR="00486F1B" w:rsidRPr="00486F1B">
        <w:rPr>
          <w:color w:val="0000FF"/>
          <w:u w:val="single"/>
        </w:rPr>
        <w:t xml:space="preserve">Figure </w:t>
      </w:r>
      <w:r w:rsidR="00486F1B" w:rsidRPr="00486F1B">
        <w:rPr>
          <w:noProof/>
          <w:color w:val="0000FF"/>
          <w:u w:val="single"/>
        </w:rPr>
        <w:t>8</w:t>
      </w:r>
      <w:r w:rsidR="004C1E63" w:rsidRPr="004C1E63">
        <w:rPr>
          <w:color w:val="0000FF"/>
          <w:sz w:val="24"/>
          <w:szCs w:val="24"/>
          <w:u w:val="single"/>
        </w:rPr>
        <w:fldChar w:fldCharType="end"/>
      </w:r>
      <w:r w:rsidRPr="0085607C">
        <w:rPr>
          <w:sz w:val="24"/>
          <w:szCs w:val="24"/>
        </w:rPr>
        <w:t>:</w:t>
      </w:r>
    </w:p>
    <w:p w:rsidR="00010443" w:rsidRPr="0085607C" w:rsidRDefault="000F6A1E" w:rsidP="000F6A1E">
      <w:pPr>
        <w:pStyle w:val="Caption"/>
        <w:ind w:left="720"/>
        <w:divId w:val="620191534"/>
      </w:pPr>
      <w:bookmarkStart w:id="294" w:name="_Ref385263278"/>
      <w:bookmarkStart w:id="295" w:name="_Toc474843145"/>
      <w:r w:rsidRPr="0085607C">
        <w:t xml:space="preserve">Figure </w:t>
      </w:r>
      <w:fldSimple w:instr=" SEQ Figure \* ARABIC ">
        <w:r w:rsidR="00486F1B">
          <w:rPr>
            <w:noProof/>
          </w:rPr>
          <w:t>8</w:t>
        </w:r>
      </w:fldSimple>
      <w:bookmarkEnd w:id="294"/>
      <w:r w:rsidR="006E120B">
        <w:t>:</w:t>
      </w:r>
      <w:r w:rsidRPr="0085607C">
        <w:t xml:space="preserve"> </w:t>
      </w:r>
      <w:r w:rsidR="006309A6" w:rsidRPr="0085607C">
        <w:t>TMult A</w:t>
      </w:r>
      <w:r w:rsidR="00D4715E">
        <w:t>ssign Method—Assigning listbox I</w:t>
      </w:r>
      <w:r w:rsidR="006309A6" w:rsidRPr="0085607C">
        <w:t xml:space="preserve">tems to a TMULT: </w:t>
      </w:r>
      <w:r w:rsidR="00D4715E">
        <w:t>Sample Form O</w:t>
      </w:r>
      <w:r w:rsidRPr="0085607C">
        <w:t>utput</w:t>
      </w:r>
      <w:bookmarkEnd w:id="295"/>
    </w:p>
    <w:p w:rsidR="00010443" w:rsidRPr="0085607C" w:rsidRDefault="00BC2244" w:rsidP="000F6A1E">
      <w:pPr>
        <w:pStyle w:val="GraphicInsert"/>
        <w:ind w:left="720"/>
        <w:divId w:val="620191534"/>
      </w:pPr>
      <w:r w:rsidRPr="0085607C">
        <w:rPr>
          <w:noProof/>
        </w:rPr>
        <w:drawing>
          <wp:inline distT="0" distB="0" distL="0" distR="0" wp14:anchorId="588DF5B3" wp14:editId="5917B296">
            <wp:extent cx="4181475" cy="2085975"/>
            <wp:effectExtent l="0" t="0" r="9525" b="9525"/>
            <wp:docPr id="169" name="Picture 1" descr="TMult Assign Method—Assigning listbox items to a TMULT: Sample for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ult Assign Method—Assigning listbox items to a TMULT: Sample form 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81475" cy="2085975"/>
                    </a:xfrm>
                    <a:prstGeom prst="rect">
                      <a:avLst/>
                    </a:prstGeom>
                    <a:noFill/>
                    <a:ln>
                      <a:noFill/>
                    </a:ln>
                  </pic:spPr>
                </pic:pic>
              </a:graphicData>
            </a:graphic>
          </wp:inline>
        </w:drawing>
      </w:r>
    </w:p>
    <w:p w:rsidR="00010443" w:rsidRPr="0085607C" w:rsidRDefault="00010443" w:rsidP="006309A6">
      <w:pPr>
        <w:pStyle w:val="BodyText6"/>
        <w:divId w:val="620191534"/>
      </w:pPr>
    </w:p>
    <w:p w:rsidR="00010443" w:rsidRPr="0085607C" w:rsidRDefault="00010443" w:rsidP="00AA52F8">
      <w:pPr>
        <w:pStyle w:val="Heading5"/>
        <w:divId w:val="620191534"/>
      </w:pPr>
      <w:bookmarkStart w:id="296" w:name="_Ref445381406"/>
      <w:r w:rsidRPr="0085607C">
        <w:lastRenderedPageBreak/>
        <w:t>TMult Assign Method—Assigning One TMULT to Another</w:t>
      </w:r>
      <w:bookmarkEnd w:id="296"/>
    </w:p>
    <w:p w:rsidR="00010443" w:rsidRPr="0085607C" w:rsidRDefault="00010443" w:rsidP="006309A6">
      <w:pPr>
        <w:pStyle w:val="BodyText"/>
        <w:keepNext/>
        <w:keepLines/>
        <w:divId w:val="620191534"/>
      </w:pPr>
      <w:r w:rsidRPr="0085607C">
        <w:t xml:space="preserve">The program code </w:t>
      </w:r>
      <w:r w:rsidR="004C1E63">
        <w:t xml:space="preserve">in </w:t>
      </w:r>
      <w:r w:rsidR="004C1E63" w:rsidRPr="004C1E63">
        <w:rPr>
          <w:color w:val="0000FF"/>
          <w:u w:val="single"/>
        </w:rPr>
        <w:fldChar w:fldCharType="begin"/>
      </w:r>
      <w:r w:rsidR="004C1E63" w:rsidRPr="004C1E63">
        <w:rPr>
          <w:color w:val="0000FF"/>
          <w:u w:val="single"/>
        </w:rPr>
        <w:instrText xml:space="preserve"> REF _Ref446321644 \h </w:instrText>
      </w:r>
      <w:r w:rsidR="004C1E63">
        <w:rPr>
          <w:color w:val="0000FF"/>
          <w:u w:val="single"/>
        </w:rPr>
        <w:instrText xml:space="preserve"> \* MERGEFORMAT </w:instrText>
      </w:r>
      <w:r w:rsidR="004C1E63" w:rsidRPr="004C1E63">
        <w:rPr>
          <w:color w:val="0000FF"/>
          <w:u w:val="single"/>
        </w:rPr>
      </w:r>
      <w:r w:rsidR="004C1E63" w:rsidRPr="004C1E63">
        <w:rPr>
          <w:color w:val="0000FF"/>
          <w:u w:val="single"/>
        </w:rPr>
        <w:fldChar w:fldCharType="separate"/>
      </w:r>
      <w:r w:rsidR="00486F1B" w:rsidRPr="00486F1B">
        <w:rPr>
          <w:color w:val="0000FF"/>
          <w:u w:val="single"/>
        </w:rPr>
        <w:t xml:space="preserve">Figure </w:t>
      </w:r>
      <w:r w:rsidR="00486F1B" w:rsidRPr="00486F1B">
        <w:rPr>
          <w:noProof/>
          <w:color w:val="0000FF"/>
          <w:u w:val="single"/>
        </w:rPr>
        <w:t>9</w:t>
      </w:r>
      <w:r w:rsidR="004C1E63" w:rsidRPr="004C1E63">
        <w:rPr>
          <w:color w:val="0000FF"/>
          <w:u w:val="single"/>
        </w:rPr>
        <w:fldChar w:fldCharType="end"/>
      </w:r>
      <w:r w:rsidR="004C1E63">
        <w:t xml:space="preserve"> </w:t>
      </w:r>
      <w:r w:rsidRPr="0085607C">
        <w:t>demonstrates the use of the TMult assign method to assign one TMult to another:</w:t>
      </w:r>
    </w:p>
    <w:p w:rsidR="00EE0ECB" w:rsidRPr="0085607C" w:rsidRDefault="00EE0ECB" w:rsidP="002C43A1">
      <w:pPr>
        <w:pStyle w:val="ListNumber"/>
        <w:keepNext/>
        <w:keepLines/>
        <w:numPr>
          <w:ilvl w:val="0"/>
          <w:numId w:val="32"/>
        </w:numPr>
        <w:tabs>
          <w:tab w:val="clear" w:pos="360"/>
        </w:tabs>
        <w:ind w:left="720"/>
        <w:divId w:val="620191534"/>
      </w:pPr>
      <w:r w:rsidRPr="0085607C">
        <w:t xml:space="preserve">Start a new </w:t>
      </w:r>
      <w:r w:rsidRPr="0085607C">
        <w:rPr>
          <w:b/>
        </w:rPr>
        <w:t>VCL Forms</w:t>
      </w:r>
      <w:r w:rsidRPr="0085607C">
        <w:t xml:space="preserve"> application.</w:t>
      </w:r>
    </w:p>
    <w:p w:rsidR="00010443" w:rsidRPr="0085607C" w:rsidRDefault="00010443" w:rsidP="00EE0ECB">
      <w:pPr>
        <w:pStyle w:val="ListNumber"/>
        <w:keepNext/>
        <w:keepLines/>
        <w:divId w:val="620191534"/>
      </w:pPr>
      <w:r w:rsidRPr="0085607C">
        <w:t xml:space="preserve">Drop one </w:t>
      </w:r>
      <w:r w:rsidR="00C73952" w:rsidRPr="0085607C">
        <w:rPr>
          <w:b/>
        </w:rPr>
        <w:t>TMemo</w:t>
      </w:r>
      <w:r w:rsidR="00C73952" w:rsidRPr="0085607C">
        <w:t xml:space="preserve"> </w:t>
      </w:r>
      <w:r w:rsidRPr="0085607C">
        <w:t xml:space="preserve">and one </w:t>
      </w:r>
      <w:r w:rsidR="00C73952" w:rsidRPr="0085607C">
        <w:rPr>
          <w:b/>
        </w:rPr>
        <w:t>TButton</w:t>
      </w:r>
      <w:r w:rsidR="00C73952" w:rsidRPr="0085607C">
        <w:t xml:space="preserve"> </w:t>
      </w:r>
      <w:r w:rsidRPr="0085607C">
        <w:t xml:space="preserve">on the form. Arrange controls as in </w:t>
      </w:r>
      <w:r w:rsidR="00EE0ECB" w:rsidRPr="0085607C">
        <w:rPr>
          <w:color w:val="0000FF"/>
          <w:u w:val="single"/>
        </w:rPr>
        <w:fldChar w:fldCharType="begin"/>
      </w:r>
      <w:r w:rsidR="00EE0ECB" w:rsidRPr="0085607C">
        <w:rPr>
          <w:color w:val="0000FF"/>
          <w:u w:val="single"/>
        </w:rPr>
        <w:instrText xml:space="preserve"> REF _Ref445381534 \h  \* MERGEFORMAT </w:instrText>
      </w:r>
      <w:r w:rsidR="00EE0ECB" w:rsidRPr="0085607C">
        <w:rPr>
          <w:color w:val="0000FF"/>
          <w:u w:val="single"/>
        </w:rPr>
      </w:r>
      <w:r w:rsidR="00EE0ECB" w:rsidRPr="0085607C">
        <w:rPr>
          <w:color w:val="0000FF"/>
          <w:u w:val="single"/>
        </w:rPr>
        <w:fldChar w:fldCharType="separate"/>
      </w:r>
      <w:r w:rsidR="00486F1B" w:rsidRPr="00486F1B">
        <w:rPr>
          <w:color w:val="0000FF"/>
          <w:u w:val="single"/>
        </w:rPr>
        <w:t>Figure 10</w:t>
      </w:r>
      <w:r w:rsidR="00EE0ECB" w:rsidRPr="0085607C">
        <w:rPr>
          <w:color w:val="0000FF"/>
          <w:u w:val="single"/>
        </w:rPr>
        <w:fldChar w:fldCharType="end"/>
      </w:r>
      <w:r w:rsidRPr="0085607C">
        <w:t>.</w:t>
      </w:r>
    </w:p>
    <w:p w:rsidR="00C73952" w:rsidRPr="0085607C" w:rsidRDefault="00C73952" w:rsidP="00EE0ECB">
      <w:pPr>
        <w:pStyle w:val="ListNumber"/>
        <w:keepNext/>
        <w:keepLines/>
        <w:divId w:val="620191534"/>
      </w:pPr>
      <w:r w:rsidRPr="0085607C">
        <w:t xml:space="preserve">Add </w:t>
      </w:r>
      <w:r w:rsidRPr="0085607C">
        <w:rPr>
          <w:b/>
        </w:rPr>
        <w:t>Vcl.StdCtrls</w:t>
      </w:r>
      <w:r w:rsidRPr="0085607C">
        <w:t xml:space="preserve"> and </w:t>
      </w:r>
      <w:r w:rsidRPr="0085607C">
        <w:rPr>
          <w:b/>
        </w:rPr>
        <w:t>TRPCB</w:t>
      </w:r>
      <w:r w:rsidRPr="0085607C">
        <w:t xml:space="preserve"> to the </w:t>
      </w:r>
      <w:r w:rsidR="007A2CBD">
        <w:t>“</w:t>
      </w:r>
      <w:r w:rsidRPr="0085607C">
        <w:t>uses</w:t>
      </w:r>
      <w:r w:rsidR="007A2CBD">
        <w:t>”</w:t>
      </w:r>
      <w:r w:rsidRPr="0085607C">
        <w:t xml:space="preserve"> clause.</w:t>
      </w:r>
    </w:p>
    <w:p w:rsidR="00010443" w:rsidRPr="0085607C" w:rsidRDefault="00010443" w:rsidP="00EE0ECB">
      <w:pPr>
        <w:pStyle w:val="ListNumber"/>
        <w:keepNext/>
        <w:keepLines/>
        <w:divId w:val="620191534"/>
      </w:pPr>
      <w:r w:rsidRPr="0085607C">
        <w:t>Copy the cod</w:t>
      </w:r>
      <w:r w:rsidR="006309A6" w:rsidRPr="0085607C">
        <w:t xml:space="preserve">e </w:t>
      </w:r>
      <w:r w:rsidR="009937C7">
        <w:t xml:space="preserve">in </w:t>
      </w:r>
      <w:r w:rsidR="009937C7" w:rsidRPr="009937C7">
        <w:rPr>
          <w:color w:val="0000FF"/>
          <w:u w:val="single"/>
        </w:rPr>
        <w:fldChar w:fldCharType="begin"/>
      </w:r>
      <w:r w:rsidR="009937C7" w:rsidRPr="009937C7">
        <w:rPr>
          <w:color w:val="0000FF"/>
          <w:u w:val="single"/>
        </w:rPr>
        <w:instrText xml:space="preserve"> REF _Ref446321644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486F1B" w:rsidRPr="00486F1B">
        <w:rPr>
          <w:color w:val="0000FF"/>
          <w:u w:val="single"/>
        </w:rPr>
        <w:t xml:space="preserve">Figure </w:t>
      </w:r>
      <w:r w:rsidR="00486F1B" w:rsidRPr="00486F1B">
        <w:rPr>
          <w:noProof/>
          <w:color w:val="0000FF"/>
          <w:u w:val="single"/>
        </w:rPr>
        <w:t>9</w:t>
      </w:r>
      <w:r w:rsidR="009937C7" w:rsidRPr="009937C7">
        <w:rPr>
          <w:color w:val="0000FF"/>
          <w:u w:val="single"/>
        </w:rPr>
        <w:fldChar w:fldCharType="end"/>
      </w:r>
      <w:r w:rsidR="009937C7">
        <w:t xml:space="preserve"> </w:t>
      </w:r>
      <w:r w:rsidR="006309A6" w:rsidRPr="0085607C">
        <w:t xml:space="preserve">to the </w:t>
      </w:r>
      <w:r w:rsidR="006309A6" w:rsidRPr="0085607C">
        <w:rPr>
          <w:b/>
        </w:rPr>
        <w:t>Button1.OnClick</w:t>
      </w:r>
      <w:r w:rsidR="006309A6" w:rsidRPr="0085607C">
        <w:t xml:space="preserve"> event:</w:t>
      </w:r>
    </w:p>
    <w:p w:rsidR="006309A6" w:rsidRPr="0085607C" w:rsidRDefault="00EE0ECB" w:rsidP="004C1E63">
      <w:pPr>
        <w:pStyle w:val="Caption"/>
        <w:ind w:left="720"/>
        <w:divId w:val="620191534"/>
      </w:pPr>
      <w:bookmarkStart w:id="297" w:name="_Ref446321644"/>
      <w:bookmarkStart w:id="298" w:name="_Toc474843146"/>
      <w:r w:rsidRPr="0085607C">
        <w:t xml:space="preserve">Figure </w:t>
      </w:r>
      <w:fldSimple w:instr=" SEQ Figure \* ARABIC ">
        <w:r w:rsidR="00486F1B">
          <w:rPr>
            <w:noProof/>
          </w:rPr>
          <w:t>9</w:t>
        </w:r>
      </w:fldSimple>
      <w:bookmarkEnd w:id="297"/>
      <w:r w:rsidR="006E120B">
        <w:t>:</w:t>
      </w:r>
      <w:r w:rsidR="00D4715E">
        <w:t xml:space="preserve"> TMult Assign Method—Code Added to the Button1.OnClick E</w:t>
      </w:r>
      <w:r w:rsidRPr="0085607C">
        <w:t>vent</w:t>
      </w:r>
      <w:bookmarkEnd w:id="298"/>
    </w:p>
    <w:p w:rsidR="006309A6" w:rsidRPr="0085607C" w:rsidRDefault="006309A6" w:rsidP="006309A6">
      <w:pPr>
        <w:pStyle w:val="Code"/>
        <w:divId w:val="620191534"/>
        <w:rPr>
          <w:b/>
          <w:bCs/>
        </w:rPr>
      </w:pPr>
      <w:r w:rsidRPr="0085607C">
        <w:rPr>
          <w:b/>
          <w:bCs/>
        </w:rPr>
        <w:t>procedure</w:t>
      </w:r>
      <w:r w:rsidRPr="0085607C">
        <w:t xml:space="preserve"> TForm1.Button1Click(Sender: TObject);</w:t>
      </w:r>
    </w:p>
    <w:p w:rsidR="006309A6" w:rsidRPr="0085607C" w:rsidRDefault="006309A6" w:rsidP="006309A6">
      <w:pPr>
        <w:pStyle w:val="Code"/>
        <w:divId w:val="620191534"/>
      </w:pPr>
      <w:r w:rsidRPr="0085607C">
        <w:rPr>
          <w:b/>
          <w:bCs/>
        </w:rPr>
        <w:t>var</w:t>
      </w:r>
    </w:p>
    <w:p w:rsidR="006309A6" w:rsidRPr="0085607C" w:rsidRDefault="00A128D3" w:rsidP="00A128D3">
      <w:pPr>
        <w:pStyle w:val="Code"/>
        <w:tabs>
          <w:tab w:val="left" w:pos="540"/>
        </w:tabs>
        <w:divId w:val="620191534"/>
      </w:pPr>
      <w:r w:rsidRPr="0085607C">
        <w:tab/>
      </w:r>
      <w:r w:rsidR="006309A6" w:rsidRPr="0085607C">
        <w:t>Mult1, Mult2: TMult;</w:t>
      </w:r>
    </w:p>
    <w:p w:rsidR="006309A6" w:rsidRPr="0085607C" w:rsidRDefault="00A128D3" w:rsidP="00A128D3">
      <w:pPr>
        <w:pStyle w:val="Code"/>
        <w:tabs>
          <w:tab w:val="left" w:pos="540"/>
        </w:tabs>
        <w:divId w:val="620191534"/>
        <w:rPr>
          <w:b/>
          <w:bCs/>
        </w:rPr>
      </w:pPr>
      <w:r w:rsidRPr="0085607C">
        <w:tab/>
      </w:r>
      <w:r w:rsidR="006309A6" w:rsidRPr="0085607C">
        <w:t xml:space="preserve">Subscript: </w:t>
      </w:r>
      <w:r w:rsidR="006309A6" w:rsidRPr="0085607C">
        <w:rPr>
          <w:b/>
          <w:bCs/>
        </w:rPr>
        <w:t>string</w:t>
      </w:r>
      <w:r w:rsidR="006309A6" w:rsidRPr="0085607C">
        <w:t>;</w:t>
      </w:r>
    </w:p>
    <w:p w:rsidR="006309A6" w:rsidRPr="0085607C" w:rsidRDefault="006309A6" w:rsidP="006309A6">
      <w:pPr>
        <w:pStyle w:val="Code"/>
        <w:divId w:val="620191534"/>
      </w:pPr>
      <w:r w:rsidRPr="0085607C">
        <w:rPr>
          <w:b/>
          <w:bCs/>
        </w:rPr>
        <w:t>begin</w:t>
      </w:r>
    </w:p>
    <w:p w:rsidR="006309A6" w:rsidRPr="0085607C" w:rsidRDefault="00A128D3" w:rsidP="00A128D3">
      <w:pPr>
        <w:pStyle w:val="Code"/>
        <w:tabs>
          <w:tab w:val="left" w:pos="540"/>
        </w:tabs>
        <w:divId w:val="620191534"/>
      </w:pPr>
      <w:r w:rsidRPr="0085607C">
        <w:tab/>
      </w:r>
      <w:r w:rsidR="006309A6" w:rsidRPr="0085607C">
        <w:rPr>
          <w:i/>
          <w:iCs/>
          <w:color w:val="0000FF"/>
        </w:rPr>
        <w:t>//Create Mult1. Make Form1 its owner</w:t>
      </w:r>
    </w:p>
    <w:p w:rsidR="006309A6" w:rsidRPr="0085607C" w:rsidRDefault="00A128D3" w:rsidP="00A128D3">
      <w:pPr>
        <w:pStyle w:val="Code"/>
        <w:tabs>
          <w:tab w:val="left" w:pos="540"/>
        </w:tabs>
        <w:divId w:val="620191534"/>
      </w:pPr>
      <w:r w:rsidRPr="0085607C">
        <w:tab/>
      </w:r>
      <w:r w:rsidR="006309A6" w:rsidRPr="0085607C">
        <w:t>Mult1 := TMult.Create(Form1);</w:t>
      </w:r>
    </w:p>
    <w:p w:rsidR="006309A6" w:rsidRPr="0085607C" w:rsidRDefault="00A128D3" w:rsidP="00A128D3">
      <w:pPr>
        <w:pStyle w:val="Code"/>
        <w:tabs>
          <w:tab w:val="left" w:pos="540"/>
        </w:tabs>
        <w:divId w:val="620191534"/>
      </w:pPr>
      <w:r w:rsidRPr="0085607C">
        <w:tab/>
      </w:r>
      <w:r w:rsidR="006309A6" w:rsidRPr="0085607C">
        <w:rPr>
          <w:i/>
          <w:iCs/>
          <w:color w:val="0000FF"/>
        </w:rPr>
        <w:t>//Create Mult2. Make Form1 its owner</w:t>
      </w:r>
    </w:p>
    <w:p w:rsidR="006309A6" w:rsidRPr="0085607C" w:rsidRDefault="00A128D3" w:rsidP="00A128D3">
      <w:pPr>
        <w:pStyle w:val="Code"/>
        <w:tabs>
          <w:tab w:val="left" w:pos="540"/>
        </w:tabs>
        <w:divId w:val="620191534"/>
      </w:pPr>
      <w:r w:rsidRPr="0085607C">
        <w:tab/>
      </w:r>
      <w:r w:rsidR="006309A6" w:rsidRPr="0085607C">
        <w:t>Mult2 := TMult.Create(Form1);</w:t>
      </w:r>
    </w:p>
    <w:p w:rsidR="00A128D3" w:rsidRPr="0085607C" w:rsidRDefault="00A128D3" w:rsidP="00A128D3">
      <w:pPr>
        <w:pStyle w:val="Code"/>
        <w:tabs>
          <w:tab w:val="left" w:pos="540"/>
        </w:tabs>
        <w:divId w:val="620191534"/>
      </w:pPr>
    </w:p>
    <w:p w:rsidR="006309A6" w:rsidRPr="0085607C" w:rsidRDefault="00A128D3" w:rsidP="00A128D3">
      <w:pPr>
        <w:pStyle w:val="Code"/>
        <w:tabs>
          <w:tab w:val="left" w:pos="540"/>
        </w:tabs>
        <w:divId w:val="620191534"/>
      </w:pPr>
      <w:r w:rsidRPr="0085607C">
        <w:tab/>
      </w:r>
      <w:r w:rsidR="006309A6" w:rsidRPr="0085607C">
        <w:rPr>
          <w:i/>
          <w:iCs/>
          <w:color w:val="0000FF"/>
        </w:rPr>
        <w:t>//Fill Mult1 with some strings</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First</w:t>
      </w:r>
      <w:r w:rsidR="007A2CBD">
        <w:t>’</w:t>
      </w:r>
      <w:r w:rsidR="006309A6" w:rsidRPr="0085607C">
        <w:t xml:space="preserve">] := </w:t>
      </w:r>
      <w:r w:rsidR="007A2CBD">
        <w:t>‘</w:t>
      </w:r>
      <w:r w:rsidR="006309A6" w:rsidRPr="0085607C">
        <w:t>One</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Second</w:t>
      </w:r>
      <w:r w:rsidR="007A2CBD">
        <w:t>’</w:t>
      </w:r>
      <w:r w:rsidR="006309A6" w:rsidRPr="0085607C">
        <w:t xml:space="preserve">] := </w:t>
      </w:r>
      <w:r w:rsidR="007A2CBD">
        <w:t>‘</w:t>
      </w:r>
      <w:r w:rsidR="006309A6" w:rsidRPr="0085607C">
        <w:t>Two</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Third</w:t>
      </w:r>
      <w:r w:rsidR="007A2CBD">
        <w:t>’</w:t>
      </w:r>
      <w:r w:rsidR="006309A6" w:rsidRPr="0085607C">
        <w:t xml:space="preserve">] := </w:t>
      </w:r>
      <w:r w:rsidR="007A2CBD">
        <w:t>‘</w:t>
      </w:r>
      <w:r w:rsidR="006309A6" w:rsidRPr="0085607C">
        <w:t>Three</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Fourth</w:t>
      </w:r>
      <w:r w:rsidR="007A2CBD">
        <w:t>’</w:t>
      </w:r>
      <w:r w:rsidR="006309A6" w:rsidRPr="0085607C">
        <w:t xml:space="preserve">] := </w:t>
      </w:r>
      <w:r w:rsidR="007A2CBD">
        <w:t>‘</w:t>
      </w:r>
      <w:r w:rsidR="006309A6" w:rsidRPr="0085607C">
        <w:t>Four</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Fifth</w:t>
      </w:r>
      <w:r w:rsidR="007A2CBD">
        <w:t>’</w:t>
      </w:r>
      <w:r w:rsidR="006309A6" w:rsidRPr="0085607C">
        <w:t xml:space="preserve">] := </w:t>
      </w:r>
      <w:r w:rsidR="007A2CBD">
        <w:t>‘</w:t>
      </w:r>
      <w:r w:rsidR="006309A6" w:rsidRPr="0085607C">
        <w:t>Five</w:t>
      </w:r>
      <w:r w:rsidR="007A2CBD">
        <w:t>’</w:t>
      </w:r>
      <w:r w:rsidR="006309A6" w:rsidRPr="0085607C">
        <w:t>;</w:t>
      </w:r>
    </w:p>
    <w:p w:rsidR="00A128D3" w:rsidRPr="0085607C" w:rsidRDefault="00A128D3" w:rsidP="00A128D3">
      <w:pPr>
        <w:pStyle w:val="Code"/>
        <w:tabs>
          <w:tab w:val="left" w:pos="540"/>
        </w:tabs>
        <w:divId w:val="620191534"/>
      </w:pPr>
    </w:p>
    <w:p w:rsidR="006309A6" w:rsidRPr="0085607C" w:rsidRDefault="00A128D3" w:rsidP="00A128D3">
      <w:pPr>
        <w:pStyle w:val="Code"/>
        <w:tabs>
          <w:tab w:val="left" w:pos="540"/>
        </w:tabs>
        <w:divId w:val="620191534"/>
      </w:pPr>
      <w:r w:rsidRPr="0085607C">
        <w:tab/>
      </w:r>
      <w:r w:rsidR="006309A6" w:rsidRPr="0085607C">
        <w:rPr>
          <w:i/>
          <w:iCs/>
          <w:color w:val="0000FF"/>
        </w:rPr>
        <w:t>//assign (copy) Mult1 strings to Mult2</w:t>
      </w:r>
    </w:p>
    <w:p w:rsidR="006309A6" w:rsidRPr="0085607C" w:rsidRDefault="00A128D3" w:rsidP="00A128D3">
      <w:pPr>
        <w:pStyle w:val="Code"/>
        <w:tabs>
          <w:tab w:val="left" w:pos="540"/>
        </w:tabs>
        <w:divId w:val="620191534"/>
      </w:pPr>
      <w:r w:rsidRPr="0085607C">
        <w:tab/>
      </w:r>
      <w:r w:rsidR="006309A6" w:rsidRPr="0085607C">
        <w:t>Mult2.Assign(Mult1);</w:t>
      </w:r>
      <w:r w:rsidR="006309A6" w:rsidRPr="0085607C">
        <w:br/>
      </w:r>
    </w:p>
    <w:p w:rsidR="006309A6" w:rsidRPr="0085607C" w:rsidRDefault="00A128D3" w:rsidP="00A128D3">
      <w:pPr>
        <w:pStyle w:val="Code"/>
        <w:tabs>
          <w:tab w:val="left" w:pos="540"/>
        </w:tabs>
        <w:divId w:val="620191534"/>
      </w:pPr>
      <w:r w:rsidRPr="0085607C">
        <w:tab/>
      </w:r>
      <w:r w:rsidR="006309A6" w:rsidRPr="0085607C">
        <w:rPr>
          <w:i/>
          <w:iCs/>
          <w:color w:val="0000FF"/>
        </w:rPr>
        <w:t>//configure memo box for better display</w:t>
      </w:r>
    </w:p>
    <w:p w:rsidR="006309A6" w:rsidRPr="0085607C" w:rsidRDefault="00A128D3" w:rsidP="00A128D3">
      <w:pPr>
        <w:pStyle w:val="Code"/>
        <w:tabs>
          <w:tab w:val="left" w:pos="540"/>
        </w:tabs>
        <w:divId w:val="620191534"/>
      </w:pPr>
      <w:r w:rsidRPr="0085607C">
        <w:tab/>
      </w:r>
      <w:r w:rsidR="006309A6" w:rsidRPr="0085607C">
        <w:t xml:space="preserve">Memo1.Font.Name := </w:t>
      </w:r>
      <w:r w:rsidR="007A2CBD">
        <w:t>‘</w:t>
      </w:r>
      <w:r w:rsidR="006309A6" w:rsidRPr="0085607C">
        <w:t>Courier</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Memo1.Lines.Clear;</w:t>
      </w:r>
    </w:p>
    <w:p w:rsidR="006309A6" w:rsidRPr="0085607C" w:rsidRDefault="00A128D3" w:rsidP="00A128D3">
      <w:pPr>
        <w:pStyle w:val="Code"/>
        <w:tabs>
          <w:tab w:val="left" w:pos="540"/>
        </w:tabs>
        <w:divId w:val="620191534"/>
      </w:pPr>
      <w:r w:rsidRPr="0085607C">
        <w:tab/>
      </w:r>
      <w:r w:rsidR="006309A6" w:rsidRPr="0085607C">
        <w:t>Memo1.Lines.Add(</w:t>
      </w:r>
      <w:r w:rsidR="007A2CBD">
        <w:t>‘</w:t>
      </w:r>
      <w:r w:rsidR="006309A6" w:rsidRPr="0085607C">
        <w:t>TMult assigned:</w:t>
      </w:r>
      <w:r w:rsidR="007A2CBD">
        <w:t>’</w:t>
      </w:r>
      <w:r w:rsidR="006309A6" w:rsidRPr="0085607C">
        <w:t>);</w:t>
      </w:r>
    </w:p>
    <w:p w:rsidR="00A128D3" w:rsidRPr="0085607C" w:rsidRDefault="00A128D3" w:rsidP="00A128D3">
      <w:pPr>
        <w:pStyle w:val="Code"/>
        <w:tabs>
          <w:tab w:val="left" w:pos="540"/>
        </w:tabs>
        <w:divId w:val="620191534"/>
      </w:pPr>
    </w:p>
    <w:p w:rsidR="006309A6" w:rsidRPr="0085607C" w:rsidRDefault="00A128D3" w:rsidP="00A128D3">
      <w:pPr>
        <w:pStyle w:val="Code"/>
        <w:tabs>
          <w:tab w:val="left" w:pos="540"/>
        </w:tabs>
        <w:divId w:val="620191534"/>
      </w:pPr>
      <w:r w:rsidRPr="0085607C">
        <w:tab/>
      </w:r>
      <w:r w:rsidR="006309A6" w:rsidRPr="0085607C">
        <w:rPr>
          <w:i/>
          <w:iCs/>
          <w:color w:val="0000FF"/>
        </w:rPr>
        <w:t>//set a starting point</w:t>
      </w:r>
    </w:p>
    <w:p w:rsidR="006309A6" w:rsidRPr="0085607C" w:rsidRDefault="00A128D3" w:rsidP="00A128D3">
      <w:pPr>
        <w:pStyle w:val="Code"/>
        <w:tabs>
          <w:tab w:val="left" w:pos="540"/>
        </w:tabs>
        <w:divId w:val="620191534"/>
      </w:pPr>
      <w:r w:rsidRPr="0085607C">
        <w:tab/>
      </w:r>
      <w:r w:rsidR="006309A6" w:rsidRPr="0085607C">
        <w:t xml:space="preserve">Subscript := </w:t>
      </w:r>
      <w:r w:rsidR="00B51F4B">
        <w:t>‘’</w:t>
      </w:r>
      <w:r w:rsidR="006309A6" w:rsidRPr="0085607C">
        <w:t>;</w:t>
      </w:r>
    </w:p>
    <w:p w:rsidR="006309A6" w:rsidRPr="0085607C" w:rsidRDefault="00A128D3" w:rsidP="00A128D3">
      <w:pPr>
        <w:pStyle w:val="Code"/>
        <w:tabs>
          <w:tab w:val="left" w:pos="540"/>
        </w:tabs>
        <w:divId w:val="620191534"/>
      </w:pPr>
      <w:r w:rsidRPr="0085607C">
        <w:tab/>
      </w:r>
      <w:r w:rsidR="006309A6" w:rsidRPr="0085607C">
        <w:rPr>
          <w:b/>
          <w:bCs/>
        </w:rPr>
        <w:t>repeat</w:t>
      </w:r>
    </w:p>
    <w:p w:rsidR="006309A6" w:rsidRPr="0085607C" w:rsidRDefault="00A128D3" w:rsidP="00A128D3">
      <w:pPr>
        <w:pStyle w:val="Code"/>
        <w:tabs>
          <w:tab w:val="left" w:pos="810"/>
        </w:tabs>
        <w:divId w:val="620191534"/>
      </w:pPr>
      <w:r w:rsidRPr="0085607C">
        <w:tab/>
      </w:r>
      <w:r w:rsidR="006309A6" w:rsidRPr="0085607C">
        <w:rPr>
          <w:i/>
          <w:iCs/>
          <w:color w:val="0000FF"/>
        </w:rPr>
        <w:t>//get next Mult element</w:t>
      </w:r>
    </w:p>
    <w:p w:rsidR="006309A6" w:rsidRPr="0085607C" w:rsidRDefault="00A128D3" w:rsidP="00A128D3">
      <w:pPr>
        <w:pStyle w:val="Code"/>
        <w:tabs>
          <w:tab w:val="left" w:pos="810"/>
        </w:tabs>
        <w:divId w:val="620191534"/>
      </w:pPr>
      <w:r w:rsidRPr="0085607C">
        <w:tab/>
      </w:r>
      <w:r w:rsidR="006309A6" w:rsidRPr="0085607C">
        <w:t>Subscript := Mult2.Order(Subscript, 1);</w:t>
      </w:r>
    </w:p>
    <w:p w:rsidR="00C73952" w:rsidRPr="0085607C" w:rsidRDefault="00C73952" w:rsidP="00C73952">
      <w:pPr>
        <w:pStyle w:val="Code"/>
        <w:tabs>
          <w:tab w:val="left" w:pos="810"/>
        </w:tabs>
        <w:divId w:val="620191534"/>
      </w:pPr>
      <w:r w:rsidRPr="0085607C">
        <w:tab/>
      </w:r>
      <w:r w:rsidRPr="0085607C">
        <w:rPr>
          <w:i/>
          <w:iCs/>
          <w:color w:val="0000FF"/>
        </w:rPr>
        <w:t>//if not the end of list</w:t>
      </w:r>
    </w:p>
    <w:p w:rsidR="006309A6" w:rsidRPr="0085607C" w:rsidRDefault="00A128D3" w:rsidP="00A128D3">
      <w:pPr>
        <w:pStyle w:val="Code"/>
        <w:tabs>
          <w:tab w:val="left" w:pos="810"/>
        </w:tabs>
        <w:divId w:val="620191534"/>
      </w:pPr>
      <w:r w:rsidRPr="0085607C">
        <w:tab/>
      </w:r>
      <w:r w:rsidR="006309A6" w:rsidRPr="0085607C">
        <w:rPr>
          <w:b/>
          <w:bCs/>
        </w:rPr>
        <w:t>if</w:t>
      </w:r>
      <w:r w:rsidR="006309A6" w:rsidRPr="0085607C">
        <w:t xml:space="preserve"> Subscript &lt;&gt; </w:t>
      </w:r>
      <w:r w:rsidR="00B51F4B">
        <w:t>‘’</w:t>
      </w:r>
      <w:r w:rsidR="006309A6" w:rsidRPr="0085607C">
        <w:t xml:space="preserve"> </w:t>
      </w:r>
      <w:r w:rsidR="006309A6" w:rsidRPr="0085607C">
        <w:rPr>
          <w:b/>
          <w:bCs/>
        </w:rPr>
        <w:t>then</w:t>
      </w:r>
    </w:p>
    <w:p w:rsidR="006309A6" w:rsidRPr="0085607C" w:rsidRDefault="00A128D3" w:rsidP="00A128D3">
      <w:pPr>
        <w:pStyle w:val="Code"/>
        <w:tabs>
          <w:tab w:val="left" w:pos="1170"/>
        </w:tabs>
        <w:divId w:val="620191534"/>
      </w:pPr>
      <w:r w:rsidRPr="0085607C">
        <w:tab/>
      </w:r>
      <w:r w:rsidR="006309A6" w:rsidRPr="0085607C">
        <w:rPr>
          <w:i/>
          <w:iCs/>
          <w:color w:val="0000FF"/>
        </w:rPr>
        <w:t>//display subscript value</w:t>
      </w:r>
    </w:p>
    <w:p w:rsidR="006309A6" w:rsidRPr="0085607C" w:rsidRDefault="00A128D3" w:rsidP="00A128D3">
      <w:pPr>
        <w:pStyle w:val="Code"/>
        <w:tabs>
          <w:tab w:val="left" w:pos="1170"/>
        </w:tabs>
        <w:divId w:val="620191534"/>
      </w:pPr>
      <w:r w:rsidRPr="0085607C">
        <w:tab/>
      </w:r>
      <w:r w:rsidR="006309A6" w:rsidRPr="0085607C">
        <w:t>Memo1.Lines.Add(Format(</w:t>
      </w:r>
      <w:r w:rsidR="007A2CBD">
        <w:t>‘</w:t>
      </w:r>
      <w:r w:rsidR="006309A6" w:rsidRPr="0085607C">
        <w:t>%10s</w:t>
      </w:r>
      <w:r w:rsidR="007A2CBD">
        <w:t>’</w:t>
      </w:r>
      <w:r w:rsidR="006309A6" w:rsidRPr="0085607C">
        <w:t xml:space="preserve">, [Subscript]) + </w:t>
      </w:r>
      <w:r w:rsidR="007A2CBD">
        <w:t>‘</w:t>
      </w:r>
      <w:r w:rsidR="006309A6" w:rsidRPr="0085607C">
        <w:t xml:space="preserve"> - </w:t>
      </w:r>
      <w:r w:rsidR="00D805D3">
        <w:t>’</w:t>
      </w:r>
      <w:r w:rsidR="006309A6" w:rsidRPr="0085607C">
        <w:t xml:space="preserve"> + Mult2[Subscript])</w:t>
      </w:r>
    </w:p>
    <w:p w:rsidR="006309A6" w:rsidRPr="0085607C" w:rsidRDefault="00A128D3" w:rsidP="00A128D3">
      <w:pPr>
        <w:pStyle w:val="Code"/>
        <w:tabs>
          <w:tab w:val="left" w:pos="540"/>
        </w:tabs>
        <w:divId w:val="620191534"/>
      </w:pPr>
      <w:r w:rsidRPr="0085607C">
        <w:tab/>
      </w:r>
      <w:r w:rsidR="006309A6" w:rsidRPr="0085607C">
        <w:rPr>
          <w:i/>
          <w:iCs/>
          <w:color w:val="0000FF"/>
        </w:rPr>
        <w:t>//stop when reached the end</w:t>
      </w:r>
    </w:p>
    <w:p w:rsidR="006309A6" w:rsidRPr="0085607C" w:rsidRDefault="00A128D3" w:rsidP="00A128D3">
      <w:pPr>
        <w:pStyle w:val="Code"/>
        <w:tabs>
          <w:tab w:val="left" w:pos="540"/>
        </w:tabs>
        <w:divId w:val="620191534"/>
        <w:rPr>
          <w:b/>
          <w:bCs/>
        </w:rPr>
      </w:pPr>
      <w:r w:rsidRPr="0085607C">
        <w:tab/>
      </w:r>
      <w:r w:rsidR="006309A6" w:rsidRPr="0085607C">
        <w:rPr>
          <w:b/>
          <w:bCs/>
        </w:rPr>
        <w:t>until</w:t>
      </w:r>
      <w:r w:rsidR="006309A6" w:rsidRPr="0085607C">
        <w:t xml:space="preserve"> Subscript = </w:t>
      </w:r>
      <w:r w:rsidR="00B51F4B">
        <w:t>‘’</w:t>
      </w:r>
      <w:r w:rsidR="006309A6" w:rsidRPr="0085607C">
        <w:t>;</w:t>
      </w:r>
    </w:p>
    <w:p w:rsidR="006309A6" w:rsidRPr="0085607C" w:rsidRDefault="006309A6" w:rsidP="006309A6">
      <w:pPr>
        <w:pStyle w:val="Code"/>
        <w:divId w:val="620191534"/>
      </w:pPr>
      <w:r w:rsidRPr="0085607C">
        <w:rPr>
          <w:b/>
          <w:bCs/>
        </w:rPr>
        <w:t>end</w:t>
      </w:r>
      <w:r w:rsidRPr="0085607C">
        <w:t>;</w:t>
      </w:r>
    </w:p>
    <w:p w:rsidR="006309A6" w:rsidRPr="0085607C" w:rsidRDefault="006309A6" w:rsidP="006309A6">
      <w:pPr>
        <w:pStyle w:val="BodyText6"/>
        <w:divId w:val="620191534"/>
      </w:pPr>
    </w:p>
    <w:p w:rsidR="00010443" w:rsidRPr="0085607C" w:rsidRDefault="00010443" w:rsidP="006309A6">
      <w:pPr>
        <w:pStyle w:val="ListNumber"/>
        <w:keepNext/>
        <w:keepLines/>
        <w:divId w:val="620191534"/>
      </w:pPr>
      <w:r w:rsidRPr="0085607C">
        <w:lastRenderedPageBreak/>
        <w:t>Run the pro</w:t>
      </w:r>
      <w:r w:rsidR="004C1E63">
        <w:t>ject and click on the button.</w:t>
      </w:r>
      <w:r w:rsidR="004C1E63">
        <w:br/>
      </w:r>
      <w:r w:rsidR="004C1E63">
        <w:br/>
        <w:t>The e</w:t>
      </w:r>
      <w:r w:rsidRPr="0085607C">
        <w:t>xpected output</w:t>
      </w:r>
      <w:r w:rsidR="004C1E63">
        <w:t xml:space="preserve"> is shown in </w:t>
      </w:r>
      <w:r w:rsidR="004C1E63" w:rsidRPr="004C1E63">
        <w:rPr>
          <w:color w:val="0000FF"/>
          <w:u w:val="single"/>
        </w:rPr>
        <w:fldChar w:fldCharType="begin"/>
      </w:r>
      <w:r w:rsidR="004C1E63" w:rsidRPr="004C1E63">
        <w:rPr>
          <w:color w:val="0000FF"/>
          <w:u w:val="single"/>
        </w:rPr>
        <w:instrText xml:space="preserve"> REF _Ref445381534 \h </w:instrText>
      </w:r>
      <w:r w:rsidR="004C1E63">
        <w:rPr>
          <w:color w:val="0000FF"/>
          <w:u w:val="single"/>
        </w:rPr>
        <w:instrText xml:space="preserve"> \* MERGEFORMAT </w:instrText>
      </w:r>
      <w:r w:rsidR="004C1E63" w:rsidRPr="004C1E63">
        <w:rPr>
          <w:color w:val="0000FF"/>
          <w:u w:val="single"/>
        </w:rPr>
      </w:r>
      <w:r w:rsidR="004C1E63" w:rsidRPr="004C1E63">
        <w:rPr>
          <w:color w:val="0000FF"/>
          <w:u w:val="single"/>
        </w:rPr>
        <w:fldChar w:fldCharType="separate"/>
      </w:r>
      <w:r w:rsidR="00486F1B" w:rsidRPr="00486F1B">
        <w:rPr>
          <w:color w:val="0000FF"/>
          <w:u w:val="single"/>
        </w:rPr>
        <w:t xml:space="preserve">Figure </w:t>
      </w:r>
      <w:r w:rsidR="00486F1B" w:rsidRPr="00486F1B">
        <w:rPr>
          <w:noProof/>
          <w:color w:val="0000FF"/>
          <w:u w:val="single"/>
        </w:rPr>
        <w:t>10</w:t>
      </w:r>
      <w:r w:rsidR="004C1E63" w:rsidRPr="004C1E63">
        <w:rPr>
          <w:color w:val="0000FF"/>
          <w:u w:val="single"/>
        </w:rPr>
        <w:fldChar w:fldCharType="end"/>
      </w:r>
      <w:r w:rsidRPr="0085607C">
        <w:t>:</w:t>
      </w:r>
    </w:p>
    <w:p w:rsidR="006309A6" w:rsidRPr="0085607C" w:rsidRDefault="006309A6" w:rsidP="006309A6">
      <w:pPr>
        <w:pStyle w:val="Caption"/>
        <w:ind w:left="720"/>
        <w:divId w:val="620191534"/>
      </w:pPr>
      <w:bookmarkStart w:id="299" w:name="_Ref445381534"/>
      <w:bookmarkStart w:id="300" w:name="_Toc474843147"/>
      <w:r w:rsidRPr="0085607C">
        <w:t xml:space="preserve">Figure </w:t>
      </w:r>
      <w:fldSimple w:instr=" SEQ Figure \* ARABIC ">
        <w:r w:rsidR="00486F1B">
          <w:rPr>
            <w:noProof/>
          </w:rPr>
          <w:t>10</w:t>
        </w:r>
      </w:fldSimple>
      <w:bookmarkEnd w:id="299"/>
      <w:r w:rsidR="006E120B">
        <w:t>:</w:t>
      </w:r>
      <w:r w:rsidRPr="0085607C">
        <w:t xml:space="preserve"> TMult Assign Method—Assignin</w:t>
      </w:r>
      <w:r w:rsidR="00D4715E">
        <w:t>g One TMULT to another: Sample Form O</w:t>
      </w:r>
      <w:r w:rsidRPr="0085607C">
        <w:t>utput</w:t>
      </w:r>
      <w:bookmarkEnd w:id="300"/>
    </w:p>
    <w:p w:rsidR="00010443" w:rsidRPr="0085607C" w:rsidRDefault="00BC2244" w:rsidP="006309A6">
      <w:pPr>
        <w:pStyle w:val="GraphicInsert"/>
        <w:ind w:left="720"/>
        <w:divId w:val="620191534"/>
      </w:pPr>
      <w:r w:rsidRPr="0085607C">
        <w:rPr>
          <w:noProof/>
        </w:rPr>
        <w:drawing>
          <wp:inline distT="0" distB="0" distL="0" distR="0" wp14:anchorId="2855B7AD" wp14:editId="7B7428A8">
            <wp:extent cx="4019550" cy="1952625"/>
            <wp:effectExtent l="0" t="0" r="0" b="9525"/>
            <wp:docPr id="170" name="Picture 1" descr="TMult Assign Method—Assigning One TMULT to Another: Sample for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ult Assign Method—Assigning One TMULT to Another: Sample form 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9550" cy="1952625"/>
                    </a:xfrm>
                    <a:prstGeom prst="rect">
                      <a:avLst/>
                    </a:prstGeom>
                    <a:noFill/>
                    <a:ln>
                      <a:noFill/>
                    </a:ln>
                  </pic:spPr>
                </pic:pic>
              </a:graphicData>
            </a:graphic>
          </wp:inline>
        </w:drawing>
      </w:r>
    </w:p>
    <w:p w:rsidR="006309A6" w:rsidRPr="0085607C" w:rsidRDefault="006309A6" w:rsidP="006309A6">
      <w:pPr>
        <w:pStyle w:val="BodyText6"/>
        <w:divId w:val="620191534"/>
      </w:pPr>
    </w:p>
    <w:p w:rsidR="00010443" w:rsidRPr="0085607C" w:rsidRDefault="00010443" w:rsidP="00A06FF9">
      <w:pPr>
        <w:pStyle w:val="Heading3"/>
        <w:divId w:val="620191534"/>
      </w:pPr>
      <w:bookmarkStart w:id="301" w:name="Assign_Method_TParams_Class"/>
      <w:bookmarkStart w:id="302" w:name="_Ref384298683"/>
      <w:bookmarkStart w:id="303" w:name="_Toc474842861"/>
      <w:bookmarkEnd w:id="301"/>
      <w:r w:rsidRPr="0085607C">
        <w:t>Assign Method (</w:t>
      </w:r>
      <w:r w:rsidR="008D0EC4" w:rsidRPr="0085607C">
        <w:t>TParams Class)</w:t>
      </w:r>
      <w:bookmarkEnd w:id="302"/>
      <w:bookmarkEnd w:id="303"/>
    </w:p>
    <w:p w:rsidR="00010443" w:rsidRPr="0085607C" w:rsidRDefault="00010443" w:rsidP="00E25D67">
      <w:pPr>
        <w:pStyle w:val="Heading4"/>
        <w:divId w:val="620191534"/>
      </w:pPr>
      <w:r w:rsidRPr="0085607C">
        <w:t>Applies to</w:t>
      </w:r>
    </w:p>
    <w:p w:rsidR="00A60523" w:rsidRPr="0085607C" w:rsidRDefault="00A60523" w:rsidP="00A60523">
      <w:pPr>
        <w:pStyle w:val="BodyText"/>
        <w:divId w:val="620191534"/>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p>
    <w:p w:rsidR="00010443" w:rsidRPr="0085607C" w:rsidRDefault="00010443" w:rsidP="00E25D67">
      <w:pPr>
        <w:pStyle w:val="Heading4"/>
        <w:divId w:val="620191534"/>
      </w:pPr>
      <w:r w:rsidRPr="0085607C">
        <w:t>Declaration</w:t>
      </w:r>
    </w:p>
    <w:p w:rsidR="00010443" w:rsidRPr="0085607C" w:rsidRDefault="00010443" w:rsidP="00CF0AB3">
      <w:pPr>
        <w:pStyle w:val="BodyText6"/>
        <w:keepNext/>
        <w:keepLines/>
        <w:divId w:val="620191534"/>
      </w:pPr>
    </w:p>
    <w:p w:rsidR="00010443" w:rsidRPr="0085607C" w:rsidRDefault="00010443" w:rsidP="00CF0AB3">
      <w:pPr>
        <w:pStyle w:val="Code"/>
        <w:divId w:val="620191534"/>
      </w:pPr>
      <w:r w:rsidRPr="0085607C">
        <w:rPr>
          <w:b/>
          <w:bCs/>
        </w:rPr>
        <w:t>procedure</w:t>
      </w:r>
      <w:r w:rsidRPr="0085607C">
        <w:t xml:space="preserve"> Assign(Source: TParams);</w:t>
      </w:r>
    </w:p>
    <w:p w:rsidR="00010443" w:rsidRPr="0085607C" w:rsidRDefault="00010443" w:rsidP="00E25D67">
      <w:pPr>
        <w:pStyle w:val="Heading4"/>
        <w:divId w:val="620191534"/>
      </w:pPr>
      <w:r w:rsidRPr="0085607C">
        <w:t>Description</w:t>
      </w:r>
    </w:p>
    <w:p w:rsidR="00010443" w:rsidRPr="0085607C" w:rsidRDefault="00010443" w:rsidP="00A60523">
      <w:pPr>
        <w:pStyle w:val="BodyText"/>
        <w:divId w:val="620191534"/>
      </w:pPr>
      <w:r w:rsidRPr="0085607C">
        <w:t xml:space="preserve">The Assign method for a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486F1B" w:rsidRPr="00486F1B">
        <w:rPr>
          <w:color w:val="0000FF"/>
          <w:u w:val="single"/>
        </w:rPr>
        <w:t>TParams Class</w:t>
      </w:r>
      <w:r w:rsidR="00A60523" w:rsidRPr="0085607C">
        <w:rPr>
          <w:color w:val="0000FF"/>
          <w:u w:val="single"/>
        </w:rPr>
        <w:fldChar w:fldCharType="end"/>
      </w:r>
      <w:r w:rsidR="00A60523" w:rsidRPr="0085607C">
        <w:t xml:space="preserve"> </w:t>
      </w:r>
      <w:r w:rsidRPr="0085607C">
        <w:t xml:space="preserve">takes another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486F1B" w:rsidRPr="00486F1B">
        <w:rPr>
          <w:color w:val="0000FF"/>
          <w:u w:val="single"/>
        </w:rPr>
        <w:t>TParams Class</w:t>
      </w:r>
      <w:r w:rsidR="00A60523" w:rsidRPr="0085607C">
        <w:rPr>
          <w:color w:val="0000FF"/>
          <w:u w:val="single"/>
        </w:rPr>
        <w:fldChar w:fldCharType="end"/>
      </w:r>
      <w:r w:rsidR="00A60523" w:rsidRPr="0085607C">
        <w:t xml:space="preserve"> parameter</w:t>
      </w:r>
      <w:r w:rsidRPr="0085607C">
        <w:t xml:space="preserve">. </w:t>
      </w:r>
      <w:r w:rsidR="00A60523" w:rsidRPr="0085607C">
        <w:t xml:space="preserve">The Assign method is useful for copying one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486F1B" w:rsidRPr="00486F1B">
        <w:rPr>
          <w:color w:val="0000FF"/>
          <w:u w:val="single"/>
        </w:rPr>
        <w:t>TParams Class</w:t>
      </w:r>
      <w:r w:rsidR="00A60523" w:rsidRPr="0085607C">
        <w:rPr>
          <w:color w:val="0000FF"/>
          <w:u w:val="single"/>
        </w:rPr>
        <w:fldChar w:fldCharType="end"/>
      </w:r>
      <w:r w:rsidR="00A60523" w:rsidRPr="0085607C">
        <w:t xml:space="preserve"> to another. The entire contents of the passed in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486F1B" w:rsidRPr="00486F1B">
        <w:rPr>
          <w:color w:val="0000FF"/>
          <w:u w:val="single"/>
        </w:rPr>
        <w:t>TParams Class</w:t>
      </w:r>
      <w:r w:rsidR="00A60523" w:rsidRPr="0085607C">
        <w:rPr>
          <w:color w:val="0000FF"/>
          <w:u w:val="single"/>
        </w:rPr>
        <w:fldChar w:fldCharType="end"/>
      </w:r>
      <w:r w:rsidR="00A60523" w:rsidRPr="0085607C">
        <w:t xml:space="preserve"> are copied into the owner of t</w:t>
      </w:r>
      <w:r w:rsidR="00EF3DA9">
        <w:t>he A</w:t>
      </w:r>
      <w:r w:rsidR="00A60523" w:rsidRPr="0085607C">
        <w:t>ssign method. The Assign method first deletes all of the parameters in the receiving class and then copies the parameters from the passed in class, creating a whole duplicate copy.</w:t>
      </w:r>
    </w:p>
    <w:p w:rsidR="00010443" w:rsidRPr="0085607C" w:rsidRDefault="00BC2244" w:rsidP="00CF0AB3">
      <w:pPr>
        <w:pStyle w:val="Note"/>
        <w:divId w:val="620191534"/>
      </w:pPr>
      <w:r w:rsidRPr="0085607C">
        <w:rPr>
          <w:noProof/>
          <w:lang w:eastAsia="en-US"/>
        </w:rPr>
        <w:drawing>
          <wp:inline distT="0" distB="0" distL="0" distR="0" wp14:anchorId="3248B9CE" wp14:editId="2B0CE895">
            <wp:extent cx="304800" cy="304800"/>
            <wp:effectExtent l="0" t="0" r="0" b="0"/>
            <wp:docPr id="171" name="Picture 3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F0AB3" w:rsidRPr="0085607C">
        <w:tab/>
      </w:r>
      <w:r w:rsidR="00010443" w:rsidRPr="0085607C">
        <w:rPr>
          <w:b/>
          <w:bCs/>
        </w:rPr>
        <w:t>REF:</w:t>
      </w:r>
      <w:r w:rsidR="00010443" w:rsidRPr="0085607C">
        <w:t xml:space="preserve"> For information about the size of parameters and results that can be </w:t>
      </w:r>
      <w:r w:rsidR="00D6377A" w:rsidRPr="0085607C">
        <w:t xml:space="preserve">passed to and returned from the </w:t>
      </w:r>
      <w:r w:rsidR="00D6377A" w:rsidRPr="0085607C">
        <w:rPr>
          <w:color w:val="0000FF"/>
          <w:u w:val="single"/>
        </w:rPr>
        <w:fldChar w:fldCharType="begin"/>
      </w:r>
      <w:r w:rsidR="00D6377A" w:rsidRPr="0085607C">
        <w:rPr>
          <w:color w:val="0000FF"/>
          <w:u w:val="single"/>
        </w:rPr>
        <w:instrText xml:space="preserve"> REF _Ref384284328 \h  \* MERGEFORMAT </w:instrText>
      </w:r>
      <w:r w:rsidR="00D6377A" w:rsidRPr="0085607C">
        <w:rPr>
          <w:color w:val="0000FF"/>
          <w:u w:val="single"/>
        </w:rPr>
      </w:r>
      <w:r w:rsidR="00D6377A" w:rsidRPr="0085607C">
        <w:rPr>
          <w:color w:val="0000FF"/>
          <w:u w:val="single"/>
        </w:rPr>
        <w:fldChar w:fldCharType="separate"/>
      </w:r>
      <w:r w:rsidR="00486F1B" w:rsidRPr="00486F1B">
        <w:rPr>
          <w:color w:val="0000FF"/>
          <w:u w:val="single"/>
        </w:rPr>
        <w:t>TParams Class</w:t>
      </w:r>
      <w:r w:rsidR="00D6377A" w:rsidRPr="0085607C">
        <w:rPr>
          <w:color w:val="0000FF"/>
          <w:u w:val="single"/>
        </w:rPr>
        <w:fldChar w:fldCharType="end"/>
      </w:r>
      <w:r w:rsidR="00D6377A" w:rsidRPr="0085607C">
        <w:t xml:space="preserve">, </w:t>
      </w:r>
      <w:r w:rsidR="00010443" w:rsidRPr="0085607C">
        <w:t xml:space="preserve">see the </w:t>
      </w:r>
      <w:r w:rsidR="007A2CBD">
        <w:t>“</w:t>
      </w:r>
      <w:r w:rsidR="00A60523" w:rsidRPr="0085607C">
        <w:fldChar w:fldCharType="begin"/>
      </w:r>
      <w:r w:rsidR="00A60523" w:rsidRPr="0085607C">
        <w:rPr>
          <w:color w:val="0000FF"/>
          <w:u w:val="single"/>
        </w:rPr>
        <w:instrText xml:space="preserve"> REF _Ref384286309 \h </w:instrText>
      </w:r>
      <w:r w:rsidR="00A60523" w:rsidRPr="0085607C">
        <w:instrText xml:space="preserve"> \* MERGEFORMAT </w:instrText>
      </w:r>
      <w:r w:rsidR="00A60523" w:rsidRPr="0085607C">
        <w:fldChar w:fldCharType="separate"/>
      </w:r>
      <w:r w:rsidR="00486F1B" w:rsidRPr="00486F1B">
        <w:rPr>
          <w:color w:val="0000FF"/>
          <w:u w:val="single"/>
        </w:rPr>
        <w:t>RPC Limits</w:t>
      </w:r>
      <w:r w:rsidR="00A60523" w:rsidRPr="0085607C">
        <w:fldChar w:fldCharType="end"/>
      </w:r>
      <w:r w:rsidR="00EB7B94">
        <w:t>”</w:t>
      </w:r>
      <w:r w:rsidR="00010443" w:rsidRPr="0085607C">
        <w:t xml:space="preserve"> </w:t>
      </w:r>
      <w:r w:rsidR="00EB7B94">
        <w:t>section</w:t>
      </w:r>
      <w:r w:rsidR="00010443" w:rsidRPr="0085607C">
        <w:t>.</w:t>
      </w:r>
    </w:p>
    <w:p w:rsidR="00010443" w:rsidRPr="0085607C" w:rsidRDefault="00010443" w:rsidP="00E25D67">
      <w:pPr>
        <w:pStyle w:val="Heading4"/>
        <w:divId w:val="620191534"/>
      </w:pPr>
      <w:r w:rsidRPr="0085607C">
        <w:lastRenderedPageBreak/>
        <w:t>Example</w:t>
      </w:r>
    </w:p>
    <w:p w:rsidR="00010443" w:rsidRPr="0085607C" w:rsidRDefault="00010443" w:rsidP="005A7C7F">
      <w:pPr>
        <w:pStyle w:val="BodyText"/>
        <w:keepNext/>
        <w:keepLines/>
        <w:divId w:val="620191534"/>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_Ref446321649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11</w:t>
      </w:r>
      <w:r w:rsidR="00077C6F" w:rsidRPr="00077C6F">
        <w:rPr>
          <w:color w:val="0000FF"/>
          <w:u w:val="single"/>
        </w:rPr>
        <w:fldChar w:fldCharType="end"/>
      </w:r>
      <w:r w:rsidR="00077C6F">
        <w:t xml:space="preserve"> </w:t>
      </w:r>
      <w:r w:rsidRPr="0085607C">
        <w:t xml:space="preserve">demonstrates how a </w:t>
      </w:r>
      <w:r w:rsidR="00C2571F" w:rsidRPr="0085607C">
        <w:rPr>
          <w:color w:val="0000FF"/>
          <w:u w:val="single"/>
        </w:rPr>
        <w:fldChar w:fldCharType="begin"/>
      </w:r>
      <w:r w:rsidR="00C2571F" w:rsidRPr="0085607C">
        <w:rPr>
          <w:color w:val="0000FF"/>
          <w:u w:val="single"/>
        </w:rPr>
        <w:instrText xml:space="preserve"> REF _Ref384284328 \h  \* MERGEFORMAT </w:instrText>
      </w:r>
      <w:r w:rsidR="00C2571F" w:rsidRPr="0085607C">
        <w:rPr>
          <w:color w:val="0000FF"/>
          <w:u w:val="single"/>
        </w:rPr>
      </w:r>
      <w:r w:rsidR="00C2571F" w:rsidRPr="0085607C">
        <w:rPr>
          <w:color w:val="0000FF"/>
          <w:u w:val="single"/>
        </w:rPr>
        <w:fldChar w:fldCharType="separate"/>
      </w:r>
      <w:r w:rsidR="00486F1B" w:rsidRPr="00486F1B">
        <w:rPr>
          <w:color w:val="0000FF"/>
          <w:u w:val="single"/>
        </w:rPr>
        <w:t>TParams Class</w:t>
      </w:r>
      <w:r w:rsidR="00C2571F" w:rsidRPr="0085607C">
        <w:rPr>
          <w:color w:val="0000FF"/>
          <w:u w:val="single"/>
        </w:rPr>
        <w:fldChar w:fldCharType="end"/>
      </w:r>
      <w:r w:rsidR="00C2571F" w:rsidRPr="0085607C">
        <w:rPr>
          <w:color w:val="0000FF"/>
          <w:u w:val="single"/>
        </w:rPr>
        <w:t xml:space="preserve"> </w:t>
      </w:r>
      <w:r w:rsidRPr="0085607C">
        <w:t xml:space="preserve">assign method can be used to save off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parameters and restore them later:</w:t>
      </w:r>
    </w:p>
    <w:p w:rsidR="00010443" w:rsidRPr="00541032" w:rsidRDefault="00DD7A69" w:rsidP="00541032">
      <w:pPr>
        <w:pStyle w:val="Caption"/>
        <w:divId w:val="620191534"/>
      </w:pPr>
      <w:bookmarkStart w:id="304" w:name="_Ref446321649"/>
      <w:bookmarkStart w:id="305" w:name="_Toc474843148"/>
      <w:r w:rsidRPr="00541032">
        <w:t xml:space="preserve">Figure </w:t>
      </w:r>
      <w:fldSimple w:instr=" SEQ Figure \* ARABIC ">
        <w:r w:rsidR="00486F1B">
          <w:rPr>
            <w:noProof/>
          </w:rPr>
          <w:t>11</w:t>
        </w:r>
      </w:fldSimple>
      <w:bookmarkEnd w:id="304"/>
      <w:r w:rsidR="006E120B">
        <w:t>:</w:t>
      </w:r>
      <w:r w:rsidRPr="00541032">
        <w:t xml:space="preserve"> </w:t>
      </w:r>
      <w:r w:rsidR="00541032" w:rsidRPr="00541032">
        <w:t>Assign Method (TParams Class)—Example</w:t>
      </w:r>
      <w:bookmarkEnd w:id="305"/>
    </w:p>
    <w:p w:rsidR="00010443" w:rsidRPr="0085607C" w:rsidRDefault="00010443" w:rsidP="00D97B28">
      <w:pPr>
        <w:pStyle w:val="Code"/>
        <w:divId w:val="620191534"/>
        <w:rPr>
          <w:b/>
          <w:bCs/>
        </w:rPr>
      </w:pPr>
      <w:r w:rsidRPr="0085607C">
        <w:rPr>
          <w:b/>
          <w:bCs/>
        </w:rPr>
        <w:t>procedure</w:t>
      </w:r>
      <w:r w:rsidRPr="0085607C">
        <w:t xml:space="preserve"> TForm1.Button1Click(Sender: TObject);</w:t>
      </w:r>
    </w:p>
    <w:p w:rsidR="00010443" w:rsidRPr="0085607C" w:rsidRDefault="00010443" w:rsidP="00D97B28">
      <w:pPr>
        <w:pStyle w:val="Code"/>
        <w:divId w:val="620191534"/>
      </w:pPr>
      <w:r w:rsidRPr="0085607C">
        <w:rPr>
          <w:b/>
          <w:bCs/>
        </w:rPr>
        <w:t>var</w:t>
      </w:r>
    </w:p>
    <w:p w:rsidR="00010443" w:rsidRPr="0085607C" w:rsidRDefault="00A128D3" w:rsidP="00A128D3">
      <w:pPr>
        <w:pStyle w:val="Code"/>
        <w:tabs>
          <w:tab w:val="left" w:pos="540"/>
        </w:tabs>
        <w:divId w:val="620191534"/>
      </w:pPr>
      <w:r w:rsidRPr="0085607C">
        <w:tab/>
      </w:r>
      <w:r w:rsidR="00010443" w:rsidRPr="0085607C">
        <w:t>SaveParams: TParams;</w:t>
      </w:r>
    </w:p>
    <w:p w:rsidR="00010443" w:rsidRPr="0085607C" w:rsidRDefault="00A128D3" w:rsidP="00A128D3">
      <w:pPr>
        <w:pStyle w:val="Code"/>
        <w:tabs>
          <w:tab w:val="left" w:pos="540"/>
        </w:tabs>
        <w:divId w:val="620191534"/>
        <w:rPr>
          <w:b/>
          <w:bCs/>
        </w:rPr>
      </w:pPr>
      <w:r w:rsidRPr="0085607C">
        <w:tab/>
      </w:r>
      <w:r w:rsidR="00010443" w:rsidRPr="0085607C">
        <w:t xml:space="preserve">SaveRemoteProcedure: </w:t>
      </w:r>
      <w:r w:rsidR="00010443" w:rsidRPr="0085607C">
        <w:rPr>
          <w:b/>
          <w:bCs/>
        </w:rPr>
        <w:t>string</w:t>
      </w:r>
      <w:r w:rsidR="00010443" w:rsidRPr="0085607C">
        <w:t>;</w:t>
      </w:r>
    </w:p>
    <w:p w:rsidR="00010443" w:rsidRPr="0085607C" w:rsidRDefault="00010443" w:rsidP="00D97B28">
      <w:pPr>
        <w:pStyle w:val="Code"/>
        <w:divId w:val="620191534"/>
      </w:pPr>
      <w:r w:rsidRPr="0085607C">
        <w:rPr>
          <w:b/>
          <w:bCs/>
        </w:rPr>
        <w:t>begin</w:t>
      </w:r>
    </w:p>
    <w:p w:rsidR="00010443" w:rsidRPr="0085607C" w:rsidRDefault="00C75692" w:rsidP="00C75692">
      <w:pPr>
        <w:pStyle w:val="Code"/>
        <w:tabs>
          <w:tab w:val="left" w:pos="540"/>
        </w:tabs>
        <w:divId w:val="620191534"/>
      </w:pPr>
      <w:r w:rsidRPr="0085607C">
        <w:tab/>
      </w:r>
      <w:r w:rsidR="00010443" w:rsidRPr="0085607C">
        <w:t>SaveParams := TParams.Create(self)  </w:t>
      </w:r>
      <w:r w:rsidR="00010443" w:rsidRPr="0085607C">
        <w:rPr>
          <w:i/>
          <w:iCs/>
          <w:color w:val="0000FF"/>
        </w:rPr>
        <w:t>{create holding variable with Form1 as owner}</w:t>
      </w:r>
    </w:p>
    <w:p w:rsidR="00010443" w:rsidRPr="0085607C" w:rsidRDefault="00A128D3" w:rsidP="00A128D3">
      <w:pPr>
        <w:pStyle w:val="Code"/>
        <w:tabs>
          <w:tab w:val="left" w:pos="540"/>
        </w:tabs>
        <w:divId w:val="620191534"/>
      </w:pPr>
      <w:r w:rsidRPr="0085607C">
        <w:tab/>
      </w:r>
      <w:r w:rsidR="00010443" w:rsidRPr="0085607C">
        <w:t>SaveParams.Assign(brkrRPCBroker1.Param);  </w:t>
      </w:r>
      <w:r w:rsidR="00010443" w:rsidRPr="0085607C">
        <w:rPr>
          <w:i/>
          <w:iCs/>
          <w:color w:val="0000FF"/>
        </w:rPr>
        <w:t>{save parameters}</w:t>
      </w:r>
    </w:p>
    <w:p w:rsidR="00010443" w:rsidRPr="0085607C" w:rsidRDefault="00A128D3" w:rsidP="00A128D3">
      <w:pPr>
        <w:pStyle w:val="Code"/>
        <w:tabs>
          <w:tab w:val="left" w:pos="540"/>
        </w:tabs>
        <w:divId w:val="620191534"/>
      </w:pPr>
      <w:r w:rsidRPr="0085607C">
        <w:tab/>
      </w:r>
      <w:r w:rsidR="00010443" w:rsidRPr="0085607C">
        <w:t>SaveRemoteProcedure := brkrRPCBroker1.RemoteProcedure;</w:t>
      </w:r>
    </w:p>
    <w:p w:rsidR="00010443" w:rsidRPr="0085607C" w:rsidRDefault="00A128D3" w:rsidP="00A128D3">
      <w:pPr>
        <w:pStyle w:val="Code"/>
        <w:tabs>
          <w:tab w:val="left" w:pos="540"/>
        </w:tabs>
        <w:divId w:val="620191534"/>
      </w:pPr>
      <w:r w:rsidRPr="0085607C">
        <w:tab/>
      </w:r>
      <w:r w:rsidR="00010443" w:rsidRPr="0085607C">
        <w:t xml:space="preserve">brkrRPCBroker1.RemoteProcedure := </w:t>
      </w:r>
      <w:r w:rsidR="007A2CBD">
        <w:t>‘</w:t>
      </w:r>
      <w:r w:rsidR="00010443" w:rsidRPr="0085607C">
        <w:t>SOME OTHER PROCEDURE</w:t>
      </w:r>
      <w:r w:rsidR="007A2CBD">
        <w:t>’</w:t>
      </w:r>
      <w:r w:rsidR="00010443" w:rsidRPr="0085607C">
        <w:t>;</w:t>
      </w:r>
    </w:p>
    <w:p w:rsidR="00010443" w:rsidRPr="0085607C" w:rsidRDefault="00A128D3" w:rsidP="00A128D3">
      <w:pPr>
        <w:pStyle w:val="Code"/>
        <w:tabs>
          <w:tab w:val="left" w:pos="540"/>
        </w:tabs>
        <w:divId w:val="620191534"/>
      </w:pPr>
      <w:r w:rsidRPr="0085607C">
        <w:tab/>
      </w:r>
      <w:r w:rsidR="00010443" w:rsidRPr="0085607C">
        <w:t>brkrRPCBroker1.ClearParameters := True;</w:t>
      </w:r>
    </w:p>
    <w:p w:rsidR="00010443" w:rsidRPr="0085607C" w:rsidRDefault="00A128D3" w:rsidP="00A128D3">
      <w:pPr>
        <w:pStyle w:val="Code"/>
        <w:tabs>
          <w:tab w:val="left" w:pos="540"/>
        </w:tabs>
        <w:divId w:val="620191534"/>
      </w:pPr>
      <w:r w:rsidRPr="0085607C">
        <w:tab/>
      </w:r>
      <w:r w:rsidR="00010443" w:rsidRPr="0085607C">
        <w:t>brkrRPCBroker1.Call;</w:t>
      </w:r>
    </w:p>
    <w:p w:rsidR="00010443" w:rsidRPr="0085607C" w:rsidRDefault="00A128D3" w:rsidP="00A128D3">
      <w:pPr>
        <w:pStyle w:val="Code"/>
        <w:tabs>
          <w:tab w:val="left" w:pos="540"/>
        </w:tabs>
        <w:divId w:val="620191534"/>
      </w:pPr>
      <w:r w:rsidRPr="0085607C">
        <w:tab/>
      </w:r>
      <w:r w:rsidR="00010443" w:rsidRPr="0085607C">
        <w:t>brkrRPCBroker1.Param.Assign(SaveParams);  </w:t>
      </w:r>
      <w:r w:rsidR="00010443" w:rsidRPr="0085607C">
        <w:rPr>
          <w:i/>
          <w:iCs/>
          <w:color w:val="0000FF"/>
        </w:rPr>
        <w:t>{restore parameters}</w:t>
      </w:r>
    </w:p>
    <w:p w:rsidR="00010443" w:rsidRPr="0085607C" w:rsidRDefault="00A128D3" w:rsidP="00A128D3">
      <w:pPr>
        <w:pStyle w:val="Code"/>
        <w:tabs>
          <w:tab w:val="left" w:pos="540"/>
        </w:tabs>
        <w:divId w:val="620191534"/>
      </w:pPr>
      <w:r w:rsidRPr="0085607C">
        <w:tab/>
      </w:r>
      <w:r w:rsidR="00010443" w:rsidRPr="0085607C">
        <w:t>brkrRPCBroker1.RemoteProcedure := SaveRemoteProcedure;</w:t>
      </w:r>
    </w:p>
    <w:p w:rsidR="00010443" w:rsidRPr="0085607C" w:rsidRDefault="00A128D3" w:rsidP="00A128D3">
      <w:pPr>
        <w:pStyle w:val="Code"/>
        <w:tabs>
          <w:tab w:val="left" w:pos="540"/>
        </w:tabs>
        <w:divId w:val="620191534"/>
        <w:rPr>
          <w:b/>
          <w:bCs/>
        </w:rPr>
      </w:pPr>
      <w:r w:rsidRPr="0085607C">
        <w:tab/>
      </w:r>
      <w:r w:rsidR="00010443" w:rsidRPr="0085607C">
        <w:t>SaveParams.Free;  </w:t>
      </w:r>
      <w:r w:rsidR="00010443" w:rsidRPr="0085607C">
        <w:rPr>
          <w:i/>
          <w:iCs/>
          <w:color w:val="0000FF"/>
        </w:rPr>
        <w:t>{release memory}</w:t>
      </w:r>
    </w:p>
    <w:p w:rsidR="00010443" w:rsidRPr="0085607C" w:rsidRDefault="00010443" w:rsidP="00D97B28">
      <w:pPr>
        <w:pStyle w:val="Code"/>
        <w:divId w:val="620191534"/>
      </w:pPr>
      <w:r w:rsidRPr="0085607C">
        <w:rPr>
          <w:b/>
          <w:bCs/>
        </w:rPr>
        <w:t>end</w:t>
      </w:r>
      <w:r w:rsidRPr="0085607C">
        <w:t>;</w:t>
      </w:r>
    </w:p>
    <w:p w:rsidR="00030828" w:rsidRPr="0085607C" w:rsidRDefault="00030828" w:rsidP="00030828">
      <w:pPr>
        <w:pStyle w:val="BodyText6"/>
        <w:divId w:val="620191534"/>
      </w:pPr>
    </w:p>
    <w:p w:rsidR="00010443" w:rsidRPr="0085607C" w:rsidRDefault="00010443" w:rsidP="00A06FF9">
      <w:pPr>
        <w:pStyle w:val="Heading3"/>
        <w:divId w:val="1836262160"/>
      </w:pPr>
      <w:bookmarkStart w:id="306" w:name="_Ref384274190"/>
      <w:bookmarkStart w:id="307" w:name="_Toc474842862"/>
      <w:r w:rsidRPr="0085607C">
        <w:t>Call Method</w:t>
      </w:r>
      <w:bookmarkEnd w:id="306"/>
      <w:bookmarkEnd w:id="307"/>
    </w:p>
    <w:p w:rsidR="00DD7A69" w:rsidRPr="0085607C" w:rsidRDefault="00DD7A69" w:rsidP="00E25D67">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D97B28">
      <w:pPr>
        <w:pStyle w:val="Code"/>
        <w:divId w:val="1836262160"/>
      </w:pPr>
      <w:r w:rsidRPr="0085607C">
        <w:rPr>
          <w:b/>
          <w:bCs/>
        </w:rPr>
        <w:t>procedure</w:t>
      </w:r>
      <w:r w:rsidRPr="0085607C">
        <w:t xml:space="preserve"> Call;</w:t>
      </w:r>
    </w:p>
    <w:p w:rsidR="00030828" w:rsidRPr="0085607C" w:rsidRDefault="00030828" w:rsidP="00030828">
      <w:pPr>
        <w:pStyle w:val="BodyText6"/>
        <w:divId w:val="1836262160"/>
      </w:pPr>
    </w:p>
    <w:p w:rsidR="00010443" w:rsidRPr="0085607C" w:rsidRDefault="00010443" w:rsidP="00E25D67">
      <w:pPr>
        <w:pStyle w:val="Heading4"/>
        <w:divId w:val="1836262160"/>
      </w:pPr>
      <w:r w:rsidRPr="0085607C">
        <w:t>Description</w:t>
      </w:r>
    </w:p>
    <w:p w:rsidR="00010443" w:rsidRPr="0085607C" w:rsidRDefault="00010443" w:rsidP="00030828">
      <w:pPr>
        <w:pStyle w:val="BodyText"/>
        <w:keepNext/>
        <w:keepLines/>
        <w:divId w:val="1836262160"/>
      </w:pPr>
      <w:r w:rsidRPr="0085607C">
        <w:t xml:space="preserve">This method executes a remote procedure on the VistA M Server and returns the results in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486F1B" w:rsidRPr="00486F1B">
        <w:rPr>
          <w:color w:val="0000FF"/>
          <w:u w:val="single"/>
        </w:rPr>
        <w:t>Results Property</w:t>
      </w:r>
      <w:r w:rsidR="00A14488" w:rsidRPr="0085607C">
        <w:rPr>
          <w:color w:val="0000FF"/>
          <w:u w:val="single"/>
        </w:rPr>
        <w:fldChar w:fldCharType="end"/>
      </w:r>
      <w:r w:rsidRPr="0085607C">
        <w:t xml:space="preserve">. Call expects the name of the remote procedure and its parameters to be set up in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004027A6" w:rsidRPr="0085607C">
        <w:t xml:space="preserve"> </w:t>
      </w:r>
      <w:r w:rsidRPr="0085607C">
        <w:t xml:space="preserve">and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respectively. If</w:t>
      </w:r>
      <w:r w:rsidR="00467C90" w:rsidRPr="0085607C">
        <w:t xml:space="preserve"> the</w:t>
      </w:r>
      <w:r w:rsidRPr="0085607C">
        <w:t xml:space="preserve"> </w:t>
      </w:r>
      <w:r w:rsidR="00467C90" w:rsidRPr="0085607C">
        <w:rPr>
          <w:color w:val="0000FF"/>
          <w:u w:val="single"/>
        </w:rPr>
        <w:fldChar w:fldCharType="begin"/>
      </w:r>
      <w:r w:rsidR="00467C90" w:rsidRPr="0085607C">
        <w:rPr>
          <w:color w:val="0000FF"/>
          <w:u w:val="single"/>
        </w:rPr>
        <w:instrText xml:space="preserve"> REF _Ref384292109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ClearResults Property</w:t>
      </w:r>
      <w:r w:rsidR="00467C90" w:rsidRPr="0085607C">
        <w:rPr>
          <w:color w:val="0000FF"/>
          <w:u w:val="single"/>
        </w:rPr>
        <w:fldChar w:fldCharType="end"/>
      </w:r>
      <w:r w:rsidRPr="0085607C">
        <w:t xml:space="preserve"> is </w:t>
      </w:r>
      <w:r w:rsidRPr="0085607C">
        <w:rPr>
          <w:b/>
          <w:bCs/>
        </w:rPr>
        <w:t>True</w:t>
      </w:r>
      <w:r w:rsidRPr="0085607C">
        <w:t xml:space="preserve">, then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486F1B" w:rsidRPr="00486F1B">
        <w:rPr>
          <w:color w:val="0000FF"/>
          <w:u w:val="single"/>
        </w:rPr>
        <w:t>Results Property</w:t>
      </w:r>
      <w:r w:rsidR="00A14488" w:rsidRPr="0085607C">
        <w:rPr>
          <w:color w:val="0000FF"/>
          <w:u w:val="single"/>
        </w:rPr>
        <w:fldChar w:fldCharType="end"/>
      </w:r>
      <w:r w:rsidRPr="0085607C">
        <w:t xml:space="preserve"> is cleared before the call. If</w:t>
      </w:r>
      <w:r w:rsidR="00FD4B27" w:rsidRPr="0085607C">
        <w:t xml:space="preserve"> the</w:t>
      </w:r>
      <w:r w:rsidRPr="0085607C">
        <w:t xml:space="preserv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486F1B" w:rsidRPr="00486F1B">
        <w:rPr>
          <w:color w:val="0000FF"/>
          <w:u w:val="single"/>
        </w:rPr>
        <w:t>ClearParameters Property</w:t>
      </w:r>
      <w:r w:rsidR="00FD4B27" w:rsidRPr="0085607C">
        <w:rPr>
          <w:color w:val="0000FF"/>
          <w:u w:val="single"/>
        </w:rPr>
        <w:fldChar w:fldCharType="end"/>
      </w:r>
      <w:r w:rsidR="00FD4B27" w:rsidRPr="0085607C">
        <w:t xml:space="preserve"> </w:t>
      </w:r>
      <w:r w:rsidRPr="0085607C">
        <w:t xml:space="preserve">is </w:t>
      </w:r>
      <w:r w:rsidRPr="0085607C">
        <w:rPr>
          <w:b/>
          <w:bCs/>
        </w:rPr>
        <w:t>True</w:t>
      </w:r>
      <w:r w:rsidRPr="0085607C">
        <w:t xml:space="preserve">, then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Pr="0085607C">
        <w:t xml:space="preserve"> is cleared after the call finishes.</w:t>
      </w:r>
    </w:p>
    <w:p w:rsidR="00010443" w:rsidRPr="0085607C" w:rsidRDefault="00BC2244" w:rsidP="009F71DF">
      <w:pPr>
        <w:pStyle w:val="Note"/>
        <w:divId w:val="1836262160"/>
      </w:pPr>
      <w:r w:rsidRPr="0085607C">
        <w:rPr>
          <w:noProof/>
          <w:lang w:eastAsia="en-US"/>
        </w:rPr>
        <w:drawing>
          <wp:inline distT="0" distB="0" distL="0" distR="0" wp14:anchorId="29436051" wp14:editId="18D2C225">
            <wp:extent cx="304800" cy="304800"/>
            <wp:effectExtent l="0" t="0" r="0" b="0"/>
            <wp:docPr id="172" name="Picture 45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F32771" w:rsidRPr="0085607C">
        <w:t xml:space="preserve">, see the </w:t>
      </w:r>
      <w:r w:rsidR="007A2CBD">
        <w:t>“</w:t>
      </w:r>
      <w:r w:rsidR="00F32771" w:rsidRPr="0085607C">
        <w:rPr>
          <w:color w:val="0000FF"/>
          <w:u w:val="single"/>
        </w:rPr>
        <w:fldChar w:fldCharType="begin"/>
      </w:r>
      <w:r w:rsidR="00F32771" w:rsidRPr="0085607C">
        <w:rPr>
          <w:color w:val="0000FF"/>
          <w:u w:val="single"/>
        </w:rPr>
        <w:instrText xml:space="preserve"> REF _Ref384286309 \h  \* MERGEFORMAT </w:instrText>
      </w:r>
      <w:r w:rsidR="00F32771" w:rsidRPr="0085607C">
        <w:rPr>
          <w:color w:val="0000FF"/>
          <w:u w:val="single"/>
        </w:rPr>
      </w:r>
      <w:r w:rsidR="00F32771" w:rsidRPr="0085607C">
        <w:rPr>
          <w:color w:val="0000FF"/>
          <w:u w:val="single"/>
        </w:rPr>
        <w:fldChar w:fldCharType="separate"/>
      </w:r>
      <w:r w:rsidR="00486F1B" w:rsidRPr="00486F1B">
        <w:rPr>
          <w:color w:val="0000FF"/>
          <w:u w:val="single"/>
        </w:rPr>
        <w:t>RPC Limits</w:t>
      </w:r>
      <w:r w:rsidR="00F32771" w:rsidRPr="0085607C">
        <w:rPr>
          <w:color w:val="0000FF"/>
          <w:u w:val="single"/>
        </w:rPr>
        <w:fldChar w:fldCharType="end"/>
      </w:r>
      <w:r w:rsidR="00EB7B94">
        <w:t>”</w:t>
      </w:r>
      <w:r w:rsidR="00F32771" w:rsidRPr="0085607C">
        <w:t xml:space="preserve"> </w:t>
      </w:r>
      <w:r w:rsidR="00EB7B94">
        <w:t>section</w:t>
      </w:r>
      <w:r w:rsidR="00010443" w:rsidRPr="0085607C">
        <w:t>.</w:t>
      </w:r>
    </w:p>
    <w:p w:rsidR="00010443" w:rsidRPr="0085607C" w:rsidRDefault="00BC2244" w:rsidP="00030828">
      <w:pPr>
        <w:pStyle w:val="Note"/>
        <w:divId w:val="1836262160"/>
      </w:pPr>
      <w:r w:rsidRPr="0085607C">
        <w:rPr>
          <w:noProof/>
          <w:lang w:eastAsia="en-US"/>
        </w:rPr>
        <w:drawing>
          <wp:inline distT="0" distB="0" distL="0" distR="0" wp14:anchorId="686EBA30" wp14:editId="7AE9BED7">
            <wp:extent cx="304800" cy="304800"/>
            <wp:effectExtent l="0" t="0" r="0" b="0"/>
            <wp:docPr id="173" name="Picture 45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NOTE:</w:t>
      </w:r>
      <w:r w:rsidR="00010443" w:rsidRPr="0085607C">
        <w:t xml:space="preserve"> Whenever the Broker makes a call to the VistA M Server, if the cursor is </w:t>
      </w:r>
      <w:r w:rsidR="00010443" w:rsidRPr="0085607C">
        <w:rPr>
          <w:b/>
          <w:bCs/>
        </w:rPr>
        <w:t>crDefault</w:t>
      </w:r>
      <w:r w:rsidR="00010443" w:rsidRPr="0085607C">
        <w:t xml:space="preserve">, the cursor is automatically changed to the hourglass symbol as seen in other Microsoft-compliant software. If the application has already modified the cursor from </w:t>
      </w:r>
      <w:r w:rsidR="00010443" w:rsidRPr="0085607C">
        <w:rPr>
          <w:b/>
          <w:bCs/>
        </w:rPr>
        <w:t>crDefault</w:t>
      </w:r>
      <w:r w:rsidR="00010443" w:rsidRPr="0085607C">
        <w:t xml:space="preserve"> to something else, the Broker does </w:t>
      </w:r>
      <w:r w:rsidR="00010443" w:rsidRPr="0085607C">
        <w:rPr>
          <w:i/>
          <w:iCs/>
        </w:rPr>
        <w:t>not</w:t>
      </w:r>
      <w:r w:rsidR="00010443" w:rsidRPr="0085607C">
        <w:t xml:space="preserve"> change the cursor.</w:t>
      </w:r>
    </w:p>
    <w:p w:rsidR="00E04E96" w:rsidRDefault="00BC2244" w:rsidP="00E04E96">
      <w:pPr>
        <w:pStyle w:val="Note"/>
        <w:keepNext/>
        <w:keepLines/>
        <w:divId w:val="1836262160"/>
      </w:pPr>
      <w:r w:rsidRPr="0085607C">
        <w:rPr>
          <w:noProof/>
          <w:lang w:eastAsia="en-US"/>
        </w:rPr>
        <w:drawing>
          <wp:inline distT="0" distB="0" distL="0" distR="0" wp14:anchorId="744B4486" wp14:editId="0690C3A4">
            <wp:extent cx="304800" cy="304800"/>
            <wp:effectExtent l="0" t="0" r="0" b="0"/>
            <wp:docPr id="174" name="Picture 45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a demonstration using the Call method, run the</w:t>
      </w:r>
      <w:r w:rsidR="00F32771" w:rsidRPr="0085607C">
        <w:t xml:space="preserv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010443" w:rsidRPr="0085607C">
        <w:t xml:space="preserve"> </w:t>
      </w:r>
      <w:r w:rsidR="00F32771" w:rsidRPr="0085607C">
        <w:t>(i.e.,</w:t>
      </w:r>
      <w:r w:rsidR="0024007C" w:rsidRPr="0085607C">
        <w:t> </w:t>
      </w:r>
      <w:r w:rsidR="00010443" w:rsidRPr="0085607C">
        <w:t>BrokerExample.</w:t>
      </w:r>
      <w:r w:rsidR="008D070E" w:rsidRPr="0085607C">
        <w:t>exe</w:t>
      </w:r>
      <w:r w:rsidR="0024007C" w:rsidRPr="0085607C">
        <w:t>)</w:t>
      </w:r>
      <w:r w:rsidR="00E04E96">
        <w:t>;</w:t>
      </w:r>
      <w:r w:rsidR="00010443" w:rsidRPr="0085607C">
        <w:t xml:space="preserve"> located in the</w:t>
      </w:r>
      <w:r w:rsidR="00E04E96">
        <w:t xml:space="preserve"> following directory:</w:t>
      </w:r>
    </w:p>
    <w:p w:rsidR="00010443" w:rsidRPr="0085607C" w:rsidRDefault="00010443" w:rsidP="00E04E96">
      <w:pPr>
        <w:pStyle w:val="BodyText4"/>
        <w:divId w:val="1836262160"/>
      </w:pPr>
      <w:r w:rsidRPr="0085607C">
        <w:t>BDK32\Samples\BrokerEx</w:t>
      </w:r>
    </w:p>
    <w:p w:rsidR="00010443" w:rsidRPr="0085607C" w:rsidRDefault="00010443" w:rsidP="00E25D67">
      <w:pPr>
        <w:pStyle w:val="Heading4"/>
        <w:divId w:val="1836262160"/>
      </w:pPr>
      <w:r w:rsidRPr="0085607C">
        <w:lastRenderedPageBreak/>
        <w:t>Example</w:t>
      </w:r>
    </w:p>
    <w:p w:rsidR="00010443" w:rsidRPr="0085607C" w:rsidRDefault="00815DC5" w:rsidP="00030828">
      <w:pPr>
        <w:pStyle w:val="BodyText"/>
        <w:keepNext/>
        <w:keepLines/>
        <w:divId w:val="1836262160"/>
      </w:pPr>
      <w:r>
        <w:t xml:space="preserve">The </w:t>
      </w:r>
      <w:r w:rsidR="00010443" w:rsidRPr="0085607C">
        <w:t xml:space="preserve">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_Ref446321652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12</w:t>
      </w:r>
      <w:r w:rsidR="00077C6F" w:rsidRPr="00077C6F">
        <w:rPr>
          <w:color w:val="0000FF"/>
          <w:u w:val="single"/>
        </w:rPr>
        <w:fldChar w:fldCharType="end"/>
      </w:r>
      <w:r w:rsidR="00077C6F">
        <w:t xml:space="preserve"> </w:t>
      </w:r>
      <w:r w:rsidR="00010443" w:rsidRPr="0085607C">
        <w:t xml:space="preserve">demonstrates the use of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486F1B" w:rsidRPr="00486F1B">
        <w:rPr>
          <w:color w:val="0000FF"/>
          <w:u w:val="single"/>
        </w:rPr>
        <w:t>Call Method</w:t>
      </w:r>
      <w:r w:rsidR="008745DD" w:rsidRPr="0085607C">
        <w:rPr>
          <w:szCs w:val="22"/>
        </w:rPr>
        <w:fldChar w:fldCharType="end"/>
      </w:r>
      <w:r w:rsidR="00010443" w:rsidRPr="0085607C">
        <w:t xml:space="preserve"> in a hypothetical example of bringing back demographic information for a patient and then displaying the results in a memo box:</w:t>
      </w:r>
    </w:p>
    <w:p w:rsidR="00010443" w:rsidRPr="0085607C" w:rsidRDefault="00DD7A69" w:rsidP="00DD7A69">
      <w:pPr>
        <w:pStyle w:val="Caption"/>
        <w:divId w:val="1836262160"/>
      </w:pPr>
      <w:bookmarkStart w:id="308" w:name="_Ref446321652"/>
      <w:bookmarkStart w:id="309" w:name="_Toc474843149"/>
      <w:r w:rsidRPr="0085607C">
        <w:t xml:space="preserve">Figure </w:t>
      </w:r>
      <w:fldSimple w:instr=" SEQ Figure \* ARABIC ">
        <w:r w:rsidR="00486F1B">
          <w:rPr>
            <w:noProof/>
          </w:rPr>
          <w:t>12</w:t>
        </w:r>
      </w:fldSimple>
      <w:bookmarkEnd w:id="308"/>
      <w:r w:rsidR="006E120B">
        <w:t>:</w:t>
      </w:r>
      <w:r w:rsidRPr="0085607C">
        <w:t xml:space="preserve"> </w:t>
      </w:r>
      <w:r w:rsidR="00541032" w:rsidRPr="0085607C">
        <w:t>Call Method</w:t>
      </w:r>
      <w:r w:rsidR="00541032" w:rsidRPr="00541032">
        <w:t>—Example</w:t>
      </w:r>
      <w:bookmarkEnd w:id="309"/>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t xml:space="preserve">brkrRPCBroker1.RemoteProcedure := </w:t>
      </w:r>
      <w:r w:rsidR="007A2CBD">
        <w:t>‘</w:t>
      </w:r>
      <w:r w:rsidR="00010443" w:rsidRPr="0085607C">
        <w:t>GET PATIENT DEMOGRAPHICS</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 xml:space="preserve">brkrRPCBroker1.Param[0].Value := </w:t>
      </w:r>
      <w:r w:rsidR="007A2CBD">
        <w:t>‘</w:t>
      </w:r>
      <w:r w:rsidR="00010443" w:rsidRPr="0085607C">
        <w:t>DFN</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brkrRPCBroker1.Param[0].PType := reference;</w:t>
      </w:r>
    </w:p>
    <w:p w:rsidR="00010443" w:rsidRPr="0085607C" w:rsidRDefault="00C75692" w:rsidP="00C75692">
      <w:pPr>
        <w:pStyle w:val="Code"/>
        <w:tabs>
          <w:tab w:val="left" w:pos="540"/>
        </w:tabs>
        <w:divId w:val="1836262160"/>
      </w:pPr>
      <w:r w:rsidRPr="0085607C">
        <w:tab/>
      </w:r>
      <w:r w:rsidR="00010443" w:rsidRPr="0085607C">
        <w:t>brkrRPCBroker1.Call;</w:t>
      </w:r>
    </w:p>
    <w:p w:rsidR="00010443" w:rsidRPr="0085607C" w:rsidRDefault="00C75692" w:rsidP="00C75692">
      <w:pPr>
        <w:pStyle w:val="Code"/>
        <w:tabs>
          <w:tab w:val="left" w:pos="540"/>
        </w:tabs>
        <w:divId w:val="1836262160"/>
        <w:rPr>
          <w:b/>
          <w:bCs/>
        </w:rPr>
      </w:pPr>
      <w:r w:rsidRPr="0085607C">
        <w:tab/>
      </w:r>
      <w:r w:rsidR="00010443" w:rsidRPr="0085607C">
        <w:t>Memo1.Lines := brkrRPCBroker1.Results;</w:t>
      </w:r>
    </w:p>
    <w:p w:rsidR="00010443" w:rsidRPr="0085607C" w:rsidRDefault="00010443" w:rsidP="00D97B28">
      <w:pPr>
        <w:pStyle w:val="Code"/>
        <w:divId w:val="1836262160"/>
      </w:pPr>
      <w:r w:rsidRPr="0085607C">
        <w:rPr>
          <w:b/>
          <w:bCs/>
        </w:rPr>
        <w:t>end</w:t>
      </w:r>
      <w:r w:rsidRPr="0085607C">
        <w:t>;</w:t>
      </w:r>
    </w:p>
    <w:p w:rsidR="00010443" w:rsidRPr="0085607C" w:rsidRDefault="00010443" w:rsidP="00030828">
      <w:pPr>
        <w:pStyle w:val="BodyText6"/>
        <w:divId w:val="1836262160"/>
      </w:pPr>
    </w:p>
    <w:p w:rsidR="00E1479D" w:rsidRDefault="00BC2244" w:rsidP="00E1479D">
      <w:pPr>
        <w:pStyle w:val="Note"/>
        <w:keepNext/>
        <w:keepLines/>
        <w:divId w:val="1836262160"/>
        <w:rPr>
          <w:rFonts w:cs="Times New Roman"/>
        </w:rPr>
      </w:pPr>
      <w:r w:rsidRPr="0085607C">
        <w:rPr>
          <w:noProof/>
          <w:lang w:eastAsia="en-US"/>
        </w:rPr>
        <w:drawing>
          <wp:inline distT="0" distB="0" distL="0" distR="0" wp14:anchorId="7AAE20E6" wp14:editId="05310BD9">
            <wp:extent cx="304800" cy="304800"/>
            <wp:effectExtent l="0" t="0" r="0" b="0"/>
            <wp:docPr id="175" name="Picture 3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a demonstration using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486F1B" w:rsidRPr="00486F1B">
        <w:rPr>
          <w:color w:val="0000FF"/>
          <w:u w:val="single"/>
        </w:rPr>
        <w:t>Call Method</w:t>
      </w:r>
      <w:r w:rsidR="008745DD" w:rsidRPr="0085607C">
        <w:rPr>
          <w:szCs w:val="22"/>
        </w:rPr>
        <w:fldChar w:fldCharType="end"/>
      </w:r>
      <w:r w:rsidR="00010443" w:rsidRPr="0085607C">
        <w:t xml:space="preserve">, </w:t>
      </w:r>
      <w:r w:rsidR="00684A1D" w:rsidRPr="0085607C">
        <w:t>run</w:t>
      </w:r>
      <w:r w:rsidR="00010443" w:rsidRPr="0085607C">
        <w:t xml:space="preserve">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E1479D">
        <w:t>;</w:t>
      </w:r>
      <w:r w:rsidR="00010443" w:rsidRPr="0085607C">
        <w:t xml:space="preserve"> located in the</w:t>
      </w:r>
      <w:r w:rsidR="00586948" w:rsidRPr="0085607C">
        <w:rPr>
          <w:rFonts w:cs="Times New Roman"/>
        </w:rPr>
        <w:t> </w:t>
      </w:r>
      <w:r w:rsidR="00E1479D">
        <w:rPr>
          <w:rFonts w:cs="Times New Roman"/>
        </w:rPr>
        <w:t>following directory:</w:t>
      </w:r>
    </w:p>
    <w:p w:rsidR="00010443" w:rsidRPr="0085607C" w:rsidRDefault="00010443" w:rsidP="00E1479D">
      <w:pPr>
        <w:pStyle w:val="BodyText4"/>
        <w:divId w:val="1836262160"/>
      </w:pPr>
      <w:r w:rsidRPr="0085607C">
        <w:t>B</w:t>
      </w:r>
      <w:r w:rsidR="00E1479D">
        <w:t>DK32\Samples\BrokerEx</w:t>
      </w:r>
    </w:p>
    <w:p w:rsidR="00010443" w:rsidRPr="0085607C" w:rsidRDefault="00010443" w:rsidP="00A06FF9">
      <w:pPr>
        <w:pStyle w:val="Heading3"/>
        <w:divId w:val="1836262160"/>
      </w:pPr>
      <w:bookmarkStart w:id="310" w:name="_Ref384306712"/>
      <w:bookmarkStart w:id="311" w:name="_Ref384643786"/>
      <w:bookmarkStart w:id="312" w:name="_Ref384652433"/>
      <w:bookmarkStart w:id="313" w:name="_Toc474842863"/>
      <w:r w:rsidRPr="0085607C">
        <w:t>CreateContext Method</w:t>
      </w:r>
      <w:bookmarkEnd w:id="310"/>
      <w:bookmarkEnd w:id="311"/>
      <w:bookmarkEnd w:id="312"/>
      <w:bookmarkEnd w:id="313"/>
    </w:p>
    <w:p w:rsidR="00DD7A69" w:rsidRPr="0085607C" w:rsidRDefault="00DD7A69" w:rsidP="00E25D67">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030828">
      <w:pPr>
        <w:pStyle w:val="Code"/>
        <w:divId w:val="1836262160"/>
      </w:pPr>
      <w:r w:rsidRPr="0085607C">
        <w:rPr>
          <w:b/>
          <w:bCs/>
        </w:rPr>
        <w:t>function</w:t>
      </w:r>
      <w:r w:rsidRPr="0085607C">
        <w:t xml:space="preserve"> CreateContext(strContext: </w:t>
      </w:r>
      <w:r w:rsidRPr="0085607C">
        <w:rPr>
          <w:b/>
          <w:bCs/>
        </w:rPr>
        <w:t>string</w:t>
      </w:r>
      <w:r w:rsidRPr="0085607C">
        <w:t xml:space="preserve">): </w:t>
      </w:r>
      <w:r w:rsidRPr="0085607C">
        <w:rPr>
          <w:b/>
          <w:bCs/>
        </w:rPr>
        <w:t>boolean</w:t>
      </w:r>
      <w:r w:rsidRPr="0085607C">
        <w:t>;</w:t>
      </w:r>
    </w:p>
    <w:p w:rsidR="00030828" w:rsidRPr="0085607C" w:rsidRDefault="00030828" w:rsidP="00030828">
      <w:pPr>
        <w:pStyle w:val="BodyText6"/>
        <w:keepNext/>
        <w:keepLines/>
        <w:divId w:val="1836262160"/>
      </w:pPr>
    </w:p>
    <w:p w:rsidR="00010443" w:rsidRPr="0085607C" w:rsidRDefault="00010443" w:rsidP="005A7C7F">
      <w:pPr>
        <w:pStyle w:val="BodyText"/>
        <w:keepNext/>
        <w:keepLines/>
        <w:divId w:val="1836262160"/>
      </w:pPr>
      <w:r w:rsidRPr="0085607C">
        <w:t xml:space="preserve">Use the CreateContext method of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to create a context for your application. To create context, pass an option name in the strContext parameter. If the function returns </w:t>
      </w:r>
      <w:r w:rsidRPr="0085607C">
        <w:rPr>
          <w:b/>
          <w:bCs/>
        </w:rPr>
        <w:t>True</w:t>
      </w:r>
      <w:r w:rsidRPr="0085607C">
        <w:t>, a context was created, and your application can use all</w:t>
      </w:r>
      <w:r w:rsidR="00932877" w:rsidRPr="0085607C">
        <w:t xml:space="preserve"> RPCs </w:t>
      </w:r>
      <w:r w:rsidRPr="0085607C">
        <w:t>entered in the option</w:t>
      </w:r>
      <w:r w:rsidR="007A2CBD">
        <w:t>’</w:t>
      </w:r>
      <w:r w:rsidRPr="0085607C">
        <w:t xml:space="preserve">s RPC multiple. If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is </w:t>
      </w:r>
      <w:r w:rsidRPr="0085607C">
        <w:rPr>
          <w:i/>
          <w:iCs/>
        </w:rPr>
        <w:t>not</w:t>
      </w:r>
      <w:r w:rsidRPr="0085607C">
        <w:t xml:space="preserve"> connected at the time context is created, a connection is established. If for some reason a context could </w:t>
      </w:r>
      <w:r w:rsidRPr="0085607C">
        <w:rPr>
          <w:i/>
          <w:iCs/>
        </w:rPr>
        <w:t>not</w:t>
      </w:r>
      <w:r w:rsidRPr="0085607C">
        <w:t xml:space="preserve"> be created, the CreateContext method returns </w:t>
      </w:r>
      <w:r w:rsidRPr="0085607C">
        <w:rPr>
          <w:b/>
          <w:bCs/>
        </w:rPr>
        <w:t>False</w:t>
      </w:r>
      <w:r w:rsidRPr="0085607C">
        <w:t>.</w:t>
      </w:r>
    </w:p>
    <w:p w:rsidR="00010443" w:rsidRPr="0085607C" w:rsidRDefault="00010443" w:rsidP="00030828">
      <w:pPr>
        <w:pStyle w:val="BodyText"/>
        <w:divId w:val="1836262160"/>
      </w:pPr>
      <w:r w:rsidRPr="0085607C">
        <w:t xml:space="preserve">Since context is nothing more than a client/server </w:t>
      </w:r>
      <w:r w:rsidR="007A2CBD">
        <w:t>“</w:t>
      </w:r>
      <w:r w:rsidRPr="0085607C">
        <w:rPr>
          <w:b/>
          <w:bCs/>
        </w:rPr>
        <w:t>B</w:t>
      </w:r>
      <w:r w:rsidR="007A2CBD">
        <w:t>”</w:t>
      </w:r>
      <w:r w:rsidRPr="0085607C">
        <w:t xml:space="preserve">-type option in the OPTION file (#19), standard Kernel Menu Manager (MenuMan) security is applied in establishing a context. Therefore, a context option can be granted to users exactly the same way as regular options are done using MenuMan. Before any RPC can run, it </w:t>
      </w:r>
      <w:r w:rsidRPr="0085607C">
        <w:rPr>
          <w:i/>
          <w:iCs/>
        </w:rPr>
        <w:t>must</w:t>
      </w:r>
      <w:r w:rsidRPr="0085607C">
        <w:t xml:space="preserve"> have a context established for it to on the VistA M Server. Thus, all RPCs </w:t>
      </w:r>
      <w:r w:rsidRPr="0085607C">
        <w:rPr>
          <w:i/>
          <w:iCs/>
        </w:rPr>
        <w:t>must</w:t>
      </w:r>
      <w:r w:rsidRPr="0085607C">
        <w:t xml:space="preserve"> be registered to one or more </w:t>
      </w:r>
      <w:r w:rsidR="007A2CBD">
        <w:t>“</w:t>
      </w:r>
      <w:r w:rsidRPr="0085607C">
        <w:rPr>
          <w:b/>
          <w:bCs/>
        </w:rPr>
        <w:t>B</w:t>
      </w:r>
      <w:r w:rsidR="007A2CBD">
        <w:t>”</w:t>
      </w:r>
      <w:r w:rsidRPr="0085607C">
        <w:t>-type options. This plays a major role in Broker security.</w:t>
      </w:r>
    </w:p>
    <w:p w:rsidR="00932877" w:rsidRPr="0085607C" w:rsidRDefault="00BC2244" w:rsidP="00932877">
      <w:pPr>
        <w:pStyle w:val="Note"/>
        <w:divId w:val="1836262160"/>
      </w:pPr>
      <w:r w:rsidRPr="0085607C">
        <w:rPr>
          <w:noProof/>
          <w:lang w:eastAsia="en-US"/>
        </w:rPr>
        <w:drawing>
          <wp:inline distT="0" distB="0" distL="0" distR="0" wp14:anchorId="45A033B6" wp14:editId="2DECA995">
            <wp:extent cx="304800" cy="304800"/>
            <wp:effectExtent l="0" t="0" r="0" b="0"/>
            <wp:docPr id="17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2877" w:rsidRPr="0085607C">
        <w:tab/>
      </w:r>
      <w:r w:rsidR="00932877" w:rsidRPr="0085607C">
        <w:rPr>
          <w:b/>
          <w:bCs/>
        </w:rPr>
        <w:t>REF:</w:t>
      </w:r>
      <w:r w:rsidR="00932877" w:rsidRPr="0085607C">
        <w:t xml:space="preserve"> For information about registering RPCs, see the </w:t>
      </w:r>
      <w:r w:rsidR="007A2CBD">
        <w:t>“</w:t>
      </w:r>
      <w:r w:rsidR="00932877" w:rsidRPr="0085607C">
        <w:rPr>
          <w:color w:val="0000FF"/>
          <w:u w:val="single"/>
        </w:rPr>
        <w:fldChar w:fldCharType="begin"/>
      </w:r>
      <w:r w:rsidR="00932877" w:rsidRPr="0085607C">
        <w:rPr>
          <w:color w:val="0000FF"/>
          <w:u w:val="single"/>
        </w:rPr>
        <w:instrText xml:space="preserve"> REF _Ref384213644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RPC Security: How to Register an RPC</w:t>
      </w:r>
      <w:r w:rsidR="00932877" w:rsidRPr="0085607C">
        <w:rPr>
          <w:color w:val="0000FF"/>
          <w:u w:val="single"/>
        </w:rPr>
        <w:fldChar w:fldCharType="end"/>
      </w:r>
      <w:r w:rsidR="007A2CBD">
        <w:t>”</w:t>
      </w:r>
      <w:r w:rsidR="00932877" w:rsidRPr="0085607C">
        <w:t xml:space="preserve"> section.</w:t>
      </w:r>
    </w:p>
    <w:p w:rsidR="00010443" w:rsidRPr="0085607C" w:rsidRDefault="00010443" w:rsidP="00030828">
      <w:pPr>
        <w:pStyle w:val="BodyText"/>
        <w:keepNext/>
        <w:keepLines/>
        <w:divId w:val="1836262160"/>
      </w:pPr>
      <w:r w:rsidRPr="0085607C">
        <w:t xml:space="preserve">A context </w:t>
      </w:r>
      <w:r w:rsidRPr="0085607C">
        <w:rPr>
          <w:i/>
          <w:iCs/>
        </w:rPr>
        <w:t>cannot</w:t>
      </w:r>
      <w:r w:rsidRPr="0085607C">
        <w:t xml:space="preserve"> be established for the following reasons:</w:t>
      </w:r>
    </w:p>
    <w:p w:rsidR="00010443" w:rsidRPr="0085607C" w:rsidRDefault="00010443" w:rsidP="00030828">
      <w:pPr>
        <w:pStyle w:val="ListBullet"/>
        <w:keepNext/>
        <w:keepLines/>
        <w:divId w:val="1836262160"/>
      </w:pPr>
      <w:r w:rsidRPr="0085607C">
        <w:t>The user has no access to that option.</w:t>
      </w:r>
    </w:p>
    <w:p w:rsidR="00010443" w:rsidRPr="0085607C" w:rsidRDefault="00010443" w:rsidP="00030828">
      <w:pPr>
        <w:pStyle w:val="ListBullet"/>
        <w:divId w:val="1836262160"/>
      </w:pPr>
      <w:r w:rsidRPr="0085607C">
        <w:t>The option is temporarily out of order.</w:t>
      </w:r>
    </w:p>
    <w:p w:rsidR="00010443" w:rsidRPr="0085607C" w:rsidRDefault="00010443" w:rsidP="00030828">
      <w:pPr>
        <w:pStyle w:val="BodyText"/>
        <w:divId w:val="1836262160"/>
      </w:pPr>
      <w:r w:rsidRPr="0085607C">
        <w:t>An application can switch from one context to another as often as it needs to. Each time a context is created the previous context is overwritten.</w:t>
      </w:r>
    </w:p>
    <w:p w:rsidR="00010443" w:rsidRPr="0085607C" w:rsidRDefault="00BC2244" w:rsidP="00030828">
      <w:pPr>
        <w:pStyle w:val="Note"/>
        <w:divId w:val="1836262160"/>
      </w:pPr>
      <w:r w:rsidRPr="0085607C">
        <w:rPr>
          <w:noProof/>
          <w:lang w:eastAsia="en-US"/>
        </w:rPr>
        <w:lastRenderedPageBreak/>
        <w:drawing>
          <wp:inline distT="0" distB="0" distL="0" distR="0" wp14:anchorId="6B327226" wp14:editId="0951FE6A">
            <wp:extent cx="304800" cy="304800"/>
            <wp:effectExtent l="0" t="0" r="0" b="0"/>
            <wp:docPr id="177" name="Picture 45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information about saving off the current context in order to temporarily create a different context and then restore the previous context, see the </w:t>
      </w:r>
      <w:r w:rsidR="007A2CBD">
        <w:t>“</w:t>
      </w:r>
      <w:r w:rsidR="00D96545" w:rsidRPr="0085607C">
        <w:rPr>
          <w:color w:val="0000FF"/>
          <w:u w:val="single"/>
        </w:rPr>
        <w:fldChar w:fldCharType="begin"/>
      </w:r>
      <w:r w:rsidR="00D96545" w:rsidRPr="0085607C">
        <w:rPr>
          <w:color w:val="0000FF"/>
          <w:u w:val="single"/>
        </w:rPr>
        <w:instrText xml:space="preserve"> REF _Ref384217705 \h  \* MERGEFORMAT </w:instrText>
      </w:r>
      <w:r w:rsidR="00D96545" w:rsidRPr="0085607C">
        <w:rPr>
          <w:color w:val="0000FF"/>
          <w:u w:val="single"/>
        </w:rPr>
      </w:r>
      <w:r w:rsidR="00D96545" w:rsidRPr="0085607C">
        <w:rPr>
          <w:color w:val="0000FF"/>
          <w:u w:val="single"/>
        </w:rPr>
        <w:fldChar w:fldCharType="separate"/>
      </w:r>
      <w:r w:rsidR="00486F1B" w:rsidRPr="00486F1B">
        <w:rPr>
          <w:color w:val="0000FF"/>
          <w:u w:val="single"/>
        </w:rPr>
        <w:t>CurrentContext Property (read-only)</w:t>
      </w:r>
      <w:r w:rsidR="00D96545" w:rsidRPr="0085607C">
        <w:rPr>
          <w:color w:val="0000FF"/>
          <w:u w:val="single"/>
        </w:rPr>
        <w:fldChar w:fldCharType="end"/>
      </w:r>
      <w:r w:rsidR="007A2CBD">
        <w:t>”</w:t>
      </w:r>
      <w:r w:rsidR="00932877" w:rsidRPr="0085607C">
        <w:t xml:space="preserve"> section</w:t>
      </w:r>
      <w:r w:rsidR="00010443" w:rsidRPr="0085607C">
        <w:t>.</w:t>
      </w:r>
    </w:p>
    <w:p w:rsidR="00010443" w:rsidRPr="0085607C" w:rsidRDefault="00BC2244" w:rsidP="009F71DF">
      <w:pPr>
        <w:pStyle w:val="Note"/>
        <w:divId w:val="1836262160"/>
      </w:pPr>
      <w:r w:rsidRPr="0085607C">
        <w:rPr>
          <w:noProof/>
          <w:lang w:eastAsia="en-US"/>
        </w:rPr>
        <w:drawing>
          <wp:inline distT="0" distB="0" distL="0" distR="0" wp14:anchorId="2999DD7C" wp14:editId="0ED2A1A3">
            <wp:extent cx="304800" cy="304800"/>
            <wp:effectExtent l="0" t="0" r="0" b="0"/>
            <wp:docPr id="178" name="Picture 4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4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DD64B1" w:rsidRPr="0085607C">
        <w:t xml:space="preserve">, see the </w:t>
      </w:r>
      <w:r w:rsidR="007A2CBD">
        <w:t>“</w:t>
      </w:r>
      <w:r w:rsidR="00DD64B1" w:rsidRPr="0085607C">
        <w:rPr>
          <w:color w:val="0000FF"/>
          <w:u w:val="single"/>
        </w:rPr>
        <w:fldChar w:fldCharType="begin"/>
      </w:r>
      <w:r w:rsidR="00DD64B1" w:rsidRPr="0085607C">
        <w:rPr>
          <w:color w:val="0000FF"/>
          <w:u w:val="single"/>
        </w:rPr>
        <w:instrText xml:space="preserve"> REF _Ref384286309 \h  \* MERGEFORMAT </w:instrText>
      </w:r>
      <w:r w:rsidR="00DD64B1" w:rsidRPr="0085607C">
        <w:rPr>
          <w:color w:val="0000FF"/>
          <w:u w:val="single"/>
        </w:rPr>
      </w:r>
      <w:r w:rsidR="00DD64B1" w:rsidRPr="0085607C">
        <w:rPr>
          <w:color w:val="0000FF"/>
          <w:u w:val="single"/>
        </w:rPr>
        <w:fldChar w:fldCharType="separate"/>
      </w:r>
      <w:r w:rsidR="00486F1B" w:rsidRPr="00486F1B">
        <w:rPr>
          <w:color w:val="0000FF"/>
          <w:u w:val="single"/>
        </w:rPr>
        <w:t>RPC Limits</w:t>
      </w:r>
      <w:r w:rsidR="00DD64B1" w:rsidRPr="0085607C">
        <w:rPr>
          <w:color w:val="0000FF"/>
          <w:u w:val="single"/>
        </w:rPr>
        <w:fldChar w:fldCharType="end"/>
      </w:r>
      <w:r w:rsidR="007A2CBD">
        <w:t>”</w:t>
      </w:r>
      <w:r w:rsidR="00010443" w:rsidRPr="0085607C">
        <w:t xml:space="preserve"> </w:t>
      </w:r>
      <w:r w:rsidR="007A2CBD">
        <w:t>section</w:t>
      </w:r>
      <w:r w:rsidR="00010443" w:rsidRPr="0085607C">
        <w:t>.</w:t>
      </w:r>
    </w:p>
    <w:p w:rsidR="00010443" w:rsidRPr="0085607C" w:rsidRDefault="00BC2244" w:rsidP="00030828">
      <w:pPr>
        <w:pStyle w:val="Note"/>
        <w:divId w:val="1836262160"/>
      </w:pPr>
      <w:r w:rsidRPr="0085607C">
        <w:rPr>
          <w:noProof/>
          <w:lang w:eastAsia="en-US"/>
        </w:rPr>
        <w:drawing>
          <wp:inline distT="0" distB="0" distL="0" distR="0" wp14:anchorId="418F978C" wp14:editId="3CB5AB94">
            <wp:extent cx="304800" cy="304800"/>
            <wp:effectExtent l="0" t="0" r="0" b="0"/>
            <wp:docPr id="179" name="Picture 45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5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NOTE:</w:t>
      </w:r>
      <w:r w:rsidR="00010443" w:rsidRPr="0085607C">
        <w:t xml:space="preserve"> Whenever the Broker makes a call to the VistA M Server, if the cursor is </w:t>
      </w:r>
      <w:r w:rsidR="00010443" w:rsidRPr="0085607C">
        <w:rPr>
          <w:b/>
          <w:bCs/>
        </w:rPr>
        <w:t>crDefault</w:t>
      </w:r>
      <w:r w:rsidR="00010443" w:rsidRPr="0085607C">
        <w:t xml:space="preserve">, the cursor is automatically changed to the hourglass symbol as seen in other Microsoft-compliant software. If the application has already modified the cursor from </w:t>
      </w:r>
      <w:r w:rsidR="00010443" w:rsidRPr="0085607C">
        <w:rPr>
          <w:b/>
          <w:bCs/>
        </w:rPr>
        <w:t>crDefault</w:t>
      </w:r>
      <w:r w:rsidR="00010443" w:rsidRPr="0085607C">
        <w:t xml:space="preserve"> to something else, the Broker does </w:t>
      </w:r>
      <w:r w:rsidR="00010443" w:rsidRPr="0085607C">
        <w:rPr>
          <w:i/>
          <w:iCs/>
        </w:rPr>
        <w:t>not</w:t>
      </w:r>
      <w:r w:rsidR="00010443" w:rsidRPr="0085607C">
        <w:t xml:space="preserve"> change the cursor.</w:t>
      </w:r>
    </w:p>
    <w:p w:rsidR="007A1293" w:rsidRDefault="00BC2244" w:rsidP="007A1293">
      <w:pPr>
        <w:pStyle w:val="Note"/>
        <w:keepNext/>
        <w:keepLines/>
        <w:divId w:val="1836262160"/>
      </w:pPr>
      <w:r w:rsidRPr="0085607C">
        <w:rPr>
          <w:noProof/>
          <w:lang w:eastAsia="en-US"/>
        </w:rPr>
        <w:drawing>
          <wp:inline distT="0" distB="0" distL="0" distR="0" wp14:anchorId="20841ED0" wp14:editId="079EE76F">
            <wp:extent cx="304800" cy="304800"/>
            <wp:effectExtent l="0" t="0" r="0" b="0"/>
            <wp:docPr id="180" name="Picture 4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46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a demonstration that creates an application context,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7A1293">
        <w:t>;</w:t>
      </w:r>
      <w:r w:rsidR="00E43CD6" w:rsidRPr="00E43CD6">
        <w:t xml:space="preserve"> located in the </w:t>
      </w:r>
      <w:r w:rsidR="007A1293">
        <w:t>following directory:</w:t>
      </w:r>
    </w:p>
    <w:p w:rsidR="00010443" w:rsidRPr="0085607C" w:rsidRDefault="007A1293" w:rsidP="007A1293">
      <w:pPr>
        <w:pStyle w:val="BodyText4"/>
        <w:divId w:val="1836262160"/>
      </w:pPr>
      <w:r>
        <w:t>BDK32\Samples\BrokerEx</w:t>
      </w:r>
    </w:p>
    <w:p w:rsidR="00CF6252" w:rsidRDefault="00CF6252" w:rsidP="00E25D67">
      <w:pPr>
        <w:pStyle w:val="Heading4"/>
        <w:divId w:val="1836262160"/>
      </w:pPr>
      <w:r w:rsidRPr="0085607C">
        <w:t>Example</w:t>
      </w:r>
    </w:p>
    <w:p w:rsidR="00010443" w:rsidRPr="0085607C" w:rsidRDefault="00077C6F" w:rsidP="000759B5">
      <w:pPr>
        <w:pStyle w:val="BodyText"/>
        <w:keepNext/>
        <w:keepLines/>
        <w:divId w:val="1836262160"/>
      </w:pPr>
      <w:r>
        <w:t>The</w:t>
      </w:r>
      <w:r w:rsidR="00010443" w:rsidRPr="0085607C">
        <w:t xml:space="preserve"> program code </w:t>
      </w:r>
      <w:r>
        <w:t xml:space="preserve">in </w:t>
      </w:r>
      <w:r w:rsidRPr="00077C6F">
        <w:rPr>
          <w:color w:val="0000FF"/>
          <w:u w:val="single"/>
        </w:rPr>
        <w:fldChar w:fldCharType="begin"/>
      </w:r>
      <w:r w:rsidRPr="00077C6F">
        <w:rPr>
          <w:color w:val="0000FF"/>
          <w:u w:val="single"/>
        </w:rPr>
        <w:instrText xml:space="preserve"> REF _Ref446321655 \h </w:instrText>
      </w:r>
      <w:r>
        <w:rPr>
          <w:color w:val="0000FF"/>
          <w:u w:val="single"/>
        </w:rPr>
        <w:instrText xml:space="preserve"> \* MERGEFORMAT </w:instrText>
      </w:r>
      <w:r w:rsidRPr="00077C6F">
        <w:rPr>
          <w:color w:val="0000FF"/>
          <w:u w:val="single"/>
        </w:rPr>
      </w:r>
      <w:r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13</w:t>
      </w:r>
      <w:r w:rsidRPr="00077C6F">
        <w:rPr>
          <w:color w:val="0000FF"/>
          <w:u w:val="single"/>
        </w:rPr>
        <w:fldChar w:fldCharType="end"/>
      </w:r>
      <w:r>
        <w:t xml:space="preserve"> </w:t>
      </w:r>
      <w:r w:rsidR="00010443" w:rsidRPr="0085607C">
        <w:t xml:space="preserve">demonstrates the use of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00010443" w:rsidRPr="0085607C">
        <w:t>:</w:t>
      </w:r>
    </w:p>
    <w:p w:rsidR="00010443" w:rsidRPr="0085607C" w:rsidRDefault="00DD7A69" w:rsidP="00DD7A69">
      <w:pPr>
        <w:pStyle w:val="Caption"/>
        <w:divId w:val="1836262160"/>
      </w:pPr>
      <w:bookmarkStart w:id="314" w:name="_Ref446321655"/>
      <w:bookmarkStart w:id="315" w:name="_Toc474843150"/>
      <w:r w:rsidRPr="0085607C">
        <w:t xml:space="preserve">Figure </w:t>
      </w:r>
      <w:fldSimple w:instr=" SEQ Figure \* ARABIC ">
        <w:r w:rsidR="00486F1B">
          <w:rPr>
            <w:noProof/>
          </w:rPr>
          <w:t>13</w:t>
        </w:r>
      </w:fldSimple>
      <w:bookmarkEnd w:id="314"/>
      <w:r w:rsidR="006E120B">
        <w:t>:</w:t>
      </w:r>
      <w:r w:rsidRPr="0085607C">
        <w:t xml:space="preserve"> </w:t>
      </w:r>
      <w:r w:rsidR="00541032" w:rsidRPr="0085607C">
        <w:t>CreateContext Method</w:t>
      </w:r>
      <w:r w:rsidR="00541032" w:rsidRPr="00541032">
        <w:t>—Example</w:t>
      </w:r>
      <w:bookmarkEnd w:id="315"/>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t>brkrRPCBroker1.Connected := True;</w:t>
      </w:r>
    </w:p>
    <w:p w:rsidR="00010443" w:rsidRPr="0085607C" w:rsidRDefault="00C75692" w:rsidP="00C75692">
      <w:pPr>
        <w:pStyle w:val="Code"/>
        <w:tabs>
          <w:tab w:val="left" w:pos="540"/>
        </w:tabs>
        <w:divId w:val="1836262160"/>
      </w:pPr>
      <w:r w:rsidRPr="0085607C">
        <w:tab/>
      </w:r>
      <w:r w:rsidR="00010443" w:rsidRPr="0085607C">
        <w:rPr>
          <w:b/>
          <w:bCs/>
        </w:rPr>
        <w:t>if</w:t>
      </w:r>
      <w:r w:rsidR="00010443" w:rsidRPr="0085607C">
        <w:t xml:space="preserve"> brkrRPCBroker1.CreateContext(</w:t>
      </w:r>
      <w:r w:rsidR="007A2CBD">
        <w:t>‘</w:t>
      </w:r>
      <w:r w:rsidR="00010443" w:rsidRPr="0085607C">
        <w:t>MY APPLICATION</w:t>
      </w:r>
      <w:r w:rsidR="007A2CBD">
        <w:t>’</w:t>
      </w:r>
      <w:r w:rsidR="00010443" w:rsidRPr="0085607C">
        <w:t xml:space="preserve">) </w:t>
      </w:r>
      <w:r w:rsidR="00010443" w:rsidRPr="0085607C">
        <w:rPr>
          <w:b/>
          <w:bCs/>
        </w:rPr>
        <w:t>then</w:t>
      </w:r>
    </w:p>
    <w:p w:rsidR="00010443" w:rsidRPr="0085607C" w:rsidRDefault="00C75692" w:rsidP="00C75692">
      <w:pPr>
        <w:pStyle w:val="Code"/>
        <w:tabs>
          <w:tab w:val="left" w:pos="810"/>
        </w:tabs>
        <w:divId w:val="1836262160"/>
      </w:pPr>
      <w:r w:rsidRPr="0085607C">
        <w:tab/>
      </w:r>
      <w:r w:rsidR="00010443" w:rsidRPr="0085607C">
        <w:t xml:space="preserve">Label1.Caption := </w:t>
      </w:r>
      <w:r w:rsidR="007A2CBD">
        <w:t>‘</w:t>
      </w:r>
      <w:r w:rsidR="00010443" w:rsidRPr="0085607C">
        <w:t>Context MY APPLICATION was successfully created.</w:t>
      </w:r>
      <w:r w:rsidR="007A2CBD">
        <w:t>’</w:t>
      </w:r>
    </w:p>
    <w:p w:rsidR="00010443" w:rsidRPr="0085607C" w:rsidRDefault="00C75692" w:rsidP="00C75692">
      <w:pPr>
        <w:pStyle w:val="Code"/>
        <w:tabs>
          <w:tab w:val="left" w:pos="540"/>
        </w:tabs>
        <w:divId w:val="1836262160"/>
      </w:pPr>
      <w:r w:rsidRPr="0085607C">
        <w:tab/>
      </w:r>
      <w:r w:rsidR="00010443" w:rsidRPr="0085607C">
        <w:rPr>
          <w:b/>
          <w:bCs/>
        </w:rPr>
        <w:t>else</w:t>
      </w:r>
    </w:p>
    <w:p w:rsidR="00010443" w:rsidRPr="0085607C" w:rsidRDefault="00C75692" w:rsidP="00C75692">
      <w:pPr>
        <w:pStyle w:val="Code"/>
        <w:tabs>
          <w:tab w:val="left" w:pos="810"/>
        </w:tabs>
        <w:divId w:val="1836262160"/>
        <w:rPr>
          <w:b/>
          <w:bCs/>
        </w:rPr>
      </w:pPr>
      <w:r w:rsidRPr="0085607C">
        <w:tab/>
      </w:r>
      <w:r w:rsidR="00010443" w:rsidRPr="0085607C">
        <w:t xml:space="preserve">Label1.Caption := </w:t>
      </w:r>
      <w:r w:rsidR="007A2CBD">
        <w:t>‘</w:t>
      </w:r>
      <w:r w:rsidR="00010443" w:rsidRPr="0085607C">
        <w:t>Context MY APPLICATION could not be created.</w:t>
      </w:r>
      <w:r w:rsidR="007A2CBD">
        <w:t>’</w:t>
      </w:r>
      <w:r w:rsidR="00010443" w:rsidRPr="0085607C">
        <w:t>;</w:t>
      </w:r>
    </w:p>
    <w:p w:rsidR="00010443" w:rsidRPr="0085607C" w:rsidRDefault="00010443" w:rsidP="00D97B28">
      <w:pPr>
        <w:pStyle w:val="Code"/>
        <w:divId w:val="1836262160"/>
      </w:pPr>
      <w:r w:rsidRPr="0085607C">
        <w:rPr>
          <w:b/>
          <w:bCs/>
        </w:rPr>
        <w:t>end</w:t>
      </w:r>
      <w:r w:rsidRPr="0085607C">
        <w:t>;</w:t>
      </w:r>
    </w:p>
    <w:p w:rsidR="00010443" w:rsidRPr="0085607C" w:rsidRDefault="00010443" w:rsidP="000759B5">
      <w:pPr>
        <w:pStyle w:val="BodyText6"/>
        <w:divId w:val="1836262160"/>
      </w:pPr>
    </w:p>
    <w:p w:rsidR="007A1293" w:rsidRDefault="00BC2244" w:rsidP="007A1293">
      <w:pPr>
        <w:pStyle w:val="Note"/>
        <w:keepNext/>
        <w:keepLines/>
        <w:divId w:val="1836262160"/>
      </w:pPr>
      <w:r w:rsidRPr="0085607C">
        <w:rPr>
          <w:noProof/>
          <w:lang w:eastAsia="en-US"/>
        </w:rPr>
        <w:drawing>
          <wp:inline distT="0" distB="0" distL="0" distR="0" wp14:anchorId="762146F1" wp14:editId="75AB7F89">
            <wp:extent cx="304800" cy="304800"/>
            <wp:effectExtent l="0" t="0" r="0" b="0"/>
            <wp:docPr id="181" name="Picture 4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46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a demonstration that creates an application context,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7A1293">
        <w:t>;</w:t>
      </w:r>
      <w:r w:rsidR="00010443" w:rsidRPr="0085607C">
        <w:t xml:space="preserve"> located in the</w:t>
      </w:r>
      <w:r w:rsidR="007A1293">
        <w:t xml:space="preserve"> following directory:</w:t>
      </w:r>
    </w:p>
    <w:p w:rsidR="00010443" w:rsidRPr="0085607C" w:rsidRDefault="00586948" w:rsidP="007A1293">
      <w:pPr>
        <w:pStyle w:val="BodyText4"/>
        <w:divId w:val="1836262160"/>
      </w:pPr>
      <w:r w:rsidRPr="0085607C">
        <w:t> </w:t>
      </w:r>
      <w:r w:rsidR="00010443" w:rsidRPr="0085607C">
        <w:t>B</w:t>
      </w:r>
      <w:r w:rsidR="007A1293">
        <w:t>DK32\Samples\BrokerEx</w:t>
      </w:r>
    </w:p>
    <w:p w:rsidR="00010443" w:rsidRPr="0085607C" w:rsidRDefault="00010443" w:rsidP="00A06FF9">
      <w:pPr>
        <w:pStyle w:val="Heading3"/>
        <w:divId w:val="1836262160"/>
      </w:pPr>
      <w:bookmarkStart w:id="316" w:name="_Ref384038110"/>
      <w:bookmarkStart w:id="317" w:name="_Toc474842864"/>
      <w:r w:rsidRPr="0085607C">
        <w:lastRenderedPageBreak/>
        <w:t>GetCCOWtoken Method</w:t>
      </w:r>
      <w:bookmarkEnd w:id="316"/>
      <w:bookmarkEnd w:id="317"/>
    </w:p>
    <w:p w:rsidR="00010443" w:rsidRPr="0085607C" w:rsidRDefault="00010443" w:rsidP="00E25D67">
      <w:pPr>
        <w:pStyle w:val="Heading4"/>
        <w:divId w:val="1836262160"/>
      </w:pPr>
      <w:r w:rsidRPr="0085607C">
        <w:t>Declaration</w:t>
      </w:r>
    </w:p>
    <w:p w:rsidR="00010443" w:rsidRPr="0085607C" w:rsidRDefault="00010443" w:rsidP="000759B5">
      <w:pPr>
        <w:pStyle w:val="BodyText6"/>
        <w:keepNext/>
        <w:keepLines/>
        <w:divId w:val="1836262160"/>
      </w:pPr>
    </w:p>
    <w:p w:rsidR="00010443" w:rsidRPr="0085607C" w:rsidRDefault="00010443" w:rsidP="000759B5">
      <w:pPr>
        <w:pStyle w:val="Code"/>
        <w:divId w:val="1836262160"/>
      </w:pPr>
      <w:r w:rsidRPr="0085607C">
        <w:rPr>
          <w:b/>
          <w:bCs/>
        </w:rPr>
        <w:t>function</w:t>
      </w:r>
      <w:r w:rsidRPr="0085607C">
        <w:t xml:space="preserve"> GetCCOWtoken(Contextor: TContextorControl): </w:t>
      </w:r>
      <w:r w:rsidRPr="0085607C">
        <w:rPr>
          <w:b/>
          <w:bCs/>
        </w:rPr>
        <w:t>string</w:t>
      </w:r>
      <w:r w:rsidRPr="0085607C">
        <w:t>;</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returns the CCOW token as a string value. This value is passed in as authentication for the current user. The developer should </w:t>
      </w:r>
      <w:r w:rsidRPr="0085607C">
        <w:rPr>
          <w:i/>
          <w:iCs/>
        </w:rPr>
        <w:t>not</w:t>
      </w:r>
      <w:r w:rsidRPr="0085607C">
        <w:t xml:space="preserve"> need access to this, since it is handled directly within the code for making the connection.</w:t>
      </w:r>
    </w:p>
    <w:p w:rsidR="00010443" w:rsidRPr="0085607C" w:rsidRDefault="00BC2244" w:rsidP="000759B5">
      <w:pPr>
        <w:pStyle w:val="Note"/>
        <w:divId w:val="1836262160"/>
      </w:pPr>
      <w:r w:rsidRPr="0085607C">
        <w:rPr>
          <w:noProof/>
          <w:lang w:eastAsia="en-US"/>
        </w:rPr>
        <w:drawing>
          <wp:inline distT="0" distB="0" distL="0" distR="0" wp14:anchorId="4F48B1DD" wp14:editId="32DC584F">
            <wp:extent cx="304800" cy="304800"/>
            <wp:effectExtent l="0" t="0" r="0" b="0"/>
            <wp:docPr id="182" name="Picture 4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46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NOTE:</w:t>
      </w:r>
      <w:r w:rsidR="00010443" w:rsidRPr="0085607C">
        <w:t xml:space="preserve"> The TContextorControl component is the interface for the Sentillion Vergence ContextorControl that communicates with the Context Vault. The component is created based on the type library for the DLL.</w:t>
      </w:r>
    </w:p>
    <w:p w:rsidR="00010443" w:rsidRPr="0085607C" w:rsidRDefault="00010443" w:rsidP="000759B5">
      <w:pPr>
        <w:pStyle w:val="BodyText"/>
        <w:divId w:val="1836262160"/>
      </w:pPr>
      <w:r w:rsidRPr="0085607C">
        <w:t xml:space="preserve">Since developers may want to use the TContextorControl component to initialize their own instances, the TContextorControl component is placed on the </w:t>
      </w:r>
      <w:r w:rsidRPr="0085607C">
        <w:rPr>
          <w:b/>
          <w:bCs/>
        </w:rPr>
        <w:t>Kernel</w:t>
      </w:r>
      <w:r w:rsidRPr="0085607C">
        <w:t xml:space="preserve"> palette in Delphi; however, it is almost as easy to simply create it at runtime without using a component.</w:t>
      </w:r>
    </w:p>
    <w:p w:rsidR="00B627BB" w:rsidRDefault="00BC2244" w:rsidP="00B627BB">
      <w:pPr>
        <w:pStyle w:val="Note"/>
        <w:keepNext/>
        <w:keepLines/>
        <w:divId w:val="1836262160"/>
      </w:pPr>
      <w:r w:rsidRPr="0085607C">
        <w:rPr>
          <w:noProof/>
          <w:lang w:eastAsia="en-US"/>
        </w:rPr>
        <w:drawing>
          <wp:inline distT="0" distB="0" distL="0" distR="0" wp14:anchorId="4A348D30" wp14:editId="5D195702">
            <wp:extent cx="304800" cy="304800"/>
            <wp:effectExtent l="0" t="0" r="0" b="0"/>
            <wp:docPr id="183" name="Picture 4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46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an example of the GetCCOWtoken method, </w:t>
      </w:r>
      <w:r w:rsidR="00684A1D" w:rsidRPr="0085607C">
        <w:t>run</w:t>
      </w:r>
      <w:r w:rsidR="00010443" w:rsidRPr="0085607C">
        <w:t xml:space="preserve">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B627BB">
        <w:t>;</w:t>
      </w:r>
      <w:r w:rsidR="00010443" w:rsidRPr="0085607C">
        <w:t xml:space="preserve"> located in the</w:t>
      </w:r>
      <w:r w:rsidR="00B627BB">
        <w:t xml:space="preserve"> following directory:</w:t>
      </w:r>
    </w:p>
    <w:p w:rsidR="00010443" w:rsidRPr="0085607C" w:rsidRDefault="00586948" w:rsidP="00B627BB">
      <w:pPr>
        <w:pStyle w:val="BodyText4"/>
        <w:divId w:val="1836262160"/>
      </w:pPr>
      <w:r w:rsidRPr="0085607C">
        <w:t> </w:t>
      </w:r>
      <w:r w:rsidR="00010443" w:rsidRPr="0085607C">
        <w:t>B</w:t>
      </w:r>
      <w:r w:rsidR="00B627BB">
        <w:t>DK32\Samples\BrokerEx</w:t>
      </w:r>
    </w:p>
    <w:p w:rsidR="00010443" w:rsidRPr="0085607C" w:rsidRDefault="00010443" w:rsidP="00A06FF9">
      <w:pPr>
        <w:pStyle w:val="Heading3"/>
        <w:divId w:val="1836262160"/>
      </w:pPr>
      <w:bookmarkStart w:id="318" w:name="_Ref384039128"/>
      <w:bookmarkStart w:id="319" w:name="_Toc474842865"/>
      <w:r w:rsidRPr="0085607C">
        <w:t>IsUserCleared Method</w:t>
      </w:r>
      <w:bookmarkEnd w:id="318"/>
      <w:bookmarkEnd w:id="319"/>
    </w:p>
    <w:p w:rsidR="00DD7A69" w:rsidRPr="0085607C" w:rsidRDefault="00DD7A69" w:rsidP="00E25D67">
      <w:pPr>
        <w:pStyle w:val="Heading4"/>
        <w:divId w:val="1836262160"/>
      </w:pPr>
      <w:r w:rsidRPr="0085607C">
        <w:t>Declaration</w:t>
      </w:r>
    </w:p>
    <w:p w:rsidR="00010443" w:rsidRPr="0085607C" w:rsidRDefault="00010443" w:rsidP="000759B5">
      <w:pPr>
        <w:pStyle w:val="BodyText6"/>
        <w:keepNext/>
        <w:keepLines/>
        <w:divId w:val="1836262160"/>
      </w:pPr>
    </w:p>
    <w:p w:rsidR="00010443" w:rsidRPr="0085607C" w:rsidRDefault="00010443" w:rsidP="000759B5">
      <w:pPr>
        <w:pStyle w:val="Code"/>
        <w:divId w:val="1836262160"/>
      </w:pPr>
      <w:r w:rsidRPr="0085607C">
        <w:rPr>
          <w:b/>
          <w:bCs/>
        </w:rPr>
        <w:t>function</w:t>
      </w:r>
      <w:r w:rsidRPr="0085607C">
        <w:t xml:space="preserve"> IsUserCleared: </w:t>
      </w:r>
      <w:r w:rsidRPr="0085607C">
        <w:rPr>
          <w:b/>
          <w:bCs/>
        </w:rPr>
        <w:t>Boolean</w:t>
      </w:r>
      <w:r w:rsidRPr="0085607C">
        <w:t>;</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returns a value of </w:t>
      </w:r>
      <w:r w:rsidRPr="0085607C">
        <w:rPr>
          <w:b/>
          <w:bCs/>
        </w:rPr>
        <w:t>True</w:t>
      </w:r>
      <w:r w:rsidRPr="0085607C">
        <w:t xml:space="preserve"> if the user value in the Context Vault has been cleared. The value is only of interest if</w:t>
      </w:r>
      <w:r w:rsidR="00133E8E" w:rsidRPr="0085607C">
        <w:t xml:space="preserve"> the</w:t>
      </w:r>
      <w:r w:rsidRPr="0085607C">
        <w:t xml:space="preserve"> </w:t>
      </w:r>
      <w:r w:rsidR="001E5340" w:rsidRPr="0085607C">
        <w:rPr>
          <w:color w:val="0000FF"/>
          <w:u w:val="single"/>
        </w:rPr>
        <w:fldChar w:fldCharType="begin"/>
      </w:r>
      <w:r w:rsidR="001E5340" w:rsidRPr="0085607C">
        <w:rPr>
          <w:color w:val="0000FF"/>
          <w:u w:val="single"/>
        </w:rPr>
        <w:instrText xml:space="preserve"> REF _Ref384039436 \h  \* MERGEFORMAT </w:instrText>
      </w:r>
      <w:r w:rsidR="001E5340" w:rsidRPr="0085607C">
        <w:rPr>
          <w:color w:val="0000FF"/>
          <w:u w:val="single"/>
        </w:rPr>
      </w:r>
      <w:r w:rsidR="001E5340" w:rsidRPr="0085607C">
        <w:rPr>
          <w:color w:val="0000FF"/>
          <w:u w:val="single"/>
        </w:rPr>
        <w:fldChar w:fldCharType="separate"/>
      </w:r>
      <w:r w:rsidR="00486F1B" w:rsidRPr="00486F1B">
        <w:rPr>
          <w:color w:val="0000FF"/>
          <w:u w:val="single"/>
        </w:rPr>
        <w:t>WasUserDefined Method</w:t>
      </w:r>
      <w:r w:rsidR="001E5340" w:rsidRPr="0085607C">
        <w:rPr>
          <w:color w:val="0000FF"/>
          <w:u w:val="single"/>
        </w:rPr>
        <w:fldChar w:fldCharType="end"/>
      </w:r>
      <w:r w:rsidRPr="0085607C">
        <w:t xml:space="preserve"> has a </w:t>
      </w:r>
      <w:r w:rsidRPr="0085607C">
        <w:rPr>
          <w:b/>
          <w:bCs/>
        </w:rPr>
        <w:t>True</w:t>
      </w:r>
      <w:r w:rsidRPr="0085607C">
        <w:t xml:space="preserve"> value (since unless the user has been defined previously, it would not have a value). This method returns:</w:t>
      </w:r>
    </w:p>
    <w:p w:rsidR="00010443" w:rsidRPr="0085607C" w:rsidRDefault="00010443" w:rsidP="000759B5">
      <w:pPr>
        <w:pStyle w:val="ListBullet"/>
        <w:keepNext/>
        <w:keepLines/>
        <w:divId w:val="1836262160"/>
      </w:pPr>
      <w:r w:rsidRPr="0085607C">
        <w:rPr>
          <w:b/>
          <w:bCs/>
        </w:rPr>
        <w:t>True—</w:t>
      </w:r>
      <w:r w:rsidRPr="0085607C">
        <w:t>CCOWUser Context is currently cleared.</w:t>
      </w:r>
    </w:p>
    <w:p w:rsidR="00010443" w:rsidRPr="0085607C" w:rsidRDefault="00010443" w:rsidP="000759B5">
      <w:pPr>
        <w:pStyle w:val="ListBullet"/>
        <w:divId w:val="1836262160"/>
      </w:pPr>
      <w:r w:rsidRPr="0085607C">
        <w:rPr>
          <w:b/>
          <w:bCs/>
        </w:rPr>
        <w:t>False—</w:t>
      </w:r>
      <w:r w:rsidRPr="0085607C">
        <w:t xml:space="preserve">CCOWUser Context is currently </w:t>
      </w:r>
      <w:r w:rsidRPr="0085607C">
        <w:rPr>
          <w:i/>
          <w:iCs/>
        </w:rPr>
        <w:t>not</w:t>
      </w:r>
      <w:r w:rsidRPr="0085607C">
        <w:t xml:space="preserve"> cleared</w:t>
      </w:r>
    </w:p>
    <w:p w:rsidR="00010443" w:rsidRPr="0085607C" w:rsidRDefault="00010443" w:rsidP="000759B5">
      <w:pPr>
        <w:pStyle w:val="BodyText"/>
        <w:divId w:val="1836262160"/>
      </w:pPr>
      <w:r w:rsidRPr="0085607C">
        <w:t xml:space="preserve">This method is used in response to an OnPending event to determine if the pending change is User Context related, and if so, whether the User value in the Context Vault has been cleared. If the value has been cleared, then the application should shut down. Switching User Context is </w:t>
      </w:r>
      <w:r w:rsidRPr="0085607C">
        <w:rPr>
          <w:i/>
          <w:iCs/>
        </w:rPr>
        <w:t>not</w:t>
      </w:r>
      <w:r w:rsidRPr="0085607C">
        <w:t xml:space="preserve"> supported, since Office of Cyber and Information Security (OCIS) policy indicates that the current user </w:t>
      </w:r>
      <w:r w:rsidRPr="0085607C">
        <w:rPr>
          <w:i/>
          <w:iCs/>
        </w:rPr>
        <w:t>must</w:t>
      </w:r>
      <w:r w:rsidRPr="0085607C">
        <w:t xml:space="preserve"> sign off the client workstation and the new user </w:t>
      </w:r>
      <w:r w:rsidRPr="0085607C">
        <w:rPr>
          <w:i/>
          <w:iCs/>
        </w:rPr>
        <w:t>must</w:t>
      </w:r>
      <w:r w:rsidRPr="0085607C">
        <w:t xml:space="preserve"> sign on the client workstation.</w:t>
      </w:r>
    </w:p>
    <w:p w:rsidR="00010443" w:rsidRPr="0085607C" w:rsidRDefault="00010443" w:rsidP="00E25D67">
      <w:pPr>
        <w:pStyle w:val="Heading4"/>
        <w:divId w:val="1836262160"/>
      </w:pPr>
      <w:r w:rsidRPr="0085607C">
        <w:lastRenderedPageBreak/>
        <w:t>Example</w:t>
      </w:r>
    </w:p>
    <w:p w:rsidR="00010443" w:rsidRPr="0085607C" w:rsidRDefault="00010443" w:rsidP="000759B5">
      <w:pPr>
        <w:pStyle w:val="BodyText"/>
        <w:keepNext/>
        <w:keepLines/>
        <w:divId w:val="1836262160"/>
      </w:pPr>
      <w:r w:rsidRPr="0085607C">
        <w:t xml:space="preserve">In the event handler for the Commit event of the TContextorControl, developers can check whether or not the user was previously defined, and is now undefined or null. In this case, developers would want to do any necessary processing, </w:t>
      </w:r>
      <w:r w:rsidR="006E1204" w:rsidRPr="0085607C">
        <w:t>and then</w:t>
      </w:r>
      <w:r w:rsidRPr="0085607C">
        <w:t xml:space="preserve"> halt.</w:t>
      </w:r>
    </w:p>
    <w:p w:rsidR="00010443" w:rsidRPr="0085607C" w:rsidRDefault="00DD7A69" w:rsidP="00DD7A69">
      <w:pPr>
        <w:pStyle w:val="Caption"/>
        <w:divId w:val="1836262160"/>
      </w:pPr>
      <w:bookmarkStart w:id="320" w:name="_Toc474843151"/>
      <w:r w:rsidRPr="0085607C">
        <w:t xml:space="preserve">Figure </w:t>
      </w:r>
      <w:fldSimple w:instr=" SEQ Figure \* ARABIC ">
        <w:r w:rsidR="00486F1B">
          <w:rPr>
            <w:noProof/>
          </w:rPr>
          <w:t>14</w:t>
        </w:r>
      </w:fldSimple>
      <w:r w:rsidR="006E120B">
        <w:t>:</w:t>
      </w:r>
      <w:r w:rsidRPr="0085607C">
        <w:t xml:space="preserve"> </w:t>
      </w:r>
      <w:r w:rsidR="00541032" w:rsidRPr="0085607C">
        <w:t>IsUserCleared Method</w:t>
      </w:r>
      <w:r w:rsidR="00541032" w:rsidRPr="00541032">
        <w:t>—Example</w:t>
      </w:r>
      <w:bookmarkEnd w:id="320"/>
    </w:p>
    <w:p w:rsidR="00010443" w:rsidRPr="0085607C" w:rsidRDefault="00010443" w:rsidP="00D97B28">
      <w:pPr>
        <w:pStyle w:val="Code"/>
        <w:divId w:val="1836262160"/>
        <w:rPr>
          <w:b/>
          <w:bCs/>
        </w:rPr>
      </w:pPr>
      <w:r w:rsidRPr="0085607C">
        <w:rPr>
          <w:b/>
          <w:bCs/>
        </w:rPr>
        <w:t>Procedure</w:t>
      </w:r>
      <w:r w:rsidRPr="0085607C">
        <w:t xml:space="preserve"> TForm1.CommitHandler(Sender: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rPr>
          <w:b/>
          <w:bCs/>
        </w:rPr>
        <w:t>with</w:t>
      </w:r>
      <w:r w:rsidR="00010443" w:rsidRPr="0085607C">
        <w:t xml:space="preserve"> CCOWRPCBroker1 </w:t>
      </w:r>
      <w:r w:rsidR="00010443" w:rsidRPr="0085607C">
        <w:rPr>
          <w:b/>
          <w:bCs/>
        </w:rPr>
        <w:t>do</w:t>
      </w:r>
    </w:p>
    <w:p w:rsidR="00010443" w:rsidRPr="0085607C" w:rsidRDefault="00C75692" w:rsidP="00C75692">
      <w:pPr>
        <w:pStyle w:val="Code"/>
        <w:tabs>
          <w:tab w:val="left" w:pos="810"/>
        </w:tabs>
        <w:divId w:val="1836262160"/>
      </w:pPr>
      <w:r w:rsidRPr="0085607C">
        <w:tab/>
      </w:r>
      <w:r w:rsidR="00010443" w:rsidRPr="0085607C">
        <w:rPr>
          <w:b/>
          <w:bCs/>
        </w:rPr>
        <w:t>if</w:t>
      </w:r>
      <w:r w:rsidR="00010443" w:rsidRPr="0085607C">
        <w:t xml:space="preserve"> WasUserDefined </w:t>
      </w:r>
      <w:r w:rsidR="00010443" w:rsidRPr="0085607C">
        <w:rPr>
          <w:b/>
          <w:bCs/>
        </w:rPr>
        <w:t>and</w:t>
      </w:r>
      <w:r w:rsidR="00010443" w:rsidRPr="0085607C">
        <w:t xml:space="preserve"> IsUserCleared </w:t>
      </w:r>
      <w:r w:rsidR="00010443" w:rsidRPr="0085607C">
        <w:rPr>
          <w:b/>
          <w:bCs/>
        </w:rPr>
        <w:t>then</w:t>
      </w:r>
    </w:p>
    <w:p w:rsidR="00010443" w:rsidRPr="0085607C" w:rsidRDefault="00C75692" w:rsidP="00C75692">
      <w:pPr>
        <w:pStyle w:val="Code"/>
        <w:tabs>
          <w:tab w:val="left" w:pos="810"/>
        </w:tabs>
        <w:divId w:val="1836262160"/>
      </w:pPr>
      <w:r w:rsidRPr="0085607C">
        <w:tab/>
      </w:r>
      <w:r w:rsidR="00010443" w:rsidRPr="0085607C">
        <w:rPr>
          <w:b/>
          <w:bCs/>
        </w:rPr>
        <w:t>begin</w:t>
      </w:r>
    </w:p>
    <w:p w:rsidR="00010443" w:rsidRPr="0085607C" w:rsidRDefault="00C75692" w:rsidP="00C75692">
      <w:pPr>
        <w:pStyle w:val="Code"/>
        <w:tabs>
          <w:tab w:val="left" w:pos="1170"/>
        </w:tabs>
        <w:divId w:val="1836262160"/>
      </w:pPr>
      <w:r w:rsidRPr="0085607C">
        <w:tab/>
      </w:r>
      <w:r w:rsidR="00010443" w:rsidRPr="0085607C">
        <w:rPr>
          <w:i/>
          <w:iCs/>
          <w:color w:val="0000FF"/>
        </w:rPr>
        <w:t>// do any necessary processing before halting</w:t>
      </w:r>
    </w:p>
    <w:p w:rsidR="00010443" w:rsidRPr="0085607C" w:rsidRDefault="00C75692" w:rsidP="00C75692">
      <w:pPr>
        <w:pStyle w:val="Code"/>
        <w:tabs>
          <w:tab w:val="left" w:pos="1170"/>
        </w:tabs>
        <w:divId w:val="1836262160"/>
      </w:pPr>
      <w:r w:rsidRPr="0085607C">
        <w:tab/>
      </w:r>
      <w:r w:rsidR="00010443" w:rsidRPr="0085607C">
        <w:rPr>
          <w:b/>
          <w:bCs/>
        </w:rPr>
        <w:t>halt</w:t>
      </w:r>
      <w:r w:rsidR="00010443" w:rsidRPr="0085607C">
        <w:t>;</w:t>
      </w:r>
    </w:p>
    <w:p w:rsidR="00010443" w:rsidRPr="0085607C" w:rsidRDefault="00C75692" w:rsidP="00C75692">
      <w:pPr>
        <w:pStyle w:val="Code"/>
        <w:tabs>
          <w:tab w:val="left" w:pos="810"/>
        </w:tabs>
        <w:divId w:val="1836262160"/>
        <w:rPr>
          <w:b/>
          <w:bCs/>
        </w:rPr>
      </w:pPr>
      <w:r w:rsidRPr="0085607C">
        <w:tab/>
      </w:r>
      <w:r w:rsidR="00010443" w:rsidRPr="0085607C">
        <w:rPr>
          <w:b/>
          <w:bCs/>
        </w:rPr>
        <w:t>end</w:t>
      </w:r>
      <w:r w:rsidR="00010443" w:rsidRPr="0085607C">
        <w:t>;</w:t>
      </w:r>
    </w:p>
    <w:p w:rsidR="00010443" w:rsidRPr="0085607C" w:rsidRDefault="00010443" w:rsidP="00D97B28">
      <w:pPr>
        <w:pStyle w:val="Code"/>
        <w:divId w:val="1836262160"/>
      </w:pPr>
      <w:r w:rsidRPr="0085607C">
        <w:rPr>
          <w:b/>
          <w:bCs/>
        </w:rPr>
        <w:t>end</w:t>
      </w:r>
      <w:r w:rsidRPr="0085607C">
        <w:t>;</w:t>
      </w:r>
    </w:p>
    <w:p w:rsidR="000759B5" w:rsidRPr="0085607C" w:rsidRDefault="000759B5" w:rsidP="000759B5">
      <w:pPr>
        <w:pStyle w:val="BodyText6"/>
        <w:divId w:val="1836262160"/>
      </w:pPr>
    </w:p>
    <w:p w:rsidR="00010443" w:rsidRPr="0085607C" w:rsidRDefault="00010443" w:rsidP="00A06FF9">
      <w:pPr>
        <w:pStyle w:val="Heading3"/>
        <w:divId w:val="1836262160"/>
      </w:pPr>
      <w:bookmarkStart w:id="321" w:name="_Ref384039245"/>
      <w:bookmarkStart w:id="322" w:name="_Toc474842866"/>
      <w:r w:rsidRPr="0085607C">
        <w:t>IsUserContextPending Method</w:t>
      </w:r>
      <w:bookmarkEnd w:id="321"/>
      <w:bookmarkEnd w:id="322"/>
    </w:p>
    <w:p w:rsidR="00DD7A69" w:rsidRPr="0085607C" w:rsidRDefault="00DD7A69" w:rsidP="00E25D67">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0759B5">
      <w:pPr>
        <w:pStyle w:val="Code"/>
        <w:divId w:val="1836262160"/>
      </w:pPr>
      <w:r w:rsidRPr="0085607C">
        <w:rPr>
          <w:b/>
          <w:bCs/>
        </w:rPr>
        <w:t>function</w:t>
      </w:r>
      <w:r w:rsidRPr="0085607C">
        <w:t xml:space="preserve"> IsUserContextPending(aContextItemCollection: IContextItemCollection): </w:t>
      </w:r>
      <w:r w:rsidRPr="0085607C">
        <w:rPr>
          <w:b/>
          <w:bCs/>
        </w:rPr>
        <w:t>Boolean</w:t>
      </w:r>
      <w:r w:rsidRPr="0085607C">
        <w:t>;</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returns a value of </w:t>
      </w:r>
      <w:r w:rsidRPr="0085607C">
        <w:rPr>
          <w:b/>
          <w:bCs/>
        </w:rPr>
        <w:t>True</w:t>
      </w:r>
      <w:r w:rsidRPr="0085607C">
        <w:t xml:space="preserve"> if the pending context change is related to User Context; if not, then it may be related to the Patient Context, etc. This method returns:</w:t>
      </w:r>
    </w:p>
    <w:p w:rsidR="00010443" w:rsidRPr="0085607C" w:rsidRDefault="00010443" w:rsidP="000759B5">
      <w:pPr>
        <w:pStyle w:val="ListBullet"/>
        <w:keepNext/>
        <w:keepLines/>
        <w:divId w:val="1836262160"/>
      </w:pPr>
      <w:r w:rsidRPr="0085607C">
        <w:rPr>
          <w:b/>
          <w:bCs/>
        </w:rPr>
        <w:t>True—</w:t>
      </w:r>
      <w:r w:rsidRPr="0085607C">
        <w:t>CCOW pending context change is related to User Context.</w:t>
      </w:r>
    </w:p>
    <w:p w:rsidR="00010443" w:rsidRPr="0085607C" w:rsidRDefault="00010443" w:rsidP="000759B5">
      <w:pPr>
        <w:pStyle w:val="ListBullet"/>
        <w:divId w:val="1836262160"/>
      </w:pPr>
      <w:r w:rsidRPr="0085607C">
        <w:rPr>
          <w:b/>
          <w:bCs/>
        </w:rPr>
        <w:t>False—</w:t>
      </w:r>
      <w:r w:rsidRPr="0085607C">
        <w:t xml:space="preserve">CCOW pending context change is </w:t>
      </w:r>
      <w:r w:rsidRPr="0085607C">
        <w:rPr>
          <w:i/>
          <w:iCs/>
        </w:rPr>
        <w:t>not</w:t>
      </w:r>
      <w:r w:rsidRPr="0085607C">
        <w:t xml:space="preserve"> related to User Context (e.g.,</w:t>
      </w:r>
      <w:r w:rsidR="00E10F72" w:rsidRPr="0085607C">
        <w:t> </w:t>
      </w:r>
      <w:r w:rsidRPr="0085607C">
        <w:t>Patient Context change).</w:t>
      </w:r>
    </w:p>
    <w:p w:rsidR="00010443" w:rsidRPr="0085607C" w:rsidRDefault="00010443" w:rsidP="000759B5">
      <w:pPr>
        <w:pStyle w:val="BodyText"/>
        <w:divId w:val="1836262160"/>
      </w:pPr>
      <w:r w:rsidRPr="0085607C">
        <w:t xml:space="preserve">This method is used in response to an OnPending event to determine if the pending change is User Context related, and if so, whether the User value in the Context Vault has been cleared. If the value has been cleared, then the application should shut down. Switching User Context is </w:t>
      </w:r>
      <w:r w:rsidRPr="0085607C">
        <w:rPr>
          <w:i/>
          <w:iCs/>
        </w:rPr>
        <w:t>not</w:t>
      </w:r>
      <w:r w:rsidRPr="0085607C">
        <w:t xml:space="preserve"> supported, since Office of Cyber and Information Security (OCIS) policy indicates that the current user </w:t>
      </w:r>
      <w:r w:rsidRPr="0085607C">
        <w:rPr>
          <w:i/>
          <w:iCs/>
        </w:rPr>
        <w:t>must</w:t>
      </w:r>
      <w:r w:rsidRPr="0085607C">
        <w:t xml:space="preserve"> sign off the client workstation and the new user </w:t>
      </w:r>
      <w:r w:rsidRPr="0085607C">
        <w:rPr>
          <w:i/>
          <w:iCs/>
        </w:rPr>
        <w:t>must</w:t>
      </w:r>
      <w:r w:rsidRPr="0085607C">
        <w:t xml:space="preserve"> sign on the client workstation.</w:t>
      </w:r>
    </w:p>
    <w:p w:rsidR="00004F87" w:rsidRDefault="00BC2244" w:rsidP="00004F87">
      <w:pPr>
        <w:pStyle w:val="Note"/>
        <w:keepNext/>
        <w:keepLines/>
        <w:divId w:val="1836262160"/>
        <w:rPr>
          <w:rFonts w:cs="Times New Roman"/>
        </w:rPr>
      </w:pPr>
      <w:r w:rsidRPr="0085607C">
        <w:rPr>
          <w:noProof/>
          <w:lang w:eastAsia="en-US"/>
        </w:rPr>
        <w:drawing>
          <wp:inline distT="0" distB="0" distL="0" distR="0" wp14:anchorId="302BC922" wp14:editId="1ACFFC4A">
            <wp:extent cx="304800" cy="304800"/>
            <wp:effectExtent l="0" t="0" r="0" b="0"/>
            <wp:docPr id="184" name="Picture 2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o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29F" w:rsidRPr="0085607C">
        <w:tab/>
      </w:r>
      <w:r w:rsidR="00010443" w:rsidRPr="0085607C">
        <w:rPr>
          <w:b/>
          <w:bCs/>
        </w:rPr>
        <w:t>REF:</w:t>
      </w:r>
      <w:r w:rsidR="00010443" w:rsidRPr="0085607C">
        <w:t xml:space="preserve"> For an example of the IsUserContextPending method, </w:t>
      </w:r>
      <w:r w:rsidR="00684A1D" w:rsidRPr="0085607C">
        <w:t>run</w:t>
      </w:r>
      <w:r w:rsidR="00010443" w:rsidRPr="0085607C">
        <w:t xml:space="preserve">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04F87">
        <w:t>;</w:t>
      </w:r>
      <w:r w:rsidR="00010443" w:rsidRPr="0085607C">
        <w:t xml:space="preserve"> located in the</w:t>
      </w:r>
      <w:r w:rsidR="00586948" w:rsidRPr="0085607C">
        <w:rPr>
          <w:rFonts w:cs="Times New Roman"/>
        </w:rPr>
        <w:t> </w:t>
      </w:r>
      <w:r w:rsidR="00004F87">
        <w:rPr>
          <w:rFonts w:cs="Times New Roman"/>
        </w:rPr>
        <w:t>following directory:</w:t>
      </w:r>
    </w:p>
    <w:p w:rsidR="00010443" w:rsidRPr="0085607C" w:rsidRDefault="00010443" w:rsidP="00004F87">
      <w:pPr>
        <w:pStyle w:val="BodyText4"/>
        <w:divId w:val="1836262160"/>
      </w:pPr>
      <w:r w:rsidRPr="0085607C">
        <w:t>B</w:t>
      </w:r>
      <w:r w:rsidR="00004F87">
        <w:t>DK32\Samples\BrokerEx</w:t>
      </w:r>
    </w:p>
    <w:p w:rsidR="00010443" w:rsidRPr="0085607C" w:rsidRDefault="00010443" w:rsidP="00A06FF9">
      <w:pPr>
        <w:pStyle w:val="Heading3"/>
        <w:divId w:val="1836262160"/>
      </w:pPr>
      <w:bookmarkStart w:id="323" w:name="_Ref384274231"/>
      <w:bookmarkStart w:id="324" w:name="_Toc474842867"/>
      <w:r w:rsidRPr="0085607C">
        <w:lastRenderedPageBreak/>
        <w:t>lstCall Method</w:t>
      </w:r>
      <w:bookmarkEnd w:id="323"/>
      <w:bookmarkEnd w:id="324"/>
    </w:p>
    <w:p w:rsidR="00DD7A69" w:rsidRPr="0085607C" w:rsidRDefault="00DD7A69" w:rsidP="00E25D67">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0759B5">
      <w:pPr>
        <w:pStyle w:val="Code"/>
        <w:divId w:val="1836262160"/>
      </w:pPr>
      <w:r w:rsidRPr="0085607C">
        <w:rPr>
          <w:b/>
          <w:bCs/>
        </w:rPr>
        <w:t>procedure</w:t>
      </w:r>
      <w:r w:rsidRPr="0085607C">
        <w:t xml:space="preserve"> lstCall(OutputBuffer: Tstrings;</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executes a remote procedure on the VistA M Server and returns the results into the passed Tstrings- or TStringList-type variable, which you create outside of the call. It is important to free the </w:t>
      </w:r>
      <w:hyperlink w:anchor="troubleshooting_memory_leaks_htm" w:history="1">
        <w:r w:rsidRPr="0085607C">
          <w:rPr>
            <w:rStyle w:val="Hyperlink"/>
          </w:rPr>
          <w:t>memory</w:t>
        </w:r>
      </w:hyperlink>
      <w:r w:rsidRPr="0085607C">
        <w:t xml:space="preserve"> later. lstCall expects the name of the remote procedure and its parameters to be set up in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004027A6" w:rsidRPr="0085607C">
        <w:t xml:space="preserve"> </w:t>
      </w:r>
      <w:r w:rsidRPr="0085607C">
        <w:t xml:space="preserve">and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respectively.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486F1B" w:rsidRPr="00486F1B">
        <w:rPr>
          <w:color w:val="0000FF"/>
          <w:u w:val="single"/>
        </w:rPr>
        <w:t>Results Property</w:t>
      </w:r>
      <w:r w:rsidR="00A14488" w:rsidRPr="0085607C">
        <w:rPr>
          <w:color w:val="0000FF"/>
          <w:u w:val="single"/>
        </w:rPr>
        <w:fldChar w:fldCharType="end"/>
      </w:r>
      <w:r w:rsidRPr="0085607C">
        <w:t xml:space="preserve"> is </w:t>
      </w:r>
      <w:r w:rsidRPr="0085607C">
        <w:rPr>
          <w:i/>
          <w:iCs/>
        </w:rPr>
        <w:t>not</w:t>
      </w:r>
      <w:r w:rsidRPr="0085607C">
        <w:t xml:space="preserve"> affected by this call. If</w:t>
      </w:r>
      <w:r w:rsidR="00FD4B27" w:rsidRPr="0085607C">
        <w:t xml:space="preserve"> the</w:t>
      </w:r>
      <w:r w:rsidRPr="0085607C">
        <w:t xml:space="preserv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486F1B" w:rsidRPr="00486F1B">
        <w:rPr>
          <w:color w:val="0000FF"/>
          <w:u w:val="single"/>
        </w:rPr>
        <w:t>ClearParameters Property</w:t>
      </w:r>
      <w:r w:rsidR="00FD4B27" w:rsidRPr="0085607C">
        <w:rPr>
          <w:color w:val="0000FF"/>
          <w:u w:val="single"/>
        </w:rPr>
        <w:fldChar w:fldCharType="end"/>
      </w:r>
      <w:r w:rsidRPr="0085607C">
        <w:t xml:space="preserve"> is </w:t>
      </w:r>
      <w:r w:rsidRPr="0085607C">
        <w:rPr>
          <w:b/>
          <w:bCs/>
        </w:rPr>
        <w:t>True</w:t>
      </w:r>
      <w:r w:rsidR="00FD4B27" w:rsidRPr="0085607C">
        <w:t xml:space="preserve">, then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is cleared after the call finishes.</w:t>
      </w:r>
    </w:p>
    <w:p w:rsidR="00010443" w:rsidRPr="0085607C" w:rsidRDefault="00BC2244" w:rsidP="009F71DF">
      <w:pPr>
        <w:pStyle w:val="Note"/>
        <w:divId w:val="1836262160"/>
      </w:pPr>
      <w:r w:rsidRPr="0085607C">
        <w:rPr>
          <w:noProof/>
          <w:lang w:eastAsia="en-US"/>
        </w:rPr>
        <w:drawing>
          <wp:inline distT="0" distB="0" distL="0" distR="0" wp14:anchorId="380E5BAE" wp14:editId="19DFEFEA">
            <wp:extent cx="304800" cy="304800"/>
            <wp:effectExtent l="0" t="0" r="0" b="0"/>
            <wp:docPr id="185" name="Picture 46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46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010443" w:rsidRPr="0085607C">
        <w:t xml:space="preserve">, see the </w:t>
      </w:r>
      <w:r w:rsidR="007A2CBD">
        <w:t>“</w:t>
      </w:r>
      <w:r w:rsidR="00D35A6E" w:rsidRPr="0085607C">
        <w:rPr>
          <w:color w:val="0000FF"/>
          <w:u w:val="single"/>
        </w:rPr>
        <w:fldChar w:fldCharType="begin"/>
      </w:r>
      <w:r w:rsidR="00D35A6E" w:rsidRPr="0085607C">
        <w:rPr>
          <w:color w:val="0000FF"/>
          <w:u w:val="single"/>
        </w:rPr>
        <w:instrText xml:space="preserve"> REF _Ref384286309 \h  \* MERGEFORMAT </w:instrText>
      </w:r>
      <w:r w:rsidR="00D35A6E" w:rsidRPr="0085607C">
        <w:rPr>
          <w:color w:val="0000FF"/>
          <w:u w:val="single"/>
        </w:rPr>
      </w:r>
      <w:r w:rsidR="00D35A6E" w:rsidRPr="0085607C">
        <w:rPr>
          <w:color w:val="0000FF"/>
          <w:u w:val="single"/>
        </w:rPr>
        <w:fldChar w:fldCharType="separate"/>
      </w:r>
      <w:r w:rsidR="00486F1B" w:rsidRPr="00486F1B">
        <w:rPr>
          <w:color w:val="0000FF"/>
          <w:u w:val="single"/>
        </w:rPr>
        <w:t>RPC Limits</w:t>
      </w:r>
      <w:r w:rsidR="00D35A6E" w:rsidRPr="0085607C">
        <w:rPr>
          <w:color w:val="0000FF"/>
          <w:u w:val="single"/>
        </w:rPr>
        <w:fldChar w:fldCharType="end"/>
      </w:r>
      <w:r w:rsidR="007A2CBD">
        <w:t>”</w:t>
      </w:r>
      <w:r w:rsidR="00D35A6E" w:rsidRPr="0085607C">
        <w:t xml:space="preserve"> section</w:t>
      </w:r>
      <w:r w:rsidR="00010443" w:rsidRPr="0085607C">
        <w:t>.</w:t>
      </w:r>
    </w:p>
    <w:p w:rsidR="00010443" w:rsidRPr="0085607C" w:rsidRDefault="00BC2244" w:rsidP="000759B5">
      <w:pPr>
        <w:pStyle w:val="Note"/>
        <w:divId w:val="1836262160"/>
      </w:pPr>
      <w:r w:rsidRPr="0085607C">
        <w:rPr>
          <w:noProof/>
          <w:lang w:eastAsia="en-US"/>
        </w:rPr>
        <w:drawing>
          <wp:inline distT="0" distB="0" distL="0" distR="0" wp14:anchorId="3F03A558" wp14:editId="09EB09CC">
            <wp:extent cx="304800" cy="304800"/>
            <wp:effectExtent l="0" t="0" r="0" b="0"/>
            <wp:docPr id="186" name="Picture 46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46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NOTE:</w:t>
      </w:r>
      <w:r w:rsidR="00010443" w:rsidRPr="0085607C">
        <w:t xml:space="preserve"> Whenever the Broker makes a call to the VistA M Server, if the cursor is </w:t>
      </w:r>
      <w:r w:rsidR="00010443" w:rsidRPr="0085607C">
        <w:rPr>
          <w:b/>
          <w:bCs/>
        </w:rPr>
        <w:t>crDefault</w:t>
      </w:r>
      <w:r w:rsidR="00010443" w:rsidRPr="0085607C">
        <w:t xml:space="preserve">, the cursor is automatically changed to the hourglass symbol as seen in other Microsoft-compliant software. If the application has already modified the cursor from </w:t>
      </w:r>
      <w:r w:rsidR="00010443" w:rsidRPr="0085607C">
        <w:rPr>
          <w:b/>
          <w:bCs/>
        </w:rPr>
        <w:t>crDefault</w:t>
      </w:r>
      <w:r w:rsidR="00010443" w:rsidRPr="0085607C">
        <w:t xml:space="preserve"> to something else, the Broker does not change the cursor.</w:t>
      </w:r>
    </w:p>
    <w:p w:rsidR="00004F87" w:rsidRDefault="00BC2244" w:rsidP="00004F87">
      <w:pPr>
        <w:pStyle w:val="Note"/>
        <w:keepNext/>
        <w:keepLines/>
        <w:divId w:val="1836262160"/>
      </w:pPr>
      <w:r w:rsidRPr="0085607C">
        <w:rPr>
          <w:noProof/>
          <w:lang w:eastAsia="en-US"/>
        </w:rPr>
        <w:drawing>
          <wp:inline distT="0" distB="0" distL="0" distR="0" wp14:anchorId="18E38F02" wp14:editId="6CF20688">
            <wp:extent cx="304800" cy="304800"/>
            <wp:effectExtent l="0" t="0" r="0" b="0"/>
            <wp:docPr id="187" name="Picture 46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46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a demonstration using the lstCall method,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04F87">
        <w:t>;</w:t>
      </w:r>
      <w:r w:rsidR="00010443" w:rsidRPr="0085607C">
        <w:t xml:space="preserve"> located in the</w:t>
      </w:r>
      <w:r w:rsidR="00004F87">
        <w:t xml:space="preserve"> following directory:</w:t>
      </w:r>
    </w:p>
    <w:p w:rsidR="00010443" w:rsidRPr="0085607C" w:rsidRDefault="00586948" w:rsidP="00004F87">
      <w:pPr>
        <w:pStyle w:val="BodyText4"/>
        <w:divId w:val="1836262160"/>
      </w:pPr>
      <w:r w:rsidRPr="0085607C">
        <w:t> </w:t>
      </w:r>
      <w:r w:rsidR="00010443" w:rsidRPr="0085607C">
        <w:t>B</w:t>
      </w:r>
      <w:r w:rsidR="00004F87">
        <w:t>DK32\Samples\BrokerEx</w:t>
      </w:r>
    </w:p>
    <w:p w:rsidR="00010443" w:rsidRPr="0085607C" w:rsidRDefault="00010443" w:rsidP="00E25D67">
      <w:pPr>
        <w:pStyle w:val="Heading4"/>
        <w:divId w:val="1836262160"/>
      </w:pPr>
      <w:r w:rsidRPr="0085607C">
        <w:t>Example</w:t>
      </w:r>
    </w:p>
    <w:p w:rsidR="00010443" w:rsidRPr="0085607C" w:rsidRDefault="00010443" w:rsidP="0049142B">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_Ref446321660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15</w:t>
      </w:r>
      <w:r w:rsidR="00077C6F" w:rsidRPr="00077C6F">
        <w:rPr>
          <w:color w:val="0000FF"/>
          <w:u w:val="single"/>
        </w:rPr>
        <w:fldChar w:fldCharType="end"/>
      </w:r>
      <w:r w:rsidR="00077C6F">
        <w:t xml:space="preserve"> </w:t>
      </w:r>
      <w:r w:rsidRPr="0085607C">
        <w:t xml:space="preserve">demonstrates the use of the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Pr="0085607C">
        <w:t xml:space="preserve"> in a hypothetical example of bringing back a list of user</w:t>
      </w:r>
      <w:r w:rsidR="007A2CBD">
        <w:t>’</w:t>
      </w:r>
      <w:r w:rsidRPr="0085607C">
        <w:t>s keys and automatically filling a list box with data:</w:t>
      </w:r>
    </w:p>
    <w:p w:rsidR="00010443" w:rsidRPr="0085607C" w:rsidRDefault="00DD7A69" w:rsidP="00DD7A69">
      <w:pPr>
        <w:pStyle w:val="Caption"/>
        <w:divId w:val="1836262160"/>
      </w:pPr>
      <w:bookmarkStart w:id="325" w:name="_Ref446321660"/>
      <w:bookmarkStart w:id="326" w:name="_Toc474843152"/>
      <w:r w:rsidRPr="0085607C">
        <w:t xml:space="preserve">Figure </w:t>
      </w:r>
      <w:fldSimple w:instr=" SEQ Figure \* ARABIC ">
        <w:r w:rsidR="00486F1B">
          <w:rPr>
            <w:noProof/>
          </w:rPr>
          <w:t>15</w:t>
        </w:r>
      </w:fldSimple>
      <w:bookmarkEnd w:id="325"/>
      <w:r w:rsidR="006E120B">
        <w:t>:</w:t>
      </w:r>
      <w:r w:rsidRPr="0085607C">
        <w:t xml:space="preserve"> </w:t>
      </w:r>
      <w:r w:rsidR="00541032" w:rsidRPr="0085607C">
        <w:t>lstCall Method</w:t>
      </w:r>
      <w:r w:rsidR="00541032" w:rsidRPr="00541032">
        <w:t>—Example</w:t>
      </w:r>
      <w:bookmarkEnd w:id="326"/>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t xml:space="preserve">brkrRPCBroker1.RemoteProcedure := </w:t>
      </w:r>
      <w:r w:rsidR="007A2CBD">
        <w:t>‘</w:t>
      </w:r>
      <w:r w:rsidR="00010443" w:rsidRPr="0085607C">
        <w:t>GET MY KEYS</w:t>
      </w:r>
      <w:r w:rsidR="007A2CBD">
        <w:t>’</w:t>
      </w:r>
      <w:r w:rsidR="00010443" w:rsidRPr="0085607C">
        <w:t>;</w:t>
      </w:r>
    </w:p>
    <w:p w:rsidR="00010443" w:rsidRPr="0085607C" w:rsidRDefault="00C75692" w:rsidP="00C75692">
      <w:pPr>
        <w:pStyle w:val="Code"/>
        <w:tabs>
          <w:tab w:val="left" w:pos="540"/>
        </w:tabs>
        <w:divId w:val="1836262160"/>
        <w:rPr>
          <w:b/>
          <w:bCs/>
        </w:rPr>
      </w:pPr>
      <w:r w:rsidRPr="0085607C">
        <w:tab/>
      </w:r>
      <w:r w:rsidR="00010443" w:rsidRPr="0085607C">
        <w:t>brkrRPCBroker1.lstCall(ListBox1.Items);</w:t>
      </w:r>
    </w:p>
    <w:p w:rsidR="00010443" w:rsidRPr="0085607C" w:rsidRDefault="00010443" w:rsidP="00D97B28">
      <w:pPr>
        <w:pStyle w:val="Code"/>
        <w:divId w:val="1836262160"/>
      </w:pPr>
      <w:r w:rsidRPr="0085607C">
        <w:rPr>
          <w:b/>
          <w:bCs/>
        </w:rPr>
        <w:t>end</w:t>
      </w:r>
      <w:r w:rsidRPr="0085607C">
        <w:t>;</w:t>
      </w:r>
    </w:p>
    <w:p w:rsidR="00010443" w:rsidRPr="0085607C" w:rsidRDefault="00010443" w:rsidP="0049142B">
      <w:pPr>
        <w:pStyle w:val="BodyText6"/>
        <w:divId w:val="1836262160"/>
      </w:pPr>
    </w:p>
    <w:p w:rsidR="00004F87" w:rsidRDefault="00BC2244" w:rsidP="00004F87">
      <w:pPr>
        <w:pStyle w:val="Note"/>
        <w:keepNext/>
        <w:keepLines/>
        <w:divId w:val="1836262160"/>
      </w:pPr>
      <w:r w:rsidRPr="0085607C">
        <w:rPr>
          <w:noProof/>
          <w:lang w:eastAsia="en-US"/>
        </w:rPr>
        <w:drawing>
          <wp:inline distT="0" distB="0" distL="0" distR="0" wp14:anchorId="1BF18233" wp14:editId="1B1C9C7F">
            <wp:extent cx="304800" cy="304800"/>
            <wp:effectExtent l="0" t="0" r="0" b="0"/>
            <wp:docPr id="188" name="Picture 46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46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142B" w:rsidRPr="0085607C">
        <w:tab/>
      </w:r>
      <w:r w:rsidR="00010443" w:rsidRPr="0085607C">
        <w:rPr>
          <w:b/>
          <w:bCs/>
        </w:rPr>
        <w:t>REF:</w:t>
      </w:r>
      <w:r w:rsidR="00010443" w:rsidRPr="0085607C">
        <w:t xml:space="preserve"> For a demonstration using the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00010443"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04F87">
        <w:t>;</w:t>
      </w:r>
      <w:r w:rsidR="00010443" w:rsidRPr="0085607C">
        <w:t xml:space="preserve"> located in the</w:t>
      </w:r>
      <w:r w:rsidR="00004F87">
        <w:t xml:space="preserve"> following directory:</w:t>
      </w:r>
    </w:p>
    <w:p w:rsidR="00010443" w:rsidRPr="0085607C" w:rsidRDefault="00586948" w:rsidP="00004F87">
      <w:pPr>
        <w:pStyle w:val="BodyText4"/>
        <w:divId w:val="1836262160"/>
      </w:pPr>
      <w:r w:rsidRPr="0085607C">
        <w:t> </w:t>
      </w:r>
      <w:r w:rsidR="00010443" w:rsidRPr="0085607C">
        <w:t>B</w:t>
      </w:r>
      <w:r w:rsidR="00004F87">
        <w:t>DK32\Samples\BrokerEx</w:t>
      </w:r>
    </w:p>
    <w:p w:rsidR="00010443" w:rsidRPr="0085607C" w:rsidRDefault="00010443" w:rsidP="00A06FF9">
      <w:pPr>
        <w:pStyle w:val="Heading3"/>
        <w:divId w:val="1836262160"/>
      </w:pPr>
      <w:bookmarkStart w:id="327" w:name="_Ref384306778"/>
      <w:bookmarkStart w:id="328" w:name="_Toc474842868"/>
      <w:r w:rsidRPr="0085607C">
        <w:lastRenderedPageBreak/>
        <w:t>pchCall Method</w:t>
      </w:r>
      <w:bookmarkEnd w:id="327"/>
      <w:bookmarkEnd w:id="328"/>
    </w:p>
    <w:p w:rsidR="00DD7A69" w:rsidRPr="0085607C" w:rsidRDefault="00DD7A69" w:rsidP="00E25D67">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EE330D">
      <w:pPr>
        <w:pStyle w:val="Code"/>
        <w:divId w:val="1836262160"/>
      </w:pPr>
      <w:r w:rsidRPr="0085607C">
        <w:rPr>
          <w:b/>
          <w:bCs/>
        </w:rPr>
        <w:t>function</w:t>
      </w:r>
      <w:r w:rsidRPr="0085607C">
        <w:t xml:space="preserve"> pchCall: Pchar;</w:t>
      </w:r>
    </w:p>
    <w:p w:rsidR="00EE330D" w:rsidRPr="0085607C" w:rsidRDefault="00EE330D" w:rsidP="00EE330D">
      <w:pPr>
        <w:pStyle w:val="BodyText6"/>
        <w:keepNext/>
        <w:keepLines/>
        <w:divId w:val="1836262160"/>
      </w:pPr>
    </w:p>
    <w:p w:rsidR="00010443" w:rsidRPr="0085607C" w:rsidRDefault="00010443" w:rsidP="009F71DF">
      <w:pPr>
        <w:pStyle w:val="BodyText"/>
        <w:divId w:val="1836262160"/>
      </w:pPr>
      <w:r w:rsidRPr="0085607C">
        <w:t xml:space="preserve">The pchCall function is the lowest level call used by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and each of the other Call methods (i.e.,</w:t>
      </w:r>
      <w:r w:rsidR="00E10F72" w:rsidRPr="0085607C">
        <w:t>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486F1B" w:rsidRPr="00486F1B">
        <w:rPr>
          <w:color w:val="0000FF"/>
          <w:u w:val="single"/>
        </w:rPr>
        <w:t>Call Method</w:t>
      </w:r>
      <w:r w:rsidR="008745DD" w:rsidRPr="0085607C">
        <w:rPr>
          <w:szCs w:val="22"/>
        </w:rPr>
        <w:fldChar w:fldCharType="end"/>
      </w:r>
      <w:r w:rsidRPr="0085607C">
        <w:t xml:space="preserve">, </w:t>
      </w:r>
      <w:r w:rsidR="00D35A6E" w:rsidRPr="0085607C">
        <w:rPr>
          <w:color w:val="0000FF"/>
          <w:u w:val="single"/>
        </w:rPr>
        <w:fldChar w:fldCharType="begin"/>
      </w:r>
      <w:r w:rsidR="00D35A6E" w:rsidRPr="0085607C">
        <w:rPr>
          <w:color w:val="0000FF"/>
          <w:u w:val="single"/>
        </w:rPr>
        <w:instrText xml:space="preserve"> REF _Ref384274207 \h  \* MERGEFORMAT </w:instrText>
      </w:r>
      <w:r w:rsidR="00D35A6E" w:rsidRPr="0085607C">
        <w:rPr>
          <w:color w:val="0000FF"/>
          <w:u w:val="single"/>
        </w:rPr>
      </w:r>
      <w:r w:rsidR="00D35A6E" w:rsidRPr="0085607C">
        <w:rPr>
          <w:color w:val="0000FF"/>
          <w:u w:val="single"/>
        </w:rPr>
        <w:fldChar w:fldCharType="separate"/>
      </w:r>
      <w:r w:rsidR="00486F1B" w:rsidRPr="00486F1B">
        <w:rPr>
          <w:color w:val="0000FF"/>
          <w:u w:val="single"/>
        </w:rPr>
        <w:t>strCall Method</w:t>
      </w:r>
      <w:r w:rsidR="00D35A6E" w:rsidRPr="0085607C">
        <w:rPr>
          <w:color w:val="0000FF"/>
          <w:u w:val="single"/>
        </w:rPr>
        <w:fldChar w:fldCharType="end"/>
      </w:r>
      <w:r w:rsidR="00D35A6E" w:rsidRPr="0085607C">
        <w:t xml:space="preserve">, </w:t>
      </w:r>
      <w:r w:rsidRPr="0085607C">
        <w:t xml:space="preserve">and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Pr="0085607C">
        <w:t>), which are implemented via pchCall. The return value is a Pchar, which can contain anything from a null string, a single text string, or many strings each separated by Return and/or Line Feed characters. For converting multiple lines within the return value into a Tstrings, use the SetText method of the Tstrings.</w:t>
      </w:r>
    </w:p>
    <w:p w:rsidR="00010443" w:rsidRPr="0085607C" w:rsidRDefault="00010443" w:rsidP="00A06FF9">
      <w:pPr>
        <w:pStyle w:val="Heading3"/>
        <w:divId w:val="1836262160"/>
      </w:pPr>
      <w:bookmarkStart w:id="329" w:name="_Ref384279825"/>
      <w:bookmarkStart w:id="330" w:name="Order_Method"/>
      <w:bookmarkStart w:id="331" w:name="_Toc474842869"/>
      <w:r w:rsidRPr="0085607C">
        <w:t>Order Method</w:t>
      </w:r>
      <w:bookmarkEnd w:id="329"/>
      <w:bookmarkEnd w:id="330"/>
      <w:bookmarkEnd w:id="331"/>
    </w:p>
    <w:p w:rsidR="00010443" w:rsidRPr="0085607C" w:rsidRDefault="00010443" w:rsidP="00E25D67">
      <w:pPr>
        <w:pStyle w:val="Heading4"/>
        <w:divId w:val="1836262160"/>
      </w:pPr>
      <w:r w:rsidRPr="0085607C">
        <w:t>Applies to</w:t>
      </w:r>
    </w:p>
    <w:p w:rsidR="00010443" w:rsidRPr="0085607C" w:rsidRDefault="004F6E92" w:rsidP="00D8365D">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D8365D">
      <w:pPr>
        <w:pStyle w:val="BodyText6"/>
        <w:keepNext/>
        <w:keepLines/>
        <w:divId w:val="1836262160"/>
      </w:pPr>
    </w:p>
    <w:p w:rsidR="00010443" w:rsidRPr="0085607C" w:rsidRDefault="00010443" w:rsidP="00D8365D">
      <w:pPr>
        <w:pStyle w:val="Code"/>
        <w:divId w:val="1836262160"/>
      </w:pPr>
      <w:r w:rsidRPr="0085607C">
        <w:rPr>
          <w:b/>
          <w:bCs/>
        </w:rPr>
        <w:t>function</w:t>
      </w:r>
      <w:r w:rsidRPr="0085607C">
        <w:t xml:space="preserve"> Order(</w:t>
      </w:r>
      <w:r w:rsidRPr="0085607C">
        <w:rPr>
          <w:b/>
          <w:bCs/>
        </w:rPr>
        <w:t>const</w:t>
      </w:r>
      <w:r w:rsidRPr="0085607C">
        <w:t xml:space="preserve"> StartSubscript: </w:t>
      </w:r>
      <w:r w:rsidRPr="0085607C">
        <w:rPr>
          <w:b/>
          <w:bCs/>
        </w:rPr>
        <w:t>string</w:t>
      </w:r>
      <w:r w:rsidRPr="0085607C">
        <w:t xml:space="preserve">; Direction: integer): </w:t>
      </w:r>
      <w:r w:rsidRPr="0085607C">
        <w:rPr>
          <w:b/>
          <w:bCs/>
        </w:rPr>
        <w:t>string</w:t>
      </w:r>
      <w:r w:rsidRPr="0085607C">
        <w:t>;</w:t>
      </w:r>
    </w:p>
    <w:p w:rsidR="00D8365D" w:rsidRPr="0085607C" w:rsidRDefault="00D8365D" w:rsidP="00D8365D">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D8365D">
      <w:pPr>
        <w:pStyle w:val="BodyText"/>
        <w:keepNext/>
        <w:keepLines/>
        <w:divId w:val="1836262160"/>
      </w:pPr>
      <w:r w:rsidRPr="0085607C">
        <w:t xml:space="preserve">The Order method works very similar to the </w:t>
      </w:r>
      <w:hyperlink w:anchor="ORDER" w:history="1">
        <w:r w:rsidRPr="0085607C">
          <w:rPr>
            <w:rStyle w:val="Hyperlink"/>
          </w:rPr>
          <w:t>$ORDER</w:t>
        </w:r>
      </w:hyperlink>
      <w:r w:rsidRPr="0085607C">
        <w:t xml:space="preserve"> function in M. Using the Order method you can traverse through the list of elements in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of an RPC parameter.</w:t>
      </w:r>
    </w:p>
    <w:p w:rsidR="00010443" w:rsidRPr="0085607C" w:rsidRDefault="00010443" w:rsidP="00D8365D">
      <w:pPr>
        <w:pStyle w:val="BodyText"/>
        <w:divId w:val="1836262160"/>
      </w:pPr>
      <w:r w:rsidRPr="0085607C">
        <w:t>The StartSubscript parameter is the subscript of the element whose next or previous sibling is returned. If the Direction parameter is a positive number, then the subscript of the following element is returned, while if it is 0 or negative, then the predecessor</w:t>
      </w:r>
      <w:r w:rsidR="007A2CBD">
        <w:t>’</w:t>
      </w:r>
      <w:r w:rsidRPr="0085607C">
        <w:t>s subscript is returned. If the list is empty, or there are no more elements beyond the StartSubscript parameter, then empty string is returned. You can use the empty string as a StartSubscript parameter; then, depending on the Direction parameter, you get the subscript of the first or the last element in the list.</w:t>
      </w:r>
    </w:p>
    <w:p w:rsidR="00010443" w:rsidRPr="0085607C" w:rsidRDefault="00010443" w:rsidP="00D8365D">
      <w:pPr>
        <w:pStyle w:val="BodyText"/>
        <w:keepNext/>
        <w:keepLines/>
        <w:divId w:val="1836262160"/>
      </w:pPr>
      <w:r w:rsidRPr="0085607C">
        <w:t>There are some important differences betw</w:t>
      </w:r>
      <w:r w:rsidR="008A1452" w:rsidRPr="0085607C">
        <w:t>een this Order method and the M</w:t>
      </w:r>
      <w:r w:rsidRPr="0085607C">
        <w:t> </w:t>
      </w:r>
      <w:hyperlink w:anchor="ORDER" w:history="1">
        <w:r w:rsidR="00D35A6E" w:rsidRPr="0085607C">
          <w:rPr>
            <w:rStyle w:val="Hyperlink"/>
          </w:rPr>
          <w:t>$ORDER</w:t>
        </w:r>
      </w:hyperlink>
      <w:r w:rsidRPr="0085607C">
        <w:t xml:space="preserve"> function:</w:t>
      </w:r>
    </w:p>
    <w:p w:rsidR="00010443" w:rsidRPr="0085607C" w:rsidRDefault="00010443" w:rsidP="00D8365D">
      <w:pPr>
        <w:pStyle w:val="ListBullet"/>
        <w:keepNext/>
        <w:keepLines/>
        <w:divId w:val="1836262160"/>
      </w:pPr>
      <w:r w:rsidRPr="0085607C">
        <w:t>The Order method requires both parameters to be passed in.</w:t>
      </w:r>
    </w:p>
    <w:p w:rsidR="00010443" w:rsidRPr="0085607C" w:rsidRDefault="00010443" w:rsidP="00D8365D">
      <w:pPr>
        <w:pStyle w:val="ListBullet"/>
        <w:keepNext/>
        <w:keepLines/>
        <w:divId w:val="1836262160"/>
      </w:pPr>
      <w:r w:rsidRPr="0085607C">
        <w:t xml:space="preserve">If the StartSubscript parameter is </w:t>
      </w:r>
      <w:r w:rsidRPr="0085607C">
        <w:rPr>
          <w:i/>
          <w:iCs/>
        </w:rPr>
        <w:t>not</w:t>
      </w:r>
      <w:r w:rsidRPr="0085607C">
        <w:t xml:space="preserve"> an empty string, it </w:t>
      </w:r>
      <w:r w:rsidRPr="0085607C">
        <w:rPr>
          <w:i/>
          <w:iCs/>
        </w:rPr>
        <w:t>must</w:t>
      </w:r>
      <w:r w:rsidRPr="0085607C">
        <w:t xml:space="preserve"> be equal to one of the subscripts in the list; otherwise, an empty string is returned.</w:t>
      </w:r>
    </w:p>
    <w:p w:rsidR="00010443" w:rsidRPr="0085607C" w:rsidRDefault="00010443" w:rsidP="00D8365D">
      <w:pPr>
        <w:pStyle w:val="ListBullet"/>
        <w:keepNext/>
        <w:keepLines/>
        <w:divId w:val="1836262160"/>
      </w:pPr>
      <w:r w:rsidRPr="0085607C">
        <w:t>It is case-sensitive.</w:t>
      </w:r>
    </w:p>
    <w:p w:rsidR="00010443" w:rsidRPr="0085607C" w:rsidRDefault="00010443" w:rsidP="00D8365D">
      <w:pPr>
        <w:pStyle w:val="ListBullet"/>
        <w:divId w:val="1836262160"/>
      </w:pPr>
      <w:r w:rsidRPr="0085607C">
        <w:t>Unlike arrays in M, elements in</w:t>
      </w:r>
      <w:r w:rsidR="00D35A6E" w:rsidRPr="0085607C">
        <w:t xml:space="preserve"> TMult</w:t>
      </w:r>
      <w:r w:rsidRPr="0085607C">
        <w:t xml:space="preserve"> may or may not be in alphabetical order, depending on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Sorted Property</w:t>
      </w:r>
      <w:r w:rsidR="00DC5B7F" w:rsidRPr="0085607C">
        <w:rPr>
          <w:color w:val="0000FF"/>
          <w:u w:val="single"/>
        </w:rPr>
        <w:fldChar w:fldCharType="end"/>
      </w:r>
      <w:r w:rsidRPr="0085607C">
        <w:t>; so, Order may not return the next or previous subscript in collating sequence.</w:t>
      </w:r>
    </w:p>
    <w:p w:rsidR="00010443" w:rsidRPr="0085607C" w:rsidRDefault="00BC2244" w:rsidP="00D8365D">
      <w:pPr>
        <w:pStyle w:val="Note"/>
        <w:divId w:val="1836262160"/>
      </w:pPr>
      <w:r w:rsidRPr="0085607C">
        <w:rPr>
          <w:noProof/>
          <w:lang w:eastAsia="en-US"/>
        </w:rPr>
        <w:drawing>
          <wp:inline distT="0" distB="0" distL="0" distR="0" wp14:anchorId="33AC6FEE" wp14:editId="794ED559">
            <wp:extent cx="304800" cy="304800"/>
            <wp:effectExtent l="0" t="0" r="0" b="0"/>
            <wp:docPr id="189" name="Picture 3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RPC Limits</w:t>
      </w:r>
      <w:r w:rsidR="004F6E92" w:rsidRPr="0085607C">
        <w:rPr>
          <w:color w:val="0000FF"/>
          <w:u w:val="single"/>
        </w:rPr>
        <w:fldChar w:fldCharType="end"/>
      </w:r>
      <w:r w:rsidR="00EB7B94">
        <w:t>”</w:t>
      </w:r>
      <w:r w:rsidR="00010443" w:rsidRPr="0085607C">
        <w:t xml:space="preserve"> </w:t>
      </w:r>
      <w:r w:rsidR="00EB7B94">
        <w:t>section</w:t>
      </w:r>
      <w:r w:rsidR="00010443" w:rsidRPr="0085607C">
        <w:t>.</w:t>
      </w:r>
    </w:p>
    <w:p w:rsidR="00010443" w:rsidRPr="0085607C" w:rsidRDefault="00010443" w:rsidP="00E25D67">
      <w:pPr>
        <w:pStyle w:val="Heading4"/>
        <w:divId w:val="1836262160"/>
      </w:pPr>
      <w:r w:rsidRPr="0085607C">
        <w:lastRenderedPageBreak/>
        <w:t>Example</w:t>
      </w:r>
    </w:p>
    <w:p w:rsidR="00010443" w:rsidRPr="0085607C" w:rsidRDefault="00010443" w:rsidP="00D8365D">
      <w:pPr>
        <w:pStyle w:val="BodyText"/>
        <w:keepNext/>
        <w:keepLines/>
        <w:divId w:val="1836262160"/>
      </w:pPr>
      <w:r w:rsidRPr="0085607C">
        <w:t xml:space="preserve">The program code </w:t>
      </w:r>
      <w:r w:rsidR="009F3DAF" w:rsidRPr="0085607C">
        <w:t xml:space="preserve">in </w:t>
      </w:r>
      <w:r w:rsidR="009F3DAF" w:rsidRPr="0085607C">
        <w:rPr>
          <w:color w:val="0000FF"/>
          <w:u w:val="single"/>
        </w:rPr>
        <w:fldChar w:fldCharType="begin"/>
      </w:r>
      <w:r w:rsidR="009F3DAF" w:rsidRPr="0085607C">
        <w:rPr>
          <w:color w:val="0000FF"/>
          <w:u w:val="single"/>
        </w:rPr>
        <w:instrText xml:space="preserve"> REF _Ref445382486 \h  \* MERGEFORMAT </w:instrText>
      </w:r>
      <w:r w:rsidR="009F3DAF" w:rsidRPr="0085607C">
        <w:rPr>
          <w:color w:val="0000FF"/>
          <w:u w:val="single"/>
        </w:rPr>
      </w:r>
      <w:r w:rsidR="009F3DAF" w:rsidRPr="0085607C">
        <w:rPr>
          <w:color w:val="0000FF"/>
          <w:u w:val="single"/>
        </w:rPr>
        <w:fldChar w:fldCharType="separate"/>
      </w:r>
      <w:r w:rsidR="00486F1B" w:rsidRPr="00486F1B">
        <w:rPr>
          <w:color w:val="0000FF"/>
          <w:u w:val="single"/>
        </w:rPr>
        <w:t>Figure 16</w:t>
      </w:r>
      <w:r w:rsidR="009F3DAF" w:rsidRPr="0085607C">
        <w:rPr>
          <w:color w:val="0000FF"/>
          <w:u w:val="single"/>
        </w:rPr>
        <w:fldChar w:fldCharType="end"/>
      </w:r>
      <w:r w:rsidR="009F3DAF" w:rsidRPr="0085607C">
        <w:t xml:space="preserve"> </w:t>
      </w:r>
      <w:r w:rsidRPr="0085607C">
        <w:t>demonstrates how to get the next and previous elements in a TMult list:</w:t>
      </w:r>
    </w:p>
    <w:p w:rsidR="00010443" w:rsidRPr="0085607C" w:rsidRDefault="009F3DAF" w:rsidP="009F3DAF">
      <w:pPr>
        <w:pStyle w:val="Caption"/>
        <w:divId w:val="1836262160"/>
      </w:pPr>
      <w:bookmarkStart w:id="332" w:name="_Ref445382486"/>
      <w:bookmarkStart w:id="333" w:name="_Toc474843153"/>
      <w:r w:rsidRPr="0085607C">
        <w:t xml:space="preserve">Figure </w:t>
      </w:r>
      <w:fldSimple w:instr=" SEQ Figure \* ARABIC ">
        <w:r w:rsidR="00486F1B">
          <w:rPr>
            <w:noProof/>
          </w:rPr>
          <w:t>16</w:t>
        </w:r>
      </w:fldSimple>
      <w:bookmarkEnd w:id="332"/>
      <w:r w:rsidR="006E120B">
        <w:t>:</w:t>
      </w:r>
      <w:r w:rsidR="00D4715E">
        <w:t xml:space="preserve"> Order Method—Sample Code to Get the Next and Previous Elements in a TMult L</w:t>
      </w:r>
      <w:r w:rsidRPr="0085607C">
        <w:t>ist</w:t>
      </w:r>
      <w:bookmarkEnd w:id="333"/>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var</w:t>
      </w:r>
    </w:p>
    <w:p w:rsidR="00010443" w:rsidRPr="0085607C" w:rsidRDefault="00C75692" w:rsidP="00C75692">
      <w:pPr>
        <w:pStyle w:val="Code"/>
        <w:tabs>
          <w:tab w:val="left" w:pos="540"/>
        </w:tabs>
        <w:divId w:val="1836262160"/>
      </w:pPr>
      <w:r w:rsidRPr="0085607C">
        <w:tab/>
      </w:r>
      <w:r w:rsidR="00010443" w:rsidRPr="0085607C">
        <w:t>Mult: TMult;</w:t>
      </w:r>
    </w:p>
    <w:p w:rsidR="00010443" w:rsidRPr="0085607C" w:rsidRDefault="00C75692" w:rsidP="00C75692">
      <w:pPr>
        <w:pStyle w:val="Code"/>
        <w:tabs>
          <w:tab w:val="left" w:pos="540"/>
        </w:tabs>
        <w:divId w:val="1836262160"/>
        <w:rPr>
          <w:b/>
          <w:bCs/>
        </w:rPr>
      </w:pPr>
      <w:r w:rsidRPr="0085607C">
        <w:tab/>
      </w:r>
      <w:r w:rsidR="00010443" w:rsidRPr="0085607C">
        <w:t xml:space="preserve">Subscript: </w:t>
      </w:r>
      <w:r w:rsidR="00010443" w:rsidRPr="0085607C">
        <w:rPr>
          <w:b/>
          <w:bCs/>
        </w:rPr>
        <w:t>string</w:t>
      </w:r>
      <w:r w:rsidR="00010443" w:rsidRPr="0085607C">
        <w: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rPr>
          <w:i/>
          <w:iCs/>
          <w:color w:val="0000FF"/>
        </w:rPr>
        <w:t>{Create Mult. Make Form1 its owner}</w:t>
      </w:r>
    </w:p>
    <w:p w:rsidR="00010443" w:rsidRPr="0085607C" w:rsidRDefault="00C75692" w:rsidP="00C75692">
      <w:pPr>
        <w:pStyle w:val="Code"/>
        <w:tabs>
          <w:tab w:val="left" w:pos="540"/>
        </w:tabs>
        <w:divId w:val="1836262160"/>
      </w:pPr>
      <w:r w:rsidRPr="0085607C">
        <w:tab/>
      </w:r>
      <w:r w:rsidR="00010443" w:rsidRPr="0085607C">
        <w:t>Mult := TMult.Create(Form1);</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First</w:t>
      </w:r>
      <w:r w:rsidR="007A2CBD">
        <w:t>’</w:t>
      </w:r>
      <w:r w:rsidR="00010443" w:rsidRPr="0085607C">
        <w:t xml:space="preserve">] := </w:t>
      </w:r>
      <w:r w:rsidR="007A2CBD">
        <w:t>‘</w:t>
      </w:r>
      <w:r w:rsidR="00010443" w:rsidRPr="0085607C">
        <w:t>One</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rPr>
          <w:i/>
          <w:iCs/>
          <w:color w:val="0000FF"/>
        </w:rPr>
        <w:t>{Store element pairs one by one}</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Second</w:t>
      </w:r>
      <w:r w:rsidR="007A2CBD">
        <w:t>’</w:t>
      </w:r>
      <w:r w:rsidR="00010443" w:rsidRPr="0085607C">
        <w:t xml:space="preserve">] := </w:t>
      </w:r>
      <w:r w:rsidR="007A2CBD">
        <w:t>‘</w:t>
      </w:r>
      <w:r w:rsidR="00010443" w:rsidRPr="0085607C">
        <w:t>Two</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Third</w:t>
      </w:r>
      <w:r w:rsidR="007A2CBD">
        <w:t>’</w:t>
      </w:r>
      <w:r w:rsidR="00010443" w:rsidRPr="0085607C">
        <w:t xml:space="preserve">] := </w:t>
      </w:r>
      <w:r w:rsidR="007A2CBD">
        <w:t>‘</w:t>
      </w:r>
      <w:r w:rsidR="00010443" w:rsidRPr="0085607C">
        <w:t>Three</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Fourth</w:t>
      </w:r>
      <w:r w:rsidR="007A2CBD">
        <w:t>’</w:t>
      </w:r>
      <w:r w:rsidR="00010443" w:rsidRPr="0085607C">
        <w:t xml:space="preserve">] := </w:t>
      </w:r>
      <w:r w:rsidR="007A2CBD">
        <w:t>‘</w:t>
      </w:r>
      <w:r w:rsidR="00010443" w:rsidRPr="0085607C">
        <w:t>Four</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rPr>
          <w:i/>
          <w:iCs/>
          <w:color w:val="0000FF"/>
        </w:rPr>
        <w:t>{Subscript is Fourth}</w:t>
      </w:r>
    </w:p>
    <w:p w:rsidR="00010443" w:rsidRPr="0085607C" w:rsidRDefault="00C75692" w:rsidP="00C75692">
      <w:pPr>
        <w:pStyle w:val="Code"/>
        <w:tabs>
          <w:tab w:val="left" w:pos="540"/>
        </w:tabs>
        <w:divId w:val="1836262160"/>
      </w:pPr>
      <w:r w:rsidRPr="0085607C">
        <w:tab/>
      </w:r>
      <w:r w:rsidR="00010443" w:rsidRPr="0085607C">
        <w:t>Subscript := Mult.Order(</w:t>
      </w:r>
      <w:r w:rsidR="007A2CBD">
        <w:t>‘</w:t>
      </w:r>
      <w:r w:rsidR="00010443" w:rsidRPr="0085607C">
        <w:t>Third</w:t>
      </w:r>
      <w:r w:rsidR="007A2CBD">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{Subscript isnd}</w:t>
      </w:r>
    </w:p>
    <w:p w:rsidR="00010443" w:rsidRPr="0085607C" w:rsidRDefault="006E3192" w:rsidP="00C75692">
      <w:pPr>
        <w:pStyle w:val="Code"/>
        <w:tabs>
          <w:tab w:val="left" w:pos="540"/>
        </w:tabs>
        <w:divId w:val="1836262160"/>
      </w:pPr>
      <w:r w:rsidRPr="0085607C">
        <w:tab/>
      </w:r>
      <w:r w:rsidR="00010443" w:rsidRPr="0085607C">
        <w:t>Subscript := Mult.Order(</w:t>
      </w:r>
      <w:r w:rsidR="007A2CBD">
        <w:t>‘</w:t>
      </w:r>
      <w:r w:rsidR="00010443" w:rsidRPr="0085607C">
        <w:t>Third</w:t>
      </w:r>
      <w:r w:rsidR="007A2CBD">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 xml:space="preserve">{Subscript is </w:t>
      </w:r>
      <w:r w:rsidR="00B51F4B">
        <w:t>‘’</w:t>
      </w:r>
      <w:r w:rsidR="00010443" w:rsidRPr="0085607C">
        <w:rPr>
          <w:i/>
          <w:iCs/>
          <w:color w:val="0000FF"/>
        </w:rPr>
        <w:t>. THIRD subscript does not exist}</w:t>
      </w:r>
    </w:p>
    <w:p w:rsidR="00010443" w:rsidRPr="0085607C" w:rsidRDefault="006E3192" w:rsidP="00C75692">
      <w:pPr>
        <w:pStyle w:val="Code"/>
        <w:tabs>
          <w:tab w:val="left" w:pos="540"/>
        </w:tabs>
        <w:divId w:val="1836262160"/>
      </w:pPr>
      <w:r w:rsidRPr="0085607C">
        <w:tab/>
      </w:r>
      <w:r w:rsidR="00010443" w:rsidRPr="0085607C">
        <w:t>Subscript := Mult.Order(</w:t>
      </w:r>
      <w:r w:rsidR="007A2CBD">
        <w:t>‘</w:t>
      </w:r>
      <w:r w:rsidR="00010443" w:rsidRPr="0085607C">
        <w:t>THIRD</w:t>
      </w:r>
      <w:r w:rsidR="007A2CBD">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{Subscript is First}</w:t>
      </w:r>
    </w:p>
    <w:p w:rsidR="00010443" w:rsidRPr="0085607C" w:rsidRDefault="006E3192" w:rsidP="00C75692">
      <w:pPr>
        <w:pStyle w:val="Code"/>
        <w:tabs>
          <w:tab w:val="left" w:pos="540"/>
        </w:tabs>
        <w:divId w:val="1836262160"/>
      </w:pPr>
      <w:r w:rsidRPr="0085607C">
        <w:tab/>
      </w:r>
      <w:r w:rsidR="00010443" w:rsidRPr="0085607C">
        <w:t>Subscript := Mult.Order(</w:t>
      </w:r>
      <w:r w:rsidR="00B51F4B">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{Subscript is Fourth}</w:t>
      </w:r>
    </w:p>
    <w:p w:rsidR="00010443" w:rsidRPr="0085607C" w:rsidRDefault="006E3192" w:rsidP="00C75692">
      <w:pPr>
        <w:pStyle w:val="Code"/>
        <w:tabs>
          <w:tab w:val="left" w:pos="540"/>
        </w:tabs>
        <w:divId w:val="1836262160"/>
        <w:rPr>
          <w:b/>
          <w:bCs/>
        </w:rPr>
      </w:pPr>
      <w:r w:rsidRPr="0085607C">
        <w:tab/>
      </w:r>
      <w:r w:rsidR="00010443" w:rsidRPr="0085607C">
        <w:t>Subscript := Mult.Order(</w:t>
      </w:r>
      <w:r w:rsidR="00B51F4B">
        <w:t>‘’</w:t>
      </w:r>
      <w:r w:rsidR="00010443" w:rsidRPr="0085607C">
        <w:t>,-1);</w:t>
      </w:r>
    </w:p>
    <w:p w:rsidR="00010443" w:rsidRPr="0085607C" w:rsidRDefault="00010443" w:rsidP="00D97B28">
      <w:pPr>
        <w:pStyle w:val="Code"/>
        <w:divId w:val="1836262160"/>
      </w:pPr>
      <w:r w:rsidRPr="0085607C">
        <w:rPr>
          <w:b/>
          <w:bCs/>
        </w:rPr>
        <w:t>end</w:t>
      </w:r>
      <w:r w:rsidRPr="0085607C">
        <w:t>;</w:t>
      </w:r>
    </w:p>
    <w:p w:rsidR="00D8365D" w:rsidRPr="0085607C" w:rsidRDefault="00D8365D" w:rsidP="00D8365D">
      <w:pPr>
        <w:pStyle w:val="BodyText6"/>
        <w:divId w:val="1836262160"/>
      </w:pPr>
    </w:p>
    <w:p w:rsidR="00010443" w:rsidRPr="0085607C" w:rsidRDefault="00010443" w:rsidP="00A06FF9">
      <w:pPr>
        <w:pStyle w:val="Heading3"/>
        <w:divId w:val="1836262160"/>
      </w:pPr>
      <w:bookmarkStart w:id="334" w:name="_Ref384279852"/>
      <w:bookmarkStart w:id="335" w:name="Position_Method"/>
      <w:bookmarkStart w:id="336" w:name="_Toc474842870"/>
      <w:r w:rsidRPr="0085607C">
        <w:t>Position Method</w:t>
      </w:r>
      <w:bookmarkEnd w:id="334"/>
      <w:bookmarkEnd w:id="335"/>
      <w:bookmarkEnd w:id="336"/>
    </w:p>
    <w:p w:rsidR="00010443" w:rsidRPr="0085607C" w:rsidRDefault="00010443" w:rsidP="00E25D67">
      <w:pPr>
        <w:pStyle w:val="Heading4"/>
        <w:divId w:val="1836262160"/>
      </w:pPr>
      <w:r w:rsidRPr="0085607C">
        <w:t>Applies to</w:t>
      </w:r>
    </w:p>
    <w:p w:rsidR="00010443" w:rsidRPr="0085607C" w:rsidRDefault="004F6E92" w:rsidP="00D8365D">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D8365D">
      <w:pPr>
        <w:pStyle w:val="BodyText6"/>
        <w:keepNext/>
        <w:keepLines/>
        <w:divId w:val="1836262160"/>
      </w:pPr>
    </w:p>
    <w:p w:rsidR="00010443" w:rsidRPr="0085607C" w:rsidRDefault="00010443" w:rsidP="00D8365D">
      <w:pPr>
        <w:pStyle w:val="Code"/>
        <w:divId w:val="1836262160"/>
      </w:pPr>
      <w:r w:rsidRPr="0085607C">
        <w:rPr>
          <w:b/>
          <w:bCs/>
        </w:rPr>
        <w:t>function</w:t>
      </w:r>
      <w:r w:rsidRPr="0085607C">
        <w:t xml:space="preserve"> Position(</w:t>
      </w:r>
      <w:r w:rsidRPr="0085607C">
        <w:rPr>
          <w:b/>
          <w:bCs/>
        </w:rPr>
        <w:t>const</w:t>
      </w:r>
      <w:r w:rsidRPr="0085607C">
        <w:t xml:space="preserve"> Subscript: </w:t>
      </w:r>
      <w:r w:rsidRPr="0085607C">
        <w:rPr>
          <w:b/>
          <w:bCs/>
        </w:rPr>
        <w:t>string</w:t>
      </w:r>
      <w:r w:rsidRPr="0085607C">
        <w:t>): longint;</w:t>
      </w:r>
    </w:p>
    <w:p w:rsidR="00D8365D" w:rsidRPr="0085607C" w:rsidRDefault="00D8365D" w:rsidP="00D8365D">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D8365D">
      <w:pPr>
        <w:pStyle w:val="BodyText"/>
        <w:keepNext/>
        <w:keepLines/>
        <w:divId w:val="1836262160"/>
      </w:pPr>
      <w:r w:rsidRPr="0085607C">
        <w:t>The Position method takes the string subscript of an item in a TMult variable and returns its numeric index position, much like a TStringList</w:t>
      </w:r>
      <w:r w:rsidR="007A2CBD">
        <w:t>’</w:t>
      </w:r>
      <w:r w:rsidRPr="0085607C">
        <w:t xml:space="preserve">s IndexOf method. Because TMult uses a TStringList internally, the IndexOf method is used to implement the Position method. The first position in the TMult is 0. If TMult is empty, or the Subscript does </w:t>
      </w:r>
      <w:r w:rsidRPr="0085607C">
        <w:rPr>
          <w:i/>
          <w:iCs/>
        </w:rPr>
        <w:t>not</w:t>
      </w:r>
      <w:r w:rsidRPr="0085607C">
        <w:t xml:space="preserve"> identify an existing item, Position returns -1.</w:t>
      </w:r>
    </w:p>
    <w:p w:rsidR="00010443" w:rsidRPr="0085607C" w:rsidRDefault="00010443" w:rsidP="00D8365D">
      <w:pPr>
        <w:pStyle w:val="BodyText"/>
        <w:divId w:val="1836262160"/>
      </w:pPr>
      <w:r w:rsidRPr="0085607C">
        <w:t>The Position and Subscript methods are the reciprocals of each other.</w:t>
      </w:r>
    </w:p>
    <w:p w:rsidR="00010443" w:rsidRPr="0085607C" w:rsidRDefault="00BC2244" w:rsidP="00D8365D">
      <w:pPr>
        <w:pStyle w:val="Note"/>
        <w:divId w:val="1836262160"/>
      </w:pPr>
      <w:r w:rsidRPr="0085607C">
        <w:rPr>
          <w:noProof/>
          <w:lang w:eastAsia="en-US"/>
        </w:rPr>
        <w:drawing>
          <wp:inline distT="0" distB="0" distL="0" distR="0" wp14:anchorId="605BBA01" wp14:editId="39FBB02D">
            <wp:extent cx="304800" cy="304800"/>
            <wp:effectExtent l="0" t="0" r="0" b="0"/>
            <wp:docPr id="190" name="Picture 6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RPC Limits</w:t>
      </w:r>
      <w:r w:rsidR="004F6E92" w:rsidRPr="0085607C">
        <w:rPr>
          <w:color w:val="0000FF"/>
          <w:u w:val="single"/>
        </w:rPr>
        <w:fldChar w:fldCharType="end"/>
      </w:r>
      <w:r w:rsidR="007A2CBD">
        <w:t>”</w:t>
      </w:r>
      <w:r w:rsidR="004F6E92" w:rsidRPr="0085607C">
        <w:t xml:space="preserve"> </w:t>
      </w:r>
      <w:r w:rsidR="009F3DAF" w:rsidRPr="0085607C">
        <w:t>section</w:t>
      </w:r>
      <w:r w:rsidR="00010443" w:rsidRPr="0085607C">
        <w:t>.</w:t>
      </w:r>
    </w:p>
    <w:p w:rsidR="00010443" w:rsidRPr="0085607C" w:rsidRDefault="00010443" w:rsidP="00E25D67">
      <w:pPr>
        <w:pStyle w:val="Heading4"/>
        <w:divId w:val="1836262160"/>
      </w:pPr>
      <w:r w:rsidRPr="0085607C">
        <w:lastRenderedPageBreak/>
        <w:t>Example</w:t>
      </w:r>
    </w:p>
    <w:p w:rsidR="00010443" w:rsidRPr="0085607C" w:rsidRDefault="00815DC5" w:rsidP="00D8365D">
      <w:pPr>
        <w:pStyle w:val="BodyText"/>
        <w:keepNext/>
        <w:keepLines/>
        <w:divId w:val="1836262160"/>
      </w:pPr>
      <w:r>
        <w:t xml:space="preserve">The </w:t>
      </w:r>
      <w:r w:rsidR="00010443" w:rsidRPr="0085607C">
        <w:t xml:space="preserve">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_Ref446321665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17</w:t>
      </w:r>
      <w:r w:rsidR="00077C6F" w:rsidRPr="00077C6F">
        <w:rPr>
          <w:color w:val="0000FF"/>
          <w:u w:val="single"/>
        </w:rPr>
        <w:fldChar w:fldCharType="end"/>
      </w:r>
      <w:r w:rsidR="00077C6F">
        <w:t xml:space="preserve"> </w:t>
      </w:r>
      <w:r w:rsidR="00010443" w:rsidRPr="0085607C">
        <w:t>demonstrates how to get the position of an item in a TMult variable:</w:t>
      </w:r>
    </w:p>
    <w:p w:rsidR="00010443" w:rsidRPr="0085607C" w:rsidRDefault="009F3DAF" w:rsidP="009F3DAF">
      <w:pPr>
        <w:pStyle w:val="Caption"/>
        <w:divId w:val="1836262160"/>
      </w:pPr>
      <w:bookmarkStart w:id="337" w:name="_Ref446321665"/>
      <w:bookmarkStart w:id="338" w:name="_Toc474843154"/>
      <w:r w:rsidRPr="0085607C">
        <w:t xml:space="preserve">Figure </w:t>
      </w:r>
      <w:fldSimple w:instr=" SEQ Figure \* ARABIC ">
        <w:r w:rsidR="00486F1B">
          <w:rPr>
            <w:noProof/>
          </w:rPr>
          <w:t>17</w:t>
        </w:r>
      </w:fldSimple>
      <w:bookmarkEnd w:id="337"/>
      <w:r w:rsidR="006E120B">
        <w:t>:</w:t>
      </w:r>
      <w:r w:rsidR="00D4715E">
        <w:t xml:space="preserve"> Position Method—Sample Code that Shows How to Get the P</w:t>
      </w:r>
      <w:r w:rsidRPr="0085607C">
        <w:t xml:space="preserve">osition of an </w:t>
      </w:r>
      <w:r w:rsidR="00D4715E">
        <w:t>Item in a TMult V</w:t>
      </w:r>
      <w:r w:rsidRPr="0085607C">
        <w:t>ariable</w:t>
      </w:r>
      <w:bookmarkEnd w:id="338"/>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var</w:t>
      </w:r>
    </w:p>
    <w:p w:rsidR="00010443" w:rsidRPr="0085607C" w:rsidRDefault="000374CB" w:rsidP="000374CB">
      <w:pPr>
        <w:pStyle w:val="Code"/>
        <w:tabs>
          <w:tab w:val="left" w:pos="540"/>
        </w:tabs>
        <w:divId w:val="1836262160"/>
        <w:rPr>
          <w:b/>
          <w:bCs/>
        </w:rPr>
      </w:pPr>
      <w:r w:rsidRPr="0085607C">
        <w:tab/>
      </w:r>
      <w:r w:rsidR="00010443" w:rsidRPr="0085607C">
        <w:t>Mult: TMult;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rPr>
          <w:i/>
          <w:iCs/>
          <w:color w:val="0000FF"/>
        </w:rPr>
        <w:t>{Create Mult. Make Form1 its owner}</w:t>
      </w:r>
    </w:p>
    <w:p w:rsidR="00010443" w:rsidRPr="0085607C" w:rsidRDefault="000374CB" w:rsidP="000374CB">
      <w:pPr>
        <w:pStyle w:val="Code"/>
        <w:tabs>
          <w:tab w:val="left" w:pos="540"/>
        </w:tabs>
        <w:divId w:val="1836262160"/>
      </w:pPr>
      <w:r w:rsidRPr="0085607C">
        <w:tab/>
      </w:r>
      <w:r w:rsidR="00010443" w:rsidRPr="0085607C">
        <w:t>Mult := TMult.Create(Form1);</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position of the </w:t>
      </w:r>
      <w:r w:rsidR="007A2CBD">
        <w:t>‘‘</w:t>
      </w:r>
      <w:r w:rsidR="00010443" w:rsidRPr="0085607C">
        <w:t>Third</w:t>
      </w:r>
      <w:r w:rsidR="007A2CBD">
        <w:t>’’</w:t>
      </w:r>
      <w:r w:rsidR="00010443" w:rsidRPr="0085607C">
        <w:t xml:space="preserve"> element is </w:t>
      </w:r>
      <w:r w:rsidR="007A2CBD">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-1 since the list is empty}</w:t>
      </w:r>
    </w:p>
    <w:p w:rsidR="00010443" w:rsidRPr="0085607C" w:rsidRDefault="000374CB" w:rsidP="000374CB">
      <w:pPr>
        <w:pStyle w:val="Code"/>
        <w:tabs>
          <w:tab w:val="left" w:pos="810"/>
        </w:tabs>
        <w:divId w:val="1836262160"/>
      </w:pPr>
      <w:r w:rsidRPr="0085607C">
        <w:tab/>
      </w:r>
      <w:r w:rsidR="00010443" w:rsidRPr="0085607C">
        <w:t>IntToStr(Mult.Postion(</w:t>
      </w:r>
      <w:r w:rsidR="007A2CBD">
        <w:t>‘</w:t>
      </w:r>
      <w:r w:rsidR="00010443" w:rsidRPr="0085607C">
        <w:t>Third</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Mult[</w:t>
      </w:r>
      <w:r w:rsidR="007A2CBD">
        <w:t>‘</w:t>
      </w:r>
      <w:r w:rsidR="00010443" w:rsidRPr="0085607C">
        <w:t>Second</w:t>
      </w:r>
      <w:r w:rsidR="007A2CBD">
        <w:t>’</w:t>
      </w:r>
      <w:r w:rsidR="00010443" w:rsidRPr="0085607C">
        <w:t xml:space="preserve">] := </w:t>
      </w:r>
      <w:r w:rsidR="007A2CBD">
        <w:t>‘</w:t>
      </w:r>
      <w:r w:rsidR="00010443" w:rsidRPr="0085607C">
        <w:t>Two</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position of the </w:t>
      </w:r>
      <w:r w:rsidR="007A2CBD">
        <w:t>‘‘</w:t>
      </w:r>
      <w:r w:rsidR="00010443" w:rsidRPr="0085607C">
        <w:t>Third</w:t>
      </w:r>
      <w:r w:rsidR="007A2CBD">
        <w:t>’’</w:t>
      </w:r>
      <w:r w:rsidR="00010443" w:rsidRPr="0085607C">
        <w:t xml:space="preserve"> element is </w:t>
      </w:r>
      <w:r w:rsidR="007A2CBD">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 xml:space="preserve">{is -1 since </w:t>
      </w:r>
      <w:r w:rsidR="007A2CBD">
        <w:rPr>
          <w:i/>
          <w:iCs/>
          <w:color w:val="0000FF"/>
        </w:rPr>
        <w:t>‘</w:t>
      </w:r>
      <w:r w:rsidR="00010443" w:rsidRPr="0085607C">
        <w:rPr>
          <w:i/>
          <w:iCs/>
          <w:color w:val="0000FF"/>
        </w:rPr>
        <w:t>Third</w:t>
      </w:r>
      <w:r w:rsidR="007A2CBD">
        <w:rPr>
          <w:i/>
          <w:iCs/>
          <w:color w:val="0000FF"/>
        </w:rPr>
        <w:t>’</w:t>
      </w:r>
      <w:r w:rsidR="00010443" w:rsidRPr="0085607C">
        <w:rPr>
          <w:i/>
          <w:iCs/>
          <w:color w:val="0000FF"/>
        </w:rPr>
        <w:t xml:space="preserve"> item does not exit}</w:t>
      </w:r>
    </w:p>
    <w:p w:rsidR="00010443" w:rsidRPr="0085607C" w:rsidRDefault="000374CB" w:rsidP="000374CB">
      <w:pPr>
        <w:pStyle w:val="Code"/>
        <w:tabs>
          <w:tab w:val="left" w:pos="810"/>
        </w:tabs>
        <w:divId w:val="1836262160"/>
      </w:pPr>
      <w:r w:rsidRPr="0085607C">
        <w:tab/>
      </w:r>
      <w:r w:rsidR="00010443" w:rsidRPr="0085607C">
        <w:t>IntToStr(Mult.Postion(</w:t>
      </w:r>
      <w:r w:rsidR="007A2CBD">
        <w:t>‘</w:t>
      </w:r>
      <w:r w:rsidR="00010443" w:rsidRPr="0085607C">
        <w:t>Third</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position of the </w:t>
      </w:r>
      <w:r w:rsidR="007A2CBD">
        <w:t>‘‘</w:t>
      </w:r>
      <w:r w:rsidR="00010443" w:rsidRPr="0085607C">
        <w:t>Second</w:t>
      </w:r>
      <w:r w:rsidR="007A2CBD">
        <w:t>’’</w:t>
      </w:r>
      <w:r w:rsidR="00010443" w:rsidRPr="0085607C">
        <w:t xml:space="preserve"> element is </w:t>
      </w:r>
      <w:r w:rsidR="007A2CBD">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0, TMult positions start with 0}</w:t>
      </w:r>
    </w:p>
    <w:p w:rsidR="00010443" w:rsidRPr="0085607C" w:rsidRDefault="000374CB" w:rsidP="000374CB">
      <w:pPr>
        <w:pStyle w:val="Code"/>
        <w:tabs>
          <w:tab w:val="left" w:pos="810"/>
        </w:tabs>
        <w:divId w:val="1836262160"/>
        <w:rPr>
          <w:b/>
          <w:bCs/>
        </w:rPr>
      </w:pPr>
      <w:r w:rsidRPr="0085607C">
        <w:tab/>
      </w:r>
      <w:r w:rsidR="00010443" w:rsidRPr="0085607C">
        <w:t>IntToStr(Mult.Postion(</w:t>
      </w:r>
      <w:r w:rsidR="007A2CBD">
        <w:t>‘</w:t>
      </w:r>
      <w:r w:rsidR="00010443" w:rsidRPr="0085607C">
        <w:t>Second</w:t>
      </w:r>
      <w:r w:rsidR="007A2CBD">
        <w:t>’</w:t>
      </w:r>
      <w:r w:rsidR="00010443" w:rsidRPr="0085607C">
        <w:t>));</w:t>
      </w:r>
    </w:p>
    <w:p w:rsidR="00010443" w:rsidRPr="0085607C" w:rsidRDefault="00010443" w:rsidP="00D97B28">
      <w:pPr>
        <w:pStyle w:val="Code"/>
        <w:divId w:val="1836262160"/>
      </w:pPr>
      <w:r w:rsidRPr="0085607C">
        <w:rPr>
          <w:b/>
          <w:bCs/>
        </w:rPr>
        <w:t>end</w:t>
      </w:r>
      <w:r w:rsidRPr="0085607C">
        <w:t>;</w:t>
      </w:r>
    </w:p>
    <w:p w:rsidR="00D8365D" w:rsidRPr="0085607C" w:rsidRDefault="00D8365D" w:rsidP="00D8365D">
      <w:pPr>
        <w:pStyle w:val="BodyText6"/>
        <w:divId w:val="1836262160"/>
      </w:pPr>
    </w:p>
    <w:p w:rsidR="00010443" w:rsidRPr="0085607C" w:rsidRDefault="00010443" w:rsidP="00A06FF9">
      <w:pPr>
        <w:pStyle w:val="Heading3"/>
        <w:divId w:val="1836262160"/>
      </w:pPr>
      <w:bookmarkStart w:id="339" w:name="_Ref384274207"/>
      <w:bookmarkStart w:id="340" w:name="_Toc474842871"/>
      <w:r w:rsidRPr="0085607C">
        <w:t>strCall Method</w:t>
      </w:r>
      <w:bookmarkEnd w:id="339"/>
      <w:bookmarkEnd w:id="340"/>
    </w:p>
    <w:p w:rsidR="00010443" w:rsidRPr="0085607C" w:rsidRDefault="00010443" w:rsidP="00D8365D">
      <w:pPr>
        <w:pStyle w:val="BodyText6"/>
        <w:keepNext/>
        <w:keepLines/>
        <w:divId w:val="1836262160"/>
      </w:pPr>
    </w:p>
    <w:p w:rsidR="00010443" w:rsidRPr="0085607C" w:rsidRDefault="00010443" w:rsidP="00D8365D">
      <w:pPr>
        <w:pStyle w:val="Code"/>
        <w:divId w:val="1836262160"/>
      </w:pPr>
      <w:r w:rsidRPr="0085607C">
        <w:rPr>
          <w:b/>
          <w:bCs/>
        </w:rPr>
        <w:t>function</w:t>
      </w:r>
      <w:r w:rsidRPr="0085607C">
        <w:t xml:space="preserve"> strCall: </w:t>
      </w:r>
      <w:r w:rsidRPr="0085607C">
        <w:rPr>
          <w:b/>
          <w:bCs/>
        </w:rPr>
        <w:t>string</w:t>
      </w:r>
      <w:r w:rsidRPr="0085607C">
        <w:t>;</w:t>
      </w:r>
    </w:p>
    <w:p w:rsidR="00D8365D" w:rsidRPr="0085607C" w:rsidRDefault="00D8365D" w:rsidP="00D8365D">
      <w:pPr>
        <w:pStyle w:val="BodyText6"/>
        <w:keepNext/>
        <w:keepLines/>
        <w:divId w:val="1836262160"/>
      </w:pPr>
    </w:p>
    <w:p w:rsidR="00010443" w:rsidRPr="0085607C" w:rsidRDefault="00010443" w:rsidP="00D8365D">
      <w:pPr>
        <w:pStyle w:val="BodyText"/>
        <w:keepNext/>
        <w:keepLines/>
        <w:divId w:val="1836262160"/>
      </w:pPr>
      <w:r w:rsidRPr="0085607C">
        <w:t>This method executes a remote procedure on the VistA M Server and returns the results as a value of a function. The strCall method expects the name of the remote procedure and its parameters to be set up in the</w:t>
      </w:r>
      <w:r w:rsidR="007339BB" w:rsidRPr="0085607C">
        <w:t xml:space="preserv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004027A6" w:rsidRPr="0085607C">
        <w:t xml:space="preserve"> </w:t>
      </w:r>
      <w:r w:rsidRPr="0085607C">
        <w:t xml:space="preserve">and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respectively.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486F1B" w:rsidRPr="00486F1B">
        <w:rPr>
          <w:color w:val="0000FF"/>
          <w:u w:val="single"/>
        </w:rPr>
        <w:t>Results Property</w:t>
      </w:r>
      <w:r w:rsidR="00A14488" w:rsidRPr="0085607C">
        <w:rPr>
          <w:color w:val="0000FF"/>
          <w:u w:val="single"/>
        </w:rPr>
        <w:fldChar w:fldCharType="end"/>
      </w:r>
      <w:r w:rsidRPr="0085607C">
        <w:t xml:space="preserve"> is not affected by this call. If</w:t>
      </w:r>
      <w:r w:rsidR="00FD4B27" w:rsidRPr="0085607C">
        <w:t xml:space="preserve"> the</w:t>
      </w:r>
      <w:r w:rsidRPr="0085607C">
        <w:t xml:space="preserv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486F1B" w:rsidRPr="00486F1B">
        <w:rPr>
          <w:color w:val="0000FF"/>
          <w:u w:val="single"/>
        </w:rPr>
        <w:t>ClearParameters Property</w:t>
      </w:r>
      <w:r w:rsidR="00FD4B27" w:rsidRPr="0085607C">
        <w:rPr>
          <w:color w:val="0000FF"/>
          <w:u w:val="single"/>
        </w:rPr>
        <w:fldChar w:fldCharType="end"/>
      </w:r>
      <w:r w:rsidRPr="0085607C">
        <w:t xml:space="preserve"> is </w:t>
      </w:r>
      <w:r w:rsidRPr="0085607C">
        <w:rPr>
          <w:b/>
          <w:bCs/>
        </w:rPr>
        <w:t>True</w:t>
      </w:r>
      <w:r w:rsidRPr="0085607C">
        <w:t>, then the</w:t>
      </w:r>
      <w:r w:rsidR="00FD4B27" w:rsidRPr="0085607C">
        <w:t xml:space="preserv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is cleared after the call finishes.</w:t>
      </w:r>
    </w:p>
    <w:p w:rsidR="00010443" w:rsidRPr="0085607C" w:rsidRDefault="00BC2244" w:rsidP="009F71DF">
      <w:pPr>
        <w:pStyle w:val="Note"/>
        <w:divId w:val="1836262160"/>
      </w:pPr>
      <w:r w:rsidRPr="0085607C">
        <w:rPr>
          <w:noProof/>
          <w:lang w:eastAsia="en-US"/>
        </w:rPr>
        <w:drawing>
          <wp:inline distT="0" distB="0" distL="0" distR="0" wp14:anchorId="07A272D6" wp14:editId="7E1C2FF7">
            <wp:extent cx="304800" cy="304800"/>
            <wp:effectExtent l="0" t="0" r="0" b="0"/>
            <wp:docPr id="191" name="Picture 46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46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010443" w:rsidRPr="0085607C">
        <w:t xml:space="preserve">, see the </w:t>
      </w:r>
      <w:r w:rsidR="007A2CBD">
        <w:t>“</w:t>
      </w:r>
      <w:r w:rsidR="00D35A6E" w:rsidRPr="0085607C">
        <w:rPr>
          <w:color w:val="0000FF"/>
          <w:u w:val="single"/>
        </w:rPr>
        <w:fldChar w:fldCharType="begin"/>
      </w:r>
      <w:r w:rsidR="00D35A6E" w:rsidRPr="0085607C">
        <w:rPr>
          <w:color w:val="0000FF"/>
          <w:u w:val="single"/>
        </w:rPr>
        <w:instrText xml:space="preserve"> REF _Ref384286309 \h  \* MERGEFORMAT </w:instrText>
      </w:r>
      <w:r w:rsidR="00D35A6E" w:rsidRPr="0085607C">
        <w:rPr>
          <w:color w:val="0000FF"/>
          <w:u w:val="single"/>
        </w:rPr>
      </w:r>
      <w:r w:rsidR="00D35A6E" w:rsidRPr="0085607C">
        <w:rPr>
          <w:color w:val="0000FF"/>
          <w:u w:val="single"/>
        </w:rPr>
        <w:fldChar w:fldCharType="separate"/>
      </w:r>
      <w:r w:rsidR="00486F1B" w:rsidRPr="00486F1B">
        <w:rPr>
          <w:color w:val="0000FF"/>
          <w:u w:val="single"/>
        </w:rPr>
        <w:t>RPC Limits</w:t>
      </w:r>
      <w:r w:rsidR="00D35A6E" w:rsidRPr="0085607C">
        <w:rPr>
          <w:color w:val="0000FF"/>
          <w:u w:val="single"/>
        </w:rPr>
        <w:fldChar w:fldCharType="end"/>
      </w:r>
      <w:r w:rsidR="00B51F4B">
        <w:t>”</w:t>
      </w:r>
      <w:r w:rsidR="00010443" w:rsidRPr="0085607C">
        <w:t xml:space="preserve"> </w:t>
      </w:r>
      <w:r w:rsidR="00B51F4B">
        <w:t>section</w:t>
      </w:r>
      <w:r w:rsidR="00010443" w:rsidRPr="0085607C">
        <w:t>.</w:t>
      </w:r>
    </w:p>
    <w:p w:rsidR="00010443" w:rsidRPr="0085607C" w:rsidRDefault="00BC2244" w:rsidP="00D8365D">
      <w:pPr>
        <w:pStyle w:val="Note"/>
        <w:divId w:val="1836262160"/>
      </w:pPr>
      <w:r w:rsidRPr="0085607C">
        <w:rPr>
          <w:noProof/>
          <w:lang w:eastAsia="en-US"/>
        </w:rPr>
        <w:drawing>
          <wp:inline distT="0" distB="0" distL="0" distR="0" wp14:anchorId="1A6907BA" wp14:editId="4A5A1AC0">
            <wp:extent cx="304800" cy="304800"/>
            <wp:effectExtent l="0" t="0" r="0" b="0"/>
            <wp:docPr id="192" name="Picture 4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46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NOTE:</w:t>
      </w:r>
      <w:r w:rsidR="00010443" w:rsidRPr="0085607C">
        <w:t xml:space="preserve"> Whenever the Broker makes a call to the VistA M Server, if the cursor is crDefault, the cursor is automatically changed to the hourglass symbol as seen in other Microsoft-compliant software. If the application has already modified the cursor from crDefault to something else, the Broker does </w:t>
      </w:r>
      <w:r w:rsidR="00010443" w:rsidRPr="0085607C">
        <w:rPr>
          <w:i/>
          <w:iCs/>
        </w:rPr>
        <w:t>not</w:t>
      </w:r>
      <w:r w:rsidR="00010443" w:rsidRPr="0085607C">
        <w:t xml:space="preserve"> change the cursor.</w:t>
      </w:r>
    </w:p>
    <w:p w:rsidR="00696C8D" w:rsidRDefault="00BC2244" w:rsidP="00696C8D">
      <w:pPr>
        <w:pStyle w:val="Note"/>
        <w:keepNext/>
        <w:keepLines/>
        <w:divId w:val="1836262160"/>
        <w:rPr>
          <w:rFonts w:cs="Times New Roman"/>
        </w:rPr>
      </w:pPr>
      <w:r w:rsidRPr="0085607C">
        <w:rPr>
          <w:noProof/>
          <w:lang w:eastAsia="en-US"/>
        </w:rPr>
        <w:drawing>
          <wp:inline distT="0" distB="0" distL="0" distR="0" wp14:anchorId="7DC109B8" wp14:editId="719ECD1B">
            <wp:extent cx="304800" cy="304800"/>
            <wp:effectExtent l="0" t="0" r="0" b="0"/>
            <wp:docPr id="193" name="Picture 4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Picture 47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a demonstration using the strCall method,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696C8D">
        <w:t>;</w:t>
      </w:r>
      <w:r w:rsidR="00010443" w:rsidRPr="0085607C">
        <w:t xml:space="preserve"> located in the</w:t>
      </w:r>
      <w:r w:rsidR="00586948" w:rsidRPr="0085607C">
        <w:rPr>
          <w:rFonts w:cs="Times New Roman"/>
        </w:rPr>
        <w:t> </w:t>
      </w:r>
      <w:r w:rsidR="00696C8D">
        <w:rPr>
          <w:rFonts w:cs="Times New Roman"/>
        </w:rPr>
        <w:t>following directory:</w:t>
      </w:r>
    </w:p>
    <w:p w:rsidR="00010443" w:rsidRPr="0085607C" w:rsidRDefault="00010443" w:rsidP="00696C8D">
      <w:pPr>
        <w:pStyle w:val="BodyText4"/>
        <w:divId w:val="1836262160"/>
      </w:pPr>
      <w:r w:rsidRPr="0085607C">
        <w:t>B</w:t>
      </w:r>
      <w:r w:rsidR="00696C8D">
        <w:t>DK32\Samples\BrokerEx</w:t>
      </w:r>
    </w:p>
    <w:p w:rsidR="00010443" w:rsidRPr="0085607C" w:rsidRDefault="00010443" w:rsidP="00E25D67">
      <w:pPr>
        <w:pStyle w:val="Heading4"/>
        <w:divId w:val="1836262160"/>
      </w:pPr>
      <w:r w:rsidRPr="0085607C">
        <w:lastRenderedPageBreak/>
        <w:t>Example</w:t>
      </w:r>
    </w:p>
    <w:p w:rsidR="00010443" w:rsidRPr="0085607C" w:rsidRDefault="00010443" w:rsidP="00D8365D">
      <w:pPr>
        <w:pStyle w:val="BodyText"/>
        <w:keepNext/>
        <w:keepLines/>
        <w:divId w:val="1836262160"/>
      </w:pPr>
      <w:r w:rsidRPr="0085607C">
        <w:t xml:space="preserve">The program code </w:t>
      </w:r>
      <w:r w:rsidR="009F3DAF" w:rsidRPr="0085607C">
        <w:t xml:space="preserve">in </w:t>
      </w:r>
      <w:r w:rsidR="009F3DAF" w:rsidRPr="0085607C">
        <w:rPr>
          <w:color w:val="0000FF"/>
          <w:u w:val="single"/>
        </w:rPr>
        <w:fldChar w:fldCharType="begin"/>
      </w:r>
      <w:r w:rsidR="009F3DAF" w:rsidRPr="0085607C">
        <w:rPr>
          <w:color w:val="0000FF"/>
          <w:u w:val="single"/>
        </w:rPr>
        <w:instrText xml:space="preserve"> REF _Ref445382674 \h  \* MERGEFORMAT </w:instrText>
      </w:r>
      <w:r w:rsidR="009F3DAF" w:rsidRPr="0085607C">
        <w:rPr>
          <w:color w:val="0000FF"/>
          <w:u w:val="single"/>
        </w:rPr>
      </w:r>
      <w:r w:rsidR="009F3DAF" w:rsidRPr="0085607C">
        <w:rPr>
          <w:color w:val="0000FF"/>
          <w:u w:val="single"/>
        </w:rPr>
        <w:fldChar w:fldCharType="separate"/>
      </w:r>
      <w:r w:rsidR="00486F1B" w:rsidRPr="00486F1B">
        <w:rPr>
          <w:color w:val="0000FF"/>
          <w:u w:val="single"/>
        </w:rPr>
        <w:t>Figure 18</w:t>
      </w:r>
      <w:r w:rsidR="009F3DAF" w:rsidRPr="0085607C">
        <w:rPr>
          <w:color w:val="0000FF"/>
          <w:u w:val="single"/>
        </w:rPr>
        <w:fldChar w:fldCharType="end"/>
      </w:r>
      <w:r w:rsidR="009F3DAF" w:rsidRPr="0085607C">
        <w:t xml:space="preserve"> </w:t>
      </w:r>
      <w:r w:rsidRPr="0085607C">
        <w:t xml:space="preserve">demonstrates the use of the </w:t>
      </w:r>
      <w:r w:rsidR="00D35A6E" w:rsidRPr="0085607C">
        <w:rPr>
          <w:color w:val="0000FF"/>
          <w:u w:val="single"/>
        </w:rPr>
        <w:fldChar w:fldCharType="begin"/>
      </w:r>
      <w:r w:rsidR="00D35A6E" w:rsidRPr="0085607C">
        <w:rPr>
          <w:color w:val="0000FF"/>
          <w:u w:val="single"/>
        </w:rPr>
        <w:instrText xml:space="preserve"> REF _Ref384274207 \h  \* MERGEFORMAT </w:instrText>
      </w:r>
      <w:r w:rsidR="00D35A6E" w:rsidRPr="0085607C">
        <w:rPr>
          <w:color w:val="0000FF"/>
          <w:u w:val="single"/>
        </w:rPr>
      </w:r>
      <w:r w:rsidR="00D35A6E" w:rsidRPr="0085607C">
        <w:rPr>
          <w:color w:val="0000FF"/>
          <w:u w:val="single"/>
        </w:rPr>
        <w:fldChar w:fldCharType="separate"/>
      </w:r>
      <w:r w:rsidR="00486F1B" w:rsidRPr="00486F1B">
        <w:rPr>
          <w:color w:val="0000FF"/>
          <w:u w:val="single"/>
        </w:rPr>
        <w:t>strCall Method</w:t>
      </w:r>
      <w:r w:rsidR="00D35A6E" w:rsidRPr="0085607C">
        <w:rPr>
          <w:color w:val="0000FF"/>
          <w:u w:val="single"/>
        </w:rPr>
        <w:fldChar w:fldCharType="end"/>
      </w:r>
      <w:r w:rsidRPr="0085607C">
        <w:t xml:space="preserve"> in a hypothetical example of bringing back the name of the user currently logged on and automatically displaying it in a label:</w:t>
      </w:r>
    </w:p>
    <w:p w:rsidR="009F3DAF" w:rsidRPr="0085607C" w:rsidRDefault="009F3DAF" w:rsidP="009F3DAF">
      <w:pPr>
        <w:pStyle w:val="Caption"/>
        <w:divId w:val="1836262160"/>
      </w:pPr>
      <w:bookmarkStart w:id="341" w:name="_Ref445382674"/>
      <w:bookmarkStart w:id="342" w:name="_Toc474843155"/>
      <w:r w:rsidRPr="0085607C">
        <w:t xml:space="preserve">Figure </w:t>
      </w:r>
      <w:fldSimple w:instr=" SEQ Figure \* ARABIC ">
        <w:r w:rsidR="00486F1B">
          <w:rPr>
            <w:noProof/>
          </w:rPr>
          <w:t>18</w:t>
        </w:r>
      </w:fldSimple>
      <w:bookmarkEnd w:id="341"/>
      <w:r w:rsidR="006E120B">
        <w:t>:</w:t>
      </w:r>
      <w:r w:rsidR="00D4715E">
        <w:t xml:space="preserve"> strCall Method—Sample Code Showing the U</w:t>
      </w:r>
      <w:r w:rsidRPr="0085607C">
        <w:t>se of the strCall Method</w:t>
      </w:r>
      <w:bookmarkEnd w:id="342"/>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t xml:space="preserve">brkrRPCBroker1.RemoteProcedure := </w:t>
      </w:r>
      <w:r w:rsidR="007A2CBD">
        <w:t>‘</w:t>
      </w:r>
      <w:r w:rsidR="00010443" w:rsidRPr="0085607C">
        <w:t>GET CURRENT USER NAME</w:t>
      </w:r>
      <w:r w:rsidR="007A2CBD">
        <w:t>’</w:t>
      </w:r>
      <w:r w:rsidR="00010443" w:rsidRPr="0085607C">
        <w:t>;</w:t>
      </w:r>
    </w:p>
    <w:p w:rsidR="00010443" w:rsidRPr="0085607C" w:rsidRDefault="000374CB" w:rsidP="000374CB">
      <w:pPr>
        <w:pStyle w:val="Code"/>
        <w:tabs>
          <w:tab w:val="left" w:pos="540"/>
        </w:tabs>
        <w:divId w:val="1836262160"/>
        <w:rPr>
          <w:b/>
          <w:bCs/>
        </w:rPr>
      </w:pPr>
      <w:r w:rsidRPr="0085607C">
        <w:tab/>
      </w:r>
      <w:r w:rsidR="00010443" w:rsidRPr="0085607C">
        <w:t>Label1.Caption := brkrRPCBroker1.strCall;</w:t>
      </w:r>
    </w:p>
    <w:p w:rsidR="00010443" w:rsidRPr="0085607C" w:rsidRDefault="00010443" w:rsidP="00D97B28">
      <w:pPr>
        <w:pStyle w:val="Code"/>
        <w:divId w:val="1836262160"/>
      </w:pPr>
      <w:r w:rsidRPr="0085607C">
        <w:rPr>
          <w:b/>
          <w:bCs/>
        </w:rPr>
        <w:t>end</w:t>
      </w:r>
      <w:r w:rsidRPr="0085607C">
        <w:t>;</w:t>
      </w:r>
    </w:p>
    <w:p w:rsidR="008748B0" w:rsidRDefault="00BC2244" w:rsidP="008748B0">
      <w:pPr>
        <w:pStyle w:val="Note"/>
        <w:keepNext/>
        <w:keepLines/>
        <w:divId w:val="1836262160"/>
      </w:pPr>
      <w:r w:rsidRPr="0085607C">
        <w:rPr>
          <w:noProof/>
          <w:lang w:eastAsia="en-US"/>
        </w:rPr>
        <w:drawing>
          <wp:inline distT="0" distB="0" distL="0" distR="0" wp14:anchorId="742F68FC" wp14:editId="59DB8634">
            <wp:extent cx="304800" cy="304800"/>
            <wp:effectExtent l="0" t="0" r="0" b="0"/>
            <wp:docPr id="194" name="Picture 6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a demonstration using the </w:t>
      </w:r>
      <w:r w:rsidR="00D35A6E" w:rsidRPr="0085607C">
        <w:rPr>
          <w:color w:val="0000FF"/>
          <w:u w:val="single"/>
        </w:rPr>
        <w:fldChar w:fldCharType="begin"/>
      </w:r>
      <w:r w:rsidR="00D35A6E" w:rsidRPr="0085607C">
        <w:rPr>
          <w:color w:val="0000FF"/>
          <w:u w:val="single"/>
        </w:rPr>
        <w:instrText xml:space="preserve"> REF _Ref384274207 \h  \* MERGEFORMAT </w:instrText>
      </w:r>
      <w:r w:rsidR="00D35A6E" w:rsidRPr="0085607C">
        <w:rPr>
          <w:color w:val="0000FF"/>
          <w:u w:val="single"/>
        </w:rPr>
      </w:r>
      <w:r w:rsidR="00D35A6E" w:rsidRPr="0085607C">
        <w:rPr>
          <w:color w:val="0000FF"/>
          <w:u w:val="single"/>
        </w:rPr>
        <w:fldChar w:fldCharType="separate"/>
      </w:r>
      <w:r w:rsidR="00486F1B" w:rsidRPr="00486F1B">
        <w:rPr>
          <w:color w:val="0000FF"/>
          <w:u w:val="single"/>
        </w:rPr>
        <w:t>strCall Method</w:t>
      </w:r>
      <w:r w:rsidR="00D35A6E" w:rsidRPr="0085607C">
        <w:rPr>
          <w:color w:val="0000FF"/>
          <w:u w:val="single"/>
        </w:rPr>
        <w:fldChar w:fldCharType="end"/>
      </w:r>
      <w:r w:rsidR="00010443"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the</w:t>
      </w:r>
      <w:r w:rsidR="008748B0">
        <w:t xml:space="preserve"> following directory:</w:t>
      </w:r>
    </w:p>
    <w:p w:rsidR="00010443" w:rsidRPr="0085607C" w:rsidRDefault="00586948" w:rsidP="008748B0">
      <w:pPr>
        <w:pStyle w:val="BodyText4"/>
        <w:divId w:val="1836262160"/>
      </w:pPr>
      <w:r w:rsidRPr="0085607C">
        <w:t> </w:t>
      </w:r>
      <w:r w:rsidR="00010443" w:rsidRPr="0085607C">
        <w:t>B</w:t>
      </w:r>
      <w:r w:rsidR="008748B0">
        <w:t>DK32\Samples\BrokerEx</w:t>
      </w:r>
    </w:p>
    <w:p w:rsidR="00010443" w:rsidRPr="0085607C" w:rsidRDefault="00010443" w:rsidP="00A06FF9">
      <w:pPr>
        <w:pStyle w:val="Heading3"/>
        <w:divId w:val="1836262160"/>
      </w:pPr>
      <w:bookmarkStart w:id="343" w:name="_Ref384279880"/>
      <w:bookmarkStart w:id="344" w:name="Subscript_Method"/>
      <w:bookmarkStart w:id="345" w:name="_Toc474842872"/>
      <w:r w:rsidRPr="0085607C">
        <w:t>Subscript Method</w:t>
      </w:r>
      <w:bookmarkEnd w:id="343"/>
      <w:bookmarkEnd w:id="344"/>
      <w:bookmarkEnd w:id="345"/>
    </w:p>
    <w:p w:rsidR="00010443" w:rsidRPr="0085607C" w:rsidRDefault="00010443" w:rsidP="00E25D67">
      <w:pPr>
        <w:pStyle w:val="Heading4"/>
        <w:divId w:val="1836262160"/>
      </w:pPr>
      <w:r w:rsidRPr="0085607C">
        <w:t>Applies to</w:t>
      </w:r>
    </w:p>
    <w:p w:rsidR="00010443" w:rsidRPr="0085607C" w:rsidRDefault="004F6E92" w:rsidP="004321AE">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4321AE">
      <w:pPr>
        <w:pStyle w:val="BodyText6"/>
        <w:keepNext/>
        <w:keepLines/>
        <w:divId w:val="1836262160"/>
      </w:pPr>
    </w:p>
    <w:p w:rsidR="00010443" w:rsidRPr="0085607C" w:rsidRDefault="00010443" w:rsidP="004321AE">
      <w:pPr>
        <w:pStyle w:val="Code"/>
        <w:divId w:val="1836262160"/>
      </w:pPr>
      <w:r w:rsidRPr="0085607C">
        <w:rPr>
          <w:b/>
          <w:bCs/>
        </w:rPr>
        <w:t>function</w:t>
      </w:r>
      <w:r w:rsidRPr="0085607C">
        <w:t xml:space="preserve"> Subscript(</w:t>
      </w:r>
      <w:r w:rsidRPr="0085607C">
        <w:rPr>
          <w:b/>
          <w:bCs/>
        </w:rPr>
        <w:t>const</w:t>
      </w:r>
      <w:r w:rsidRPr="0085607C">
        <w:t xml:space="preserve"> Position: longint): </w:t>
      </w:r>
      <w:r w:rsidRPr="0085607C">
        <w:rPr>
          <w:b/>
          <w:bCs/>
        </w:rPr>
        <w:t>string</w:t>
      </w:r>
      <w:r w:rsidRPr="0085607C">
        <w:t>;</w:t>
      </w:r>
    </w:p>
    <w:p w:rsidR="004321AE" w:rsidRPr="0085607C" w:rsidRDefault="004321AE" w:rsidP="004321AE">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4321AE">
      <w:pPr>
        <w:pStyle w:val="BodyText"/>
        <w:keepNext/>
        <w:keepLines/>
        <w:divId w:val="1836262160"/>
      </w:pPr>
      <w:r w:rsidRPr="0085607C">
        <w:t>The Subscript method takes the numeric position of an item in a TMult variable and returns its string subscript. If TMult is empty, or the Position is greater than the number of items in the list, an empty string is returned.</w:t>
      </w:r>
    </w:p>
    <w:p w:rsidR="00010443" w:rsidRPr="0085607C" w:rsidRDefault="000238CF" w:rsidP="004321AE">
      <w:pPr>
        <w:pStyle w:val="BodyText"/>
        <w:divId w:val="1836262160"/>
      </w:pPr>
      <w:r w:rsidRPr="000238CF">
        <w:t>The Subscript Method and</w:t>
      </w:r>
      <w:r w:rsidR="00010443" w:rsidRPr="0085607C">
        <w:t xml:space="preserve"> </w:t>
      </w:r>
      <w:r w:rsidR="00E3293E" w:rsidRPr="0085607C">
        <w:rPr>
          <w:color w:val="0000FF"/>
          <w:u w:val="single"/>
        </w:rPr>
        <w:fldChar w:fldCharType="begin"/>
      </w:r>
      <w:r w:rsidR="00E3293E" w:rsidRPr="0085607C">
        <w:rPr>
          <w:color w:val="0000FF"/>
          <w:u w:val="single"/>
        </w:rPr>
        <w:instrText xml:space="preserve"> REF _Ref384279852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Position Method</w:t>
      </w:r>
      <w:r w:rsidR="00E3293E" w:rsidRPr="0085607C">
        <w:rPr>
          <w:color w:val="0000FF"/>
          <w:u w:val="single"/>
        </w:rPr>
        <w:fldChar w:fldCharType="end"/>
      </w:r>
      <w:r w:rsidR="00010443" w:rsidRPr="0085607C">
        <w:t xml:space="preserve"> are the reciprocals of each other.</w:t>
      </w:r>
    </w:p>
    <w:p w:rsidR="00010443" w:rsidRPr="0085607C" w:rsidRDefault="00BC2244" w:rsidP="004321AE">
      <w:pPr>
        <w:pStyle w:val="Note"/>
        <w:divId w:val="1836262160"/>
      </w:pPr>
      <w:r w:rsidRPr="0085607C">
        <w:rPr>
          <w:noProof/>
          <w:lang w:eastAsia="en-US"/>
        </w:rPr>
        <w:drawing>
          <wp:inline distT="0" distB="0" distL="0" distR="0" wp14:anchorId="55B86011" wp14:editId="1D4A4A96">
            <wp:extent cx="304800" cy="304800"/>
            <wp:effectExtent l="0" t="0" r="0" b="0"/>
            <wp:docPr id="195" name="Picture 6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321AE"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RPC Limits</w:t>
      </w:r>
      <w:r w:rsidR="004F6E92" w:rsidRPr="0085607C">
        <w:rPr>
          <w:color w:val="0000FF"/>
          <w:u w:val="single"/>
        </w:rPr>
        <w:fldChar w:fldCharType="end"/>
      </w:r>
      <w:r w:rsidR="00EB7B94">
        <w:t>”</w:t>
      </w:r>
      <w:r w:rsidR="00010443" w:rsidRPr="0085607C">
        <w:t xml:space="preserve"> </w:t>
      </w:r>
      <w:r w:rsidR="00EB7B94">
        <w:t>section</w:t>
      </w:r>
      <w:r w:rsidR="00010443" w:rsidRPr="0085607C">
        <w:t>.</w:t>
      </w:r>
    </w:p>
    <w:p w:rsidR="00010443" w:rsidRPr="0085607C" w:rsidRDefault="00010443" w:rsidP="00E25D67">
      <w:pPr>
        <w:pStyle w:val="Heading4"/>
        <w:divId w:val="1836262160"/>
      </w:pPr>
      <w:r w:rsidRPr="0085607C">
        <w:lastRenderedPageBreak/>
        <w:t>Example</w:t>
      </w:r>
    </w:p>
    <w:p w:rsidR="00010443" w:rsidRPr="0085607C" w:rsidRDefault="00815DC5" w:rsidP="003F674A">
      <w:pPr>
        <w:pStyle w:val="BodyText"/>
        <w:keepNext/>
        <w:keepLines/>
        <w:divId w:val="1836262160"/>
      </w:pPr>
      <w:r>
        <w:t xml:space="preserve">The </w:t>
      </w:r>
      <w:r w:rsidR="00010443" w:rsidRPr="0085607C">
        <w:t xml:space="preserve">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_Ref446321673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19</w:t>
      </w:r>
      <w:r w:rsidR="00077C6F" w:rsidRPr="00077C6F">
        <w:rPr>
          <w:color w:val="0000FF"/>
          <w:u w:val="single"/>
        </w:rPr>
        <w:fldChar w:fldCharType="end"/>
      </w:r>
      <w:r w:rsidR="00077C6F">
        <w:t xml:space="preserve"> </w:t>
      </w:r>
      <w:r w:rsidR="00010443" w:rsidRPr="0085607C">
        <w:t>demonstrates how to get the subscript of an item in a TMult variable:</w:t>
      </w:r>
    </w:p>
    <w:p w:rsidR="00010443" w:rsidRPr="0085607C" w:rsidRDefault="00DD7A69" w:rsidP="00DD7A69">
      <w:pPr>
        <w:pStyle w:val="Caption"/>
        <w:divId w:val="1836262160"/>
      </w:pPr>
      <w:bookmarkStart w:id="346" w:name="_Ref446321673"/>
      <w:bookmarkStart w:id="347" w:name="_Toc474843156"/>
      <w:r w:rsidRPr="0085607C">
        <w:t xml:space="preserve">Figure </w:t>
      </w:r>
      <w:fldSimple w:instr=" SEQ Figure \* ARABIC ">
        <w:r w:rsidR="00486F1B">
          <w:rPr>
            <w:noProof/>
          </w:rPr>
          <w:t>19</w:t>
        </w:r>
      </w:fldSimple>
      <w:bookmarkEnd w:id="346"/>
      <w:r w:rsidR="006E120B">
        <w:t>:</w:t>
      </w:r>
      <w:r w:rsidRPr="0085607C">
        <w:t xml:space="preserve"> </w:t>
      </w:r>
      <w:r w:rsidR="00541032" w:rsidRPr="0085607C">
        <w:t>Subscript Method</w:t>
      </w:r>
      <w:r w:rsidR="00541032" w:rsidRPr="00541032">
        <w:t>—Example</w:t>
      </w:r>
      <w:bookmarkEnd w:id="347"/>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var</w:t>
      </w:r>
    </w:p>
    <w:p w:rsidR="00010443" w:rsidRPr="0085607C" w:rsidRDefault="000374CB" w:rsidP="000374CB">
      <w:pPr>
        <w:pStyle w:val="Code"/>
        <w:tabs>
          <w:tab w:val="left" w:pos="540"/>
        </w:tabs>
        <w:divId w:val="1836262160"/>
        <w:rPr>
          <w:b/>
          <w:bCs/>
        </w:rPr>
      </w:pPr>
      <w:r w:rsidRPr="0085607C">
        <w:tab/>
      </w:r>
      <w:r w:rsidR="00010443" w:rsidRPr="0085607C">
        <w:t>Mult: TMult;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rPr>
          <w:i/>
          <w:iCs/>
          <w:color w:val="0000FF"/>
        </w:rPr>
        <w:t>{Create Mult. Make Form1 its owner}</w:t>
      </w:r>
    </w:p>
    <w:p w:rsidR="00010443" w:rsidRPr="0085607C" w:rsidRDefault="000374CB" w:rsidP="000374CB">
      <w:pPr>
        <w:pStyle w:val="Code"/>
        <w:tabs>
          <w:tab w:val="left" w:pos="540"/>
        </w:tabs>
        <w:divId w:val="1836262160"/>
      </w:pPr>
      <w:r w:rsidRPr="0085607C">
        <w:tab/>
      </w:r>
      <w:r w:rsidR="00010443" w:rsidRPr="0085607C">
        <w:t>Mult := TMult.Create(Form1);</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subscript of the item at position 1 is </w:t>
      </w:r>
      <w:r w:rsidR="000238CF">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empty since the list is empty}</w:t>
      </w:r>
    </w:p>
    <w:p w:rsidR="00010443" w:rsidRPr="0085607C" w:rsidRDefault="000374CB" w:rsidP="000374CB">
      <w:pPr>
        <w:pStyle w:val="Code"/>
        <w:tabs>
          <w:tab w:val="left" w:pos="810"/>
        </w:tabs>
        <w:divId w:val="1836262160"/>
      </w:pPr>
      <w:r w:rsidRPr="0085607C">
        <w:tab/>
      </w:r>
      <w:r w:rsidR="00010443" w:rsidRPr="0085607C">
        <w:t>Mult.Subscript(1);</w:t>
      </w:r>
    </w:p>
    <w:p w:rsidR="00010443" w:rsidRPr="0085607C" w:rsidRDefault="000374CB" w:rsidP="000374CB">
      <w:pPr>
        <w:pStyle w:val="Code"/>
        <w:tabs>
          <w:tab w:val="left" w:pos="540"/>
        </w:tabs>
        <w:divId w:val="1836262160"/>
      </w:pPr>
      <w:r w:rsidRPr="0085607C">
        <w:tab/>
      </w:r>
      <w:r w:rsidR="00010443" w:rsidRPr="0085607C">
        <w:t>Mult[</w:t>
      </w:r>
      <w:r w:rsidR="007A2CBD">
        <w:t>‘</w:t>
      </w:r>
      <w:r w:rsidR="00010443" w:rsidRPr="0085607C">
        <w:t>Second</w:t>
      </w:r>
      <w:r w:rsidR="007A2CBD">
        <w:t>’</w:t>
      </w:r>
      <w:r w:rsidR="00010443" w:rsidRPr="0085607C">
        <w:t xml:space="preserve">] := </w:t>
      </w:r>
      <w:r w:rsidR="007A2CBD">
        <w:t>‘</w:t>
      </w:r>
      <w:r w:rsidR="00010443" w:rsidRPr="0085607C">
        <w:t>Two</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subscript of the item at position 1 is </w:t>
      </w:r>
      <w:r w:rsidR="000238CF">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empty. Only one item in list so far at 0th position}</w:t>
      </w:r>
    </w:p>
    <w:p w:rsidR="00010443" w:rsidRPr="0085607C" w:rsidRDefault="000374CB" w:rsidP="000374CB">
      <w:pPr>
        <w:pStyle w:val="Code"/>
        <w:tabs>
          <w:tab w:val="left" w:pos="810"/>
        </w:tabs>
        <w:divId w:val="1836262160"/>
      </w:pPr>
      <w:r w:rsidRPr="0085607C">
        <w:tab/>
      </w:r>
      <w:r w:rsidR="00010443" w:rsidRPr="0085607C">
        <w:t>Mult.Subscript(1);</w:t>
      </w:r>
    </w:p>
    <w:p w:rsidR="00010443" w:rsidRPr="0085607C" w:rsidRDefault="000374CB" w:rsidP="000374CB">
      <w:pPr>
        <w:pStyle w:val="Code"/>
        <w:tabs>
          <w:tab w:val="left" w:pos="540"/>
        </w:tabs>
        <w:divId w:val="1836262160"/>
      </w:pPr>
      <w:r w:rsidRPr="0085607C">
        <w:tab/>
      </w:r>
      <w:r w:rsidR="00010443" w:rsidRPr="0085607C">
        <w:t>Mult[</w:t>
      </w:r>
      <w:r w:rsidR="007A2CBD">
        <w:t>‘</w:t>
      </w:r>
      <w:r w:rsidR="00010443" w:rsidRPr="0085607C">
        <w:t>Third</w:t>
      </w:r>
      <w:r w:rsidR="007A2CBD">
        <w:t>’</w:t>
      </w:r>
      <w:r w:rsidR="00010443" w:rsidRPr="0085607C">
        <w:t xml:space="preserve">] := </w:t>
      </w:r>
      <w:r w:rsidR="007A2CBD">
        <w:t>‘</w:t>
      </w:r>
      <w:r w:rsidR="00010443" w:rsidRPr="0085607C">
        <w:t>Three</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subscript of the item at position 1 is </w:t>
      </w:r>
      <w:r w:rsidR="000238CF">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Third}</w:t>
      </w:r>
    </w:p>
    <w:p w:rsidR="00010443" w:rsidRPr="0085607C" w:rsidRDefault="000374CB" w:rsidP="000374CB">
      <w:pPr>
        <w:pStyle w:val="Code"/>
        <w:tabs>
          <w:tab w:val="left" w:pos="810"/>
        </w:tabs>
        <w:divId w:val="1836262160"/>
        <w:rPr>
          <w:b/>
          <w:bCs/>
        </w:rPr>
      </w:pPr>
      <w:r w:rsidRPr="0085607C">
        <w:tab/>
      </w:r>
      <w:r w:rsidR="00010443" w:rsidRPr="0085607C">
        <w:t>Mult.Subscript(1);</w:t>
      </w:r>
    </w:p>
    <w:p w:rsidR="00010443" w:rsidRPr="0085607C" w:rsidRDefault="00010443" w:rsidP="00D97B28">
      <w:pPr>
        <w:pStyle w:val="Code"/>
        <w:divId w:val="1836262160"/>
      </w:pPr>
      <w:r w:rsidRPr="0085607C">
        <w:rPr>
          <w:b/>
          <w:bCs/>
        </w:rPr>
        <w:t>end</w:t>
      </w:r>
      <w:r w:rsidRPr="0085607C">
        <w:t>;</w:t>
      </w:r>
    </w:p>
    <w:p w:rsidR="003F674A" w:rsidRPr="0085607C" w:rsidRDefault="003F674A" w:rsidP="003F674A">
      <w:pPr>
        <w:pStyle w:val="BodyText6"/>
        <w:divId w:val="1836262160"/>
      </w:pPr>
    </w:p>
    <w:p w:rsidR="00133E8E" w:rsidRPr="0085607C" w:rsidRDefault="00133E8E" w:rsidP="00A06FF9">
      <w:pPr>
        <w:pStyle w:val="Heading3"/>
        <w:divId w:val="1836262160"/>
      </w:pPr>
      <w:bookmarkStart w:id="348" w:name="_Ref384039436"/>
      <w:bookmarkStart w:id="349" w:name="_Toc474842873"/>
      <w:r w:rsidRPr="0085607C">
        <w:t>WasUserDefined Method</w:t>
      </w:r>
      <w:bookmarkEnd w:id="348"/>
      <w:bookmarkEnd w:id="349"/>
    </w:p>
    <w:p w:rsidR="00133E8E" w:rsidRPr="0085607C" w:rsidRDefault="00133E8E" w:rsidP="00133E8E">
      <w:pPr>
        <w:pStyle w:val="BodyText6"/>
        <w:keepNext/>
        <w:keepLines/>
        <w:divId w:val="1836262160"/>
      </w:pPr>
    </w:p>
    <w:p w:rsidR="00133E8E" w:rsidRPr="0085607C" w:rsidRDefault="00133E8E" w:rsidP="00133E8E">
      <w:pPr>
        <w:pStyle w:val="Code"/>
        <w:divId w:val="1836262160"/>
      </w:pPr>
      <w:r w:rsidRPr="0085607C">
        <w:rPr>
          <w:b/>
          <w:bCs/>
        </w:rPr>
        <w:t>function</w:t>
      </w:r>
      <w:r w:rsidRPr="0085607C">
        <w:t xml:space="preserve"> WasUserDefined: </w:t>
      </w:r>
      <w:r w:rsidRPr="0085607C">
        <w:rPr>
          <w:b/>
          <w:bCs/>
        </w:rPr>
        <w:t>Boolean</w:t>
      </w:r>
      <w:r w:rsidRPr="0085607C">
        <w:t>;</w:t>
      </w:r>
    </w:p>
    <w:p w:rsidR="00133E8E" w:rsidRPr="0085607C" w:rsidRDefault="00133E8E" w:rsidP="00133E8E">
      <w:pPr>
        <w:pStyle w:val="BodyText6"/>
        <w:keepNext/>
        <w:keepLines/>
        <w:divId w:val="1836262160"/>
      </w:pPr>
    </w:p>
    <w:p w:rsidR="00133E8E" w:rsidRPr="0085607C" w:rsidRDefault="00133E8E" w:rsidP="00133E8E">
      <w:pPr>
        <w:pStyle w:val="BodyText"/>
        <w:keepNext/>
        <w:keepLines/>
        <w:divId w:val="1836262160"/>
      </w:pPr>
      <w:r w:rsidRPr="0085607C">
        <w:t xml:space="preserve">This method is used to determine whether or not a User Context is currently or was previously defined in the Context Vault. It returns </w:t>
      </w:r>
      <w:r w:rsidRPr="0085607C">
        <w:rPr>
          <w:b/>
          <w:bCs/>
        </w:rPr>
        <w:t>True</w:t>
      </w:r>
      <w:r w:rsidRPr="0085607C">
        <w:t xml:space="preserve"> any time after the initial establishment of User Context. This method returns:</w:t>
      </w:r>
    </w:p>
    <w:p w:rsidR="00133E8E" w:rsidRPr="0085607C" w:rsidRDefault="00133E8E" w:rsidP="00133E8E">
      <w:pPr>
        <w:pStyle w:val="ListBullet"/>
        <w:keepNext/>
        <w:keepLines/>
        <w:divId w:val="1836262160"/>
      </w:pPr>
      <w:r w:rsidRPr="0085607C">
        <w:rPr>
          <w:b/>
          <w:bCs/>
        </w:rPr>
        <w:t>True—</w:t>
      </w:r>
      <w:r w:rsidRPr="0085607C">
        <w:t>CCOW User Context established.</w:t>
      </w:r>
    </w:p>
    <w:p w:rsidR="00133E8E" w:rsidRPr="0085607C" w:rsidRDefault="00133E8E" w:rsidP="00133E8E">
      <w:pPr>
        <w:pStyle w:val="ListBullet"/>
        <w:divId w:val="1836262160"/>
      </w:pPr>
      <w:r w:rsidRPr="0085607C">
        <w:rPr>
          <w:b/>
          <w:bCs/>
        </w:rPr>
        <w:t>False—</w:t>
      </w:r>
      <w:r w:rsidRPr="0085607C">
        <w:t xml:space="preserve">CCOW User Context </w:t>
      </w:r>
      <w:r w:rsidRPr="0085607C">
        <w:rPr>
          <w:i/>
          <w:iCs/>
        </w:rPr>
        <w:t>not</w:t>
      </w:r>
      <w:r w:rsidRPr="0085607C">
        <w:t xml:space="preserve"> established.</w:t>
      </w:r>
    </w:p>
    <w:p w:rsidR="00133E8E" w:rsidRPr="0085607C" w:rsidRDefault="00133E8E" w:rsidP="00133E8E">
      <w:pPr>
        <w:pStyle w:val="BodyText"/>
        <w:divId w:val="1836262160"/>
      </w:pPr>
      <w:r w:rsidRPr="0085607C">
        <w:t xml:space="preserve">This method is used in response to an OnPending event to determine if the pending change is User Context related, and if so, whether the User value in the Context Vault has been cleared. If the value has been cleared, then the application should shut down. Switching User Context is </w:t>
      </w:r>
      <w:r w:rsidRPr="0085607C">
        <w:rPr>
          <w:i/>
          <w:iCs/>
        </w:rPr>
        <w:t>not</w:t>
      </w:r>
      <w:r w:rsidRPr="0085607C">
        <w:t xml:space="preserve"> supported, since Office of Cyber and Information Security (OCIS) policy indicates that the current user </w:t>
      </w:r>
      <w:r w:rsidRPr="0085607C">
        <w:rPr>
          <w:i/>
          <w:iCs/>
        </w:rPr>
        <w:t>must</w:t>
      </w:r>
      <w:r w:rsidRPr="0085607C">
        <w:t xml:space="preserve"> sign off the client workstation and the new user </w:t>
      </w:r>
      <w:r w:rsidRPr="0085607C">
        <w:rPr>
          <w:i/>
          <w:iCs/>
        </w:rPr>
        <w:t>must</w:t>
      </w:r>
      <w:r w:rsidRPr="0085607C">
        <w:t xml:space="preserve"> sign on the client workstation.</w:t>
      </w:r>
    </w:p>
    <w:p w:rsidR="00010443" w:rsidRPr="0085607C" w:rsidRDefault="00010443" w:rsidP="00E25D67">
      <w:pPr>
        <w:pStyle w:val="Heading4"/>
        <w:divId w:val="1836262160"/>
      </w:pPr>
      <w:r w:rsidRPr="0085607C">
        <w:lastRenderedPageBreak/>
        <w:t>Example</w:t>
      </w:r>
    </w:p>
    <w:p w:rsidR="00010443" w:rsidRPr="0085607C" w:rsidRDefault="00010443" w:rsidP="003F674A">
      <w:pPr>
        <w:pStyle w:val="BodyText"/>
        <w:keepNext/>
        <w:keepLines/>
        <w:divId w:val="1836262160"/>
      </w:pPr>
      <w:r w:rsidRPr="0085607C">
        <w:t xml:space="preserve">In the event handler for the Commit event of the TContextorControl, developers can check whether or not the user was previously defined, and is now undefined or null. In this case, developers would want to do any necessary processing, </w:t>
      </w:r>
      <w:r w:rsidR="00221280" w:rsidRPr="0085607C">
        <w:t>and then</w:t>
      </w:r>
      <w:r w:rsidRPr="0085607C">
        <w:t xml:space="preserve"> halt.</w:t>
      </w:r>
    </w:p>
    <w:p w:rsidR="00010443" w:rsidRPr="0085607C" w:rsidRDefault="00DD7A69" w:rsidP="00DD7A69">
      <w:pPr>
        <w:pStyle w:val="Caption"/>
        <w:divId w:val="1836262160"/>
      </w:pPr>
      <w:bookmarkStart w:id="350" w:name="_Toc474843157"/>
      <w:r w:rsidRPr="0085607C">
        <w:t xml:space="preserve">Figure </w:t>
      </w:r>
      <w:fldSimple w:instr=" SEQ Figure \* ARABIC ">
        <w:r w:rsidR="00486F1B">
          <w:rPr>
            <w:noProof/>
          </w:rPr>
          <w:t>20</w:t>
        </w:r>
      </w:fldSimple>
      <w:r w:rsidR="006E120B">
        <w:t>:</w:t>
      </w:r>
      <w:r w:rsidRPr="0085607C">
        <w:t xml:space="preserve"> </w:t>
      </w:r>
      <w:r w:rsidR="00541032" w:rsidRPr="0085607C">
        <w:t>WasUserDefined Method</w:t>
      </w:r>
      <w:r w:rsidR="00541032" w:rsidRPr="00541032">
        <w:t>—Example</w:t>
      </w:r>
      <w:bookmarkEnd w:id="350"/>
    </w:p>
    <w:p w:rsidR="00010443" w:rsidRPr="0085607C" w:rsidRDefault="00010443" w:rsidP="00D97B28">
      <w:pPr>
        <w:pStyle w:val="Code"/>
        <w:divId w:val="1836262160"/>
        <w:rPr>
          <w:b/>
          <w:bCs/>
        </w:rPr>
      </w:pPr>
      <w:r w:rsidRPr="0085607C">
        <w:rPr>
          <w:b/>
          <w:bCs/>
        </w:rPr>
        <w:t>Procedure</w:t>
      </w:r>
      <w:r w:rsidRPr="0085607C">
        <w:t xml:space="preserve"> TForm1.CommitHandler(Sender: TObject);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rPr>
          <w:b/>
          <w:bCs/>
        </w:rPr>
        <w:t>with</w:t>
      </w:r>
      <w:r w:rsidR="00010443" w:rsidRPr="0085607C">
        <w:t xml:space="preserve"> CCOWRPCBroker1 </w:t>
      </w:r>
      <w:r w:rsidR="00010443" w:rsidRPr="0085607C">
        <w:rPr>
          <w:b/>
          <w:bCs/>
        </w:rPr>
        <w:t>do</w:t>
      </w:r>
    </w:p>
    <w:p w:rsidR="00010443" w:rsidRPr="0085607C" w:rsidRDefault="000374CB" w:rsidP="000374CB">
      <w:pPr>
        <w:pStyle w:val="Code"/>
        <w:tabs>
          <w:tab w:val="left" w:pos="810"/>
        </w:tabs>
        <w:divId w:val="1836262160"/>
      </w:pPr>
      <w:r w:rsidRPr="0085607C">
        <w:tab/>
      </w:r>
      <w:r w:rsidR="00010443" w:rsidRPr="0085607C">
        <w:rPr>
          <w:b/>
          <w:bCs/>
        </w:rPr>
        <w:t>if</w:t>
      </w:r>
      <w:r w:rsidR="00010443" w:rsidRPr="0085607C">
        <w:t xml:space="preserve"> WasUserDefined </w:t>
      </w:r>
      <w:r w:rsidR="00010443" w:rsidRPr="0085607C">
        <w:rPr>
          <w:b/>
          <w:bCs/>
        </w:rPr>
        <w:t>and</w:t>
      </w:r>
      <w:r w:rsidR="00010443" w:rsidRPr="0085607C">
        <w:t xml:space="preserve"> IsUserCleared </w:t>
      </w:r>
      <w:r w:rsidR="00010443" w:rsidRPr="0085607C">
        <w:rPr>
          <w:b/>
          <w:bCs/>
        </w:rPr>
        <w:t>then</w:t>
      </w:r>
    </w:p>
    <w:p w:rsidR="00010443" w:rsidRPr="0085607C" w:rsidRDefault="000374CB" w:rsidP="000374CB">
      <w:pPr>
        <w:pStyle w:val="Code"/>
        <w:tabs>
          <w:tab w:val="left" w:pos="810"/>
        </w:tabs>
        <w:divId w:val="1836262160"/>
      </w:pPr>
      <w:r w:rsidRPr="0085607C">
        <w:tab/>
      </w:r>
      <w:r w:rsidR="00010443" w:rsidRPr="0085607C">
        <w:rPr>
          <w:b/>
          <w:bCs/>
        </w:rPr>
        <w:t>begin</w:t>
      </w:r>
    </w:p>
    <w:p w:rsidR="00010443" w:rsidRPr="0085607C" w:rsidRDefault="000374CB" w:rsidP="000374CB">
      <w:pPr>
        <w:pStyle w:val="Code"/>
        <w:tabs>
          <w:tab w:val="left" w:pos="1170"/>
        </w:tabs>
        <w:divId w:val="1836262160"/>
      </w:pPr>
      <w:r w:rsidRPr="0085607C">
        <w:tab/>
      </w:r>
      <w:r w:rsidR="00010443" w:rsidRPr="0085607C">
        <w:rPr>
          <w:i/>
          <w:iCs/>
          <w:color w:val="0000FF"/>
        </w:rPr>
        <w:t>// do any necessary processing before halting</w:t>
      </w:r>
    </w:p>
    <w:p w:rsidR="00010443" w:rsidRPr="0085607C" w:rsidRDefault="000374CB" w:rsidP="000374CB">
      <w:pPr>
        <w:pStyle w:val="Code"/>
        <w:tabs>
          <w:tab w:val="left" w:pos="1170"/>
        </w:tabs>
        <w:divId w:val="1836262160"/>
      </w:pPr>
      <w:r w:rsidRPr="0085607C">
        <w:tab/>
      </w:r>
      <w:r w:rsidR="00010443" w:rsidRPr="0085607C">
        <w:t>halt;</w:t>
      </w:r>
    </w:p>
    <w:p w:rsidR="00010443" w:rsidRPr="0085607C" w:rsidRDefault="000374CB" w:rsidP="000374CB">
      <w:pPr>
        <w:pStyle w:val="Code"/>
        <w:tabs>
          <w:tab w:val="left" w:pos="810"/>
        </w:tabs>
        <w:divId w:val="1836262160"/>
        <w:rPr>
          <w:b/>
          <w:bCs/>
        </w:rPr>
      </w:pPr>
      <w:r w:rsidRPr="0085607C">
        <w:tab/>
      </w:r>
      <w:r w:rsidR="00010443" w:rsidRPr="0085607C">
        <w:rPr>
          <w:b/>
          <w:bCs/>
        </w:rPr>
        <w:t>end</w:t>
      </w:r>
      <w:r w:rsidR="00010443" w:rsidRPr="0085607C">
        <w:t>;</w:t>
      </w:r>
    </w:p>
    <w:p w:rsidR="00010443" w:rsidRPr="0085607C" w:rsidRDefault="00010443" w:rsidP="00D97B28">
      <w:pPr>
        <w:pStyle w:val="Code"/>
        <w:divId w:val="1836262160"/>
      </w:pPr>
      <w:r w:rsidRPr="0085607C">
        <w:rPr>
          <w:b/>
          <w:bCs/>
        </w:rPr>
        <w:t>end</w:t>
      </w:r>
      <w:r w:rsidRPr="0085607C">
        <w:t>;</w:t>
      </w:r>
    </w:p>
    <w:p w:rsidR="003F674A" w:rsidRPr="0085607C" w:rsidRDefault="003F674A" w:rsidP="003F674A">
      <w:pPr>
        <w:pStyle w:val="BodyText6"/>
        <w:divId w:val="1836262160"/>
      </w:pPr>
    </w:p>
    <w:p w:rsidR="004F5E05" w:rsidRPr="0085607C" w:rsidRDefault="004F5E05" w:rsidP="00F01A32">
      <w:pPr>
        <w:pStyle w:val="Heading2"/>
        <w:divId w:val="1836262160"/>
      </w:pPr>
      <w:bookmarkStart w:id="351" w:name="_Toc474842874"/>
      <w:r w:rsidRPr="0085607C">
        <w:t>Types</w:t>
      </w:r>
      <w:bookmarkEnd w:id="351"/>
    </w:p>
    <w:p w:rsidR="004F5E05" w:rsidRPr="0085607C" w:rsidRDefault="004F5E05" w:rsidP="00A06FF9">
      <w:pPr>
        <w:pStyle w:val="Heading3"/>
        <w:divId w:val="1836262160"/>
      </w:pPr>
      <w:bookmarkStart w:id="352" w:name="_Ref384034304"/>
      <w:bookmarkStart w:id="353" w:name="_Toc474842875"/>
      <w:bookmarkStart w:id="354" w:name="_Ref384034789"/>
      <w:r w:rsidRPr="0085607C">
        <w:t>TLoginMode Type</w:t>
      </w:r>
      <w:bookmarkEnd w:id="352"/>
      <w:bookmarkEnd w:id="353"/>
    </w:p>
    <w:p w:rsidR="00B13109" w:rsidRPr="0085607C" w:rsidRDefault="004F5E05" w:rsidP="00031845">
      <w:pPr>
        <w:pStyle w:val="BodyText"/>
        <w:keepNext/>
        <w:keepLines/>
        <w:divId w:val="1836262160"/>
      </w:pPr>
      <w:r w:rsidRPr="0085607C">
        <w:t xml:space="preserve">The TLoginMode type is used with the </w:t>
      </w:r>
      <w:r w:rsidR="00E3293E" w:rsidRPr="0085607C">
        <w:rPr>
          <w:color w:val="0000FF"/>
          <w:u w:val="single"/>
        </w:rPr>
        <w:fldChar w:fldCharType="begin"/>
      </w:r>
      <w:r w:rsidR="00E3293E" w:rsidRPr="0085607C">
        <w:rPr>
          <w:color w:val="0000FF"/>
          <w:u w:val="single"/>
        </w:rPr>
        <w:instrText xml:space="preserve"> REF _Ref384294501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Mode Property</w:t>
      </w:r>
      <w:r w:rsidR="00E3293E" w:rsidRPr="0085607C">
        <w:rPr>
          <w:color w:val="0000FF"/>
          <w:u w:val="single"/>
        </w:rPr>
        <w:fldChar w:fldCharType="end"/>
      </w:r>
      <w:r w:rsidR="00B13109" w:rsidRPr="0085607C">
        <w:t xml:space="preserve"> as part of the </w:t>
      </w:r>
      <w:r w:rsidR="00B13109" w:rsidRPr="0085607C">
        <w:rPr>
          <w:color w:val="0000FF"/>
          <w:u w:val="single"/>
        </w:rPr>
        <w:fldChar w:fldCharType="begin"/>
      </w:r>
      <w:r w:rsidR="00B13109" w:rsidRPr="0085607C">
        <w:rPr>
          <w:color w:val="0000FF"/>
          <w:u w:val="single"/>
        </w:rPr>
        <w:instrText xml:space="preserve"> REF _Ref384283300 \h  \* MERGEFORMAT </w:instrText>
      </w:r>
      <w:r w:rsidR="00B13109" w:rsidRPr="0085607C">
        <w:rPr>
          <w:color w:val="0000FF"/>
          <w:u w:val="single"/>
        </w:rPr>
      </w:r>
      <w:r w:rsidR="00B13109" w:rsidRPr="0085607C">
        <w:rPr>
          <w:color w:val="0000FF"/>
          <w:u w:val="single"/>
        </w:rPr>
        <w:fldChar w:fldCharType="separate"/>
      </w:r>
      <w:r w:rsidR="00486F1B" w:rsidRPr="00486F1B">
        <w:rPr>
          <w:color w:val="0000FF"/>
          <w:u w:val="single"/>
        </w:rPr>
        <w:t>TVistaLogin Class</w:t>
      </w:r>
      <w:r w:rsidR="00B13109" w:rsidRPr="0085607C">
        <w:rPr>
          <w:color w:val="0000FF"/>
          <w:u w:val="single"/>
        </w:rPr>
        <w:fldChar w:fldCharType="end"/>
      </w:r>
      <w:r w:rsidR="00B13109" w:rsidRPr="0085607C">
        <w:t>.</w:t>
      </w:r>
    </w:p>
    <w:p w:rsidR="004F5E05" w:rsidRPr="0085607C" w:rsidRDefault="004F5E05" w:rsidP="00E25D67">
      <w:pPr>
        <w:pStyle w:val="Heading4"/>
        <w:divId w:val="1836262160"/>
      </w:pPr>
      <w:r w:rsidRPr="0085607C">
        <w:t>Unit</w:t>
      </w:r>
    </w:p>
    <w:p w:rsidR="004F5E05" w:rsidRPr="0085607C" w:rsidRDefault="004F5E05" w:rsidP="004F5E05">
      <w:pPr>
        <w:pStyle w:val="BodyText"/>
        <w:keepNext/>
        <w:keepLines/>
        <w:divId w:val="1836262160"/>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4F5E05" w:rsidRPr="0085607C" w:rsidRDefault="004F5E05" w:rsidP="004F5E05">
      <w:pPr>
        <w:pStyle w:val="BodyText6"/>
        <w:keepNext/>
        <w:keepLines/>
        <w:divId w:val="1836262160"/>
      </w:pPr>
    </w:p>
    <w:p w:rsidR="004F5E05" w:rsidRPr="0085607C" w:rsidRDefault="004F5E05" w:rsidP="004F5E05">
      <w:pPr>
        <w:pStyle w:val="Code"/>
        <w:divId w:val="1836262160"/>
      </w:pPr>
      <w:r w:rsidRPr="0085607C">
        <w:rPr>
          <w:b/>
          <w:bCs/>
        </w:rPr>
        <w:t>type</w:t>
      </w:r>
      <w:r w:rsidRPr="0085607C">
        <w:t xml:space="preserve"> TLoginMode = (lmAVCodes, lmAppHandle);</w:t>
      </w:r>
    </w:p>
    <w:p w:rsidR="004F5E05" w:rsidRPr="0085607C" w:rsidRDefault="004F5E05" w:rsidP="004F5E05">
      <w:pPr>
        <w:pStyle w:val="BodyText6"/>
        <w:keepNext/>
        <w:keepLines/>
        <w:divId w:val="1836262160"/>
      </w:pPr>
    </w:p>
    <w:p w:rsidR="004F5E05" w:rsidRPr="0085607C" w:rsidRDefault="004F5E05" w:rsidP="00E25D67">
      <w:pPr>
        <w:pStyle w:val="Heading4"/>
        <w:divId w:val="1836262160"/>
      </w:pPr>
      <w:r w:rsidRPr="0085607C">
        <w:t>Description</w:t>
      </w:r>
    </w:p>
    <w:p w:rsidR="004F5E05" w:rsidRPr="0085607C" w:rsidRDefault="004F5E05" w:rsidP="009C740E">
      <w:pPr>
        <w:pStyle w:val="BodyText"/>
        <w:keepNext/>
        <w:keepLines/>
        <w:divId w:val="1836262160"/>
      </w:pPr>
      <w:r w:rsidRPr="0085607C">
        <w:t xml:space="preserve">The TLoginMode type includes the acceptable values that can be used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xml:space="preserve">. If the </w:t>
      </w:r>
      <w:r w:rsidR="00170906" w:rsidRPr="0085607C">
        <w:rPr>
          <w:color w:val="0000FF"/>
          <w:u w:val="single"/>
        </w:rPr>
        <w:fldChar w:fldCharType="begin"/>
      </w:r>
      <w:r w:rsidR="00170906" w:rsidRPr="0085607C">
        <w:rPr>
          <w:color w:val="0000FF"/>
          <w:u w:val="single"/>
        </w:rPr>
        <w:instrText xml:space="preserve"> REF _Ref384217806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KernelLogIn Property</w:t>
      </w:r>
      <w:r w:rsidR="00170906" w:rsidRPr="0085607C">
        <w:rPr>
          <w:color w:val="0000FF"/>
          <w:u w:val="single"/>
        </w:rPr>
        <w:fldChar w:fldCharType="end"/>
      </w:r>
      <w:r w:rsidRPr="0085607C">
        <w:t xml:space="preserve"> is set to</w:t>
      </w:r>
      <w:r w:rsidRPr="0085607C">
        <w:rPr>
          <w:b/>
          <w:bCs/>
        </w:rPr>
        <w:t xml:space="preserve"> False</w:t>
      </w:r>
      <w:r w:rsidRPr="0085607C">
        <w:t xml:space="preserve">, then it is a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xml:space="preserve">. Thus, one of these mode types has to be set in </w:t>
      </w:r>
      <w:r w:rsidR="009C740E" w:rsidRPr="0085607C">
        <w:t xml:space="preserve">the </w:t>
      </w:r>
      <w:r w:rsidR="009C740E" w:rsidRPr="0085607C">
        <w:rPr>
          <w:color w:val="0000FF"/>
          <w:u w:val="single"/>
        </w:rPr>
        <w:fldChar w:fldCharType="begin"/>
      </w:r>
      <w:r w:rsidR="009C740E" w:rsidRPr="0085607C">
        <w:rPr>
          <w:color w:val="0000FF"/>
          <w:u w:val="single"/>
        </w:rPr>
        <w:instrText xml:space="preserve"> REF _Ref384283300 \h  \* MERGEFORMAT </w:instrText>
      </w:r>
      <w:r w:rsidR="009C740E" w:rsidRPr="0085607C">
        <w:rPr>
          <w:color w:val="0000FF"/>
          <w:u w:val="single"/>
        </w:rPr>
      </w:r>
      <w:r w:rsidR="009C740E" w:rsidRPr="0085607C">
        <w:rPr>
          <w:color w:val="0000FF"/>
          <w:u w:val="single"/>
        </w:rPr>
        <w:fldChar w:fldCharType="separate"/>
      </w:r>
      <w:r w:rsidR="00486F1B" w:rsidRPr="00486F1B">
        <w:rPr>
          <w:color w:val="0000FF"/>
          <w:u w:val="single"/>
        </w:rPr>
        <w:t>TVistaLogin Class</w:t>
      </w:r>
      <w:r w:rsidR="009C740E" w:rsidRPr="0085607C">
        <w:rPr>
          <w:color w:val="0000FF"/>
          <w:u w:val="single"/>
        </w:rPr>
        <w:fldChar w:fldCharType="end"/>
      </w:r>
      <w:r w:rsidR="009C740E" w:rsidRPr="0085607C">
        <w:t xml:space="preserve"> </w:t>
      </w:r>
      <w:r w:rsidR="009C740E" w:rsidRPr="0085607C">
        <w:rPr>
          <w:color w:val="0000FF"/>
          <w:u w:val="single"/>
        </w:rPr>
        <w:fldChar w:fldCharType="begin"/>
      </w:r>
      <w:r w:rsidR="009C740E" w:rsidRPr="0085607C">
        <w:rPr>
          <w:color w:val="0000FF"/>
          <w:u w:val="single"/>
        </w:rPr>
        <w:instrText xml:space="preserve"> REF _Ref384294501 \h  \* MERGEFORMAT </w:instrText>
      </w:r>
      <w:r w:rsidR="009C740E" w:rsidRPr="0085607C">
        <w:rPr>
          <w:color w:val="0000FF"/>
          <w:u w:val="single"/>
        </w:rPr>
      </w:r>
      <w:r w:rsidR="009C740E" w:rsidRPr="0085607C">
        <w:rPr>
          <w:color w:val="0000FF"/>
          <w:u w:val="single"/>
        </w:rPr>
        <w:fldChar w:fldCharType="separate"/>
      </w:r>
      <w:r w:rsidR="00486F1B" w:rsidRPr="00486F1B">
        <w:rPr>
          <w:color w:val="0000FF"/>
          <w:u w:val="single"/>
        </w:rPr>
        <w:t>Mode Property</w:t>
      </w:r>
      <w:r w:rsidR="009C740E" w:rsidRPr="0085607C">
        <w:rPr>
          <w:color w:val="0000FF"/>
          <w:u w:val="single"/>
        </w:rPr>
        <w:fldChar w:fldCharType="end"/>
      </w:r>
      <w:r w:rsidR="009C740E" w:rsidRPr="0085607C">
        <w:t xml:space="preserve">. The Broker uses the information to perform a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9C740E" w:rsidRPr="0085607C">
        <w:t>.</w:t>
      </w:r>
    </w:p>
    <w:p w:rsidR="004F5E05" w:rsidRPr="0085607C" w:rsidRDefault="004F5E05" w:rsidP="004F5E05">
      <w:pPr>
        <w:pStyle w:val="BodyText"/>
        <w:keepNext/>
        <w:keepLines/>
        <w:divId w:val="1836262160"/>
      </w:pPr>
      <w:r w:rsidRPr="0085607C">
        <w:rPr>
          <w:color w:val="0000FF"/>
          <w:u w:val="single"/>
        </w:rPr>
        <w:fldChar w:fldCharType="begin"/>
      </w:r>
      <w:r w:rsidRPr="0085607C">
        <w:rPr>
          <w:color w:val="0000FF"/>
          <w:u w:val="single"/>
        </w:rPr>
        <w:instrText xml:space="preserve"> REF _Ref384098720 \h  \* MERGEFORMAT </w:instrText>
      </w:r>
      <w:r w:rsidRPr="0085607C">
        <w:rPr>
          <w:color w:val="0000FF"/>
          <w:u w:val="single"/>
        </w:rPr>
      </w:r>
      <w:r w:rsidRPr="0085607C">
        <w:rPr>
          <w:color w:val="0000FF"/>
          <w:u w:val="single"/>
        </w:rPr>
        <w:fldChar w:fldCharType="separate"/>
      </w:r>
      <w:r w:rsidR="00486F1B" w:rsidRPr="00486F1B">
        <w:rPr>
          <w:color w:val="0000FF"/>
          <w:u w:val="single"/>
        </w:rPr>
        <w:t>Table 10</w:t>
      </w:r>
      <w:r w:rsidRPr="0085607C">
        <w:rPr>
          <w:color w:val="0000FF"/>
          <w:u w:val="single"/>
        </w:rPr>
        <w:fldChar w:fldCharType="end"/>
      </w:r>
      <w:r w:rsidRPr="0085607C">
        <w:t xml:space="preserve"> lists the possible values:</w:t>
      </w:r>
    </w:p>
    <w:p w:rsidR="004F5E05" w:rsidRPr="0085607C" w:rsidRDefault="004F5E05" w:rsidP="004F5E05">
      <w:pPr>
        <w:pStyle w:val="Caption"/>
        <w:divId w:val="1836262160"/>
      </w:pPr>
      <w:bookmarkStart w:id="355" w:name="_Ref384098720"/>
      <w:bookmarkStart w:id="356" w:name="_Toc474843252"/>
      <w:r w:rsidRPr="0085607C">
        <w:t xml:space="preserve">Table </w:t>
      </w:r>
      <w:fldSimple w:instr=" SEQ Table \* ARABIC ">
        <w:r w:rsidR="00486F1B">
          <w:rPr>
            <w:noProof/>
          </w:rPr>
          <w:t>10</w:t>
        </w:r>
      </w:fldSimple>
      <w:bookmarkEnd w:id="355"/>
      <w:r w:rsidR="00E57CB2">
        <w:t>:</w:t>
      </w:r>
      <w:r w:rsidR="00D43645">
        <w:t xml:space="preserve"> TLoginMode Type—Silent Login V</w:t>
      </w:r>
      <w:r w:rsidRPr="0085607C">
        <w:t>alues</w:t>
      </w:r>
      <w:bookmarkEnd w:id="356"/>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7"/>
        <w:gridCol w:w="7763"/>
      </w:tblGrid>
      <w:tr w:rsidR="004F5E05" w:rsidRPr="0085607C" w:rsidTr="00F525A5">
        <w:trPr>
          <w:divId w:val="1836262160"/>
          <w:tblHeader/>
        </w:trPr>
        <w:tc>
          <w:tcPr>
            <w:tcW w:w="765" w:type="pct"/>
            <w:shd w:val="pct12" w:color="auto" w:fill="auto"/>
            <w:hideMark/>
          </w:tcPr>
          <w:p w:rsidR="004F5E05" w:rsidRPr="0085607C" w:rsidRDefault="004F5E05" w:rsidP="004F5E05">
            <w:pPr>
              <w:pStyle w:val="TableHeading"/>
            </w:pPr>
            <w:bookmarkStart w:id="357" w:name="COL001_TBL005"/>
            <w:bookmarkEnd w:id="357"/>
            <w:r w:rsidRPr="0085607C">
              <w:t>Value</w:t>
            </w:r>
          </w:p>
        </w:tc>
        <w:tc>
          <w:tcPr>
            <w:tcW w:w="4235" w:type="pct"/>
            <w:shd w:val="pct12" w:color="auto" w:fill="auto"/>
            <w:hideMark/>
          </w:tcPr>
          <w:p w:rsidR="004F5E05" w:rsidRPr="0085607C" w:rsidRDefault="004F5E05" w:rsidP="004F5E05">
            <w:pPr>
              <w:pStyle w:val="TableHeading"/>
            </w:pPr>
            <w:r w:rsidRPr="0085607C">
              <w:t>Meaning</w:t>
            </w:r>
          </w:p>
        </w:tc>
      </w:tr>
      <w:tr w:rsidR="004F5E05" w:rsidRPr="0085607C" w:rsidTr="00F525A5">
        <w:trPr>
          <w:divId w:val="1836262160"/>
        </w:trPr>
        <w:tc>
          <w:tcPr>
            <w:tcW w:w="765" w:type="pct"/>
            <w:shd w:val="clear" w:color="auto" w:fill="auto"/>
            <w:hideMark/>
          </w:tcPr>
          <w:p w:rsidR="004F5E05" w:rsidRPr="0085607C" w:rsidRDefault="004F5E05" w:rsidP="00F525A5">
            <w:pPr>
              <w:pStyle w:val="TableText"/>
              <w:keepNext/>
              <w:keepLines/>
            </w:pPr>
            <w:r w:rsidRPr="0085607C">
              <w:t>lmAVCodes</w:t>
            </w:r>
          </w:p>
        </w:tc>
        <w:tc>
          <w:tcPr>
            <w:tcW w:w="4235" w:type="pct"/>
            <w:shd w:val="clear" w:color="auto" w:fill="auto"/>
            <w:hideMark/>
          </w:tcPr>
          <w:p w:rsidR="004F5E05" w:rsidRPr="0085607C" w:rsidRDefault="004F5E05" w:rsidP="005542A7">
            <w:pPr>
              <w:pStyle w:val="TableText"/>
              <w:keepNext/>
              <w:keepLines/>
            </w:pPr>
            <w:r w:rsidRPr="0085607C">
              <w:t>Used if the application is passing in the user</w:t>
            </w:r>
            <w:r w:rsidR="007A2CBD">
              <w:t>’</w:t>
            </w:r>
            <w:r w:rsidRPr="0085607C">
              <w:t xml:space="preserve">s Access and Verify codes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5542A7" w:rsidRPr="0085607C">
              <w:t>.</w:t>
            </w:r>
          </w:p>
        </w:tc>
      </w:tr>
      <w:tr w:rsidR="004F5E05" w:rsidRPr="0085607C" w:rsidTr="005963BF">
        <w:trPr>
          <w:divId w:val="1836262160"/>
          <w:trHeight w:val="1735"/>
        </w:trPr>
        <w:tc>
          <w:tcPr>
            <w:tcW w:w="765" w:type="pct"/>
            <w:shd w:val="clear" w:color="auto" w:fill="auto"/>
            <w:hideMark/>
          </w:tcPr>
          <w:p w:rsidR="004F5E05" w:rsidRPr="0085607C" w:rsidRDefault="004F5E05" w:rsidP="004F5E05">
            <w:pPr>
              <w:pStyle w:val="TableText"/>
            </w:pPr>
            <w:r w:rsidRPr="0085607C">
              <w:t>lmAppHandle</w:t>
            </w:r>
          </w:p>
        </w:tc>
        <w:tc>
          <w:tcPr>
            <w:tcW w:w="4235" w:type="pct"/>
            <w:shd w:val="clear" w:color="auto" w:fill="auto"/>
            <w:hideMark/>
          </w:tcPr>
          <w:p w:rsidR="004F5E05" w:rsidRPr="0085607C" w:rsidRDefault="004F5E05" w:rsidP="005963BF">
            <w:pPr>
              <w:pStyle w:val="TableText"/>
            </w:pPr>
            <w:r w:rsidRPr="0085607C">
              <w:t>Used to pass in an application handle rather than a user</w:t>
            </w:r>
            <w:r w:rsidR="007A2CBD">
              <w:t>’</w:t>
            </w:r>
            <w:r w:rsidRPr="0085607C">
              <w:t xml:space="preserve">s Access and Verify codes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xml:space="preserve">. It sets the mode to lmAppHandle and the </w:t>
            </w:r>
            <w:r w:rsidR="00170906" w:rsidRPr="0085607C">
              <w:rPr>
                <w:color w:val="0000FF"/>
                <w:u w:val="single"/>
              </w:rPr>
              <w:fldChar w:fldCharType="begin"/>
            </w:r>
            <w:r w:rsidR="00170906" w:rsidRPr="0085607C">
              <w:rPr>
                <w:color w:val="0000FF"/>
                <w:u w:val="single"/>
              </w:rPr>
              <w:instrText xml:space="preserve"> REF _Ref384217806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KernelLogIn Property</w:t>
            </w:r>
            <w:r w:rsidR="00170906" w:rsidRPr="0085607C">
              <w:rPr>
                <w:color w:val="0000FF"/>
                <w:u w:val="single"/>
              </w:rPr>
              <w:fldChar w:fldCharType="end"/>
            </w:r>
            <w:r w:rsidRPr="0085607C">
              <w:t xml:space="preserve"> to </w:t>
            </w:r>
            <w:r w:rsidRPr="0085607C">
              <w:rPr>
                <w:b/>
                <w:bCs/>
              </w:rPr>
              <w:t>False</w:t>
            </w:r>
            <w:r w:rsidRPr="0085607C">
              <w:t>. Indicates that an application handle is being passed to the application when it was being started as oppo</w:t>
            </w:r>
            <w:r w:rsidR="005963BF" w:rsidRPr="0085607C">
              <w:t>sed to Access and Verify codes.</w:t>
            </w:r>
          </w:p>
        </w:tc>
      </w:tr>
    </w:tbl>
    <w:p w:rsidR="00B13109" w:rsidRPr="0085607C" w:rsidRDefault="00B13109" w:rsidP="00B13109">
      <w:pPr>
        <w:pStyle w:val="BodyText6"/>
        <w:divId w:val="1836262160"/>
      </w:pPr>
    </w:p>
    <w:p w:rsidR="004F5E05" w:rsidRPr="0085607C" w:rsidRDefault="004F5E05" w:rsidP="00A06FF9">
      <w:pPr>
        <w:pStyle w:val="Heading3"/>
        <w:divId w:val="1836262160"/>
      </w:pPr>
      <w:bookmarkStart w:id="358" w:name="_Ref384284732"/>
      <w:bookmarkStart w:id="359" w:name="_Toc474842876"/>
      <w:r w:rsidRPr="0085607C">
        <w:lastRenderedPageBreak/>
        <w:t>TParamType</w:t>
      </w:r>
      <w:bookmarkEnd w:id="354"/>
      <w:bookmarkEnd w:id="358"/>
      <w:bookmarkEnd w:id="359"/>
    </w:p>
    <w:p w:rsidR="004F5E05" w:rsidRPr="0085607C" w:rsidRDefault="004F5E05" w:rsidP="00E25D67">
      <w:pPr>
        <w:pStyle w:val="Heading4"/>
        <w:divId w:val="1836262160"/>
      </w:pPr>
      <w:r w:rsidRPr="0085607C">
        <w:t>Unit</w:t>
      </w:r>
    </w:p>
    <w:p w:rsidR="004F5E05" w:rsidRPr="0085607C" w:rsidRDefault="004F5E05" w:rsidP="00D306B3">
      <w:pPr>
        <w:pStyle w:val="BodyText"/>
        <w:keepNext/>
        <w:keepLines/>
        <w:divId w:val="1836262160"/>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4F5E05" w:rsidRPr="0085607C" w:rsidRDefault="004F5E05" w:rsidP="00E25D67">
      <w:pPr>
        <w:pStyle w:val="Heading4"/>
        <w:divId w:val="1836262160"/>
      </w:pPr>
      <w:r w:rsidRPr="0085607C">
        <w:t>Declaration</w:t>
      </w:r>
    </w:p>
    <w:p w:rsidR="004F5E05" w:rsidRPr="0085607C" w:rsidRDefault="004F5E05" w:rsidP="00D306B3">
      <w:pPr>
        <w:pStyle w:val="BodyText6"/>
        <w:keepNext/>
        <w:keepLines/>
        <w:divId w:val="1836262160"/>
      </w:pPr>
    </w:p>
    <w:p w:rsidR="004F5E05" w:rsidRPr="0085607C" w:rsidRDefault="004F5E05" w:rsidP="00D306B3">
      <w:pPr>
        <w:pStyle w:val="Code"/>
        <w:divId w:val="1836262160"/>
      </w:pPr>
      <w:r w:rsidRPr="0085607C">
        <w:t>TParamType = (</w:t>
      </w:r>
      <w:hyperlink w:anchor="literal" w:history="1">
        <w:r w:rsidRPr="0085607C">
          <w:rPr>
            <w:rStyle w:val="Hyperlink"/>
            <w:u w:val="none"/>
          </w:rPr>
          <w:t>literal</w:t>
        </w:r>
      </w:hyperlink>
      <w:r w:rsidRPr="0085607C">
        <w:t xml:space="preserve">, </w:t>
      </w:r>
      <w:hyperlink w:anchor="reference" w:history="1">
        <w:r w:rsidRPr="0085607C">
          <w:rPr>
            <w:rStyle w:val="Hyperlink"/>
            <w:u w:val="none"/>
          </w:rPr>
          <w:t>reference</w:t>
        </w:r>
      </w:hyperlink>
      <w:r w:rsidRPr="0085607C">
        <w:t xml:space="preserve">, </w:t>
      </w:r>
      <w:hyperlink w:anchor="list" w:history="1">
        <w:r w:rsidRPr="0085607C">
          <w:rPr>
            <w:rStyle w:val="Hyperlink"/>
            <w:u w:val="none"/>
          </w:rPr>
          <w:t>list</w:t>
        </w:r>
      </w:hyperlink>
      <w:r w:rsidRPr="0085607C">
        <w:t xml:space="preserve">, </w:t>
      </w:r>
      <w:hyperlink w:anchor="global" w:history="1">
        <w:r w:rsidRPr="0085607C">
          <w:rPr>
            <w:rStyle w:val="Hyperlink"/>
            <w:u w:val="none"/>
          </w:rPr>
          <w:t>global</w:t>
        </w:r>
      </w:hyperlink>
      <w:r w:rsidRPr="0085607C">
        <w:t xml:space="preserve">, </w:t>
      </w:r>
      <w:hyperlink w:anchor="empty" w:history="1">
        <w:r w:rsidRPr="0085607C">
          <w:rPr>
            <w:rStyle w:val="Hyperlink"/>
            <w:u w:val="none"/>
          </w:rPr>
          <w:t>empty</w:t>
        </w:r>
      </w:hyperlink>
      <w:r w:rsidRPr="0085607C">
        <w:t xml:space="preserve">, </w:t>
      </w:r>
      <w:hyperlink w:anchor="stream" w:history="1">
        <w:r w:rsidRPr="0085607C">
          <w:rPr>
            <w:rStyle w:val="Hyperlink"/>
            <w:u w:val="none"/>
          </w:rPr>
          <w:t>stream</w:t>
        </w:r>
      </w:hyperlink>
      <w:r w:rsidRPr="0085607C">
        <w:t xml:space="preserve">, </w:t>
      </w:r>
      <w:hyperlink w:anchor="undefined" w:history="1">
        <w:r w:rsidRPr="0085607C">
          <w:rPr>
            <w:rStyle w:val="Hyperlink"/>
            <w:u w:val="none"/>
          </w:rPr>
          <w:t>undefined</w:t>
        </w:r>
        <w:r w:rsidRPr="0085607C">
          <w:rPr>
            <w:rStyle w:val="Hyperlink"/>
            <w:color w:val="auto"/>
            <w:u w:val="none"/>
          </w:rPr>
          <w:t>)</w:t>
        </w:r>
      </w:hyperlink>
      <w:r w:rsidRPr="0085607C">
        <w:t>;</w:t>
      </w:r>
    </w:p>
    <w:p w:rsidR="004F5E05" w:rsidRPr="0085607C" w:rsidRDefault="004F5E05" w:rsidP="00D306B3">
      <w:pPr>
        <w:pStyle w:val="BodyText6"/>
        <w:keepNext/>
        <w:keepLines/>
        <w:divId w:val="1836262160"/>
      </w:pPr>
    </w:p>
    <w:p w:rsidR="004F5E05" w:rsidRPr="0085607C" w:rsidRDefault="004F5E05" w:rsidP="00E25D67">
      <w:pPr>
        <w:pStyle w:val="Heading4"/>
        <w:divId w:val="1836262160"/>
      </w:pPr>
      <w:r w:rsidRPr="0085607C">
        <w:t>Description</w:t>
      </w:r>
    </w:p>
    <w:p w:rsidR="004F5E05" w:rsidRPr="0085607C" w:rsidRDefault="004F5E05" w:rsidP="004F5E05">
      <w:pPr>
        <w:pStyle w:val="BodyText"/>
        <w:keepNext/>
        <w:keepLines/>
        <w:divId w:val="1836262160"/>
      </w:pPr>
      <w:r w:rsidRPr="0085607C">
        <w:t xml:space="preserve">The TParamType type defines the possible values of the </w:t>
      </w:r>
      <w:hyperlink w:anchor="rpcs_rpc_overview_htm" w:history="1">
        <w:r w:rsidRPr="0085607C">
          <w:rPr>
            <w:rStyle w:val="Hyperlink"/>
          </w:rPr>
          <w:t>RPC</w:t>
        </w:r>
      </w:hyperlink>
      <w:r w:rsidRPr="0085607C">
        <w:t xml:space="preserve"> parameter type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486F1B" w:rsidRPr="00486F1B">
        <w:rPr>
          <w:color w:val="0000FF"/>
          <w:u w:val="single"/>
        </w:rPr>
        <w:t>PType Property</w:t>
      </w:r>
      <w:r w:rsidR="00244610" w:rsidRPr="0085607C">
        <w:rPr>
          <w:color w:val="0000FF"/>
          <w:u w:val="single"/>
        </w:rPr>
        <w:fldChar w:fldCharType="end"/>
      </w:r>
      <w:r w:rsidRPr="0085607C">
        <w:t xml:space="preserve"> of </w:t>
      </w:r>
      <w:r w:rsidR="00E3293E" w:rsidRPr="0085607C">
        <w:rPr>
          <w:color w:val="0000FF"/>
          <w:u w:val="single"/>
        </w:rPr>
        <w:fldChar w:fldCharType="begin"/>
      </w:r>
      <w:r w:rsidR="00E3293E" w:rsidRPr="0085607C">
        <w:rPr>
          <w:color w:val="0000FF"/>
          <w:u w:val="single"/>
        </w:rPr>
        <w:instrText xml:space="preserve"> REF _Ref384287221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TParamRecord Class</w:t>
      </w:r>
      <w:r w:rsidR="00E3293E" w:rsidRPr="0085607C">
        <w:rPr>
          <w:color w:val="0000FF"/>
          <w:u w:val="single"/>
        </w:rPr>
        <w:fldChar w:fldCharType="end"/>
      </w:r>
      <w:r w:rsidRPr="0085607C">
        <w:t>).</w:t>
      </w:r>
    </w:p>
    <w:p w:rsidR="004F5E05" w:rsidRPr="0085607C" w:rsidRDefault="004F5E05" w:rsidP="009F71DF">
      <w:pPr>
        <w:pStyle w:val="BodyText"/>
        <w:divId w:val="1836262160"/>
      </w:pPr>
      <w:r w:rsidRPr="0085607C">
        <w:t xml:space="preserve">The </w:t>
      </w:r>
      <w:hyperlink w:anchor="global" w:history="1">
        <w:r w:rsidRPr="0085607C">
          <w:rPr>
            <w:rStyle w:val="Hyperlink"/>
            <w:u w:val="none"/>
          </w:rPr>
          <w:t>global</w:t>
        </w:r>
      </w:hyperlink>
      <w:r w:rsidRPr="0085607C">
        <w:t xml:space="preserve">, </w:t>
      </w:r>
      <w:hyperlink w:anchor="empty" w:history="1">
        <w:r w:rsidRPr="0085607C">
          <w:rPr>
            <w:rStyle w:val="Hyperlink"/>
            <w:u w:val="none"/>
          </w:rPr>
          <w:t>empty</w:t>
        </w:r>
      </w:hyperlink>
      <w:r w:rsidRPr="0085607C">
        <w:t xml:space="preserve">, and </w:t>
      </w:r>
      <w:hyperlink w:anchor="stream" w:history="1">
        <w:r w:rsidRPr="0085607C">
          <w:rPr>
            <w:rStyle w:val="Hyperlink"/>
            <w:u w:val="none"/>
          </w:rPr>
          <w:t>stream</w:t>
        </w:r>
      </w:hyperlink>
      <w:r w:rsidRPr="0085607C">
        <w:t xml:space="preserve"> values (added with RPC Broker Patch XU*1.1*40) can only be used if a new-style (i.e., </w:t>
      </w:r>
      <w:r w:rsidRPr="0085607C">
        <w:rPr>
          <w:i/>
          <w:iCs/>
        </w:rPr>
        <w:t>non-</w:t>
      </w:r>
      <w:r w:rsidRPr="0085607C">
        <w:t>callback) connection is present.</w:t>
      </w:r>
    </w:p>
    <w:p w:rsidR="004F5E05" w:rsidRPr="0085607C" w:rsidRDefault="00BC2244" w:rsidP="004F5E05">
      <w:pPr>
        <w:pStyle w:val="Caution"/>
        <w:divId w:val="1836262160"/>
      </w:pPr>
      <w:r w:rsidRPr="0085607C">
        <w:rPr>
          <w:noProof/>
          <w:lang w:eastAsia="en-US"/>
        </w:rPr>
        <w:drawing>
          <wp:inline distT="0" distB="0" distL="0" distR="0" wp14:anchorId="461C313C" wp14:editId="4299B558">
            <wp:extent cx="409575" cy="409575"/>
            <wp:effectExtent l="0" t="0" r="9525" b="9525"/>
            <wp:docPr id="196" name="Picture 8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F5E05" w:rsidRPr="0085607C">
        <w:tab/>
      </w:r>
      <w:r w:rsidR="00221280" w:rsidRPr="0085607C">
        <w:t xml:space="preserve">CAUTION: Use of the </w:t>
      </w:r>
      <w:hyperlink w:anchor="undefined" w:history="1">
        <w:r w:rsidR="00221280" w:rsidRPr="0085607C">
          <w:rPr>
            <w:rStyle w:val="Hyperlink"/>
            <w:bCs/>
          </w:rPr>
          <w:t>undefined</w:t>
        </w:r>
      </w:hyperlink>
      <w:r w:rsidR="00221280" w:rsidRPr="0085607C">
        <w:t xml:space="preserve"> TParam Type in applications is </w:t>
      </w:r>
      <w:r w:rsidR="00221280" w:rsidRPr="0085607C">
        <w:rPr>
          <w:i/>
          <w:iCs/>
        </w:rPr>
        <w:t>not</w:t>
      </w:r>
      <w:r w:rsidR="00221280" w:rsidRPr="0085607C">
        <w:t xml:space="preserve"> supported. </w:t>
      </w:r>
      <w:r w:rsidR="004F5E05" w:rsidRPr="0085607C">
        <w:t>It exists for the RPC Broker</w:t>
      </w:r>
      <w:r w:rsidR="007A2CBD">
        <w:t>’</w:t>
      </w:r>
      <w:r w:rsidR="004F5E05" w:rsidRPr="0085607C">
        <w:t xml:space="preserve">s </w:t>
      </w:r>
      <w:r w:rsidR="004F5E05" w:rsidRPr="0085607C">
        <w:rPr>
          <w:i/>
          <w:iCs/>
        </w:rPr>
        <w:t>internal use only</w:t>
      </w:r>
      <w:r w:rsidR="004F5E05" w:rsidRPr="0085607C">
        <w:t>.</w:t>
      </w:r>
    </w:p>
    <w:p w:rsidR="00010443" w:rsidRPr="0085607C" w:rsidRDefault="00010443" w:rsidP="00F01A32">
      <w:pPr>
        <w:pStyle w:val="Heading2"/>
        <w:divId w:val="1836262160"/>
      </w:pPr>
      <w:bookmarkStart w:id="360" w:name="_Toc474842877"/>
      <w:r w:rsidRPr="0085607C">
        <w:t>Properties</w:t>
      </w:r>
      <w:bookmarkEnd w:id="360"/>
    </w:p>
    <w:p w:rsidR="00010443" w:rsidRPr="0085607C" w:rsidRDefault="00010443" w:rsidP="00A06FF9">
      <w:pPr>
        <w:pStyle w:val="Heading3"/>
        <w:divId w:val="1836262160"/>
      </w:pPr>
      <w:bookmarkStart w:id="361" w:name="_Ref384304891"/>
      <w:bookmarkStart w:id="362" w:name="_Ref384368998"/>
      <w:bookmarkStart w:id="363" w:name="_Ref384656768"/>
      <w:bookmarkStart w:id="364" w:name="_Toc474842878"/>
      <w:r w:rsidRPr="0085607C">
        <w:t>AccessCode Property</w:t>
      </w:r>
      <w:bookmarkEnd w:id="361"/>
      <w:bookmarkEnd w:id="362"/>
      <w:bookmarkEnd w:id="363"/>
      <w:bookmarkEnd w:id="364"/>
    </w:p>
    <w:p w:rsidR="00010443" w:rsidRPr="0085607C" w:rsidRDefault="00010443" w:rsidP="00E25D67">
      <w:pPr>
        <w:pStyle w:val="Heading4"/>
        <w:divId w:val="1836262160"/>
      </w:pPr>
      <w:r w:rsidRPr="0085607C">
        <w:t>Applies to</w:t>
      </w:r>
    </w:p>
    <w:p w:rsidR="00BA267A" w:rsidRPr="0085607C" w:rsidRDefault="00BA267A" w:rsidP="00BA267A">
      <w:pPr>
        <w:pStyle w:val="BodyText"/>
        <w:keepNext/>
        <w:keepLines/>
        <w:divId w:val="1836262160"/>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3F674A">
      <w:pPr>
        <w:pStyle w:val="BodyText6"/>
        <w:keepNext/>
        <w:keepLines/>
        <w:divId w:val="1836262160"/>
      </w:pPr>
    </w:p>
    <w:p w:rsidR="00010443" w:rsidRPr="0085607C" w:rsidRDefault="00010443" w:rsidP="003F674A">
      <w:pPr>
        <w:pStyle w:val="Code"/>
        <w:divId w:val="1836262160"/>
      </w:pPr>
      <w:r w:rsidRPr="0085607C">
        <w:rPr>
          <w:b/>
          <w:bCs/>
        </w:rPr>
        <w:t>property</w:t>
      </w:r>
      <w:r w:rsidRPr="0085607C">
        <w:t xml:space="preserve"> AccessCode: </w:t>
      </w:r>
      <w:r w:rsidRPr="0085607C">
        <w:rPr>
          <w:b/>
          <w:bCs/>
        </w:rPr>
        <w:t>String</w:t>
      </w:r>
      <w:r w:rsidRPr="0085607C">
        <w:t>;</w:t>
      </w:r>
    </w:p>
    <w:p w:rsidR="003F674A" w:rsidRPr="0085607C" w:rsidRDefault="003F674A" w:rsidP="003F674A">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3F674A">
      <w:pPr>
        <w:pStyle w:val="BodyText"/>
        <w:keepNext/>
        <w:keepLines/>
        <w:divId w:val="1836262160"/>
      </w:pPr>
      <w:r w:rsidRPr="0085607C">
        <w:t xml:space="preserve">The AccessCode property is available at run-time only. It holds the Access code for the lmAVCodes mode of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The user</w:t>
      </w:r>
      <w:r w:rsidR="007A2CBD">
        <w:t>’</w:t>
      </w:r>
      <w:r w:rsidRPr="0085607C">
        <w:t>s Access code value should be set in as clear text. It is encrypted before it is tra</w:t>
      </w:r>
      <w:r w:rsidR="003F674A" w:rsidRPr="0085607C">
        <w:t>nsmitted to the VistA M Server.</w:t>
      </w:r>
    </w:p>
    <w:p w:rsidR="00174CC1" w:rsidRPr="0085607C" w:rsidRDefault="00BC2244" w:rsidP="00174CC1">
      <w:pPr>
        <w:pStyle w:val="Note"/>
        <w:keepNext/>
        <w:keepLines/>
        <w:divId w:val="1836262160"/>
      </w:pPr>
      <w:r w:rsidRPr="0085607C">
        <w:rPr>
          <w:noProof/>
          <w:lang w:eastAsia="en-US"/>
        </w:rPr>
        <w:drawing>
          <wp:inline distT="0" distB="0" distL="0" distR="0" wp14:anchorId="1DCED60D" wp14:editId="22F66579">
            <wp:extent cx="304800" cy="304800"/>
            <wp:effectExtent l="0" t="0" r="0" b="0"/>
            <wp:docPr id="19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74CC1" w:rsidRPr="0085607C">
        <w:tab/>
      </w:r>
      <w:r w:rsidR="00174CC1" w:rsidRPr="0085607C">
        <w:rPr>
          <w:b/>
          <w:bCs/>
        </w:rPr>
        <w:t>REF:</w:t>
      </w:r>
      <w:r w:rsidR="00174CC1" w:rsidRPr="0085607C">
        <w:t xml:space="preserve"> For examples of silent logon by passing Access and Verify codes, see the </w:t>
      </w:r>
      <w:r w:rsidR="007A2CBD">
        <w:t>“</w:t>
      </w:r>
      <w:r w:rsidR="00174CC1" w:rsidRPr="0085607C">
        <w:rPr>
          <w:color w:val="0000FF"/>
          <w:u w:val="single"/>
        </w:rPr>
        <w:fldChar w:fldCharType="begin"/>
      </w:r>
      <w:r w:rsidR="00174CC1" w:rsidRPr="0085607C">
        <w:rPr>
          <w:color w:val="0000FF"/>
          <w:u w:val="single"/>
        </w:rPr>
        <w:instrText xml:space="preserve"> REF _Ref384209809 \h  \* MERGEFORMAT </w:instrText>
      </w:r>
      <w:r w:rsidR="00174CC1" w:rsidRPr="0085607C">
        <w:rPr>
          <w:color w:val="0000FF"/>
          <w:u w:val="single"/>
        </w:rPr>
      </w:r>
      <w:r w:rsidR="00174CC1" w:rsidRPr="0085607C">
        <w:rPr>
          <w:color w:val="0000FF"/>
          <w:u w:val="single"/>
        </w:rPr>
        <w:fldChar w:fldCharType="separate"/>
      </w:r>
      <w:r w:rsidR="00486F1B" w:rsidRPr="00486F1B">
        <w:rPr>
          <w:color w:val="0000FF"/>
          <w:u w:val="single"/>
        </w:rPr>
        <w:t>Silent Login Examples</w:t>
      </w:r>
      <w:r w:rsidR="00174CC1" w:rsidRPr="0085607C">
        <w:rPr>
          <w:color w:val="0000FF"/>
          <w:u w:val="single"/>
        </w:rPr>
        <w:fldChar w:fldCharType="end"/>
      </w:r>
      <w:r w:rsidR="00F3460F">
        <w:t>”</w:t>
      </w:r>
      <w:r w:rsidR="00174CC1" w:rsidRPr="0085607C">
        <w:t xml:space="preserve"> section.</w:t>
      </w:r>
    </w:p>
    <w:p w:rsidR="00010443" w:rsidRPr="0085607C" w:rsidRDefault="00BC2244" w:rsidP="007D26CF">
      <w:pPr>
        <w:pStyle w:val="Note"/>
        <w:divId w:val="1836262160"/>
      </w:pPr>
      <w:r w:rsidRPr="0085607C">
        <w:rPr>
          <w:noProof/>
          <w:lang w:eastAsia="en-US"/>
        </w:rPr>
        <w:drawing>
          <wp:inline distT="0" distB="0" distL="0" distR="0" wp14:anchorId="619FA800" wp14:editId="44FCE80F">
            <wp:extent cx="304800" cy="304800"/>
            <wp:effectExtent l="0" t="0" r="0" b="0"/>
            <wp:docPr id="198" name="Picture 6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F674A" w:rsidRPr="0085607C">
        <w:tab/>
      </w:r>
      <w:r w:rsidR="00010443" w:rsidRPr="0085607C">
        <w:rPr>
          <w:b/>
          <w:bCs/>
        </w:rPr>
        <w:t>REF:</w:t>
      </w:r>
      <w:r w:rsidR="00010443" w:rsidRPr="0085607C">
        <w:t xml:space="preserve"> For more information on Access codes, see the </w:t>
      </w:r>
      <w:r w:rsidR="007A2CBD">
        <w:t>“</w:t>
      </w:r>
      <w:r w:rsidR="00010443" w:rsidRPr="0085607C">
        <w:t>Part 1: Sign-On/Security</w:t>
      </w:r>
      <w:r w:rsidR="007A2CBD">
        <w:t>”</w:t>
      </w:r>
      <w:r w:rsidR="00010443" w:rsidRPr="0085607C">
        <w:t xml:space="preserve"> section in the </w:t>
      </w:r>
      <w:r w:rsidR="00010443" w:rsidRPr="0085607C">
        <w:rPr>
          <w:i/>
          <w:iCs/>
        </w:rPr>
        <w:t>Kernel Systems Management Guide</w:t>
      </w:r>
      <w:r w:rsidR="00010443" w:rsidRPr="0085607C">
        <w:t>.</w:t>
      </w:r>
    </w:p>
    <w:p w:rsidR="00010443" w:rsidRPr="0085607C" w:rsidRDefault="00010443" w:rsidP="00A06FF9">
      <w:pPr>
        <w:pStyle w:val="Heading3"/>
        <w:divId w:val="1836262160"/>
      </w:pPr>
      <w:bookmarkStart w:id="365" w:name="_Ref384217676"/>
      <w:bookmarkStart w:id="366" w:name="_Toc474842879"/>
      <w:r w:rsidRPr="0085607C">
        <w:lastRenderedPageBreak/>
        <w:t>BrokerVersion Property (read-only)</w:t>
      </w:r>
      <w:bookmarkEnd w:id="365"/>
      <w:bookmarkEnd w:id="366"/>
    </w:p>
    <w:p w:rsidR="00010443" w:rsidRPr="0085607C" w:rsidRDefault="00010443" w:rsidP="00E25D67">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DB4CB2" w:rsidRPr="0085607C" w:rsidRDefault="00DB4CB2" w:rsidP="007F645B">
      <w:pPr>
        <w:pStyle w:val="BodyText6"/>
        <w:keepNext/>
        <w:keepLines/>
        <w:divId w:val="1836262160"/>
      </w:pPr>
    </w:p>
    <w:p w:rsidR="00010443" w:rsidRPr="0085607C" w:rsidRDefault="00010443" w:rsidP="007F645B">
      <w:pPr>
        <w:pStyle w:val="Code"/>
        <w:divId w:val="1836262160"/>
      </w:pPr>
      <w:r w:rsidRPr="0085607C">
        <w:t>property BrokerVersion: String;</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divId w:val="1836262160"/>
      </w:pPr>
      <w:r w:rsidRPr="0085607C">
        <w:t xml:space="preserve">The BrokerVersion property is available at run-time only. This read-only property indicates the RPC Broker version used in generating the application (currently, it returns the string </w:t>
      </w:r>
      <w:r w:rsidR="007A2CBD">
        <w:t>“</w:t>
      </w:r>
      <w:r w:rsidR="002A6C23">
        <w:t>XWB*1.1*6</w:t>
      </w:r>
      <w:r w:rsidRPr="0085607C">
        <w:t>0</w:t>
      </w:r>
      <w:r w:rsidR="007A2CBD">
        <w:t>”</w:t>
      </w:r>
      <w:r w:rsidRPr="0085607C">
        <w:t>).</w:t>
      </w:r>
    </w:p>
    <w:p w:rsidR="00010443" w:rsidRPr="0085607C" w:rsidRDefault="00010443" w:rsidP="00A06FF9">
      <w:pPr>
        <w:pStyle w:val="Heading3"/>
        <w:divId w:val="1836262160"/>
      </w:pPr>
      <w:bookmarkStart w:id="367" w:name="_Ref384044004"/>
      <w:bookmarkStart w:id="368" w:name="_Toc474842880"/>
      <w:r w:rsidRPr="0085607C">
        <w:t>CCOWLogonIDName Property (read-only)</w:t>
      </w:r>
      <w:bookmarkEnd w:id="367"/>
      <w:bookmarkEnd w:id="368"/>
    </w:p>
    <w:p w:rsidR="00010443" w:rsidRPr="0085607C" w:rsidRDefault="00010443" w:rsidP="00E25D67">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CCOWLogonIDName: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CCOWLogonIDName property is available at run-time only. This read-only property is the name used within the CCOW Context Vault to store the LogonId.</w:t>
      </w:r>
    </w:p>
    <w:p w:rsidR="00010443" w:rsidRPr="0085607C" w:rsidRDefault="00010443" w:rsidP="007F645B">
      <w:pPr>
        <w:pStyle w:val="BodyText"/>
        <w:divId w:val="1836262160"/>
      </w:pPr>
      <w:r w:rsidRPr="0085607C">
        <w:t xml:space="preserve">It permits the user to identify the logon ID name associated with the </w:t>
      </w:r>
      <w:r w:rsidR="00603FAF" w:rsidRPr="0085607C">
        <w:rPr>
          <w:color w:val="0000FF"/>
          <w:u w:val="single"/>
        </w:rPr>
        <w:fldChar w:fldCharType="begin"/>
      </w:r>
      <w:r w:rsidR="00603FAF" w:rsidRPr="0085607C">
        <w:rPr>
          <w:color w:val="0000FF"/>
          <w:u w:val="single"/>
        </w:rPr>
        <w:instrText xml:space="preserve"> REF _Ref384216912 \h  \* MERGEFORMAT </w:instrText>
      </w:r>
      <w:r w:rsidR="00603FAF" w:rsidRPr="0085607C">
        <w:rPr>
          <w:color w:val="0000FF"/>
          <w:u w:val="single"/>
        </w:rPr>
      </w:r>
      <w:r w:rsidR="00603FAF" w:rsidRPr="0085607C">
        <w:rPr>
          <w:color w:val="0000FF"/>
          <w:u w:val="single"/>
        </w:rPr>
        <w:fldChar w:fldCharType="separate"/>
      </w:r>
      <w:r w:rsidR="00486F1B" w:rsidRPr="00486F1B">
        <w:rPr>
          <w:color w:val="0000FF"/>
          <w:u w:val="single"/>
        </w:rPr>
        <w:t>CCOWLogonIDValue Property (read-only)</w:t>
      </w:r>
      <w:r w:rsidR="00603FAF" w:rsidRPr="0085607C">
        <w:rPr>
          <w:color w:val="0000FF"/>
          <w:u w:val="single"/>
        </w:rPr>
        <w:fldChar w:fldCharType="end"/>
      </w:r>
      <w:r w:rsidRPr="0085607C">
        <w:t xml:space="preserve"> logon ID name value used within the Context Vault related to User Context.</w:t>
      </w:r>
    </w:p>
    <w:p w:rsidR="00010443" w:rsidRPr="0085607C" w:rsidRDefault="00010443" w:rsidP="00A06FF9">
      <w:pPr>
        <w:pStyle w:val="Heading3"/>
        <w:divId w:val="1836262160"/>
      </w:pPr>
      <w:bookmarkStart w:id="369" w:name="_Ref384216912"/>
      <w:bookmarkStart w:id="370" w:name="_Toc474842881"/>
      <w:r w:rsidRPr="0085607C">
        <w:t>CCOWLogonIDValue Property (read-only)</w:t>
      </w:r>
      <w:bookmarkEnd w:id="369"/>
      <w:bookmarkEnd w:id="370"/>
    </w:p>
    <w:p w:rsidR="00010443" w:rsidRPr="0085607C" w:rsidRDefault="00010443" w:rsidP="00E25D67">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CCOWLogonIDValue: </w:t>
      </w:r>
      <w:r w:rsidRPr="0085607C">
        <w:rPr>
          <w:b/>
          <w:bCs/>
        </w:rPr>
        <w:t>String</w:t>
      </w:r>
      <w:r w:rsidR="007F645B"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CCOWLogonIDValue property is available at run-time only. This read-only property gives the value currently associated with the LogonId in the CCOW Context Vault.</w:t>
      </w:r>
    </w:p>
    <w:p w:rsidR="00010443" w:rsidRPr="0085607C" w:rsidRDefault="00010443" w:rsidP="003A6E36">
      <w:pPr>
        <w:pStyle w:val="BodyText"/>
        <w:divId w:val="1836262160"/>
      </w:pPr>
      <w:r w:rsidRPr="0085607C">
        <w:t xml:space="preserve">It permits the user to identify the logon ID value associated with the </w:t>
      </w:r>
      <w:r w:rsidR="00603FAF" w:rsidRPr="0085607C">
        <w:rPr>
          <w:color w:val="0000FF"/>
          <w:u w:val="single"/>
        </w:rPr>
        <w:fldChar w:fldCharType="begin"/>
      </w:r>
      <w:r w:rsidR="00603FAF" w:rsidRPr="0085607C">
        <w:rPr>
          <w:color w:val="0000FF"/>
          <w:u w:val="single"/>
        </w:rPr>
        <w:instrText xml:space="preserve"> REF _Ref384044004 \h  \* MERGEFORMAT </w:instrText>
      </w:r>
      <w:r w:rsidR="00603FAF" w:rsidRPr="0085607C">
        <w:rPr>
          <w:color w:val="0000FF"/>
          <w:u w:val="single"/>
        </w:rPr>
      </w:r>
      <w:r w:rsidR="00603FAF" w:rsidRPr="0085607C">
        <w:rPr>
          <w:color w:val="0000FF"/>
          <w:u w:val="single"/>
        </w:rPr>
        <w:fldChar w:fldCharType="separate"/>
      </w:r>
      <w:r w:rsidR="00486F1B" w:rsidRPr="00486F1B">
        <w:rPr>
          <w:color w:val="0000FF"/>
          <w:u w:val="single"/>
        </w:rPr>
        <w:t>CCOWLogonIDName Property (read-only)</w:t>
      </w:r>
      <w:r w:rsidR="00603FAF" w:rsidRPr="0085607C">
        <w:rPr>
          <w:color w:val="0000FF"/>
          <w:u w:val="single"/>
        </w:rPr>
        <w:fldChar w:fldCharType="end"/>
      </w:r>
      <w:r w:rsidRPr="0085607C">
        <w:t xml:space="preserve"> logon ID name used within the Context Vault related to User Context.</w:t>
      </w:r>
    </w:p>
    <w:p w:rsidR="00010443" w:rsidRPr="0085607C" w:rsidRDefault="00010443" w:rsidP="00A06FF9">
      <w:pPr>
        <w:pStyle w:val="Heading3"/>
        <w:divId w:val="1836262160"/>
      </w:pPr>
      <w:bookmarkStart w:id="371" w:name="_Ref384216910"/>
      <w:bookmarkStart w:id="372" w:name="_Toc474842882"/>
      <w:r w:rsidRPr="0085607C">
        <w:lastRenderedPageBreak/>
        <w:t>CCOWLogonName Property (read-only)</w:t>
      </w:r>
      <w:bookmarkEnd w:id="371"/>
      <w:bookmarkEnd w:id="372"/>
    </w:p>
    <w:p w:rsidR="00010443" w:rsidRPr="0085607C" w:rsidRDefault="00010443" w:rsidP="00E25D67">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CCOWLogonName: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CCOWLogonName property is available at run-time only. This read-only property gives the name used to store the LogonName of the currently active user.</w:t>
      </w:r>
    </w:p>
    <w:p w:rsidR="00010443" w:rsidRPr="0085607C" w:rsidRDefault="00010443" w:rsidP="007F645B">
      <w:pPr>
        <w:pStyle w:val="BodyText"/>
        <w:divId w:val="1836262160"/>
      </w:pPr>
      <w:r w:rsidRPr="0085607C">
        <w:t>It permits the user to identify the logon name associated with the</w:t>
      </w:r>
      <w:r w:rsidR="00051D03" w:rsidRPr="0085607C">
        <w:t xml:space="preserve"> </w:t>
      </w:r>
      <w:r w:rsidR="00051D03" w:rsidRPr="0085607C">
        <w:rPr>
          <w:color w:val="0000FF"/>
          <w:u w:val="single"/>
        </w:rPr>
        <w:fldChar w:fldCharType="begin"/>
      </w:r>
      <w:r w:rsidR="00051D03" w:rsidRPr="0085607C">
        <w:rPr>
          <w:color w:val="0000FF"/>
          <w:u w:val="single"/>
        </w:rPr>
        <w:instrText xml:space="preserve"> REF _Ref384216911 \h  \* MERGEFORMAT </w:instrText>
      </w:r>
      <w:r w:rsidR="00051D03" w:rsidRPr="0085607C">
        <w:rPr>
          <w:color w:val="0000FF"/>
          <w:u w:val="single"/>
        </w:rPr>
      </w:r>
      <w:r w:rsidR="00051D03" w:rsidRPr="0085607C">
        <w:rPr>
          <w:color w:val="0000FF"/>
          <w:u w:val="single"/>
        </w:rPr>
        <w:fldChar w:fldCharType="separate"/>
      </w:r>
      <w:r w:rsidR="00486F1B" w:rsidRPr="00486F1B">
        <w:rPr>
          <w:color w:val="0000FF"/>
          <w:u w:val="single"/>
        </w:rPr>
        <w:t>CCOWLogonNameValue Property (read-only)</w:t>
      </w:r>
      <w:r w:rsidR="00051D03" w:rsidRPr="0085607C">
        <w:rPr>
          <w:color w:val="0000FF"/>
          <w:u w:val="single"/>
        </w:rPr>
        <w:fldChar w:fldCharType="end"/>
      </w:r>
      <w:r w:rsidRPr="0085607C">
        <w:t xml:space="preserve"> logon name value used within the Context Vault related to User Context.</w:t>
      </w:r>
    </w:p>
    <w:p w:rsidR="00010443" w:rsidRPr="0085607C" w:rsidRDefault="00010443" w:rsidP="00A06FF9">
      <w:pPr>
        <w:pStyle w:val="Heading3"/>
        <w:divId w:val="1836262160"/>
      </w:pPr>
      <w:bookmarkStart w:id="373" w:name="_Ref384216911"/>
      <w:bookmarkStart w:id="374" w:name="_Toc474842883"/>
      <w:r w:rsidRPr="0085607C">
        <w:t>CCOWLogonNameValue Property (read-only)</w:t>
      </w:r>
      <w:bookmarkEnd w:id="373"/>
      <w:bookmarkEnd w:id="374"/>
    </w:p>
    <w:p w:rsidR="00010443" w:rsidRPr="0085607C" w:rsidRDefault="00010443" w:rsidP="00E25D67">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CCOWLogonNameValue: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CCOWLogonNameValue property is available at run-time only. This read-only property gives the value of the LogonName of the currently active user.</w:t>
      </w:r>
    </w:p>
    <w:p w:rsidR="00010443" w:rsidRPr="0085607C" w:rsidRDefault="00010443" w:rsidP="007F645B">
      <w:pPr>
        <w:pStyle w:val="BodyText"/>
        <w:divId w:val="1836262160"/>
      </w:pPr>
      <w:r w:rsidRPr="0085607C">
        <w:t xml:space="preserve">It permits the user to identify the logon name value associated with the </w:t>
      </w:r>
      <w:r w:rsidR="00603FAF" w:rsidRPr="0085607C">
        <w:rPr>
          <w:color w:val="0000FF"/>
          <w:u w:val="single"/>
        </w:rPr>
        <w:fldChar w:fldCharType="begin"/>
      </w:r>
      <w:r w:rsidR="00603FAF" w:rsidRPr="0085607C">
        <w:rPr>
          <w:color w:val="0000FF"/>
          <w:u w:val="single"/>
        </w:rPr>
        <w:instrText xml:space="preserve"> REF _Ref384216910 \h  \* MERGEFORMAT </w:instrText>
      </w:r>
      <w:r w:rsidR="00603FAF" w:rsidRPr="0085607C">
        <w:rPr>
          <w:color w:val="0000FF"/>
          <w:u w:val="single"/>
        </w:rPr>
      </w:r>
      <w:r w:rsidR="00603FAF" w:rsidRPr="0085607C">
        <w:rPr>
          <w:color w:val="0000FF"/>
          <w:u w:val="single"/>
        </w:rPr>
        <w:fldChar w:fldCharType="separate"/>
      </w:r>
      <w:r w:rsidR="00486F1B" w:rsidRPr="00486F1B">
        <w:rPr>
          <w:color w:val="0000FF"/>
          <w:u w:val="single"/>
        </w:rPr>
        <w:t>CCOWLogonName Property (read-only)</w:t>
      </w:r>
      <w:r w:rsidR="00603FAF" w:rsidRPr="0085607C">
        <w:rPr>
          <w:color w:val="0000FF"/>
          <w:u w:val="single"/>
        </w:rPr>
        <w:fldChar w:fldCharType="end"/>
      </w:r>
      <w:r w:rsidRPr="0085607C">
        <w:t xml:space="preserve"> logon name used within the Context Vault related to User Context.</w:t>
      </w:r>
    </w:p>
    <w:p w:rsidR="00010443" w:rsidRPr="0085607C" w:rsidRDefault="00010443" w:rsidP="00A06FF9">
      <w:pPr>
        <w:pStyle w:val="Heading3"/>
        <w:divId w:val="1836262160"/>
      </w:pPr>
      <w:bookmarkStart w:id="375" w:name="_Ref384216919"/>
      <w:bookmarkStart w:id="376" w:name="_Toc474842884"/>
      <w:r w:rsidRPr="0085607C">
        <w:t>CCOWLogonVpid Property (read-only)</w:t>
      </w:r>
      <w:bookmarkEnd w:id="375"/>
      <w:bookmarkEnd w:id="376"/>
    </w:p>
    <w:p w:rsidR="00010443" w:rsidRPr="0085607C" w:rsidRDefault="00010443" w:rsidP="00E25D67">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CCOWLogonVpid: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CCOWLogonVpid property is available at run-time only. This read-only property gives the name used to store the LogonVpid value in the CCOW Context Vault.</w:t>
      </w:r>
    </w:p>
    <w:p w:rsidR="00010443" w:rsidRPr="0085607C" w:rsidRDefault="00010443" w:rsidP="007F645B">
      <w:pPr>
        <w:pStyle w:val="BodyText"/>
        <w:divId w:val="1836262160"/>
      </w:pPr>
      <w:r w:rsidRPr="0085607C">
        <w:t xml:space="preserve">It permits the user to identify the logon </w:t>
      </w:r>
      <w:r w:rsidR="0024310D" w:rsidRPr="0024310D">
        <w:t>VA Person Identification</w:t>
      </w:r>
      <w:r w:rsidR="00E72E19">
        <w:t xml:space="preserve"> (</w:t>
      </w:r>
      <w:r w:rsidRPr="0085607C">
        <w:t>VPID</w:t>
      </w:r>
      <w:r w:rsidR="00E72E19">
        <w:t>)</w:t>
      </w:r>
      <w:r w:rsidRPr="0085607C">
        <w:t xml:space="preserve"> name associated with the </w:t>
      </w:r>
      <w:r w:rsidR="00051D03" w:rsidRPr="0085607C">
        <w:rPr>
          <w:color w:val="0000FF"/>
          <w:u w:val="single"/>
        </w:rPr>
        <w:fldChar w:fldCharType="begin"/>
      </w:r>
      <w:r w:rsidR="00051D03" w:rsidRPr="0085607C">
        <w:rPr>
          <w:color w:val="0000FF"/>
          <w:u w:val="single"/>
        </w:rPr>
        <w:instrText xml:space="preserve"> REF _Ref384216907 \h  \* MERGEFORMAT </w:instrText>
      </w:r>
      <w:r w:rsidR="00051D03" w:rsidRPr="0085607C">
        <w:rPr>
          <w:color w:val="0000FF"/>
          <w:u w:val="single"/>
        </w:rPr>
      </w:r>
      <w:r w:rsidR="00051D03" w:rsidRPr="0085607C">
        <w:rPr>
          <w:color w:val="0000FF"/>
          <w:u w:val="single"/>
        </w:rPr>
        <w:fldChar w:fldCharType="separate"/>
      </w:r>
      <w:r w:rsidR="00486F1B" w:rsidRPr="00486F1B">
        <w:rPr>
          <w:color w:val="0000FF"/>
          <w:u w:val="single"/>
        </w:rPr>
        <w:t>CCOWLogonVpidValue Property (read-only)</w:t>
      </w:r>
      <w:r w:rsidR="00051D03" w:rsidRPr="0085607C">
        <w:rPr>
          <w:color w:val="0000FF"/>
          <w:u w:val="single"/>
        </w:rPr>
        <w:fldChar w:fldCharType="end"/>
      </w:r>
      <w:r w:rsidRPr="0085607C">
        <w:t xml:space="preserve"> logon VPID value used within the Context Vault related to User Context.</w:t>
      </w:r>
    </w:p>
    <w:p w:rsidR="00010443" w:rsidRPr="0085607C" w:rsidRDefault="00010443" w:rsidP="00A06FF9">
      <w:pPr>
        <w:pStyle w:val="Heading3"/>
        <w:divId w:val="1836262160"/>
      </w:pPr>
      <w:bookmarkStart w:id="377" w:name="_Ref384216907"/>
      <w:bookmarkStart w:id="378" w:name="_Ref384216920"/>
      <w:bookmarkStart w:id="379" w:name="_Toc474842885"/>
      <w:r w:rsidRPr="0085607C">
        <w:lastRenderedPageBreak/>
        <w:t>CCOWLogonVpidValue Property (read-only)</w:t>
      </w:r>
      <w:bookmarkEnd w:id="377"/>
      <w:bookmarkEnd w:id="378"/>
      <w:bookmarkEnd w:id="379"/>
    </w:p>
    <w:p w:rsidR="00010443" w:rsidRPr="0085607C" w:rsidRDefault="00010443" w:rsidP="00E25D67">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CCOWLogonVpidValue: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CCOWLogonVpidValue property is available at run-time only. This read-only property gives the value of the VA Person Identification (VPID) value for the currently logged on user, if the facility has been enumerated; otherwise, the value returned is a null string.</w:t>
      </w:r>
    </w:p>
    <w:p w:rsidR="00010443" w:rsidRPr="0085607C" w:rsidRDefault="00010443" w:rsidP="007F645B">
      <w:pPr>
        <w:pStyle w:val="BodyText"/>
        <w:divId w:val="1836262160"/>
      </w:pPr>
      <w:r w:rsidRPr="0085607C">
        <w:t xml:space="preserve">It permits the user to identify the logon VPID value associated with the </w:t>
      </w:r>
      <w:r w:rsidR="00051D03" w:rsidRPr="0085607C">
        <w:rPr>
          <w:color w:val="0000FF"/>
          <w:u w:val="single"/>
        </w:rPr>
        <w:fldChar w:fldCharType="begin"/>
      </w:r>
      <w:r w:rsidR="00051D03" w:rsidRPr="0085607C">
        <w:rPr>
          <w:color w:val="0000FF"/>
          <w:u w:val="single"/>
        </w:rPr>
        <w:instrText xml:space="preserve"> REF _Ref384216919 \h  \* MERGEFORMAT </w:instrText>
      </w:r>
      <w:r w:rsidR="00051D03" w:rsidRPr="0085607C">
        <w:rPr>
          <w:color w:val="0000FF"/>
          <w:u w:val="single"/>
        </w:rPr>
      </w:r>
      <w:r w:rsidR="00051D03" w:rsidRPr="0085607C">
        <w:rPr>
          <w:color w:val="0000FF"/>
          <w:u w:val="single"/>
        </w:rPr>
        <w:fldChar w:fldCharType="separate"/>
      </w:r>
      <w:r w:rsidR="00486F1B" w:rsidRPr="00486F1B">
        <w:rPr>
          <w:color w:val="0000FF"/>
          <w:u w:val="single"/>
        </w:rPr>
        <w:t>CCOWLogonVpid Property (read-only)</w:t>
      </w:r>
      <w:r w:rsidR="00051D03" w:rsidRPr="0085607C">
        <w:rPr>
          <w:color w:val="0000FF"/>
          <w:u w:val="single"/>
        </w:rPr>
        <w:fldChar w:fldCharType="end"/>
      </w:r>
      <w:r w:rsidRPr="0085607C">
        <w:t xml:space="preserve"> logon VPID name used within the Context Vault related to User Context.</w:t>
      </w:r>
    </w:p>
    <w:p w:rsidR="00010443" w:rsidRPr="0085607C" w:rsidRDefault="00010443" w:rsidP="00A06FF9">
      <w:pPr>
        <w:pStyle w:val="Heading3"/>
        <w:divId w:val="1836262160"/>
      </w:pPr>
      <w:bookmarkStart w:id="380" w:name="_Ref384289678"/>
      <w:bookmarkStart w:id="381" w:name="_Toc474842886"/>
      <w:r w:rsidRPr="0085607C">
        <w:t>ClearParameters Property</w:t>
      </w:r>
      <w:bookmarkEnd w:id="380"/>
      <w:bookmarkEnd w:id="381"/>
    </w:p>
    <w:p w:rsidR="00010443" w:rsidRPr="0085607C" w:rsidRDefault="00010443" w:rsidP="00E25D67">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ClearParameters: </w:t>
      </w:r>
      <w:r w:rsidRPr="0085607C">
        <w:rPr>
          <w:b/>
          <w:bCs/>
        </w:rPr>
        <w:t>Boolean</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The ClearParameters design-time property gives the developer the option to clear the</w:t>
      </w:r>
      <w:r w:rsidR="00FD4B27" w:rsidRPr="0085607C">
        <w:t xml:space="preserv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w:t>
      </w:r>
      <w:r w:rsidR="00ED4C5F">
        <w:t>after</w:t>
      </w:r>
      <w:r w:rsidRPr="0085607C">
        <w:t xml:space="preserve"> every invocation of any of the following methods:</w:t>
      </w:r>
    </w:p>
    <w:p w:rsidR="00010443" w:rsidRPr="0085607C" w:rsidRDefault="008745DD" w:rsidP="007F645B">
      <w:pPr>
        <w:pStyle w:val="ListBullet"/>
        <w:keepNext/>
        <w:keepLines/>
        <w:divId w:val="1836262160"/>
      </w:pPr>
      <w:r w:rsidRPr="0085607C">
        <w:fldChar w:fldCharType="begin"/>
      </w:r>
      <w:r w:rsidRPr="0085607C">
        <w:rPr>
          <w:color w:val="0000FF"/>
          <w:u w:val="single"/>
        </w:rPr>
        <w:instrText xml:space="preserve"> REF _Ref384274190 \h </w:instrText>
      </w:r>
      <w:r w:rsidRPr="0085607C">
        <w:instrText xml:space="preserve"> \* MERGEFORMAT </w:instrText>
      </w:r>
      <w:r w:rsidRPr="0085607C">
        <w:fldChar w:fldCharType="separate"/>
      </w:r>
      <w:r w:rsidR="00486F1B" w:rsidRPr="00486F1B">
        <w:rPr>
          <w:color w:val="0000FF"/>
          <w:u w:val="single"/>
        </w:rPr>
        <w:t>Call Method</w:t>
      </w:r>
      <w:r w:rsidRPr="0085607C">
        <w:fldChar w:fldCharType="end"/>
      </w:r>
    </w:p>
    <w:p w:rsidR="00010443" w:rsidRPr="0085607C" w:rsidRDefault="00E3293E" w:rsidP="007F645B">
      <w:pPr>
        <w:pStyle w:val="ListBullet"/>
        <w:keepNext/>
        <w:keepLines/>
        <w:divId w:val="1836262160"/>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486F1B" w:rsidRPr="00486F1B">
        <w:rPr>
          <w:color w:val="0000FF"/>
          <w:u w:val="single"/>
        </w:rPr>
        <w:t>strCall Method</w:t>
      </w:r>
      <w:r w:rsidRPr="0085607C">
        <w:rPr>
          <w:color w:val="0000FF"/>
          <w:u w:val="single"/>
        </w:rPr>
        <w:fldChar w:fldCharType="end"/>
      </w:r>
    </w:p>
    <w:p w:rsidR="00010443" w:rsidRPr="0085607C" w:rsidRDefault="006469D8" w:rsidP="007F645B">
      <w:pPr>
        <w:pStyle w:val="ListBullet"/>
        <w:keepNext/>
        <w:keepLines/>
        <w:divId w:val="1836262160"/>
      </w:pPr>
      <w:r w:rsidRPr="0085607C">
        <w:fldChar w:fldCharType="begin"/>
      </w:r>
      <w:r w:rsidRPr="0085607C">
        <w:rPr>
          <w:color w:val="0000FF"/>
          <w:u w:val="single"/>
        </w:rPr>
        <w:instrText xml:space="preserve"> REF _Ref384274231 \h </w:instrText>
      </w:r>
      <w:r w:rsidRPr="0085607C">
        <w:instrText xml:space="preserve"> \* MERGEFORMAT </w:instrText>
      </w:r>
      <w:r w:rsidRPr="0085607C">
        <w:fldChar w:fldCharType="separate"/>
      </w:r>
      <w:r w:rsidR="00486F1B" w:rsidRPr="00486F1B">
        <w:rPr>
          <w:color w:val="0000FF"/>
          <w:u w:val="single"/>
        </w:rPr>
        <w:t>lstCall Method</w:t>
      </w:r>
      <w:r w:rsidRPr="0085607C">
        <w:fldChar w:fldCharType="end"/>
      </w:r>
    </w:p>
    <w:p w:rsidR="00010443" w:rsidRPr="0085607C" w:rsidRDefault="00010443" w:rsidP="007F645B">
      <w:pPr>
        <w:pStyle w:val="BodyText"/>
        <w:keepNext/>
        <w:keepLines/>
        <w:divId w:val="1836262160"/>
      </w:pPr>
      <w:r w:rsidRPr="0085607C">
        <w:t xml:space="preserve">Setting ClearParameters to </w:t>
      </w:r>
      <w:r w:rsidRPr="0085607C">
        <w:rPr>
          <w:b/>
          <w:bCs/>
        </w:rPr>
        <w:t>True</w:t>
      </w:r>
      <w:r w:rsidRPr="0085607C">
        <w:t xml:space="preserve"> clears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w:t>
      </w:r>
    </w:p>
    <w:p w:rsidR="00010443" w:rsidRPr="0085607C" w:rsidRDefault="00010443" w:rsidP="007F645B">
      <w:pPr>
        <w:pStyle w:val="BodyText"/>
        <w:divId w:val="1836262160"/>
      </w:pPr>
      <w:r w:rsidRPr="0085607C">
        <w:t xml:space="preserve">Simple assignment of </w:t>
      </w:r>
      <w:r w:rsidRPr="0085607C">
        <w:rPr>
          <w:b/>
          <w:bCs/>
        </w:rPr>
        <w:t>True</w:t>
      </w:r>
      <w:r w:rsidRPr="0085607C">
        <w:t xml:space="preserve"> to this property clears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w:t>
      </w:r>
      <w:r w:rsidRPr="0085607C">
        <w:rPr>
          <w:i/>
          <w:iCs/>
        </w:rPr>
        <w:t>after</w:t>
      </w:r>
      <w:r w:rsidRPr="0085607C">
        <w:t xml:space="preserve"> every invocation of the </w:t>
      </w:r>
      <w:r w:rsidR="008745DD" w:rsidRPr="0085607C">
        <w:rPr>
          <w:color w:val="0000FF"/>
          <w:szCs w:val="22"/>
          <w:u w:val="single"/>
        </w:rPr>
        <w:fldChar w:fldCharType="begin"/>
      </w:r>
      <w:r w:rsidR="008745DD" w:rsidRPr="0085607C">
        <w:rPr>
          <w:color w:val="0000FF"/>
          <w:u w:val="single"/>
        </w:rPr>
        <w:instrText xml:space="preserve"> REF _Ref384274190 \h </w:instrText>
      </w:r>
      <w:r w:rsidR="008745DD" w:rsidRPr="0085607C">
        <w:rPr>
          <w:color w:val="0000FF"/>
          <w:szCs w:val="22"/>
          <w:u w:val="single"/>
        </w:rPr>
        <w:instrText xml:space="preserve"> \* MERGEFORMAT </w:instrText>
      </w:r>
      <w:r w:rsidR="008745DD" w:rsidRPr="0085607C">
        <w:rPr>
          <w:color w:val="0000FF"/>
          <w:szCs w:val="22"/>
          <w:u w:val="single"/>
        </w:rPr>
      </w:r>
      <w:r w:rsidR="008745DD" w:rsidRPr="0085607C">
        <w:rPr>
          <w:color w:val="0000FF"/>
          <w:szCs w:val="22"/>
          <w:u w:val="single"/>
        </w:rPr>
        <w:fldChar w:fldCharType="separate"/>
      </w:r>
      <w:r w:rsidR="00486F1B" w:rsidRPr="00486F1B">
        <w:rPr>
          <w:color w:val="0000FF"/>
          <w:u w:val="single"/>
        </w:rPr>
        <w:t>Call Method</w:t>
      </w:r>
      <w:r w:rsidR="008745DD" w:rsidRPr="0085607C">
        <w:rPr>
          <w:color w:val="0000FF"/>
          <w:szCs w:val="22"/>
          <w:u w:val="single"/>
        </w:rPr>
        <w:fldChar w:fldCharType="end"/>
      </w:r>
      <w:r w:rsidRPr="0085607C">
        <w:t xml:space="preserve">,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strCall Method</w:t>
      </w:r>
      <w:r w:rsidR="00E3293E" w:rsidRPr="0085607C">
        <w:rPr>
          <w:color w:val="0000FF"/>
          <w:u w:val="single"/>
        </w:rPr>
        <w:fldChar w:fldCharType="end"/>
      </w:r>
      <w:r w:rsidRPr="0085607C">
        <w:t xml:space="preserve">, and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Pr="0085607C">
        <w:t xml:space="preserve">. Thus, the parameters need only be prepared for the </w:t>
      </w:r>
      <w:r w:rsidRPr="0085607C">
        <w:rPr>
          <w:i/>
          <w:iCs/>
        </w:rPr>
        <w:t>next</w:t>
      </w:r>
      <w:r w:rsidRPr="0085607C">
        <w:t xml:space="preserve"> call </w:t>
      </w:r>
      <w:r w:rsidRPr="0085607C">
        <w:rPr>
          <w:i/>
          <w:iCs/>
        </w:rPr>
        <w:t>without</w:t>
      </w:r>
      <w:r w:rsidRPr="0085607C">
        <w:t xml:space="preserve"> being concerned about what was remaining from the previous call.</w:t>
      </w:r>
    </w:p>
    <w:p w:rsidR="00010443" w:rsidRPr="0085607C" w:rsidRDefault="00010443" w:rsidP="007F645B">
      <w:pPr>
        <w:pStyle w:val="BodyText"/>
        <w:divId w:val="1836262160"/>
      </w:pPr>
      <w:r w:rsidRPr="0085607C">
        <w:t xml:space="preserve">By setting ClearParameters to </w:t>
      </w:r>
      <w:r w:rsidRPr="0085607C">
        <w:rPr>
          <w:b/>
          <w:bCs/>
        </w:rPr>
        <w:t>False</w:t>
      </w:r>
      <w:r w:rsidRPr="0085607C">
        <w:t xml:space="preserve">, the developer can make multiple calls with the same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It is also appropriate to set this property to </w:t>
      </w:r>
      <w:r w:rsidRPr="0085607C">
        <w:rPr>
          <w:b/>
          <w:bCs/>
        </w:rPr>
        <w:t>False</w:t>
      </w:r>
      <w:r w:rsidRPr="0085607C">
        <w:t xml:space="preserve"> when a majority of the parameters in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 xml:space="preserve"> should remain the same between calls. However, minor changes to the parameters can still be made.</w:t>
      </w:r>
    </w:p>
    <w:p w:rsidR="00010443" w:rsidRPr="0085607C" w:rsidRDefault="00010443" w:rsidP="00E25D67">
      <w:pPr>
        <w:pStyle w:val="Heading4"/>
        <w:divId w:val="1836262160"/>
      </w:pPr>
      <w:r w:rsidRPr="0085607C">
        <w:lastRenderedPageBreak/>
        <w:t>Example</w:t>
      </w:r>
    </w:p>
    <w:p w:rsidR="00010443" w:rsidRPr="0085607C" w:rsidRDefault="00010443" w:rsidP="007F645B">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_Ref446321721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21</w:t>
      </w:r>
      <w:r w:rsidR="00077C6F" w:rsidRPr="00077C6F">
        <w:rPr>
          <w:color w:val="0000FF"/>
          <w:u w:val="single"/>
        </w:rPr>
        <w:fldChar w:fldCharType="end"/>
      </w:r>
      <w:r w:rsidR="00077C6F">
        <w:t xml:space="preserve"> </w:t>
      </w:r>
      <w:r w:rsidRPr="0085607C">
        <w:t xml:space="preserve">sets the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486F1B" w:rsidRPr="00486F1B">
        <w:rPr>
          <w:color w:val="0000FF"/>
          <w:u w:val="single"/>
        </w:rPr>
        <w:t>ClearParameters Property</w:t>
      </w:r>
      <w:r w:rsidR="00FD4B27" w:rsidRPr="0085607C">
        <w:rPr>
          <w:color w:val="0000FF"/>
          <w:u w:val="single"/>
        </w:rPr>
        <w:fldChar w:fldCharType="end"/>
      </w:r>
      <w:r w:rsidRPr="0085607C">
        <w:t xml:space="preserve"> to </w:t>
      </w:r>
      <w:r w:rsidRPr="0085607C">
        <w:rPr>
          <w:b/>
          <w:bCs/>
        </w:rPr>
        <w:t>True</w:t>
      </w:r>
      <w:r w:rsidRPr="0085607C">
        <w:t>:</w:t>
      </w:r>
    </w:p>
    <w:p w:rsidR="00010443" w:rsidRPr="0085607C" w:rsidRDefault="00DD7A69" w:rsidP="00DD7A69">
      <w:pPr>
        <w:pStyle w:val="Caption"/>
        <w:divId w:val="1836262160"/>
      </w:pPr>
      <w:bookmarkStart w:id="382" w:name="_Ref446321721"/>
      <w:bookmarkStart w:id="383" w:name="_Toc474843158"/>
      <w:r w:rsidRPr="0085607C">
        <w:t xml:space="preserve">Figure </w:t>
      </w:r>
      <w:fldSimple w:instr=" SEQ Figure \* ARABIC ">
        <w:r w:rsidR="00486F1B">
          <w:rPr>
            <w:noProof/>
          </w:rPr>
          <w:t>21</w:t>
        </w:r>
      </w:fldSimple>
      <w:bookmarkEnd w:id="382"/>
      <w:r w:rsidR="006E120B">
        <w:t>:</w:t>
      </w:r>
      <w:r w:rsidR="00165B68">
        <w:t xml:space="preserve"> </w:t>
      </w:r>
      <w:r w:rsidR="00165B68" w:rsidRPr="0085607C">
        <w:t>ClearParameters Property</w:t>
      </w:r>
      <w:r w:rsidR="00165B68" w:rsidRPr="00165B68">
        <w:t>—Example</w:t>
      </w:r>
      <w:bookmarkEnd w:id="383"/>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0374CB">
      <w:pPr>
        <w:pStyle w:val="Code"/>
        <w:tabs>
          <w:tab w:val="left" w:pos="540"/>
        </w:tabs>
        <w:divId w:val="1836262160"/>
      </w:pPr>
      <w:r w:rsidRPr="0085607C">
        <w:rPr>
          <w:b/>
          <w:bCs/>
        </w:rPr>
        <w:t>begin</w:t>
      </w:r>
    </w:p>
    <w:p w:rsidR="00010443" w:rsidRPr="0085607C" w:rsidRDefault="000374CB" w:rsidP="000374CB">
      <w:pPr>
        <w:pStyle w:val="Code"/>
        <w:tabs>
          <w:tab w:val="left" w:pos="540"/>
        </w:tabs>
        <w:divId w:val="1836262160"/>
        <w:rPr>
          <w:b/>
          <w:bCs/>
        </w:rPr>
      </w:pPr>
      <w:r w:rsidRPr="0085607C">
        <w:tab/>
      </w:r>
      <w:r w:rsidR="00010443" w:rsidRPr="0085607C">
        <w:t>brkrRPCBroker1.ClearParameters  := True;</w:t>
      </w:r>
    </w:p>
    <w:p w:rsidR="00010443" w:rsidRPr="0085607C" w:rsidRDefault="00010443" w:rsidP="00D97B28">
      <w:pPr>
        <w:pStyle w:val="Code"/>
        <w:divId w:val="1836262160"/>
      </w:pPr>
      <w:r w:rsidRPr="0085607C">
        <w:rPr>
          <w:b/>
          <w:bCs/>
        </w:rPr>
        <w:t>end</w:t>
      </w:r>
      <w:r w:rsidRPr="0085607C">
        <w:t>;</w:t>
      </w:r>
    </w:p>
    <w:p w:rsidR="007F645B" w:rsidRPr="0085607C" w:rsidRDefault="007F645B" w:rsidP="007F645B">
      <w:pPr>
        <w:pStyle w:val="BodyText6"/>
        <w:divId w:val="1836262160"/>
      </w:pPr>
    </w:p>
    <w:p w:rsidR="00010443" w:rsidRPr="0085607C" w:rsidRDefault="00010443" w:rsidP="00A06FF9">
      <w:pPr>
        <w:pStyle w:val="Heading3"/>
        <w:divId w:val="1836262160"/>
      </w:pPr>
      <w:bookmarkStart w:id="384" w:name="_Ref384292109"/>
      <w:bookmarkStart w:id="385" w:name="_Toc474842887"/>
      <w:r w:rsidRPr="0085607C">
        <w:t>ClearResults Property</w:t>
      </w:r>
      <w:bookmarkEnd w:id="384"/>
      <w:bookmarkEnd w:id="385"/>
    </w:p>
    <w:p w:rsidR="00010443" w:rsidRPr="0085607C" w:rsidRDefault="00010443" w:rsidP="00E25D67">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ClearResults: </w:t>
      </w:r>
      <w:r w:rsidRPr="0085607C">
        <w:rPr>
          <w:b/>
          <w:bCs/>
        </w:rPr>
        <w:t>Boolean</w:t>
      </w:r>
      <w:r w:rsidRPr="0085607C">
        <w:t>;</w:t>
      </w:r>
    </w:p>
    <w:p w:rsidR="007F645B" w:rsidRPr="0085607C" w:rsidRDefault="007F645B" w:rsidP="007F645B">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7F645B">
      <w:pPr>
        <w:pStyle w:val="BodyText"/>
        <w:keepNext/>
        <w:keepLines/>
        <w:divId w:val="1836262160"/>
      </w:pPr>
      <w:r w:rsidRPr="0085607C">
        <w:t xml:space="preserve">The ClearResults design-time property gives the developer the option to clear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xml:space="preserve"> prior to every invocation of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486F1B" w:rsidRPr="00486F1B">
        <w:rPr>
          <w:color w:val="0000FF"/>
          <w:u w:val="single"/>
        </w:rPr>
        <w:t>Call Method</w:t>
      </w:r>
      <w:r w:rsidR="008745DD" w:rsidRPr="0085607C">
        <w:rPr>
          <w:szCs w:val="22"/>
        </w:rPr>
        <w:fldChar w:fldCharType="end"/>
      </w:r>
      <w:r w:rsidRPr="0085607C">
        <w:t xml:space="preserve">. The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strCall Method</w:t>
      </w:r>
      <w:r w:rsidR="00E3293E" w:rsidRPr="0085607C">
        <w:rPr>
          <w:color w:val="0000FF"/>
          <w:u w:val="single"/>
        </w:rPr>
        <w:fldChar w:fldCharType="end"/>
      </w:r>
      <w:r w:rsidR="008745DD" w:rsidRPr="0085607C">
        <w:t xml:space="preserve"> </w:t>
      </w:r>
      <w:r w:rsidRPr="0085607C">
        <w:t xml:space="preserve">and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Pr="0085607C">
        <w:t xml:space="preserve"> are unaffected by this property. Setting ClearResults to </w:t>
      </w:r>
      <w:r w:rsidRPr="0085607C">
        <w:rPr>
          <w:b/>
          <w:bCs/>
        </w:rPr>
        <w:t>True</w:t>
      </w:r>
      <w:r w:rsidRPr="0085607C">
        <w:t xml:space="preserve"> clears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w:t>
      </w:r>
    </w:p>
    <w:p w:rsidR="00010443" w:rsidRPr="0085607C" w:rsidRDefault="00010443" w:rsidP="007F645B">
      <w:pPr>
        <w:pStyle w:val="BodyText"/>
        <w:divId w:val="1836262160"/>
      </w:pPr>
      <w:r w:rsidRPr="0085607C">
        <w:t xml:space="preserve">If this property is </w:t>
      </w:r>
      <w:r w:rsidRPr="0085607C">
        <w:rPr>
          <w:b/>
          <w:bCs/>
        </w:rPr>
        <w:t>True</w:t>
      </w:r>
      <w:r w:rsidRPr="0085607C">
        <w:t xml:space="preserve">, then the </w:t>
      </w:r>
      <w:r w:rsidR="0024310D" w:rsidRPr="0085607C">
        <w:rPr>
          <w:color w:val="0000FF"/>
          <w:u w:val="single"/>
        </w:rPr>
        <w:fldChar w:fldCharType="begin"/>
      </w:r>
      <w:r w:rsidR="0024310D" w:rsidRPr="0085607C">
        <w:rPr>
          <w:color w:val="0000FF"/>
          <w:u w:val="single"/>
        </w:rPr>
        <w:instrText xml:space="preserve"> REF _Ref384299152 \h  \* MERGEFORMAT </w:instrText>
      </w:r>
      <w:r w:rsidR="0024310D" w:rsidRPr="0085607C">
        <w:rPr>
          <w:color w:val="0000FF"/>
          <w:u w:val="single"/>
        </w:rPr>
      </w:r>
      <w:r w:rsidR="0024310D" w:rsidRPr="0085607C">
        <w:rPr>
          <w:color w:val="0000FF"/>
          <w:u w:val="single"/>
        </w:rPr>
        <w:fldChar w:fldCharType="separate"/>
      </w:r>
      <w:r w:rsidR="00486F1B" w:rsidRPr="00486F1B">
        <w:rPr>
          <w:color w:val="0000FF"/>
          <w:u w:val="single"/>
        </w:rPr>
        <w:t>Results Property</w:t>
      </w:r>
      <w:r w:rsidR="0024310D" w:rsidRPr="0085607C">
        <w:rPr>
          <w:color w:val="0000FF"/>
          <w:u w:val="single"/>
        </w:rPr>
        <w:fldChar w:fldCharType="end"/>
      </w:r>
      <w:r w:rsidRPr="0085607C">
        <w:t xml:space="preserve"> is cleared </w:t>
      </w:r>
      <w:r w:rsidRPr="0085607C">
        <w:rPr>
          <w:i/>
          <w:iCs/>
        </w:rPr>
        <w:t>before</w:t>
      </w:r>
      <w:r w:rsidRPr="0085607C">
        <w:t xml:space="preserve"> every invocation of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486F1B" w:rsidRPr="00486F1B">
        <w:rPr>
          <w:color w:val="0000FF"/>
          <w:u w:val="single"/>
        </w:rPr>
        <w:t>Call Method</w:t>
      </w:r>
      <w:r w:rsidR="008745DD" w:rsidRPr="0085607C">
        <w:rPr>
          <w:szCs w:val="22"/>
        </w:rPr>
        <w:fldChar w:fldCharType="end"/>
      </w:r>
      <w:r w:rsidRPr="0085607C">
        <w:t xml:space="preserve">; thus, assuring that only the results of the last call are returned. Conversely, a setting of </w:t>
      </w:r>
      <w:r w:rsidRPr="0085607C">
        <w:rPr>
          <w:b/>
          <w:bCs/>
        </w:rPr>
        <w:t>False</w:t>
      </w:r>
      <w:r w:rsidRPr="0085607C">
        <w:t xml:space="preserve"> accumulates the results of multiple calls 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w:t>
      </w:r>
    </w:p>
    <w:p w:rsidR="00010443" w:rsidRPr="0085607C" w:rsidRDefault="00010443" w:rsidP="00E25D67">
      <w:pPr>
        <w:pStyle w:val="Heading4"/>
        <w:divId w:val="1836262160"/>
      </w:pPr>
      <w:r w:rsidRPr="0085607C">
        <w:t>Example</w:t>
      </w:r>
    </w:p>
    <w:p w:rsidR="00010443" w:rsidRPr="0085607C" w:rsidRDefault="00010443" w:rsidP="004A6B69">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_Ref446321755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22</w:t>
      </w:r>
      <w:r w:rsidR="00077C6F" w:rsidRPr="00077C6F">
        <w:rPr>
          <w:color w:val="0000FF"/>
          <w:u w:val="single"/>
        </w:rPr>
        <w:fldChar w:fldCharType="end"/>
      </w:r>
      <w:r w:rsidR="00077C6F">
        <w:t xml:space="preserve"> </w:t>
      </w:r>
      <w:r w:rsidRPr="0085607C">
        <w:t xml:space="preserve">sets the </w:t>
      </w:r>
      <w:r w:rsidR="00467C90" w:rsidRPr="0085607C">
        <w:rPr>
          <w:color w:val="0000FF"/>
          <w:u w:val="single"/>
        </w:rPr>
        <w:fldChar w:fldCharType="begin"/>
      </w:r>
      <w:r w:rsidR="00467C90" w:rsidRPr="0085607C">
        <w:rPr>
          <w:color w:val="0000FF"/>
          <w:u w:val="single"/>
        </w:rPr>
        <w:instrText xml:space="preserve"> REF _Ref384292109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ClearResults Property</w:t>
      </w:r>
      <w:r w:rsidR="00467C90" w:rsidRPr="0085607C">
        <w:rPr>
          <w:color w:val="0000FF"/>
          <w:u w:val="single"/>
        </w:rPr>
        <w:fldChar w:fldCharType="end"/>
      </w:r>
      <w:r w:rsidRPr="0085607C">
        <w:t xml:space="preserve"> to </w:t>
      </w:r>
      <w:r w:rsidRPr="0085607C">
        <w:rPr>
          <w:b/>
          <w:bCs/>
        </w:rPr>
        <w:t>True</w:t>
      </w:r>
      <w:r w:rsidRPr="0085607C">
        <w:t>:</w:t>
      </w:r>
    </w:p>
    <w:p w:rsidR="00010443" w:rsidRPr="0085607C" w:rsidRDefault="00DD7A69" w:rsidP="00DD7A69">
      <w:pPr>
        <w:pStyle w:val="Caption"/>
        <w:divId w:val="1836262160"/>
      </w:pPr>
      <w:bookmarkStart w:id="386" w:name="_Ref446321755"/>
      <w:bookmarkStart w:id="387" w:name="_Toc474843159"/>
      <w:r w:rsidRPr="0085607C">
        <w:t xml:space="preserve">Figure </w:t>
      </w:r>
      <w:fldSimple w:instr=" SEQ Figure \* ARABIC ">
        <w:r w:rsidR="00486F1B">
          <w:rPr>
            <w:noProof/>
          </w:rPr>
          <w:t>22</w:t>
        </w:r>
      </w:fldSimple>
      <w:bookmarkEnd w:id="386"/>
      <w:r w:rsidR="006E120B">
        <w:t>:</w:t>
      </w:r>
      <w:r w:rsidRPr="0085607C">
        <w:t xml:space="preserve"> </w:t>
      </w:r>
      <w:r w:rsidR="00165B68" w:rsidRPr="0085607C">
        <w:t>ClearResults Property</w:t>
      </w:r>
      <w:r w:rsidR="00165B68" w:rsidRPr="00165B68">
        <w:t>—Example</w:t>
      </w:r>
      <w:bookmarkEnd w:id="387"/>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0374CB">
      <w:pPr>
        <w:pStyle w:val="Code"/>
        <w:tabs>
          <w:tab w:val="left" w:pos="540"/>
        </w:tabs>
        <w:divId w:val="1836262160"/>
      </w:pPr>
      <w:r w:rsidRPr="0085607C">
        <w:rPr>
          <w:b/>
          <w:bCs/>
        </w:rPr>
        <w:t>begin</w:t>
      </w:r>
    </w:p>
    <w:p w:rsidR="00010443" w:rsidRPr="0085607C" w:rsidRDefault="000374CB" w:rsidP="000374CB">
      <w:pPr>
        <w:pStyle w:val="Code"/>
        <w:tabs>
          <w:tab w:val="left" w:pos="540"/>
        </w:tabs>
        <w:divId w:val="1836262160"/>
        <w:rPr>
          <w:b/>
          <w:bCs/>
        </w:rPr>
      </w:pPr>
      <w:r w:rsidRPr="0085607C">
        <w:tab/>
      </w:r>
      <w:r w:rsidR="00010443" w:rsidRPr="0085607C">
        <w:t>brkrRPCBroker1.ClearResults := True;</w:t>
      </w:r>
    </w:p>
    <w:p w:rsidR="00010443" w:rsidRPr="0085607C" w:rsidRDefault="00010443" w:rsidP="00D97B28">
      <w:pPr>
        <w:pStyle w:val="Code"/>
        <w:divId w:val="1836262160"/>
      </w:pPr>
      <w:r w:rsidRPr="0085607C">
        <w:rPr>
          <w:b/>
          <w:bCs/>
        </w:rPr>
        <w:t>end</w:t>
      </w:r>
      <w:r w:rsidRPr="0085607C">
        <w:t>;</w:t>
      </w:r>
    </w:p>
    <w:p w:rsidR="004A6B69" w:rsidRPr="0085607C" w:rsidRDefault="004A6B69" w:rsidP="004A6B69">
      <w:pPr>
        <w:pStyle w:val="BodyText6"/>
        <w:divId w:val="1836262160"/>
      </w:pPr>
    </w:p>
    <w:p w:rsidR="00010443" w:rsidRPr="0085607C" w:rsidRDefault="00010443" w:rsidP="00A06FF9">
      <w:pPr>
        <w:pStyle w:val="Heading3"/>
        <w:divId w:val="1836262160"/>
      </w:pPr>
      <w:bookmarkStart w:id="388" w:name="_Ref384271174"/>
      <w:bookmarkStart w:id="389" w:name="_Toc474842888"/>
      <w:r w:rsidRPr="0085607C">
        <w:lastRenderedPageBreak/>
        <w:t>Connected Property</w:t>
      </w:r>
      <w:bookmarkEnd w:id="388"/>
      <w:bookmarkEnd w:id="389"/>
    </w:p>
    <w:p w:rsidR="00010443" w:rsidRPr="0085607C" w:rsidRDefault="00010443" w:rsidP="00E25D67">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1C16C7">
      <w:pPr>
        <w:pStyle w:val="BodyText6"/>
        <w:keepNext/>
        <w:keepLines/>
        <w:divId w:val="1836262160"/>
      </w:pPr>
    </w:p>
    <w:p w:rsidR="00010443" w:rsidRPr="0085607C" w:rsidRDefault="00010443" w:rsidP="001C16C7">
      <w:pPr>
        <w:pStyle w:val="Code"/>
        <w:divId w:val="1836262160"/>
      </w:pPr>
      <w:r w:rsidRPr="0085607C">
        <w:rPr>
          <w:b/>
          <w:bCs/>
        </w:rPr>
        <w:t>property</w:t>
      </w:r>
      <w:r w:rsidRPr="0085607C">
        <w:t xml:space="preserve"> Connected: </w:t>
      </w:r>
      <w:r w:rsidRPr="0085607C">
        <w:rPr>
          <w:b/>
          <w:bCs/>
        </w:rPr>
        <w:t>Boolean</w:t>
      </w:r>
      <w:r w:rsidRPr="0085607C">
        <w:t>;</w:t>
      </w:r>
    </w:p>
    <w:p w:rsidR="001C16C7" w:rsidRPr="0085607C" w:rsidRDefault="001C16C7" w:rsidP="001C16C7">
      <w:pPr>
        <w:pStyle w:val="BodyText6"/>
        <w:keepNext/>
        <w:keepLines/>
        <w:divId w:val="1836262160"/>
      </w:pPr>
    </w:p>
    <w:p w:rsidR="00010443" w:rsidRPr="0085607C" w:rsidRDefault="00010443" w:rsidP="00E25D67">
      <w:pPr>
        <w:pStyle w:val="Heading4"/>
        <w:divId w:val="1836262160"/>
      </w:pPr>
      <w:bookmarkStart w:id="390" w:name="_Ref473024596"/>
      <w:r w:rsidRPr="0085607C">
        <w:t>Description</w:t>
      </w:r>
      <w:bookmarkEnd w:id="390"/>
    </w:p>
    <w:p w:rsidR="00010443" w:rsidRPr="0085607C" w:rsidRDefault="00010443" w:rsidP="001C16C7">
      <w:pPr>
        <w:pStyle w:val="BodyText"/>
        <w:keepNext/>
        <w:keepLines/>
        <w:divId w:val="1836262160"/>
      </w:pPr>
      <w:r w:rsidRPr="0085607C">
        <w:t xml:space="preserve">The Connected design-time property connects </w:t>
      </w:r>
      <w:r w:rsidR="0024310D">
        <w:t>the</w:t>
      </w:r>
      <w:r w:rsidRPr="0085607C">
        <w:t xml:space="preserve"> application to the VistA M Server:</w:t>
      </w:r>
    </w:p>
    <w:p w:rsidR="00010443" w:rsidRPr="0085607C" w:rsidRDefault="00010443" w:rsidP="001C16C7">
      <w:pPr>
        <w:pStyle w:val="ListBullet"/>
        <w:keepNext/>
        <w:keepLines/>
        <w:divId w:val="1836262160"/>
      </w:pPr>
      <w:r w:rsidRPr="0085607C">
        <w:t xml:space="preserve">Setting this property to </w:t>
      </w:r>
      <w:r w:rsidRPr="0085607C">
        <w:rPr>
          <w:b/>
          <w:bCs/>
        </w:rPr>
        <w:t>True</w:t>
      </w:r>
      <w:r w:rsidRPr="0085607C">
        <w:t xml:space="preserve"> connects the application to the server.</w:t>
      </w:r>
    </w:p>
    <w:p w:rsidR="00010443" w:rsidRPr="0085607C" w:rsidRDefault="00010443" w:rsidP="001C16C7">
      <w:pPr>
        <w:pStyle w:val="ListBullet"/>
        <w:keepNext/>
        <w:keepLines/>
        <w:divId w:val="1836262160"/>
      </w:pPr>
      <w:r w:rsidRPr="0085607C">
        <w:t xml:space="preserve">Setting it to </w:t>
      </w:r>
      <w:r w:rsidRPr="0085607C">
        <w:rPr>
          <w:b/>
          <w:bCs/>
        </w:rPr>
        <w:t>False</w:t>
      </w:r>
      <w:r w:rsidRPr="0085607C">
        <w:t xml:space="preserve"> disconnects the application from the server.</w:t>
      </w:r>
    </w:p>
    <w:p w:rsidR="00010443" w:rsidRDefault="00010443" w:rsidP="000B245A">
      <w:pPr>
        <w:pStyle w:val="BodyText"/>
        <w:divId w:val="1836262160"/>
      </w:pPr>
      <w:r w:rsidRPr="0085607C">
        <w:t xml:space="preserve">It is not necessary for your application to manually establish a connection to the VistA M Server. RPC Broker 1.1 automatically connects and disconnects from the server. When you invoke an RPC, if a connection has </w:t>
      </w:r>
      <w:r w:rsidRPr="0024310D">
        <w:rPr>
          <w:i/>
        </w:rPr>
        <w:t>not</w:t>
      </w:r>
      <w:r w:rsidRPr="0085607C">
        <w:t xml:space="preserve"> already been established, one is established for you. However, a user is </w:t>
      </w:r>
      <w:r w:rsidRPr="0024310D">
        <w:rPr>
          <w:i/>
        </w:rPr>
        <w:t>not</w:t>
      </w:r>
      <w:r w:rsidRPr="0085607C">
        <w:t xml:space="preserve"> able to run </w:t>
      </w:r>
      <w:r w:rsidR="0024310D">
        <w:t>the</w:t>
      </w:r>
      <w:r w:rsidRPr="0085607C">
        <w:t xml:space="preserve"> RPC unless a context has been created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w:t>
      </w:r>
    </w:p>
    <w:p w:rsidR="000B245A" w:rsidRPr="0085607C" w:rsidRDefault="000B245A" w:rsidP="000B245A">
      <w:pPr>
        <w:pStyle w:val="BodyText"/>
        <w:divId w:val="1836262160"/>
      </w:pPr>
      <w:r w:rsidRPr="0085607C">
        <w:t xml:space="preserve">The </w:t>
      </w:r>
      <w:r>
        <w:t>Connected property</w:t>
      </w:r>
      <w:r w:rsidRPr="0085607C">
        <w:t xml:space="preserve"> i</w:t>
      </w:r>
      <w:r>
        <w:t>s also</w:t>
      </w:r>
      <w:r w:rsidRPr="0085607C">
        <w:t xml:space="preserve"> used to</w:t>
      </w:r>
      <w:r>
        <w:t xml:space="preserve"> authenticate a user into a VistA </w:t>
      </w:r>
      <w:r w:rsidR="007E7CED">
        <w:t>M S</w:t>
      </w:r>
      <w:r>
        <w:t>erver. After making the connection, it makes a call to Identity and Access Management (IAM) Secure Token Service (STS) for 2-factor authentication of the user. The STS returns a token</w:t>
      </w:r>
      <w:r w:rsidR="007E7CED">
        <w:t>,</w:t>
      </w:r>
      <w:r>
        <w:t xml:space="preserve"> which is used to authen</w:t>
      </w:r>
      <w:r w:rsidR="007E7CED">
        <w:t>ticate the user into a VistA M S</w:t>
      </w:r>
      <w:r>
        <w:t xml:space="preserve">erver. If a token </w:t>
      </w:r>
      <w:r w:rsidRPr="007E7CED">
        <w:rPr>
          <w:i/>
        </w:rPr>
        <w:t>cannot</w:t>
      </w:r>
      <w:r>
        <w:t xml:space="preserve"> be obtained, VistA user authentication fails over to Access and Verify codes.</w:t>
      </w:r>
    </w:p>
    <w:p w:rsidR="00010443" w:rsidRPr="0085607C" w:rsidRDefault="00010443" w:rsidP="009D2230">
      <w:pPr>
        <w:pStyle w:val="BodyText"/>
        <w:keepNext/>
        <w:keepLines/>
        <w:divId w:val="1836262160"/>
      </w:pPr>
      <w:r w:rsidRPr="0085607C">
        <w:t xml:space="preserve">There are other advantages to establishing a connection manually. You can check if a connection is established, and branch accordingly depending on whether or not a connection was established. One good place to do this is in </w:t>
      </w:r>
      <w:r w:rsidR="0024310D">
        <w:t>the</w:t>
      </w:r>
      <w:r w:rsidRPr="0085607C">
        <w:t xml:space="preserve"> application form</w:t>
      </w:r>
      <w:r w:rsidR="007A2CBD">
        <w:t>’</w:t>
      </w:r>
      <w:r w:rsidRPr="0085607C">
        <w:t xml:space="preserve">s </w:t>
      </w:r>
      <w:r w:rsidRPr="00D306FB">
        <w:rPr>
          <w:b/>
        </w:rPr>
        <w:t>OnCreate</w:t>
      </w:r>
      <w:r w:rsidRPr="0085607C">
        <w:t xml:space="preserve"> event. For that event, you could include code </w:t>
      </w:r>
      <w:r w:rsidR="00077C6F">
        <w:t xml:space="preserve">as shown in </w:t>
      </w:r>
      <w:r w:rsidR="00077C6F" w:rsidRPr="00077C6F">
        <w:rPr>
          <w:color w:val="0000FF"/>
          <w:u w:val="single"/>
        </w:rPr>
        <w:fldChar w:fldCharType="begin"/>
      </w:r>
      <w:r w:rsidR="00077C6F" w:rsidRPr="00077C6F">
        <w:rPr>
          <w:color w:val="0000FF"/>
          <w:u w:val="single"/>
        </w:rPr>
        <w:instrText xml:space="preserve"> REF _Ref446321810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23</w:t>
      </w:r>
      <w:r w:rsidR="00077C6F" w:rsidRPr="00077C6F">
        <w:rPr>
          <w:color w:val="0000FF"/>
          <w:u w:val="single"/>
        </w:rPr>
        <w:fldChar w:fldCharType="end"/>
      </w:r>
      <w:r w:rsidRPr="0085607C">
        <w:t>:</w:t>
      </w:r>
    </w:p>
    <w:p w:rsidR="00010443" w:rsidRPr="0085607C" w:rsidRDefault="00DD7A69" w:rsidP="00DD7A69">
      <w:pPr>
        <w:pStyle w:val="Caption"/>
        <w:divId w:val="1836262160"/>
      </w:pPr>
      <w:bookmarkStart w:id="391" w:name="_Ref446321810"/>
      <w:bookmarkStart w:id="392" w:name="_Toc474843160"/>
      <w:r w:rsidRPr="0085607C">
        <w:t xml:space="preserve">Figure </w:t>
      </w:r>
      <w:fldSimple w:instr=" SEQ Figure \* ARABIC ">
        <w:r w:rsidR="00486F1B">
          <w:rPr>
            <w:noProof/>
          </w:rPr>
          <w:t>23</w:t>
        </w:r>
      </w:fldSimple>
      <w:bookmarkEnd w:id="391"/>
      <w:r w:rsidR="006E120B">
        <w:t>:</w:t>
      </w:r>
      <w:r w:rsidRPr="0085607C">
        <w:t xml:space="preserve"> </w:t>
      </w:r>
      <w:r w:rsidR="00590E52" w:rsidRPr="0085607C">
        <w:t>Connected Property</w:t>
      </w:r>
      <w:r w:rsidR="00590E52" w:rsidRPr="00590E52">
        <w:t>—Example</w:t>
      </w:r>
      <w:r w:rsidR="00522E7C">
        <w:t xml:space="preserve"> (1 of 2)</w:t>
      </w:r>
      <w:bookmarkEnd w:id="392"/>
    </w:p>
    <w:p w:rsidR="00010443" w:rsidRPr="0085607C" w:rsidRDefault="00010443" w:rsidP="00D97B28">
      <w:pPr>
        <w:pStyle w:val="Code"/>
        <w:divId w:val="1836262160"/>
      </w:pPr>
      <w:r w:rsidRPr="0085607C">
        <w:rPr>
          <w:b/>
          <w:bCs/>
        </w:rPr>
        <w:t>try</w:t>
      </w:r>
    </w:p>
    <w:p w:rsidR="00010443" w:rsidRPr="0085607C" w:rsidRDefault="000374CB" w:rsidP="000374CB">
      <w:pPr>
        <w:pStyle w:val="Code"/>
        <w:tabs>
          <w:tab w:val="left" w:pos="540"/>
        </w:tabs>
        <w:divId w:val="1836262160"/>
        <w:rPr>
          <w:b/>
          <w:bCs/>
        </w:rPr>
      </w:pPr>
      <w:r w:rsidRPr="0085607C">
        <w:tab/>
      </w:r>
      <w:r w:rsidR="00010443" w:rsidRPr="0085607C">
        <w:t>brkrRPCBroker1.Connected:= True;</w:t>
      </w:r>
    </w:p>
    <w:p w:rsidR="00010443" w:rsidRPr="0085607C" w:rsidRDefault="00010443" w:rsidP="00D97B28">
      <w:pPr>
        <w:pStyle w:val="Code"/>
        <w:divId w:val="1836262160"/>
      </w:pPr>
      <w:r w:rsidRPr="0085607C">
        <w:rPr>
          <w:b/>
          <w:bCs/>
        </w:rPr>
        <w:t>except</w:t>
      </w:r>
    </w:p>
    <w:p w:rsidR="00010443" w:rsidRPr="0085607C" w:rsidRDefault="000374CB" w:rsidP="000374CB">
      <w:pPr>
        <w:pStyle w:val="Code"/>
        <w:tabs>
          <w:tab w:val="left" w:pos="540"/>
        </w:tabs>
        <w:divId w:val="1836262160"/>
        <w:rPr>
          <w:b/>
          <w:bCs/>
        </w:rPr>
      </w:pPr>
      <w:r w:rsidRPr="0085607C">
        <w:tab/>
      </w:r>
      <w:r w:rsidR="00010443" w:rsidRPr="0085607C">
        <w:rPr>
          <w:b/>
          <w:bCs/>
        </w:rPr>
        <w:t>on</w:t>
      </w:r>
      <w:r w:rsidR="00010443" w:rsidRPr="0085607C">
        <w:t xml:space="preserve"> EBrokerError </w:t>
      </w:r>
      <w:r w:rsidR="00010443" w:rsidRPr="0085607C">
        <w:rPr>
          <w:b/>
          <w:bCs/>
        </w:rPr>
        <w:t>do</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t>ShowMessage(</w:t>
      </w:r>
      <w:r w:rsidR="007A2CBD">
        <w:t>‘</w:t>
      </w:r>
      <w:r w:rsidR="00010443" w:rsidRPr="0085607C">
        <w:t>Connection to server could not be established!</w:t>
      </w:r>
      <w:r w:rsidR="007A2CBD">
        <w:t>’</w:t>
      </w:r>
      <w:r w:rsidR="00010443" w:rsidRPr="0085607C">
        <w:t>);</w:t>
      </w:r>
    </w:p>
    <w:p w:rsidR="00010443" w:rsidRPr="0085607C" w:rsidRDefault="000374CB" w:rsidP="000374CB">
      <w:pPr>
        <w:pStyle w:val="Code"/>
        <w:tabs>
          <w:tab w:val="left" w:pos="540"/>
        </w:tabs>
        <w:divId w:val="1836262160"/>
        <w:rPr>
          <w:b/>
          <w:bCs/>
        </w:rPr>
      </w:pPr>
      <w:r w:rsidRPr="0085607C">
        <w:tab/>
      </w:r>
      <w:r w:rsidR="00010443" w:rsidRPr="0085607C">
        <w:t>Application.Terminate;</w:t>
      </w:r>
    </w:p>
    <w:p w:rsidR="00010443" w:rsidRPr="0085607C" w:rsidRDefault="00010443" w:rsidP="00D97B28">
      <w:pPr>
        <w:pStyle w:val="Code"/>
        <w:divId w:val="1836262160"/>
        <w:rPr>
          <w:b/>
          <w:bCs/>
        </w:rPr>
      </w:pPr>
      <w:r w:rsidRPr="0085607C">
        <w:rPr>
          <w:b/>
          <w:bCs/>
        </w:rPr>
        <w:t>end</w:t>
      </w:r>
      <w:r w:rsidRPr="0085607C">
        <w:t>;</w:t>
      </w:r>
    </w:p>
    <w:p w:rsidR="00010443" w:rsidRPr="0085607C" w:rsidRDefault="00010443" w:rsidP="00D97B28">
      <w:pPr>
        <w:pStyle w:val="Code"/>
        <w:divId w:val="1836262160"/>
      </w:pPr>
      <w:r w:rsidRPr="0085607C">
        <w:rPr>
          <w:b/>
          <w:bCs/>
        </w:rPr>
        <w:t>end</w:t>
      </w:r>
      <w:r w:rsidRPr="0085607C">
        <w:t>;</w:t>
      </w:r>
    </w:p>
    <w:p w:rsidR="009D2230" w:rsidRPr="0085607C" w:rsidRDefault="009D2230" w:rsidP="009D2230">
      <w:pPr>
        <w:pStyle w:val="BodyText6"/>
        <w:divId w:val="1836262160"/>
      </w:pPr>
    </w:p>
    <w:p w:rsidR="00010443" w:rsidRPr="0085607C" w:rsidRDefault="00010443" w:rsidP="009F71DF">
      <w:pPr>
        <w:pStyle w:val="BodyText"/>
        <w:divId w:val="1836262160"/>
      </w:pPr>
      <w:r w:rsidRPr="0085607C">
        <w:t xml:space="preserve">This code sets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382049">
        <w:t>’</w:t>
      </w:r>
      <w:r w:rsidRPr="0085607C">
        <w:t xml:space="preserve">s Connected property to </w:t>
      </w:r>
      <w:r w:rsidRPr="0085607C">
        <w:rPr>
          <w:b/>
          <w:bCs/>
        </w:rPr>
        <w:t>True</w:t>
      </w:r>
      <w:r w:rsidRPr="0085607C">
        <w:t xml:space="preserve"> to establish a connection. If a Broker exception (i.e.,</w:t>
      </w:r>
      <w:r w:rsidR="00E10F72" w:rsidRPr="0085607C">
        <w:t> </w:t>
      </w:r>
      <w:r w:rsidR="00070684" w:rsidRPr="0085607C">
        <w:rPr>
          <w:rStyle w:val="Hyperlink"/>
        </w:rPr>
        <w:fldChar w:fldCharType="begin"/>
      </w:r>
      <w:r w:rsidR="00070684" w:rsidRPr="0085607C">
        <w:rPr>
          <w:color w:val="0000FF"/>
          <w:u w:val="single"/>
        </w:rPr>
        <w:instrText xml:space="preserve"> REF _Ref384207672 \h </w:instrText>
      </w:r>
      <w:r w:rsidR="00070684" w:rsidRPr="0085607C">
        <w:rPr>
          <w:rStyle w:val="Hyperlink"/>
        </w:rPr>
        <w:instrText xml:space="preserve"> \* MERGEFORMAT </w:instrText>
      </w:r>
      <w:r w:rsidR="00070684" w:rsidRPr="0085607C">
        <w:rPr>
          <w:rStyle w:val="Hyperlink"/>
        </w:rPr>
      </w:r>
      <w:r w:rsidR="00070684" w:rsidRPr="0085607C">
        <w:rPr>
          <w:rStyle w:val="Hyperlink"/>
        </w:rPr>
        <w:fldChar w:fldCharType="separate"/>
      </w:r>
      <w:r w:rsidR="00486F1B" w:rsidRPr="00486F1B">
        <w:rPr>
          <w:color w:val="0000FF"/>
          <w:u w:val="single"/>
        </w:rPr>
        <w:t>EBrokerError</w:t>
      </w:r>
      <w:r w:rsidR="00070684" w:rsidRPr="0085607C">
        <w:rPr>
          <w:rStyle w:val="Hyperlink"/>
        </w:rPr>
        <w:fldChar w:fldCharType="end"/>
      </w:r>
      <w:r w:rsidRPr="0085607C">
        <w:t xml:space="preserve">) was raised (in which case the connection was </w:t>
      </w:r>
      <w:r w:rsidRPr="0085607C">
        <w:rPr>
          <w:i/>
          <w:iCs/>
        </w:rPr>
        <w:t>not</w:t>
      </w:r>
      <w:r w:rsidRPr="0085607C">
        <w:t xml:space="preserve"> established), it provides a message to the user and calls the </w:t>
      </w:r>
      <w:r w:rsidRPr="000634FA">
        <w:rPr>
          <w:b/>
        </w:rPr>
        <w:t>Terminate</w:t>
      </w:r>
      <w:r w:rsidRPr="0085607C">
        <w:t xml:space="preserve"> method to exit.</w:t>
      </w:r>
    </w:p>
    <w:p w:rsidR="00010443" w:rsidRPr="0085607C" w:rsidRDefault="00010443" w:rsidP="009D2230">
      <w:pPr>
        <w:pStyle w:val="BodyText"/>
        <w:divId w:val="1836262160"/>
      </w:pPr>
      <w:r w:rsidRPr="0085607C">
        <w:t>To verify that your application is connected to the VistA M Server, check the value of the Connected property.</w:t>
      </w:r>
    </w:p>
    <w:p w:rsidR="00010443" w:rsidRPr="0085607C" w:rsidRDefault="00010443" w:rsidP="009F71DF">
      <w:pPr>
        <w:pStyle w:val="BodyText"/>
        <w:divId w:val="1836262160"/>
      </w:pPr>
      <w:r w:rsidRPr="0085607C">
        <w:t xml:space="preserve">If a connected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is destroyed (</w:t>
      </w:r>
      <w:r w:rsidR="00C162C7">
        <w:t>e.g., </w:t>
      </w:r>
      <w:r w:rsidRPr="0085607C">
        <w:t>when the application is closed</w:t>
      </w:r>
      <w:r w:rsidR="00C162C7">
        <w:t>)</w:t>
      </w:r>
      <w:r w:rsidRPr="0085607C">
        <w:t xml:space="preserve"> that component first disconnects from the VistA M Server. However, for programming clarity, it is advisable to disconnect your application from the server manually by setting the Connected property to </w:t>
      </w:r>
      <w:r w:rsidRPr="0085607C">
        <w:rPr>
          <w:b/>
          <w:bCs/>
        </w:rPr>
        <w:t>False</w:t>
      </w:r>
      <w:r w:rsidRPr="0085607C">
        <w:t>.</w:t>
      </w:r>
    </w:p>
    <w:p w:rsidR="00010443" w:rsidRPr="0085607C" w:rsidRDefault="00010443" w:rsidP="007E330D">
      <w:pPr>
        <w:pStyle w:val="BodyText"/>
        <w:keepNext/>
        <w:keepLines/>
        <w:divId w:val="1836262160"/>
      </w:pPr>
      <w:r w:rsidRPr="0085607C">
        <w:lastRenderedPageBreak/>
        <w:t>If your application uses more than one Broker component, you should be aware of the component</w:t>
      </w:r>
      <w:r w:rsidR="007A2CBD">
        <w:t>’</w:t>
      </w:r>
      <w:r w:rsidRPr="0085607C">
        <w:t>s connect and disconnect behavior.</w:t>
      </w:r>
    </w:p>
    <w:p w:rsidR="00BA5B70" w:rsidRPr="0085607C" w:rsidRDefault="00BC2244" w:rsidP="00BA5B70">
      <w:pPr>
        <w:pStyle w:val="Note"/>
        <w:divId w:val="1836262160"/>
      </w:pPr>
      <w:r w:rsidRPr="0085607C">
        <w:rPr>
          <w:noProof/>
          <w:lang w:eastAsia="en-US"/>
        </w:rPr>
        <w:drawing>
          <wp:inline distT="0" distB="0" distL="0" distR="0" wp14:anchorId="355F5C0B" wp14:editId="265AEE9C">
            <wp:extent cx="304800" cy="304800"/>
            <wp:effectExtent l="0" t="0" r="0" b="0"/>
            <wp:docPr id="199"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5B70" w:rsidRPr="0085607C">
        <w:tab/>
      </w:r>
      <w:r w:rsidR="00BA5B70" w:rsidRPr="0085607C">
        <w:rPr>
          <w:b/>
          <w:bCs/>
        </w:rPr>
        <w:t>REF:</w:t>
      </w:r>
      <w:r w:rsidR="00BA5B70" w:rsidRPr="0085607C">
        <w:t xml:space="preserve"> For more information on connect-disconnect behavior, see the </w:t>
      </w:r>
      <w:r w:rsidR="007A2CBD">
        <w:t>“</w:t>
      </w:r>
      <w:r w:rsidR="00BA5B70" w:rsidRPr="0085607C">
        <w:rPr>
          <w:color w:val="0000FF"/>
          <w:u w:val="single"/>
        </w:rPr>
        <w:fldChar w:fldCharType="begin"/>
      </w:r>
      <w:r w:rsidR="00BA5B70" w:rsidRPr="0085607C">
        <w:rPr>
          <w:color w:val="0000FF"/>
          <w:u w:val="single"/>
        </w:rPr>
        <w:instrText xml:space="preserve"> REF _Ref384187520 \h  \* MERGEFORMAT </w:instrText>
      </w:r>
      <w:r w:rsidR="00BA5B70" w:rsidRPr="0085607C">
        <w:rPr>
          <w:color w:val="0000FF"/>
          <w:u w:val="single"/>
        </w:rPr>
      </w:r>
      <w:r w:rsidR="00BA5B70" w:rsidRPr="0085607C">
        <w:rPr>
          <w:color w:val="0000FF"/>
          <w:u w:val="single"/>
        </w:rPr>
        <w:fldChar w:fldCharType="separate"/>
      </w:r>
      <w:r w:rsidR="00486F1B" w:rsidRPr="00486F1B">
        <w:rPr>
          <w:color w:val="0000FF"/>
          <w:u w:val="single"/>
        </w:rPr>
        <w:t>Component Connect-Disconnect Behavior</w:t>
      </w:r>
      <w:r w:rsidR="00BA5B70" w:rsidRPr="0085607C">
        <w:rPr>
          <w:color w:val="0000FF"/>
          <w:u w:val="single"/>
        </w:rPr>
        <w:fldChar w:fldCharType="end"/>
      </w:r>
      <w:r w:rsidR="00F3460F">
        <w:t>”</w:t>
      </w:r>
      <w:r w:rsidR="00BA5B70" w:rsidRPr="0085607C">
        <w:t xml:space="preserve"> section.</w:t>
      </w:r>
    </w:p>
    <w:p w:rsidR="00010443" w:rsidRPr="0085607C" w:rsidRDefault="00010443" w:rsidP="00E25D67">
      <w:pPr>
        <w:pStyle w:val="Heading4"/>
        <w:divId w:val="1836262160"/>
      </w:pPr>
      <w:r w:rsidRPr="0085607C">
        <w:t>Example</w:t>
      </w:r>
    </w:p>
    <w:p w:rsidR="00010443" w:rsidRPr="0085607C" w:rsidRDefault="00010443" w:rsidP="009D2230">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_Ref446321842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24</w:t>
      </w:r>
      <w:r w:rsidR="00077C6F" w:rsidRPr="00077C6F">
        <w:rPr>
          <w:color w:val="0000FF"/>
          <w:u w:val="single"/>
        </w:rPr>
        <w:fldChar w:fldCharType="end"/>
      </w:r>
      <w:r w:rsidR="00077C6F">
        <w:t xml:space="preserve"> </w:t>
      </w:r>
      <w:r w:rsidRPr="0085607C">
        <w:t xml:space="preserve">sets the </w:t>
      </w:r>
      <w:r w:rsidR="00467C90" w:rsidRPr="0085607C">
        <w:rPr>
          <w:color w:val="0000FF"/>
          <w:u w:val="single"/>
        </w:rPr>
        <w:fldChar w:fldCharType="begin"/>
      </w:r>
      <w:r w:rsidR="00467C90" w:rsidRPr="0085607C">
        <w:rPr>
          <w:color w:val="0000FF"/>
          <w:u w:val="single"/>
        </w:rPr>
        <w:instrText xml:space="preserve"> REF _Ref384271174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Connected Property</w:t>
      </w:r>
      <w:r w:rsidR="00467C90" w:rsidRPr="0085607C">
        <w:rPr>
          <w:color w:val="0000FF"/>
          <w:u w:val="single"/>
        </w:rPr>
        <w:fldChar w:fldCharType="end"/>
      </w:r>
      <w:r w:rsidRPr="0085607C">
        <w:t xml:space="preserve"> to </w:t>
      </w:r>
      <w:r w:rsidRPr="0085607C">
        <w:rPr>
          <w:b/>
          <w:bCs/>
        </w:rPr>
        <w:t>True</w:t>
      </w:r>
      <w:r w:rsidRPr="0085607C">
        <w:t>:</w:t>
      </w:r>
    </w:p>
    <w:p w:rsidR="00010443" w:rsidRPr="0085607C" w:rsidRDefault="00DD7A69" w:rsidP="00DD7A69">
      <w:pPr>
        <w:pStyle w:val="Caption"/>
        <w:divId w:val="1836262160"/>
      </w:pPr>
      <w:bookmarkStart w:id="393" w:name="_Ref446321842"/>
      <w:bookmarkStart w:id="394" w:name="_Toc474843161"/>
      <w:r w:rsidRPr="0085607C">
        <w:t xml:space="preserve">Figure </w:t>
      </w:r>
      <w:fldSimple w:instr=" SEQ Figure \* ARABIC ">
        <w:r w:rsidR="00486F1B">
          <w:rPr>
            <w:noProof/>
          </w:rPr>
          <w:t>24</w:t>
        </w:r>
      </w:fldSimple>
      <w:bookmarkEnd w:id="393"/>
      <w:r w:rsidR="006E120B">
        <w:t>:</w:t>
      </w:r>
      <w:r w:rsidRPr="0085607C">
        <w:t xml:space="preserve"> </w:t>
      </w:r>
      <w:r w:rsidR="00590E52" w:rsidRPr="0085607C">
        <w:t>Connected Property</w:t>
      </w:r>
      <w:r w:rsidR="00590E52" w:rsidRPr="00590E52">
        <w:t>—Example</w:t>
      </w:r>
      <w:r w:rsidR="00522E7C">
        <w:t xml:space="preserve"> (2 of 2)</w:t>
      </w:r>
      <w:bookmarkEnd w:id="394"/>
    </w:p>
    <w:p w:rsidR="00010443" w:rsidRPr="0085607C" w:rsidRDefault="00010443" w:rsidP="00D97B28">
      <w:pPr>
        <w:pStyle w:val="Code"/>
        <w:divId w:val="1836262160"/>
        <w:rPr>
          <w:b/>
          <w:bCs/>
        </w:rPr>
      </w:pPr>
      <w:r w:rsidRPr="0085607C">
        <w:rPr>
          <w:b/>
          <w:bCs/>
        </w:rPr>
        <w:t>procedure</w:t>
      </w:r>
      <w:r w:rsidRPr="0085607C">
        <w:t xml:space="preserve"> TForm1.btnConnectClick(Sender: TObject);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t>brkrRPCBroker1.Server := edtServer.Text;</w:t>
      </w:r>
    </w:p>
    <w:p w:rsidR="00010443" w:rsidRPr="0085607C" w:rsidRDefault="000374CB" w:rsidP="000374CB">
      <w:pPr>
        <w:pStyle w:val="Code"/>
        <w:tabs>
          <w:tab w:val="left" w:pos="540"/>
        </w:tabs>
        <w:divId w:val="1836262160"/>
      </w:pPr>
      <w:r w:rsidRPr="0085607C">
        <w:tab/>
      </w:r>
      <w:r w:rsidR="00010443" w:rsidRPr="0085607C">
        <w:t>brkrRPCBroker1.ListenerPort := StrToInt(edtPort.Text);</w:t>
      </w:r>
    </w:p>
    <w:p w:rsidR="00010443" w:rsidRPr="0085607C" w:rsidRDefault="000374CB" w:rsidP="000374CB">
      <w:pPr>
        <w:pStyle w:val="Code"/>
        <w:tabs>
          <w:tab w:val="left" w:pos="540"/>
        </w:tabs>
        <w:divId w:val="1836262160"/>
        <w:rPr>
          <w:b/>
          <w:bCs/>
        </w:rPr>
      </w:pPr>
      <w:r w:rsidRPr="0085607C">
        <w:tab/>
      </w:r>
      <w:r w:rsidR="00010443" w:rsidRPr="0085607C">
        <w:t>brkrRPCBroker1.Connected := True;</w:t>
      </w:r>
    </w:p>
    <w:p w:rsidR="00010443" w:rsidRPr="0085607C" w:rsidRDefault="00010443" w:rsidP="00D97B28">
      <w:pPr>
        <w:pStyle w:val="Code"/>
        <w:divId w:val="1836262160"/>
      </w:pPr>
      <w:r w:rsidRPr="0085607C">
        <w:rPr>
          <w:b/>
          <w:bCs/>
        </w:rPr>
        <w:t>end</w:t>
      </w:r>
      <w:r w:rsidRPr="0085607C">
        <w:t>;</w:t>
      </w:r>
    </w:p>
    <w:p w:rsidR="00010443" w:rsidRPr="0085607C" w:rsidRDefault="00BC2244" w:rsidP="00CB78EE">
      <w:pPr>
        <w:pStyle w:val="Note"/>
        <w:divId w:val="1836262160"/>
      </w:pPr>
      <w:r w:rsidRPr="0085607C">
        <w:rPr>
          <w:noProof/>
          <w:lang w:eastAsia="en-US"/>
        </w:rPr>
        <w:drawing>
          <wp:inline distT="0" distB="0" distL="0" distR="0" wp14:anchorId="09809DA2" wp14:editId="262C03DB">
            <wp:extent cx="304800" cy="304800"/>
            <wp:effectExtent l="0" t="0" r="0" b="0"/>
            <wp:docPr id="200" name="Picture 47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47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2230" w:rsidRPr="0085607C">
        <w:tab/>
      </w:r>
      <w:r w:rsidR="00010443" w:rsidRPr="0085607C">
        <w:rPr>
          <w:b/>
          <w:bCs/>
        </w:rPr>
        <w:t>NOTE:</w:t>
      </w:r>
      <w:r w:rsidR="00010443" w:rsidRPr="0085607C">
        <w:t xml:space="preserve"> The </w:t>
      </w:r>
      <w:r w:rsidR="009F71DF" w:rsidRPr="0085607C">
        <w:rPr>
          <w:color w:val="0000FF"/>
          <w:u w:val="single"/>
        </w:rPr>
        <w:fldChar w:fldCharType="begin"/>
      </w:r>
      <w:r w:rsidR="009F71DF" w:rsidRPr="0085607C">
        <w:rPr>
          <w:color w:val="0000FF"/>
          <w:u w:val="single"/>
        </w:rPr>
        <w:instrText xml:space="preserve"> REF _Ref385271144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Server Property</w:t>
      </w:r>
      <w:r w:rsidR="009F71DF" w:rsidRPr="0085607C">
        <w:rPr>
          <w:color w:val="0000FF"/>
          <w:u w:val="single"/>
        </w:rPr>
        <w:fldChar w:fldCharType="end"/>
      </w:r>
      <w:r w:rsidR="009F71DF" w:rsidRPr="0085607C">
        <w:t xml:space="preserve"> </w:t>
      </w:r>
      <w:r w:rsidR="00010443" w:rsidRPr="0085607C">
        <w:t xml:space="preserve">and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ListenerPort Property</w:t>
      </w:r>
      <w:r w:rsidR="00170906" w:rsidRPr="0085607C">
        <w:rPr>
          <w:color w:val="0000FF"/>
          <w:u w:val="single"/>
        </w:rPr>
        <w:fldChar w:fldCharType="end"/>
      </w:r>
      <w:r w:rsidR="00010443" w:rsidRPr="0085607C">
        <w:t xml:space="preserve"> </w:t>
      </w:r>
      <w:r w:rsidR="00010443" w:rsidRPr="0085607C">
        <w:rPr>
          <w:i/>
          <w:iCs/>
        </w:rPr>
        <w:t>must</w:t>
      </w:r>
      <w:r w:rsidR="00010443" w:rsidRPr="0085607C">
        <w:t xml:space="preserve"> be set at design or run-time before setting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00010443" w:rsidRPr="0085607C">
        <w:t xml:space="preserve"> to </w:t>
      </w:r>
      <w:r w:rsidR="00010443" w:rsidRPr="0085607C">
        <w:rPr>
          <w:b/>
          <w:bCs/>
        </w:rPr>
        <w:t>True</w:t>
      </w:r>
      <w:r w:rsidR="00010443" w:rsidRPr="0085607C">
        <w:t>.</w:t>
      </w:r>
    </w:p>
    <w:p w:rsidR="00010443" w:rsidRPr="0085607C" w:rsidRDefault="00010443" w:rsidP="00A06FF9">
      <w:pPr>
        <w:pStyle w:val="Heading3"/>
        <w:divId w:val="1836262160"/>
      </w:pPr>
      <w:bookmarkStart w:id="395" w:name="_Ref384035793"/>
      <w:bookmarkStart w:id="396" w:name="_Toc474842889"/>
      <w:r w:rsidRPr="0085607C">
        <w:t>Contextor Property</w:t>
      </w:r>
      <w:bookmarkEnd w:id="395"/>
      <w:bookmarkEnd w:id="396"/>
    </w:p>
    <w:p w:rsidR="00010443" w:rsidRPr="0085607C" w:rsidRDefault="00010443" w:rsidP="00E25D67">
      <w:pPr>
        <w:pStyle w:val="Heading4"/>
        <w:divId w:val="1836262160"/>
      </w:pPr>
      <w:r w:rsidRPr="0085607C">
        <w:t>Applies to</w:t>
      </w:r>
    </w:p>
    <w:p w:rsidR="00010443" w:rsidRPr="0085607C" w:rsidRDefault="00EF13FF" w:rsidP="009D2230">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486F1B" w:rsidRPr="00486F1B">
        <w:rPr>
          <w:color w:val="0000FF"/>
          <w:u w:val="single"/>
        </w:rPr>
        <w:t>TCCOWRPCBroker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9D2230">
      <w:pPr>
        <w:pStyle w:val="BodyText6"/>
        <w:keepNext/>
        <w:keepLines/>
        <w:divId w:val="1836262160"/>
      </w:pPr>
    </w:p>
    <w:p w:rsidR="00010443" w:rsidRPr="0085607C" w:rsidRDefault="00010443" w:rsidP="000374CB">
      <w:pPr>
        <w:pStyle w:val="Code"/>
        <w:tabs>
          <w:tab w:val="left" w:pos="4140"/>
        </w:tabs>
        <w:divId w:val="1836262160"/>
      </w:pPr>
      <w:r w:rsidRPr="0085607C">
        <w:rPr>
          <w:b/>
          <w:bCs/>
        </w:rPr>
        <w:t>property</w:t>
      </w:r>
      <w:r w:rsidRPr="0085607C">
        <w:t xml:space="preserve"> Contextor: TContextorControl;</w:t>
      </w:r>
    </w:p>
    <w:p w:rsidR="00010443" w:rsidRPr="0085607C" w:rsidRDefault="000374CB" w:rsidP="000374CB">
      <w:pPr>
        <w:pStyle w:val="Code"/>
        <w:tabs>
          <w:tab w:val="left" w:pos="4140"/>
        </w:tabs>
        <w:divId w:val="1836262160"/>
        <w:rPr>
          <w:i/>
          <w:iCs/>
          <w:color w:val="0000FF"/>
        </w:rPr>
      </w:pPr>
      <w:r w:rsidRPr="0085607C">
        <w:tab/>
      </w:r>
      <w:r w:rsidR="00010443" w:rsidRPr="0085607C">
        <w:t xml:space="preserve">read Fcontextor write FContextor; </w:t>
      </w:r>
      <w:r w:rsidR="00010443" w:rsidRPr="0085607C">
        <w:rPr>
          <w:i/>
          <w:iCs/>
          <w:color w:val="0000FF"/>
        </w:rPr>
        <w:t>//CCOW</w:t>
      </w:r>
    </w:p>
    <w:p w:rsidR="009D2230" w:rsidRPr="0085607C" w:rsidRDefault="009D2230" w:rsidP="009D2230">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9F71DF">
      <w:pPr>
        <w:pStyle w:val="BodyText"/>
        <w:divId w:val="1836262160"/>
      </w:pPr>
      <w:r w:rsidRPr="0085607C">
        <w:t xml:space="preserve">The Contextor property is available at run-time only. It </w:t>
      </w:r>
      <w:r w:rsidRPr="0085607C">
        <w:rPr>
          <w:i/>
          <w:iCs/>
        </w:rPr>
        <w:t>must</w:t>
      </w:r>
      <w:r w:rsidRPr="0085607C">
        <w:t xml:space="preserve"> be set to an active instance of the TContextorControl component in order to initiate a login with CCOW User Context. If it is </w:t>
      </w:r>
      <w:r w:rsidRPr="0085607C">
        <w:rPr>
          <w:i/>
          <w:iCs/>
        </w:rPr>
        <w:t>not</w:t>
      </w:r>
      <w:r w:rsidRPr="0085607C">
        <w:t xml:space="preserve"> set to an active instance, then the component basically reverts to an instance of</w:t>
      </w:r>
      <w:r w:rsidR="009A7154" w:rsidRPr="0085607C">
        <w:t xml:space="preserve"> a</w:t>
      </w:r>
      <w:r w:rsidRPr="0085607C">
        <w:t xml:space="preserv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since none of the features of CCOW User Context is used.</w:t>
      </w:r>
    </w:p>
    <w:p w:rsidR="00010443" w:rsidRPr="0085607C" w:rsidRDefault="00BC2244" w:rsidP="009D2230">
      <w:pPr>
        <w:pStyle w:val="Note"/>
        <w:divId w:val="1836262160"/>
      </w:pPr>
      <w:r w:rsidRPr="0085607C">
        <w:rPr>
          <w:noProof/>
          <w:lang w:eastAsia="en-US"/>
        </w:rPr>
        <w:drawing>
          <wp:inline distT="0" distB="0" distL="0" distR="0" wp14:anchorId="019C9E49" wp14:editId="7071130F">
            <wp:extent cx="304800" cy="304800"/>
            <wp:effectExtent l="0" t="0" r="0" b="0"/>
            <wp:docPr id="201" name="Picture 47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2230" w:rsidRPr="0085607C">
        <w:tab/>
      </w:r>
      <w:r w:rsidR="00010443" w:rsidRPr="0085607C">
        <w:rPr>
          <w:b/>
          <w:bCs/>
        </w:rPr>
        <w:t>NOTE:</w:t>
      </w:r>
      <w:r w:rsidR="00010443" w:rsidRPr="0085607C">
        <w:t xml:space="preserve"> The TContextorControl component is the interface for the Sentillion Vergence ContextorControl that communicates with the Context Vault. The component is created based on the type library for the DLL.</w:t>
      </w:r>
      <w:r w:rsidR="00010443" w:rsidRPr="0085607C">
        <w:br/>
      </w:r>
      <w:r w:rsidR="00010443" w:rsidRPr="0085607C">
        <w:br/>
        <w:t xml:space="preserve">Since developers may want to use the TContextorControl component to initialize their own instances, the TContextorControl component is placed on the </w:t>
      </w:r>
      <w:r w:rsidR="00010443" w:rsidRPr="0085607C">
        <w:rPr>
          <w:b/>
          <w:bCs/>
        </w:rPr>
        <w:t>Kernel</w:t>
      </w:r>
      <w:r w:rsidR="00010443" w:rsidRPr="0085607C">
        <w:t xml:space="preserve"> palette in Delphi; however, it is almost as easy to simply create it at runtime without using a component.</w:t>
      </w:r>
    </w:p>
    <w:p w:rsidR="00010443" w:rsidRPr="0085607C" w:rsidRDefault="00010443" w:rsidP="00A06FF9">
      <w:pPr>
        <w:pStyle w:val="Heading3"/>
        <w:divId w:val="1836262160"/>
      </w:pPr>
      <w:bookmarkStart w:id="397" w:name="_Ref384366527"/>
      <w:bookmarkStart w:id="398" w:name="_Toc474842890"/>
      <w:r w:rsidRPr="0085607C">
        <w:lastRenderedPageBreak/>
        <w:t>Count Property (TMult Class)</w:t>
      </w:r>
      <w:bookmarkEnd w:id="397"/>
      <w:bookmarkEnd w:id="398"/>
    </w:p>
    <w:p w:rsidR="00010443" w:rsidRPr="0085607C" w:rsidRDefault="00010443" w:rsidP="00E25D67">
      <w:pPr>
        <w:pStyle w:val="Heading4"/>
        <w:divId w:val="1836262160"/>
      </w:pPr>
      <w:r w:rsidRPr="0085607C">
        <w:t>Applies to</w:t>
      </w:r>
    </w:p>
    <w:p w:rsidR="00010443" w:rsidRPr="0085607C" w:rsidRDefault="00A916CB" w:rsidP="001A14A5">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1A14A5">
      <w:pPr>
        <w:pStyle w:val="BodyText6"/>
        <w:keepNext/>
        <w:keepLines/>
        <w:divId w:val="1836262160"/>
      </w:pPr>
    </w:p>
    <w:p w:rsidR="00010443" w:rsidRPr="0085607C" w:rsidRDefault="00010443" w:rsidP="001A14A5">
      <w:pPr>
        <w:pStyle w:val="Code"/>
        <w:divId w:val="1836262160"/>
      </w:pPr>
      <w:r w:rsidRPr="0085607C">
        <w:rPr>
          <w:b/>
          <w:bCs/>
        </w:rPr>
        <w:t>property</w:t>
      </w:r>
      <w:r w:rsidRPr="0085607C">
        <w:t xml:space="preserve"> Count: Word;</w:t>
      </w:r>
    </w:p>
    <w:p w:rsidR="001A14A5" w:rsidRPr="0085607C" w:rsidRDefault="001A14A5" w:rsidP="001A14A5">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1A14A5">
      <w:pPr>
        <w:pStyle w:val="BodyText"/>
        <w:divId w:val="1836262160"/>
      </w:pPr>
      <w:r w:rsidRPr="0085607C">
        <w:t xml:space="preserve">The Count design-time property contains the number of items in a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Pr="0085607C">
        <w:t xml:space="preserve">. If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486F1B" w:rsidRPr="00486F1B">
        <w:rPr>
          <w:color w:val="0000FF"/>
          <w:u w:val="single"/>
        </w:rPr>
        <w:t>TMult Class</w:t>
      </w:r>
      <w:r w:rsidR="004F6E92" w:rsidRPr="0085607C">
        <w:rPr>
          <w:color w:val="0000FF"/>
          <w:u w:val="single"/>
        </w:rPr>
        <w:fldChar w:fldCharType="end"/>
      </w:r>
      <w:r w:rsidRPr="0085607C">
        <w:t xml:space="preserve"> is empty, Count is zero.</w:t>
      </w:r>
    </w:p>
    <w:p w:rsidR="00010443" w:rsidRPr="0085607C" w:rsidRDefault="00010443" w:rsidP="00E25D67">
      <w:pPr>
        <w:pStyle w:val="Heading4"/>
        <w:divId w:val="1836262160"/>
      </w:pPr>
      <w:r w:rsidRPr="0085607C">
        <w:t>Example</w:t>
      </w:r>
    </w:p>
    <w:p w:rsidR="00010443" w:rsidRPr="0085607C" w:rsidRDefault="00815DC5" w:rsidP="001A14A5">
      <w:pPr>
        <w:pStyle w:val="BodyText"/>
        <w:keepNext/>
        <w:keepLines/>
        <w:divId w:val="1836262160"/>
      </w:pPr>
      <w:r w:rsidRPr="0085607C">
        <w:t>The program</w:t>
      </w:r>
      <w:r w:rsidR="00010443" w:rsidRPr="0085607C">
        <w:t xml:space="preserve">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_Ref446321869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25</w:t>
      </w:r>
      <w:r w:rsidR="00077C6F" w:rsidRPr="00077C6F">
        <w:rPr>
          <w:color w:val="0000FF"/>
          <w:u w:val="single"/>
        </w:rPr>
        <w:fldChar w:fldCharType="end"/>
      </w:r>
      <w:r w:rsidR="00077C6F">
        <w:t xml:space="preserve"> </w:t>
      </w:r>
      <w:r w:rsidR="00010443" w:rsidRPr="0085607C">
        <w:t xml:space="preserve">displays the number of items in a Mult class in the caption of a label when the user clicks the </w:t>
      </w:r>
      <w:r w:rsidR="00010443" w:rsidRPr="0085607C">
        <w:rPr>
          <w:b/>
          <w:bCs/>
        </w:rPr>
        <w:t>CountItems</w:t>
      </w:r>
      <w:r w:rsidR="00010443" w:rsidRPr="0085607C">
        <w:t xml:space="preserve"> button:</w:t>
      </w:r>
    </w:p>
    <w:p w:rsidR="00010443" w:rsidRPr="0085607C" w:rsidRDefault="00DD7A69" w:rsidP="00DD7A69">
      <w:pPr>
        <w:pStyle w:val="Caption"/>
        <w:divId w:val="1836262160"/>
      </w:pPr>
      <w:bookmarkStart w:id="399" w:name="_Ref446321869"/>
      <w:bookmarkStart w:id="400" w:name="_Toc474843162"/>
      <w:r w:rsidRPr="0085607C">
        <w:t xml:space="preserve">Figure </w:t>
      </w:r>
      <w:fldSimple w:instr=" SEQ Figure \* ARABIC ">
        <w:r w:rsidR="00486F1B">
          <w:rPr>
            <w:noProof/>
          </w:rPr>
          <w:t>25</w:t>
        </w:r>
      </w:fldSimple>
      <w:bookmarkEnd w:id="399"/>
      <w:r w:rsidR="006E120B">
        <w:t>:</w:t>
      </w:r>
      <w:r w:rsidRPr="0085607C">
        <w:t xml:space="preserve"> </w:t>
      </w:r>
      <w:r w:rsidR="00590E52" w:rsidRPr="0085607C">
        <w:t>Count Property (TMult Class)</w:t>
      </w:r>
      <w:r w:rsidR="00590E52" w:rsidRPr="00590E52">
        <w:t>—Example</w:t>
      </w:r>
      <w:bookmarkEnd w:id="400"/>
    </w:p>
    <w:p w:rsidR="00010443" w:rsidRPr="0085607C" w:rsidRDefault="00010443" w:rsidP="00D97B28">
      <w:pPr>
        <w:pStyle w:val="Code"/>
        <w:divId w:val="1836262160"/>
        <w:rPr>
          <w:b/>
          <w:bCs/>
        </w:rPr>
      </w:pPr>
      <w:r w:rsidRPr="0085607C">
        <w:rPr>
          <w:b/>
          <w:bCs/>
        </w:rPr>
        <w:t>procedure</w:t>
      </w:r>
      <w:r w:rsidRPr="0085607C">
        <w:t xml:space="preserve"> TForm1.CountItemsClick(Sender: TObject);</w:t>
      </w:r>
    </w:p>
    <w:p w:rsidR="00010443" w:rsidRPr="0085607C" w:rsidRDefault="00010443" w:rsidP="00761351">
      <w:pPr>
        <w:pStyle w:val="Code"/>
        <w:tabs>
          <w:tab w:val="left" w:pos="540"/>
        </w:tabs>
        <w:divId w:val="1836262160"/>
      </w:pPr>
      <w:r w:rsidRPr="0085607C">
        <w:rPr>
          <w:b/>
          <w:bCs/>
        </w:rPr>
        <w:t>begin</w:t>
      </w:r>
    </w:p>
    <w:p w:rsidR="00010443" w:rsidRPr="0085607C" w:rsidRDefault="00761351" w:rsidP="00761351">
      <w:pPr>
        <w:pStyle w:val="Code"/>
        <w:tabs>
          <w:tab w:val="left" w:pos="540"/>
        </w:tabs>
        <w:divId w:val="1836262160"/>
        <w:rPr>
          <w:b/>
          <w:bCs/>
        </w:rPr>
      </w:pPr>
      <w:r w:rsidRPr="0085607C">
        <w:tab/>
      </w:r>
      <w:r w:rsidR="00010443" w:rsidRPr="0085607C">
        <w:t xml:space="preserve">Label1.Caption := </w:t>
      </w:r>
      <w:r w:rsidR="007A2CBD">
        <w:t>‘</w:t>
      </w:r>
      <w:r w:rsidR="00010443" w:rsidRPr="0085607C">
        <w:t xml:space="preserve">There are </w:t>
      </w:r>
      <w:r w:rsidR="00C162C7">
        <w:t>’</w:t>
      </w:r>
      <w:r w:rsidR="00010443" w:rsidRPr="0085607C">
        <w:t xml:space="preserve"> + IntToStr(Mult.Count) + </w:t>
      </w:r>
      <w:r w:rsidR="007A2CBD">
        <w:t>‘</w:t>
      </w:r>
      <w:r w:rsidR="00010443" w:rsidRPr="0085607C">
        <w:t xml:space="preserve"> items in the Mult.</w:t>
      </w:r>
      <w:r w:rsidR="007A2CBD">
        <w:t>’</w:t>
      </w:r>
    </w:p>
    <w:p w:rsidR="00010443" w:rsidRPr="0085607C" w:rsidRDefault="00010443" w:rsidP="00D97B28">
      <w:pPr>
        <w:pStyle w:val="Code"/>
        <w:divId w:val="1836262160"/>
      </w:pPr>
      <w:r w:rsidRPr="0085607C">
        <w:rPr>
          <w:b/>
          <w:bCs/>
        </w:rPr>
        <w:t>end</w:t>
      </w:r>
      <w:r w:rsidRPr="0085607C">
        <w:t>;</w:t>
      </w:r>
    </w:p>
    <w:p w:rsidR="001A14A5" w:rsidRPr="0085607C" w:rsidRDefault="001A14A5" w:rsidP="001A14A5">
      <w:pPr>
        <w:pStyle w:val="BodyText6"/>
        <w:divId w:val="1836262160"/>
      </w:pPr>
    </w:p>
    <w:p w:rsidR="00010443" w:rsidRPr="0085607C" w:rsidRDefault="00010443" w:rsidP="00A06FF9">
      <w:pPr>
        <w:pStyle w:val="Heading3"/>
        <w:divId w:val="1836262160"/>
      </w:pPr>
      <w:bookmarkStart w:id="401" w:name="_Ref384296645"/>
      <w:bookmarkStart w:id="402" w:name="_Ref384296676"/>
      <w:bookmarkStart w:id="403" w:name="_Toc474842891"/>
      <w:r w:rsidRPr="0085607C">
        <w:t>Count Property (</w:t>
      </w:r>
      <w:r w:rsidR="00A916CB" w:rsidRPr="0085607C">
        <w:t>TParams Class</w:t>
      </w:r>
      <w:r w:rsidRPr="0085607C">
        <w:t>)</w:t>
      </w:r>
      <w:bookmarkEnd w:id="401"/>
      <w:bookmarkEnd w:id="402"/>
      <w:bookmarkEnd w:id="403"/>
    </w:p>
    <w:p w:rsidR="00010443" w:rsidRPr="0085607C" w:rsidRDefault="00010443" w:rsidP="00E25D67">
      <w:pPr>
        <w:pStyle w:val="Heading4"/>
        <w:divId w:val="1836262160"/>
      </w:pPr>
      <w:r w:rsidRPr="0085607C">
        <w:t>Applies to</w:t>
      </w:r>
    </w:p>
    <w:p w:rsidR="00010443" w:rsidRPr="0085607C" w:rsidRDefault="00A916CB" w:rsidP="00031845">
      <w:pPr>
        <w:pStyle w:val="BodyText"/>
        <w:keepNext/>
        <w:keepLines/>
        <w:divId w:val="1836262160"/>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1A14A5">
      <w:pPr>
        <w:pStyle w:val="BodyText6"/>
        <w:keepNext/>
        <w:keepLines/>
        <w:divId w:val="1836262160"/>
      </w:pPr>
    </w:p>
    <w:p w:rsidR="00010443" w:rsidRPr="0085607C" w:rsidRDefault="00010443" w:rsidP="001A14A5">
      <w:pPr>
        <w:pStyle w:val="Code"/>
        <w:divId w:val="1836262160"/>
      </w:pPr>
      <w:r w:rsidRPr="0085607C">
        <w:rPr>
          <w:b/>
          <w:bCs/>
        </w:rPr>
        <w:t>property</w:t>
      </w:r>
      <w:r w:rsidRPr="0085607C">
        <w:t xml:space="preserve"> Count: Word;</w:t>
      </w:r>
    </w:p>
    <w:p w:rsidR="001A14A5" w:rsidRPr="0085607C" w:rsidRDefault="001A14A5" w:rsidP="001A14A5">
      <w:pPr>
        <w:pStyle w:val="BodyText6"/>
        <w:keepNext/>
        <w:keepLines/>
        <w:divId w:val="1836262160"/>
      </w:pPr>
    </w:p>
    <w:p w:rsidR="00010443" w:rsidRPr="0085607C" w:rsidRDefault="00010443" w:rsidP="00E25D67">
      <w:pPr>
        <w:pStyle w:val="Heading4"/>
        <w:divId w:val="1836262160"/>
      </w:pPr>
      <w:r w:rsidRPr="0085607C">
        <w:t>Description</w:t>
      </w:r>
    </w:p>
    <w:p w:rsidR="00010443" w:rsidRPr="0085607C" w:rsidRDefault="00010443" w:rsidP="00031845">
      <w:pPr>
        <w:pStyle w:val="BodyText"/>
        <w:divId w:val="1836262160"/>
      </w:pPr>
      <w:r w:rsidRPr="0085607C">
        <w:t>The Count property contain</w:t>
      </w:r>
      <w:r w:rsidR="00A916CB" w:rsidRPr="0085607C">
        <w:t xml:space="preserve">s the number of parameters in a </w:t>
      </w:r>
      <w:r w:rsidR="00A916CB" w:rsidRPr="0085607C">
        <w:rPr>
          <w:color w:val="0000FF"/>
          <w:u w:val="single"/>
        </w:rPr>
        <w:fldChar w:fldCharType="begin"/>
      </w:r>
      <w:r w:rsidR="00A916CB" w:rsidRPr="0085607C">
        <w:rPr>
          <w:color w:val="0000FF"/>
          <w:u w:val="single"/>
        </w:rPr>
        <w:instrText xml:space="preserve"> REF _Ref384284328 \h  \* MERGEFORMAT </w:instrText>
      </w:r>
      <w:r w:rsidR="00A916CB" w:rsidRPr="0085607C">
        <w:rPr>
          <w:color w:val="0000FF"/>
          <w:u w:val="single"/>
        </w:rPr>
      </w:r>
      <w:r w:rsidR="00A916CB" w:rsidRPr="0085607C">
        <w:rPr>
          <w:color w:val="0000FF"/>
          <w:u w:val="single"/>
        </w:rPr>
        <w:fldChar w:fldCharType="separate"/>
      </w:r>
      <w:r w:rsidR="00486F1B" w:rsidRPr="00486F1B">
        <w:rPr>
          <w:color w:val="0000FF"/>
          <w:u w:val="single"/>
        </w:rPr>
        <w:t>TParams Class</w:t>
      </w:r>
      <w:r w:rsidR="00A916CB" w:rsidRPr="0085607C">
        <w:rPr>
          <w:color w:val="0000FF"/>
          <w:u w:val="single"/>
        </w:rPr>
        <w:fldChar w:fldCharType="end"/>
      </w:r>
      <w:r w:rsidR="00A916CB" w:rsidRPr="0085607C">
        <w:t xml:space="preserve">. If the </w:t>
      </w:r>
      <w:r w:rsidR="00A916CB" w:rsidRPr="0085607C">
        <w:rPr>
          <w:color w:val="0000FF"/>
          <w:u w:val="single"/>
        </w:rPr>
        <w:fldChar w:fldCharType="begin"/>
      </w:r>
      <w:r w:rsidR="00A916CB" w:rsidRPr="0085607C">
        <w:rPr>
          <w:color w:val="0000FF"/>
          <w:u w:val="single"/>
        </w:rPr>
        <w:instrText xml:space="preserve"> REF _Ref384284328 \h  \* MERGEFORMAT </w:instrText>
      </w:r>
      <w:r w:rsidR="00A916CB" w:rsidRPr="0085607C">
        <w:rPr>
          <w:color w:val="0000FF"/>
          <w:u w:val="single"/>
        </w:rPr>
      </w:r>
      <w:r w:rsidR="00A916CB" w:rsidRPr="0085607C">
        <w:rPr>
          <w:color w:val="0000FF"/>
          <w:u w:val="single"/>
        </w:rPr>
        <w:fldChar w:fldCharType="separate"/>
      </w:r>
      <w:r w:rsidR="00486F1B" w:rsidRPr="00486F1B">
        <w:rPr>
          <w:color w:val="0000FF"/>
          <w:u w:val="single"/>
        </w:rPr>
        <w:t>TParams Class</w:t>
      </w:r>
      <w:r w:rsidR="00A916CB" w:rsidRPr="0085607C">
        <w:rPr>
          <w:color w:val="0000FF"/>
          <w:u w:val="single"/>
        </w:rPr>
        <w:fldChar w:fldCharType="end"/>
      </w:r>
      <w:r w:rsidR="00A916CB" w:rsidRPr="0085607C">
        <w:t xml:space="preserve"> </w:t>
      </w:r>
      <w:r w:rsidRPr="0085607C">
        <w:t>is empty, Count is zero.</w:t>
      </w:r>
    </w:p>
    <w:p w:rsidR="00010443" w:rsidRPr="0085607C" w:rsidRDefault="00010443" w:rsidP="00E25D67">
      <w:pPr>
        <w:pStyle w:val="Heading4"/>
        <w:divId w:val="1836262160"/>
      </w:pPr>
      <w:r w:rsidRPr="0085607C">
        <w:t>Example</w:t>
      </w:r>
    </w:p>
    <w:p w:rsidR="00010443" w:rsidRPr="0085607C" w:rsidRDefault="00010443" w:rsidP="007C6905">
      <w:pPr>
        <w:pStyle w:val="BodyText"/>
        <w:keepNext/>
        <w:keepLines/>
        <w:divId w:val="1836262160"/>
      </w:pPr>
      <w:r w:rsidRPr="0085607C">
        <w:t xml:space="preserve">The program </w:t>
      </w:r>
      <w:r w:rsidR="00815DC5" w:rsidRPr="0085607C">
        <w:t xml:space="preserve">code </w:t>
      </w:r>
      <w:r w:rsidR="00815DC5">
        <w:t>in</w:t>
      </w:r>
      <w:r w:rsidR="00077C6F">
        <w:t xml:space="preserve"> </w:t>
      </w:r>
      <w:r w:rsidR="00077C6F" w:rsidRPr="00077C6F">
        <w:rPr>
          <w:color w:val="0000FF"/>
          <w:u w:val="single"/>
        </w:rPr>
        <w:fldChar w:fldCharType="begin"/>
      </w:r>
      <w:r w:rsidR="00077C6F" w:rsidRPr="00077C6F">
        <w:rPr>
          <w:color w:val="0000FF"/>
          <w:u w:val="single"/>
        </w:rPr>
        <w:instrText xml:space="preserve"> REF _Ref446321896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26</w:t>
      </w:r>
      <w:r w:rsidR="00077C6F" w:rsidRPr="00077C6F">
        <w:rPr>
          <w:color w:val="0000FF"/>
          <w:u w:val="single"/>
        </w:rPr>
        <w:fldChar w:fldCharType="end"/>
      </w:r>
      <w:r w:rsidR="00077C6F">
        <w:t xml:space="preserve"> </w:t>
      </w:r>
      <w:r w:rsidRPr="0085607C">
        <w:t xml:space="preserve">displays the number of parameters in a TParams variable within the caption of a label when the user clicks the </w:t>
      </w:r>
      <w:r w:rsidRPr="0085607C">
        <w:rPr>
          <w:b/>
          <w:bCs/>
        </w:rPr>
        <w:t>CountParameters</w:t>
      </w:r>
      <w:r w:rsidRPr="0085607C">
        <w:t xml:space="preserve"> button:</w:t>
      </w:r>
    </w:p>
    <w:p w:rsidR="00010443" w:rsidRPr="0085607C" w:rsidRDefault="00DD7A69" w:rsidP="00DD7A69">
      <w:pPr>
        <w:pStyle w:val="Caption"/>
        <w:divId w:val="1836262160"/>
      </w:pPr>
      <w:bookmarkStart w:id="404" w:name="_Ref446321896"/>
      <w:bookmarkStart w:id="405" w:name="_Toc474843163"/>
      <w:r w:rsidRPr="0085607C">
        <w:t xml:space="preserve">Figure </w:t>
      </w:r>
      <w:fldSimple w:instr=" SEQ Figure \* ARABIC ">
        <w:r w:rsidR="00486F1B">
          <w:rPr>
            <w:noProof/>
          </w:rPr>
          <w:t>26</w:t>
        </w:r>
      </w:fldSimple>
      <w:bookmarkEnd w:id="404"/>
      <w:r w:rsidR="006E120B">
        <w:t>:</w:t>
      </w:r>
      <w:r w:rsidRPr="0085607C">
        <w:t xml:space="preserve"> </w:t>
      </w:r>
      <w:r w:rsidR="00590E52" w:rsidRPr="0085607C">
        <w:t>Count Property (TParams Class)</w:t>
      </w:r>
      <w:r w:rsidR="00590E52" w:rsidRPr="00590E52">
        <w:t>—Example</w:t>
      </w:r>
      <w:bookmarkEnd w:id="405"/>
    </w:p>
    <w:p w:rsidR="00010443" w:rsidRPr="0085607C" w:rsidRDefault="00010443" w:rsidP="00D97B28">
      <w:pPr>
        <w:pStyle w:val="Code"/>
        <w:divId w:val="1836262160"/>
        <w:rPr>
          <w:b/>
          <w:bCs/>
        </w:rPr>
      </w:pPr>
      <w:r w:rsidRPr="0085607C">
        <w:rPr>
          <w:b/>
          <w:bCs/>
        </w:rPr>
        <w:t>procedure</w:t>
      </w:r>
      <w:r w:rsidRPr="0085607C">
        <w:t xml:space="preserve"> TForm1.CountParametersClick(Sender: TObject);</w:t>
      </w:r>
    </w:p>
    <w:p w:rsidR="00010443" w:rsidRPr="0085607C" w:rsidRDefault="00010443" w:rsidP="00761351">
      <w:pPr>
        <w:pStyle w:val="Code"/>
        <w:tabs>
          <w:tab w:val="left" w:pos="540"/>
        </w:tabs>
        <w:divId w:val="1836262160"/>
      </w:pPr>
      <w:r w:rsidRPr="0085607C">
        <w:rPr>
          <w:b/>
          <w:bCs/>
        </w:rPr>
        <w:t>begin</w:t>
      </w:r>
    </w:p>
    <w:p w:rsidR="00010443" w:rsidRPr="0085607C" w:rsidRDefault="00761351" w:rsidP="00761351">
      <w:pPr>
        <w:pStyle w:val="Code"/>
        <w:tabs>
          <w:tab w:val="left" w:pos="540"/>
        </w:tabs>
        <w:divId w:val="1836262160"/>
        <w:rPr>
          <w:b/>
          <w:bCs/>
        </w:rPr>
      </w:pPr>
      <w:r w:rsidRPr="0085607C">
        <w:tab/>
      </w:r>
      <w:r w:rsidR="00010443" w:rsidRPr="0085607C">
        <w:t xml:space="preserve">Label1.Caption := </w:t>
      </w:r>
      <w:r w:rsidR="007A2CBD">
        <w:t>‘</w:t>
      </w:r>
      <w:r w:rsidR="00010443" w:rsidRPr="0085607C">
        <w:t xml:space="preserve">There are </w:t>
      </w:r>
      <w:r w:rsidR="00C162C7">
        <w:t>’</w:t>
      </w:r>
      <w:r w:rsidR="00010443" w:rsidRPr="0085607C">
        <w:t xml:space="preserve"> + IntToStr(brkrRPCBroker1.Param.Count) + </w:t>
      </w:r>
      <w:r w:rsidR="007A2CBD">
        <w:t>‘</w:t>
      </w:r>
      <w:r w:rsidR="00010443" w:rsidRPr="0085607C">
        <w:t xml:space="preserve"> parameters.</w:t>
      </w:r>
      <w:r w:rsidR="007A2CBD">
        <w:t>’</w:t>
      </w:r>
      <w:r w:rsidR="00010443" w:rsidRPr="0085607C">
        <w:t>;</w:t>
      </w:r>
    </w:p>
    <w:p w:rsidR="00010443" w:rsidRPr="0085607C" w:rsidRDefault="00010443" w:rsidP="00D97B28">
      <w:pPr>
        <w:pStyle w:val="Code"/>
        <w:divId w:val="1836262160"/>
      </w:pPr>
      <w:r w:rsidRPr="0085607C">
        <w:rPr>
          <w:b/>
          <w:bCs/>
        </w:rPr>
        <w:t>end</w:t>
      </w:r>
      <w:r w:rsidRPr="0085607C">
        <w:t>;</w:t>
      </w:r>
    </w:p>
    <w:p w:rsidR="007C6905" w:rsidRPr="0085607C" w:rsidRDefault="007C6905" w:rsidP="007C6905">
      <w:pPr>
        <w:pStyle w:val="BodyText6"/>
        <w:divId w:val="1836262160"/>
      </w:pPr>
    </w:p>
    <w:p w:rsidR="00010443" w:rsidRPr="0085607C" w:rsidRDefault="00010443" w:rsidP="00A06FF9">
      <w:pPr>
        <w:pStyle w:val="Heading3"/>
        <w:divId w:val="1836262160"/>
      </w:pPr>
      <w:bookmarkStart w:id="406" w:name="_Ref384217705"/>
      <w:bookmarkStart w:id="407" w:name="_Toc474842892"/>
      <w:r w:rsidRPr="0085607C">
        <w:lastRenderedPageBreak/>
        <w:t>CurrentContext Property (read-only)</w:t>
      </w:r>
      <w:bookmarkEnd w:id="406"/>
      <w:bookmarkEnd w:id="407"/>
    </w:p>
    <w:p w:rsidR="00010443" w:rsidRPr="0085607C" w:rsidRDefault="00010443" w:rsidP="00E25D67">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C6905">
      <w:pPr>
        <w:pStyle w:val="BodyText6"/>
        <w:keepNext/>
        <w:keepLines/>
        <w:divId w:val="1836262160"/>
      </w:pPr>
    </w:p>
    <w:p w:rsidR="00010443" w:rsidRPr="0085607C" w:rsidRDefault="00010443" w:rsidP="007C6905">
      <w:pPr>
        <w:pStyle w:val="Code"/>
        <w:divId w:val="1836262160"/>
      </w:pPr>
      <w:r w:rsidRPr="0085607C">
        <w:rPr>
          <w:b/>
          <w:bCs/>
        </w:rPr>
        <w:t>property</w:t>
      </w:r>
      <w:r w:rsidRPr="0085607C">
        <w:t xml:space="preserve"> CurrentContext: </w:t>
      </w:r>
      <w:r w:rsidRPr="0085607C">
        <w:rPr>
          <w:b/>
          <w:bCs/>
        </w:rPr>
        <w:t>String</w:t>
      </w:r>
      <w:r w:rsidRPr="0085607C">
        <w:t>;</w:t>
      </w:r>
    </w:p>
    <w:p w:rsidR="007C6905" w:rsidRPr="0085607C" w:rsidRDefault="007C6905" w:rsidP="007C6905">
      <w:pPr>
        <w:pStyle w:val="BodyText6"/>
        <w:keepNext/>
        <w:keepLines/>
        <w:divId w:val="1836262160"/>
      </w:pPr>
    </w:p>
    <w:p w:rsidR="00010443" w:rsidRPr="0085607C" w:rsidRDefault="00010443" w:rsidP="00E25D67">
      <w:pPr>
        <w:pStyle w:val="Heading4"/>
        <w:divId w:val="1836262160"/>
      </w:pPr>
      <w:r w:rsidRPr="0085607C">
        <w:t>Description</w:t>
      </w:r>
    </w:p>
    <w:p w:rsidR="000935B8" w:rsidRDefault="00010443" w:rsidP="000935B8">
      <w:pPr>
        <w:pStyle w:val="BodyText"/>
        <w:keepNext/>
        <w:keepLines/>
        <w:divId w:val="1836262160"/>
      </w:pPr>
      <w:r w:rsidRPr="0085607C">
        <w:t>The CurrentContext property is available at run-time only. This read-only property provides the current context. Developers can</w:t>
      </w:r>
      <w:r w:rsidR="000935B8">
        <w:t>:</w:t>
      </w:r>
    </w:p>
    <w:p w:rsidR="000935B8" w:rsidRDefault="000935B8" w:rsidP="000935B8">
      <w:pPr>
        <w:pStyle w:val="ListBullet"/>
        <w:keepNext/>
        <w:keepLines/>
        <w:divId w:val="1836262160"/>
      </w:pPr>
      <w:r>
        <w:t>S</w:t>
      </w:r>
      <w:r w:rsidR="00010443" w:rsidRPr="0085607C">
        <w:t>ave off the current context into a local variable</w:t>
      </w:r>
      <w:r>
        <w:t>.</w:t>
      </w:r>
    </w:p>
    <w:p w:rsidR="000935B8" w:rsidRDefault="000935B8" w:rsidP="000935B8">
      <w:pPr>
        <w:pStyle w:val="ListBullet"/>
        <w:keepNext/>
        <w:keepLines/>
        <w:divId w:val="1836262160"/>
      </w:pPr>
      <w:r>
        <w:t>S</w:t>
      </w:r>
      <w:r w:rsidR="00010443" w:rsidRPr="0085607C">
        <w:t>et a new context</w:t>
      </w:r>
      <w:r>
        <w:t>.</w:t>
      </w:r>
    </w:p>
    <w:p w:rsidR="000935B8" w:rsidRDefault="000935B8" w:rsidP="000935B8">
      <w:pPr>
        <w:pStyle w:val="ListBullet"/>
        <w:divId w:val="1836262160"/>
      </w:pPr>
      <w:r>
        <w:t>R</w:t>
      </w:r>
      <w:r w:rsidR="00010443" w:rsidRPr="0085607C">
        <w:t>estore the original context from the l</w:t>
      </w:r>
      <w:r>
        <w:t>ocal variable before finishing.</w:t>
      </w:r>
    </w:p>
    <w:p w:rsidR="00010443" w:rsidRPr="0085607C" w:rsidRDefault="00010443" w:rsidP="007C6905">
      <w:pPr>
        <w:pStyle w:val="BodyText"/>
        <w:divId w:val="1836262160"/>
      </w:pPr>
      <w:r w:rsidRPr="0085607C">
        <w:t xml:space="preserve">This permits the application to use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with an additional context when an initial context has already been established.</w:t>
      </w:r>
    </w:p>
    <w:p w:rsidR="00010443" w:rsidRPr="0085607C" w:rsidRDefault="00010443" w:rsidP="00E25D67">
      <w:pPr>
        <w:pStyle w:val="Heading4"/>
        <w:divId w:val="1836262160"/>
      </w:pPr>
      <w:r w:rsidRPr="0085607C">
        <w:t>Example</w:t>
      </w:r>
    </w:p>
    <w:p w:rsidR="00010443" w:rsidRPr="0085607C" w:rsidRDefault="00815DC5" w:rsidP="007C6905">
      <w:pPr>
        <w:pStyle w:val="BodyText"/>
        <w:keepNext/>
        <w:keepLines/>
        <w:divId w:val="1836262160"/>
      </w:pPr>
      <w:r w:rsidRPr="0085607C">
        <w:t>The program</w:t>
      </w:r>
      <w:r w:rsidR="00010443" w:rsidRPr="0085607C">
        <w:t xml:space="preserve">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_Ref446321924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27</w:t>
      </w:r>
      <w:r w:rsidR="00077C6F" w:rsidRPr="00077C6F">
        <w:rPr>
          <w:color w:val="0000FF"/>
          <w:u w:val="single"/>
        </w:rPr>
        <w:fldChar w:fldCharType="end"/>
      </w:r>
      <w:r w:rsidR="00077C6F">
        <w:t xml:space="preserve"> </w:t>
      </w:r>
      <w:r w:rsidR="00010443" w:rsidRPr="0085607C">
        <w:t xml:space="preserve">demonstrates the use of the </w:t>
      </w:r>
      <w:r w:rsidR="00D96545" w:rsidRPr="0085607C">
        <w:rPr>
          <w:color w:val="0000FF"/>
          <w:u w:val="single"/>
        </w:rPr>
        <w:fldChar w:fldCharType="begin"/>
      </w:r>
      <w:r w:rsidR="00D96545" w:rsidRPr="0085607C">
        <w:rPr>
          <w:color w:val="0000FF"/>
          <w:u w:val="single"/>
        </w:rPr>
        <w:instrText xml:space="preserve"> REF _Ref384217705 \h  \* MERGEFORMAT </w:instrText>
      </w:r>
      <w:r w:rsidR="00D96545" w:rsidRPr="0085607C">
        <w:rPr>
          <w:color w:val="0000FF"/>
          <w:u w:val="single"/>
        </w:rPr>
      </w:r>
      <w:r w:rsidR="00D96545" w:rsidRPr="0085607C">
        <w:rPr>
          <w:color w:val="0000FF"/>
          <w:u w:val="single"/>
        </w:rPr>
        <w:fldChar w:fldCharType="separate"/>
      </w:r>
      <w:r w:rsidR="00486F1B" w:rsidRPr="00486F1B">
        <w:rPr>
          <w:color w:val="0000FF"/>
          <w:u w:val="single"/>
        </w:rPr>
        <w:t>CurrentContext Property (read-only)</w:t>
      </w:r>
      <w:r w:rsidR="00D96545" w:rsidRPr="0085607C">
        <w:rPr>
          <w:color w:val="0000FF"/>
          <w:u w:val="single"/>
        </w:rPr>
        <w:fldChar w:fldCharType="end"/>
      </w:r>
      <w:r w:rsidR="00010443" w:rsidRPr="0085607C">
        <w:t xml:space="preserve"> in a hypothetical example of saving and restoring the current context of an application:</w:t>
      </w:r>
    </w:p>
    <w:p w:rsidR="00010443" w:rsidRPr="0085607C" w:rsidRDefault="00DD7A69" w:rsidP="00DD7A69">
      <w:pPr>
        <w:pStyle w:val="Caption"/>
        <w:divId w:val="1836262160"/>
      </w:pPr>
      <w:bookmarkStart w:id="408" w:name="_Ref446321924"/>
      <w:bookmarkStart w:id="409" w:name="_Toc474843164"/>
      <w:r w:rsidRPr="0085607C">
        <w:t xml:space="preserve">Figure </w:t>
      </w:r>
      <w:fldSimple w:instr=" SEQ Figure \* ARABIC ">
        <w:r w:rsidR="00486F1B">
          <w:rPr>
            <w:noProof/>
          </w:rPr>
          <w:t>27</w:t>
        </w:r>
      </w:fldSimple>
      <w:bookmarkEnd w:id="408"/>
      <w:r w:rsidR="006E120B">
        <w:t>:</w:t>
      </w:r>
      <w:r w:rsidRPr="0085607C">
        <w:t xml:space="preserve"> </w:t>
      </w:r>
      <w:r w:rsidR="00590E52" w:rsidRPr="0085607C">
        <w:t>CurrentContext Property</w:t>
      </w:r>
      <w:r w:rsidR="00590E52" w:rsidRPr="00590E52">
        <w:t>—Example</w:t>
      </w:r>
      <w:bookmarkEnd w:id="409"/>
    </w:p>
    <w:p w:rsidR="00010443" w:rsidRPr="0085607C" w:rsidRDefault="00010443" w:rsidP="00D97B28">
      <w:pPr>
        <w:pStyle w:val="Code"/>
        <w:divId w:val="1836262160"/>
        <w:rPr>
          <w:b/>
          <w:bCs/>
        </w:rPr>
      </w:pPr>
      <w:r w:rsidRPr="0085607C">
        <w:rPr>
          <w:b/>
          <w:bCs/>
        </w:rPr>
        <w:t>procedure</w:t>
      </w:r>
      <w:r w:rsidRPr="0085607C">
        <w:t xml:space="preserve"> TForm1.MyFantasticModule;</w:t>
      </w:r>
    </w:p>
    <w:p w:rsidR="00010443" w:rsidRPr="0085607C" w:rsidRDefault="00010443" w:rsidP="00761351">
      <w:pPr>
        <w:pStyle w:val="Code"/>
        <w:tabs>
          <w:tab w:val="left" w:pos="540"/>
        </w:tabs>
        <w:divId w:val="1836262160"/>
      </w:pPr>
      <w:r w:rsidRPr="0085607C">
        <w:rPr>
          <w:b/>
          <w:bCs/>
        </w:rPr>
        <w:t>var</w:t>
      </w:r>
    </w:p>
    <w:p w:rsidR="00010443" w:rsidRPr="0085607C" w:rsidRDefault="00761351" w:rsidP="00761351">
      <w:pPr>
        <w:pStyle w:val="Code"/>
        <w:tabs>
          <w:tab w:val="left" w:pos="540"/>
        </w:tabs>
        <w:divId w:val="1836262160"/>
        <w:rPr>
          <w:b/>
          <w:bCs/>
        </w:rPr>
      </w:pPr>
      <w:r w:rsidRPr="0085607C">
        <w:tab/>
      </w:r>
      <w:r w:rsidR="00010443" w:rsidRPr="0085607C">
        <w:t>OldContext: String;</w:t>
      </w:r>
    </w:p>
    <w:p w:rsidR="00010443" w:rsidRPr="0085607C" w:rsidRDefault="00010443" w:rsidP="00D97B28">
      <w:pPr>
        <w:pStyle w:val="Code"/>
        <w:divId w:val="1836262160"/>
      </w:pPr>
      <w:r w:rsidRPr="0085607C">
        <w:rPr>
          <w:b/>
          <w:bCs/>
        </w:rPr>
        <w:t>begin</w:t>
      </w:r>
    </w:p>
    <w:p w:rsidR="00010443" w:rsidRPr="0085607C" w:rsidRDefault="00761351" w:rsidP="00761351">
      <w:pPr>
        <w:pStyle w:val="Code"/>
        <w:tabs>
          <w:tab w:val="left" w:pos="540"/>
        </w:tabs>
        <w:divId w:val="1836262160"/>
      </w:pPr>
      <w:r w:rsidRPr="0085607C">
        <w:tab/>
      </w:r>
      <w:r w:rsidR="00010443" w:rsidRPr="0085607C">
        <w:t>OldContext := RPCB.CurrentContext;  </w:t>
      </w:r>
      <w:r w:rsidR="00010443" w:rsidRPr="0085607C">
        <w:rPr>
          <w:i/>
          <w:iCs/>
          <w:color w:val="0000FF"/>
        </w:rPr>
        <w:t>// save off old context</w:t>
      </w:r>
    </w:p>
    <w:p w:rsidR="00010443" w:rsidRPr="0085607C" w:rsidRDefault="00761351" w:rsidP="00761351">
      <w:pPr>
        <w:pStyle w:val="Code"/>
        <w:tabs>
          <w:tab w:val="left" w:pos="540"/>
        </w:tabs>
        <w:divId w:val="1836262160"/>
      </w:pPr>
      <w:r w:rsidRPr="0085607C">
        <w:tab/>
      </w:r>
      <w:r w:rsidR="00010443" w:rsidRPr="0085607C">
        <w:rPr>
          <w:b/>
          <w:bCs/>
        </w:rPr>
        <w:t>try</w:t>
      </w:r>
    </w:p>
    <w:p w:rsidR="00010443" w:rsidRPr="0085607C" w:rsidRDefault="00761351" w:rsidP="00761351">
      <w:pPr>
        <w:pStyle w:val="Code"/>
        <w:tabs>
          <w:tab w:val="left" w:pos="810"/>
        </w:tabs>
        <w:divId w:val="1836262160"/>
      </w:pPr>
      <w:r w:rsidRPr="0085607C">
        <w:tab/>
      </w:r>
      <w:r w:rsidR="00010443" w:rsidRPr="0085607C">
        <w:t>RPCB.SetContext(</w:t>
      </w:r>
      <w:r w:rsidR="007A2CBD">
        <w:t>‘</w:t>
      </w:r>
      <w:r w:rsidR="00010443" w:rsidRPr="0085607C">
        <w:t>MyContext</w:t>
      </w:r>
      <w:r w:rsidR="007A2CBD">
        <w:t>’</w:t>
      </w:r>
      <w:r w:rsidR="00010443" w:rsidRPr="0085607C">
        <w:t>);</w:t>
      </w:r>
    </w:p>
    <w:p w:rsidR="00010443" w:rsidRPr="0085607C" w:rsidRDefault="00761351" w:rsidP="00761351">
      <w:pPr>
        <w:pStyle w:val="Code"/>
        <w:tabs>
          <w:tab w:val="left" w:pos="810"/>
        </w:tabs>
        <w:divId w:val="1836262160"/>
      </w:pPr>
      <w:r w:rsidRPr="0085607C">
        <w:tab/>
      </w:r>
      <w:r w:rsidR="00010443" w:rsidRPr="0085607C">
        <w:rPr>
          <w:b/>
          <w:bCs/>
        </w:rPr>
        <w:t>.</w:t>
      </w:r>
    </w:p>
    <w:p w:rsidR="00010443" w:rsidRPr="0085607C" w:rsidRDefault="00761351" w:rsidP="00761351">
      <w:pPr>
        <w:pStyle w:val="Code"/>
        <w:tabs>
          <w:tab w:val="left" w:pos="810"/>
        </w:tabs>
        <w:divId w:val="1836262160"/>
      </w:pPr>
      <w:r w:rsidRPr="0085607C">
        <w:tab/>
      </w:r>
      <w:r w:rsidR="00010443" w:rsidRPr="0085607C">
        <w:rPr>
          <w:b/>
          <w:bCs/>
        </w:rPr>
        <w:t>.</w:t>
      </w:r>
    </w:p>
    <w:p w:rsidR="00010443" w:rsidRPr="0085607C" w:rsidRDefault="00761351" w:rsidP="00761351">
      <w:pPr>
        <w:pStyle w:val="Code"/>
        <w:tabs>
          <w:tab w:val="left" w:pos="810"/>
        </w:tabs>
        <w:divId w:val="1836262160"/>
      </w:pPr>
      <w:r w:rsidRPr="0085607C">
        <w:tab/>
      </w:r>
      <w:r w:rsidR="00010443" w:rsidRPr="0085607C">
        <w:rPr>
          <w:b/>
          <w:bCs/>
        </w:rPr>
        <w:t>.</w:t>
      </w:r>
    </w:p>
    <w:p w:rsidR="00010443" w:rsidRPr="0085607C" w:rsidRDefault="00761351" w:rsidP="00761351">
      <w:pPr>
        <w:pStyle w:val="Code"/>
        <w:tabs>
          <w:tab w:val="left" w:pos="540"/>
        </w:tabs>
        <w:divId w:val="1836262160"/>
      </w:pPr>
      <w:r w:rsidRPr="0085607C">
        <w:tab/>
      </w:r>
      <w:r w:rsidR="00010443" w:rsidRPr="0085607C">
        <w:rPr>
          <w:b/>
          <w:bCs/>
        </w:rPr>
        <w:t>finally</w:t>
      </w:r>
    </w:p>
    <w:p w:rsidR="00010443" w:rsidRPr="0085607C" w:rsidRDefault="00761351" w:rsidP="00761351">
      <w:pPr>
        <w:pStyle w:val="Code"/>
        <w:tabs>
          <w:tab w:val="left" w:pos="810"/>
        </w:tabs>
        <w:divId w:val="1836262160"/>
      </w:pPr>
      <w:r w:rsidRPr="0085607C">
        <w:tab/>
      </w:r>
      <w:r w:rsidR="00010443" w:rsidRPr="0085607C">
        <w:t>RPCB.SetContext(OldContext);  </w:t>
      </w:r>
      <w:r w:rsidR="00010443" w:rsidRPr="0085607C">
        <w:rPr>
          <w:i/>
          <w:iCs/>
          <w:color w:val="0000FF"/>
        </w:rPr>
        <w:t>// restore context before leaving</w:t>
      </w:r>
    </w:p>
    <w:p w:rsidR="00010443" w:rsidRPr="0085607C" w:rsidRDefault="00761351" w:rsidP="00761351">
      <w:pPr>
        <w:pStyle w:val="Code"/>
        <w:tabs>
          <w:tab w:val="left" w:pos="540"/>
        </w:tabs>
        <w:divId w:val="1836262160"/>
        <w:rPr>
          <w:b/>
          <w:bCs/>
        </w:rPr>
      </w:pPr>
      <w:r w:rsidRPr="0085607C">
        <w:tab/>
      </w:r>
      <w:r w:rsidR="00010443" w:rsidRPr="0085607C">
        <w:rPr>
          <w:b/>
          <w:bCs/>
        </w:rPr>
        <w:t>end</w:t>
      </w:r>
      <w:r w:rsidR="00010443" w:rsidRPr="0085607C">
        <w:t>;</w:t>
      </w:r>
    </w:p>
    <w:p w:rsidR="00010443" w:rsidRPr="0085607C" w:rsidRDefault="00010443" w:rsidP="00D97B28">
      <w:pPr>
        <w:pStyle w:val="Code"/>
        <w:divId w:val="1836262160"/>
      </w:pPr>
      <w:r w:rsidRPr="0085607C">
        <w:rPr>
          <w:b/>
          <w:bCs/>
        </w:rPr>
        <w:t>end</w:t>
      </w:r>
      <w:r w:rsidRPr="0085607C">
        <w:t>;</w:t>
      </w:r>
    </w:p>
    <w:p w:rsidR="007C6905" w:rsidRPr="0085607C" w:rsidRDefault="007C6905" w:rsidP="007C6905">
      <w:pPr>
        <w:pStyle w:val="BodyText6"/>
        <w:divId w:val="1836262160"/>
      </w:pPr>
    </w:p>
    <w:p w:rsidR="00010443" w:rsidRPr="0085607C" w:rsidRDefault="00010443" w:rsidP="00A06FF9">
      <w:pPr>
        <w:pStyle w:val="Heading3"/>
        <w:divId w:val="1836262160"/>
      </w:pPr>
      <w:bookmarkStart w:id="410" w:name="_Ref384292917"/>
      <w:bookmarkStart w:id="411" w:name="_Toc474842893"/>
      <w:r w:rsidRPr="0085607C">
        <w:lastRenderedPageBreak/>
        <w:t>DebugMode Property</w:t>
      </w:r>
      <w:bookmarkEnd w:id="410"/>
      <w:bookmarkEnd w:id="411"/>
    </w:p>
    <w:p w:rsidR="00010443" w:rsidRPr="0085607C" w:rsidRDefault="00010443" w:rsidP="00E25D67">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010443" w:rsidRPr="0085607C" w:rsidRDefault="00010443" w:rsidP="00E25D67">
      <w:pPr>
        <w:pStyle w:val="Heading4"/>
        <w:divId w:val="1836262160"/>
      </w:pPr>
      <w:r w:rsidRPr="0085607C">
        <w:t>Declaration</w:t>
      </w:r>
    </w:p>
    <w:p w:rsidR="00010443" w:rsidRPr="0085607C" w:rsidRDefault="00010443" w:rsidP="007C6905">
      <w:pPr>
        <w:pStyle w:val="BodyText6"/>
        <w:keepNext/>
        <w:keepLines/>
        <w:divId w:val="1836262160"/>
      </w:pPr>
    </w:p>
    <w:p w:rsidR="00010443" w:rsidRPr="0085607C" w:rsidRDefault="00010443" w:rsidP="007C6905">
      <w:pPr>
        <w:pStyle w:val="Code"/>
        <w:divId w:val="1836262160"/>
      </w:pPr>
      <w:r w:rsidRPr="0085607C">
        <w:rPr>
          <w:b/>
          <w:bCs/>
        </w:rPr>
        <w:t>property</w:t>
      </w:r>
      <w:r w:rsidRPr="0085607C">
        <w:t xml:space="preserve"> DebugMode: </w:t>
      </w:r>
      <w:r w:rsidRPr="0085607C">
        <w:rPr>
          <w:b/>
          <w:bCs/>
        </w:rPr>
        <w:t>Boolean</w:t>
      </w:r>
      <w:r w:rsidRPr="0085607C">
        <w:t>;</w:t>
      </w:r>
    </w:p>
    <w:p w:rsidR="007C6905" w:rsidRPr="0085607C" w:rsidRDefault="007C6905" w:rsidP="007C6905">
      <w:pPr>
        <w:pStyle w:val="BodyText6"/>
        <w:keepNext/>
        <w:keepLines/>
        <w:divId w:val="1836262160"/>
      </w:pPr>
    </w:p>
    <w:p w:rsidR="00010443" w:rsidRPr="0085607C" w:rsidRDefault="00010443" w:rsidP="00E25D67">
      <w:pPr>
        <w:pStyle w:val="Heading4"/>
        <w:divId w:val="1836262160"/>
      </w:pPr>
      <w:bookmarkStart w:id="412" w:name="_Ref473024711"/>
      <w:r w:rsidRPr="0085607C">
        <w:t>Description</w:t>
      </w:r>
      <w:bookmarkEnd w:id="412"/>
    </w:p>
    <w:p w:rsidR="00010443" w:rsidRPr="0085607C" w:rsidRDefault="00010443" w:rsidP="007C6905">
      <w:pPr>
        <w:pStyle w:val="BodyText"/>
        <w:keepNext/>
        <w:keepLines/>
        <w:divId w:val="1836262160"/>
      </w:pPr>
      <w:r w:rsidRPr="0085607C">
        <w:t xml:space="preserve">The DebugMode design-time property </w:t>
      </w:r>
      <w:r w:rsidR="007E7CED">
        <w:t>formerly controlled</w:t>
      </w:r>
      <w:r w:rsidRPr="0085607C">
        <w:t xml:space="preserve"> how the VistA M Server process should be started. The default setting is </w:t>
      </w:r>
      <w:r w:rsidRPr="0085607C">
        <w:rPr>
          <w:b/>
          <w:bCs/>
        </w:rPr>
        <w:t>False</w:t>
      </w:r>
      <w:r w:rsidRPr="0085607C">
        <w:t>.</w:t>
      </w:r>
      <w:r w:rsidR="007E7CED">
        <w:t xml:space="preserve"> Setting this property to </w:t>
      </w:r>
      <w:r w:rsidR="007E7CED" w:rsidRPr="005D00F0">
        <w:rPr>
          <w:b/>
        </w:rPr>
        <w:t>True</w:t>
      </w:r>
      <w:r w:rsidR="007E7CED">
        <w:t xml:space="preserve"> has no effect on the VistA M Server process. Control of debugging has been moved from the client to the server.</w:t>
      </w:r>
    </w:p>
    <w:p w:rsidR="00010443" w:rsidRPr="0085607C" w:rsidRDefault="00010443" w:rsidP="007C6905">
      <w:pPr>
        <w:pStyle w:val="BodyText"/>
        <w:keepNext/>
        <w:keepLines/>
        <w:divId w:val="1836262160"/>
      </w:pPr>
      <w:r w:rsidRPr="0085607C">
        <w:t>For debugging purposes, it can be very helpful to:</w:t>
      </w:r>
    </w:p>
    <w:p w:rsidR="009F3DAF" w:rsidRPr="0085607C" w:rsidRDefault="009F3DAF" w:rsidP="002C43A1">
      <w:pPr>
        <w:pStyle w:val="ListNumber"/>
        <w:keepNext/>
        <w:keepLines/>
        <w:numPr>
          <w:ilvl w:val="0"/>
          <w:numId w:val="35"/>
        </w:numPr>
        <w:tabs>
          <w:tab w:val="clear" w:pos="360"/>
        </w:tabs>
        <w:ind w:left="720"/>
        <w:divId w:val="1836262160"/>
      </w:pPr>
      <w:r w:rsidRPr="0085607C">
        <w:t>Set break points.</w:t>
      </w:r>
    </w:p>
    <w:p w:rsidR="00010443" w:rsidRPr="0085607C" w:rsidRDefault="00010443" w:rsidP="007C6905">
      <w:pPr>
        <w:pStyle w:val="ListNumber"/>
        <w:keepNext/>
        <w:keepLines/>
        <w:divId w:val="1836262160"/>
      </w:pPr>
      <w:r w:rsidRPr="0085607C">
        <w:t>Run the server process interactively.</w:t>
      </w:r>
    </w:p>
    <w:p w:rsidR="00010443" w:rsidRPr="0085607C" w:rsidRDefault="00010443" w:rsidP="007C6905">
      <w:pPr>
        <w:pStyle w:val="ListNumber"/>
        <w:divId w:val="1836262160"/>
      </w:pPr>
      <w:r w:rsidRPr="0085607C">
        <w:t>Step through the execution.</w:t>
      </w:r>
    </w:p>
    <w:p w:rsidR="00010443" w:rsidRPr="0085607C" w:rsidRDefault="00BC2244" w:rsidP="007C6905">
      <w:pPr>
        <w:pStyle w:val="Note"/>
        <w:divId w:val="1836262160"/>
      </w:pPr>
      <w:r w:rsidRPr="0085607C">
        <w:rPr>
          <w:noProof/>
          <w:lang w:eastAsia="en-US"/>
        </w:rPr>
        <w:drawing>
          <wp:inline distT="0" distB="0" distL="0" distR="0" wp14:anchorId="3CF51DA9" wp14:editId="227FC153">
            <wp:extent cx="304800" cy="304800"/>
            <wp:effectExtent l="0" t="0" r="0" b="0"/>
            <wp:docPr id="202" name="Picture 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6905" w:rsidRPr="0085607C">
        <w:tab/>
      </w:r>
      <w:r w:rsidR="00010443" w:rsidRPr="0085607C">
        <w:rPr>
          <w:b/>
          <w:bCs/>
        </w:rPr>
        <w:t>REF:</w:t>
      </w:r>
      <w:r w:rsidR="00010443" w:rsidRPr="0085607C">
        <w:t xml:space="preserve"> For more information, see the </w:t>
      </w:r>
      <w:r w:rsidR="007A2CBD">
        <w:t>“</w:t>
      </w:r>
      <w:r w:rsidR="009A7154" w:rsidRPr="0085607C">
        <w:rPr>
          <w:color w:val="0000FF"/>
          <w:u w:val="single"/>
        </w:rPr>
        <w:fldChar w:fldCharType="begin"/>
      </w:r>
      <w:r w:rsidR="009A7154" w:rsidRPr="0085607C">
        <w:rPr>
          <w:color w:val="0000FF"/>
          <w:u w:val="single"/>
        </w:rPr>
        <w:instrText xml:space="preserve"> REF _Ref384207579 \h  \* MERGEFORMAT </w:instrText>
      </w:r>
      <w:r w:rsidR="009A7154" w:rsidRPr="0085607C">
        <w:rPr>
          <w:color w:val="0000FF"/>
          <w:u w:val="single"/>
        </w:rPr>
      </w:r>
      <w:r w:rsidR="009A7154" w:rsidRPr="0085607C">
        <w:rPr>
          <w:color w:val="0000FF"/>
          <w:u w:val="single"/>
        </w:rPr>
        <w:fldChar w:fldCharType="separate"/>
      </w:r>
      <w:r w:rsidR="00486F1B" w:rsidRPr="00486F1B">
        <w:rPr>
          <w:color w:val="0000FF"/>
          <w:u w:val="single"/>
        </w:rPr>
        <w:t>How to Debug the Application</w:t>
      </w:r>
      <w:r w:rsidR="009A7154" w:rsidRPr="0085607C">
        <w:rPr>
          <w:color w:val="0000FF"/>
          <w:u w:val="single"/>
        </w:rPr>
        <w:fldChar w:fldCharType="end"/>
      </w:r>
      <w:r w:rsidR="00F3460F">
        <w:t>”</w:t>
      </w:r>
      <w:r w:rsidR="00010443" w:rsidRPr="0085607C">
        <w:t xml:space="preserve"> </w:t>
      </w:r>
      <w:r w:rsidR="009A7154" w:rsidRPr="0085607C">
        <w:t>section</w:t>
      </w:r>
      <w:r w:rsidR="00010443" w:rsidRPr="0085607C">
        <w:t>.</w:t>
      </w:r>
    </w:p>
    <w:p w:rsidR="00B852C2" w:rsidRPr="0085607C" w:rsidRDefault="005145BF" w:rsidP="00A06FF9">
      <w:pPr>
        <w:pStyle w:val="Heading3"/>
        <w:divId w:val="1072695805"/>
      </w:pPr>
      <w:bookmarkStart w:id="413" w:name="_Ref384304641"/>
      <w:bookmarkStart w:id="414" w:name="_Ref384369047"/>
      <w:bookmarkStart w:id="415" w:name="_Ref384369432"/>
      <w:bookmarkStart w:id="416" w:name="_Ref384647653"/>
      <w:bookmarkStart w:id="417" w:name="_Toc474842894"/>
      <w:r w:rsidRPr="0085607C">
        <w:t>Division Property</w:t>
      </w:r>
      <w:r w:rsidR="00174CC1" w:rsidRPr="0085607C">
        <w:t xml:space="preserve"> (</w:t>
      </w:r>
      <w:r w:rsidR="00B852C2" w:rsidRPr="0085607C">
        <w:t>TVistaLogin Class)</w:t>
      </w:r>
      <w:bookmarkEnd w:id="413"/>
      <w:bookmarkEnd w:id="414"/>
      <w:bookmarkEnd w:id="415"/>
      <w:bookmarkEnd w:id="416"/>
      <w:bookmarkEnd w:id="417"/>
    </w:p>
    <w:p w:rsidR="005145BF" w:rsidRPr="0085607C" w:rsidRDefault="005145BF" w:rsidP="00E25D67">
      <w:pPr>
        <w:pStyle w:val="Heading4"/>
        <w:divId w:val="1072695805"/>
      </w:pPr>
      <w:r w:rsidRPr="0085607C">
        <w:t>Applies to</w:t>
      </w:r>
    </w:p>
    <w:p w:rsidR="005145BF" w:rsidRPr="0085607C" w:rsidRDefault="00326F0B" w:rsidP="00DD7A69">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7C6905">
      <w:pPr>
        <w:pStyle w:val="BodyText6"/>
        <w:keepNext/>
        <w:keepLines/>
        <w:divId w:val="1072695805"/>
      </w:pPr>
    </w:p>
    <w:p w:rsidR="005145BF" w:rsidRPr="0085607C" w:rsidRDefault="005145BF" w:rsidP="007C6905">
      <w:pPr>
        <w:pStyle w:val="Code"/>
        <w:divId w:val="1072695805"/>
      </w:pPr>
      <w:r w:rsidRPr="0085607C">
        <w:rPr>
          <w:b/>
          <w:bCs/>
        </w:rPr>
        <w:t>property</w:t>
      </w:r>
      <w:r w:rsidRPr="0085607C">
        <w:t xml:space="preserve"> Division: </w:t>
      </w:r>
      <w:r w:rsidRPr="0085607C">
        <w:rPr>
          <w:b/>
          <w:bCs/>
        </w:rPr>
        <w:t>String</w:t>
      </w:r>
      <w:r w:rsidRPr="0085607C">
        <w:t>;</w:t>
      </w:r>
    </w:p>
    <w:p w:rsidR="007C6905" w:rsidRPr="0085607C" w:rsidRDefault="007C6905" w:rsidP="007C6905">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7C6905">
      <w:pPr>
        <w:pStyle w:val="BodyText"/>
        <w:keepNext/>
        <w:keepLines/>
        <w:divId w:val="1072695805"/>
      </w:pPr>
      <w:r w:rsidRPr="0085607C">
        <w:t xml:space="preserve">The Division property is available at run-time only. It can be set to the desired Division for a user for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w:t>
      </w:r>
    </w:p>
    <w:p w:rsidR="005145BF" w:rsidRPr="0085607C" w:rsidRDefault="00BC2244" w:rsidP="007C6905">
      <w:pPr>
        <w:pStyle w:val="Note"/>
        <w:divId w:val="1072695805"/>
      </w:pPr>
      <w:r w:rsidRPr="0085607C">
        <w:rPr>
          <w:noProof/>
          <w:lang w:eastAsia="en-US"/>
        </w:rPr>
        <w:drawing>
          <wp:inline distT="0" distB="0" distL="0" distR="0" wp14:anchorId="1A285A55" wp14:editId="191E25CE">
            <wp:extent cx="304800" cy="304800"/>
            <wp:effectExtent l="0" t="0" r="0" b="0"/>
            <wp:docPr id="203" name="Picture 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6905" w:rsidRPr="0085607C">
        <w:tab/>
      </w:r>
      <w:r w:rsidR="005145BF" w:rsidRPr="0085607C">
        <w:rPr>
          <w:b/>
          <w:bCs/>
        </w:rPr>
        <w:t>REF:</w:t>
      </w:r>
      <w:r w:rsidR="005145BF" w:rsidRPr="0085607C">
        <w:t xml:space="preserve"> For information about handling multi-divisions during the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3A3F42" w:rsidRPr="0085607C">
        <w:t xml:space="preserve"> process, see the </w:t>
      </w:r>
      <w:r w:rsidR="007A2CBD">
        <w:t>“</w:t>
      </w:r>
      <w:r w:rsidR="003A3F42" w:rsidRPr="0085607C">
        <w:rPr>
          <w:color w:val="0000FF"/>
          <w:u w:val="single"/>
        </w:rPr>
        <w:fldChar w:fldCharType="begin"/>
      </w:r>
      <w:r w:rsidR="003A3F42" w:rsidRPr="0085607C">
        <w:rPr>
          <w:color w:val="0000FF"/>
          <w:u w:val="single"/>
        </w:rPr>
        <w:instrText xml:space="preserve"> REF _Ref384209852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Handling Divisions during Silent Login</w:t>
      </w:r>
      <w:r w:rsidR="003A3F42" w:rsidRPr="0085607C">
        <w:rPr>
          <w:color w:val="0000FF"/>
          <w:u w:val="single"/>
        </w:rPr>
        <w:fldChar w:fldCharType="end"/>
      </w:r>
      <w:r w:rsidR="00EB7B94">
        <w:t>”</w:t>
      </w:r>
      <w:r w:rsidR="005145BF" w:rsidRPr="0085607C">
        <w:t xml:space="preserve"> </w:t>
      </w:r>
      <w:r w:rsidR="00EB7B94">
        <w:t>section</w:t>
      </w:r>
      <w:r w:rsidR="005145BF" w:rsidRPr="0085607C">
        <w:t>.</w:t>
      </w:r>
    </w:p>
    <w:p w:rsidR="005145BF" w:rsidRPr="0085607C" w:rsidRDefault="005145BF" w:rsidP="00A06FF9">
      <w:pPr>
        <w:pStyle w:val="Heading3"/>
        <w:divId w:val="1072695805"/>
      </w:pPr>
      <w:bookmarkStart w:id="418" w:name="_Ref384369746"/>
      <w:bookmarkStart w:id="419" w:name="_Toc474842895"/>
      <w:r w:rsidRPr="0085607C">
        <w:t>Division Property</w:t>
      </w:r>
      <w:r w:rsidR="00174CC1" w:rsidRPr="0085607C">
        <w:t xml:space="preserve"> (</w:t>
      </w:r>
      <w:r w:rsidR="00B852C2" w:rsidRPr="0085607C">
        <w:t>TVistaUser Class</w:t>
      </w:r>
      <w:r w:rsidR="00174CC1" w:rsidRPr="0085607C">
        <w:t>)</w:t>
      </w:r>
      <w:bookmarkEnd w:id="418"/>
      <w:bookmarkEnd w:id="419"/>
    </w:p>
    <w:p w:rsidR="005145BF" w:rsidRPr="0085607C" w:rsidRDefault="005145BF" w:rsidP="00E25D67">
      <w:pPr>
        <w:pStyle w:val="Heading4"/>
        <w:divId w:val="1072695805"/>
      </w:pPr>
      <w:r w:rsidRPr="0085607C">
        <w:t>Applies to</w:t>
      </w:r>
    </w:p>
    <w:p w:rsidR="005145BF" w:rsidRPr="0085607C" w:rsidRDefault="00203F25" w:rsidP="00E97F1C">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5145BF" w:rsidRPr="0085607C" w:rsidRDefault="005145BF" w:rsidP="00E97F1C">
      <w:pPr>
        <w:pStyle w:val="BodyText6"/>
        <w:divId w:val="1072695805"/>
      </w:pPr>
    </w:p>
    <w:p w:rsidR="005145BF" w:rsidRPr="0085607C" w:rsidRDefault="005145BF" w:rsidP="00E97F1C">
      <w:pPr>
        <w:pStyle w:val="Code"/>
        <w:divId w:val="1072695805"/>
      </w:pPr>
      <w:r w:rsidRPr="0085607C">
        <w:rPr>
          <w:b/>
          <w:bCs/>
        </w:rPr>
        <w:lastRenderedPageBreak/>
        <w:t>property</w:t>
      </w:r>
      <w:r w:rsidRPr="0085607C">
        <w:t xml:space="preserve"> Division:</w:t>
      </w:r>
      <w:r w:rsidRPr="0085607C">
        <w:rPr>
          <w:b/>
          <w:bCs/>
        </w:rPr>
        <w:t xml:space="preserve"> String</w:t>
      </w:r>
      <w:r w:rsidRPr="0085607C">
        <w:t>;</w:t>
      </w:r>
    </w:p>
    <w:p w:rsidR="00E97F1C" w:rsidRPr="0085607C" w:rsidRDefault="00E97F1C" w:rsidP="00E97F1C">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E97F1C">
      <w:pPr>
        <w:pStyle w:val="BodyText"/>
        <w:divId w:val="1072695805"/>
      </w:pPr>
      <w:r w:rsidRPr="0085607C">
        <w:t>The Division property is available at run-time only. It is set to the division for a user when they are logged on.</w:t>
      </w:r>
    </w:p>
    <w:p w:rsidR="005145BF" w:rsidRPr="0085607C" w:rsidRDefault="005145BF" w:rsidP="00A06FF9">
      <w:pPr>
        <w:pStyle w:val="Heading3"/>
        <w:divId w:val="1072695805"/>
      </w:pPr>
      <w:bookmarkStart w:id="420" w:name="_Ref384369079"/>
      <w:bookmarkStart w:id="421" w:name="_Ref384369463"/>
      <w:bookmarkStart w:id="422" w:name="_Ref384647523"/>
      <w:bookmarkStart w:id="423" w:name="_Toc474842896"/>
      <w:r w:rsidRPr="0085607C">
        <w:t>DivList Property (read-only)</w:t>
      </w:r>
      <w:bookmarkEnd w:id="420"/>
      <w:bookmarkEnd w:id="421"/>
      <w:bookmarkEnd w:id="422"/>
      <w:bookmarkEnd w:id="423"/>
    </w:p>
    <w:p w:rsidR="005145BF" w:rsidRPr="0085607C" w:rsidRDefault="005145BF" w:rsidP="00E25D67">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97F1C">
      <w:pPr>
        <w:pStyle w:val="BodyText6"/>
        <w:keepNext/>
        <w:keepLines/>
        <w:divId w:val="1072695805"/>
      </w:pPr>
    </w:p>
    <w:p w:rsidR="005145BF" w:rsidRPr="0085607C" w:rsidRDefault="005145BF" w:rsidP="00E97F1C">
      <w:pPr>
        <w:pStyle w:val="Code"/>
        <w:divId w:val="1072695805"/>
      </w:pPr>
      <w:r w:rsidRPr="0085607C">
        <w:rPr>
          <w:b/>
          <w:bCs/>
        </w:rPr>
        <w:t>property</w:t>
      </w:r>
      <w:r w:rsidRPr="0085607C">
        <w:t xml:space="preserve"> DivList: Tstrings;</w:t>
      </w:r>
    </w:p>
    <w:p w:rsidR="00E97F1C" w:rsidRPr="0085607C" w:rsidRDefault="00E97F1C" w:rsidP="00E97F1C">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E97F1C">
      <w:pPr>
        <w:pStyle w:val="BodyText"/>
        <w:keepNext/>
        <w:keepLines/>
        <w:divId w:val="1072695805"/>
      </w:pPr>
      <w:r w:rsidRPr="0085607C">
        <w:t xml:space="preserve">The DivList property is available at run-time only. This read-only property is a list of divisions that are available for selection by the user for the signon division. This list is filled in, if appropriate, during the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xml:space="preserve"> at the same time that the user is determined to have multiple divisions from which to select. The first entry in the list is the number of divisions present, followed by the names of the divisions that are available to the user.</w:t>
      </w:r>
    </w:p>
    <w:p w:rsidR="005145BF" w:rsidRPr="0085607C" w:rsidRDefault="00BC2244" w:rsidP="00E97F1C">
      <w:pPr>
        <w:pStyle w:val="Note"/>
        <w:divId w:val="1072695805"/>
      </w:pPr>
      <w:r w:rsidRPr="0085607C">
        <w:rPr>
          <w:noProof/>
          <w:lang w:eastAsia="en-US"/>
        </w:rPr>
        <w:drawing>
          <wp:inline distT="0" distB="0" distL="0" distR="0" wp14:anchorId="349D08C8" wp14:editId="0766BC4C">
            <wp:extent cx="304800" cy="304800"/>
            <wp:effectExtent l="0" t="0" r="0" b="0"/>
            <wp:docPr id="204" name="Picture 7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7F1C" w:rsidRPr="0085607C">
        <w:tab/>
      </w:r>
      <w:r w:rsidR="005145BF" w:rsidRPr="0085607C">
        <w:rPr>
          <w:b/>
          <w:bCs/>
        </w:rPr>
        <w:t>REF:</w:t>
      </w:r>
      <w:r w:rsidR="005145BF" w:rsidRPr="0085607C">
        <w:t xml:space="preserve"> For information about handling multi-divisions during the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3A3F42" w:rsidRPr="0085607C">
        <w:t xml:space="preserve"> process, see the </w:t>
      </w:r>
      <w:r w:rsidR="007A2CBD">
        <w:t>“</w:t>
      </w:r>
      <w:r w:rsidR="003A3F42" w:rsidRPr="0085607C">
        <w:rPr>
          <w:color w:val="0000FF"/>
          <w:u w:val="single"/>
        </w:rPr>
        <w:fldChar w:fldCharType="begin"/>
      </w:r>
      <w:r w:rsidR="003A3F42" w:rsidRPr="0085607C">
        <w:rPr>
          <w:color w:val="0000FF"/>
          <w:u w:val="single"/>
        </w:rPr>
        <w:instrText xml:space="preserve"> REF _Ref384209852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Handling Divisions during Silent Login</w:t>
      </w:r>
      <w:r w:rsidR="003A3F42" w:rsidRPr="0085607C">
        <w:rPr>
          <w:color w:val="0000FF"/>
          <w:u w:val="single"/>
        </w:rPr>
        <w:fldChar w:fldCharType="end"/>
      </w:r>
      <w:r w:rsidR="00EB7B94">
        <w:t>”</w:t>
      </w:r>
      <w:r w:rsidR="005145BF" w:rsidRPr="0085607C">
        <w:t xml:space="preserve"> </w:t>
      </w:r>
      <w:r w:rsidR="00EB7B94">
        <w:t>section</w:t>
      </w:r>
      <w:r w:rsidR="005145BF" w:rsidRPr="0085607C">
        <w:t>.</w:t>
      </w:r>
    </w:p>
    <w:p w:rsidR="005145BF" w:rsidRPr="0085607C" w:rsidRDefault="005145BF" w:rsidP="00A06FF9">
      <w:pPr>
        <w:pStyle w:val="Heading3"/>
        <w:divId w:val="1072695805"/>
      </w:pPr>
      <w:bookmarkStart w:id="424" w:name="_Ref384216923"/>
      <w:bookmarkStart w:id="425" w:name="_Toc474842897"/>
      <w:r w:rsidRPr="0085607C">
        <w:t>DomainName Property</w:t>
      </w:r>
      <w:bookmarkEnd w:id="424"/>
      <w:bookmarkEnd w:id="425"/>
    </w:p>
    <w:p w:rsidR="005145BF" w:rsidRPr="0085607C" w:rsidRDefault="005145BF" w:rsidP="00E25D67">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97F1C">
      <w:pPr>
        <w:pStyle w:val="BodyText6"/>
        <w:keepNext/>
        <w:keepLines/>
        <w:divId w:val="1072695805"/>
      </w:pPr>
    </w:p>
    <w:p w:rsidR="005145BF" w:rsidRPr="0085607C" w:rsidRDefault="005145BF" w:rsidP="00E97F1C">
      <w:pPr>
        <w:pStyle w:val="Code"/>
        <w:divId w:val="1072695805"/>
      </w:pPr>
      <w:r w:rsidRPr="0085607C">
        <w:rPr>
          <w:b/>
          <w:bCs/>
        </w:rPr>
        <w:t>propert</w:t>
      </w:r>
      <w:r w:rsidRPr="0085607C">
        <w:t xml:space="preserve">y DomainName: </w:t>
      </w:r>
      <w:r w:rsidRPr="0085607C">
        <w:rPr>
          <w:b/>
          <w:bCs/>
        </w:rPr>
        <w:t>String</w:t>
      </w:r>
      <w:r w:rsidRPr="0085607C">
        <w:t>;</w:t>
      </w:r>
    </w:p>
    <w:p w:rsidR="00E97F1C" w:rsidRPr="0085607C" w:rsidRDefault="00E97F1C" w:rsidP="00E97F1C">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2516C5">
      <w:pPr>
        <w:pStyle w:val="BodyText"/>
        <w:divId w:val="1072695805"/>
      </w:pPr>
      <w:r w:rsidRPr="0085607C">
        <w:t>The DomainName property is available at run-time only. It can be used to obtain the domain name of the server to which the RPC Broker is currently connected.</w:t>
      </w:r>
    </w:p>
    <w:p w:rsidR="005145BF" w:rsidRPr="0085607C" w:rsidRDefault="005145BF" w:rsidP="00A06FF9">
      <w:pPr>
        <w:pStyle w:val="Heading3"/>
        <w:divId w:val="1072695805"/>
      </w:pPr>
      <w:bookmarkStart w:id="426" w:name="_Ref384369768"/>
      <w:bookmarkStart w:id="427" w:name="_Toc474842898"/>
      <w:r w:rsidRPr="0085607C">
        <w:lastRenderedPageBreak/>
        <w:t>DTime Property</w:t>
      </w:r>
      <w:bookmarkEnd w:id="426"/>
      <w:bookmarkEnd w:id="427"/>
    </w:p>
    <w:p w:rsidR="005145BF" w:rsidRPr="0085607C" w:rsidRDefault="005145BF" w:rsidP="00E25D67">
      <w:pPr>
        <w:pStyle w:val="Heading4"/>
        <w:divId w:val="1072695805"/>
      </w:pPr>
      <w:r w:rsidRPr="0085607C">
        <w:t>Applies to</w:t>
      </w:r>
    </w:p>
    <w:p w:rsidR="005145BF" w:rsidRPr="0085607C" w:rsidRDefault="00203F25" w:rsidP="002516C5">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5145BF" w:rsidRPr="0085607C" w:rsidRDefault="005145BF" w:rsidP="00E25D67">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DTime: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2516C5">
      <w:pPr>
        <w:pStyle w:val="BodyText"/>
        <w:divId w:val="1072695805"/>
      </w:pPr>
      <w:r w:rsidRPr="0085607C">
        <w:t>The DTime property is available at run-time only. It holds the user</w:t>
      </w:r>
      <w:r w:rsidR="007A2CBD">
        <w:t>’</w:t>
      </w:r>
      <w:r w:rsidRPr="0085607C">
        <w:t>s DTime. DTime sets the time a user has to respond to timed read. It can be set from 1 to 99999 seconds.</w:t>
      </w:r>
    </w:p>
    <w:p w:rsidR="009F5734" w:rsidRPr="0085607C" w:rsidRDefault="005145BF" w:rsidP="00A06FF9">
      <w:pPr>
        <w:pStyle w:val="Heading3"/>
        <w:divId w:val="1072695805"/>
      </w:pPr>
      <w:bookmarkStart w:id="428" w:name="_Ref384369161"/>
      <w:bookmarkStart w:id="429" w:name="_Ref384369498"/>
      <w:bookmarkStart w:id="430" w:name="_Toc474842899"/>
      <w:r w:rsidRPr="0085607C">
        <w:t>DUZ Property</w:t>
      </w:r>
      <w:r w:rsidR="00174CC1" w:rsidRPr="0085607C">
        <w:t xml:space="preserve"> (</w:t>
      </w:r>
      <w:r w:rsidR="009F5734" w:rsidRPr="0085607C">
        <w:t>TVistaLogin Class)</w:t>
      </w:r>
      <w:bookmarkEnd w:id="428"/>
      <w:bookmarkEnd w:id="429"/>
      <w:bookmarkEnd w:id="430"/>
    </w:p>
    <w:p w:rsidR="005145BF" w:rsidRPr="0085607C" w:rsidRDefault="005145BF" w:rsidP="00E25D67">
      <w:pPr>
        <w:pStyle w:val="Heading4"/>
        <w:divId w:val="1072695805"/>
      </w:pPr>
      <w:r w:rsidRPr="0085607C">
        <w:t>Applies to</w:t>
      </w:r>
    </w:p>
    <w:p w:rsidR="009F5734" w:rsidRPr="0085607C" w:rsidRDefault="009F5734" w:rsidP="009F5734">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DUZ: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2516C5">
      <w:pPr>
        <w:pStyle w:val="BodyText"/>
        <w:divId w:val="1072695805"/>
      </w:pPr>
      <w:r w:rsidRPr="0085607C">
        <w:t>The DUZ property is available at run-time only. It holds the user</w:t>
      </w:r>
      <w:r w:rsidR="007A2CBD">
        <w:t>’</w:t>
      </w:r>
      <w:r w:rsidRPr="0085607C">
        <w:t>s Internal Entry Number (IEN) from the NEW PERSON file (#200) for TVistaLogin.</w:t>
      </w:r>
    </w:p>
    <w:p w:rsidR="005145BF" w:rsidRPr="0085607C" w:rsidRDefault="005145BF" w:rsidP="00A06FF9">
      <w:pPr>
        <w:pStyle w:val="Heading3"/>
        <w:divId w:val="1072695805"/>
      </w:pPr>
      <w:bookmarkStart w:id="431" w:name="_Ref384369810"/>
      <w:bookmarkStart w:id="432" w:name="_Toc474842900"/>
      <w:r w:rsidRPr="0085607C">
        <w:t>DUZ Property</w:t>
      </w:r>
      <w:r w:rsidR="00174CC1" w:rsidRPr="0085607C">
        <w:t xml:space="preserve"> (</w:t>
      </w:r>
      <w:r w:rsidR="009F5734" w:rsidRPr="0085607C">
        <w:t>TVistaUser Class</w:t>
      </w:r>
      <w:r w:rsidR="00174CC1" w:rsidRPr="0085607C">
        <w:t>)</w:t>
      </w:r>
      <w:bookmarkEnd w:id="431"/>
      <w:bookmarkEnd w:id="432"/>
    </w:p>
    <w:p w:rsidR="005145BF" w:rsidRPr="0085607C" w:rsidRDefault="005145BF" w:rsidP="00E25D67">
      <w:pPr>
        <w:pStyle w:val="Heading4"/>
        <w:divId w:val="1072695805"/>
      </w:pPr>
      <w:r w:rsidRPr="0085607C">
        <w:t>Applies to</w:t>
      </w:r>
    </w:p>
    <w:p w:rsidR="005145BF" w:rsidRPr="0085607C" w:rsidRDefault="00203F25" w:rsidP="002516C5">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5145BF" w:rsidRPr="0085607C" w:rsidRDefault="005145BF" w:rsidP="00E25D67">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DUZ: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2516C5">
      <w:pPr>
        <w:pStyle w:val="BodyText"/>
        <w:divId w:val="1072695805"/>
      </w:pPr>
      <w:r w:rsidRPr="0085607C">
        <w:t>The DUZ property is available at run-time only. It holds the user</w:t>
      </w:r>
      <w:r w:rsidR="007A2CBD">
        <w:t>’</w:t>
      </w:r>
      <w:r w:rsidRPr="0085607C">
        <w:t>s Internal Entry Number (IEN) from the NEW PERSON file (#200) for TVistaUser.</w:t>
      </w:r>
    </w:p>
    <w:p w:rsidR="005145BF" w:rsidRPr="0085607C" w:rsidRDefault="005145BF" w:rsidP="00A06FF9">
      <w:pPr>
        <w:pStyle w:val="Heading3"/>
        <w:divId w:val="1072695805"/>
      </w:pPr>
      <w:bookmarkStart w:id="433" w:name="_Ref384369191"/>
      <w:bookmarkStart w:id="434" w:name="_Ref384369518"/>
      <w:bookmarkStart w:id="435" w:name="_Ref384647297"/>
      <w:bookmarkStart w:id="436" w:name="_Toc474842901"/>
      <w:r w:rsidRPr="0085607C">
        <w:lastRenderedPageBreak/>
        <w:t>ErrorText Property</w:t>
      </w:r>
      <w:bookmarkEnd w:id="433"/>
      <w:bookmarkEnd w:id="434"/>
      <w:bookmarkEnd w:id="435"/>
      <w:bookmarkEnd w:id="436"/>
    </w:p>
    <w:p w:rsidR="005145BF" w:rsidRPr="0085607C" w:rsidRDefault="005145BF" w:rsidP="00E25D67">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ErrorText: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2516C5">
      <w:pPr>
        <w:pStyle w:val="BodyText"/>
        <w:keepNext/>
        <w:keepLines/>
        <w:divId w:val="1072695805"/>
      </w:pPr>
      <w:r w:rsidRPr="0085607C">
        <w:t xml:space="preserve">The ErrorText property is available at run-time only. It holds text of any error message returned by the VistA M Server during the attempted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 It should be checked if the login fails. For example, it could indicate the following:</w:t>
      </w:r>
    </w:p>
    <w:p w:rsidR="005145BF" w:rsidRPr="0085607C" w:rsidRDefault="005145BF" w:rsidP="002516C5">
      <w:pPr>
        <w:pStyle w:val="ListBullet"/>
        <w:keepNext/>
        <w:keepLines/>
        <w:divId w:val="1072695805"/>
      </w:pPr>
      <w:r w:rsidRPr="0085607C">
        <w:t>Verify code needs to be changed.</w:t>
      </w:r>
    </w:p>
    <w:p w:rsidR="005145BF" w:rsidRPr="0085607C" w:rsidRDefault="00116145" w:rsidP="002516C5">
      <w:pPr>
        <w:pStyle w:val="ListBullet"/>
        <w:keepNext/>
        <w:keepLines/>
        <w:divId w:val="1072695805"/>
      </w:pPr>
      <w:r>
        <w:t>I</w:t>
      </w:r>
      <w:r w:rsidR="005145BF" w:rsidRPr="0085607C">
        <w:t>nvalid Access/Verify code pair.</w:t>
      </w:r>
    </w:p>
    <w:p w:rsidR="005145BF" w:rsidRPr="0085607C" w:rsidRDefault="00116145" w:rsidP="002516C5">
      <w:pPr>
        <w:pStyle w:val="ListBullet"/>
        <w:divId w:val="1072695805"/>
      </w:pPr>
      <w:r>
        <w:t>I</w:t>
      </w:r>
      <w:r w:rsidR="005145BF" w:rsidRPr="0085607C">
        <w:t>nvalid Division.</w:t>
      </w:r>
    </w:p>
    <w:p w:rsidR="005145BF" w:rsidRPr="0085607C" w:rsidRDefault="005145BF" w:rsidP="00A06FF9">
      <w:pPr>
        <w:pStyle w:val="Heading3"/>
        <w:divId w:val="1072695805"/>
      </w:pPr>
      <w:bookmarkStart w:id="437" w:name="_Ref384366545"/>
      <w:bookmarkStart w:id="438" w:name="_Ref384366642"/>
      <w:bookmarkStart w:id="439" w:name="_Toc474842902"/>
      <w:r w:rsidRPr="0085607C">
        <w:t>First Property</w:t>
      </w:r>
      <w:bookmarkEnd w:id="437"/>
      <w:bookmarkEnd w:id="438"/>
      <w:bookmarkEnd w:id="439"/>
    </w:p>
    <w:p w:rsidR="005145BF" w:rsidRPr="0085607C" w:rsidRDefault="005145BF" w:rsidP="00E25D67">
      <w:pPr>
        <w:pStyle w:val="Heading4"/>
        <w:divId w:val="1072695805"/>
      </w:pPr>
      <w:r w:rsidRPr="0085607C">
        <w:t>Applies to</w:t>
      </w:r>
    </w:p>
    <w:p w:rsidR="005145BF" w:rsidRPr="0085607C" w:rsidRDefault="00177188" w:rsidP="00B16422">
      <w:pPr>
        <w:pStyle w:val="BodyText"/>
        <w:keepNext/>
        <w:keepLines/>
        <w:divId w:val="1072695805"/>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B16422">
      <w:pPr>
        <w:pStyle w:val="BodyText6"/>
        <w:keepNext/>
        <w:keepLines/>
        <w:divId w:val="1072695805"/>
      </w:pPr>
    </w:p>
    <w:p w:rsidR="005145BF" w:rsidRPr="0085607C" w:rsidRDefault="005145BF" w:rsidP="00B16422">
      <w:pPr>
        <w:pStyle w:val="Code"/>
        <w:divId w:val="1072695805"/>
      </w:pPr>
      <w:r w:rsidRPr="0085607C">
        <w:rPr>
          <w:b/>
          <w:bCs/>
        </w:rPr>
        <w:t>property</w:t>
      </w:r>
      <w:r w:rsidRPr="0085607C">
        <w:t xml:space="preserve"> First: </w:t>
      </w:r>
      <w:r w:rsidRPr="0085607C">
        <w:rPr>
          <w:b/>
          <w:bCs/>
        </w:rPr>
        <w:t>String</w:t>
      </w:r>
      <w:r w:rsidR="00B16422" w:rsidRPr="0085607C">
        <w:t>;</w:t>
      </w:r>
    </w:p>
    <w:p w:rsidR="00B16422" w:rsidRPr="0085607C" w:rsidRDefault="00B16422" w:rsidP="00B16422">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B16422">
      <w:pPr>
        <w:pStyle w:val="BodyText"/>
        <w:divId w:val="1072695805"/>
      </w:pPr>
      <w:r w:rsidRPr="0085607C">
        <w:t xml:space="preserve">The First design-time property contains the subscript of the first item in a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486F1B" w:rsidRPr="00486F1B">
        <w:rPr>
          <w:color w:val="0000FF"/>
          <w:u w:val="single"/>
        </w:rPr>
        <w:t>TMult Class</w:t>
      </w:r>
      <w:r w:rsidR="00177188" w:rsidRPr="0085607C">
        <w:rPr>
          <w:color w:val="0000FF"/>
          <w:u w:val="single"/>
        </w:rPr>
        <w:fldChar w:fldCharType="end"/>
      </w:r>
      <w:r w:rsidRPr="0085607C">
        <w:t>. The first item is always in the 0</w:t>
      </w:r>
      <w:r w:rsidRPr="0085607C">
        <w:rPr>
          <w:vertAlign w:val="superscript"/>
        </w:rPr>
        <w:t>th</w:t>
      </w:r>
      <w:r w:rsidRPr="0085607C">
        <w:t xml:space="preserve"> Position. You can think of the First property as a shortcut to executing the TMult</w:t>
      </w:r>
      <w:r w:rsidR="009A7154" w:rsidRPr="0085607C">
        <w:t>.Order</w:t>
      </w:r>
      <w:r w:rsidRPr="0085607C">
        <w:t>(</w:t>
      </w:r>
      <w:r w:rsidR="00B51F4B">
        <w:t>‘’</w:t>
      </w:r>
      <w:r w:rsidRPr="0085607C">
        <w:t xml:space="preserve">,1) method. If a TMult variable does </w:t>
      </w:r>
      <w:r w:rsidRPr="0085607C">
        <w:rPr>
          <w:i/>
          <w:iCs/>
        </w:rPr>
        <w:t>not</w:t>
      </w:r>
      <w:r w:rsidRPr="0085607C">
        <w:t xml:space="preserve"> contain any items, the First property is empty.</w:t>
      </w:r>
    </w:p>
    <w:p w:rsidR="009A7154" w:rsidRPr="0085607C" w:rsidRDefault="00BC2244" w:rsidP="009A7154">
      <w:pPr>
        <w:pStyle w:val="Note"/>
        <w:divId w:val="1072695805"/>
      </w:pPr>
      <w:r w:rsidRPr="0085607C">
        <w:rPr>
          <w:noProof/>
          <w:lang w:eastAsia="en-US"/>
        </w:rPr>
        <w:drawing>
          <wp:inline distT="0" distB="0" distL="0" distR="0" wp14:anchorId="0B5268B5" wp14:editId="7387AAF6">
            <wp:extent cx="304800" cy="304800"/>
            <wp:effectExtent l="0" t="0" r="0" b="0"/>
            <wp:docPr id="205"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A7154" w:rsidRPr="0085607C">
        <w:tab/>
      </w:r>
      <w:r w:rsidR="009A7154" w:rsidRPr="0085607C">
        <w:rPr>
          <w:b/>
          <w:bCs/>
        </w:rPr>
        <w:t>REF:</w:t>
      </w:r>
      <w:r w:rsidR="009A7154" w:rsidRPr="0085607C">
        <w:t xml:space="preserve"> For more information, see the </w:t>
      </w:r>
      <w:r w:rsidR="007A2CBD">
        <w:t>“</w:t>
      </w:r>
      <w:r w:rsidR="009A7154" w:rsidRPr="0085607C">
        <w:rPr>
          <w:color w:val="0000FF"/>
          <w:u w:val="single"/>
        </w:rPr>
        <w:fldChar w:fldCharType="begin"/>
      </w:r>
      <w:r w:rsidR="009A7154" w:rsidRPr="0085607C">
        <w:rPr>
          <w:color w:val="0000FF"/>
          <w:u w:val="single"/>
        </w:rPr>
        <w:instrText xml:space="preserve"> REF _Ref384279825 \h  \* MERGEFORMAT </w:instrText>
      </w:r>
      <w:r w:rsidR="009A7154" w:rsidRPr="0085607C">
        <w:rPr>
          <w:color w:val="0000FF"/>
          <w:u w:val="single"/>
        </w:rPr>
      </w:r>
      <w:r w:rsidR="009A7154" w:rsidRPr="0085607C">
        <w:rPr>
          <w:color w:val="0000FF"/>
          <w:u w:val="single"/>
        </w:rPr>
        <w:fldChar w:fldCharType="separate"/>
      </w:r>
      <w:r w:rsidR="00486F1B" w:rsidRPr="00486F1B">
        <w:rPr>
          <w:color w:val="0000FF"/>
          <w:u w:val="single"/>
        </w:rPr>
        <w:t>Order Method</w:t>
      </w:r>
      <w:r w:rsidR="009A7154" w:rsidRPr="0085607C">
        <w:rPr>
          <w:color w:val="0000FF"/>
          <w:u w:val="single"/>
        </w:rPr>
        <w:fldChar w:fldCharType="end"/>
      </w:r>
      <w:r w:rsidR="00F3460F">
        <w:t>”</w:t>
      </w:r>
      <w:r w:rsidR="009A7154" w:rsidRPr="0085607C">
        <w:t xml:space="preserve"> and </w:t>
      </w:r>
      <w:r w:rsidR="007A2CBD">
        <w:t>“</w:t>
      </w:r>
      <w:r w:rsidR="009A7154" w:rsidRPr="0085607C">
        <w:rPr>
          <w:color w:val="0000FF"/>
          <w:u w:val="single"/>
        </w:rPr>
        <w:fldChar w:fldCharType="begin"/>
      </w:r>
      <w:r w:rsidR="009A7154" w:rsidRPr="0085607C">
        <w:rPr>
          <w:color w:val="0000FF"/>
          <w:u w:val="single"/>
        </w:rPr>
        <w:instrText xml:space="preserve"> REF _Ref384279852 \h  \* MERGEFORMAT </w:instrText>
      </w:r>
      <w:r w:rsidR="009A7154" w:rsidRPr="0085607C">
        <w:rPr>
          <w:color w:val="0000FF"/>
          <w:u w:val="single"/>
        </w:rPr>
      </w:r>
      <w:r w:rsidR="009A7154" w:rsidRPr="0085607C">
        <w:rPr>
          <w:color w:val="0000FF"/>
          <w:u w:val="single"/>
        </w:rPr>
        <w:fldChar w:fldCharType="separate"/>
      </w:r>
      <w:r w:rsidR="00486F1B" w:rsidRPr="00486F1B">
        <w:rPr>
          <w:color w:val="0000FF"/>
          <w:u w:val="single"/>
        </w:rPr>
        <w:t>Position Method</w:t>
      </w:r>
      <w:r w:rsidR="009A7154" w:rsidRPr="0085607C">
        <w:rPr>
          <w:color w:val="0000FF"/>
          <w:u w:val="single"/>
        </w:rPr>
        <w:fldChar w:fldCharType="end"/>
      </w:r>
      <w:r w:rsidR="00F3460F">
        <w:t>”</w:t>
      </w:r>
      <w:r w:rsidR="009A7154" w:rsidRPr="0085607C">
        <w:t xml:space="preserve"> sections.</w:t>
      </w:r>
    </w:p>
    <w:p w:rsidR="009A7154" w:rsidRPr="0085607C" w:rsidRDefault="009A7154" w:rsidP="00B16422">
      <w:pPr>
        <w:pStyle w:val="BodyText"/>
        <w:divId w:val="1072695805"/>
      </w:pPr>
    </w:p>
    <w:p w:rsidR="005145BF" w:rsidRPr="0085607C" w:rsidRDefault="005145BF" w:rsidP="00E25D67">
      <w:pPr>
        <w:pStyle w:val="Heading4"/>
        <w:divId w:val="1072695805"/>
      </w:pPr>
      <w:r w:rsidRPr="0085607C">
        <w:lastRenderedPageBreak/>
        <w:t>Example</w:t>
      </w:r>
    </w:p>
    <w:p w:rsidR="005145BF" w:rsidRPr="0085607C" w:rsidRDefault="00815DC5" w:rsidP="00B16422">
      <w:pPr>
        <w:pStyle w:val="BodyText"/>
        <w:keepNext/>
        <w:keepLines/>
        <w:divId w:val="1072695805"/>
      </w:pPr>
      <w:r w:rsidRPr="0085607C">
        <w:t>The program</w:t>
      </w:r>
      <w:r w:rsidR="005145BF" w:rsidRPr="0085607C">
        <w:t xml:space="preserve">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_Ref446321952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28</w:t>
      </w:r>
      <w:r w:rsidR="00077C6F" w:rsidRPr="00077C6F">
        <w:rPr>
          <w:color w:val="0000FF"/>
          <w:u w:val="single"/>
        </w:rPr>
        <w:fldChar w:fldCharType="end"/>
      </w:r>
      <w:r w:rsidR="00077C6F">
        <w:t xml:space="preserve"> </w:t>
      </w:r>
      <w:r w:rsidR="005145BF" w:rsidRPr="0085607C">
        <w:t xml:space="preserve">displays the subscript and value of the first item in a Mult variable in the caption of a label when the user clicks the </w:t>
      </w:r>
      <w:r w:rsidR="005145BF" w:rsidRPr="0085607C">
        <w:rPr>
          <w:b/>
          <w:bCs/>
        </w:rPr>
        <w:t>GetFirst</w:t>
      </w:r>
      <w:r w:rsidR="005145BF" w:rsidRPr="0085607C">
        <w:t xml:space="preserve"> button:</w:t>
      </w:r>
    </w:p>
    <w:p w:rsidR="005145BF" w:rsidRPr="0085607C" w:rsidRDefault="00DD7A69" w:rsidP="00DD7A69">
      <w:pPr>
        <w:pStyle w:val="Caption"/>
        <w:divId w:val="1072695805"/>
      </w:pPr>
      <w:bookmarkStart w:id="440" w:name="_Ref446321952"/>
      <w:bookmarkStart w:id="441" w:name="_Toc474843165"/>
      <w:r w:rsidRPr="0085607C">
        <w:t xml:space="preserve">Figure </w:t>
      </w:r>
      <w:fldSimple w:instr=" SEQ Figure \* ARABIC ">
        <w:r w:rsidR="00486F1B">
          <w:rPr>
            <w:noProof/>
          </w:rPr>
          <w:t>28</w:t>
        </w:r>
      </w:fldSimple>
      <w:bookmarkEnd w:id="440"/>
      <w:r w:rsidR="006E120B">
        <w:t>:</w:t>
      </w:r>
      <w:r w:rsidRPr="0085607C">
        <w:t xml:space="preserve"> </w:t>
      </w:r>
      <w:r w:rsidR="00590E52" w:rsidRPr="0085607C">
        <w:t>First Property</w:t>
      </w:r>
      <w:r w:rsidR="00590E52" w:rsidRPr="00590E52">
        <w:t>—Example</w:t>
      </w:r>
      <w:bookmarkEnd w:id="441"/>
    </w:p>
    <w:p w:rsidR="005145BF" w:rsidRPr="0085607C" w:rsidRDefault="005145BF" w:rsidP="00D97B28">
      <w:pPr>
        <w:pStyle w:val="Code"/>
        <w:divId w:val="1072695805"/>
        <w:rPr>
          <w:b/>
          <w:bCs/>
        </w:rPr>
      </w:pPr>
      <w:r w:rsidRPr="0085607C">
        <w:rPr>
          <w:b/>
          <w:bCs/>
        </w:rPr>
        <w:t>procedure</w:t>
      </w:r>
      <w:r w:rsidRPr="0085607C">
        <w:t xml:space="preserve"> TForm1.GetFirstClick(Sender: TObject);</w:t>
      </w:r>
    </w:p>
    <w:p w:rsidR="005145BF" w:rsidRPr="0085607C" w:rsidRDefault="005145BF" w:rsidP="00D97B28">
      <w:pPr>
        <w:pStyle w:val="Code"/>
        <w:divId w:val="1072695805"/>
      </w:pPr>
      <w:r w:rsidRPr="0085607C">
        <w:rPr>
          <w:b/>
          <w:bCs/>
        </w:rPr>
        <w:t>var</w:t>
      </w:r>
    </w:p>
    <w:p w:rsidR="005145BF" w:rsidRPr="0085607C" w:rsidRDefault="00020C60" w:rsidP="00020C60">
      <w:pPr>
        <w:pStyle w:val="Code"/>
        <w:tabs>
          <w:tab w:val="left" w:pos="540"/>
        </w:tabs>
        <w:divId w:val="1072695805"/>
      </w:pPr>
      <w:r w:rsidRPr="0085607C">
        <w:tab/>
      </w:r>
      <w:r w:rsidR="005145BF" w:rsidRPr="0085607C">
        <w:t>Mult: TMult;</w:t>
      </w:r>
    </w:p>
    <w:p w:rsidR="005145BF" w:rsidRPr="0085607C" w:rsidRDefault="00020C60" w:rsidP="00020C60">
      <w:pPr>
        <w:pStyle w:val="Code"/>
        <w:tabs>
          <w:tab w:val="left" w:pos="540"/>
        </w:tabs>
        <w:divId w:val="1072695805"/>
        <w:rPr>
          <w:b/>
          <w:bCs/>
        </w:rPr>
      </w:pPr>
      <w:r w:rsidRPr="0085607C">
        <w:tab/>
      </w:r>
      <w:r w:rsidR="005145BF" w:rsidRPr="0085607C">
        <w:t xml:space="preserve">Subscript: </w:t>
      </w:r>
      <w:r w:rsidR="005145BF" w:rsidRPr="0085607C">
        <w:rPr>
          <w:b/>
          <w:bCs/>
        </w:rPr>
        <w:t>string</w:t>
      </w:r>
      <w:r w:rsidR="005145BF" w:rsidRPr="0085607C">
        <w: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i/>
          <w:iCs/>
          <w:color w:val="0000FF"/>
        </w:rPr>
        <w:t>{Create Mult. Make Form1 its owner}</w:t>
      </w:r>
    </w:p>
    <w:p w:rsidR="005145BF" w:rsidRPr="0085607C" w:rsidRDefault="00020C60" w:rsidP="00020C60">
      <w:pPr>
        <w:pStyle w:val="Code"/>
        <w:tabs>
          <w:tab w:val="left" w:pos="540"/>
        </w:tabs>
        <w:divId w:val="1072695805"/>
      </w:pPr>
      <w:r w:rsidRPr="0085607C">
        <w:tab/>
      </w:r>
      <w:r w:rsidR="005145BF" w:rsidRPr="0085607C">
        <w:t>Mult := TMult.Create(Form1);</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Fruit</w:t>
      </w:r>
      <w:r w:rsidR="007A2CBD">
        <w:t>’</w:t>
      </w:r>
      <w:r w:rsidR="005145BF" w:rsidRPr="0085607C">
        <w:t xml:space="preserve">] := </w:t>
      </w:r>
      <w:r w:rsidR="007A2CBD">
        <w:t>‘</w:t>
      </w:r>
      <w:r w:rsidR="005145BF" w:rsidRPr="0085607C">
        <w:t>Apple</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rPr>
          <w:i/>
          <w:iCs/>
          <w:color w:val="0000FF"/>
        </w:rPr>
        <w:t>{Store element pairs one by one)</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Vegetable</w:t>
      </w:r>
      <w:r w:rsidR="007A2CBD">
        <w:t>’</w:t>
      </w:r>
      <w:r w:rsidR="005145BF" w:rsidRPr="0085607C">
        <w:t xml:space="preserve">] := </w:t>
      </w:r>
      <w:r w:rsidR="007A2CBD">
        <w:t>‘</w:t>
      </w:r>
      <w:r w:rsidR="005145BF" w:rsidRPr="0085607C">
        <w:t>Potato</w:t>
      </w:r>
      <w:r w:rsidR="007A2CBD">
        <w:t>’</w:t>
      </w:r>
      <w:r w:rsidR="005145BF" w:rsidRPr="0085607C">
        <w:t>;</w:t>
      </w:r>
    </w:p>
    <w:p w:rsidR="005145BF" w:rsidRPr="0085607C" w:rsidRDefault="00020C60" w:rsidP="00020C60">
      <w:pPr>
        <w:pStyle w:val="Code"/>
        <w:tabs>
          <w:tab w:val="left" w:pos="540"/>
        </w:tabs>
        <w:divId w:val="1072695805"/>
        <w:rPr>
          <w:b/>
          <w:bCs/>
        </w:rPr>
      </w:pPr>
      <w:r w:rsidRPr="0085607C">
        <w:tab/>
      </w:r>
      <w:r w:rsidR="005145BF" w:rsidRPr="0085607C">
        <w:t xml:space="preserve">Label1.Caption := </w:t>
      </w:r>
      <w:r w:rsidR="007A2CBD">
        <w:t>‘</w:t>
      </w:r>
      <w:r w:rsidR="005145BF" w:rsidRPr="0085607C">
        <w:t xml:space="preserve">The subscript of the first element: </w:t>
      </w:r>
      <w:r w:rsidR="00116145">
        <w:t>’</w:t>
      </w:r>
      <w:r w:rsidR="005145BF" w:rsidRPr="0085607C">
        <w:t xml:space="preserve"> + Mult.First + </w:t>
      </w:r>
      <w:r w:rsidR="007A2CBD">
        <w:t>‘</w:t>
      </w:r>
      <w:r w:rsidR="005145BF" w:rsidRPr="0085607C">
        <w:t xml:space="preserve">, and its value: </w:t>
      </w:r>
      <w:r w:rsidR="00116145">
        <w:t>’</w:t>
      </w:r>
      <w:r w:rsidR="005145BF" w:rsidRPr="0085607C">
        <w:t xml:space="preserve"> + Mult[Mult.First];</w:t>
      </w:r>
    </w:p>
    <w:p w:rsidR="005145BF" w:rsidRPr="0085607C" w:rsidRDefault="005145BF" w:rsidP="00D97B28">
      <w:pPr>
        <w:pStyle w:val="Code"/>
        <w:divId w:val="1072695805"/>
      </w:pPr>
      <w:r w:rsidRPr="0085607C">
        <w:rPr>
          <w:b/>
          <w:bCs/>
        </w:rPr>
        <w:t>end</w:t>
      </w:r>
      <w:r w:rsidRPr="0085607C">
        <w:t>;</w:t>
      </w:r>
    </w:p>
    <w:p w:rsidR="00B16422" w:rsidRPr="0085607C" w:rsidRDefault="00B16422" w:rsidP="00B16422">
      <w:pPr>
        <w:pStyle w:val="BodyText6"/>
        <w:divId w:val="1072695805"/>
      </w:pPr>
    </w:p>
    <w:p w:rsidR="005145BF" w:rsidRPr="0085607C" w:rsidRDefault="005145BF" w:rsidP="00A06FF9">
      <w:pPr>
        <w:pStyle w:val="Heading3"/>
        <w:divId w:val="1072695805"/>
      </w:pPr>
      <w:bookmarkStart w:id="442" w:name="_Ref384216926"/>
      <w:bookmarkStart w:id="443" w:name="_Toc474842903"/>
      <w:r w:rsidRPr="0085607C">
        <w:t>IsProductionAccount Property</w:t>
      </w:r>
      <w:bookmarkEnd w:id="442"/>
      <w:bookmarkEnd w:id="443"/>
    </w:p>
    <w:p w:rsidR="005145BF" w:rsidRPr="0085607C" w:rsidRDefault="005145BF" w:rsidP="00E25D67">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B16422">
      <w:pPr>
        <w:pStyle w:val="BodyText6"/>
        <w:keepNext/>
        <w:keepLines/>
        <w:divId w:val="1072695805"/>
      </w:pPr>
    </w:p>
    <w:p w:rsidR="005145BF" w:rsidRPr="0085607C" w:rsidRDefault="005145BF" w:rsidP="00B16422">
      <w:pPr>
        <w:pStyle w:val="Code"/>
        <w:divId w:val="1072695805"/>
      </w:pPr>
      <w:r w:rsidRPr="0085607C">
        <w:rPr>
          <w:b/>
          <w:bCs/>
        </w:rPr>
        <w:t>property</w:t>
      </w:r>
      <w:r w:rsidRPr="0085607C">
        <w:t xml:space="preserve"> IsProductionAccount: </w:t>
      </w:r>
      <w:r w:rsidRPr="0085607C">
        <w:rPr>
          <w:b/>
          <w:bCs/>
        </w:rPr>
        <w:t>Boolean</w:t>
      </w:r>
      <w:r w:rsidRPr="0085607C">
        <w:t>;</w:t>
      </w:r>
    </w:p>
    <w:p w:rsidR="00B16422" w:rsidRPr="0085607C" w:rsidRDefault="00B16422" w:rsidP="00B16422">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B16422">
      <w:pPr>
        <w:pStyle w:val="BodyText"/>
        <w:keepNext/>
        <w:keepLines/>
        <w:divId w:val="1072695805"/>
      </w:pPr>
      <w:r w:rsidRPr="0085607C">
        <w:t>The IsProductionAccount property is available at run-time only. It can be checked to determine if the current connection is to a Production account:</w:t>
      </w:r>
    </w:p>
    <w:p w:rsidR="005145BF" w:rsidRPr="0085607C" w:rsidRDefault="005145BF" w:rsidP="00B16422">
      <w:pPr>
        <w:pStyle w:val="ListBullet"/>
        <w:keepNext/>
        <w:keepLines/>
        <w:divId w:val="1072695805"/>
      </w:pPr>
      <w:r w:rsidRPr="0085607C">
        <w:rPr>
          <w:b/>
          <w:bCs/>
        </w:rPr>
        <w:t>True</w:t>
      </w:r>
      <w:r w:rsidRPr="0085607C">
        <w:t>—If the account is a Production account.</w:t>
      </w:r>
    </w:p>
    <w:p w:rsidR="005145BF" w:rsidRPr="0085607C" w:rsidRDefault="005145BF" w:rsidP="00B16422">
      <w:pPr>
        <w:pStyle w:val="ListBullet"/>
        <w:divId w:val="1072695805"/>
      </w:pPr>
      <w:r w:rsidRPr="0085607C">
        <w:rPr>
          <w:b/>
          <w:bCs/>
        </w:rPr>
        <w:t>False</w:t>
      </w:r>
      <w:r w:rsidRPr="0085607C">
        <w:t xml:space="preserve">—If the account is </w:t>
      </w:r>
      <w:r w:rsidRPr="0085607C">
        <w:rPr>
          <w:i/>
          <w:iCs/>
        </w:rPr>
        <w:t>not</w:t>
      </w:r>
      <w:r w:rsidRPr="0085607C">
        <w:t xml:space="preserve"> a Production account.</w:t>
      </w:r>
    </w:p>
    <w:p w:rsidR="005145BF" w:rsidRPr="0085607C" w:rsidRDefault="005145BF" w:rsidP="00B16422">
      <w:pPr>
        <w:pStyle w:val="BodyText"/>
        <w:divId w:val="1072695805"/>
      </w:pPr>
      <w:r w:rsidRPr="0085607C">
        <w:t xml:space="preserve">While it is declared as a read-write property, it should be considered to be read-only, since changing its value does </w:t>
      </w:r>
      <w:r w:rsidRPr="0085607C">
        <w:rPr>
          <w:i/>
          <w:iCs/>
        </w:rPr>
        <w:t>not</w:t>
      </w:r>
      <w:r w:rsidRPr="0085607C">
        <w:t xml:space="preserve"> change the nature of the server to which the RPC Broker is connected.</w:t>
      </w:r>
    </w:p>
    <w:p w:rsidR="005145BF" w:rsidRPr="0085607C" w:rsidRDefault="005145BF" w:rsidP="00A06FF9">
      <w:pPr>
        <w:pStyle w:val="Heading3"/>
        <w:divId w:val="1072695805"/>
      </w:pPr>
      <w:bookmarkStart w:id="444" w:name="_Ref384217806"/>
      <w:bookmarkStart w:id="445" w:name="_Toc474842904"/>
      <w:r w:rsidRPr="0085607C">
        <w:lastRenderedPageBreak/>
        <w:t>KernelLogIn Property</w:t>
      </w:r>
      <w:bookmarkEnd w:id="444"/>
      <w:bookmarkEnd w:id="445"/>
    </w:p>
    <w:p w:rsidR="005145BF" w:rsidRPr="0085607C" w:rsidRDefault="005145BF" w:rsidP="00E25D67">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893C43">
      <w:pPr>
        <w:pStyle w:val="BodyText6"/>
        <w:keepNext/>
        <w:keepLines/>
        <w:divId w:val="1072695805"/>
      </w:pPr>
    </w:p>
    <w:p w:rsidR="005145BF" w:rsidRPr="0085607C" w:rsidRDefault="005145BF" w:rsidP="00893C43">
      <w:pPr>
        <w:pStyle w:val="Code"/>
        <w:divId w:val="1072695805"/>
      </w:pPr>
      <w:r w:rsidRPr="0085607C">
        <w:rPr>
          <w:b/>
          <w:bCs/>
        </w:rPr>
        <w:t>property</w:t>
      </w:r>
      <w:r w:rsidRPr="0085607C">
        <w:t xml:space="preserve"> KernelLogIn: </w:t>
      </w:r>
      <w:r w:rsidRPr="0085607C">
        <w:rPr>
          <w:b/>
          <w:bCs/>
        </w:rPr>
        <w:t>Boolean</w:t>
      </w:r>
      <w:r w:rsidRPr="0085607C">
        <w:t>;</w:t>
      </w:r>
    </w:p>
    <w:p w:rsidR="00893C43" w:rsidRPr="0085607C" w:rsidRDefault="00893C43" w:rsidP="00893C43">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893C43">
      <w:pPr>
        <w:pStyle w:val="BodyText"/>
        <w:keepNext/>
        <w:keepLines/>
        <w:divId w:val="1072695805"/>
      </w:pPr>
      <w:r w:rsidRPr="0085607C">
        <w:t>The KernelLogin design-time property is a Boolean property, which indicates the manner of signon:</w:t>
      </w:r>
    </w:p>
    <w:p w:rsidR="005145BF" w:rsidRPr="0085607C" w:rsidRDefault="005145BF" w:rsidP="00893C43">
      <w:pPr>
        <w:pStyle w:val="ListBullet"/>
        <w:keepNext/>
        <w:keepLines/>
        <w:divId w:val="1072695805"/>
      </w:pPr>
      <w:r w:rsidRPr="0085607C">
        <w:rPr>
          <w:b/>
          <w:bCs/>
        </w:rPr>
        <w:t>True</w:t>
      </w:r>
      <w:r w:rsidRPr="0085607C">
        <w:t>—</w:t>
      </w:r>
      <w:r w:rsidR="00174CC1" w:rsidRPr="0085607C">
        <w:t xml:space="preserve">Presents </w:t>
      </w:r>
      <w:r w:rsidR="00FD019E" w:rsidRPr="0085607C">
        <w:t xml:space="preserve">the </w:t>
      </w:r>
      <w:r w:rsidR="00174CC1" w:rsidRPr="0085607C">
        <w:t>r</w:t>
      </w:r>
      <w:r w:rsidRPr="0085607C">
        <w:t>egular Kernel login security form.</w:t>
      </w:r>
    </w:p>
    <w:p w:rsidR="005145BF" w:rsidRPr="0085607C" w:rsidRDefault="005145BF" w:rsidP="00784D63">
      <w:pPr>
        <w:pStyle w:val="ListBullet"/>
        <w:divId w:val="1072695805"/>
      </w:pPr>
      <w:r w:rsidRPr="0085607C">
        <w:rPr>
          <w:b/>
          <w:bCs/>
        </w:rPr>
        <w:t>False</w:t>
      </w:r>
      <w:r w:rsidRPr="0085607C">
        <w:t xml:space="preserve">—Broker uses the </w:t>
      </w:r>
      <w:r w:rsidR="00784D63" w:rsidRPr="0085607C">
        <w:rPr>
          <w:color w:val="0000FF"/>
          <w:u w:val="single"/>
        </w:rPr>
        <w:fldChar w:fldCharType="begin"/>
      </w:r>
      <w:r w:rsidR="00784D63" w:rsidRPr="0085607C">
        <w:rPr>
          <w:color w:val="0000FF"/>
          <w:u w:val="single"/>
        </w:rPr>
        <w:instrText xml:space="preserve"> REF _Ref384283300 \h  \* MERGEFORMAT </w:instrText>
      </w:r>
      <w:r w:rsidR="00784D63" w:rsidRPr="0085607C">
        <w:rPr>
          <w:color w:val="0000FF"/>
          <w:u w:val="single"/>
        </w:rPr>
      </w:r>
      <w:r w:rsidR="00784D63" w:rsidRPr="0085607C">
        <w:rPr>
          <w:color w:val="0000FF"/>
          <w:u w:val="single"/>
        </w:rPr>
        <w:fldChar w:fldCharType="separate"/>
      </w:r>
      <w:r w:rsidR="00486F1B" w:rsidRPr="00486F1B">
        <w:rPr>
          <w:color w:val="0000FF"/>
          <w:u w:val="single"/>
        </w:rPr>
        <w:t>TVistaLogin Class</w:t>
      </w:r>
      <w:r w:rsidR="00784D63" w:rsidRPr="0085607C">
        <w:rPr>
          <w:color w:val="0000FF"/>
          <w:u w:val="single"/>
        </w:rPr>
        <w:fldChar w:fldCharType="end"/>
      </w:r>
      <w:r w:rsidR="00784D63" w:rsidRPr="0085607C">
        <w:t xml:space="preserve"> </w:t>
      </w:r>
      <w:r w:rsidRPr="0085607C">
        <w:t>for signon.</w:t>
      </w:r>
    </w:p>
    <w:p w:rsidR="005145BF" w:rsidRPr="0085607C" w:rsidRDefault="005145BF" w:rsidP="00031845">
      <w:pPr>
        <w:pStyle w:val="BodyText"/>
        <w:divId w:val="1072695805"/>
      </w:pPr>
      <w:r w:rsidRPr="0085607C">
        <w:t xml:space="preserve">The </w:t>
      </w:r>
      <w:r w:rsidR="00784D63" w:rsidRPr="0085607C">
        <w:rPr>
          <w:color w:val="0000FF"/>
          <w:u w:val="single"/>
        </w:rPr>
        <w:fldChar w:fldCharType="begin"/>
      </w:r>
      <w:r w:rsidR="00784D63" w:rsidRPr="0085607C">
        <w:rPr>
          <w:color w:val="0000FF"/>
          <w:u w:val="single"/>
        </w:rPr>
        <w:instrText xml:space="preserve"> REF _Ref384283300 \h  \* MERGEFORMAT </w:instrText>
      </w:r>
      <w:r w:rsidR="00784D63" w:rsidRPr="0085607C">
        <w:rPr>
          <w:color w:val="0000FF"/>
          <w:u w:val="single"/>
        </w:rPr>
      </w:r>
      <w:r w:rsidR="00784D63" w:rsidRPr="0085607C">
        <w:rPr>
          <w:color w:val="0000FF"/>
          <w:u w:val="single"/>
        </w:rPr>
        <w:fldChar w:fldCharType="separate"/>
      </w:r>
      <w:r w:rsidR="00486F1B" w:rsidRPr="00486F1B">
        <w:rPr>
          <w:color w:val="0000FF"/>
          <w:u w:val="single"/>
        </w:rPr>
        <w:t>TVistaLogin Class</w:t>
      </w:r>
      <w:r w:rsidR="00784D63" w:rsidRPr="0085607C">
        <w:rPr>
          <w:color w:val="0000FF"/>
          <w:u w:val="single"/>
        </w:rPr>
        <w:fldChar w:fldCharType="end"/>
      </w:r>
      <w:r w:rsidR="00784D63" w:rsidRPr="0085607C">
        <w:t xml:space="preserve"> </w:t>
      </w:r>
      <w:r w:rsidRPr="0085607C">
        <w:t xml:space="preserve">is referenced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Pr="0085607C">
        <w:t>.</w:t>
      </w:r>
    </w:p>
    <w:p w:rsidR="00174CC1" w:rsidRPr="0085607C" w:rsidRDefault="00BC2244" w:rsidP="00174CC1">
      <w:pPr>
        <w:pStyle w:val="Note"/>
        <w:divId w:val="1072695805"/>
      </w:pPr>
      <w:r w:rsidRPr="0085607C">
        <w:rPr>
          <w:noProof/>
          <w:lang w:eastAsia="en-US"/>
        </w:rPr>
        <w:drawing>
          <wp:inline distT="0" distB="0" distL="0" distR="0" wp14:anchorId="36B69CF3" wp14:editId="16AFDA3D">
            <wp:extent cx="304800" cy="304800"/>
            <wp:effectExtent l="0" t="0" r="0" b="0"/>
            <wp:docPr id="206"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74CC1" w:rsidRPr="0085607C">
        <w:tab/>
      </w:r>
      <w:r w:rsidR="00174CC1" w:rsidRPr="0085607C">
        <w:rPr>
          <w:b/>
          <w:bCs/>
        </w:rPr>
        <w:t>REF:</w:t>
      </w:r>
      <w:r w:rsidR="00174CC1" w:rsidRPr="0085607C">
        <w:t xml:space="preserve"> For examples of silent logon by passing Access and Verify codes, see the </w:t>
      </w:r>
      <w:r w:rsidR="007A2CBD">
        <w:t>“</w:t>
      </w:r>
      <w:r w:rsidR="00174CC1" w:rsidRPr="0085607C">
        <w:rPr>
          <w:color w:val="0000FF"/>
          <w:u w:val="single"/>
        </w:rPr>
        <w:fldChar w:fldCharType="begin"/>
      </w:r>
      <w:r w:rsidR="00174CC1" w:rsidRPr="0085607C">
        <w:rPr>
          <w:color w:val="0000FF"/>
          <w:u w:val="single"/>
        </w:rPr>
        <w:instrText xml:space="preserve"> REF _Ref384209809 \h  \* MERGEFORMAT </w:instrText>
      </w:r>
      <w:r w:rsidR="00174CC1" w:rsidRPr="0085607C">
        <w:rPr>
          <w:color w:val="0000FF"/>
          <w:u w:val="single"/>
        </w:rPr>
      </w:r>
      <w:r w:rsidR="00174CC1" w:rsidRPr="0085607C">
        <w:rPr>
          <w:color w:val="0000FF"/>
          <w:u w:val="single"/>
        </w:rPr>
        <w:fldChar w:fldCharType="separate"/>
      </w:r>
      <w:r w:rsidR="00486F1B" w:rsidRPr="00486F1B">
        <w:rPr>
          <w:color w:val="0000FF"/>
          <w:u w:val="single"/>
        </w:rPr>
        <w:t>Silent Login Examples</w:t>
      </w:r>
      <w:r w:rsidR="00174CC1" w:rsidRPr="0085607C">
        <w:rPr>
          <w:color w:val="0000FF"/>
          <w:u w:val="single"/>
        </w:rPr>
        <w:fldChar w:fldCharType="end"/>
      </w:r>
      <w:r w:rsidR="00F3460F">
        <w:t>”</w:t>
      </w:r>
      <w:r w:rsidR="00174CC1" w:rsidRPr="0085607C">
        <w:t xml:space="preserve"> section.</w:t>
      </w:r>
    </w:p>
    <w:p w:rsidR="005145BF" w:rsidRPr="0085607C" w:rsidRDefault="005145BF" w:rsidP="00A06FF9">
      <w:pPr>
        <w:pStyle w:val="Heading3"/>
        <w:divId w:val="1072695805"/>
      </w:pPr>
      <w:bookmarkStart w:id="446" w:name="_Ref384369837"/>
      <w:bookmarkStart w:id="447" w:name="_Toc474842905"/>
      <w:r w:rsidRPr="0085607C">
        <w:t>Language Property</w:t>
      </w:r>
      <w:bookmarkEnd w:id="446"/>
      <w:bookmarkEnd w:id="447"/>
    </w:p>
    <w:p w:rsidR="005145BF" w:rsidRPr="0085607C" w:rsidRDefault="005145BF" w:rsidP="00E25D67">
      <w:pPr>
        <w:pStyle w:val="Heading4"/>
        <w:divId w:val="1072695805"/>
      </w:pPr>
      <w:r w:rsidRPr="0085607C">
        <w:t>Applies to</w:t>
      </w:r>
    </w:p>
    <w:p w:rsidR="005145BF" w:rsidRPr="0085607C" w:rsidRDefault="00203F25" w:rsidP="00893C43">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5145BF" w:rsidRPr="0085607C" w:rsidRDefault="005145BF" w:rsidP="00E25D67">
      <w:pPr>
        <w:pStyle w:val="Heading4"/>
        <w:divId w:val="1072695805"/>
      </w:pPr>
      <w:r w:rsidRPr="0085607C">
        <w:t>Declaration</w:t>
      </w:r>
    </w:p>
    <w:p w:rsidR="005145BF" w:rsidRPr="0085607C" w:rsidRDefault="005145BF" w:rsidP="00893C43">
      <w:pPr>
        <w:pStyle w:val="BodyText6"/>
        <w:keepNext/>
        <w:keepLines/>
        <w:divId w:val="1072695805"/>
      </w:pPr>
    </w:p>
    <w:p w:rsidR="005145BF" w:rsidRPr="0085607C" w:rsidRDefault="005145BF" w:rsidP="00893C43">
      <w:pPr>
        <w:pStyle w:val="Code"/>
        <w:divId w:val="1072695805"/>
      </w:pPr>
      <w:r w:rsidRPr="0085607C">
        <w:rPr>
          <w:b/>
          <w:bCs/>
        </w:rPr>
        <w:t>property</w:t>
      </w:r>
      <w:r w:rsidRPr="0085607C">
        <w:t xml:space="preserve"> Language: </w:t>
      </w:r>
      <w:r w:rsidRPr="0085607C">
        <w:rPr>
          <w:b/>
          <w:bCs/>
        </w:rPr>
        <w:t>String</w:t>
      </w:r>
      <w:r w:rsidRPr="0085607C">
        <w:t>;</w:t>
      </w:r>
    </w:p>
    <w:p w:rsidR="00893C43" w:rsidRPr="0085607C" w:rsidRDefault="00893C43" w:rsidP="00893C43">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893C43">
      <w:pPr>
        <w:pStyle w:val="BodyText"/>
        <w:divId w:val="1072695805"/>
      </w:pPr>
      <w:r w:rsidRPr="0085607C">
        <w:t>The Language property is available at run-time only. It holds the user</w:t>
      </w:r>
      <w:r w:rsidR="007A2CBD">
        <w:t>’</w:t>
      </w:r>
      <w:r w:rsidRPr="0085607C">
        <w:t>s language from the NEW PERSON file (#200).</w:t>
      </w:r>
    </w:p>
    <w:p w:rsidR="005145BF" w:rsidRPr="0085607C" w:rsidRDefault="005145BF" w:rsidP="00A06FF9">
      <w:pPr>
        <w:pStyle w:val="Heading3"/>
        <w:divId w:val="1072695805"/>
      </w:pPr>
      <w:bookmarkStart w:id="448" w:name="_Ref384366570"/>
      <w:bookmarkStart w:id="449" w:name="_Ref384366661"/>
      <w:bookmarkStart w:id="450" w:name="_Toc474842906"/>
      <w:r w:rsidRPr="0085607C">
        <w:t>Last Property</w:t>
      </w:r>
      <w:bookmarkEnd w:id="448"/>
      <w:bookmarkEnd w:id="449"/>
      <w:bookmarkEnd w:id="450"/>
    </w:p>
    <w:p w:rsidR="005145BF" w:rsidRPr="0085607C" w:rsidRDefault="005145BF" w:rsidP="00E25D67">
      <w:pPr>
        <w:pStyle w:val="Heading4"/>
        <w:divId w:val="1072695805"/>
      </w:pPr>
      <w:r w:rsidRPr="0085607C">
        <w:t>Applies to</w:t>
      </w:r>
    </w:p>
    <w:p w:rsidR="005145BF" w:rsidRPr="0085607C" w:rsidRDefault="00177188" w:rsidP="00893C43">
      <w:pPr>
        <w:pStyle w:val="BodyText"/>
        <w:keepNext/>
        <w:keepLines/>
        <w:divId w:val="1072695805"/>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893C43">
      <w:pPr>
        <w:pStyle w:val="BodyText6"/>
        <w:keepNext/>
        <w:keepLines/>
        <w:divId w:val="1072695805"/>
      </w:pPr>
    </w:p>
    <w:p w:rsidR="005145BF" w:rsidRPr="0085607C" w:rsidRDefault="005145BF" w:rsidP="00893C43">
      <w:pPr>
        <w:pStyle w:val="Code"/>
        <w:divId w:val="1072695805"/>
      </w:pPr>
      <w:r w:rsidRPr="0085607C">
        <w:rPr>
          <w:b/>
          <w:bCs/>
        </w:rPr>
        <w:t>property</w:t>
      </w:r>
      <w:r w:rsidRPr="0085607C">
        <w:t xml:space="preserve"> Last: </w:t>
      </w:r>
      <w:r w:rsidRPr="0085607C">
        <w:rPr>
          <w:b/>
          <w:bCs/>
        </w:rPr>
        <w:t>String</w:t>
      </w:r>
      <w:r w:rsidRPr="0085607C">
        <w:t>;</w:t>
      </w:r>
    </w:p>
    <w:p w:rsidR="00893C43" w:rsidRPr="0085607C" w:rsidRDefault="00893C43" w:rsidP="00893C43">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893C43">
      <w:pPr>
        <w:pStyle w:val="BodyText"/>
        <w:divId w:val="1072695805"/>
      </w:pPr>
      <w:r w:rsidRPr="0085607C">
        <w:t xml:space="preserve">The Last design-time property contains the subscript of the last item in a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486F1B" w:rsidRPr="00486F1B">
        <w:rPr>
          <w:color w:val="0000FF"/>
          <w:u w:val="single"/>
        </w:rPr>
        <w:t>TMult Class</w:t>
      </w:r>
      <w:r w:rsidR="00177188" w:rsidRPr="0085607C">
        <w:rPr>
          <w:color w:val="0000FF"/>
          <w:u w:val="single"/>
        </w:rPr>
        <w:fldChar w:fldCharType="end"/>
      </w:r>
      <w:r w:rsidRPr="0085607C">
        <w:t>. The last item is always in count-1 Position. You can think of the Last property as a shortcut to executing the TMult</w:t>
      </w:r>
      <w:r w:rsidR="009A7154" w:rsidRPr="0085607C">
        <w:t>.Order</w:t>
      </w:r>
      <w:r w:rsidRPr="0085607C">
        <w:t>(</w:t>
      </w:r>
      <w:r w:rsidR="00B51F4B">
        <w:t>‘’</w:t>
      </w:r>
      <w:r w:rsidRPr="0085607C">
        <w:t xml:space="preserve">,-1) method. If a TMult variable does </w:t>
      </w:r>
      <w:r w:rsidRPr="0085607C">
        <w:rPr>
          <w:i/>
          <w:iCs/>
        </w:rPr>
        <w:t>not</w:t>
      </w:r>
      <w:r w:rsidRPr="0085607C">
        <w:t xml:space="preserve"> contain any items, the Last property is empty.</w:t>
      </w:r>
    </w:p>
    <w:p w:rsidR="00FD38CB" w:rsidRPr="0085607C" w:rsidRDefault="00BC2244" w:rsidP="00FD38CB">
      <w:pPr>
        <w:pStyle w:val="Note"/>
        <w:divId w:val="1072695805"/>
      </w:pPr>
      <w:r w:rsidRPr="0085607C">
        <w:rPr>
          <w:noProof/>
          <w:lang w:eastAsia="en-US"/>
        </w:rPr>
        <w:lastRenderedPageBreak/>
        <w:drawing>
          <wp:inline distT="0" distB="0" distL="0" distR="0" wp14:anchorId="73542655" wp14:editId="7E4F725A">
            <wp:extent cx="304800" cy="304800"/>
            <wp:effectExtent l="0" t="0" r="0" b="0"/>
            <wp:docPr id="207"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D38CB" w:rsidRPr="0085607C">
        <w:tab/>
      </w:r>
      <w:r w:rsidR="00FD38CB" w:rsidRPr="0085607C">
        <w:rPr>
          <w:b/>
          <w:bCs/>
        </w:rPr>
        <w:t>REF:</w:t>
      </w:r>
      <w:r w:rsidR="00FD38CB" w:rsidRPr="0085607C">
        <w:t xml:space="preserve"> For more information, see the </w:t>
      </w:r>
      <w:r w:rsidR="007A2CBD">
        <w:t>“</w:t>
      </w:r>
      <w:r w:rsidR="00FD38CB" w:rsidRPr="0085607C">
        <w:rPr>
          <w:color w:val="0000FF"/>
          <w:u w:val="single"/>
        </w:rPr>
        <w:fldChar w:fldCharType="begin"/>
      </w:r>
      <w:r w:rsidR="00FD38CB" w:rsidRPr="0085607C">
        <w:rPr>
          <w:color w:val="0000FF"/>
          <w:u w:val="single"/>
        </w:rPr>
        <w:instrText xml:space="preserve"> REF _Ref384279825 \h  \* MERGEFORMAT </w:instrText>
      </w:r>
      <w:r w:rsidR="00FD38CB" w:rsidRPr="0085607C">
        <w:rPr>
          <w:color w:val="0000FF"/>
          <w:u w:val="single"/>
        </w:rPr>
      </w:r>
      <w:r w:rsidR="00FD38CB" w:rsidRPr="0085607C">
        <w:rPr>
          <w:color w:val="0000FF"/>
          <w:u w:val="single"/>
        </w:rPr>
        <w:fldChar w:fldCharType="separate"/>
      </w:r>
      <w:r w:rsidR="00486F1B" w:rsidRPr="00486F1B">
        <w:rPr>
          <w:color w:val="0000FF"/>
          <w:u w:val="single"/>
        </w:rPr>
        <w:t>Order Method</w:t>
      </w:r>
      <w:r w:rsidR="00FD38CB" w:rsidRPr="0085607C">
        <w:rPr>
          <w:color w:val="0000FF"/>
          <w:u w:val="single"/>
        </w:rPr>
        <w:fldChar w:fldCharType="end"/>
      </w:r>
      <w:r w:rsidR="00F3460F">
        <w:t>”</w:t>
      </w:r>
      <w:r w:rsidR="00FD38CB" w:rsidRPr="0085607C">
        <w:t xml:space="preserve"> and </w:t>
      </w:r>
      <w:r w:rsidR="007A2CBD">
        <w:t>“</w:t>
      </w:r>
      <w:r w:rsidR="00FD38CB" w:rsidRPr="0085607C">
        <w:rPr>
          <w:color w:val="0000FF"/>
          <w:u w:val="single"/>
        </w:rPr>
        <w:fldChar w:fldCharType="begin"/>
      </w:r>
      <w:r w:rsidR="00FD38CB" w:rsidRPr="0085607C">
        <w:rPr>
          <w:color w:val="0000FF"/>
          <w:u w:val="single"/>
        </w:rPr>
        <w:instrText xml:space="preserve"> REF _Ref384279852 \h  \* MERGEFORMAT </w:instrText>
      </w:r>
      <w:r w:rsidR="00FD38CB" w:rsidRPr="0085607C">
        <w:rPr>
          <w:color w:val="0000FF"/>
          <w:u w:val="single"/>
        </w:rPr>
      </w:r>
      <w:r w:rsidR="00FD38CB" w:rsidRPr="0085607C">
        <w:rPr>
          <w:color w:val="0000FF"/>
          <w:u w:val="single"/>
        </w:rPr>
        <w:fldChar w:fldCharType="separate"/>
      </w:r>
      <w:r w:rsidR="00486F1B" w:rsidRPr="00486F1B">
        <w:rPr>
          <w:color w:val="0000FF"/>
          <w:u w:val="single"/>
        </w:rPr>
        <w:t>Position Method</w:t>
      </w:r>
      <w:r w:rsidR="00FD38CB" w:rsidRPr="0085607C">
        <w:rPr>
          <w:color w:val="0000FF"/>
          <w:u w:val="single"/>
        </w:rPr>
        <w:fldChar w:fldCharType="end"/>
      </w:r>
      <w:r w:rsidR="00F3460F">
        <w:t>”</w:t>
      </w:r>
      <w:r w:rsidR="00FD38CB" w:rsidRPr="0085607C">
        <w:t xml:space="preserve"> sections.</w:t>
      </w:r>
    </w:p>
    <w:p w:rsidR="005145BF" w:rsidRPr="0085607C" w:rsidRDefault="005145BF" w:rsidP="00E25D67">
      <w:pPr>
        <w:pStyle w:val="Heading4"/>
        <w:divId w:val="1072695805"/>
      </w:pPr>
      <w:r w:rsidRPr="0085607C">
        <w:t>Example</w:t>
      </w:r>
    </w:p>
    <w:p w:rsidR="005145BF" w:rsidRPr="0085607C" w:rsidRDefault="005145BF" w:rsidP="00E34542">
      <w:pPr>
        <w:pStyle w:val="BodyText"/>
        <w:keepNext/>
        <w:keepLines/>
        <w:divId w:val="1072695805"/>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_Ref446321984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486F1B" w:rsidRPr="00486F1B">
        <w:rPr>
          <w:color w:val="0000FF"/>
          <w:u w:val="single"/>
        </w:rPr>
        <w:t xml:space="preserve">Figure </w:t>
      </w:r>
      <w:r w:rsidR="00486F1B" w:rsidRPr="00486F1B">
        <w:rPr>
          <w:noProof/>
          <w:color w:val="0000FF"/>
          <w:u w:val="single"/>
        </w:rPr>
        <w:t>29</w:t>
      </w:r>
      <w:r w:rsidR="00077C6F" w:rsidRPr="00077C6F">
        <w:rPr>
          <w:color w:val="0000FF"/>
          <w:u w:val="single"/>
        </w:rPr>
        <w:fldChar w:fldCharType="end"/>
      </w:r>
      <w:r w:rsidR="00077C6F">
        <w:t xml:space="preserve"> </w:t>
      </w:r>
      <w:r w:rsidRPr="0085607C">
        <w:t xml:space="preserve">displays the subscript and value of the last item in a Mult variable in the caption of a label when the user clicks the </w:t>
      </w:r>
      <w:r w:rsidRPr="0085607C">
        <w:rPr>
          <w:b/>
          <w:bCs/>
        </w:rPr>
        <w:t>GetLast</w:t>
      </w:r>
      <w:r w:rsidRPr="0085607C">
        <w:t xml:space="preserve"> button:</w:t>
      </w:r>
    </w:p>
    <w:p w:rsidR="005145BF" w:rsidRPr="0085607C" w:rsidRDefault="00DD7A69" w:rsidP="00DD7A69">
      <w:pPr>
        <w:pStyle w:val="Caption"/>
        <w:divId w:val="1072695805"/>
      </w:pPr>
      <w:bookmarkStart w:id="451" w:name="_Ref446321984"/>
      <w:bookmarkStart w:id="452" w:name="_Toc474843166"/>
      <w:r w:rsidRPr="0085607C">
        <w:t xml:space="preserve">Figure </w:t>
      </w:r>
      <w:fldSimple w:instr=" SEQ Figure \* ARABIC ">
        <w:r w:rsidR="00486F1B">
          <w:rPr>
            <w:noProof/>
          </w:rPr>
          <w:t>29</w:t>
        </w:r>
      </w:fldSimple>
      <w:bookmarkEnd w:id="451"/>
      <w:r w:rsidR="006E120B">
        <w:t>:</w:t>
      </w:r>
      <w:r w:rsidRPr="0085607C">
        <w:t xml:space="preserve"> </w:t>
      </w:r>
      <w:r w:rsidR="00590E52" w:rsidRPr="0085607C">
        <w:t>Last Property</w:t>
      </w:r>
      <w:r w:rsidR="00590E52" w:rsidRPr="00590E52">
        <w:t>—Example</w:t>
      </w:r>
      <w:bookmarkEnd w:id="452"/>
    </w:p>
    <w:p w:rsidR="005145BF" w:rsidRPr="0085607C" w:rsidRDefault="005145BF" w:rsidP="00D97B28">
      <w:pPr>
        <w:pStyle w:val="Code"/>
        <w:divId w:val="1072695805"/>
        <w:rPr>
          <w:b/>
          <w:bCs/>
        </w:rPr>
      </w:pPr>
      <w:r w:rsidRPr="0085607C">
        <w:rPr>
          <w:b/>
          <w:bCs/>
        </w:rPr>
        <w:t>procedure</w:t>
      </w:r>
      <w:r w:rsidRPr="0085607C">
        <w:t xml:space="preserve"> TForm1.GetLastClick(Sender: TObject);</w:t>
      </w:r>
    </w:p>
    <w:p w:rsidR="005145BF" w:rsidRPr="0085607C" w:rsidRDefault="005145BF" w:rsidP="00D97B28">
      <w:pPr>
        <w:pStyle w:val="Code"/>
        <w:divId w:val="1072695805"/>
      </w:pPr>
      <w:r w:rsidRPr="0085607C">
        <w:rPr>
          <w:b/>
          <w:bCs/>
        </w:rPr>
        <w:t>var</w:t>
      </w:r>
    </w:p>
    <w:p w:rsidR="005145BF" w:rsidRPr="0085607C" w:rsidRDefault="00020C60" w:rsidP="00020C60">
      <w:pPr>
        <w:pStyle w:val="Code"/>
        <w:tabs>
          <w:tab w:val="left" w:pos="540"/>
        </w:tabs>
        <w:divId w:val="1072695805"/>
      </w:pPr>
      <w:r w:rsidRPr="0085607C">
        <w:tab/>
      </w:r>
      <w:r w:rsidR="005145BF" w:rsidRPr="0085607C">
        <w:t>Mult: TMult;</w:t>
      </w:r>
    </w:p>
    <w:p w:rsidR="005145BF" w:rsidRPr="0085607C" w:rsidRDefault="00020C60" w:rsidP="00020C60">
      <w:pPr>
        <w:pStyle w:val="Code"/>
        <w:tabs>
          <w:tab w:val="left" w:pos="540"/>
        </w:tabs>
        <w:divId w:val="1072695805"/>
        <w:rPr>
          <w:b/>
          <w:bCs/>
        </w:rPr>
      </w:pPr>
      <w:r w:rsidRPr="0085607C">
        <w:tab/>
      </w:r>
      <w:r w:rsidR="005145BF" w:rsidRPr="0085607C">
        <w:t>Subscript: string;</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i/>
          <w:iCs/>
          <w:color w:val="0000FF"/>
        </w:rPr>
        <w:t>{Create Mult. Make Form1 its owner}</w:t>
      </w:r>
    </w:p>
    <w:p w:rsidR="005145BF" w:rsidRPr="0085607C" w:rsidRDefault="00020C60" w:rsidP="00020C60">
      <w:pPr>
        <w:pStyle w:val="Code"/>
        <w:tabs>
          <w:tab w:val="left" w:pos="540"/>
        </w:tabs>
        <w:divId w:val="1072695805"/>
      </w:pPr>
      <w:r w:rsidRPr="0085607C">
        <w:tab/>
      </w:r>
      <w:r w:rsidR="005145BF" w:rsidRPr="0085607C">
        <w:t>Mult := TMult.Create(Form1);</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Fruit</w:t>
      </w:r>
      <w:r w:rsidR="007A2CBD">
        <w:t>’</w:t>
      </w:r>
      <w:r w:rsidR="005145BF" w:rsidRPr="0085607C">
        <w:t xml:space="preserve">] := </w:t>
      </w:r>
      <w:r w:rsidR="007A2CBD">
        <w:t>‘</w:t>
      </w:r>
      <w:r w:rsidR="005145BF" w:rsidRPr="0085607C">
        <w:t>Apple</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rPr>
          <w:i/>
          <w:iCs/>
          <w:color w:val="0000FF"/>
        </w:rPr>
        <w:t>{Store element pairs one by one}</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Vegetable</w:t>
      </w:r>
      <w:r w:rsidR="007A2CBD">
        <w:t>’</w:t>
      </w:r>
      <w:r w:rsidR="005145BF" w:rsidRPr="0085607C">
        <w:t xml:space="preserve">] := </w:t>
      </w:r>
      <w:r w:rsidR="007A2CBD">
        <w:t>‘</w:t>
      </w:r>
      <w:r w:rsidR="005145BF" w:rsidRPr="0085607C">
        <w:t>Potato</w:t>
      </w:r>
      <w:r w:rsidR="007A2CBD">
        <w:t>’</w:t>
      </w:r>
      <w:r w:rsidR="005145BF" w:rsidRPr="0085607C">
        <w:t>;</w:t>
      </w:r>
    </w:p>
    <w:p w:rsidR="005145BF" w:rsidRPr="0085607C" w:rsidRDefault="00020C60" w:rsidP="00020C60">
      <w:pPr>
        <w:pStyle w:val="Code"/>
        <w:tabs>
          <w:tab w:val="left" w:pos="540"/>
        </w:tabs>
        <w:divId w:val="1072695805"/>
        <w:rPr>
          <w:b/>
          <w:bCs/>
        </w:rPr>
      </w:pPr>
      <w:r w:rsidRPr="0085607C">
        <w:tab/>
      </w:r>
      <w:r w:rsidR="005145BF" w:rsidRPr="0085607C">
        <w:t xml:space="preserve">Label1.Caption := </w:t>
      </w:r>
      <w:r w:rsidR="007A2CBD">
        <w:t>‘</w:t>
      </w:r>
      <w:r w:rsidR="005145BF" w:rsidRPr="0085607C">
        <w:t xml:space="preserve">The subscript of the last element: </w:t>
      </w:r>
      <w:r w:rsidR="00352953">
        <w:t>’</w:t>
      </w:r>
      <w:r w:rsidR="005145BF" w:rsidRPr="0085607C">
        <w:t xml:space="preserve"> + Mult.Last + </w:t>
      </w:r>
      <w:r w:rsidR="007A2CBD">
        <w:t>‘</w:t>
      </w:r>
      <w:r w:rsidR="005145BF" w:rsidRPr="0085607C">
        <w:t xml:space="preserve">, and its value: </w:t>
      </w:r>
      <w:r w:rsidR="00352953">
        <w:t>’</w:t>
      </w:r>
      <w:r w:rsidR="005145BF" w:rsidRPr="0085607C">
        <w:t xml:space="preserve"> + Mult[Mult.Last];</w:t>
      </w:r>
    </w:p>
    <w:p w:rsidR="005145BF" w:rsidRPr="0085607C" w:rsidRDefault="005145BF" w:rsidP="00D97B28">
      <w:pPr>
        <w:pStyle w:val="Code"/>
        <w:divId w:val="1072695805"/>
      </w:pPr>
      <w:r w:rsidRPr="0085607C">
        <w:rPr>
          <w:b/>
          <w:bCs/>
        </w:rPr>
        <w:t>end</w:t>
      </w:r>
      <w:r w:rsidRPr="0085607C">
        <w:t>;</w:t>
      </w:r>
    </w:p>
    <w:p w:rsidR="00A62698" w:rsidRPr="0085607C" w:rsidRDefault="00A62698" w:rsidP="00A62698">
      <w:pPr>
        <w:pStyle w:val="BodyText6"/>
        <w:divId w:val="1072695805"/>
      </w:pPr>
    </w:p>
    <w:p w:rsidR="005145BF" w:rsidRPr="0085607C" w:rsidRDefault="005145BF" w:rsidP="00A06FF9">
      <w:pPr>
        <w:pStyle w:val="Heading3"/>
        <w:divId w:val="1072695805"/>
      </w:pPr>
      <w:bookmarkStart w:id="453" w:name="_Ref384293354"/>
      <w:bookmarkStart w:id="454" w:name="_Toc474842907"/>
      <w:r w:rsidRPr="0085607C">
        <w:t>ListenerPort Property</w:t>
      </w:r>
      <w:bookmarkEnd w:id="453"/>
      <w:bookmarkEnd w:id="454"/>
    </w:p>
    <w:p w:rsidR="005145BF" w:rsidRPr="0085607C" w:rsidRDefault="005145BF" w:rsidP="00E25D67">
      <w:pPr>
        <w:pStyle w:val="Heading4"/>
        <w:divId w:val="1072695805"/>
      </w:pPr>
      <w:r w:rsidRPr="0085607C">
        <w:t>Applies to</w:t>
      </w:r>
    </w:p>
    <w:p w:rsidR="00D96545"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A62698">
      <w:pPr>
        <w:pStyle w:val="BodyText6"/>
        <w:keepNext/>
        <w:keepLines/>
        <w:divId w:val="1072695805"/>
      </w:pPr>
    </w:p>
    <w:p w:rsidR="005145BF" w:rsidRPr="0085607C" w:rsidRDefault="005145BF" w:rsidP="00A62698">
      <w:pPr>
        <w:pStyle w:val="Code"/>
        <w:divId w:val="1072695805"/>
      </w:pPr>
      <w:r w:rsidRPr="0085607C">
        <w:rPr>
          <w:b/>
          <w:bCs/>
        </w:rPr>
        <w:t>property</w:t>
      </w:r>
      <w:r w:rsidRPr="0085607C">
        <w:t xml:space="preserve"> ListenerPort: </w:t>
      </w:r>
      <w:r w:rsidRPr="0085607C">
        <w:rPr>
          <w:b/>
          <w:bCs/>
        </w:rPr>
        <w:t>Integer</w:t>
      </w:r>
      <w:r w:rsidRPr="0085607C">
        <w:t>;</w:t>
      </w:r>
    </w:p>
    <w:p w:rsidR="00E34542" w:rsidRPr="0085607C" w:rsidRDefault="00E34542" w:rsidP="00A62698">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E34542">
      <w:pPr>
        <w:pStyle w:val="BodyText"/>
        <w:keepNext/>
        <w:keepLines/>
        <w:divId w:val="1072695805"/>
      </w:pPr>
      <w:r w:rsidRPr="0085607C">
        <w:t xml:space="preserve">The ListenerPort design-time property gives the developer the ability to select the Listener port on the VistA M Server. It </w:t>
      </w:r>
      <w:r w:rsidRPr="0085607C">
        <w:rPr>
          <w:i/>
          <w:iCs/>
        </w:rPr>
        <w:t>must always</w:t>
      </w:r>
      <w:r w:rsidRPr="0085607C">
        <w:t xml:space="preserve"> be set </w:t>
      </w:r>
      <w:r w:rsidRPr="0085607C">
        <w:rPr>
          <w:i/>
          <w:iCs/>
        </w:rPr>
        <w:t>before</w:t>
      </w:r>
      <w:r w:rsidRPr="0085607C">
        <w:t xml:space="preserve"> connecting to the server.</w:t>
      </w:r>
    </w:p>
    <w:p w:rsidR="005145BF" w:rsidRPr="0085607C" w:rsidRDefault="005145BF" w:rsidP="00E34542">
      <w:pPr>
        <w:pStyle w:val="BodyText"/>
        <w:divId w:val="1072695805"/>
      </w:pPr>
      <w:r w:rsidRPr="0085607C">
        <w:t>If one VistA M Server system has two or more environments (UCIs) that support client/server applications (e.g.,</w:t>
      </w:r>
      <w:r w:rsidR="007A4EC4" w:rsidRPr="0085607C">
        <w:t> </w:t>
      </w:r>
      <w:r w:rsidRPr="0085607C">
        <w:t xml:space="preserve">Test and Production accounts), the Broker Listener processes </w:t>
      </w:r>
      <w:r w:rsidRPr="0085607C">
        <w:rPr>
          <w:i/>
          <w:iCs/>
        </w:rPr>
        <w:t>must</w:t>
      </w:r>
      <w:r w:rsidRPr="0085607C">
        <w:t xml:space="preserve"> be listening on unique ports. Thus, you </w:t>
      </w:r>
      <w:r w:rsidRPr="0085607C">
        <w:rPr>
          <w:i/>
          <w:iCs/>
        </w:rPr>
        <w:t>must</w:t>
      </w:r>
      <w:r w:rsidRPr="0085607C">
        <w:t xml:space="preserve"> specify which Listener port to use when you start the Listener on the VistA M Server. Consequently, if you have more than one Listener running on the same server, the application needs to specify the correct Listener for its connection request. This is accomplished using the ListenerPort property.</w:t>
      </w:r>
    </w:p>
    <w:p w:rsidR="005145BF" w:rsidRPr="0085607C" w:rsidRDefault="005145BF" w:rsidP="00E34542">
      <w:pPr>
        <w:pStyle w:val="BodyText"/>
        <w:divId w:val="1072695805"/>
      </w:pPr>
      <w:r w:rsidRPr="0085607C">
        <w:t>After the initial connection, the VistA M Server connection i</w:t>
      </w:r>
      <w:r w:rsidR="00B87B5F" w:rsidRPr="0085607C">
        <w:t>s moved to another port number [</w:t>
      </w:r>
      <w:r w:rsidRPr="0085607C">
        <w:t>i.e.,</w:t>
      </w:r>
      <w:r w:rsidR="007A4EC4" w:rsidRPr="0085607C">
        <w:t> </w:t>
      </w:r>
      <w:r w:rsidR="00B87B5F" w:rsidRPr="0085607C">
        <w:rPr>
          <w:color w:val="0000FF"/>
          <w:u w:val="single"/>
        </w:rPr>
        <w:fldChar w:fldCharType="begin"/>
      </w:r>
      <w:r w:rsidR="00B87B5F" w:rsidRPr="0085607C">
        <w:rPr>
          <w:color w:val="0000FF"/>
          <w:u w:val="single"/>
        </w:rPr>
        <w:instrText xml:space="preserve"> REF _Ref385397489 \h  \* MERGEFORMAT </w:instrText>
      </w:r>
      <w:r w:rsidR="00B87B5F" w:rsidRPr="0085607C">
        <w:rPr>
          <w:color w:val="0000FF"/>
          <w:u w:val="single"/>
        </w:rPr>
      </w:r>
      <w:r w:rsidR="00B87B5F" w:rsidRPr="0085607C">
        <w:rPr>
          <w:color w:val="0000FF"/>
          <w:u w:val="single"/>
        </w:rPr>
        <w:fldChar w:fldCharType="separate"/>
      </w:r>
      <w:r w:rsidR="00486F1B" w:rsidRPr="00486F1B">
        <w:rPr>
          <w:color w:val="0000FF"/>
          <w:u w:val="single"/>
        </w:rPr>
        <w:t>Socket Property (read-only)</w:t>
      </w:r>
      <w:r w:rsidR="00B87B5F" w:rsidRPr="0085607C">
        <w:rPr>
          <w:color w:val="0000FF"/>
          <w:u w:val="single"/>
        </w:rPr>
        <w:fldChar w:fldCharType="end"/>
      </w:r>
      <w:r w:rsidR="00B87B5F" w:rsidRPr="0085607C">
        <w:t>]</w:t>
      </w:r>
      <w:r w:rsidRPr="0085607C">
        <w:t>, which is used for the remainder of the session.</w:t>
      </w:r>
    </w:p>
    <w:p w:rsidR="005145BF" w:rsidRPr="0085607C" w:rsidRDefault="005145BF" w:rsidP="00E25D67">
      <w:pPr>
        <w:pStyle w:val="Heading4"/>
        <w:divId w:val="1072695805"/>
      </w:pPr>
      <w:bookmarkStart w:id="455" w:name="_Ref384028995"/>
      <w:r w:rsidRPr="0085607C">
        <w:lastRenderedPageBreak/>
        <w:t>Example</w:t>
      </w:r>
      <w:bookmarkEnd w:id="455"/>
    </w:p>
    <w:p w:rsidR="005145BF" w:rsidRPr="0085607C" w:rsidRDefault="005145BF" w:rsidP="00EC6B96">
      <w:pPr>
        <w:pStyle w:val="BodyText"/>
        <w:keepNext/>
        <w:keepLines/>
        <w:divId w:val="1072695805"/>
      </w:pPr>
      <w:r w:rsidRPr="0085607C">
        <w:t xml:space="preserve">The program code </w:t>
      </w:r>
      <w:r w:rsidR="00DD47F9">
        <w:t xml:space="preserve">in </w:t>
      </w:r>
      <w:r w:rsidR="00DD47F9" w:rsidRPr="00DD47F9">
        <w:rPr>
          <w:color w:val="0000FF"/>
          <w:u w:val="single"/>
        </w:rPr>
        <w:fldChar w:fldCharType="begin"/>
      </w:r>
      <w:r w:rsidR="00DD47F9" w:rsidRPr="00DD47F9">
        <w:rPr>
          <w:color w:val="0000FF"/>
          <w:u w:val="single"/>
        </w:rPr>
        <w:instrText xml:space="preserve"> REF _Ref446322021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486F1B" w:rsidRPr="00486F1B">
        <w:rPr>
          <w:color w:val="0000FF"/>
          <w:u w:val="single"/>
        </w:rPr>
        <w:t xml:space="preserve">Figure </w:t>
      </w:r>
      <w:r w:rsidR="00486F1B" w:rsidRPr="00486F1B">
        <w:rPr>
          <w:noProof/>
          <w:color w:val="0000FF"/>
          <w:u w:val="single"/>
        </w:rPr>
        <w:t>30</w:t>
      </w:r>
      <w:r w:rsidR="00DD47F9" w:rsidRPr="00DD47F9">
        <w:rPr>
          <w:color w:val="0000FF"/>
          <w:u w:val="single"/>
        </w:rPr>
        <w:fldChar w:fldCharType="end"/>
      </w:r>
      <w:r w:rsidR="00DD47F9">
        <w:t xml:space="preserve"> </w:t>
      </w:r>
      <w:r w:rsidRPr="0085607C">
        <w:t xml:space="preserve">demonstrates using the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ListenerPort Property</w:t>
      </w:r>
      <w:r w:rsidR="00170906" w:rsidRPr="0085607C">
        <w:rPr>
          <w:color w:val="0000FF"/>
          <w:u w:val="single"/>
        </w:rPr>
        <w:fldChar w:fldCharType="end"/>
      </w:r>
      <w:r w:rsidRPr="0085607C">
        <w:t>:</w:t>
      </w:r>
    </w:p>
    <w:p w:rsidR="005145BF" w:rsidRPr="0085607C" w:rsidRDefault="00DD7A69" w:rsidP="00DD7A69">
      <w:pPr>
        <w:pStyle w:val="Caption"/>
        <w:divId w:val="1072695805"/>
      </w:pPr>
      <w:bookmarkStart w:id="456" w:name="_Ref446322021"/>
      <w:bookmarkStart w:id="457" w:name="_Toc474843167"/>
      <w:r w:rsidRPr="0085607C">
        <w:t xml:space="preserve">Figure </w:t>
      </w:r>
      <w:fldSimple w:instr=" SEQ Figure \* ARABIC ">
        <w:r w:rsidR="00486F1B">
          <w:rPr>
            <w:noProof/>
          </w:rPr>
          <w:t>30</w:t>
        </w:r>
      </w:fldSimple>
      <w:bookmarkEnd w:id="456"/>
      <w:r w:rsidR="006E120B">
        <w:t>:</w:t>
      </w:r>
      <w:r w:rsidRPr="0085607C">
        <w:t xml:space="preserve"> </w:t>
      </w:r>
      <w:r w:rsidR="00590E52" w:rsidRPr="0085607C">
        <w:t>ListenerPort Property</w:t>
      </w:r>
      <w:r w:rsidR="00590E52" w:rsidRPr="00590E52">
        <w:t>—Example</w:t>
      </w:r>
      <w:bookmarkEnd w:id="457"/>
    </w:p>
    <w:p w:rsidR="005145BF" w:rsidRPr="0085607C" w:rsidRDefault="005145BF" w:rsidP="00D97B28">
      <w:pPr>
        <w:pStyle w:val="Code"/>
        <w:divId w:val="1072695805"/>
        <w:rPr>
          <w:b/>
          <w:bCs/>
        </w:rPr>
      </w:pPr>
      <w:r w:rsidRPr="0085607C">
        <w:rPr>
          <w:b/>
          <w:bCs/>
        </w:rPr>
        <w:t>procedure</w:t>
      </w:r>
      <w:r w:rsidRPr="0085607C">
        <w:t xml:space="preserve"> TForm1.btnConnectClick(Sender: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t>brkrRPCBroker1.ListenerPort := 9001;</w:t>
      </w:r>
    </w:p>
    <w:p w:rsidR="005145BF" w:rsidRPr="0085607C" w:rsidRDefault="00020C60" w:rsidP="00020C60">
      <w:pPr>
        <w:pStyle w:val="Code"/>
        <w:tabs>
          <w:tab w:val="left" w:pos="540"/>
        </w:tabs>
        <w:divId w:val="1072695805"/>
        <w:rPr>
          <w:b/>
          <w:bCs/>
        </w:rPr>
      </w:pPr>
      <w:r w:rsidRPr="0085607C">
        <w:tab/>
      </w:r>
      <w:r w:rsidR="005145BF" w:rsidRPr="0085607C">
        <w:t>brkrRPCBroker1.Connected := True;</w:t>
      </w:r>
    </w:p>
    <w:p w:rsidR="005145BF" w:rsidRPr="0085607C" w:rsidRDefault="005145BF" w:rsidP="00D97B28">
      <w:pPr>
        <w:pStyle w:val="Code"/>
        <w:divId w:val="1072695805"/>
      </w:pPr>
      <w:r w:rsidRPr="0085607C">
        <w:rPr>
          <w:b/>
          <w:bCs/>
        </w:rPr>
        <w:t>end</w:t>
      </w:r>
      <w:r w:rsidRPr="0085607C">
        <w:t>;</w:t>
      </w:r>
    </w:p>
    <w:p w:rsidR="00EC6B96" w:rsidRPr="0085607C" w:rsidRDefault="00EC6B96" w:rsidP="00EC6B96">
      <w:pPr>
        <w:pStyle w:val="BodyText6"/>
        <w:divId w:val="1072695805"/>
      </w:pPr>
    </w:p>
    <w:p w:rsidR="005145BF" w:rsidRPr="0085607C" w:rsidRDefault="005145BF" w:rsidP="00A06FF9">
      <w:pPr>
        <w:pStyle w:val="Heading3"/>
        <w:divId w:val="1072695805"/>
      </w:pPr>
      <w:bookmarkStart w:id="458" w:name="_Ref384217835"/>
      <w:bookmarkStart w:id="459" w:name="_Toc474842908"/>
      <w:r w:rsidRPr="0085607C">
        <w:t>LogIn Property</w:t>
      </w:r>
      <w:bookmarkEnd w:id="458"/>
      <w:bookmarkEnd w:id="459"/>
    </w:p>
    <w:p w:rsidR="005145BF" w:rsidRPr="0085607C" w:rsidRDefault="005145BF" w:rsidP="00E25D67">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C6B96">
      <w:pPr>
        <w:pStyle w:val="BodyText6"/>
        <w:keepNext/>
        <w:keepLines/>
        <w:divId w:val="1072695805"/>
      </w:pPr>
    </w:p>
    <w:p w:rsidR="005145BF" w:rsidRPr="0085607C" w:rsidRDefault="005145BF" w:rsidP="00D97B28">
      <w:pPr>
        <w:pStyle w:val="Code"/>
        <w:divId w:val="1072695805"/>
      </w:pPr>
      <w:r w:rsidRPr="0085607C">
        <w:rPr>
          <w:b/>
          <w:bCs/>
        </w:rPr>
        <w:t>property</w:t>
      </w:r>
      <w:r w:rsidRPr="0085607C">
        <w:t xml:space="preserve"> LogIn: TVistaLogin;</w:t>
      </w:r>
    </w:p>
    <w:p w:rsidR="00EC6B96" w:rsidRPr="0085607C" w:rsidRDefault="00EC6B96" w:rsidP="00EC6B96">
      <w:pPr>
        <w:pStyle w:val="BodyText6"/>
        <w:divId w:val="1072695805"/>
      </w:pPr>
    </w:p>
    <w:p w:rsidR="005145BF" w:rsidRPr="0085607C" w:rsidRDefault="005145BF" w:rsidP="00E25D67">
      <w:pPr>
        <w:pStyle w:val="Heading4"/>
        <w:divId w:val="1072695805"/>
      </w:pPr>
      <w:r w:rsidRPr="0085607C">
        <w:t>Description</w:t>
      </w:r>
    </w:p>
    <w:p w:rsidR="005145BF" w:rsidRPr="0085607C" w:rsidRDefault="005145BF" w:rsidP="00EC6B96">
      <w:pPr>
        <w:pStyle w:val="BodyText"/>
        <w:divId w:val="1072695805"/>
      </w:pPr>
      <w:r w:rsidRPr="0085607C">
        <w:t xml:space="preserve">The LogIn property is available at run-time only. It holds parameters that the application needs to pass for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486F1B" w:rsidRPr="00486F1B">
        <w:rPr>
          <w:color w:val="0000FF"/>
          <w:u w:val="single"/>
        </w:rPr>
        <w:t>Silent Login</w:t>
      </w:r>
      <w:r w:rsidR="003A3F42" w:rsidRPr="0085607C">
        <w:rPr>
          <w:color w:val="0000FF"/>
          <w:u w:val="single"/>
        </w:rPr>
        <w:fldChar w:fldCharType="end"/>
      </w:r>
      <w:r w:rsidR="00566014" w:rsidRPr="0085607C">
        <w:t xml:space="preserve">. The instance of the TVistaLogin </w:t>
      </w:r>
      <w:r w:rsidRPr="0085607C">
        <w:t xml:space="preserve">used for this property is created automatically during the creation of the TRPCBroker object, and is therefore, available for reference as a TRPCBroker property </w:t>
      </w:r>
      <w:r w:rsidRPr="0085607C">
        <w:rPr>
          <w:i/>
          <w:iCs/>
        </w:rPr>
        <w:t>without</w:t>
      </w:r>
      <w:r w:rsidRPr="0085607C">
        <w:t xml:space="preserve"> any user setup.</w:t>
      </w:r>
    </w:p>
    <w:p w:rsidR="00A62698" w:rsidRPr="0085607C" w:rsidRDefault="00BC2244" w:rsidP="00A62698">
      <w:pPr>
        <w:pStyle w:val="Note"/>
        <w:divId w:val="1072695805"/>
      </w:pPr>
      <w:r w:rsidRPr="0085607C">
        <w:rPr>
          <w:noProof/>
          <w:lang w:eastAsia="en-US"/>
        </w:rPr>
        <w:drawing>
          <wp:inline distT="0" distB="0" distL="0" distR="0" wp14:anchorId="48E2E10E" wp14:editId="42E0A164">
            <wp:extent cx="304800" cy="304800"/>
            <wp:effectExtent l="0" t="0" r="0" b="0"/>
            <wp:docPr id="208" name="Picture 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62698" w:rsidRPr="0085607C">
        <w:tab/>
      </w:r>
      <w:r w:rsidR="00A62698" w:rsidRPr="0085607C">
        <w:rPr>
          <w:b/>
          <w:bCs/>
        </w:rPr>
        <w:t>REF:</w:t>
      </w:r>
      <w:r w:rsidR="00A62698" w:rsidRPr="0085607C">
        <w:t xml:space="preserve"> For examples of silent logon by passing Access and Verify codes, see the </w:t>
      </w:r>
      <w:r w:rsidR="007A2CBD">
        <w:t>“</w:t>
      </w:r>
      <w:r w:rsidR="00A62698" w:rsidRPr="0085607C">
        <w:rPr>
          <w:color w:val="0000FF"/>
          <w:u w:val="single"/>
        </w:rPr>
        <w:fldChar w:fldCharType="begin"/>
      </w:r>
      <w:r w:rsidR="00A62698" w:rsidRPr="0085607C">
        <w:rPr>
          <w:color w:val="0000FF"/>
          <w:u w:val="single"/>
        </w:rPr>
        <w:instrText xml:space="preserve"> REF _Ref384209809 \h  \* MERGEFORMAT </w:instrText>
      </w:r>
      <w:r w:rsidR="00A62698" w:rsidRPr="0085607C">
        <w:rPr>
          <w:color w:val="0000FF"/>
          <w:u w:val="single"/>
        </w:rPr>
      </w:r>
      <w:r w:rsidR="00A62698" w:rsidRPr="0085607C">
        <w:rPr>
          <w:color w:val="0000FF"/>
          <w:u w:val="single"/>
        </w:rPr>
        <w:fldChar w:fldCharType="separate"/>
      </w:r>
      <w:r w:rsidR="00486F1B" w:rsidRPr="00486F1B">
        <w:rPr>
          <w:color w:val="0000FF"/>
          <w:u w:val="single"/>
        </w:rPr>
        <w:t>Silent Login Examples</w:t>
      </w:r>
      <w:r w:rsidR="00A62698" w:rsidRPr="0085607C">
        <w:rPr>
          <w:color w:val="0000FF"/>
          <w:u w:val="single"/>
        </w:rPr>
        <w:fldChar w:fldCharType="end"/>
      </w:r>
      <w:r w:rsidR="00F3460F">
        <w:t>”</w:t>
      </w:r>
      <w:r w:rsidR="00A62698" w:rsidRPr="0085607C">
        <w:t xml:space="preserve"> section.</w:t>
      </w:r>
    </w:p>
    <w:p w:rsidR="005145BF" w:rsidRPr="0085607C" w:rsidRDefault="005145BF" w:rsidP="00A06FF9">
      <w:pPr>
        <w:pStyle w:val="Heading3"/>
        <w:divId w:val="1072695805"/>
      </w:pPr>
      <w:bookmarkStart w:id="460" w:name="_Ref384369258"/>
      <w:bookmarkStart w:id="461" w:name="_Ref384369561"/>
      <w:bookmarkStart w:id="462" w:name="_Toc474842909"/>
      <w:r w:rsidRPr="0085607C">
        <w:t>LoginHandle Property</w:t>
      </w:r>
      <w:bookmarkEnd w:id="460"/>
      <w:bookmarkEnd w:id="461"/>
      <w:bookmarkEnd w:id="462"/>
    </w:p>
    <w:p w:rsidR="005145BF" w:rsidRPr="0085607C" w:rsidRDefault="005145BF" w:rsidP="00E25D67">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C6B96">
      <w:pPr>
        <w:pStyle w:val="BodyText6"/>
        <w:keepNext/>
        <w:keepLines/>
        <w:divId w:val="1072695805"/>
      </w:pPr>
    </w:p>
    <w:p w:rsidR="005145BF" w:rsidRPr="0085607C" w:rsidRDefault="005145BF" w:rsidP="00EC6B96">
      <w:pPr>
        <w:pStyle w:val="Code"/>
        <w:divId w:val="1072695805"/>
      </w:pPr>
      <w:r w:rsidRPr="0085607C">
        <w:rPr>
          <w:b/>
          <w:bCs/>
        </w:rPr>
        <w:t>property</w:t>
      </w:r>
      <w:r w:rsidRPr="0085607C">
        <w:t xml:space="preserve"> LoginHandle: </w:t>
      </w:r>
      <w:r w:rsidRPr="0085607C">
        <w:rPr>
          <w:b/>
          <w:bCs/>
        </w:rPr>
        <w:t>String</w:t>
      </w:r>
      <w:r w:rsidRPr="0085607C">
        <w:t>;</w:t>
      </w:r>
    </w:p>
    <w:p w:rsidR="00EC6B96" w:rsidRPr="0085607C" w:rsidRDefault="00EC6B96" w:rsidP="00EC6B96">
      <w:pPr>
        <w:pStyle w:val="BodyText6"/>
        <w:keepNext/>
        <w:keepLines/>
        <w:divId w:val="1072695805"/>
      </w:pPr>
    </w:p>
    <w:p w:rsidR="005145BF" w:rsidRPr="0085607C" w:rsidRDefault="005145BF" w:rsidP="00E25D67">
      <w:pPr>
        <w:pStyle w:val="Heading4"/>
        <w:divId w:val="1072695805"/>
      </w:pPr>
      <w:bookmarkStart w:id="463" w:name="_Ref474392029"/>
      <w:r w:rsidRPr="0085607C">
        <w:t>Description</w:t>
      </w:r>
      <w:bookmarkEnd w:id="463"/>
    </w:p>
    <w:p w:rsidR="005145BF" w:rsidRPr="0085607C" w:rsidRDefault="005145BF" w:rsidP="00EC6B96">
      <w:pPr>
        <w:pStyle w:val="BodyText"/>
        <w:divId w:val="1072695805"/>
      </w:pPr>
      <w:r w:rsidRPr="0085607C">
        <w:t xml:space="preserve">The LoginHandle property is available at run-time only. It holds the Application Handle for the lmAppHandle mode of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Silent Login</w:t>
      </w:r>
      <w:r w:rsidR="00566014" w:rsidRPr="0085607C">
        <w:rPr>
          <w:color w:val="0000FF"/>
          <w:u w:val="single"/>
        </w:rPr>
        <w:fldChar w:fldCharType="end"/>
      </w:r>
      <w:r w:rsidRPr="0085607C">
        <w:t xml:space="preserve">. The Application Handle is obtained from the VistA M Server by a currently running application using </w:t>
      </w:r>
      <w:r w:rsidR="00566014" w:rsidRPr="0085607C">
        <w:t xml:space="preserve">the GetAppHandle function in the </w:t>
      </w:r>
      <w:r w:rsidR="00566014" w:rsidRPr="0085607C">
        <w:rPr>
          <w:color w:val="0000FF"/>
          <w:u w:val="single"/>
        </w:rPr>
        <w:fldChar w:fldCharType="begin"/>
      </w:r>
      <w:r w:rsidR="00566014" w:rsidRPr="0085607C">
        <w:rPr>
          <w:color w:val="0000FF"/>
          <w:u w:val="single"/>
        </w:rPr>
        <w:instrText xml:space="preserve"> REF _Ref384203932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TRPCB Unit</w:t>
      </w:r>
      <w:r w:rsidR="00566014" w:rsidRPr="0085607C">
        <w:rPr>
          <w:color w:val="0000FF"/>
          <w:u w:val="single"/>
        </w:rPr>
        <w:fldChar w:fldCharType="end"/>
      </w:r>
      <w:r w:rsidRPr="0085607C">
        <w:t xml:space="preserve">. The function returns a String value, which is then passed as a command line argument with an application that is being started. The new application </w:t>
      </w:r>
      <w:r w:rsidRPr="0085607C">
        <w:rPr>
          <w:i/>
          <w:iCs/>
        </w:rPr>
        <w:t>must</w:t>
      </w:r>
      <w:r w:rsidRPr="0085607C">
        <w:t xml:space="preserve"> know to look for the handle, and if present, set up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Silent Login</w:t>
      </w:r>
      <w:r w:rsidR="00566014" w:rsidRPr="0085607C">
        <w:rPr>
          <w:color w:val="0000FF"/>
          <w:u w:val="single"/>
        </w:rPr>
        <w:fldChar w:fldCharType="end"/>
      </w:r>
      <w:r w:rsidRPr="0085607C">
        <w:t xml:space="preserve">. The StartProgSLogin </w:t>
      </w:r>
      <w:r w:rsidR="00566014" w:rsidRPr="0085607C">
        <w:t xml:space="preserve">(see the </w:t>
      </w:r>
      <w:r w:rsidR="007A2CBD">
        <w:t>“</w:t>
      </w:r>
      <w:r w:rsidR="00566014" w:rsidRPr="0085607C">
        <w:rPr>
          <w:color w:val="0000FF"/>
          <w:u w:val="single"/>
        </w:rPr>
        <w:fldChar w:fldCharType="begin"/>
      </w:r>
      <w:r w:rsidR="00566014" w:rsidRPr="0085607C">
        <w:rPr>
          <w:color w:val="0000FF"/>
          <w:u w:val="single"/>
        </w:rPr>
        <w:instrText xml:space="preserve"> REF _Ref384040777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StartProgSLogin Method</w:t>
      </w:r>
      <w:r w:rsidR="00566014" w:rsidRPr="0085607C">
        <w:rPr>
          <w:color w:val="0000FF"/>
          <w:u w:val="single"/>
        </w:rPr>
        <w:fldChar w:fldCharType="end"/>
      </w:r>
      <w:r w:rsidR="00F3460F">
        <w:t>”</w:t>
      </w:r>
      <w:r w:rsidR="00724512" w:rsidRPr="0085607C">
        <w:t xml:space="preserve"> section) </w:t>
      </w:r>
      <w:r w:rsidRPr="0085607C">
        <w:t xml:space="preserve">procedure in the </w:t>
      </w:r>
      <w:r w:rsidR="00696C0A" w:rsidRPr="00696C0A">
        <w:rPr>
          <w:color w:val="0000FF"/>
          <w:u w:val="single"/>
        </w:rPr>
        <w:fldChar w:fldCharType="begin"/>
      </w:r>
      <w:r w:rsidR="00696C0A" w:rsidRPr="00696C0A">
        <w:rPr>
          <w:color w:val="0000FF"/>
          <w:u w:val="single"/>
        </w:rPr>
        <w:instrText xml:space="preserve"> REF _Ref384304580 \h </w:instrText>
      </w:r>
      <w:r w:rsidR="00696C0A">
        <w:rPr>
          <w:color w:val="0000FF"/>
          <w:u w:val="single"/>
        </w:rPr>
        <w:instrText xml:space="preserve"> \* MERGEFORMAT </w:instrText>
      </w:r>
      <w:r w:rsidR="00696C0A" w:rsidRPr="00696C0A">
        <w:rPr>
          <w:color w:val="0000FF"/>
          <w:u w:val="single"/>
        </w:rPr>
      </w:r>
      <w:r w:rsidR="00696C0A" w:rsidRPr="00696C0A">
        <w:rPr>
          <w:color w:val="0000FF"/>
          <w:u w:val="single"/>
        </w:rPr>
        <w:fldChar w:fldCharType="separate"/>
      </w:r>
      <w:r w:rsidR="00486F1B" w:rsidRPr="00486F1B">
        <w:rPr>
          <w:color w:val="0000FF"/>
          <w:u w:val="single"/>
        </w:rPr>
        <w:t>RpcSLogin Unit</w:t>
      </w:r>
      <w:r w:rsidR="00696C0A" w:rsidRPr="00696C0A">
        <w:rPr>
          <w:color w:val="0000FF"/>
          <w:u w:val="single"/>
        </w:rPr>
        <w:fldChar w:fldCharType="end"/>
      </w:r>
      <w:r w:rsidRPr="0085607C">
        <w:t xml:space="preserve"> can be used directly or as an example of how the application would be started with a valid AppHandle as a command line argument. </w:t>
      </w:r>
      <w:r w:rsidR="00221280" w:rsidRPr="0085607C">
        <w:t xml:space="preserve">The CheckCmdLine procedure (see the </w:t>
      </w:r>
      <w:r w:rsidR="007A2CBD">
        <w:t>“</w:t>
      </w:r>
      <w:r w:rsidR="00221280" w:rsidRPr="0085607C">
        <w:rPr>
          <w:color w:val="0000FF"/>
          <w:u w:val="single"/>
        </w:rPr>
        <w:fldChar w:fldCharType="begin"/>
      </w:r>
      <w:r w:rsidR="00221280" w:rsidRPr="0085607C">
        <w:rPr>
          <w:color w:val="0000FF"/>
          <w:u w:val="single"/>
        </w:rPr>
        <w:instrText xml:space="preserve"> REF _Ref384041146 \h  \* MERGEFORMAT </w:instrText>
      </w:r>
      <w:r w:rsidR="00221280" w:rsidRPr="0085607C">
        <w:rPr>
          <w:color w:val="0000FF"/>
          <w:u w:val="single"/>
        </w:rPr>
      </w:r>
      <w:r w:rsidR="00221280" w:rsidRPr="0085607C">
        <w:rPr>
          <w:color w:val="0000FF"/>
          <w:u w:val="single"/>
        </w:rPr>
        <w:fldChar w:fldCharType="separate"/>
      </w:r>
      <w:r w:rsidR="00486F1B" w:rsidRPr="00486F1B">
        <w:rPr>
          <w:color w:val="0000FF"/>
          <w:u w:val="single"/>
        </w:rPr>
        <w:t>CheckCmdLine Function</w:t>
      </w:r>
      <w:r w:rsidR="00221280" w:rsidRPr="0085607C">
        <w:rPr>
          <w:color w:val="0000FF"/>
          <w:u w:val="single"/>
        </w:rPr>
        <w:fldChar w:fldCharType="end"/>
      </w:r>
      <w:r w:rsidR="00F3460F">
        <w:t>”</w:t>
      </w:r>
      <w:r w:rsidR="00221280" w:rsidRPr="0085607C">
        <w:t xml:space="preserve"> section) in </w:t>
      </w:r>
      <w:r w:rsidR="00221280" w:rsidRPr="0085607C">
        <w:lastRenderedPageBreak/>
        <w:t xml:space="preserve">the </w:t>
      </w:r>
      <w:r w:rsidR="00221280" w:rsidRPr="0085607C">
        <w:rPr>
          <w:color w:val="0000FF"/>
          <w:u w:val="single"/>
        </w:rPr>
        <w:fldChar w:fldCharType="begin"/>
      </w:r>
      <w:r w:rsidR="00221280" w:rsidRPr="0085607C">
        <w:rPr>
          <w:color w:val="0000FF"/>
          <w:u w:val="single"/>
        </w:rPr>
        <w:instrText xml:space="preserve"> REF _Ref384304580 \h  \* MERGEFORMAT </w:instrText>
      </w:r>
      <w:r w:rsidR="00221280" w:rsidRPr="0085607C">
        <w:rPr>
          <w:color w:val="0000FF"/>
          <w:u w:val="single"/>
        </w:rPr>
      </w:r>
      <w:r w:rsidR="00221280" w:rsidRPr="0085607C">
        <w:rPr>
          <w:color w:val="0000FF"/>
          <w:u w:val="single"/>
        </w:rPr>
        <w:fldChar w:fldCharType="separate"/>
      </w:r>
      <w:r w:rsidR="00486F1B" w:rsidRPr="00486F1B">
        <w:rPr>
          <w:color w:val="0000FF"/>
          <w:u w:val="single"/>
        </w:rPr>
        <w:t>RpcSLogin Unit</w:t>
      </w:r>
      <w:r w:rsidR="00221280" w:rsidRPr="0085607C">
        <w:rPr>
          <w:color w:val="0000FF"/>
          <w:u w:val="single"/>
        </w:rPr>
        <w:fldChar w:fldCharType="end"/>
      </w:r>
      <w:r w:rsidR="00221280" w:rsidRPr="0085607C">
        <w:t xml:space="preserve"> can be used in an application to determine whether an AppHandle has been passed and to initiate the Broker connection or used as an example of how this could be done.</w:t>
      </w:r>
    </w:p>
    <w:p w:rsidR="005145BF" w:rsidRPr="0085607C" w:rsidRDefault="00BC2244" w:rsidP="00EC6B96">
      <w:pPr>
        <w:pStyle w:val="Note"/>
        <w:divId w:val="1072695805"/>
      </w:pPr>
      <w:r w:rsidRPr="0085607C">
        <w:rPr>
          <w:noProof/>
          <w:lang w:eastAsia="en-US"/>
        </w:rPr>
        <w:drawing>
          <wp:inline distT="0" distB="0" distL="0" distR="0" wp14:anchorId="3E9C41DC" wp14:editId="0B97682C">
            <wp:extent cx="304800" cy="304800"/>
            <wp:effectExtent l="0" t="0" r="0" b="0"/>
            <wp:docPr id="209" name="Picture 47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C6B96" w:rsidRPr="0085607C">
        <w:tab/>
      </w:r>
      <w:r w:rsidR="005145BF" w:rsidRPr="0085607C">
        <w:rPr>
          <w:b/>
          <w:bCs/>
        </w:rPr>
        <w:t>NOTE:</w:t>
      </w:r>
      <w:r w:rsidR="005145BF" w:rsidRPr="0085607C">
        <w:t xml:space="preserve"> The two procedures referenced here also pass the current</w:t>
      </w:r>
      <w:r w:rsidR="00897055" w:rsidRPr="0085607C">
        <w:t xml:space="preserve"> values from the</w:t>
      </w:r>
      <w:r w:rsidR="009F71DF" w:rsidRPr="0085607C">
        <w:t xml:space="preserve"> </w:t>
      </w:r>
      <w:r w:rsidR="009F71DF" w:rsidRPr="0085607C">
        <w:rPr>
          <w:color w:val="0000FF"/>
          <w:u w:val="single"/>
        </w:rPr>
        <w:fldChar w:fldCharType="begin"/>
      </w:r>
      <w:r w:rsidR="009F71DF" w:rsidRPr="0085607C">
        <w:rPr>
          <w:color w:val="0000FF"/>
          <w:u w:val="single"/>
        </w:rPr>
        <w:instrText xml:space="preserve"> REF _Ref385271316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Server Property</w:t>
      </w:r>
      <w:r w:rsidR="009F71DF" w:rsidRPr="0085607C">
        <w:rPr>
          <w:color w:val="0000FF"/>
          <w:u w:val="single"/>
        </w:rPr>
        <w:fldChar w:fldCharType="end"/>
      </w:r>
      <w:r w:rsidR="005145BF"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ListenerPort Property</w:t>
      </w:r>
      <w:r w:rsidR="00170906" w:rsidRPr="0085607C">
        <w:rPr>
          <w:color w:val="0000FF"/>
          <w:u w:val="single"/>
        </w:rPr>
        <w:fldChar w:fldCharType="end"/>
      </w:r>
      <w:r w:rsidR="00566014" w:rsidRPr="0085607C">
        <w:t xml:space="preserve">, and </w:t>
      </w:r>
      <w:r w:rsidR="00566014" w:rsidRPr="0085607C">
        <w:rPr>
          <w:color w:val="0000FF"/>
          <w:u w:val="single"/>
        </w:rPr>
        <w:fldChar w:fldCharType="begin"/>
      </w:r>
      <w:r w:rsidR="00566014" w:rsidRPr="0085607C">
        <w:rPr>
          <w:color w:val="0000FF"/>
          <w:u w:val="single"/>
        </w:rPr>
        <w:instrText xml:space="preserve"> REF _Ref384304641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Division Property (TVistaLogin Class)</w:t>
      </w:r>
      <w:r w:rsidR="00566014" w:rsidRPr="0085607C">
        <w:rPr>
          <w:color w:val="0000FF"/>
          <w:u w:val="single"/>
        </w:rPr>
        <w:fldChar w:fldCharType="end"/>
      </w:r>
      <w:r w:rsidR="00566014" w:rsidRPr="0085607C">
        <w:t xml:space="preserve"> </w:t>
      </w:r>
      <w:r w:rsidR="005145BF" w:rsidRPr="0085607C">
        <w:t>for the user so that the connection would be made to the same VistA M Server as the original application.</w:t>
      </w:r>
      <w:r w:rsidR="00EC6B96" w:rsidRPr="0085607C">
        <w:br/>
      </w:r>
      <w:r w:rsidR="00EC6B96" w:rsidRPr="0085607C">
        <w:br/>
      </w:r>
      <w:r w:rsidR="005145BF" w:rsidRPr="0085607C">
        <w:t xml:space="preserve">The AppHandle that is obtained via the GetAppHandle function is only valid for approximately 20 seconds, after which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Silent Login</w:t>
      </w:r>
      <w:r w:rsidR="00566014" w:rsidRPr="0085607C">
        <w:rPr>
          <w:color w:val="0000FF"/>
          <w:u w:val="single"/>
        </w:rPr>
        <w:fldChar w:fldCharType="end"/>
      </w:r>
      <w:r w:rsidR="005145BF" w:rsidRPr="0085607C">
        <w:t xml:space="preserve"> would fail.</w:t>
      </w:r>
    </w:p>
    <w:p w:rsidR="005145BF" w:rsidRPr="0085607C" w:rsidRDefault="005145BF" w:rsidP="00A06FF9">
      <w:pPr>
        <w:pStyle w:val="Heading3"/>
        <w:divId w:val="1072695805"/>
      </w:pPr>
      <w:bookmarkStart w:id="464" w:name="_Ref384294501"/>
      <w:bookmarkStart w:id="465" w:name="_Toc474842910"/>
      <w:r w:rsidRPr="0085607C">
        <w:t>Mode Property</w:t>
      </w:r>
      <w:bookmarkEnd w:id="464"/>
      <w:bookmarkEnd w:id="465"/>
    </w:p>
    <w:p w:rsidR="005145BF" w:rsidRPr="0085607C" w:rsidRDefault="005145BF" w:rsidP="00E25D67">
      <w:pPr>
        <w:pStyle w:val="Heading4"/>
        <w:divId w:val="1072695805"/>
      </w:pPr>
      <w:r w:rsidRPr="0085607C">
        <w:t>Applies to</w:t>
      </w:r>
    </w:p>
    <w:p w:rsidR="009C740E" w:rsidRPr="0085607C" w:rsidRDefault="009C740E" w:rsidP="009C740E">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C6B96">
      <w:pPr>
        <w:pStyle w:val="BodyText6"/>
        <w:keepNext/>
        <w:keepLines/>
        <w:divId w:val="1072695805"/>
      </w:pPr>
    </w:p>
    <w:p w:rsidR="005145BF" w:rsidRPr="0085607C" w:rsidRDefault="005145BF" w:rsidP="00EC6B96">
      <w:pPr>
        <w:pStyle w:val="Code"/>
        <w:divId w:val="1072695805"/>
      </w:pPr>
      <w:r w:rsidRPr="0085607C">
        <w:rPr>
          <w:b/>
          <w:bCs/>
        </w:rPr>
        <w:t>property</w:t>
      </w:r>
      <w:r w:rsidRPr="0085607C">
        <w:t xml:space="preserve"> Mode: TloginMode;</w:t>
      </w:r>
    </w:p>
    <w:p w:rsidR="00EC6B96" w:rsidRPr="0085607C" w:rsidRDefault="00EC6B96" w:rsidP="00EC6B96">
      <w:pPr>
        <w:pStyle w:val="BodyText6"/>
        <w:keepNext/>
        <w:keepLines/>
        <w:divId w:val="1072695805"/>
      </w:pPr>
    </w:p>
    <w:p w:rsidR="005145BF" w:rsidRPr="0085607C" w:rsidRDefault="005145BF" w:rsidP="00E25D67">
      <w:pPr>
        <w:pStyle w:val="Heading4"/>
        <w:divId w:val="1072695805"/>
      </w:pPr>
      <w:bookmarkStart w:id="466" w:name="_Ref473024982"/>
      <w:r w:rsidRPr="0085607C">
        <w:t>Description</w:t>
      </w:r>
      <w:bookmarkEnd w:id="466"/>
    </w:p>
    <w:p w:rsidR="005145BF" w:rsidRPr="0085607C" w:rsidRDefault="005145BF" w:rsidP="002D1302">
      <w:pPr>
        <w:pStyle w:val="BodyText"/>
        <w:keepNext/>
        <w:keepLines/>
        <w:divId w:val="1072695805"/>
      </w:pPr>
      <w:r w:rsidRPr="0085607C">
        <w:t xml:space="preserve">The Mode property is available at run-time only. It indicates the mode of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Silent Login</w:t>
      </w:r>
      <w:r w:rsidR="00566014" w:rsidRPr="0085607C">
        <w:rPr>
          <w:color w:val="0000FF"/>
          <w:u w:val="single"/>
        </w:rPr>
        <w:fldChar w:fldCharType="end"/>
      </w:r>
      <w:r w:rsidRPr="0085607C">
        <w:t>. The possible values include: lmAVCodes and lmAppHandle.</w:t>
      </w:r>
    </w:p>
    <w:p w:rsidR="002D1302" w:rsidRPr="0085607C" w:rsidRDefault="00BC2244" w:rsidP="002D1302">
      <w:pPr>
        <w:pStyle w:val="Note"/>
        <w:divId w:val="1072695805"/>
      </w:pPr>
      <w:r w:rsidRPr="0085607C">
        <w:rPr>
          <w:noProof/>
          <w:lang w:eastAsia="en-US"/>
        </w:rPr>
        <w:drawing>
          <wp:inline distT="0" distB="0" distL="0" distR="0" wp14:anchorId="4A840BE4" wp14:editId="46C9149A">
            <wp:extent cx="304800" cy="304800"/>
            <wp:effectExtent l="0" t="0" r="0" b="0"/>
            <wp:docPr id="211"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1302" w:rsidRPr="0085607C">
        <w:tab/>
      </w:r>
      <w:r w:rsidR="002D1302" w:rsidRPr="0085607C">
        <w:rPr>
          <w:b/>
          <w:bCs/>
        </w:rPr>
        <w:t>REF:</w:t>
      </w:r>
      <w:r w:rsidR="002D1302" w:rsidRPr="0085607C">
        <w:t xml:space="preserve"> For examples of silent logon by passing Access and Verify codes, see the </w:t>
      </w:r>
      <w:r w:rsidR="007A2CBD">
        <w:t>“</w:t>
      </w:r>
      <w:r w:rsidR="002D1302" w:rsidRPr="0085607C">
        <w:rPr>
          <w:color w:val="0000FF"/>
          <w:u w:val="single"/>
        </w:rPr>
        <w:fldChar w:fldCharType="begin"/>
      </w:r>
      <w:r w:rsidR="002D1302" w:rsidRPr="0085607C">
        <w:rPr>
          <w:color w:val="0000FF"/>
          <w:u w:val="single"/>
        </w:rPr>
        <w:instrText xml:space="preserve"> REF _Ref384209809 \h  \* MERGEFORMAT </w:instrText>
      </w:r>
      <w:r w:rsidR="002D1302" w:rsidRPr="0085607C">
        <w:rPr>
          <w:color w:val="0000FF"/>
          <w:u w:val="single"/>
        </w:rPr>
      </w:r>
      <w:r w:rsidR="002D1302" w:rsidRPr="0085607C">
        <w:rPr>
          <w:color w:val="0000FF"/>
          <w:u w:val="single"/>
        </w:rPr>
        <w:fldChar w:fldCharType="separate"/>
      </w:r>
      <w:r w:rsidR="00486F1B" w:rsidRPr="00486F1B">
        <w:rPr>
          <w:color w:val="0000FF"/>
          <w:u w:val="single"/>
        </w:rPr>
        <w:t>Silent Login Examples</w:t>
      </w:r>
      <w:r w:rsidR="002D1302" w:rsidRPr="0085607C">
        <w:rPr>
          <w:color w:val="0000FF"/>
          <w:u w:val="single"/>
        </w:rPr>
        <w:fldChar w:fldCharType="end"/>
      </w:r>
      <w:r w:rsidR="00F3460F">
        <w:t>”</w:t>
      </w:r>
      <w:r w:rsidR="002D1302" w:rsidRPr="0085607C">
        <w:t xml:space="preserve"> section.</w:t>
      </w:r>
    </w:p>
    <w:p w:rsidR="005145BF" w:rsidRPr="0085607C" w:rsidRDefault="005145BF" w:rsidP="00A06FF9">
      <w:pPr>
        <w:pStyle w:val="Heading3"/>
        <w:divId w:val="1072695805"/>
      </w:pPr>
      <w:bookmarkStart w:id="467" w:name="_Ref384366061"/>
      <w:bookmarkStart w:id="468" w:name="_Ref384368655"/>
      <w:bookmarkStart w:id="469" w:name="_Ref384368741"/>
      <w:bookmarkStart w:id="470" w:name="_Ref384647150"/>
      <w:bookmarkStart w:id="471" w:name="_Toc474842911"/>
      <w:r w:rsidRPr="0085607C">
        <w:t>Mult Property</w:t>
      </w:r>
      <w:bookmarkEnd w:id="467"/>
      <w:bookmarkEnd w:id="468"/>
      <w:bookmarkEnd w:id="469"/>
      <w:bookmarkEnd w:id="470"/>
      <w:bookmarkEnd w:id="471"/>
    </w:p>
    <w:p w:rsidR="005145BF" w:rsidRPr="0085607C" w:rsidRDefault="005145BF" w:rsidP="00E25D67">
      <w:pPr>
        <w:pStyle w:val="Heading4"/>
        <w:divId w:val="1072695805"/>
      </w:pPr>
      <w:r w:rsidRPr="0085607C">
        <w:t>Applies to</w:t>
      </w:r>
    </w:p>
    <w:p w:rsidR="005145BF" w:rsidRPr="0085607C" w:rsidRDefault="00FD38CB" w:rsidP="00EC6B96">
      <w:pPr>
        <w:pStyle w:val="BodyText"/>
        <w:keepNext/>
        <w:keepLines/>
        <w:divId w:val="1072695805"/>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486F1B" w:rsidRPr="00486F1B">
        <w:rPr>
          <w:color w:val="0000FF"/>
          <w:u w:val="single"/>
        </w:rPr>
        <w:t>TParamRecord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9B66FA">
      <w:pPr>
        <w:pStyle w:val="BodyText6"/>
        <w:keepNext/>
        <w:keepLines/>
        <w:divId w:val="1072695805"/>
      </w:pPr>
    </w:p>
    <w:p w:rsidR="005145BF" w:rsidRPr="0085607C" w:rsidRDefault="005145BF" w:rsidP="009B66FA">
      <w:pPr>
        <w:pStyle w:val="Code"/>
        <w:divId w:val="1072695805"/>
      </w:pPr>
      <w:r w:rsidRPr="0085607C">
        <w:rPr>
          <w:b/>
          <w:bCs/>
        </w:rPr>
        <w:t>property</w:t>
      </w:r>
      <w:r w:rsidRPr="0085607C">
        <w:t xml:space="preserve"> Mult: TMult;</w:t>
      </w:r>
    </w:p>
    <w:p w:rsidR="009B66FA" w:rsidRPr="0085607C" w:rsidRDefault="009B66FA" w:rsidP="009B66FA">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9B66FA">
      <w:pPr>
        <w:pStyle w:val="BodyText"/>
        <w:keepNext/>
        <w:keepLines/>
        <w:divId w:val="1072695805"/>
      </w:pPr>
      <w:r w:rsidRPr="0085607C">
        <w:t xml:space="preserve">(Mult is a property of the </w:t>
      </w:r>
      <w:r w:rsidR="00FD38CB" w:rsidRPr="0085607C">
        <w:rPr>
          <w:color w:val="0000FF"/>
          <w:u w:val="single"/>
        </w:rPr>
        <w:fldChar w:fldCharType="begin"/>
      </w:r>
      <w:r w:rsidR="00FD38CB" w:rsidRPr="0085607C">
        <w:rPr>
          <w:color w:val="0000FF"/>
          <w:u w:val="single"/>
        </w:rPr>
        <w:instrText xml:space="preserve"> REF _Ref384287221 \h  \* MERGEFORMAT </w:instrText>
      </w:r>
      <w:r w:rsidR="00FD38CB" w:rsidRPr="0085607C">
        <w:rPr>
          <w:color w:val="0000FF"/>
          <w:u w:val="single"/>
        </w:rPr>
      </w:r>
      <w:r w:rsidR="00FD38CB" w:rsidRPr="0085607C">
        <w:rPr>
          <w:color w:val="0000FF"/>
          <w:u w:val="single"/>
        </w:rPr>
        <w:fldChar w:fldCharType="separate"/>
      </w:r>
      <w:r w:rsidR="00486F1B" w:rsidRPr="00486F1B">
        <w:rPr>
          <w:color w:val="0000FF"/>
          <w:u w:val="single"/>
        </w:rPr>
        <w:t>TParamRecord Class</w:t>
      </w:r>
      <w:r w:rsidR="00FD38CB" w:rsidRPr="0085607C">
        <w:rPr>
          <w:color w:val="0000FF"/>
          <w:u w:val="single"/>
        </w:rPr>
        <w:fldChar w:fldCharType="end"/>
      </w:r>
      <w:r w:rsidR="0089503B" w:rsidRPr="0085607C">
        <w:t xml:space="preserve"> used in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Param Property</w:t>
      </w:r>
      <w:r w:rsidR="0089503B" w:rsidRPr="0085607C">
        <w:rPr>
          <w:color w:val="0000FF"/>
          <w:u w:val="single"/>
        </w:rPr>
        <w:fldChar w:fldCharType="end"/>
      </w:r>
      <w:r w:rsidRPr="0085607C">
        <w:t>.)</w:t>
      </w:r>
    </w:p>
    <w:p w:rsidR="005145BF" w:rsidRPr="0085607C" w:rsidRDefault="005145BF" w:rsidP="009F71DF">
      <w:pPr>
        <w:pStyle w:val="BodyText"/>
        <w:divId w:val="1072695805"/>
      </w:pPr>
      <w:r w:rsidRPr="0085607C">
        <w:t xml:space="preserve">The Mult design-time property of a </w:t>
      </w:r>
      <w:r w:rsidR="00FD38CB" w:rsidRPr="0085607C">
        <w:rPr>
          <w:color w:val="0000FF"/>
          <w:u w:val="single"/>
        </w:rPr>
        <w:fldChar w:fldCharType="begin"/>
      </w:r>
      <w:r w:rsidR="00FD38CB" w:rsidRPr="0085607C">
        <w:rPr>
          <w:color w:val="0000FF"/>
          <w:u w:val="single"/>
        </w:rPr>
        <w:instrText xml:space="preserve"> REF _Ref384287221 \h  \* MERGEFORMAT </w:instrText>
      </w:r>
      <w:r w:rsidR="00FD38CB" w:rsidRPr="0085607C">
        <w:rPr>
          <w:color w:val="0000FF"/>
          <w:u w:val="single"/>
        </w:rPr>
      </w:r>
      <w:r w:rsidR="00FD38CB" w:rsidRPr="0085607C">
        <w:rPr>
          <w:color w:val="0000FF"/>
          <w:u w:val="single"/>
        </w:rPr>
        <w:fldChar w:fldCharType="separate"/>
      </w:r>
      <w:r w:rsidR="00486F1B" w:rsidRPr="00486F1B">
        <w:rPr>
          <w:color w:val="0000FF"/>
          <w:u w:val="single"/>
        </w:rPr>
        <w:t>TParamRecord Class</w:t>
      </w:r>
      <w:r w:rsidR="00FD38CB" w:rsidRPr="0085607C">
        <w:rPr>
          <w:color w:val="0000FF"/>
          <w:u w:val="single"/>
        </w:rPr>
        <w:fldChar w:fldCharType="end"/>
      </w:r>
      <w:r w:rsidRPr="0085607C">
        <w:t xml:space="preserve">, which is the type of each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382049">
        <w:t>’</w:t>
      </w:r>
      <w:r w:rsidRPr="0085607C">
        <w:t>s Param[x] element, can be used to pass a string-subscripted array of strings to the VistA M Server. For example, if you need to pass a patient</w:t>
      </w:r>
      <w:r w:rsidR="007A2CBD">
        <w:t>’</w:t>
      </w:r>
      <w:r w:rsidRPr="0085607C">
        <w:t xml:space="preserve">s name and </w:t>
      </w:r>
      <w:r w:rsidR="004A5971" w:rsidRPr="004A5971">
        <w:t>Social Security Number (SSN)</w:t>
      </w:r>
      <w:r w:rsidRPr="0085607C">
        <w:t xml:space="preserve"> to a remote procedure, you could pass them as two separate parameters as PType literals, or you could pass them in one parameter using the Mult property as a PType list. If one is being sent, a Mult </w:t>
      </w:r>
      <w:r w:rsidRPr="0085607C">
        <w:rPr>
          <w:i/>
          <w:iCs/>
        </w:rPr>
        <w:t>must</w:t>
      </w:r>
      <w:r w:rsidRPr="0085607C">
        <w:t xml:space="preserve"> be the last element in the Param array.</w:t>
      </w:r>
    </w:p>
    <w:p w:rsidR="005145BF" w:rsidRPr="0085607C" w:rsidRDefault="005145BF" w:rsidP="00E25D67">
      <w:pPr>
        <w:pStyle w:val="Heading4"/>
        <w:divId w:val="1072695805"/>
      </w:pPr>
      <w:r w:rsidRPr="0085607C">
        <w:lastRenderedPageBreak/>
        <w:t>Example</w:t>
      </w:r>
    </w:p>
    <w:p w:rsidR="005145BF" w:rsidRPr="0085607C" w:rsidRDefault="00815DC5" w:rsidP="009B66FA">
      <w:pPr>
        <w:pStyle w:val="BodyText"/>
        <w:keepNext/>
        <w:keepLines/>
        <w:divId w:val="1072695805"/>
      </w:pPr>
      <w:r w:rsidRPr="0085607C">
        <w:t>The program</w:t>
      </w:r>
      <w:r w:rsidR="005145BF" w:rsidRPr="0085607C">
        <w:t xml:space="preserve"> code </w:t>
      </w:r>
      <w:r w:rsidR="00DD47F9">
        <w:t xml:space="preserve">in </w:t>
      </w:r>
      <w:r w:rsidR="00DD47F9" w:rsidRPr="00DD47F9">
        <w:rPr>
          <w:color w:val="0000FF"/>
          <w:u w:val="single"/>
        </w:rPr>
        <w:fldChar w:fldCharType="begin"/>
      </w:r>
      <w:r w:rsidR="00DD47F9" w:rsidRPr="00DD47F9">
        <w:rPr>
          <w:color w:val="0000FF"/>
          <w:u w:val="single"/>
        </w:rPr>
        <w:instrText xml:space="preserve"> REF _Ref446322059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486F1B" w:rsidRPr="00486F1B">
        <w:rPr>
          <w:color w:val="0000FF"/>
          <w:u w:val="single"/>
        </w:rPr>
        <w:t xml:space="preserve">Figure </w:t>
      </w:r>
      <w:r w:rsidR="00486F1B" w:rsidRPr="00486F1B">
        <w:rPr>
          <w:noProof/>
          <w:color w:val="0000FF"/>
          <w:u w:val="single"/>
        </w:rPr>
        <w:t>31</w:t>
      </w:r>
      <w:r w:rsidR="00DD47F9" w:rsidRPr="00DD47F9">
        <w:rPr>
          <w:color w:val="0000FF"/>
          <w:u w:val="single"/>
        </w:rPr>
        <w:fldChar w:fldCharType="end"/>
      </w:r>
      <w:r w:rsidR="00DD47F9">
        <w:t xml:space="preserve"> </w:t>
      </w:r>
      <w:r w:rsidR="005145BF" w:rsidRPr="0085607C">
        <w:t xml:space="preserve">demonstrates how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005145BF" w:rsidRPr="0085607C">
        <w:t xml:space="preserve"> can be used to pass several data elements to the VistA M Server in one parameter:</w:t>
      </w:r>
    </w:p>
    <w:p w:rsidR="005145BF" w:rsidRPr="0085607C" w:rsidRDefault="00DD7A69" w:rsidP="00DD7A69">
      <w:pPr>
        <w:pStyle w:val="Caption"/>
        <w:divId w:val="1072695805"/>
      </w:pPr>
      <w:bookmarkStart w:id="472" w:name="_Ref446322059"/>
      <w:bookmarkStart w:id="473" w:name="_Toc474843168"/>
      <w:r w:rsidRPr="0085607C">
        <w:t xml:space="preserve">Figure </w:t>
      </w:r>
      <w:fldSimple w:instr=" SEQ Figure \* ARABIC ">
        <w:r w:rsidR="00486F1B">
          <w:rPr>
            <w:noProof/>
          </w:rPr>
          <w:t>31</w:t>
        </w:r>
      </w:fldSimple>
      <w:bookmarkEnd w:id="472"/>
      <w:r w:rsidR="006E120B">
        <w:t>:</w:t>
      </w:r>
      <w:r w:rsidRPr="0085607C">
        <w:t xml:space="preserve"> </w:t>
      </w:r>
      <w:r w:rsidR="00590E52" w:rsidRPr="0085607C">
        <w:t>Mult Property</w:t>
      </w:r>
      <w:r w:rsidR="00590E52" w:rsidRPr="00590E52">
        <w:t>—Example</w:t>
      </w:r>
      <w:r w:rsidR="00590E52">
        <w:t xml:space="preserve"> (1 of 2)</w:t>
      </w:r>
      <w:bookmarkEnd w:id="473"/>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b/>
          <w:bCs/>
        </w:rPr>
        <w:t>with</w:t>
      </w:r>
      <w:r w:rsidR="005145BF" w:rsidRPr="0085607C">
        <w:t xml:space="preserve"> brkrRPCBroker1 </w:t>
      </w:r>
      <w:r w:rsidR="005145BF" w:rsidRPr="0085607C">
        <w:rPr>
          <w:b/>
          <w:bCs/>
        </w:rPr>
        <w:t>do begin</w:t>
      </w:r>
    </w:p>
    <w:p w:rsidR="005145BF" w:rsidRPr="0085607C" w:rsidRDefault="00020C60" w:rsidP="00020C60">
      <w:pPr>
        <w:pStyle w:val="Code"/>
        <w:tabs>
          <w:tab w:val="left" w:pos="540"/>
        </w:tabs>
        <w:divId w:val="1072695805"/>
      </w:pPr>
      <w:r w:rsidRPr="0085607C">
        <w:tab/>
      </w:r>
      <w:r w:rsidR="005145BF" w:rsidRPr="0085607C">
        <w:t>Param[0].PType :=list;</w:t>
      </w:r>
    </w:p>
    <w:p w:rsidR="005145BF" w:rsidRPr="0085607C" w:rsidRDefault="00020C60" w:rsidP="00020C60">
      <w:pPr>
        <w:pStyle w:val="Code"/>
        <w:tabs>
          <w:tab w:val="left" w:pos="540"/>
        </w:tabs>
        <w:divId w:val="1072695805"/>
      </w:pPr>
      <w:r w:rsidRPr="0085607C">
        <w:tab/>
      </w:r>
      <w:r w:rsidR="005145BF" w:rsidRPr="0085607C">
        <w:t>Param[0].Mult[</w:t>
      </w:r>
      <w:r w:rsidR="007A2CBD">
        <w:t>‘“</w:t>
      </w:r>
      <w:r w:rsidR="005145BF" w:rsidRPr="0085607C">
        <w:t>NAME</w:t>
      </w:r>
      <w:r w:rsidR="007A2CBD">
        <w:t>”</w:t>
      </w:r>
      <w:r w:rsidR="006C4D88">
        <w:t>’</w:t>
      </w:r>
      <w:r w:rsidR="005145BF" w:rsidRPr="0085607C">
        <w:t xml:space="preserve">] := </w:t>
      </w:r>
      <w:r w:rsidR="007A2CBD">
        <w:t>‘</w:t>
      </w:r>
      <w:r w:rsidR="005145BF" w:rsidRPr="0085607C">
        <w:t>XWBBROKER,ONE</w:t>
      </w:r>
      <w:r w:rsidR="007A2CBD">
        <w:t>’</w:t>
      </w:r>
    </w:p>
    <w:p w:rsidR="005145BF" w:rsidRPr="0085607C" w:rsidRDefault="00020C60" w:rsidP="00020C60">
      <w:pPr>
        <w:pStyle w:val="Code"/>
        <w:tabs>
          <w:tab w:val="left" w:pos="540"/>
        </w:tabs>
        <w:divId w:val="1072695805"/>
      </w:pPr>
      <w:r w:rsidRPr="0085607C">
        <w:tab/>
      </w:r>
      <w:r w:rsidR="005145BF" w:rsidRPr="0085607C">
        <w:t>Param[0].Mult[</w:t>
      </w:r>
      <w:r w:rsidR="007A2CBD">
        <w:t>‘“</w:t>
      </w:r>
      <w:r w:rsidR="005145BF" w:rsidRPr="0085607C">
        <w:t>SSN</w:t>
      </w:r>
      <w:r w:rsidR="007A2CBD">
        <w:t>”</w:t>
      </w:r>
      <w:r w:rsidR="006C4D88">
        <w:t>’</w:t>
      </w:r>
      <w:r w:rsidR="005145BF" w:rsidRPr="0085607C">
        <w:t xml:space="preserve">] := </w:t>
      </w:r>
      <w:r w:rsidR="007A2CBD">
        <w:t>‘</w:t>
      </w:r>
      <w:r w:rsidR="005145BF" w:rsidRPr="0085607C">
        <w:t>000456789</w:t>
      </w:r>
      <w:r w:rsidR="007A2CBD">
        <w:t>’</w:t>
      </w:r>
      <w:r w:rsidR="005145BF" w:rsidRPr="0085607C">
        <w:t xml:space="preserve">; </w:t>
      </w:r>
    </w:p>
    <w:p w:rsidR="005145BF" w:rsidRPr="0085607C" w:rsidRDefault="00020C60" w:rsidP="00020C60">
      <w:pPr>
        <w:pStyle w:val="Code"/>
        <w:tabs>
          <w:tab w:val="left" w:pos="540"/>
        </w:tabs>
        <w:divId w:val="1072695805"/>
      </w:pPr>
      <w:r w:rsidRPr="0085607C">
        <w:tab/>
      </w:r>
      <w:r w:rsidR="005145BF" w:rsidRPr="0085607C">
        <w:t>RemotePro</w:t>
      </w:r>
      <w:r w:rsidR="009B66FA" w:rsidRPr="0085607C">
        <w:t xml:space="preserve">cedure := </w:t>
      </w:r>
      <w:r w:rsidR="007A2CBD">
        <w:t>‘</w:t>
      </w:r>
      <w:r w:rsidR="009B66FA" w:rsidRPr="0085607C">
        <w:t>SETUP PATIENT INFO</w:t>
      </w:r>
      <w:r w:rsidR="007A2CBD">
        <w:t>’</w:t>
      </w:r>
      <w:r w:rsidR="009B66FA" w:rsidRPr="0085607C">
        <w:t>;</w:t>
      </w:r>
    </w:p>
    <w:p w:rsidR="005145BF" w:rsidRPr="0085607C" w:rsidRDefault="00020C60" w:rsidP="00020C60">
      <w:pPr>
        <w:pStyle w:val="Code"/>
        <w:tabs>
          <w:tab w:val="left" w:pos="540"/>
        </w:tabs>
        <w:divId w:val="1072695805"/>
      </w:pPr>
      <w:r w:rsidRPr="0085607C">
        <w:tab/>
      </w:r>
      <w:r w:rsidR="009B66FA" w:rsidRPr="0085607C">
        <w:t>Call;</w:t>
      </w:r>
    </w:p>
    <w:p w:rsidR="005145BF" w:rsidRPr="0085607C" w:rsidRDefault="00020C60" w:rsidP="00020C60">
      <w:pPr>
        <w:pStyle w:val="Code"/>
        <w:tabs>
          <w:tab w:val="left" w:pos="540"/>
        </w:tabs>
        <w:divId w:val="1072695805"/>
        <w:rPr>
          <w:b/>
          <w:bCs/>
        </w:rPr>
      </w:pPr>
      <w:r w:rsidRPr="0085607C">
        <w:tab/>
      </w:r>
      <w:r w:rsidR="005145BF" w:rsidRPr="0085607C">
        <w:rPr>
          <w:b/>
          <w:bCs/>
        </w:rPr>
        <w:t>end</w:t>
      </w:r>
      <w:r w:rsidR="009B66FA" w:rsidRPr="0085607C">
        <w:t>;</w:t>
      </w:r>
    </w:p>
    <w:p w:rsidR="005145BF" w:rsidRPr="0085607C" w:rsidRDefault="005145BF" w:rsidP="00D97B28">
      <w:pPr>
        <w:pStyle w:val="Code"/>
        <w:divId w:val="1072695805"/>
      </w:pPr>
      <w:r w:rsidRPr="0085607C">
        <w:rPr>
          <w:b/>
          <w:bCs/>
        </w:rPr>
        <w:t>end</w:t>
      </w:r>
      <w:r w:rsidRPr="0085607C">
        <w:t>;</w:t>
      </w:r>
    </w:p>
    <w:p w:rsidR="009B66FA" w:rsidRPr="0085607C" w:rsidRDefault="009B66FA" w:rsidP="009B66FA">
      <w:pPr>
        <w:pStyle w:val="BodyText6"/>
        <w:divId w:val="1072695805"/>
      </w:pPr>
    </w:p>
    <w:p w:rsidR="005145BF" w:rsidRPr="0085607C" w:rsidRDefault="005145BF" w:rsidP="009B66FA">
      <w:pPr>
        <w:pStyle w:val="BodyText"/>
        <w:keepNext/>
        <w:keepLines/>
        <w:divId w:val="1072695805"/>
      </w:pPr>
      <w:r w:rsidRPr="0085607C">
        <w:t xml:space="preserve">Assuming variable P1 is used on the VistA M Server to receive this array, it would look like </w:t>
      </w:r>
      <w:r w:rsidR="00DD47F9" w:rsidRPr="00DD47F9">
        <w:rPr>
          <w:color w:val="0000FF"/>
          <w:u w:val="single"/>
        </w:rPr>
        <w:fldChar w:fldCharType="begin"/>
      </w:r>
      <w:r w:rsidR="00DD47F9" w:rsidRPr="00DD47F9">
        <w:rPr>
          <w:color w:val="0000FF"/>
          <w:u w:val="single"/>
        </w:rPr>
        <w:instrText xml:space="preserve"> REF _Ref446322127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486F1B" w:rsidRPr="00486F1B">
        <w:rPr>
          <w:color w:val="0000FF"/>
          <w:u w:val="single"/>
        </w:rPr>
        <w:t xml:space="preserve">Figure </w:t>
      </w:r>
      <w:r w:rsidR="00486F1B" w:rsidRPr="00486F1B">
        <w:rPr>
          <w:noProof/>
          <w:color w:val="0000FF"/>
          <w:u w:val="single"/>
        </w:rPr>
        <w:t>32</w:t>
      </w:r>
      <w:r w:rsidR="00DD47F9" w:rsidRPr="00DD47F9">
        <w:rPr>
          <w:color w:val="0000FF"/>
          <w:u w:val="single"/>
        </w:rPr>
        <w:fldChar w:fldCharType="end"/>
      </w:r>
      <w:r w:rsidRPr="0085607C">
        <w:t>:</w:t>
      </w:r>
    </w:p>
    <w:p w:rsidR="005145BF" w:rsidRPr="0085607C" w:rsidRDefault="00DD7A69" w:rsidP="00DD7A69">
      <w:pPr>
        <w:pStyle w:val="Caption"/>
        <w:divId w:val="1072695805"/>
      </w:pPr>
      <w:bookmarkStart w:id="474" w:name="_Ref446322127"/>
      <w:bookmarkStart w:id="475" w:name="_Toc474843169"/>
      <w:r w:rsidRPr="0085607C">
        <w:t xml:space="preserve">Figure </w:t>
      </w:r>
      <w:fldSimple w:instr=" SEQ Figure \* ARABIC ">
        <w:r w:rsidR="00486F1B">
          <w:rPr>
            <w:noProof/>
          </w:rPr>
          <w:t>32</w:t>
        </w:r>
      </w:fldSimple>
      <w:bookmarkEnd w:id="474"/>
      <w:r w:rsidR="006E120B">
        <w:t>:</w:t>
      </w:r>
      <w:r w:rsidRPr="0085607C">
        <w:t xml:space="preserve"> </w:t>
      </w:r>
      <w:r w:rsidR="00590E52" w:rsidRPr="0085607C">
        <w:t>Mult Property</w:t>
      </w:r>
      <w:r w:rsidR="00590E52" w:rsidRPr="00590E52">
        <w:t>—Example</w:t>
      </w:r>
      <w:r w:rsidR="00590E52">
        <w:t xml:space="preserve"> (2 of 2)</w:t>
      </w:r>
      <w:bookmarkEnd w:id="475"/>
    </w:p>
    <w:p w:rsidR="005145BF" w:rsidRPr="0085607C" w:rsidRDefault="005145BF" w:rsidP="00D97B28">
      <w:pPr>
        <w:pStyle w:val="Code"/>
        <w:divId w:val="1072695805"/>
      </w:pPr>
      <w:r w:rsidRPr="0085607C">
        <w:t>P1(</w:t>
      </w:r>
      <w:r w:rsidR="007A2CBD">
        <w:t>“</w:t>
      </w:r>
      <w:r w:rsidRPr="0085607C">
        <w:t>NAME</w:t>
      </w:r>
      <w:r w:rsidR="007A2CBD">
        <w:t>”</w:t>
      </w:r>
      <w:r w:rsidRPr="0085607C">
        <w:t>)=XWBBROKER,ONE</w:t>
      </w:r>
    </w:p>
    <w:p w:rsidR="005145BF" w:rsidRPr="0085607C" w:rsidRDefault="005145BF" w:rsidP="00D97B28">
      <w:pPr>
        <w:pStyle w:val="Code"/>
        <w:divId w:val="1072695805"/>
      </w:pPr>
      <w:r w:rsidRPr="0085607C">
        <w:t>P1(</w:t>
      </w:r>
      <w:r w:rsidR="007A2CBD">
        <w:t>“</w:t>
      </w:r>
      <w:r w:rsidRPr="0085607C">
        <w:t>SSN</w:t>
      </w:r>
      <w:r w:rsidR="007A2CBD">
        <w:t>”</w:t>
      </w:r>
      <w:r w:rsidRPr="0085607C">
        <w:t>)=000456789</w:t>
      </w:r>
    </w:p>
    <w:p w:rsidR="009B66FA" w:rsidRPr="0085607C" w:rsidRDefault="009B66FA" w:rsidP="009B66FA">
      <w:pPr>
        <w:pStyle w:val="BodyText6"/>
        <w:divId w:val="1072695805"/>
      </w:pPr>
    </w:p>
    <w:p w:rsidR="005145BF" w:rsidRPr="0085607C" w:rsidRDefault="005145BF" w:rsidP="00A06FF9">
      <w:pPr>
        <w:pStyle w:val="Heading3"/>
        <w:divId w:val="1072695805"/>
      </w:pPr>
      <w:bookmarkStart w:id="476" w:name="_Ref384369308"/>
      <w:bookmarkStart w:id="477" w:name="_Ref384369602"/>
      <w:bookmarkStart w:id="478" w:name="_Ref384647419"/>
      <w:bookmarkStart w:id="479" w:name="_Toc474842912"/>
      <w:r w:rsidRPr="0085607C">
        <w:t>MultiDivision Property</w:t>
      </w:r>
      <w:bookmarkEnd w:id="476"/>
      <w:bookmarkEnd w:id="477"/>
      <w:bookmarkEnd w:id="478"/>
      <w:bookmarkEnd w:id="479"/>
    </w:p>
    <w:p w:rsidR="005145BF" w:rsidRPr="0085607C" w:rsidRDefault="005145BF" w:rsidP="00E25D67">
      <w:pPr>
        <w:pStyle w:val="Heading4"/>
        <w:divId w:val="1072695805"/>
      </w:pPr>
      <w:r w:rsidRPr="0085607C">
        <w:t>Applies to</w:t>
      </w:r>
    </w:p>
    <w:p w:rsidR="000F0FB8" w:rsidRPr="0085607C" w:rsidRDefault="000F0FB8" w:rsidP="000F0FB8">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DD7A69">
      <w:pPr>
        <w:pStyle w:val="BodyText6"/>
        <w:keepNext/>
        <w:keepLines/>
        <w:divId w:val="1072695805"/>
      </w:pPr>
    </w:p>
    <w:p w:rsidR="005145BF" w:rsidRPr="0085607C" w:rsidRDefault="005145BF" w:rsidP="00D97B28">
      <w:pPr>
        <w:pStyle w:val="Code"/>
        <w:divId w:val="1072695805"/>
      </w:pPr>
      <w:r w:rsidRPr="0085607C">
        <w:rPr>
          <w:b/>
          <w:bCs/>
        </w:rPr>
        <w:t>property</w:t>
      </w:r>
      <w:r w:rsidRPr="0085607C">
        <w:t xml:space="preserve"> MultiDivision: </w:t>
      </w:r>
      <w:r w:rsidRPr="0085607C">
        <w:rPr>
          <w:b/>
          <w:bCs/>
        </w:rPr>
        <w:t>Boolean</w:t>
      </w:r>
      <w:r w:rsidRPr="0085607C">
        <w:t>;</w:t>
      </w:r>
    </w:p>
    <w:p w:rsidR="009B66FA" w:rsidRPr="0085607C" w:rsidRDefault="009B66FA" w:rsidP="00DD47F9">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9B66FA">
      <w:pPr>
        <w:pStyle w:val="BodyText"/>
        <w:divId w:val="1072695805"/>
      </w:pPr>
      <w:r w:rsidRPr="0085607C">
        <w:t xml:space="preserve">The MultiDivision property is available at run-time only. It indicates whether the user has multi-divisional access. It is set during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Silent Login</w:t>
      </w:r>
      <w:r w:rsidR="00566014" w:rsidRPr="0085607C">
        <w:rPr>
          <w:color w:val="0000FF"/>
          <w:u w:val="single"/>
        </w:rPr>
        <w:fldChar w:fldCharType="end"/>
      </w:r>
      <w:r w:rsidRPr="0085607C">
        <w:t xml:space="preserve"> process, if the user has more than one division that can be selected.</w:t>
      </w:r>
    </w:p>
    <w:p w:rsidR="005145BF" w:rsidRPr="0085607C" w:rsidRDefault="00BC2244" w:rsidP="009B66FA">
      <w:pPr>
        <w:pStyle w:val="Note"/>
        <w:divId w:val="1072695805"/>
      </w:pPr>
      <w:r w:rsidRPr="0085607C">
        <w:rPr>
          <w:noProof/>
          <w:lang w:eastAsia="en-US"/>
        </w:rPr>
        <w:drawing>
          <wp:inline distT="0" distB="0" distL="0" distR="0" wp14:anchorId="2B282B91" wp14:editId="3F1C286D">
            <wp:extent cx="304800" cy="304800"/>
            <wp:effectExtent l="0" t="0" r="0" b="0"/>
            <wp:docPr id="214" name="Picture 7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B66FA" w:rsidRPr="0085607C">
        <w:tab/>
      </w:r>
      <w:r w:rsidR="005145BF" w:rsidRPr="0085607C">
        <w:rPr>
          <w:b/>
          <w:bCs/>
        </w:rPr>
        <w:t>REF:</w:t>
      </w:r>
      <w:r w:rsidR="005145BF" w:rsidRPr="0085607C">
        <w:t xml:space="preserve"> For information about handling multi-divisions during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Silent Login</w:t>
      </w:r>
      <w:r w:rsidR="00566014" w:rsidRPr="0085607C">
        <w:rPr>
          <w:color w:val="0000FF"/>
          <w:u w:val="single"/>
        </w:rPr>
        <w:fldChar w:fldCharType="end"/>
      </w:r>
      <w:r w:rsidR="00566014" w:rsidRPr="0085607C">
        <w:t xml:space="preserve"> process, see the </w:t>
      </w:r>
      <w:r w:rsidR="007A2CBD">
        <w:t>“</w:t>
      </w:r>
      <w:r w:rsidR="00566014" w:rsidRPr="0085607C">
        <w:rPr>
          <w:color w:val="0000FF"/>
          <w:u w:val="single"/>
        </w:rPr>
        <w:fldChar w:fldCharType="begin"/>
      </w:r>
      <w:r w:rsidR="00566014" w:rsidRPr="0085607C">
        <w:rPr>
          <w:color w:val="0000FF"/>
          <w:u w:val="single"/>
        </w:rPr>
        <w:instrText xml:space="preserve"> REF _Ref384209852 \h  \* MERGEFORMAT </w:instrText>
      </w:r>
      <w:r w:rsidR="00566014" w:rsidRPr="0085607C">
        <w:rPr>
          <w:color w:val="0000FF"/>
          <w:u w:val="single"/>
        </w:rPr>
      </w:r>
      <w:r w:rsidR="00566014" w:rsidRPr="0085607C">
        <w:rPr>
          <w:color w:val="0000FF"/>
          <w:u w:val="single"/>
        </w:rPr>
        <w:fldChar w:fldCharType="separate"/>
      </w:r>
      <w:r w:rsidR="00486F1B" w:rsidRPr="00486F1B">
        <w:rPr>
          <w:color w:val="0000FF"/>
          <w:u w:val="single"/>
        </w:rPr>
        <w:t>Handling Divisions during Silent Login</w:t>
      </w:r>
      <w:r w:rsidR="00566014" w:rsidRPr="0085607C">
        <w:rPr>
          <w:color w:val="0000FF"/>
          <w:u w:val="single"/>
        </w:rPr>
        <w:fldChar w:fldCharType="end"/>
      </w:r>
      <w:r w:rsidR="00EB7B94">
        <w:t>”</w:t>
      </w:r>
      <w:r w:rsidR="005145BF" w:rsidRPr="0085607C">
        <w:t xml:space="preserve"> </w:t>
      </w:r>
      <w:r w:rsidR="00EB7B94">
        <w:t>section</w:t>
      </w:r>
      <w:r w:rsidR="005145BF" w:rsidRPr="0085607C">
        <w:t>.</w:t>
      </w:r>
    </w:p>
    <w:p w:rsidR="005145BF" w:rsidRPr="0085607C" w:rsidRDefault="005145BF" w:rsidP="00A06FF9">
      <w:pPr>
        <w:pStyle w:val="Heading3"/>
        <w:divId w:val="1072695805"/>
      </w:pPr>
      <w:bookmarkStart w:id="480" w:name="_Ref384369862"/>
      <w:bookmarkStart w:id="481" w:name="_Toc474842913"/>
      <w:r w:rsidRPr="0085607C">
        <w:lastRenderedPageBreak/>
        <w:t>Name Property</w:t>
      </w:r>
      <w:bookmarkEnd w:id="480"/>
      <w:bookmarkEnd w:id="481"/>
    </w:p>
    <w:p w:rsidR="005145BF" w:rsidRPr="0085607C" w:rsidRDefault="005145BF" w:rsidP="00E25D67">
      <w:pPr>
        <w:pStyle w:val="Heading4"/>
        <w:divId w:val="1072695805"/>
      </w:pPr>
      <w:r w:rsidRPr="0085607C">
        <w:t>Applies to</w:t>
      </w:r>
    </w:p>
    <w:p w:rsidR="00D378E9" w:rsidRPr="0085607C" w:rsidRDefault="00D378E9" w:rsidP="00D378E9">
      <w:pPr>
        <w:pStyle w:val="BodyText"/>
        <w:keepNext/>
        <w:keepLines/>
        <w:divId w:val="1072695805"/>
        <w:rPr>
          <w:u w:val="single"/>
        </w:rPr>
      </w:pPr>
      <w:r w:rsidRPr="0085607C">
        <w:rPr>
          <w:color w:val="0000FF"/>
        </w:rPr>
        <w:fldChar w:fldCharType="begin"/>
      </w:r>
      <w:r w:rsidRPr="0085607C">
        <w:rPr>
          <w:color w:val="0000FF"/>
        </w:rPr>
        <w:instrText xml:space="preserve"> REF _Ref384035526 \h  \* MERGEFORMAT </w:instrText>
      </w:r>
      <w:r w:rsidRPr="0085607C">
        <w:rPr>
          <w:color w:val="0000FF"/>
        </w:rPr>
      </w:r>
      <w:r w:rsidRPr="0085607C">
        <w:rPr>
          <w:color w:val="0000FF"/>
        </w:rPr>
        <w:fldChar w:fldCharType="separate"/>
      </w:r>
      <w:r w:rsidR="00486F1B" w:rsidRPr="00486F1B">
        <w:rPr>
          <w:color w:val="0000FF"/>
        </w:rPr>
        <w:t>TVistaUser Class</w:t>
      </w:r>
      <w:r w:rsidRPr="0085607C">
        <w:rPr>
          <w:color w:val="0000FF"/>
        </w:rPr>
        <w:fldChar w:fldCharType="end"/>
      </w:r>
    </w:p>
    <w:p w:rsidR="005145BF" w:rsidRPr="0085607C" w:rsidRDefault="005145BF" w:rsidP="00E25D67">
      <w:pPr>
        <w:pStyle w:val="Heading4"/>
        <w:divId w:val="1072695805"/>
      </w:pPr>
      <w:r w:rsidRPr="0085607C">
        <w:t>Declaration</w:t>
      </w:r>
    </w:p>
    <w:p w:rsidR="005145BF" w:rsidRPr="0085607C" w:rsidRDefault="005145BF" w:rsidP="009B66FA">
      <w:pPr>
        <w:pStyle w:val="BodyText6"/>
        <w:keepNext/>
        <w:keepLines/>
        <w:divId w:val="1072695805"/>
      </w:pPr>
    </w:p>
    <w:p w:rsidR="005145BF" w:rsidRPr="0085607C" w:rsidRDefault="005145BF" w:rsidP="009B66FA">
      <w:pPr>
        <w:pStyle w:val="Code"/>
        <w:divId w:val="1072695805"/>
      </w:pPr>
      <w:r w:rsidRPr="0085607C">
        <w:rPr>
          <w:b/>
          <w:bCs/>
        </w:rPr>
        <w:t>property</w:t>
      </w:r>
      <w:r w:rsidRPr="0085607C">
        <w:t xml:space="preserve"> Name: </w:t>
      </w:r>
      <w:r w:rsidRPr="0085607C">
        <w:rPr>
          <w:b/>
          <w:bCs/>
        </w:rPr>
        <w:t>String</w:t>
      </w:r>
      <w:r w:rsidRPr="0085607C">
        <w:t>;</w:t>
      </w:r>
    </w:p>
    <w:p w:rsidR="009B66FA" w:rsidRPr="0085607C" w:rsidRDefault="009B66FA" w:rsidP="009B66FA">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9B66FA">
      <w:pPr>
        <w:pStyle w:val="BodyText"/>
        <w:divId w:val="1072695805"/>
      </w:pPr>
      <w:r w:rsidRPr="0085607C">
        <w:t>The Name property is available at run-time only. It holds the user</w:t>
      </w:r>
      <w:r w:rsidR="007A2CBD">
        <w:t>’</w:t>
      </w:r>
      <w:r w:rsidRPr="0085607C">
        <w:t>s name from the NEW PERSON file (#200).</w:t>
      </w:r>
    </w:p>
    <w:p w:rsidR="005145BF" w:rsidRPr="0085607C" w:rsidRDefault="005145BF" w:rsidP="00A06FF9">
      <w:pPr>
        <w:pStyle w:val="Heading3"/>
        <w:divId w:val="1072695805"/>
      </w:pPr>
      <w:bookmarkStart w:id="482" w:name="_Ref384034543"/>
      <w:bookmarkStart w:id="483" w:name="_Toc474842914"/>
      <w:r w:rsidRPr="0085607C">
        <w:t>OnFailedLogin Property</w:t>
      </w:r>
      <w:bookmarkEnd w:id="482"/>
      <w:bookmarkEnd w:id="483"/>
    </w:p>
    <w:p w:rsidR="005145BF" w:rsidRPr="0085607C" w:rsidRDefault="005145BF" w:rsidP="00E25D67">
      <w:pPr>
        <w:pStyle w:val="Heading4"/>
        <w:divId w:val="1072695805"/>
      </w:pPr>
      <w:r w:rsidRPr="0085607C">
        <w:t>Applies to</w:t>
      </w:r>
    </w:p>
    <w:p w:rsidR="000F0FB8" w:rsidRPr="0085607C" w:rsidRDefault="000F0FB8" w:rsidP="000F0FB8">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9B66FA">
      <w:pPr>
        <w:pStyle w:val="BodyText6"/>
        <w:keepNext/>
        <w:keepLines/>
        <w:divId w:val="1072695805"/>
      </w:pPr>
    </w:p>
    <w:p w:rsidR="005145BF" w:rsidRPr="0085607C" w:rsidRDefault="005145BF" w:rsidP="009B66FA">
      <w:pPr>
        <w:pStyle w:val="Code"/>
        <w:divId w:val="1072695805"/>
      </w:pPr>
      <w:r w:rsidRPr="0085607C">
        <w:rPr>
          <w:b/>
          <w:bCs/>
        </w:rPr>
        <w:t>property</w:t>
      </w:r>
      <w:r w:rsidRPr="0085607C">
        <w:t xml:space="preserve"> OnFailedLogin: TOnLoginFailure;</w:t>
      </w:r>
    </w:p>
    <w:p w:rsidR="009B66FA" w:rsidRPr="0085607C" w:rsidRDefault="009B66FA" w:rsidP="009B66FA">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9B66FA">
      <w:pPr>
        <w:pStyle w:val="BodyText"/>
        <w:keepNext/>
        <w:keepLines/>
        <w:divId w:val="1072695805"/>
      </w:pPr>
      <w:r w:rsidRPr="0085607C">
        <w:t xml:space="preserve">The OnFailedLogin property is available at run-time only. It holds a procedure to be invoked on a failed </w:t>
      </w:r>
      <w:r w:rsidR="00D378E9" w:rsidRPr="0085607C">
        <w:rPr>
          <w:color w:val="0000FF"/>
          <w:u w:val="single"/>
        </w:rPr>
        <w:fldChar w:fldCharType="begin"/>
      </w:r>
      <w:r w:rsidR="00D378E9" w:rsidRPr="0085607C">
        <w:rPr>
          <w:color w:val="0000FF"/>
          <w:u w:val="single"/>
        </w:rPr>
        <w:instrText xml:space="preserve"> REF _Ref384029156 \h  \* MERGEFORMAT </w:instrText>
      </w:r>
      <w:r w:rsidR="00D378E9" w:rsidRPr="0085607C">
        <w:rPr>
          <w:color w:val="0000FF"/>
          <w:u w:val="single"/>
        </w:rPr>
      </w:r>
      <w:r w:rsidR="00D378E9" w:rsidRPr="0085607C">
        <w:rPr>
          <w:color w:val="0000FF"/>
          <w:u w:val="single"/>
        </w:rPr>
        <w:fldChar w:fldCharType="separate"/>
      </w:r>
      <w:r w:rsidR="00486F1B" w:rsidRPr="00486F1B">
        <w:rPr>
          <w:color w:val="0000FF"/>
          <w:u w:val="single"/>
        </w:rPr>
        <w:t>Silent Login</w:t>
      </w:r>
      <w:r w:rsidR="00D378E9" w:rsidRPr="0085607C">
        <w:rPr>
          <w:color w:val="0000FF"/>
          <w:u w:val="single"/>
        </w:rPr>
        <w:fldChar w:fldCharType="end"/>
      </w:r>
      <w:r w:rsidRPr="0085607C">
        <w:t xml:space="preserve"> that permits an application to handle errors as desired; where TOnLoginFailure is defined as:</w:t>
      </w:r>
    </w:p>
    <w:p w:rsidR="005145BF" w:rsidRPr="0085607C" w:rsidRDefault="005145BF" w:rsidP="009B66FA">
      <w:pPr>
        <w:pStyle w:val="BodyText6"/>
        <w:keepNext/>
        <w:keepLines/>
        <w:divId w:val="1072695805"/>
      </w:pPr>
    </w:p>
    <w:p w:rsidR="005145BF" w:rsidRPr="0085607C" w:rsidRDefault="005145BF" w:rsidP="00D97B28">
      <w:pPr>
        <w:pStyle w:val="Code"/>
        <w:divId w:val="1072695805"/>
      </w:pPr>
      <w:r w:rsidRPr="0085607C">
        <w:t xml:space="preserve">TOnLoginFailure = </w:t>
      </w:r>
      <w:r w:rsidRPr="0085607C">
        <w:rPr>
          <w:b/>
          <w:bCs/>
        </w:rPr>
        <w:t>procedure</w:t>
      </w:r>
      <w:r w:rsidRPr="0085607C">
        <w:t xml:space="preserve"> (VistaLogin: TVistaLogin) of object;</w:t>
      </w:r>
    </w:p>
    <w:p w:rsidR="009B66FA" w:rsidRPr="0085607C" w:rsidRDefault="009B66FA" w:rsidP="009B66FA">
      <w:pPr>
        <w:pStyle w:val="BodyText6"/>
        <w:divId w:val="1072695805"/>
      </w:pPr>
    </w:p>
    <w:p w:rsidR="005145BF" w:rsidRPr="0085607C" w:rsidRDefault="005145BF" w:rsidP="009B66FA">
      <w:pPr>
        <w:pStyle w:val="BodyText"/>
        <w:keepNext/>
        <w:keepLines/>
        <w:divId w:val="1072695805"/>
      </w:pPr>
      <w:r w:rsidRPr="0085607C">
        <w:t>For example, an application could define:</w:t>
      </w:r>
    </w:p>
    <w:p w:rsidR="005145BF" w:rsidRPr="0085607C" w:rsidRDefault="005145BF" w:rsidP="009B66FA">
      <w:pPr>
        <w:pStyle w:val="Code"/>
        <w:divId w:val="1072695805"/>
      </w:pPr>
      <w:r w:rsidRPr="0085607C">
        <w:rPr>
          <w:b/>
          <w:bCs/>
        </w:rPr>
        <w:t>Procedure</w:t>
      </w:r>
      <w:r w:rsidRPr="0085607C">
        <w:t xml:space="preserve"> HandleLoginError(Sender: TObject);</w:t>
      </w:r>
    </w:p>
    <w:p w:rsidR="009B66FA" w:rsidRPr="0085607C" w:rsidRDefault="009B66FA" w:rsidP="009B66FA">
      <w:pPr>
        <w:pStyle w:val="BodyText6"/>
        <w:keepNext/>
        <w:keepLines/>
        <w:divId w:val="1072695805"/>
      </w:pPr>
    </w:p>
    <w:p w:rsidR="005145BF" w:rsidRPr="0085607C" w:rsidRDefault="00221280" w:rsidP="009B66FA">
      <w:pPr>
        <w:pStyle w:val="BodyText"/>
        <w:keepNext/>
        <w:keepLines/>
        <w:divId w:val="1072695805"/>
      </w:pPr>
      <w:r w:rsidRPr="0085607C">
        <w:t>And</w:t>
      </w:r>
      <w:r w:rsidR="005145BF" w:rsidRPr="0085607C">
        <w:t xml:space="preserve"> then set:</w:t>
      </w:r>
    </w:p>
    <w:p w:rsidR="005145BF" w:rsidRPr="0085607C" w:rsidRDefault="005145BF" w:rsidP="00D97B28">
      <w:pPr>
        <w:pStyle w:val="Code"/>
        <w:divId w:val="1072695805"/>
      </w:pPr>
      <w:r w:rsidRPr="0085607C">
        <w:t>OnFailedLogin := HandleLoginError;</w:t>
      </w:r>
    </w:p>
    <w:p w:rsidR="009B66FA" w:rsidRPr="0085607C" w:rsidRDefault="009B66FA" w:rsidP="009B66FA">
      <w:pPr>
        <w:pStyle w:val="BodyText6"/>
        <w:divId w:val="1072695805"/>
      </w:pPr>
    </w:p>
    <w:p w:rsidR="002D1302" w:rsidRPr="0085607C" w:rsidRDefault="00BC2244" w:rsidP="002D1302">
      <w:pPr>
        <w:pStyle w:val="Note"/>
        <w:divId w:val="1072695805"/>
      </w:pPr>
      <w:r w:rsidRPr="0085607C">
        <w:rPr>
          <w:noProof/>
          <w:lang w:eastAsia="en-US"/>
        </w:rPr>
        <w:drawing>
          <wp:inline distT="0" distB="0" distL="0" distR="0" wp14:anchorId="3647B3C4" wp14:editId="77C83BB1">
            <wp:extent cx="304800" cy="304800"/>
            <wp:effectExtent l="0" t="0" r="0" b="0"/>
            <wp:docPr id="215"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1302" w:rsidRPr="0085607C">
        <w:tab/>
      </w:r>
      <w:r w:rsidR="002D1302" w:rsidRPr="0085607C">
        <w:rPr>
          <w:b/>
          <w:bCs/>
        </w:rPr>
        <w:t>REF:</w:t>
      </w:r>
      <w:r w:rsidR="002D1302" w:rsidRPr="0085607C">
        <w:t xml:space="preserve"> For examples of silent logon by passing Access and Verify codes, see the </w:t>
      </w:r>
      <w:r w:rsidR="007A2CBD">
        <w:t>“</w:t>
      </w:r>
      <w:r w:rsidR="002D1302" w:rsidRPr="0085607C">
        <w:rPr>
          <w:color w:val="0000FF"/>
          <w:u w:val="single"/>
        </w:rPr>
        <w:fldChar w:fldCharType="begin"/>
      </w:r>
      <w:r w:rsidR="002D1302" w:rsidRPr="0085607C">
        <w:rPr>
          <w:color w:val="0000FF"/>
          <w:u w:val="single"/>
        </w:rPr>
        <w:instrText xml:space="preserve"> REF _Ref384209809 \h  \* MERGEFORMAT </w:instrText>
      </w:r>
      <w:r w:rsidR="002D1302" w:rsidRPr="0085607C">
        <w:rPr>
          <w:color w:val="0000FF"/>
          <w:u w:val="single"/>
        </w:rPr>
      </w:r>
      <w:r w:rsidR="002D1302" w:rsidRPr="0085607C">
        <w:rPr>
          <w:color w:val="0000FF"/>
          <w:u w:val="single"/>
        </w:rPr>
        <w:fldChar w:fldCharType="separate"/>
      </w:r>
      <w:r w:rsidR="00486F1B" w:rsidRPr="00486F1B">
        <w:rPr>
          <w:color w:val="0000FF"/>
          <w:u w:val="single"/>
        </w:rPr>
        <w:t>Silent Login Examples</w:t>
      </w:r>
      <w:r w:rsidR="002D1302" w:rsidRPr="0085607C">
        <w:rPr>
          <w:color w:val="0000FF"/>
          <w:u w:val="single"/>
        </w:rPr>
        <w:fldChar w:fldCharType="end"/>
      </w:r>
      <w:r w:rsidR="00F3460F">
        <w:t>”</w:t>
      </w:r>
      <w:r w:rsidR="002D1302" w:rsidRPr="0085607C">
        <w:t xml:space="preserve"> section.</w:t>
      </w:r>
    </w:p>
    <w:p w:rsidR="005145BF" w:rsidRPr="0085607C" w:rsidRDefault="005145BF" w:rsidP="00A06FF9">
      <w:pPr>
        <w:pStyle w:val="Heading3"/>
        <w:divId w:val="1072695805"/>
      </w:pPr>
      <w:bookmarkStart w:id="484" w:name="_Ref384034634"/>
      <w:bookmarkStart w:id="485" w:name="_Toc474842915"/>
      <w:r w:rsidRPr="0085607C">
        <w:lastRenderedPageBreak/>
        <w:t>OnRPCBFailure Property</w:t>
      </w:r>
      <w:bookmarkEnd w:id="484"/>
      <w:bookmarkEnd w:id="485"/>
    </w:p>
    <w:p w:rsidR="005145BF" w:rsidRPr="0085607C" w:rsidRDefault="005145BF" w:rsidP="00E25D67">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2F4FF7">
      <w:pPr>
        <w:pStyle w:val="BodyText6"/>
        <w:keepNext/>
        <w:keepLines/>
        <w:divId w:val="1072695805"/>
      </w:pPr>
    </w:p>
    <w:p w:rsidR="005145BF" w:rsidRPr="0085607C" w:rsidRDefault="005145BF" w:rsidP="002F4FF7">
      <w:pPr>
        <w:pStyle w:val="Code"/>
        <w:divId w:val="1072695805"/>
      </w:pPr>
      <w:r w:rsidRPr="0085607C">
        <w:rPr>
          <w:b/>
          <w:bCs/>
        </w:rPr>
        <w:t>property</w:t>
      </w:r>
      <w:r w:rsidRPr="0085607C">
        <w:t xml:space="preserve"> OnRPCBFailure: TOnRPCBFailure;</w:t>
      </w:r>
    </w:p>
    <w:p w:rsidR="002F4FF7" w:rsidRPr="0085607C" w:rsidRDefault="002F4FF7" w:rsidP="002F4FF7">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2F4FF7">
      <w:pPr>
        <w:pStyle w:val="BodyText"/>
        <w:keepNext/>
        <w:keepLines/>
        <w:divId w:val="1072695805"/>
      </w:pPr>
      <w:r w:rsidRPr="0085607C">
        <w:t>The OnRPCBFailure property is available at run-time only. It holds a procedure to be invoked when the Broker generates an exception that permits an application to handle errors as desired, where TOnRPCBFailure is defined as:</w:t>
      </w:r>
    </w:p>
    <w:p w:rsidR="005145BF" w:rsidRPr="0085607C" w:rsidRDefault="005145BF" w:rsidP="002F4FF7">
      <w:pPr>
        <w:pStyle w:val="BodyText6"/>
        <w:keepNext/>
        <w:keepLines/>
        <w:divId w:val="1072695805"/>
      </w:pPr>
    </w:p>
    <w:p w:rsidR="005145BF" w:rsidRPr="0085607C" w:rsidRDefault="005145BF" w:rsidP="00D97B28">
      <w:pPr>
        <w:pStyle w:val="Code"/>
        <w:divId w:val="1072695805"/>
      </w:pPr>
      <w:r w:rsidRPr="0085607C">
        <w:t xml:space="preserve">TOnRPCBFailure = </w:t>
      </w:r>
      <w:r w:rsidRPr="0085607C">
        <w:rPr>
          <w:b/>
          <w:bCs/>
        </w:rPr>
        <w:t>procedure</w:t>
      </w:r>
      <w:r w:rsidRPr="0085607C">
        <w:t xml:space="preserve"> (RPCBroker: TRPCBroker) of object;</w:t>
      </w:r>
    </w:p>
    <w:p w:rsidR="002F4FF7" w:rsidRPr="0085607C" w:rsidRDefault="002F4FF7" w:rsidP="002F4FF7">
      <w:pPr>
        <w:pStyle w:val="BodyText6"/>
        <w:divId w:val="1072695805"/>
      </w:pPr>
    </w:p>
    <w:p w:rsidR="005145BF" w:rsidRPr="0085607C" w:rsidRDefault="005145BF" w:rsidP="002F4FF7">
      <w:pPr>
        <w:pStyle w:val="BodyText"/>
        <w:divId w:val="1072695805"/>
      </w:pPr>
      <w:r w:rsidRPr="0085607C">
        <w:t xml:space="preserve">The text associated with the error causing the exception is found in the </w:t>
      </w:r>
      <w:r w:rsidR="007339BB" w:rsidRPr="0085607C">
        <w:rPr>
          <w:color w:val="0000FF"/>
          <w:u w:val="single"/>
        </w:rPr>
        <w:fldChar w:fldCharType="begin"/>
      </w:r>
      <w:r w:rsidR="007339BB" w:rsidRPr="0085607C">
        <w:rPr>
          <w:color w:val="0000FF"/>
          <w:u w:val="single"/>
        </w:rPr>
        <w:instrText xml:space="preserve"> REF _Ref384217885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RPCBError Property (read-only)</w:t>
      </w:r>
      <w:r w:rsidR="007339BB" w:rsidRPr="0085607C">
        <w:rPr>
          <w:color w:val="0000FF"/>
          <w:u w:val="single"/>
        </w:rPr>
        <w:fldChar w:fldCharType="end"/>
      </w:r>
      <w:r w:rsidRPr="0085607C">
        <w:t>.</w:t>
      </w:r>
    </w:p>
    <w:p w:rsidR="005145BF" w:rsidRPr="0085607C" w:rsidRDefault="00BC2244" w:rsidP="002F4FF7">
      <w:pPr>
        <w:pStyle w:val="Note"/>
        <w:divId w:val="1072695805"/>
      </w:pPr>
      <w:r w:rsidRPr="0085607C">
        <w:rPr>
          <w:noProof/>
          <w:lang w:eastAsia="en-US"/>
        </w:rPr>
        <w:drawing>
          <wp:inline distT="0" distB="0" distL="0" distR="0" wp14:anchorId="57A6FF2B" wp14:editId="3C97F6DA">
            <wp:extent cx="304800" cy="304800"/>
            <wp:effectExtent l="0" t="0" r="0" b="0"/>
            <wp:docPr id="216" name="Picture 47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F4FF7" w:rsidRPr="0085607C">
        <w:tab/>
      </w:r>
      <w:r w:rsidR="00221280" w:rsidRPr="0085607C">
        <w:rPr>
          <w:b/>
          <w:bCs/>
        </w:rPr>
        <w:t>NOTE:</w:t>
      </w:r>
      <w:r w:rsidR="00221280" w:rsidRPr="0085607C">
        <w:t xml:space="preserve"> If the </w:t>
      </w:r>
      <w:r w:rsidR="00221280" w:rsidRPr="0085607C">
        <w:rPr>
          <w:color w:val="0000FF"/>
          <w:u w:val="single"/>
        </w:rPr>
        <w:fldChar w:fldCharType="begin"/>
      </w:r>
      <w:r w:rsidR="00221280" w:rsidRPr="0085607C">
        <w:rPr>
          <w:color w:val="0000FF"/>
          <w:u w:val="single"/>
        </w:rPr>
        <w:instrText xml:space="preserve"> REF _Ref384034543 \h  \* MERGEFORMAT </w:instrText>
      </w:r>
      <w:r w:rsidR="00221280" w:rsidRPr="0085607C">
        <w:rPr>
          <w:color w:val="0000FF"/>
          <w:u w:val="single"/>
        </w:rPr>
      </w:r>
      <w:r w:rsidR="00221280" w:rsidRPr="0085607C">
        <w:rPr>
          <w:color w:val="0000FF"/>
          <w:u w:val="single"/>
        </w:rPr>
        <w:fldChar w:fldCharType="separate"/>
      </w:r>
      <w:r w:rsidR="00486F1B" w:rsidRPr="00486F1B">
        <w:rPr>
          <w:color w:val="0000FF"/>
          <w:u w:val="single"/>
        </w:rPr>
        <w:t>OnFailedLogin Property</w:t>
      </w:r>
      <w:r w:rsidR="00221280" w:rsidRPr="0085607C">
        <w:rPr>
          <w:color w:val="0000FF"/>
          <w:u w:val="single"/>
        </w:rPr>
        <w:fldChar w:fldCharType="end"/>
      </w:r>
      <w:r w:rsidR="00221280" w:rsidRPr="0085607C">
        <w:t xml:space="preserve"> is also set, it handles any login errors and does not pass them up.</w:t>
      </w:r>
    </w:p>
    <w:p w:rsidR="005145BF" w:rsidRPr="0085607C" w:rsidRDefault="005145BF" w:rsidP="00E25D67">
      <w:pPr>
        <w:pStyle w:val="Heading4"/>
        <w:divId w:val="1072695805"/>
      </w:pPr>
      <w:r w:rsidRPr="0085607C">
        <w:t>Example</w:t>
      </w:r>
    </w:p>
    <w:p w:rsidR="005145BF" w:rsidRPr="0085607C" w:rsidRDefault="005145BF" w:rsidP="00A73E90">
      <w:pPr>
        <w:pStyle w:val="BodyText"/>
        <w:keepNext/>
        <w:keepLines/>
        <w:divId w:val="1072695805"/>
      </w:pPr>
      <w:r w:rsidRPr="0085607C">
        <w:t>For example, an application could define:</w:t>
      </w:r>
    </w:p>
    <w:p w:rsidR="005145BF" w:rsidRPr="0085607C" w:rsidRDefault="005145BF" w:rsidP="00A73E90">
      <w:pPr>
        <w:pStyle w:val="Code"/>
        <w:divId w:val="1072695805"/>
      </w:pPr>
      <w:r w:rsidRPr="0085607C">
        <w:rPr>
          <w:b/>
          <w:bCs/>
        </w:rPr>
        <w:t>Procedure</w:t>
      </w:r>
      <w:r w:rsidRPr="0085607C">
        <w:t xml:space="preserve"> HandleBrokerError(Sender: TObject);</w:t>
      </w:r>
    </w:p>
    <w:p w:rsidR="00A73E90" w:rsidRPr="0085607C" w:rsidRDefault="00A73E90" w:rsidP="00A73E90">
      <w:pPr>
        <w:pStyle w:val="BodyText6"/>
        <w:keepNext/>
        <w:keepLines/>
        <w:divId w:val="1072695805"/>
      </w:pPr>
    </w:p>
    <w:p w:rsidR="005145BF" w:rsidRPr="0085607C" w:rsidRDefault="00221280" w:rsidP="00A73E90">
      <w:pPr>
        <w:pStyle w:val="BodyText"/>
        <w:keepNext/>
        <w:keepLines/>
        <w:divId w:val="1072695805"/>
      </w:pPr>
      <w:r w:rsidRPr="0085607C">
        <w:t>And</w:t>
      </w:r>
      <w:r w:rsidR="005145BF" w:rsidRPr="0085607C">
        <w:t xml:space="preserve"> then set:</w:t>
      </w:r>
    </w:p>
    <w:p w:rsidR="005145BF" w:rsidRPr="0085607C" w:rsidRDefault="005145BF" w:rsidP="00D97B28">
      <w:pPr>
        <w:pStyle w:val="Code"/>
        <w:divId w:val="1072695805"/>
      </w:pPr>
      <w:r w:rsidRPr="0085607C">
        <w:t>OnRPCBFailure := HandleBrokerError;</w:t>
      </w:r>
    </w:p>
    <w:p w:rsidR="00A73E90" w:rsidRPr="0085607C" w:rsidRDefault="00A73E90" w:rsidP="00A73E90">
      <w:pPr>
        <w:pStyle w:val="BodyText6"/>
        <w:divId w:val="1072695805"/>
      </w:pPr>
    </w:p>
    <w:p w:rsidR="005145BF" w:rsidRPr="0085607C" w:rsidRDefault="00BC2244" w:rsidP="009F71DF">
      <w:pPr>
        <w:pStyle w:val="Note"/>
        <w:divId w:val="1072695805"/>
      </w:pPr>
      <w:r w:rsidRPr="0085607C">
        <w:rPr>
          <w:noProof/>
          <w:lang w:eastAsia="en-US"/>
        </w:rPr>
        <w:drawing>
          <wp:inline distT="0" distB="0" distL="0" distR="0" wp14:anchorId="2CE5E80E" wp14:editId="0B043948">
            <wp:extent cx="304800" cy="304800"/>
            <wp:effectExtent l="0" t="0" r="0" b="0"/>
            <wp:docPr id="217"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73E90" w:rsidRPr="0085607C">
        <w:tab/>
      </w:r>
      <w:r w:rsidR="005145BF" w:rsidRPr="0085607C">
        <w:rPr>
          <w:b/>
          <w:bCs/>
        </w:rPr>
        <w:t>NOTE:</w:t>
      </w:r>
      <w:r w:rsidR="005145BF" w:rsidRPr="0085607C">
        <w:t xml:space="preserve"> The initialization of the OnRPCBFailure property should be before the first call to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005145BF" w:rsidRPr="0085607C">
        <w:t>.</w:t>
      </w:r>
    </w:p>
    <w:p w:rsidR="005145BF" w:rsidRPr="0085607C" w:rsidRDefault="00DD47F9" w:rsidP="00A73E90">
      <w:pPr>
        <w:pStyle w:val="BodyText"/>
        <w:keepNext/>
        <w:keepLines/>
        <w:divId w:val="1072695805"/>
      </w:pPr>
      <w:r w:rsidRPr="00DD47F9">
        <w:rPr>
          <w:color w:val="0000FF"/>
          <w:u w:val="single"/>
        </w:rPr>
        <w:lastRenderedPageBreak/>
        <w:fldChar w:fldCharType="begin"/>
      </w:r>
      <w:r w:rsidRPr="00DD47F9">
        <w:rPr>
          <w:color w:val="0000FF"/>
          <w:u w:val="single"/>
        </w:rPr>
        <w:instrText xml:space="preserve"> REF _Ref446322260 \h </w:instrText>
      </w:r>
      <w:r>
        <w:rPr>
          <w:color w:val="0000FF"/>
          <w:u w:val="single"/>
        </w:rPr>
        <w:instrText xml:space="preserve"> \* MERGEFORMAT </w:instrText>
      </w:r>
      <w:r w:rsidRPr="00DD47F9">
        <w:rPr>
          <w:color w:val="0000FF"/>
          <w:u w:val="single"/>
        </w:rPr>
      </w:r>
      <w:r w:rsidRPr="00DD47F9">
        <w:rPr>
          <w:color w:val="0000FF"/>
          <w:u w:val="single"/>
        </w:rPr>
        <w:fldChar w:fldCharType="separate"/>
      </w:r>
      <w:r w:rsidR="00486F1B" w:rsidRPr="00486F1B">
        <w:rPr>
          <w:color w:val="0000FF"/>
          <w:u w:val="single"/>
        </w:rPr>
        <w:t xml:space="preserve">Figure </w:t>
      </w:r>
      <w:r w:rsidR="00486F1B" w:rsidRPr="00486F1B">
        <w:rPr>
          <w:noProof/>
          <w:color w:val="0000FF"/>
          <w:u w:val="single"/>
        </w:rPr>
        <w:t>33</w:t>
      </w:r>
      <w:r w:rsidRPr="00DD47F9">
        <w:rPr>
          <w:color w:val="0000FF"/>
          <w:u w:val="single"/>
        </w:rPr>
        <w:fldChar w:fldCharType="end"/>
      </w:r>
      <w:r>
        <w:t xml:space="preserve"> shows an</w:t>
      </w:r>
      <w:r w:rsidR="005145BF" w:rsidRPr="0085607C">
        <w:t xml:space="preserve"> instance of an error </w:t>
      </w:r>
      <w:r>
        <w:t xml:space="preserve">handler that </w:t>
      </w:r>
      <w:r w:rsidR="005145BF" w:rsidRPr="0085607C">
        <w:t>takes the Message property of the exception and stores it with a time date stamp into a file named Error.Log in the same directory with the application exe:</w:t>
      </w:r>
    </w:p>
    <w:p w:rsidR="005145BF" w:rsidRPr="0085607C" w:rsidRDefault="00DD7A69" w:rsidP="00DD7A69">
      <w:pPr>
        <w:pStyle w:val="Caption"/>
        <w:divId w:val="1072695805"/>
      </w:pPr>
      <w:bookmarkStart w:id="486" w:name="_Ref446322260"/>
      <w:bookmarkStart w:id="487" w:name="_Toc474843170"/>
      <w:r w:rsidRPr="0085607C">
        <w:t xml:space="preserve">Figure </w:t>
      </w:r>
      <w:fldSimple w:instr=" SEQ Figure \* ARABIC ">
        <w:r w:rsidR="00486F1B">
          <w:rPr>
            <w:noProof/>
          </w:rPr>
          <w:t>33</w:t>
        </w:r>
      </w:fldSimple>
      <w:bookmarkEnd w:id="486"/>
      <w:r w:rsidR="006E120B">
        <w:t>:</w:t>
      </w:r>
      <w:r w:rsidRPr="0085607C">
        <w:t xml:space="preserve"> </w:t>
      </w:r>
      <w:r w:rsidR="00590E52">
        <w:t>Error Handler</w:t>
      </w:r>
      <w:r w:rsidR="00590E52" w:rsidRPr="00590E52">
        <w:t>—Example</w:t>
      </w:r>
      <w:r w:rsidR="00D4715E">
        <w:t xml:space="preserve"> of S</w:t>
      </w:r>
      <w:r w:rsidR="00DD47F9">
        <w:t xml:space="preserve">toring a </w:t>
      </w:r>
      <w:r w:rsidR="00D4715E">
        <w:t>M</w:t>
      </w:r>
      <w:r w:rsidR="00815DC5">
        <w:t>essage</w:t>
      </w:r>
      <w:r w:rsidR="00D4715E">
        <w:t xml:space="preserve"> with a Time Date S</w:t>
      </w:r>
      <w:r w:rsidR="00DD47F9">
        <w:t>tamp</w:t>
      </w:r>
      <w:bookmarkEnd w:id="487"/>
    </w:p>
    <w:p w:rsidR="005145BF" w:rsidRPr="0085607C" w:rsidRDefault="005145BF" w:rsidP="00D97B28">
      <w:pPr>
        <w:pStyle w:val="Code"/>
        <w:divId w:val="1072695805"/>
        <w:rPr>
          <w:b/>
          <w:bCs/>
        </w:rPr>
      </w:pPr>
      <w:r w:rsidRPr="0085607C">
        <w:rPr>
          <w:b/>
          <w:bCs/>
        </w:rPr>
        <w:t>procedure</w:t>
      </w:r>
      <w:r w:rsidRPr="0085607C">
        <w:t xml:space="preserve"> TForm1.HandleBrokerError(Sender: TObject);</w:t>
      </w:r>
    </w:p>
    <w:p w:rsidR="005145BF" w:rsidRPr="0085607C" w:rsidRDefault="005145BF" w:rsidP="00D97B28">
      <w:pPr>
        <w:pStyle w:val="Code"/>
        <w:divId w:val="1072695805"/>
      </w:pPr>
      <w:r w:rsidRPr="0085607C">
        <w:rPr>
          <w:b/>
          <w:bCs/>
        </w:rPr>
        <w:t>var</w:t>
      </w:r>
    </w:p>
    <w:p w:rsidR="005145BF" w:rsidRPr="0085607C" w:rsidRDefault="00020C60" w:rsidP="00020C60">
      <w:pPr>
        <w:pStyle w:val="Code"/>
        <w:tabs>
          <w:tab w:val="left" w:pos="540"/>
        </w:tabs>
        <w:divId w:val="1072695805"/>
      </w:pPr>
      <w:r w:rsidRPr="0085607C">
        <w:tab/>
      </w:r>
      <w:r w:rsidR="005145BF" w:rsidRPr="0085607C">
        <w:t>ErrorText: String;</w:t>
      </w:r>
    </w:p>
    <w:p w:rsidR="005145BF" w:rsidRPr="0085607C" w:rsidRDefault="00020C60" w:rsidP="00020C60">
      <w:pPr>
        <w:pStyle w:val="Code"/>
        <w:tabs>
          <w:tab w:val="left" w:pos="540"/>
        </w:tabs>
        <w:divId w:val="1072695805"/>
      </w:pPr>
      <w:r w:rsidRPr="0085607C">
        <w:tab/>
      </w:r>
      <w:r w:rsidR="005145BF" w:rsidRPr="0085607C">
        <w:t>Path: String;</w:t>
      </w:r>
    </w:p>
    <w:p w:rsidR="005145BF" w:rsidRPr="0085607C" w:rsidRDefault="00020C60" w:rsidP="00020C60">
      <w:pPr>
        <w:pStyle w:val="Code"/>
        <w:tabs>
          <w:tab w:val="left" w:pos="540"/>
        </w:tabs>
        <w:divId w:val="1072695805"/>
      </w:pPr>
      <w:r w:rsidRPr="0085607C">
        <w:tab/>
      </w:r>
      <w:r w:rsidR="005145BF" w:rsidRPr="0085607C">
        <w:t>StrLoc: TStringList;</w:t>
      </w:r>
    </w:p>
    <w:p w:rsidR="005145BF" w:rsidRPr="0085607C" w:rsidRDefault="00020C60" w:rsidP="00020C60">
      <w:pPr>
        <w:pStyle w:val="Code"/>
        <w:tabs>
          <w:tab w:val="left" w:pos="540"/>
        </w:tabs>
        <w:divId w:val="1072695805"/>
        <w:rPr>
          <w:b/>
          <w:bCs/>
        </w:rPr>
      </w:pPr>
      <w:r w:rsidRPr="0085607C">
        <w:tab/>
      </w:r>
      <w:r w:rsidR="005145BF" w:rsidRPr="0085607C">
        <w:t>NowVal: TDateTime;</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t>NowVal := Now;</w:t>
      </w:r>
    </w:p>
    <w:p w:rsidR="005145BF" w:rsidRPr="0085607C" w:rsidRDefault="00020C60" w:rsidP="00020C60">
      <w:pPr>
        <w:pStyle w:val="Code"/>
        <w:tabs>
          <w:tab w:val="left" w:pos="540"/>
        </w:tabs>
        <w:divId w:val="1072695805"/>
      </w:pPr>
      <w:r w:rsidRPr="0085607C">
        <w:tab/>
      </w:r>
      <w:r w:rsidR="005145BF" w:rsidRPr="0085607C">
        <w:t>ErrorText := TRPCBroker(Sender).RPCBError;</w:t>
      </w:r>
    </w:p>
    <w:p w:rsidR="005145BF" w:rsidRPr="0085607C" w:rsidRDefault="00020C60" w:rsidP="00020C60">
      <w:pPr>
        <w:pStyle w:val="Code"/>
        <w:tabs>
          <w:tab w:val="left" w:pos="540"/>
        </w:tabs>
        <w:divId w:val="1072695805"/>
      </w:pPr>
      <w:r w:rsidRPr="0085607C">
        <w:tab/>
      </w:r>
      <w:r w:rsidR="005145BF" w:rsidRPr="0085607C">
        <w:t>StrLoc := TStringList.Create;</w:t>
      </w:r>
    </w:p>
    <w:p w:rsidR="005145BF" w:rsidRPr="0085607C" w:rsidRDefault="00020C60" w:rsidP="00020C60">
      <w:pPr>
        <w:pStyle w:val="Code"/>
        <w:tabs>
          <w:tab w:val="left" w:pos="540"/>
        </w:tabs>
        <w:divId w:val="1072695805"/>
      </w:pPr>
      <w:r w:rsidRPr="0085607C">
        <w:tab/>
      </w:r>
      <w:r w:rsidR="005145BF" w:rsidRPr="0085607C">
        <w:rPr>
          <w:b/>
          <w:bCs/>
        </w:rPr>
        <w:t>try</w:t>
      </w:r>
    </w:p>
    <w:p w:rsidR="005145BF" w:rsidRPr="0085607C" w:rsidRDefault="00020C60" w:rsidP="00020C60">
      <w:pPr>
        <w:pStyle w:val="Code"/>
        <w:tabs>
          <w:tab w:val="left" w:pos="810"/>
        </w:tabs>
        <w:divId w:val="1072695805"/>
      </w:pPr>
      <w:r w:rsidRPr="0085607C">
        <w:tab/>
      </w:r>
      <w:r w:rsidR="005145BF" w:rsidRPr="0085607C">
        <w:t>Path := ExtractFilePath(Application.ExeName);</w:t>
      </w:r>
    </w:p>
    <w:p w:rsidR="005145BF" w:rsidRPr="0085607C" w:rsidRDefault="00020C60" w:rsidP="00020C60">
      <w:pPr>
        <w:pStyle w:val="Code"/>
        <w:tabs>
          <w:tab w:val="left" w:pos="810"/>
        </w:tabs>
        <w:divId w:val="1072695805"/>
      </w:pPr>
      <w:r w:rsidRPr="0085607C">
        <w:tab/>
      </w:r>
      <w:r w:rsidR="005145BF" w:rsidRPr="0085607C">
        <w:t xml:space="preserve">Path := Path + </w:t>
      </w:r>
      <w:r w:rsidR="007A2CBD">
        <w:t>‘</w:t>
      </w:r>
      <w:r w:rsidR="005145BF" w:rsidRPr="0085607C">
        <w:t>Error.Log</w:t>
      </w:r>
      <w:r w:rsidR="007A2CBD">
        <w:t>’</w:t>
      </w:r>
      <w:r w:rsidR="005145BF" w:rsidRPr="0085607C">
        <w:t>;</w:t>
      </w:r>
    </w:p>
    <w:p w:rsidR="005145BF" w:rsidRPr="0085607C" w:rsidRDefault="00020C60" w:rsidP="00020C60">
      <w:pPr>
        <w:pStyle w:val="Code"/>
        <w:tabs>
          <w:tab w:val="left" w:pos="810"/>
        </w:tabs>
        <w:divId w:val="1072695805"/>
      </w:pPr>
      <w:r w:rsidRPr="0085607C">
        <w:tab/>
      </w:r>
      <w:r w:rsidR="005145BF" w:rsidRPr="0085607C">
        <w:rPr>
          <w:b/>
          <w:bCs/>
        </w:rPr>
        <w:t>if</w:t>
      </w:r>
      <w:r w:rsidR="005145BF" w:rsidRPr="0085607C">
        <w:t xml:space="preserve"> FileExists(Path) </w:t>
      </w:r>
      <w:r w:rsidR="005145BF" w:rsidRPr="0085607C">
        <w:rPr>
          <w:b/>
          <w:bCs/>
        </w:rPr>
        <w:t>then</w:t>
      </w:r>
    </w:p>
    <w:p w:rsidR="005145BF" w:rsidRPr="0085607C" w:rsidRDefault="00020C60" w:rsidP="00020C60">
      <w:pPr>
        <w:pStyle w:val="Code"/>
        <w:tabs>
          <w:tab w:val="left" w:pos="1170"/>
        </w:tabs>
        <w:divId w:val="1072695805"/>
      </w:pPr>
      <w:r w:rsidRPr="0085607C">
        <w:tab/>
      </w:r>
      <w:r w:rsidR="005145BF" w:rsidRPr="0085607C">
        <w:t>StrLoc.LoadFromFile(Path);</w:t>
      </w:r>
    </w:p>
    <w:p w:rsidR="005145BF" w:rsidRPr="0085607C" w:rsidRDefault="00020C60" w:rsidP="00020C60">
      <w:pPr>
        <w:pStyle w:val="Code"/>
        <w:tabs>
          <w:tab w:val="left" w:pos="810"/>
        </w:tabs>
        <w:divId w:val="1072695805"/>
      </w:pPr>
      <w:r w:rsidRPr="0085607C">
        <w:tab/>
      </w:r>
      <w:r w:rsidR="005145BF" w:rsidRPr="0085607C">
        <w:t>StrLoc.Add(FormatDateTime(</w:t>
      </w:r>
      <w:r w:rsidR="007A2CBD">
        <w:t>‘</w:t>
      </w:r>
      <w:r w:rsidR="005145BF" w:rsidRPr="0085607C">
        <w:t xml:space="preserve">mm/dd/yyyy hh:mm:ss </w:t>
      </w:r>
      <w:r w:rsidR="00560B50">
        <w:t>’</w:t>
      </w:r>
      <w:r w:rsidR="005145BF" w:rsidRPr="0085607C">
        <w:t>,NowVal) + ErrorText);</w:t>
      </w:r>
    </w:p>
    <w:p w:rsidR="005145BF" w:rsidRPr="0085607C" w:rsidRDefault="00020C60" w:rsidP="00020C60">
      <w:pPr>
        <w:pStyle w:val="Code"/>
        <w:tabs>
          <w:tab w:val="left" w:pos="810"/>
        </w:tabs>
        <w:divId w:val="1072695805"/>
      </w:pPr>
      <w:r w:rsidRPr="0085607C">
        <w:tab/>
      </w:r>
      <w:r w:rsidR="005145BF" w:rsidRPr="0085607C">
        <w:t>StrLoc.SaveToFile(Path);</w:t>
      </w:r>
    </w:p>
    <w:p w:rsidR="005145BF" w:rsidRPr="0085607C" w:rsidRDefault="00020C60" w:rsidP="00020C60">
      <w:pPr>
        <w:pStyle w:val="Code"/>
        <w:tabs>
          <w:tab w:val="left" w:pos="540"/>
        </w:tabs>
        <w:divId w:val="1072695805"/>
      </w:pPr>
      <w:r w:rsidRPr="0085607C">
        <w:tab/>
      </w:r>
      <w:r w:rsidR="005145BF" w:rsidRPr="0085607C">
        <w:rPr>
          <w:b/>
          <w:bCs/>
        </w:rPr>
        <w:t>finally</w:t>
      </w:r>
    </w:p>
    <w:p w:rsidR="005145BF" w:rsidRPr="0085607C" w:rsidRDefault="00020C60" w:rsidP="00020C60">
      <w:pPr>
        <w:pStyle w:val="Code"/>
        <w:tabs>
          <w:tab w:val="left" w:pos="810"/>
        </w:tabs>
        <w:divId w:val="1072695805"/>
      </w:pPr>
      <w:r w:rsidRPr="0085607C">
        <w:tab/>
      </w:r>
      <w:r w:rsidR="005145BF" w:rsidRPr="0085607C">
        <w:t>StrLoc.Free;</w:t>
      </w:r>
    </w:p>
    <w:p w:rsidR="005145BF" w:rsidRPr="0085607C" w:rsidRDefault="00020C60" w:rsidP="00020C60">
      <w:pPr>
        <w:pStyle w:val="Code"/>
        <w:tabs>
          <w:tab w:val="left" w:pos="540"/>
        </w:tabs>
        <w:divId w:val="1072695805"/>
        <w:rPr>
          <w:b/>
          <w:bCs/>
        </w:rPr>
      </w:pPr>
      <w:r w:rsidRPr="0085607C">
        <w:tab/>
      </w:r>
      <w:r w:rsidR="005145BF" w:rsidRPr="0085607C">
        <w:rPr>
          <w:b/>
          <w:bCs/>
        </w:rPr>
        <w:t>end</w:t>
      </w:r>
      <w:r w:rsidR="005145BF" w:rsidRPr="0085607C">
        <w:t>;</w:t>
      </w:r>
    </w:p>
    <w:p w:rsidR="005145BF" w:rsidRPr="0085607C" w:rsidRDefault="005145BF" w:rsidP="00D97B28">
      <w:pPr>
        <w:pStyle w:val="Code"/>
        <w:divId w:val="1072695805"/>
      </w:pPr>
      <w:r w:rsidRPr="0085607C">
        <w:rPr>
          <w:b/>
          <w:bCs/>
        </w:rPr>
        <w:t>end</w:t>
      </w:r>
      <w:r w:rsidRPr="0085607C">
        <w:t>;</w:t>
      </w:r>
    </w:p>
    <w:p w:rsidR="00A73E90" w:rsidRPr="0085607C" w:rsidRDefault="00A73E90" w:rsidP="00A73E90">
      <w:pPr>
        <w:pStyle w:val="BodyText6"/>
        <w:divId w:val="1072695805"/>
      </w:pPr>
    </w:p>
    <w:p w:rsidR="005145BF" w:rsidRPr="0085607C" w:rsidRDefault="005145BF" w:rsidP="00A06FF9">
      <w:pPr>
        <w:pStyle w:val="Heading3"/>
        <w:divId w:val="1072695805"/>
      </w:pPr>
      <w:bookmarkStart w:id="488" w:name="_Ref384271317"/>
      <w:bookmarkStart w:id="489" w:name="_Ref384271480"/>
      <w:bookmarkStart w:id="490" w:name="_Toc474842916"/>
      <w:r w:rsidRPr="0085607C">
        <w:t>Param Property</w:t>
      </w:r>
      <w:bookmarkEnd w:id="488"/>
      <w:bookmarkEnd w:id="489"/>
      <w:bookmarkEnd w:id="490"/>
    </w:p>
    <w:p w:rsidR="005145BF" w:rsidRPr="0085607C" w:rsidRDefault="005145BF" w:rsidP="00E25D67">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A73E90">
      <w:pPr>
        <w:pStyle w:val="BodyText6"/>
        <w:keepNext/>
        <w:keepLines/>
        <w:divId w:val="1072695805"/>
      </w:pPr>
    </w:p>
    <w:p w:rsidR="005145BF" w:rsidRPr="0085607C" w:rsidRDefault="005145BF" w:rsidP="00A73E90">
      <w:pPr>
        <w:pStyle w:val="Code"/>
        <w:divId w:val="1072695805"/>
      </w:pPr>
      <w:r w:rsidRPr="0085607C">
        <w:rPr>
          <w:b/>
          <w:bCs/>
        </w:rPr>
        <w:t>property</w:t>
      </w:r>
      <w:r w:rsidRPr="0085607C">
        <w:t xml:space="preserve"> Param: TParams;</w:t>
      </w:r>
    </w:p>
    <w:p w:rsidR="00A73E90" w:rsidRPr="0085607C" w:rsidRDefault="00A73E90" w:rsidP="00A73E90">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A73E90">
      <w:pPr>
        <w:pStyle w:val="BodyText"/>
        <w:keepNext/>
        <w:keepLines/>
        <w:divId w:val="1072695805"/>
      </w:pPr>
      <w:r w:rsidRPr="0085607C">
        <w:t>The Param property is available at run-time only. It holds all of the parameters that the application needs to pass to the remote procedure using any of the following methods:</w:t>
      </w:r>
    </w:p>
    <w:p w:rsidR="005145BF" w:rsidRPr="0085607C" w:rsidRDefault="008745DD" w:rsidP="00A73E90">
      <w:pPr>
        <w:pStyle w:val="ListBullet"/>
        <w:keepNext/>
        <w:keepLines/>
        <w:divId w:val="1072695805"/>
        <w:rPr>
          <w:sz w:val="24"/>
          <w:szCs w:val="24"/>
        </w:rPr>
      </w:pPr>
      <w:r w:rsidRPr="0085607C">
        <w:fldChar w:fldCharType="begin"/>
      </w:r>
      <w:r w:rsidRPr="0085607C">
        <w:rPr>
          <w:color w:val="0000FF"/>
          <w:u w:val="single"/>
        </w:rPr>
        <w:instrText xml:space="preserve"> REF _Ref384274190 \h </w:instrText>
      </w:r>
      <w:r w:rsidRPr="0085607C">
        <w:instrText xml:space="preserve"> \* MERGEFORMAT </w:instrText>
      </w:r>
      <w:r w:rsidRPr="0085607C">
        <w:fldChar w:fldCharType="separate"/>
      </w:r>
      <w:r w:rsidR="00486F1B" w:rsidRPr="00486F1B">
        <w:rPr>
          <w:color w:val="0000FF"/>
          <w:u w:val="single"/>
        </w:rPr>
        <w:t>Call Method</w:t>
      </w:r>
      <w:r w:rsidRPr="0085607C">
        <w:fldChar w:fldCharType="end"/>
      </w:r>
    </w:p>
    <w:p w:rsidR="005145BF" w:rsidRPr="0085607C" w:rsidRDefault="00E3293E" w:rsidP="00A73E90">
      <w:pPr>
        <w:pStyle w:val="ListBullet"/>
        <w:keepNext/>
        <w:keepLines/>
        <w:divId w:val="1072695805"/>
        <w:rPr>
          <w:sz w:val="24"/>
          <w:szCs w:val="24"/>
        </w:rPr>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486F1B" w:rsidRPr="00486F1B">
        <w:rPr>
          <w:color w:val="0000FF"/>
          <w:u w:val="single"/>
        </w:rPr>
        <w:t>strCall Method</w:t>
      </w:r>
      <w:r w:rsidRPr="0085607C">
        <w:rPr>
          <w:color w:val="0000FF"/>
          <w:u w:val="single"/>
        </w:rPr>
        <w:fldChar w:fldCharType="end"/>
      </w:r>
    </w:p>
    <w:p w:rsidR="005145BF" w:rsidRPr="0085607C" w:rsidRDefault="006469D8" w:rsidP="00A73E90">
      <w:pPr>
        <w:pStyle w:val="ListBullet"/>
        <w:divId w:val="1072695805"/>
        <w:rPr>
          <w:sz w:val="24"/>
          <w:szCs w:val="24"/>
        </w:rPr>
      </w:pPr>
      <w:r w:rsidRPr="0085607C">
        <w:fldChar w:fldCharType="begin"/>
      </w:r>
      <w:r w:rsidRPr="0085607C">
        <w:rPr>
          <w:color w:val="0000FF"/>
          <w:u w:val="single"/>
        </w:rPr>
        <w:instrText xml:space="preserve"> REF _Ref384274231 \h </w:instrText>
      </w:r>
      <w:r w:rsidRPr="0085607C">
        <w:instrText xml:space="preserve"> \* MERGEFORMAT </w:instrText>
      </w:r>
      <w:r w:rsidRPr="0085607C">
        <w:fldChar w:fldCharType="separate"/>
      </w:r>
      <w:r w:rsidR="00486F1B" w:rsidRPr="00486F1B">
        <w:rPr>
          <w:color w:val="0000FF"/>
          <w:u w:val="single"/>
        </w:rPr>
        <w:t>lstCall Method</w:t>
      </w:r>
      <w:r w:rsidRPr="0085607C">
        <w:fldChar w:fldCharType="end"/>
      </w:r>
    </w:p>
    <w:p w:rsidR="005145BF" w:rsidRPr="0085607C" w:rsidRDefault="005145BF" w:rsidP="00A73E90">
      <w:pPr>
        <w:pStyle w:val="BodyText"/>
        <w:divId w:val="1072695805"/>
      </w:pPr>
      <w:r w:rsidRPr="0085607C">
        <w:t>Param is a zero-based array of</w:t>
      </w:r>
      <w:r w:rsidR="00FD38CB" w:rsidRPr="0085607C">
        <w:t xml:space="preserve"> the</w:t>
      </w:r>
      <w:r w:rsidRPr="0085607C">
        <w:t xml:space="preserve"> </w:t>
      </w:r>
      <w:r w:rsidR="00FD38CB" w:rsidRPr="0085607C">
        <w:rPr>
          <w:color w:val="0000FF"/>
          <w:u w:val="single"/>
        </w:rPr>
        <w:fldChar w:fldCharType="begin"/>
      </w:r>
      <w:r w:rsidR="00FD38CB" w:rsidRPr="0085607C">
        <w:rPr>
          <w:color w:val="0000FF"/>
          <w:u w:val="single"/>
        </w:rPr>
        <w:instrText xml:space="preserve"> REF _Ref384287221 \h  \* MERGEFORMAT </w:instrText>
      </w:r>
      <w:r w:rsidR="00FD38CB" w:rsidRPr="0085607C">
        <w:rPr>
          <w:color w:val="0000FF"/>
          <w:u w:val="single"/>
        </w:rPr>
      </w:r>
      <w:r w:rsidR="00FD38CB" w:rsidRPr="0085607C">
        <w:rPr>
          <w:color w:val="0000FF"/>
          <w:u w:val="single"/>
        </w:rPr>
        <w:fldChar w:fldCharType="separate"/>
      </w:r>
      <w:r w:rsidR="00486F1B" w:rsidRPr="00486F1B">
        <w:rPr>
          <w:color w:val="0000FF"/>
          <w:u w:val="single"/>
        </w:rPr>
        <w:t>TParamRecord Class</w:t>
      </w:r>
      <w:r w:rsidR="00FD38CB" w:rsidRPr="0085607C">
        <w:rPr>
          <w:color w:val="0000FF"/>
          <w:u w:val="single"/>
        </w:rPr>
        <w:fldChar w:fldCharType="end"/>
      </w:r>
      <w:r w:rsidRPr="0085607C">
        <w:t xml:space="preserve">. You do </w:t>
      </w:r>
      <w:r w:rsidRPr="0085607C">
        <w:rPr>
          <w:i/>
          <w:iCs/>
        </w:rPr>
        <w:t>not</w:t>
      </w:r>
      <w:r w:rsidRPr="0085607C">
        <w:t xml:space="preserve"> need to explicitly allocate any memory for the Param property. Simple reference to an element or a value assignment ( </w:t>
      </w:r>
      <w:r w:rsidRPr="0085607C">
        <w:rPr>
          <w:b/>
          <w:bCs/>
        </w:rPr>
        <w:t>:=</w:t>
      </w:r>
      <w:r w:rsidRPr="0085607C">
        <w:t xml:space="preserve"> ) dynamically allocates memory as needed. You should start with the 0</w:t>
      </w:r>
      <w:r w:rsidRPr="0085607C">
        <w:rPr>
          <w:vertAlign w:val="superscript"/>
        </w:rPr>
        <w:t>th</w:t>
      </w:r>
      <w:r w:rsidRPr="0085607C">
        <w:t xml:space="preserve"> element and proceed in sequence. Do </w:t>
      </w:r>
      <w:r w:rsidRPr="0085607C">
        <w:rPr>
          <w:i/>
          <w:iCs/>
        </w:rPr>
        <w:t>not</w:t>
      </w:r>
      <w:r w:rsidRPr="0085607C">
        <w:t xml:space="preserve"> skip elements.</w:t>
      </w:r>
    </w:p>
    <w:p w:rsidR="005145BF" w:rsidRPr="0085607C" w:rsidRDefault="005145BF" w:rsidP="009A5439">
      <w:pPr>
        <w:pStyle w:val="BodyText"/>
        <w:keepNext/>
        <w:keepLines/>
        <w:divId w:val="1072695805"/>
      </w:pPr>
      <w:r w:rsidRPr="0085607C">
        <w:lastRenderedPageBreak/>
        <w:t>Each element in the Param array has the following properties:</w:t>
      </w:r>
    </w:p>
    <w:p w:rsidR="005145BF" w:rsidRPr="0085607C" w:rsidRDefault="00FD38CB" w:rsidP="009A5439">
      <w:pPr>
        <w:pStyle w:val="ListBullet"/>
        <w:keepNext/>
        <w:keepLines/>
        <w:divId w:val="1072695805"/>
      </w:pPr>
      <w:r w:rsidRPr="0085607C">
        <w:rPr>
          <w:color w:val="0000FF"/>
          <w:u w:val="single"/>
        </w:rPr>
        <w:fldChar w:fldCharType="begin"/>
      </w:r>
      <w:r w:rsidRPr="0085607C">
        <w:rPr>
          <w:color w:val="0000FF"/>
          <w:u w:val="single"/>
        </w:rPr>
        <w:instrText xml:space="preserve"> REF _Ref384647150 \h  \* MERGEFORMAT </w:instrText>
      </w:r>
      <w:r w:rsidRPr="0085607C">
        <w:rPr>
          <w:color w:val="0000FF"/>
          <w:u w:val="single"/>
        </w:rPr>
      </w:r>
      <w:r w:rsidRPr="0085607C">
        <w:rPr>
          <w:color w:val="0000FF"/>
          <w:u w:val="single"/>
        </w:rPr>
        <w:fldChar w:fldCharType="separate"/>
      </w:r>
      <w:r w:rsidR="00486F1B" w:rsidRPr="00486F1B">
        <w:rPr>
          <w:color w:val="0000FF"/>
          <w:u w:val="single"/>
        </w:rPr>
        <w:t>Mult Property</w:t>
      </w:r>
      <w:r w:rsidRPr="0085607C">
        <w:rPr>
          <w:color w:val="0000FF"/>
          <w:u w:val="single"/>
        </w:rPr>
        <w:fldChar w:fldCharType="end"/>
      </w:r>
    </w:p>
    <w:p w:rsidR="005145BF" w:rsidRPr="0085607C" w:rsidRDefault="00FD38CB" w:rsidP="009A5439">
      <w:pPr>
        <w:pStyle w:val="ListBullet"/>
        <w:keepNext/>
        <w:keepLines/>
        <w:divId w:val="1072695805"/>
      </w:pPr>
      <w:r w:rsidRPr="0085607C">
        <w:rPr>
          <w:color w:val="0000FF"/>
          <w:u w:val="single"/>
        </w:rPr>
        <w:fldChar w:fldCharType="begin"/>
      </w:r>
      <w:r w:rsidRPr="0085607C">
        <w:rPr>
          <w:color w:val="0000FF"/>
          <w:u w:val="single"/>
        </w:rPr>
        <w:instrText xml:space="preserve"> REF _Ref384647171 \h  \* MERGEFORMAT </w:instrText>
      </w:r>
      <w:r w:rsidRPr="0085607C">
        <w:rPr>
          <w:color w:val="0000FF"/>
          <w:u w:val="single"/>
        </w:rPr>
      </w:r>
      <w:r w:rsidRPr="0085607C">
        <w:rPr>
          <w:color w:val="0000FF"/>
          <w:u w:val="single"/>
        </w:rPr>
        <w:fldChar w:fldCharType="separate"/>
      </w:r>
      <w:r w:rsidR="00486F1B" w:rsidRPr="00486F1B">
        <w:rPr>
          <w:color w:val="0000FF"/>
          <w:u w:val="single"/>
        </w:rPr>
        <w:t>PType Property</w:t>
      </w:r>
      <w:r w:rsidRPr="0085607C">
        <w:rPr>
          <w:color w:val="0000FF"/>
          <w:u w:val="single"/>
        </w:rPr>
        <w:fldChar w:fldCharType="end"/>
      </w:r>
    </w:p>
    <w:p w:rsidR="005145BF" w:rsidRPr="0085607C" w:rsidRDefault="00D36A72" w:rsidP="00AF0AA3">
      <w:pPr>
        <w:pStyle w:val="ListBullet"/>
        <w:divId w:val="1072695805"/>
      </w:pPr>
      <w:r w:rsidRPr="0085607C">
        <w:rPr>
          <w:color w:val="0000FF"/>
          <w:u w:val="single"/>
        </w:rPr>
        <w:fldChar w:fldCharType="begin"/>
      </w:r>
      <w:r w:rsidRPr="0085607C">
        <w:rPr>
          <w:color w:val="0000FF"/>
          <w:u w:val="single"/>
        </w:rPr>
        <w:instrText xml:space="preserve"> REF _Ref385418547 \h  \* MERGEFORMAT </w:instrText>
      </w:r>
      <w:r w:rsidRPr="0085607C">
        <w:rPr>
          <w:color w:val="0000FF"/>
          <w:u w:val="single"/>
        </w:rPr>
      </w:r>
      <w:r w:rsidRPr="0085607C">
        <w:rPr>
          <w:color w:val="0000FF"/>
          <w:u w:val="single"/>
        </w:rPr>
        <w:fldChar w:fldCharType="separate"/>
      </w:r>
      <w:r w:rsidR="00486F1B" w:rsidRPr="00486F1B">
        <w:rPr>
          <w:color w:val="0000FF"/>
          <w:u w:val="single"/>
        </w:rPr>
        <w:t>Value Property</w:t>
      </w:r>
      <w:r w:rsidRPr="0085607C">
        <w:rPr>
          <w:color w:val="0000FF"/>
          <w:u w:val="single"/>
        </w:rPr>
        <w:fldChar w:fldCharType="end"/>
      </w:r>
    </w:p>
    <w:p w:rsidR="005145BF" w:rsidRPr="0085607C" w:rsidRDefault="00BC2244" w:rsidP="00A73E90">
      <w:pPr>
        <w:pStyle w:val="Caution"/>
        <w:divId w:val="1072695805"/>
      </w:pPr>
      <w:r w:rsidRPr="0085607C">
        <w:rPr>
          <w:noProof/>
          <w:lang w:eastAsia="en-US"/>
        </w:rPr>
        <w:drawing>
          <wp:inline distT="0" distB="0" distL="0" distR="0" wp14:anchorId="3C162A9D" wp14:editId="396DB05D">
            <wp:extent cx="409575" cy="409575"/>
            <wp:effectExtent l="0" t="0" r="9525" b="9525"/>
            <wp:docPr id="218" name="Picture 8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73E90" w:rsidRPr="0085607C">
        <w:tab/>
      </w:r>
      <w:r w:rsidR="005145BF" w:rsidRPr="0085607C">
        <w:t>CAUTION: Passing multiple parameters of PType list in one remote procedure call (</w:t>
      </w:r>
      <w:r w:rsidR="005145BF" w:rsidRPr="0085607C">
        <w:rPr>
          <w:b w:val="0"/>
          <w:bCs/>
        </w:rPr>
        <w:t>RPC</w:t>
      </w:r>
      <w:r w:rsidR="005145BF" w:rsidRPr="0085607C">
        <w:t xml:space="preserve">) is </w:t>
      </w:r>
      <w:r w:rsidR="005145BF" w:rsidRPr="0085607C">
        <w:rPr>
          <w:i/>
          <w:iCs/>
        </w:rPr>
        <w:t>not</w:t>
      </w:r>
      <w:r w:rsidR="005145BF" w:rsidRPr="0085607C">
        <w:t xml:space="preserve"> supported at this time. Only one list parameter can be passed to an RPC, and it </w:t>
      </w:r>
      <w:r w:rsidR="005145BF" w:rsidRPr="0085607C">
        <w:rPr>
          <w:i/>
          <w:iCs/>
        </w:rPr>
        <w:t>must</w:t>
      </w:r>
      <w:r w:rsidR="005145BF" w:rsidRPr="0085607C">
        <w:t xml:space="preserve"> be the last parameter in the actual list.</w:t>
      </w:r>
    </w:p>
    <w:p w:rsidR="005145BF" w:rsidRPr="0085607C" w:rsidRDefault="005145BF" w:rsidP="008B0FA7">
      <w:pPr>
        <w:pStyle w:val="BodyText"/>
        <w:keepNext/>
        <w:keepLines/>
        <w:divId w:val="1072695805"/>
      </w:pPr>
      <w:r w:rsidRPr="0085607C">
        <w:t xml:space="preserve">The Param relationship to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486F1B" w:rsidRPr="00486F1B">
        <w:rPr>
          <w:color w:val="0000FF"/>
          <w:u w:val="single"/>
        </w:rPr>
        <w:t>TRPCBroker Component</w:t>
      </w:r>
      <w:r w:rsidR="009F71DF" w:rsidRPr="0085607C">
        <w:rPr>
          <w:color w:val="0000FF"/>
          <w:u w:val="single"/>
        </w:rPr>
        <w:fldChar w:fldCharType="end"/>
      </w:r>
      <w:r w:rsidRPr="0085607C">
        <w:t xml:space="preserve"> is as follows:</w:t>
      </w:r>
    </w:p>
    <w:p w:rsidR="0089503B" w:rsidRPr="0085607C" w:rsidRDefault="005145BF" w:rsidP="005A7C7F">
      <w:pPr>
        <w:pStyle w:val="BodyText2"/>
        <w:keepNext/>
        <w:keepLines/>
        <w:divId w:val="1072695805"/>
      </w:pPr>
      <w:r w:rsidRPr="0085607C">
        <w:t xml:space="preserve">The </w:t>
      </w:r>
      <w:r w:rsidR="008B0FA7" w:rsidRPr="0085607C">
        <w:rPr>
          <w:color w:val="0000FF"/>
          <w:u w:val="single"/>
        </w:rPr>
        <w:fldChar w:fldCharType="begin"/>
      </w:r>
      <w:r w:rsidR="008B0FA7" w:rsidRPr="0085607C">
        <w:rPr>
          <w:color w:val="0000FF"/>
          <w:u w:val="single"/>
        </w:rPr>
        <w:instrText xml:space="preserve"> REF _Ref385260704 \h  \* MERGEFORMAT </w:instrText>
      </w:r>
      <w:r w:rsidR="008B0FA7" w:rsidRPr="0085607C">
        <w:rPr>
          <w:color w:val="0000FF"/>
          <w:u w:val="single"/>
        </w:rPr>
      </w:r>
      <w:r w:rsidR="008B0FA7" w:rsidRPr="0085607C">
        <w:rPr>
          <w:color w:val="0000FF"/>
          <w:u w:val="single"/>
        </w:rPr>
        <w:fldChar w:fldCharType="separate"/>
      </w:r>
      <w:r w:rsidR="00486F1B" w:rsidRPr="00486F1B">
        <w:rPr>
          <w:color w:val="0000FF"/>
          <w:u w:val="single"/>
        </w:rPr>
        <w:t>TRPCBroker Component</w:t>
      </w:r>
      <w:r w:rsidR="008B0FA7" w:rsidRPr="0085607C">
        <w:rPr>
          <w:color w:val="0000FF"/>
          <w:u w:val="single"/>
        </w:rPr>
        <w:fldChar w:fldCharType="end"/>
      </w:r>
      <w:r w:rsidR="0089503B" w:rsidRPr="0085607C">
        <w:t xml:space="preserve"> contains </w:t>
      </w:r>
      <w:r w:rsidR="00041FB3">
        <w:t>the Param p</w:t>
      </w:r>
      <w:r w:rsidR="00560B50" w:rsidRPr="00560B50">
        <w:t>roperty</w:t>
      </w:r>
      <w:r w:rsidRPr="0085607C">
        <w:t xml:space="preserve"> (i.e.,</w:t>
      </w:r>
      <w:r w:rsidR="00E10F72" w:rsidRPr="0085607C">
        <w:t> </w:t>
      </w:r>
      <w:r w:rsidR="0089503B" w:rsidRPr="0085607C">
        <w:rPr>
          <w:color w:val="0000FF"/>
          <w:u w:val="single"/>
        </w:rPr>
        <w:fldChar w:fldCharType="begin"/>
      </w:r>
      <w:r w:rsidR="0089503B" w:rsidRPr="0085607C">
        <w:rPr>
          <w:color w:val="0000FF"/>
          <w:u w:val="single"/>
        </w:rPr>
        <w:instrText xml:space="preserve"> REF _Ref384284328 \h  \* MERGEFORMAT </w:instrText>
      </w:r>
      <w:r w:rsidR="0089503B" w:rsidRPr="0085607C">
        <w:rPr>
          <w:color w:val="0000FF"/>
          <w:u w:val="single"/>
        </w:rPr>
      </w:r>
      <w:r w:rsidR="0089503B" w:rsidRPr="0085607C">
        <w:rPr>
          <w:color w:val="0000FF"/>
          <w:u w:val="single"/>
        </w:rPr>
        <w:fldChar w:fldCharType="separate"/>
      </w:r>
      <w:r w:rsidR="00486F1B" w:rsidRPr="00486F1B">
        <w:rPr>
          <w:color w:val="0000FF"/>
          <w:u w:val="single"/>
        </w:rPr>
        <w:t>TParams Class</w:t>
      </w:r>
      <w:r w:rsidR="0089503B" w:rsidRPr="0085607C">
        <w:rPr>
          <w:color w:val="0000FF"/>
          <w:u w:val="single"/>
        </w:rPr>
        <w:fldChar w:fldCharType="end"/>
      </w:r>
      <w:r w:rsidR="0089503B" w:rsidRPr="0085607C">
        <w:t>).</w:t>
      </w:r>
    </w:p>
    <w:p w:rsidR="005145BF" w:rsidRPr="0085607C" w:rsidRDefault="0089503B" w:rsidP="00031845">
      <w:pPr>
        <w:pStyle w:val="BodyText3"/>
        <w:keepNext/>
        <w:keepLines/>
        <w:divId w:val="1072695805"/>
      </w:pPr>
      <w:r w:rsidRPr="0085607C">
        <w:t xml:space="preserve">The </w:t>
      </w: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486F1B" w:rsidRPr="00486F1B">
        <w:rPr>
          <w:color w:val="0000FF"/>
          <w:u w:val="single"/>
        </w:rPr>
        <w:t>TParams Class</w:t>
      </w:r>
      <w:r w:rsidRPr="0085607C">
        <w:rPr>
          <w:color w:val="0000FF"/>
          <w:u w:val="single"/>
        </w:rPr>
        <w:fldChar w:fldCharType="end"/>
      </w:r>
      <w:r w:rsidR="005145BF" w:rsidRPr="0085607C">
        <w:t xml:space="preserve"> contains the ParamArray property (array [I:integer]: </w:t>
      </w:r>
      <w:r w:rsidR="00177188" w:rsidRPr="0085607C">
        <w:rPr>
          <w:color w:val="0000FF"/>
          <w:u w:val="single"/>
        </w:rPr>
        <w:fldChar w:fldCharType="begin"/>
      </w:r>
      <w:r w:rsidR="00177188" w:rsidRPr="0085607C">
        <w:rPr>
          <w:color w:val="0000FF"/>
          <w:u w:val="single"/>
        </w:rPr>
        <w:instrText xml:space="preserve"> REF _Ref384287221 \h  \* MERGEFORMAT </w:instrText>
      </w:r>
      <w:r w:rsidR="00177188" w:rsidRPr="0085607C">
        <w:rPr>
          <w:color w:val="0000FF"/>
          <w:u w:val="single"/>
        </w:rPr>
      </w:r>
      <w:r w:rsidR="00177188" w:rsidRPr="0085607C">
        <w:rPr>
          <w:color w:val="0000FF"/>
          <w:u w:val="single"/>
        </w:rPr>
        <w:fldChar w:fldCharType="separate"/>
      </w:r>
      <w:r w:rsidR="00486F1B" w:rsidRPr="00486F1B">
        <w:rPr>
          <w:color w:val="0000FF"/>
          <w:u w:val="single"/>
        </w:rPr>
        <w:t>TParamRecord Class</w:t>
      </w:r>
      <w:r w:rsidR="00177188" w:rsidRPr="0085607C">
        <w:rPr>
          <w:color w:val="0000FF"/>
          <w:u w:val="single"/>
        </w:rPr>
        <w:fldChar w:fldCharType="end"/>
      </w:r>
      <w:r w:rsidR="005145BF" w:rsidRPr="0085607C">
        <w:t>).</w:t>
      </w:r>
    </w:p>
    <w:p w:rsidR="005145BF" w:rsidRPr="0085607C" w:rsidRDefault="005145BF" w:rsidP="00A73E90">
      <w:pPr>
        <w:pStyle w:val="BodyText4"/>
        <w:keepNext/>
        <w:keepLines/>
        <w:divId w:val="1072695805"/>
      </w:pPr>
      <w:r w:rsidRPr="0085607C">
        <w:t xml:space="preserve">The </w:t>
      </w:r>
      <w:r w:rsidR="00177188" w:rsidRPr="0085607C">
        <w:rPr>
          <w:color w:val="0000FF"/>
          <w:u w:val="single"/>
        </w:rPr>
        <w:fldChar w:fldCharType="begin"/>
      </w:r>
      <w:r w:rsidR="00177188" w:rsidRPr="0085607C">
        <w:rPr>
          <w:color w:val="0000FF"/>
          <w:u w:val="single"/>
        </w:rPr>
        <w:instrText xml:space="preserve"> REF _Ref384287221 \h  \* MERGEFORMAT </w:instrText>
      </w:r>
      <w:r w:rsidR="00177188" w:rsidRPr="0085607C">
        <w:rPr>
          <w:color w:val="0000FF"/>
          <w:u w:val="single"/>
        </w:rPr>
      </w:r>
      <w:r w:rsidR="00177188" w:rsidRPr="0085607C">
        <w:rPr>
          <w:color w:val="0000FF"/>
          <w:u w:val="single"/>
        </w:rPr>
        <w:fldChar w:fldCharType="separate"/>
      </w:r>
      <w:r w:rsidR="00486F1B" w:rsidRPr="00486F1B">
        <w:rPr>
          <w:color w:val="0000FF"/>
          <w:u w:val="single"/>
        </w:rPr>
        <w:t>TParamRecord Class</w:t>
      </w:r>
      <w:r w:rsidR="00177188" w:rsidRPr="0085607C">
        <w:rPr>
          <w:color w:val="0000FF"/>
          <w:u w:val="single"/>
        </w:rPr>
        <w:fldChar w:fldCharType="end"/>
      </w:r>
      <w:r w:rsidRPr="0085607C">
        <w:t xml:space="preserve">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(i.e.,</w:t>
      </w:r>
      <w:r w:rsidR="00E10F72" w:rsidRPr="0085607C">
        <w:t>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486F1B" w:rsidRPr="00486F1B">
        <w:rPr>
          <w:color w:val="0000FF"/>
          <w:u w:val="single"/>
        </w:rPr>
        <w:t>TMult Class</w:t>
      </w:r>
      <w:r w:rsidR="00177188" w:rsidRPr="0085607C">
        <w:rPr>
          <w:color w:val="0000FF"/>
          <w:u w:val="single"/>
        </w:rPr>
        <w:fldChar w:fldCharType="end"/>
      </w:r>
      <w:r w:rsidRPr="0085607C">
        <w:t>).</w:t>
      </w:r>
    </w:p>
    <w:p w:rsidR="005145BF" w:rsidRPr="0085607C" w:rsidRDefault="005145BF" w:rsidP="00A73E90">
      <w:pPr>
        <w:pStyle w:val="BodyText5"/>
        <w:keepNext/>
        <w:keepLines/>
        <w:divId w:val="1072695805"/>
      </w:pPr>
      <w:r w:rsidRPr="0085607C">
        <w:t xml:space="preserve">The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486F1B" w:rsidRPr="00486F1B">
        <w:rPr>
          <w:color w:val="0000FF"/>
          <w:u w:val="single"/>
        </w:rPr>
        <w:t>TMult Class</w:t>
      </w:r>
      <w:r w:rsidR="00177188" w:rsidRPr="0085607C">
        <w:rPr>
          <w:color w:val="0000FF"/>
          <w:u w:val="single"/>
        </w:rPr>
        <w:fldChar w:fldCharType="end"/>
      </w:r>
      <w:r w:rsidRPr="0085607C">
        <w:t xml:space="preserve"> contains the MultArray property (array[S: string]: string).</w:t>
      </w:r>
    </w:p>
    <w:p w:rsidR="005145BF" w:rsidRPr="0085607C" w:rsidRDefault="005145BF" w:rsidP="00A73E90">
      <w:pPr>
        <w:pStyle w:val="BodyText6"/>
        <w:divId w:val="1072695805"/>
      </w:pPr>
      <w:r w:rsidRPr="0085607C">
        <w:t>The MultArray property internally uses a TStringList in which each element</w:t>
      </w:r>
      <w:r w:rsidR="007A2CBD">
        <w:t>’</w:t>
      </w:r>
      <w:r w:rsidRPr="0085607C">
        <w:t>s object is a TString</w:t>
      </w:r>
    </w:p>
    <w:p w:rsidR="005145BF" w:rsidRPr="0085607C" w:rsidRDefault="005145BF" w:rsidP="00A73E90">
      <w:pPr>
        <w:pStyle w:val="BodyText"/>
        <w:divId w:val="1072695805"/>
      </w:pPr>
      <w:r w:rsidRPr="0085607C">
        <w:t xml:space="preserve">If the remote procedure on the VistA M Server does </w:t>
      </w:r>
      <w:r w:rsidRPr="0085607C">
        <w:rPr>
          <w:i/>
          <w:iCs/>
        </w:rPr>
        <w:t>not</w:t>
      </w:r>
      <w:r w:rsidRPr="0085607C">
        <w:t xml:space="preserve"> require any incoming parameters, applications can pass an empty </w:t>
      </w:r>
      <w:r w:rsidR="00041FB3">
        <w:t xml:space="preserve">Param </w:t>
      </w:r>
      <w:r w:rsidR="00674E1D">
        <w:t>p</w:t>
      </w:r>
      <w:r w:rsidR="00674E1D" w:rsidRPr="00560B50">
        <w:t>roperty</w:t>
      </w:r>
      <w:r w:rsidRPr="0085607C">
        <w:t xml:space="preserve">. The client application merely sets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and makes the call. If the </w:t>
      </w:r>
      <w:r w:rsidR="00041FB3">
        <w:t>Param p</w:t>
      </w:r>
      <w:r w:rsidR="00041FB3" w:rsidRPr="00560B50">
        <w:t>ropert</w:t>
      </w:r>
      <w:r w:rsidR="00041FB3">
        <w:t>y</w:t>
      </w:r>
      <w:r w:rsidRPr="0085607C">
        <w:t xml:space="preserve"> retains a value from a previous call, it can be cleared using the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486F1B" w:rsidRPr="00486F1B">
        <w:rPr>
          <w:color w:val="0000FF"/>
          <w:u w:val="single"/>
        </w:rPr>
        <w:t>ClearParameters Property</w:t>
      </w:r>
      <w:r w:rsidR="00FD4B27" w:rsidRPr="0085607C">
        <w:rPr>
          <w:color w:val="0000FF"/>
          <w:u w:val="single"/>
        </w:rPr>
        <w:fldChar w:fldCharType="end"/>
      </w:r>
      <w:r w:rsidRPr="0085607C">
        <w:t>. Thus, it is possible to make a call without passing any parameters.</w:t>
      </w:r>
    </w:p>
    <w:p w:rsidR="005145BF" w:rsidRPr="0085607C" w:rsidRDefault="00BC2244" w:rsidP="00A73E90">
      <w:pPr>
        <w:pStyle w:val="Caution"/>
        <w:keepNext/>
        <w:keepLines/>
        <w:divId w:val="1072695805"/>
      </w:pPr>
      <w:r w:rsidRPr="0085607C">
        <w:rPr>
          <w:noProof/>
          <w:lang w:eastAsia="en-US"/>
        </w:rPr>
        <w:drawing>
          <wp:inline distT="0" distB="0" distL="0" distR="0" wp14:anchorId="4013A5C5" wp14:editId="4CCB4311">
            <wp:extent cx="409575" cy="409575"/>
            <wp:effectExtent l="0" t="0" r="9525" b="9525"/>
            <wp:docPr id="219" name="Picture 8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73E90" w:rsidRPr="0085607C">
        <w:tab/>
      </w:r>
      <w:r w:rsidR="005145BF" w:rsidRPr="0085607C">
        <w:t xml:space="preserve">CAUTION: The following restrictions apply with the </w:t>
      </w:r>
      <w:r w:rsidR="00041FB3">
        <w:t>Param p</w:t>
      </w:r>
      <w:r w:rsidR="00041FB3" w:rsidRPr="00560B50">
        <w:t>roperty</w:t>
      </w:r>
      <w:r w:rsidR="005145BF" w:rsidRPr="0085607C">
        <w:t>:</w:t>
      </w:r>
    </w:p>
    <w:p w:rsidR="005145BF" w:rsidRPr="0085607C" w:rsidRDefault="00A73E90" w:rsidP="00A73E90">
      <w:pPr>
        <w:pStyle w:val="Caution"/>
        <w:keepNext/>
        <w:keepLines/>
        <w:tabs>
          <w:tab w:val="left" w:pos="1440"/>
        </w:tabs>
        <w:ind w:left="1440" w:hanging="367"/>
        <w:divId w:val="1072695805"/>
      </w:pPr>
      <w:r w:rsidRPr="0085607C">
        <w:t>1.</w:t>
      </w:r>
      <w:r w:rsidRPr="0085607C">
        <w:tab/>
      </w:r>
      <w:r w:rsidR="005145BF" w:rsidRPr="0085607C">
        <w:t xml:space="preserve">You are </w:t>
      </w:r>
      <w:r w:rsidR="005145BF" w:rsidRPr="0085607C">
        <w:rPr>
          <w:i/>
        </w:rPr>
        <w:t>not</w:t>
      </w:r>
      <w:r w:rsidR="005145BF" w:rsidRPr="0085607C">
        <w:t xml:space="preserve"> allowed to </w:t>
      </w:r>
      <w:r w:rsidR="007A2CBD">
        <w:t>“</w:t>
      </w:r>
      <w:r w:rsidR="005145BF" w:rsidRPr="0085607C">
        <w:t>skip</w:t>
      </w:r>
      <w:r w:rsidR="007A2CBD">
        <w:t>”</w:t>
      </w:r>
      <w:r w:rsidR="005145BF" w:rsidRPr="0085607C">
        <w:t xml:space="preserve"> passing parameters, such as TAG^ROUTINE(1,,3). If </w:t>
      </w:r>
      <w:r w:rsidRPr="0085607C">
        <w:t>there are</w:t>
      </w:r>
      <w:r w:rsidR="005145BF" w:rsidRPr="0085607C">
        <w:t xml:space="preserve"> fewer elements in </w:t>
      </w:r>
      <w:r w:rsidRPr="0085607C">
        <w:t>the</w:t>
      </w:r>
      <w:r w:rsidR="005145BF" w:rsidRPr="0085607C">
        <w:t xml:space="preserve"> Param array than exist as input parameters in </w:t>
      </w:r>
      <w:r w:rsidRPr="0085607C">
        <w:t>the</w:t>
      </w:r>
      <w:r w:rsidR="005145BF" w:rsidRPr="0085607C">
        <w:t xml:space="preserve"> </w:t>
      </w:r>
      <w:hyperlink w:anchor="rpcs_rpc_overview_htm" w:history="1">
        <w:r w:rsidR="005145BF" w:rsidRPr="0085607C">
          <w:rPr>
            <w:rStyle w:val="Hyperlink"/>
            <w:color w:val="auto"/>
            <w:u w:val="none"/>
          </w:rPr>
          <w:t>RPC</w:t>
        </w:r>
      </w:hyperlink>
      <w:r w:rsidR="005145BF" w:rsidRPr="0085607C">
        <w:t xml:space="preserve">, the subsequent </w:t>
      </w:r>
      <w:r w:rsidR="00221280" w:rsidRPr="0085607C">
        <w:t>parameters are</w:t>
      </w:r>
      <w:r w:rsidR="005145BF" w:rsidRPr="0085607C">
        <w:t xml:space="preserve"> </w:t>
      </w:r>
      <w:r w:rsidR="005145BF" w:rsidRPr="0085607C">
        <w:rPr>
          <w:i/>
        </w:rPr>
        <w:t>not</w:t>
      </w:r>
      <w:r w:rsidR="005145BF" w:rsidRPr="0085607C">
        <w:t xml:space="preserve"> passed to the RPC.</w:t>
      </w:r>
    </w:p>
    <w:p w:rsidR="005145BF" w:rsidRPr="0085607C" w:rsidRDefault="00A73E90" w:rsidP="00A73E90">
      <w:pPr>
        <w:pStyle w:val="Caution"/>
        <w:tabs>
          <w:tab w:val="left" w:pos="1440"/>
        </w:tabs>
        <w:ind w:left="1440" w:hanging="367"/>
        <w:divId w:val="1072695805"/>
      </w:pPr>
      <w:r w:rsidRPr="0085607C">
        <w:t>2.</w:t>
      </w:r>
      <w:r w:rsidRPr="0085607C">
        <w:tab/>
      </w:r>
      <w:r w:rsidR="005145BF" w:rsidRPr="0085607C">
        <w:t xml:space="preserve">Passing multiple array parameters in one remote procedure call is </w:t>
      </w:r>
      <w:r w:rsidR="005145BF" w:rsidRPr="0085607C">
        <w:rPr>
          <w:i/>
        </w:rPr>
        <w:t>not</w:t>
      </w:r>
      <w:r w:rsidR="005145BF" w:rsidRPr="0085607C">
        <w:t xml:space="preserve"> supported at this time. Only one array parameter can be passed to an </w:t>
      </w:r>
      <w:hyperlink w:anchor="rpcs_rpc_overview_htm" w:history="1">
        <w:r w:rsidR="005145BF" w:rsidRPr="0085607C">
          <w:rPr>
            <w:rStyle w:val="Hyperlink"/>
            <w:color w:val="auto"/>
            <w:u w:val="none"/>
          </w:rPr>
          <w:t>RPC</w:t>
        </w:r>
      </w:hyperlink>
      <w:r w:rsidR="005145BF" w:rsidRPr="0085607C">
        <w:t xml:space="preserve">, and it </w:t>
      </w:r>
      <w:r w:rsidR="005145BF" w:rsidRPr="0085607C">
        <w:rPr>
          <w:i/>
        </w:rPr>
        <w:t>must</w:t>
      </w:r>
      <w:r w:rsidR="005145BF" w:rsidRPr="0085607C">
        <w:t xml:space="preserve"> be the last parameter in the actual list.</w:t>
      </w:r>
    </w:p>
    <w:p w:rsidR="0066775A" w:rsidRDefault="00BC2244" w:rsidP="0066775A">
      <w:pPr>
        <w:pStyle w:val="Note"/>
        <w:keepNext/>
        <w:keepLines/>
        <w:divId w:val="1072695805"/>
        <w:rPr>
          <w:rFonts w:cs="Times New Roman"/>
        </w:rPr>
      </w:pPr>
      <w:r w:rsidRPr="0085607C">
        <w:rPr>
          <w:noProof/>
          <w:lang w:eastAsia="en-US"/>
        </w:rPr>
        <w:drawing>
          <wp:inline distT="0" distB="0" distL="0" distR="0" wp14:anchorId="2CD8CE79" wp14:editId="1475D5FF">
            <wp:extent cx="304800" cy="304800"/>
            <wp:effectExtent l="0" t="0" r="0" b="0"/>
            <wp:docPr id="220" name="Picture 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5145BF"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66775A">
        <w:t>;</w:t>
      </w:r>
      <w:r w:rsidR="005145BF" w:rsidRPr="0085607C">
        <w:t xml:space="preserve"> located in the</w:t>
      </w:r>
      <w:r w:rsidR="00586948" w:rsidRPr="0085607C">
        <w:rPr>
          <w:rFonts w:cs="Times New Roman"/>
        </w:rPr>
        <w:t> </w:t>
      </w:r>
      <w:r w:rsidR="0066775A">
        <w:rPr>
          <w:rFonts w:cs="Times New Roman"/>
        </w:rPr>
        <w:t>following directory:</w:t>
      </w:r>
    </w:p>
    <w:p w:rsidR="005145BF" w:rsidRPr="0085607C" w:rsidRDefault="005145BF" w:rsidP="0066775A">
      <w:pPr>
        <w:pStyle w:val="BodyText4"/>
        <w:divId w:val="1072695805"/>
      </w:pPr>
      <w:r w:rsidRPr="0085607C">
        <w:t>B</w:t>
      </w:r>
      <w:r w:rsidR="0066775A">
        <w:t>DK32\Samples\BrokerEx</w:t>
      </w:r>
    </w:p>
    <w:p w:rsidR="005145BF" w:rsidRPr="0085607C" w:rsidRDefault="005145BF" w:rsidP="00E25D67">
      <w:pPr>
        <w:pStyle w:val="Heading4"/>
        <w:divId w:val="1072695805"/>
      </w:pPr>
      <w:r w:rsidRPr="0085607C">
        <w:lastRenderedPageBreak/>
        <w:t>Example</w:t>
      </w:r>
    </w:p>
    <w:p w:rsidR="005145BF" w:rsidRPr="0085607C" w:rsidRDefault="005145BF" w:rsidP="005A7C7F">
      <w:pPr>
        <w:pStyle w:val="BodyText"/>
        <w:keepNext/>
        <w:keepLines/>
        <w:divId w:val="1072695805"/>
      </w:pPr>
      <w:r w:rsidRPr="0085607C">
        <w:t xml:space="preserve">The program code </w:t>
      </w:r>
      <w:r w:rsidR="00DD47F9">
        <w:t xml:space="preserve">in </w:t>
      </w:r>
      <w:r w:rsidR="00DD47F9" w:rsidRPr="00DD47F9">
        <w:rPr>
          <w:color w:val="0000FF"/>
          <w:u w:val="single"/>
        </w:rPr>
        <w:fldChar w:fldCharType="begin"/>
      </w:r>
      <w:r w:rsidR="00DD47F9" w:rsidRPr="00DD47F9">
        <w:rPr>
          <w:color w:val="0000FF"/>
          <w:u w:val="single"/>
        </w:rPr>
        <w:instrText xml:space="preserve"> REF _Ref446322308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486F1B" w:rsidRPr="00486F1B">
        <w:rPr>
          <w:color w:val="0000FF"/>
          <w:u w:val="single"/>
        </w:rPr>
        <w:t xml:space="preserve">Figure </w:t>
      </w:r>
      <w:r w:rsidR="00486F1B" w:rsidRPr="00486F1B">
        <w:rPr>
          <w:noProof/>
          <w:color w:val="0000FF"/>
          <w:u w:val="single"/>
        </w:rPr>
        <w:t>34</w:t>
      </w:r>
      <w:r w:rsidR="00DD47F9" w:rsidRPr="00DD47F9">
        <w:rPr>
          <w:color w:val="0000FF"/>
          <w:u w:val="single"/>
        </w:rPr>
        <w:fldChar w:fldCharType="end"/>
      </w:r>
      <w:r w:rsidR="00DD47F9">
        <w:t xml:space="preserve"> </w:t>
      </w:r>
      <w:r w:rsidRPr="0085607C">
        <w:t xml:space="preserve">demonstrates how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Pr="0085607C">
        <w:t xml:space="preserve"> of a </w:t>
      </w:r>
      <w:r w:rsidR="008B0FA7" w:rsidRPr="0085607C">
        <w:rPr>
          <w:color w:val="0000FF"/>
          <w:u w:val="single"/>
        </w:rPr>
        <w:fldChar w:fldCharType="begin"/>
      </w:r>
      <w:r w:rsidR="008B0FA7" w:rsidRPr="0085607C">
        <w:rPr>
          <w:color w:val="0000FF"/>
          <w:u w:val="single"/>
        </w:rPr>
        <w:instrText xml:space="preserve"> REF _Ref385260704 \h  \* MERGEFORMAT </w:instrText>
      </w:r>
      <w:r w:rsidR="008B0FA7" w:rsidRPr="0085607C">
        <w:rPr>
          <w:color w:val="0000FF"/>
          <w:u w:val="single"/>
        </w:rPr>
      </w:r>
      <w:r w:rsidR="008B0FA7" w:rsidRPr="0085607C">
        <w:rPr>
          <w:color w:val="0000FF"/>
          <w:u w:val="single"/>
        </w:rPr>
        <w:fldChar w:fldCharType="separate"/>
      </w:r>
      <w:r w:rsidR="00486F1B" w:rsidRPr="00486F1B">
        <w:rPr>
          <w:color w:val="0000FF"/>
          <w:u w:val="single"/>
        </w:rPr>
        <w:t>TRPCBroker Component</w:t>
      </w:r>
      <w:r w:rsidR="008B0FA7" w:rsidRPr="0085607C">
        <w:rPr>
          <w:color w:val="0000FF"/>
          <w:u w:val="single"/>
        </w:rPr>
        <w:fldChar w:fldCharType="end"/>
      </w:r>
      <w:r w:rsidRPr="0085607C">
        <w:t xml:space="preserve"> is referenced and filled with two parameters that the remote procedure expects:</w:t>
      </w:r>
    </w:p>
    <w:p w:rsidR="005145BF" w:rsidRPr="0085607C" w:rsidRDefault="00DD7A69" w:rsidP="00DD7A69">
      <w:pPr>
        <w:pStyle w:val="Caption"/>
        <w:divId w:val="1072695805"/>
      </w:pPr>
      <w:bookmarkStart w:id="491" w:name="_Ref446322308"/>
      <w:bookmarkStart w:id="492" w:name="_Toc474843171"/>
      <w:r w:rsidRPr="0085607C">
        <w:t xml:space="preserve">Figure </w:t>
      </w:r>
      <w:fldSimple w:instr=" SEQ Figure \* ARABIC ">
        <w:r w:rsidR="00486F1B">
          <w:rPr>
            <w:noProof/>
          </w:rPr>
          <w:t>34</w:t>
        </w:r>
      </w:fldSimple>
      <w:bookmarkEnd w:id="491"/>
      <w:r w:rsidR="006E120B">
        <w:t>:</w:t>
      </w:r>
      <w:r w:rsidRPr="0085607C">
        <w:t xml:space="preserve"> </w:t>
      </w:r>
      <w:r w:rsidR="00590E52" w:rsidRPr="0085607C">
        <w:t>Param Property</w:t>
      </w:r>
      <w:r w:rsidR="00590E52" w:rsidRPr="00590E52">
        <w:t>—Example</w:t>
      </w:r>
      <w:bookmarkEnd w:id="492"/>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i/>
          <w:iCs/>
          <w:color w:val="0000FF"/>
        </w:rPr>
        <w:t>{first parameter is a single string}</w:t>
      </w:r>
    </w:p>
    <w:p w:rsidR="005145BF" w:rsidRPr="0085607C" w:rsidRDefault="00020C60" w:rsidP="00020C60">
      <w:pPr>
        <w:pStyle w:val="Code"/>
        <w:tabs>
          <w:tab w:val="left" w:pos="540"/>
        </w:tabs>
        <w:divId w:val="1072695805"/>
      </w:pPr>
      <w:r w:rsidRPr="0085607C">
        <w:tab/>
      </w:r>
      <w:r w:rsidR="005145BF" w:rsidRPr="0085607C">
        <w:t xml:space="preserve">brkrRPCBroker1.Param[0].Value := </w:t>
      </w:r>
      <w:r w:rsidR="007A2CBD">
        <w:t>‘</w:t>
      </w:r>
      <w:r w:rsidR="005145BF" w:rsidRPr="0085607C">
        <w:t>02/27/14</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t>brkrRPCBroker1.Param[0].PType := literal;</w:t>
      </w:r>
    </w:p>
    <w:p w:rsidR="005145BF" w:rsidRPr="0085607C" w:rsidRDefault="00020C60" w:rsidP="00020C60">
      <w:pPr>
        <w:pStyle w:val="Code"/>
        <w:tabs>
          <w:tab w:val="left" w:pos="540"/>
        </w:tabs>
        <w:divId w:val="1072695805"/>
      </w:pPr>
      <w:r w:rsidRPr="0085607C">
        <w:tab/>
      </w:r>
      <w:r w:rsidR="005145BF" w:rsidRPr="0085607C">
        <w:rPr>
          <w:i/>
          <w:iCs/>
          <w:color w:val="0000FF"/>
        </w:rPr>
        <w:t>{second parameter is a list}</w:t>
      </w:r>
    </w:p>
    <w:p w:rsidR="005145BF" w:rsidRPr="0085607C" w:rsidRDefault="00020C60" w:rsidP="00020C60">
      <w:pPr>
        <w:pStyle w:val="Code"/>
        <w:tabs>
          <w:tab w:val="left" w:pos="540"/>
        </w:tabs>
        <w:divId w:val="1072695805"/>
      </w:pPr>
      <w:r w:rsidRPr="0085607C">
        <w:tab/>
      </w:r>
      <w:r w:rsidR="005145BF" w:rsidRPr="0085607C">
        <w:t>brkrRPCBroker1.Param[1].Mult[</w:t>
      </w:r>
      <w:r w:rsidR="007A2CBD">
        <w:t>‘“</w:t>
      </w:r>
      <w:r w:rsidR="005145BF" w:rsidRPr="0085607C">
        <w:t>NAME</w:t>
      </w:r>
      <w:r w:rsidR="007A2CBD">
        <w:t>”</w:t>
      </w:r>
      <w:r w:rsidR="00700F94">
        <w:t>’</w:t>
      </w:r>
      <w:r w:rsidR="005145BF" w:rsidRPr="0085607C">
        <w:t xml:space="preserve">] := </w:t>
      </w:r>
      <w:r w:rsidR="007A2CBD">
        <w:t>‘</w:t>
      </w:r>
      <w:r w:rsidR="005145BF" w:rsidRPr="0085607C">
        <w:t>XWBUSER,ONE</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t>brkrRPCBroker1.Param[1].Mult[</w:t>
      </w:r>
      <w:r w:rsidR="007A2CBD">
        <w:t>‘“</w:t>
      </w:r>
      <w:r w:rsidR="005145BF" w:rsidRPr="0085607C">
        <w:t>SSN</w:t>
      </w:r>
      <w:r w:rsidR="007A2CBD">
        <w:t>”</w:t>
      </w:r>
      <w:r w:rsidR="00700F94">
        <w:t>’</w:t>
      </w:r>
      <w:r w:rsidR="005145BF" w:rsidRPr="0085607C">
        <w:t xml:space="preserve">] := </w:t>
      </w:r>
      <w:r w:rsidR="007A2CBD">
        <w:t>‘</w:t>
      </w:r>
      <w:r w:rsidR="005145BF" w:rsidRPr="0085607C">
        <w:t>000-45-6789</w:t>
      </w:r>
      <w:r w:rsidR="007A2CBD">
        <w:t>’</w:t>
      </w:r>
      <w:r w:rsidR="005145BF" w:rsidRPr="0085607C">
        <w:t>;</w:t>
      </w:r>
    </w:p>
    <w:p w:rsidR="005145BF" w:rsidRPr="0085607C" w:rsidRDefault="00020C60" w:rsidP="00020C60">
      <w:pPr>
        <w:pStyle w:val="Code"/>
        <w:tabs>
          <w:tab w:val="left" w:pos="540"/>
        </w:tabs>
        <w:divId w:val="1072695805"/>
        <w:rPr>
          <w:b/>
          <w:bCs/>
        </w:rPr>
      </w:pPr>
      <w:r w:rsidRPr="0085607C">
        <w:tab/>
      </w:r>
      <w:r w:rsidR="005145BF" w:rsidRPr="0085607C">
        <w:t>brkrRPCBroker1.Param[1].PType := list;</w:t>
      </w:r>
    </w:p>
    <w:p w:rsidR="005145BF" w:rsidRPr="0085607C" w:rsidRDefault="005145BF" w:rsidP="00D97B28">
      <w:pPr>
        <w:pStyle w:val="Code"/>
        <w:divId w:val="1072695805"/>
      </w:pPr>
      <w:r w:rsidRPr="0085607C">
        <w:rPr>
          <w:b/>
          <w:bCs/>
        </w:rPr>
        <w:t>end</w:t>
      </w:r>
      <w:r w:rsidRPr="0085607C">
        <w:t>;</w:t>
      </w:r>
    </w:p>
    <w:p w:rsidR="005145BF" w:rsidRPr="0085607C" w:rsidRDefault="005145BF" w:rsidP="004E6298">
      <w:pPr>
        <w:pStyle w:val="BodyText6"/>
        <w:divId w:val="1072695805"/>
      </w:pPr>
    </w:p>
    <w:p w:rsidR="0066775A" w:rsidRDefault="00BC2244" w:rsidP="0066775A">
      <w:pPr>
        <w:pStyle w:val="Note"/>
        <w:keepNext/>
        <w:keepLines/>
        <w:divId w:val="1072695805"/>
      </w:pPr>
      <w:r w:rsidRPr="0085607C">
        <w:rPr>
          <w:noProof/>
          <w:lang w:eastAsia="en-US"/>
        </w:rPr>
        <w:drawing>
          <wp:inline distT="0" distB="0" distL="0" distR="0" wp14:anchorId="079F498B" wp14:editId="04D50BED">
            <wp:extent cx="304800" cy="304800"/>
            <wp:effectExtent l="0" t="0" r="0" b="0"/>
            <wp:docPr id="221" name="Picture 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5145BF"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66775A">
        <w:t>;</w:t>
      </w:r>
      <w:r w:rsidR="005145BF" w:rsidRPr="0085607C">
        <w:t xml:space="preserve"> located in the</w:t>
      </w:r>
      <w:r w:rsidR="0066775A">
        <w:t xml:space="preserve"> following directory:</w:t>
      </w:r>
    </w:p>
    <w:p w:rsidR="005145BF" w:rsidRPr="0085607C" w:rsidRDefault="00586948" w:rsidP="0066775A">
      <w:pPr>
        <w:pStyle w:val="BodyText4"/>
        <w:divId w:val="1072695805"/>
      </w:pPr>
      <w:r w:rsidRPr="0085607C">
        <w:t> </w:t>
      </w:r>
      <w:r w:rsidR="005145BF" w:rsidRPr="0085607C">
        <w:t>B</w:t>
      </w:r>
      <w:r w:rsidR="0066775A">
        <w:t>DK32\Samples\BrokerEx</w:t>
      </w:r>
    </w:p>
    <w:p w:rsidR="005145BF" w:rsidRPr="0085607C" w:rsidRDefault="005145BF" w:rsidP="00A06FF9">
      <w:pPr>
        <w:pStyle w:val="Heading3"/>
        <w:divId w:val="1072695805"/>
      </w:pPr>
      <w:bookmarkStart w:id="493" w:name="_Ref384369348"/>
      <w:bookmarkStart w:id="494" w:name="_Ref384369644"/>
      <w:bookmarkStart w:id="495" w:name="_Ref384656942"/>
      <w:bookmarkStart w:id="496" w:name="_Toc474842917"/>
      <w:r w:rsidRPr="0085607C">
        <w:t>PromptDivision Property</w:t>
      </w:r>
      <w:bookmarkEnd w:id="493"/>
      <w:bookmarkEnd w:id="494"/>
      <w:bookmarkEnd w:id="495"/>
      <w:bookmarkEnd w:id="496"/>
    </w:p>
    <w:p w:rsidR="005145BF" w:rsidRPr="0085607C" w:rsidRDefault="005145BF" w:rsidP="00E25D67">
      <w:pPr>
        <w:pStyle w:val="Heading4"/>
        <w:divId w:val="1072695805"/>
      </w:pPr>
      <w:r w:rsidRPr="0085607C">
        <w:t>Applies to</w:t>
      </w:r>
    </w:p>
    <w:p w:rsidR="0089503B" w:rsidRPr="0085607C" w:rsidRDefault="0089503B" w:rsidP="005A7C7F">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PromptDivison: </w:t>
      </w:r>
      <w:r w:rsidRPr="0085607C">
        <w:rPr>
          <w:b/>
          <w:bCs/>
        </w:rPr>
        <w:t>Boolean</w:t>
      </w:r>
      <w:r w:rsidRPr="0085607C">
        <w:t>;</w:t>
      </w:r>
    </w:p>
    <w:p w:rsidR="004E6298" w:rsidRPr="0085607C" w:rsidRDefault="004E6298" w:rsidP="004E6298">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4E6298">
      <w:pPr>
        <w:pStyle w:val="BodyText"/>
        <w:keepNext/>
        <w:keepLines/>
        <w:divId w:val="1072695805"/>
      </w:pPr>
      <w:r w:rsidRPr="0085607C">
        <w:t>The PromptDivision property is available at run-time only. It should be set to:</w:t>
      </w:r>
    </w:p>
    <w:p w:rsidR="005145BF" w:rsidRPr="0085607C" w:rsidRDefault="005145BF" w:rsidP="004E6298">
      <w:pPr>
        <w:pStyle w:val="ListBullet"/>
        <w:keepNext/>
        <w:keepLines/>
        <w:divId w:val="1072695805"/>
      </w:pPr>
      <w:r w:rsidRPr="0085607C">
        <w:rPr>
          <w:b/>
          <w:bCs/>
        </w:rPr>
        <w:t>True</w:t>
      </w:r>
      <w:r w:rsidRPr="0085607C">
        <w:t xml:space="preserve">—If the user should be prompted for Division during </w:t>
      </w:r>
      <w:r w:rsidR="00D378E9" w:rsidRPr="0085607C">
        <w:rPr>
          <w:color w:val="0000FF"/>
          <w:u w:val="single"/>
        </w:rPr>
        <w:fldChar w:fldCharType="begin"/>
      </w:r>
      <w:r w:rsidR="00D378E9" w:rsidRPr="0085607C">
        <w:rPr>
          <w:color w:val="0000FF"/>
          <w:u w:val="single"/>
        </w:rPr>
        <w:instrText xml:space="preserve"> REF _Ref384029156 \h  \* MERGEFORMAT </w:instrText>
      </w:r>
      <w:r w:rsidR="00D378E9" w:rsidRPr="0085607C">
        <w:rPr>
          <w:color w:val="0000FF"/>
          <w:u w:val="single"/>
        </w:rPr>
      </w:r>
      <w:r w:rsidR="00D378E9" w:rsidRPr="0085607C">
        <w:rPr>
          <w:color w:val="0000FF"/>
          <w:u w:val="single"/>
        </w:rPr>
        <w:fldChar w:fldCharType="separate"/>
      </w:r>
      <w:r w:rsidR="00486F1B" w:rsidRPr="00486F1B">
        <w:rPr>
          <w:color w:val="0000FF"/>
          <w:u w:val="single"/>
        </w:rPr>
        <w:t>Silent Login</w:t>
      </w:r>
      <w:r w:rsidR="00D378E9" w:rsidRPr="0085607C">
        <w:rPr>
          <w:color w:val="0000FF"/>
          <w:u w:val="single"/>
        </w:rPr>
        <w:fldChar w:fldCharType="end"/>
      </w:r>
      <w:r w:rsidRPr="0085607C">
        <w:t>. The prompt only occurs if the user has multi-division access.</w:t>
      </w:r>
    </w:p>
    <w:p w:rsidR="005145BF" w:rsidRPr="0085607C" w:rsidRDefault="005145BF" w:rsidP="004E6298">
      <w:pPr>
        <w:pStyle w:val="ListBullet"/>
        <w:divId w:val="1072695805"/>
      </w:pPr>
      <w:r w:rsidRPr="0085607C">
        <w:rPr>
          <w:b/>
          <w:bCs/>
        </w:rPr>
        <w:t>False</w:t>
      </w:r>
      <w:r w:rsidRPr="0085607C">
        <w:t xml:space="preserve">—If the prompt should </w:t>
      </w:r>
      <w:r w:rsidRPr="0085607C">
        <w:rPr>
          <w:i/>
          <w:iCs/>
        </w:rPr>
        <w:t>not</w:t>
      </w:r>
      <w:r w:rsidRPr="0085607C">
        <w:t xml:space="preserve"> be displayed due to the manner in which the application is running.</w:t>
      </w:r>
    </w:p>
    <w:p w:rsidR="005145BF" w:rsidRPr="0085607C" w:rsidRDefault="005145BF" w:rsidP="004E6298">
      <w:pPr>
        <w:pStyle w:val="BodyText"/>
        <w:keepNext/>
        <w:keepLines/>
        <w:divId w:val="1072695805"/>
      </w:pPr>
      <w:r w:rsidRPr="0085607C">
        <w:t xml:space="preserve">However, if set to </w:t>
      </w:r>
      <w:r w:rsidRPr="0085607C">
        <w:rPr>
          <w:b/>
          <w:bCs/>
        </w:rPr>
        <w:t>False</w:t>
      </w:r>
      <w:r w:rsidRPr="0085607C">
        <w:t xml:space="preserve"> and multi-division access is a possibility, then the application </w:t>
      </w:r>
      <w:r w:rsidRPr="0085607C">
        <w:rPr>
          <w:i/>
          <w:iCs/>
        </w:rPr>
        <w:t>must</w:t>
      </w:r>
      <w:r w:rsidRPr="0085607C">
        <w:t xml:space="preserve"> handle it in another way. For example, the application developer would do the following:</w:t>
      </w:r>
    </w:p>
    <w:p w:rsidR="00B27DC4" w:rsidRPr="0085607C" w:rsidRDefault="00B27DC4" w:rsidP="002C43A1">
      <w:pPr>
        <w:pStyle w:val="ListNumber"/>
        <w:keepNext/>
        <w:keepLines/>
        <w:numPr>
          <w:ilvl w:val="0"/>
          <w:numId w:val="34"/>
        </w:numPr>
        <w:tabs>
          <w:tab w:val="clear" w:pos="360"/>
        </w:tabs>
        <w:ind w:left="720"/>
        <w:divId w:val="1072695805"/>
      </w:pPr>
      <w:r w:rsidRPr="0085607C">
        <w:t xml:space="preserve">Set Login.PromptDivision to </w:t>
      </w:r>
      <w:r w:rsidRPr="0085607C">
        <w:rPr>
          <w:b/>
          <w:bCs/>
        </w:rPr>
        <w:t>False</w:t>
      </w:r>
      <w:r w:rsidRPr="0085607C">
        <w:t>.</w:t>
      </w:r>
    </w:p>
    <w:p w:rsidR="005145BF" w:rsidRPr="0085607C" w:rsidRDefault="005145BF" w:rsidP="004E6298">
      <w:pPr>
        <w:pStyle w:val="ListNumber"/>
        <w:keepNext/>
        <w:keepLines/>
        <w:divId w:val="1072695805"/>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xml:space="preserve"> to signon.</w:t>
      </w:r>
    </w:p>
    <w:p w:rsidR="005145BF" w:rsidRPr="0085607C" w:rsidRDefault="005145BF" w:rsidP="004E6298">
      <w:pPr>
        <w:pStyle w:val="ListNumber"/>
        <w:keepNext/>
        <w:keepLines/>
        <w:divId w:val="1072695805"/>
      </w:pPr>
      <w:r w:rsidRPr="0085607C">
        <w:t xml:space="preserve">On return, check whether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was set to </w:t>
      </w:r>
      <w:r w:rsidRPr="0085607C">
        <w:rPr>
          <w:b/>
          <w:bCs/>
        </w:rPr>
        <w:t>True</w:t>
      </w:r>
      <w:r w:rsidRPr="0085607C">
        <w:t xml:space="preserve"> or check whether the Login.</w:t>
      </w:r>
      <w:r w:rsidR="00A64C5B" w:rsidRPr="0085607C">
        <w:rPr>
          <w:color w:val="0000FF"/>
          <w:u w:val="single"/>
        </w:rPr>
        <w:fldChar w:fldCharType="begin"/>
      </w:r>
      <w:r w:rsidR="00A64C5B" w:rsidRPr="0085607C">
        <w:rPr>
          <w:color w:val="0000FF"/>
          <w:u w:val="single"/>
        </w:rPr>
        <w:instrText xml:space="preserve"> REF _Ref384647297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ErrorText Property</w:t>
      </w:r>
      <w:r w:rsidR="00A64C5B" w:rsidRPr="0085607C">
        <w:rPr>
          <w:color w:val="0000FF"/>
          <w:u w:val="single"/>
        </w:rPr>
        <w:fldChar w:fldCharType="end"/>
      </w:r>
      <w:r w:rsidRPr="0085607C">
        <w:t xml:space="preserve"> was </w:t>
      </w:r>
      <w:r w:rsidRPr="0085607C">
        <w:rPr>
          <w:i/>
          <w:iCs/>
        </w:rPr>
        <w:t>non</w:t>
      </w:r>
      <w:r w:rsidRPr="0085607C">
        <w:t xml:space="preserve">-null (and especially </w:t>
      </w:r>
      <w:r w:rsidR="007A2CBD">
        <w:t>“</w:t>
      </w:r>
      <w:r w:rsidRPr="0085607C">
        <w:t>No Division Selected</w:t>
      </w:r>
      <w:r w:rsidR="007A2CBD">
        <w:t>”</w:t>
      </w:r>
      <w:r w:rsidRPr="0085607C">
        <w:t>).</w:t>
      </w:r>
    </w:p>
    <w:p w:rsidR="005145BF" w:rsidRPr="0085607C" w:rsidRDefault="005145BF" w:rsidP="004E6298">
      <w:pPr>
        <w:pStyle w:val="ListNumber"/>
        <w:divId w:val="1072695805"/>
      </w:pPr>
      <w:r w:rsidRPr="0085607C">
        <w:t>If the connection was successful, there is no problem; otherwise, proceed to Steps 5 - 8.</w:t>
      </w:r>
    </w:p>
    <w:p w:rsidR="005145BF" w:rsidRPr="0085607C" w:rsidRDefault="005145BF" w:rsidP="004E6298">
      <w:pPr>
        <w:pStyle w:val="ListNumber"/>
        <w:divId w:val="1072695805"/>
      </w:pPr>
      <w:r w:rsidRPr="0085607C">
        <w:t>Check the Login.</w:t>
      </w:r>
      <w:r w:rsidR="00A64C5B" w:rsidRPr="0085607C">
        <w:rPr>
          <w:color w:val="0000FF"/>
          <w:u w:val="single"/>
        </w:rPr>
        <w:t xml:space="preserve"> </w:t>
      </w:r>
      <w:r w:rsidR="00221280" w:rsidRPr="0085607C">
        <w:rPr>
          <w:color w:val="0000FF"/>
          <w:u w:val="single"/>
        </w:rPr>
        <w:fldChar w:fldCharType="begin"/>
      </w:r>
      <w:r w:rsidR="00221280" w:rsidRPr="0085607C">
        <w:rPr>
          <w:color w:val="0000FF"/>
          <w:u w:val="single"/>
        </w:rPr>
        <w:instrText xml:space="preserve"> REF _Ref384647419 \h  \* MERGEFORMAT </w:instrText>
      </w:r>
      <w:r w:rsidR="00221280" w:rsidRPr="0085607C">
        <w:rPr>
          <w:color w:val="0000FF"/>
          <w:u w:val="single"/>
        </w:rPr>
      </w:r>
      <w:r w:rsidR="00221280" w:rsidRPr="0085607C">
        <w:rPr>
          <w:color w:val="0000FF"/>
          <w:u w:val="single"/>
        </w:rPr>
        <w:fldChar w:fldCharType="separate"/>
      </w:r>
      <w:r w:rsidR="00486F1B" w:rsidRPr="00486F1B">
        <w:rPr>
          <w:color w:val="0000FF"/>
          <w:u w:val="single"/>
        </w:rPr>
        <w:t>MultiDivision Property</w:t>
      </w:r>
      <w:r w:rsidR="00221280" w:rsidRPr="0085607C">
        <w:rPr>
          <w:color w:val="0000FF"/>
          <w:u w:val="single"/>
        </w:rPr>
        <w:fldChar w:fldCharType="end"/>
      </w:r>
      <w:r w:rsidR="00221280" w:rsidRPr="0085607C">
        <w:t xml:space="preserve"> and see if it was set to </w:t>
      </w:r>
      <w:r w:rsidR="00221280" w:rsidRPr="0085607C">
        <w:rPr>
          <w:b/>
          <w:bCs/>
        </w:rPr>
        <w:t xml:space="preserve">True, </w:t>
      </w:r>
      <w:r w:rsidR="00221280" w:rsidRPr="0085607C">
        <w:t>which is expected.</w:t>
      </w:r>
    </w:p>
    <w:p w:rsidR="005145BF" w:rsidRPr="0085607C" w:rsidRDefault="005145BF" w:rsidP="004E6298">
      <w:pPr>
        <w:pStyle w:val="ListNumber"/>
        <w:divId w:val="1072695805"/>
      </w:pPr>
      <w:r w:rsidRPr="0085607C">
        <w:lastRenderedPageBreak/>
        <w:t>If the Login.</w:t>
      </w:r>
      <w:r w:rsidR="00A64C5B" w:rsidRPr="0085607C">
        <w:rPr>
          <w:color w:val="0000FF"/>
          <w:u w:val="single"/>
        </w:rPr>
        <w:fldChar w:fldCharType="begin"/>
      </w:r>
      <w:r w:rsidR="00A64C5B" w:rsidRPr="0085607C">
        <w:rPr>
          <w:color w:val="0000FF"/>
          <w:u w:val="single"/>
        </w:rPr>
        <w:instrText xml:space="preserve"> REF _Ref384647419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MultiDivision Property</w:t>
      </w:r>
      <w:r w:rsidR="00A64C5B" w:rsidRPr="0085607C">
        <w:rPr>
          <w:color w:val="0000FF"/>
          <w:u w:val="single"/>
        </w:rPr>
        <w:fldChar w:fldCharType="end"/>
      </w:r>
      <w:r w:rsidRPr="0085607C">
        <w:t xml:space="preserve"> is set to </w:t>
      </w:r>
      <w:r w:rsidRPr="0085607C">
        <w:rPr>
          <w:b/>
          <w:bCs/>
        </w:rPr>
        <w:t>True</w:t>
      </w:r>
      <w:r w:rsidRPr="0085607C">
        <w:t>, check the Login.</w:t>
      </w:r>
      <w:r w:rsidR="00A64C5B" w:rsidRPr="0085607C">
        <w:rPr>
          <w:color w:val="0000FF"/>
          <w:u w:val="single"/>
        </w:rPr>
        <w:fldChar w:fldCharType="begin"/>
      </w:r>
      <w:r w:rsidR="00A64C5B" w:rsidRPr="0085607C">
        <w:rPr>
          <w:color w:val="0000FF"/>
          <w:u w:val="single"/>
        </w:rPr>
        <w:instrText xml:space="preserve"> REF _Ref384647523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DivList Property (read-only)</w:t>
      </w:r>
      <w:r w:rsidR="00A64C5B" w:rsidRPr="0085607C">
        <w:rPr>
          <w:color w:val="0000FF"/>
          <w:u w:val="single"/>
        </w:rPr>
        <w:fldChar w:fldCharType="end"/>
      </w:r>
      <w:r w:rsidRPr="0085607C">
        <w:t xml:space="preserve"> for a list of the available divisions (remember the first entry is the number of entries that follow), and in whatever method was available to the application, have the user select the correct division.</w:t>
      </w:r>
    </w:p>
    <w:p w:rsidR="005145BF" w:rsidRPr="0085607C" w:rsidRDefault="005145BF" w:rsidP="004E6298">
      <w:pPr>
        <w:pStyle w:val="ListNumber"/>
        <w:divId w:val="1072695805"/>
      </w:pPr>
      <w:r w:rsidRPr="0085607C">
        <w:t>Set the Login.</w:t>
      </w:r>
      <w:r w:rsidR="00A64C5B" w:rsidRPr="0085607C">
        <w:rPr>
          <w:color w:val="0000FF"/>
          <w:u w:val="single"/>
        </w:rPr>
        <w:fldChar w:fldCharType="begin"/>
      </w:r>
      <w:r w:rsidR="00A64C5B" w:rsidRPr="0085607C">
        <w:rPr>
          <w:color w:val="0000FF"/>
          <w:u w:val="single"/>
        </w:rPr>
        <w:instrText xml:space="preserve"> REF _Ref384647653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Division Property (TVistaLogin Class)</w:t>
      </w:r>
      <w:r w:rsidR="00A64C5B" w:rsidRPr="0085607C">
        <w:rPr>
          <w:color w:val="0000FF"/>
          <w:u w:val="single"/>
        </w:rPr>
        <w:fldChar w:fldCharType="end"/>
      </w:r>
      <w:r w:rsidRPr="0085607C">
        <w:t xml:space="preserve"> to the selected Division.</w:t>
      </w:r>
    </w:p>
    <w:p w:rsidR="005145BF" w:rsidRPr="0085607C" w:rsidRDefault="005145BF" w:rsidP="004E6298">
      <w:pPr>
        <w:pStyle w:val="ListNumber"/>
        <w:divId w:val="1072695805"/>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so the connection would be attempted to be established again.</w:t>
      </w:r>
    </w:p>
    <w:p w:rsidR="000843B5" w:rsidRPr="0085607C" w:rsidRDefault="00BC2244" w:rsidP="000843B5">
      <w:pPr>
        <w:pStyle w:val="Note"/>
        <w:divId w:val="1072695805"/>
      </w:pPr>
      <w:r w:rsidRPr="0085607C">
        <w:rPr>
          <w:noProof/>
          <w:lang w:eastAsia="en-US"/>
        </w:rPr>
        <w:drawing>
          <wp:inline distT="0" distB="0" distL="0" distR="0" wp14:anchorId="7C373FF0" wp14:editId="6E9CC6E8">
            <wp:extent cx="304800" cy="304800"/>
            <wp:effectExtent l="0" t="0" r="0" b="0"/>
            <wp:docPr id="222"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43B5" w:rsidRPr="0085607C">
        <w:tab/>
      </w:r>
      <w:r w:rsidR="000843B5" w:rsidRPr="0085607C">
        <w:rPr>
          <w:b/>
          <w:bCs/>
        </w:rPr>
        <w:t>REF:</w:t>
      </w:r>
      <w:r w:rsidR="000843B5" w:rsidRPr="0085607C">
        <w:t xml:space="preserve"> For examples of silent logon by passing Access and Verify codes, see the </w:t>
      </w:r>
      <w:r w:rsidR="007A2CBD">
        <w:t>“</w:t>
      </w:r>
      <w:r w:rsidR="000843B5" w:rsidRPr="0085607C">
        <w:rPr>
          <w:color w:val="0000FF"/>
          <w:u w:val="single"/>
        </w:rPr>
        <w:fldChar w:fldCharType="begin"/>
      </w:r>
      <w:r w:rsidR="000843B5" w:rsidRPr="0085607C">
        <w:rPr>
          <w:color w:val="0000FF"/>
          <w:u w:val="single"/>
        </w:rPr>
        <w:instrText xml:space="preserve"> REF _Ref384209809 \h  \* MERGEFORMAT </w:instrText>
      </w:r>
      <w:r w:rsidR="000843B5" w:rsidRPr="0085607C">
        <w:rPr>
          <w:color w:val="0000FF"/>
          <w:u w:val="single"/>
        </w:rPr>
      </w:r>
      <w:r w:rsidR="000843B5" w:rsidRPr="0085607C">
        <w:rPr>
          <w:color w:val="0000FF"/>
          <w:u w:val="single"/>
        </w:rPr>
        <w:fldChar w:fldCharType="separate"/>
      </w:r>
      <w:r w:rsidR="00486F1B" w:rsidRPr="00486F1B">
        <w:rPr>
          <w:color w:val="0000FF"/>
          <w:u w:val="single"/>
        </w:rPr>
        <w:t>Silent Login Examples</w:t>
      </w:r>
      <w:r w:rsidR="000843B5" w:rsidRPr="0085607C">
        <w:rPr>
          <w:color w:val="0000FF"/>
          <w:u w:val="single"/>
        </w:rPr>
        <w:fldChar w:fldCharType="end"/>
      </w:r>
      <w:r w:rsidR="00F3460F">
        <w:t>”</w:t>
      </w:r>
      <w:r w:rsidR="000843B5" w:rsidRPr="0085607C">
        <w:t xml:space="preserve"> section.</w:t>
      </w:r>
    </w:p>
    <w:p w:rsidR="005145BF" w:rsidRPr="0085607C" w:rsidRDefault="005145BF" w:rsidP="00A06FF9">
      <w:pPr>
        <w:pStyle w:val="Heading3"/>
        <w:divId w:val="1072695805"/>
      </w:pPr>
      <w:bookmarkStart w:id="497" w:name="_Ref384366906"/>
      <w:bookmarkStart w:id="498" w:name="_Ref384368675"/>
      <w:bookmarkStart w:id="499" w:name="_Ref384368762"/>
      <w:bookmarkStart w:id="500" w:name="_Ref384647171"/>
      <w:bookmarkStart w:id="501" w:name="_Toc474842918"/>
      <w:r w:rsidRPr="0085607C">
        <w:lastRenderedPageBreak/>
        <w:t>PType Property</w:t>
      </w:r>
      <w:bookmarkEnd w:id="497"/>
      <w:bookmarkEnd w:id="498"/>
      <w:bookmarkEnd w:id="499"/>
      <w:bookmarkEnd w:id="500"/>
      <w:bookmarkEnd w:id="501"/>
    </w:p>
    <w:p w:rsidR="005145BF" w:rsidRPr="0085607C" w:rsidRDefault="005145BF" w:rsidP="00E25D67">
      <w:pPr>
        <w:pStyle w:val="Heading4"/>
        <w:divId w:val="1072695805"/>
      </w:pPr>
      <w:r w:rsidRPr="0085607C">
        <w:t>Applies to</w:t>
      </w:r>
    </w:p>
    <w:p w:rsidR="005145BF" w:rsidRPr="0085607C" w:rsidRDefault="00FD38CB" w:rsidP="004E6298">
      <w:pPr>
        <w:pStyle w:val="BodyText"/>
        <w:keepNext/>
        <w:keepLines/>
        <w:divId w:val="1072695805"/>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486F1B" w:rsidRPr="00486F1B">
        <w:rPr>
          <w:color w:val="0000FF"/>
          <w:u w:val="single"/>
        </w:rPr>
        <w:t>TParamRecord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PType: </w:t>
      </w:r>
      <w:r w:rsidR="00880BAD" w:rsidRPr="0085607C">
        <w:rPr>
          <w:color w:val="0000FF"/>
          <w:u w:val="single"/>
        </w:rPr>
        <w:fldChar w:fldCharType="begin"/>
      </w:r>
      <w:r w:rsidR="00880BAD" w:rsidRPr="0085607C">
        <w:rPr>
          <w:color w:val="0000FF"/>
          <w:u w:val="single"/>
        </w:rPr>
        <w:instrText xml:space="preserve"> REF _Ref384284732 \h  \* MERGEFORMAT </w:instrText>
      </w:r>
      <w:r w:rsidR="00880BAD" w:rsidRPr="0085607C">
        <w:rPr>
          <w:color w:val="0000FF"/>
          <w:u w:val="single"/>
        </w:rPr>
      </w:r>
      <w:r w:rsidR="00880BAD" w:rsidRPr="0085607C">
        <w:rPr>
          <w:color w:val="0000FF"/>
          <w:u w:val="single"/>
        </w:rPr>
        <w:fldChar w:fldCharType="separate"/>
      </w:r>
      <w:r w:rsidR="00486F1B" w:rsidRPr="00486F1B">
        <w:rPr>
          <w:color w:val="0000FF"/>
          <w:u w:val="single"/>
        </w:rPr>
        <w:t>TParamType</w:t>
      </w:r>
      <w:r w:rsidR="00880BAD" w:rsidRPr="0085607C">
        <w:rPr>
          <w:color w:val="0000FF"/>
          <w:u w:val="single"/>
        </w:rPr>
        <w:fldChar w:fldCharType="end"/>
      </w:r>
      <w:r w:rsidRPr="0085607C">
        <w:t>;</w:t>
      </w:r>
    </w:p>
    <w:p w:rsidR="004E6298" w:rsidRPr="0085607C" w:rsidRDefault="004E6298" w:rsidP="004E6298">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880BAD" w:rsidP="004E6298">
      <w:pPr>
        <w:pStyle w:val="BodyText"/>
        <w:keepNext/>
        <w:keepLines/>
        <w:divId w:val="1072695805"/>
      </w:pPr>
      <w:r w:rsidRPr="0085607C">
        <w:t xml:space="preserve">PType is a property of the </w:t>
      </w: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486F1B" w:rsidRPr="00486F1B">
        <w:rPr>
          <w:color w:val="0000FF"/>
          <w:u w:val="single"/>
        </w:rPr>
        <w:t>TParamRecord Class</w:t>
      </w:r>
      <w:r w:rsidRPr="0085607C">
        <w:rPr>
          <w:color w:val="0000FF"/>
          <w:u w:val="single"/>
        </w:rPr>
        <w:fldChar w:fldCharType="end"/>
      </w:r>
      <w:r w:rsidRPr="0085607C">
        <w:t xml:space="preserve"> </w:t>
      </w:r>
      <w:r w:rsidR="005145BF" w:rsidRPr="0085607C">
        <w:t xml:space="preserve">used in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5145BF" w:rsidRPr="0085607C">
        <w:t>.</w:t>
      </w:r>
    </w:p>
    <w:p w:rsidR="005145BF" w:rsidRPr="0085607C" w:rsidRDefault="005145BF" w:rsidP="004E6298">
      <w:pPr>
        <w:pStyle w:val="BodyText"/>
        <w:keepNext/>
        <w:keepLines/>
        <w:divId w:val="1072695805"/>
      </w:pPr>
      <w:r w:rsidRPr="0085607C">
        <w:t>The PType design-time property determines how the parameter is interpreted and handled by the Broker.</w:t>
      </w:r>
    </w:p>
    <w:p w:rsidR="005145BF" w:rsidRPr="0085607C" w:rsidRDefault="004E6298" w:rsidP="004E6298">
      <w:pPr>
        <w:pStyle w:val="Caption"/>
        <w:divId w:val="1072695805"/>
      </w:pPr>
      <w:bookmarkStart w:id="502" w:name="_Ref384646557"/>
      <w:bookmarkStart w:id="503" w:name="_Toc474843253"/>
      <w:r w:rsidRPr="0085607C">
        <w:t xml:space="preserve">Table </w:t>
      </w:r>
      <w:fldSimple w:instr=" SEQ Table \* ARABIC ">
        <w:r w:rsidR="00486F1B">
          <w:rPr>
            <w:noProof/>
          </w:rPr>
          <w:t>11</w:t>
        </w:r>
      </w:fldSimple>
      <w:bookmarkEnd w:id="502"/>
      <w:r w:rsidR="00E57CB2">
        <w:t>:</w:t>
      </w:r>
      <w:r w:rsidRPr="0085607C">
        <w:t xml:space="preserve"> PType Property—Values</w:t>
      </w:r>
      <w:bookmarkEnd w:id="503"/>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5"/>
        <w:gridCol w:w="8085"/>
      </w:tblGrid>
      <w:tr w:rsidR="005145BF" w:rsidRPr="0085607C" w:rsidTr="00F525A5">
        <w:trPr>
          <w:divId w:val="1072695805"/>
          <w:tblHeader/>
        </w:trPr>
        <w:tc>
          <w:tcPr>
            <w:tcW w:w="595" w:type="pct"/>
            <w:shd w:val="pct12" w:color="auto" w:fill="auto"/>
            <w:hideMark/>
          </w:tcPr>
          <w:p w:rsidR="005145BF" w:rsidRPr="0085607C" w:rsidRDefault="005145BF" w:rsidP="004E6298">
            <w:pPr>
              <w:pStyle w:val="TableHeading"/>
            </w:pPr>
            <w:bookmarkStart w:id="504" w:name="COL001_TBL006"/>
            <w:bookmarkEnd w:id="504"/>
            <w:r w:rsidRPr="0085607C">
              <w:t>Value</w:t>
            </w:r>
          </w:p>
        </w:tc>
        <w:tc>
          <w:tcPr>
            <w:tcW w:w="4405" w:type="pct"/>
            <w:shd w:val="pct12" w:color="auto" w:fill="auto"/>
            <w:hideMark/>
          </w:tcPr>
          <w:p w:rsidR="005145BF" w:rsidRPr="0085607C" w:rsidRDefault="005145BF" w:rsidP="004E6298">
            <w:pPr>
              <w:pStyle w:val="TableHeading"/>
            </w:pPr>
            <w:r w:rsidRPr="0085607C">
              <w:t>Definition</w:t>
            </w:r>
          </w:p>
        </w:tc>
      </w:tr>
      <w:tr w:rsidR="005145BF" w:rsidRPr="0085607C" w:rsidTr="00F525A5">
        <w:trPr>
          <w:divId w:val="1072695805"/>
        </w:trPr>
        <w:tc>
          <w:tcPr>
            <w:tcW w:w="595" w:type="pct"/>
            <w:shd w:val="clear" w:color="auto" w:fill="auto"/>
            <w:hideMark/>
          </w:tcPr>
          <w:p w:rsidR="005145BF" w:rsidRPr="0085607C" w:rsidRDefault="005145BF" w:rsidP="00F525A5">
            <w:pPr>
              <w:pStyle w:val="TableText"/>
              <w:keepNext/>
              <w:keepLines/>
            </w:pPr>
            <w:bookmarkStart w:id="505" w:name="literal"/>
            <w:r w:rsidRPr="0085607C">
              <w:t>literal</w:t>
            </w:r>
            <w:bookmarkEnd w:id="505"/>
            <w:r w:rsidR="00FA3A1A" w:rsidRPr="0085607C">
              <w:rPr>
                <w:rFonts w:ascii="Times New Roman" w:hAnsi="Times New Roman"/>
                <w:sz w:val="22"/>
              </w:rPr>
              <w:fldChar w:fldCharType="begin"/>
            </w:r>
            <w:r w:rsidR="00FA3A1A" w:rsidRPr="0085607C">
              <w:rPr>
                <w:rFonts w:ascii="Times New Roman" w:hAnsi="Times New Roman"/>
                <w:sz w:val="22"/>
              </w:rPr>
              <w:instrText xml:space="preserve"> XE "Literal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"PTypes:Literal"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30536" w:rsidP="00E872EA">
            <w:pPr>
              <w:pStyle w:val="TableText"/>
            </w:pPr>
            <w:r w:rsidRPr="0085607C">
              <w:rPr>
                <w:rFonts w:cs="Arial"/>
              </w:rPr>
              <w:t>Delphi string value, passed as a string literal to the VistA M server.</w:t>
            </w:r>
            <w:r w:rsidRPr="0085607C">
              <w:t xml:space="preserve"> </w:t>
            </w:r>
            <w:r w:rsidR="005145BF" w:rsidRPr="0085607C">
              <w:t xml:space="preserve">The VistA M Server receives the contents of the corresponding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486F1B" w:rsidRPr="00486F1B">
              <w:rPr>
                <w:color w:val="0000FF"/>
                <w:u w:val="single"/>
              </w:rPr>
              <w:t>Value Property</w:t>
            </w:r>
            <w:r w:rsidR="00E872EA" w:rsidRPr="0085607C">
              <w:rPr>
                <w:color w:val="0000FF"/>
                <w:u w:val="single"/>
              </w:rPr>
              <w:fldChar w:fldCharType="end"/>
            </w:r>
            <w:r w:rsidR="00E872EA" w:rsidRPr="0085607C">
              <w:t xml:space="preserve"> </w:t>
            </w:r>
            <w:r w:rsidR="005145BF" w:rsidRPr="0085607C">
              <w:t>as one string or one number.</w:t>
            </w:r>
          </w:p>
        </w:tc>
      </w:tr>
      <w:tr w:rsidR="005145BF" w:rsidRPr="0085607C" w:rsidTr="00F525A5">
        <w:trPr>
          <w:divId w:val="1072695805"/>
        </w:trPr>
        <w:tc>
          <w:tcPr>
            <w:tcW w:w="595" w:type="pct"/>
            <w:shd w:val="clear" w:color="auto" w:fill="auto"/>
            <w:hideMark/>
          </w:tcPr>
          <w:p w:rsidR="005145BF" w:rsidRPr="0085607C" w:rsidRDefault="005145BF" w:rsidP="00F525A5">
            <w:pPr>
              <w:pStyle w:val="TableText"/>
              <w:keepNext/>
              <w:keepLines/>
            </w:pPr>
            <w:bookmarkStart w:id="506" w:name="reference"/>
            <w:r w:rsidRPr="0085607C">
              <w:t>reference</w:t>
            </w:r>
            <w:bookmarkEnd w:id="506"/>
            <w:r w:rsidR="00FA3A1A" w:rsidRPr="0085607C">
              <w:rPr>
                <w:rFonts w:ascii="Times New Roman" w:hAnsi="Times New Roman"/>
                <w:sz w:val="22"/>
              </w:rPr>
              <w:fldChar w:fldCharType="begin"/>
            </w:r>
            <w:r w:rsidR="00FA3A1A" w:rsidRPr="0085607C">
              <w:rPr>
                <w:rFonts w:ascii="Times New Roman" w:hAnsi="Times New Roman"/>
                <w:sz w:val="22"/>
              </w:rPr>
              <w:instrText xml:space="preserve"> XE "Reference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"PTypes:Reference" </w:instrText>
            </w:r>
            <w:r w:rsidR="00FA3A1A" w:rsidRPr="0085607C">
              <w:rPr>
                <w:rFonts w:ascii="Times New Roman" w:hAnsi="Times New Roman"/>
                <w:sz w:val="22"/>
              </w:rPr>
              <w:fldChar w:fldCharType="end"/>
            </w:r>
          </w:p>
        </w:tc>
        <w:tc>
          <w:tcPr>
            <w:tcW w:w="4405" w:type="pct"/>
            <w:shd w:val="clear" w:color="auto" w:fill="auto"/>
            <w:hideMark/>
          </w:tcPr>
          <w:p w:rsidR="005145BF" w:rsidRDefault="009C05A8" w:rsidP="00E872EA">
            <w:pPr>
              <w:pStyle w:val="TableText"/>
            </w:pPr>
            <w:r w:rsidRPr="0085607C">
              <w:rPr>
                <w:rFonts w:cs="Arial"/>
              </w:rPr>
              <w:t xml:space="preserve">Delphi string value, treated on the VistA M Server as an M variable name and resolved from the symbol table at the time the RPC executes. </w:t>
            </w:r>
            <w:r w:rsidR="005145BF" w:rsidRPr="0085607C">
              <w:t xml:space="preserve">The VistA M Server receives the contents of the corresponding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486F1B" w:rsidRPr="00486F1B">
              <w:rPr>
                <w:color w:val="0000FF"/>
                <w:u w:val="single"/>
              </w:rPr>
              <w:t>Value Property</w:t>
            </w:r>
            <w:r w:rsidR="00E872EA" w:rsidRPr="0085607C">
              <w:rPr>
                <w:color w:val="0000FF"/>
                <w:u w:val="single"/>
              </w:rPr>
              <w:fldChar w:fldCharType="end"/>
            </w:r>
            <w:r w:rsidR="00E872EA" w:rsidRPr="0085607C">
              <w:t xml:space="preserve"> </w:t>
            </w:r>
            <w:r w:rsidR="005145BF" w:rsidRPr="0085607C">
              <w:t>as a name of a variable defined on the server. Using indirection, the Broker on the server resolves this parameter before handing it off to the application.</w:t>
            </w:r>
          </w:p>
          <w:p w:rsidR="009B3F99" w:rsidRPr="0068503D" w:rsidRDefault="001F4A7C" w:rsidP="0068503D">
            <w:pPr>
              <w:pStyle w:val="TableCaution"/>
            </w:pPr>
            <w:r w:rsidRPr="0068503D">
              <w:rPr>
                <w:noProof/>
              </w:rPr>
              <w:drawing>
                <wp:inline distT="0" distB="0" distL="0" distR="0" wp14:anchorId="0F87A1B4" wp14:editId="61532DC3">
                  <wp:extent cx="409575" cy="409575"/>
                  <wp:effectExtent l="0" t="0" r="9525" b="9525"/>
                  <wp:docPr id="378"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B3F99" w:rsidRPr="0068503D">
              <w:t xml:space="preserve"> CAUTION: </w:t>
            </w:r>
            <w:r w:rsidR="0068503D" w:rsidRPr="0068503D">
              <w:t>The use of a reference-type input parameter represents a significant security risk. The M entry point should include code to screen the input value for M code injection (e.g., function calls, M commands, or direct global reads).</w:t>
            </w:r>
          </w:p>
        </w:tc>
      </w:tr>
      <w:tr w:rsidR="005145BF" w:rsidRPr="0085607C" w:rsidTr="00F525A5">
        <w:trPr>
          <w:divId w:val="1072695805"/>
        </w:trPr>
        <w:tc>
          <w:tcPr>
            <w:tcW w:w="595" w:type="pct"/>
            <w:shd w:val="clear" w:color="auto" w:fill="auto"/>
            <w:hideMark/>
          </w:tcPr>
          <w:p w:rsidR="005145BF" w:rsidRPr="0085607C" w:rsidRDefault="005145BF" w:rsidP="00F525A5">
            <w:pPr>
              <w:pStyle w:val="TableText"/>
              <w:keepNext/>
              <w:keepLines/>
            </w:pPr>
            <w:bookmarkStart w:id="507" w:name="list"/>
            <w:r w:rsidRPr="0085607C">
              <w:t>list</w:t>
            </w:r>
            <w:bookmarkEnd w:id="507"/>
            <w:r w:rsidR="00FA3A1A" w:rsidRPr="0085607C">
              <w:rPr>
                <w:rFonts w:ascii="Times New Roman" w:hAnsi="Times New Roman"/>
                <w:sz w:val="22"/>
              </w:rPr>
              <w:fldChar w:fldCharType="begin"/>
            </w:r>
            <w:r w:rsidR="00FA3A1A" w:rsidRPr="0085607C">
              <w:rPr>
                <w:rFonts w:ascii="Times New Roman" w:hAnsi="Times New Roman"/>
                <w:sz w:val="22"/>
              </w:rPr>
              <w:instrText xml:space="preserve"> XE "List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"PTypes:List"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9C05A8" w:rsidP="00AF0AA3">
            <w:pPr>
              <w:pStyle w:val="TableText"/>
              <w:keepNext/>
              <w:keepLines/>
            </w:pPr>
            <w:r w:rsidRPr="0085607C">
              <w:rPr>
                <w:rFonts w:cs="Arial"/>
              </w:rPr>
              <w:t>A single-dimensional array of strings in the Mult</w:t>
            </w:r>
            <w:r w:rsidRPr="0085607C">
              <w:rPr>
                <w:rFonts w:ascii="Times New Roman" w:hAnsi="Times New Roman"/>
                <w:sz w:val="22"/>
              </w:rPr>
              <w:fldChar w:fldCharType="begin"/>
            </w:r>
            <w:r w:rsidRPr="0085607C">
              <w:rPr>
                <w:rFonts w:ascii="Times New Roman" w:hAnsi="Times New Roman"/>
                <w:sz w:val="22"/>
              </w:rPr>
              <w:instrText xml:space="preserve"> XE "Mult Property" </w:instrText>
            </w:r>
            <w:r w:rsidRPr="0085607C">
              <w:rPr>
                <w:rFonts w:ascii="Times New Roman" w:hAnsi="Times New Roman"/>
                <w:sz w:val="22"/>
              </w:rPr>
              <w:fldChar w:fldCharType="end"/>
            </w:r>
            <w:r w:rsidRPr="0085607C">
              <w:rPr>
                <w:rFonts w:ascii="Times New Roman" w:hAnsi="Times New Roman"/>
                <w:sz w:val="22"/>
              </w:rPr>
              <w:fldChar w:fldCharType="begin"/>
            </w:r>
            <w:r w:rsidRPr="0085607C">
              <w:rPr>
                <w:rFonts w:ascii="Times New Roman" w:hAnsi="Times New Roman"/>
                <w:sz w:val="22"/>
              </w:rPr>
              <w:instrText xml:space="preserve"> XE "Properties:Mult" </w:instrText>
            </w:r>
            <w:r w:rsidRPr="0085607C">
              <w:rPr>
                <w:rFonts w:ascii="Times New Roman" w:hAnsi="Times New Roman"/>
                <w:sz w:val="22"/>
              </w:rPr>
              <w:fldChar w:fldCharType="end"/>
            </w:r>
            <w:r w:rsidRPr="0085607C">
              <w:rPr>
                <w:rFonts w:cs="Arial"/>
              </w:rPr>
              <w:t xml:space="preserve"> subproperty of the </w:t>
            </w:r>
            <w:r w:rsidR="00B03C7A" w:rsidRPr="0085607C">
              <w:rPr>
                <w:rFonts w:cs="Arial"/>
                <w:color w:val="0000FF"/>
                <w:u w:val="single"/>
              </w:rPr>
              <w:fldChar w:fldCharType="begin"/>
            </w:r>
            <w:r w:rsidR="00B03C7A" w:rsidRPr="0085607C">
              <w:rPr>
                <w:rFonts w:cs="Arial"/>
                <w:color w:val="0000FF"/>
                <w:u w:val="single"/>
              </w:rPr>
              <w:instrText xml:space="preserve"> REF _Ref384271317 \h  \* MERGEFORMAT </w:instrText>
            </w:r>
            <w:r w:rsidR="00B03C7A" w:rsidRPr="0085607C">
              <w:rPr>
                <w:rFonts w:cs="Arial"/>
                <w:color w:val="0000FF"/>
                <w:u w:val="single"/>
              </w:rPr>
            </w:r>
            <w:r w:rsidR="00B03C7A" w:rsidRPr="0085607C">
              <w:rPr>
                <w:rFonts w:cs="Arial"/>
                <w:color w:val="0000FF"/>
                <w:u w:val="single"/>
              </w:rPr>
              <w:fldChar w:fldCharType="separate"/>
            </w:r>
            <w:r w:rsidR="00486F1B" w:rsidRPr="00486F1B">
              <w:rPr>
                <w:color w:val="0000FF"/>
                <w:u w:val="single"/>
              </w:rPr>
              <w:t>Param Property</w:t>
            </w:r>
            <w:r w:rsidR="00B03C7A" w:rsidRPr="0085607C">
              <w:rPr>
                <w:rFonts w:cs="Arial"/>
                <w:color w:val="0000FF"/>
                <w:u w:val="single"/>
              </w:rPr>
              <w:fldChar w:fldCharType="end"/>
            </w:r>
            <w:r w:rsidRPr="0085607C">
              <w:rPr>
                <w:rFonts w:ascii="Times New Roman" w:hAnsi="Times New Roman"/>
                <w:sz w:val="22"/>
              </w:rPr>
              <w:fldChar w:fldCharType="begin"/>
            </w:r>
            <w:r w:rsidRPr="0085607C">
              <w:rPr>
                <w:rFonts w:ascii="Times New Roman" w:hAnsi="Times New Roman"/>
                <w:sz w:val="22"/>
              </w:rPr>
              <w:instrText xml:space="preserve"> XE "Param Property" </w:instrText>
            </w:r>
            <w:r w:rsidRPr="0085607C">
              <w:rPr>
                <w:rFonts w:ascii="Times New Roman" w:hAnsi="Times New Roman"/>
                <w:sz w:val="22"/>
              </w:rPr>
              <w:fldChar w:fldCharType="end"/>
            </w:r>
            <w:r w:rsidRPr="0085607C">
              <w:rPr>
                <w:rFonts w:ascii="Times New Roman" w:hAnsi="Times New Roman"/>
                <w:sz w:val="22"/>
              </w:rPr>
              <w:fldChar w:fldCharType="begin"/>
            </w:r>
            <w:r w:rsidRPr="0085607C">
              <w:rPr>
                <w:rFonts w:ascii="Times New Roman" w:hAnsi="Times New Roman"/>
                <w:sz w:val="22"/>
              </w:rPr>
              <w:instrText xml:space="preserve"> XE "Properties:Param" </w:instrText>
            </w:r>
            <w:r w:rsidRPr="0085607C">
              <w:rPr>
                <w:rFonts w:ascii="Times New Roman" w:hAnsi="Times New Roman"/>
                <w:sz w:val="22"/>
              </w:rPr>
              <w:fldChar w:fldCharType="end"/>
            </w:r>
            <w:r w:rsidRPr="0085607C">
              <w:rPr>
                <w:rFonts w:cs="Arial"/>
              </w:rPr>
              <w:t>,</w:t>
            </w:r>
            <w:r w:rsidR="00221280" w:rsidRPr="0085607C">
              <w:rPr>
                <w:rFonts w:cs="Arial"/>
              </w:rPr>
              <w:t xml:space="preserve"> which is</w:t>
            </w:r>
            <w:r w:rsidRPr="0085607C">
              <w:rPr>
                <w:rFonts w:cs="Arial"/>
              </w:rPr>
              <w:t xml:space="preserve"> passed to the </w:t>
            </w:r>
            <w:r w:rsidR="004468DB" w:rsidRPr="0085607C">
              <w:rPr>
                <w:rFonts w:cs="Arial"/>
              </w:rPr>
              <w:t xml:space="preserve">VistA </w:t>
            </w:r>
            <w:r w:rsidRPr="0085607C">
              <w:rPr>
                <w:rFonts w:cs="Arial"/>
              </w:rPr>
              <w:t xml:space="preserve">M Server where it is placed in an array. String subscripting can be used. </w:t>
            </w:r>
            <w:r w:rsidR="005145BF" w:rsidRPr="0085607C">
              <w:t xml:space="preserve">This value is used whenever an application wants to send a list of values to the VistA M Server. Data is placed in a local array. </w:t>
            </w:r>
            <w:r w:rsidR="00FE6879">
              <w:t>In this case, the content</w:t>
            </w:r>
            <w:r w:rsidR="00FE6879" w:rsidRPr="0085607C">
              <w:t xml:space="preserve"> of the corresponding </w:t>
            </w:r>
            <w:r w:rsidR="00FE6879" w:rsidRPr="0085607C">
              <w:rPr>
                <w:color w:val="0000FF"/>
                <w:u w:val="single"/>
              </w:rPr>
              <w:fldChar w:fldCharType="begin"/>
            </w:r>
            <w:r w:rsidR="00FE6879" w:rsidRPr="0085607C">
              <w:rPr>
                <w:color w:val="0000FF"/>
                <w:u w:val="single"/>
              </w:rPr>
              <w:instrText xml:space="preserve"> REF _Ref384366061 \h  \* MERGEFORMAT </w:instrText>
            </w:r>
            <w:r w:rsidR="00FE6879" w:rsidRPr="0085607C">
              <w:rPr>
                <w:color w:val="0000FF"/>
                <w:u w:val="single"/>
              </w:rPr>
            </w:r>
            <w:r w:rsidR="00FE6879" w:rsidRPr="0085607C">
              <w:rPr>
                <w:color w:val="0000FF"/>
                <w:u w:val="single"/>
              </w:rPr>
              <w:fldChar w:fldCharType="separate"/>
            </w:r>
            <w:r w:rsidR="00486F1B" w:rsidRPr="00486F1B">
              <w:rPr>
                <w:color w:val="0000FF"/>
                <w:u w:val="single"/>
              </w:rPr>
              <w:t>Mult Property</w:t>
            </w:r>
            <w:r w:rsidR="00FE6879" w:rsidRPr="0085607C">
              <w:rPr>
                <w:color w:val="0000FF"/>
                <w:u w:val="single"/>
              </w:rPr>
              <w:fldChar w:fldCharType="end"/>
            </w:r>
            <w:r w:rsidR="00FE6879" w:rsidRPr="0085607C">
              <w:t xml:space="preserve"> is sent, while the </w:t>
            </w:r>
            <w:r w:rsidR="00FE6879" w:rsidRPr="0085607C">
              <w:rPr>
                <w:color w:val="0000FF"/>
                <w:u w:val="single"/>
              </w:rPr>
              <w:fldChar w:fldCharType="begin"/>
            </w:r>
            <w:r w:rsidR="00FE6879" w:rsidRPr="0085607C">
              <w:rPr>
                <w:color w:val="0000FF"/>
                <w:u w:val="single"/>
              </w:rPr>
              <w:instrText xml:space="preserve"> REF _Ref385419050 \h  \* MERGEFORMAT </w:instrText>
            </w:r>
            <w:r w:rsidR="00FE6879" w:rsidRPr="0085607C">
              <w:rPr>
                <w:color w:val="0000FF"/>
                <w:u w:val="single"/>
              </w:rPr>
            </w:r>
            <w:r w:rsidR="00FE6879" w:rsidRPr="0085607C">
              <w:rPr>
                <w:color w:val="0000FF"/>
                <w:u w:val="single"/>
              </w:rPr>
              <w:fldChar w:fldCharType="separate"/>
            </w:r>
            <w:r w:rsidR="00486F1B" w:rsidRPr="00486F1B">
              <w:rPr>
                <w:color w:val="0000FF"/>
                <w:u w:val="single"/>
              </w:rPr>
              <w:t>Value Property</w:t>
            </w:r>
            <w:r w:rsidR="00FE6879" w:rsidRPr="0085607C">
              <w:rPr>
                <w:color w:val="0000FF"/>
                <w:u w:val="single"/>
              </w:rPr>
              <w:fldChar w:fldCharType="end"/>
            </w:r>
            <w:r w:rsidR="00FE6879" w:rsidRPr="0085607C">
              <w:t xml:space="preserve"> is ignored.</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08" w:name="global"/>
            <w:r w:rsidRPr="0085607C">
              <w:t>global</w:t>
            </w:r>
            <w:bookmarkEnd w:id="508"/>
            <w:r w:rsidR="00FA3A1A" w:rsidRPr="0085607C">
              <w:rPr>
                <w:rFonts w:ascii="Times New Roman" w:hAnsi="Times New Roman"/>
                <w:sz w:val="22"/>
              </w:rPr>
              <w:fldChar w:fldCharType="begin"/>
            </w:r>
            <w:r w:rsidR="00FA3A1A" w:rsidRPr="0085607C">
              <w:rPr>
                <w:rFonts w:ascii="Times New Roman" w:hAnsi="Times New Roman"/>
                <w:sz w:val="22"/>
              </w:rPr>
              <w:instrText xml:space="preserve"> XE "Global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"PTypes:Global"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07338C">
            <w:pPr>
              <w:pStyle w:val="TableText"/>
            </w:pPr>
            <w:r w:rsidRPr="0085607C">
              <w:t>This value is similar to list, but instead of data being placed in a local array, it is placed in a global array. Use of this value removes the potential problem of allocation errors when large quantities of data are transmitted.</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09" w:name="empty"/>
            <w:r w:rsidRPr="0085607C">
              <w:lastRenderedPageBreak/>
              <w:t>empty</w:t>
            </w:r>
            <w:bookmarkEnd w:id="509"/>
            <w:r w:rsidR="00FA3A1A" w:rsidRPr="0085607C">
              <w:rPr>
                <w:rFonts w:ascii="Times New Roman" w:hAnsi="Times New Roman"/>
                <w:sz w:val="22"/>
              </w:rPr>
              <w:fldChar w:fldCharType="begin"/>
            </w:r>
            <w:r w:rsidR="00FA3A1A" w:rsidRPr="0085607C">
              <w:rPr>
                <w:rFonts w:ascii="Times New Roman" w:hAnsi="Times New Roman"/>
                <w:sz w:val="22"/>
              </w:rPr>
              <w:instrText xml:space="preserve"> XE "Empty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"PTypes:Empty"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07338C">
            <w:pPr>
              <w:pStyle w:val="TableText"/>
            </w:pPr>
            <w:r w:rsidRPr="0085607C">
              <w:t>This value indicates that no parameter value is to be passed; it s</w:t>
            </w:r>
            <w:r w:rsidR="0007338C">
              <w:t>imply passes an empty argument.</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10" w:name="stream"/>
            <w:r w:rsidRPr="0085607C">
              <w:t>stream</w:t>
            </w:r>
            <w:bookmarkEnd w:id="510"/>
            <w:r w:rsidR="00FA3A1A" w:rsidRPr="0085607C">
              <w:rPr>
                <w:rFonts w:ascii="Times New Roman" w:hAnsi="Times New Roman"/>
                <w:sz w:val="22"/>
              </w:rPr>
              <w:fldChar w:fldCharType="begin"/>
            </w:r>
            <w:r w:rsidR="00FA3A1A" w:rsidRPr="0085607C">
              <w:rPr>
                <w:rFonts w:ascii="Times New Roman" w:hAnsi="Times New Roman"/>
                <w:sz w:val="22"/>
              </w:rPr>
              <w:instrText xml:space="preserve"> XE "Stream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 Stream"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07338C">
            <w:pPr>
              <w:pStyle w:val="TableText"/>
            </w:pPr>
            <w:r w:rsidRPr="0085607C">
              <w:t>This value indicates that the data should be passed as</w:t>
            </w:r>
            <w:r w:rsidR="0007338C">
              <w:t xml:space="preserve"> a single stream of data.</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11" w:name="undefined"/>
            <w:r w:rsidRPr="0085607C">
              <w:t>undefined</w:t>
            </w:r>
            <w:bookmarkEnd w:id="511"/>
            <w:r w:rsidR="00FA3A1A" w:rsidRPr="0085607C">
              <w:rPr>
                <w:rFonts w:ascii="Times New Roman" w:hAnsi="Times New Roman"/>
                <w:sz w:val="22"/>
              </w:rPr>
              <w:fldChar w:fldCharType="begin"/>
            </w:r>
            <w:r w:rsidR="00FA3A1A" w:rsidRPr="0085607C">
              <w:rPr>
                <w:rFonts w:ascii="Times New Roman" w:hAnsi="Times New Roman"/>
                <w:sz w:val="22"/>
              </w:rPr>
              <w:instrText xml:space="preserve"> XE "Undefined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"PTypes:Undefined"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4E6298">
            <w:pPr>
              <w:pStyle w:val="TableText"/>
            </w:pPr>
            <w:r w:rsidRPr="0085607C">
              <w:t xml:space="preserve">The Broker uses this value internally. It should </w:t>
            </w:r>
            <w:r w:rsidRPr="0085607C">
              <w:rPr>
                <w:i/>
                <w:iCs/>
              </w:rPr>
              <w:t>not</w:t>
            </w:r>
            <w:r w:rsidRPr="0085607C">
              <w:t xml:space="preserve"> be used by an application.</w:t>
            </w:r>
          </w:p>
        </w:tc>
      </w:tr>
    </w:tbl>
    <w:p w:rsidR="005145BF" w:rsidRPr="0085607C" w:rsidRDefault="005145BF" w:rsidP="004E6298">
      <w:pPr>
        <w:pStyle w:val="BodyText6"/>
        <w:divId w:val="1072695805"/>
      </w:pPr>
    </w:p>
    <w:p w:rsidR="005145BF" w:rsidRPr="0085607C" w:rsidRDefault="005145BF" w:rsidP="00E872EA">
      <w:pPr>
        <w:pStyle w:val="BodyText"/>
        <w:divId w:val="1072695805"/>
      </w:pPr>
      <w:r w:rsidRPr="0085607C">
        <w:t xml:space="preserve">For instance, if you need to pass an empty string to the remote procedure call (RPC), the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486F1B" w:rsidRPr="00486F1B">
        <w:rPr>
          <w:color w:val="0000FF"/>
          <w:u w:val="single"/>
        </w:rPr>
        <w:t>Value Property</w:t>
      </w:r>
      <w:r w:rsidR="00E872EA" w:rsidRPr="0085607C">
        <w:rPr>
          <w:color w:val="0000FF"/>
          <w:u w:val="single"/>
        </w:rPr>
        <w:fldChar w:fldCharType="end"/>
      </w:r>
      <w:r w:rsidRPr="0085607C">
        <w:t xml:space="preserve"> should be set to </w:t>
      </w:r>
      <w:r w:rsidR="00B51F4B">
        <w:t>‘’</w:t>
      </w:r>
      <w:r w:rsidRPr="0085607C">
        <w:t xml:space="preserve"> (i.e.,</w:t>
      </w:r>
      <w:r w:rsidR="00E10F72" w:rsidRPr="0085607C">
        <w:t> </w:t>
      </w:r>
      <w:r w:rsidRPr="0085607C">
        <w:t>null) and the PType to literal. Using reference, a developer can pass an M variable (e.g.,</w:t>
      </w:r>
      <w:r w:rsidR="00E10F72" w:rsidRPr="0085607C">
        <w:t> </w:t>
      </w:r>
      <w:r w:rsidRPr="0085607C">
        <w:t xml:space="preserve">DUZ) without even knowing its value. However, </w:t>
      </w:r>
      <w:r w:rsidR="00221280" w:rsidRPr="0085607C">
        <w:t>if</w:t>
      </w:r>
      <w:r w:rsidRPr="0085607C">
        <w:t xml:space="preserve"> the M variable being referenced is </w:t>
      </w:r>
      <w:r w:rsidRPr="0085607C">
        <w:rPr>
          <w:i/>
          <w:iCs/>
        </w:rPr>
        <w:t>not</w:t>
      </w:r>
      <w:r w:rsidRPr="0085607C">
        <w:t xml:space="preserve"> defined on the VistA M Server, a run-time error occurs. When passing a list to an RPC:</w:t>
      </w:r>
    </w:p>
    <w:p w:rsidR="009F3DAF" w:rsidRPr="0085607C" w:rsidRDefault="009F3DAF" w:rsidP="002C43A1">
      <w:pPr>
        <w:pStyle w:val="ListNumber"/>
        <w:keepNext/>
        <w:keepLines/>
        <w:numPr>
          <w:ilvl w:val="0"/>
          <w:numId w:val="37"/>
        </w:numPr>
        <w:tabs>
          <w:tab w:val="clear" w:pos="360"/>
        </w:tabs>
        <w:ind w:left="720"/>
        <w:divId w:val="1072695805"/>
      </w:pPr>
      <w:r w:rsidRPr="0085607C">
        <w:t xml:space="preserve">Set the </w:t>
      </w:r>
      <w:r w:rsidRPr="0085607C">
        <w:rPr>
          <w:b/>
        </w:rPr>
        <w:t>PType</w:t>
      </w:r>
      <w:r w:rsidRPr="0085607C">
        <w:t xml:space="preserve"> to </w:t>
      </w:r>
      <w:r w:rsidRPr="0085607C">
        <w:rPr>
          <w:b/>
        </w:rPr>
        <w:t>list</w:t>
      </w:r>
      <w:r w:rsidRPr="0085607C">
        <w:t>.</w:t>
      </w:r>
    </w:p>
    <w:p w:rsidR="005145BF" w:rsidRPr="0085607C" w:rsidRDefault="005145BF" w:rsidP="004E6298">
      <w:pPr>
        <w:pStyle w:val="ListNumber"/>
        <w:keepNext/>
        <w:keepLines/>
        <w:divId w:val="1072695805"/>
      </w:pPr>
      <w:r w:rsidRPr="0085607C">
        <w:t xml:space="preserve">Populate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w:t>
      </w:r>
    </w:p>
    <w:p w:rsidR="005145BF" w:rsidRPr="0085607C" w:rsidRDefault="005145BF" w:rsidP="00E872EA">
      <w:pPr>
        <w:pStyle w:val="ListNumber"/>
        <w:divId w:val="1072695805"/>
      </w:pPr>
      <w:r w:rsidRPr="0085607C">
        <w:t xml:space="preserve">Do </w:t>
      </w:r>
      <w:r w:rsidRPr="0085607C">
        <w:rPr>
          <w:i/>
          <w:iCs/>
        </w:rPr>
        <w:t>not</w:t>
      </w:r>
      <w:r w:rsidRPr="0085607C">
        <w:t xml:space="preserve"> put anything into the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486F1B" w:rsidRPr="00486F1B">
        <w:rPr>
          <w:color w:val="0000FF"/>
          <w:u w:val="single"/>
        </w:rPr>
        <w:t>Value Property</w:t>
      </w:r>
      <w:r w:rsidR="00E872EA" w:rsidRPr="0085607C">
        <w:rPr>
          <w:color w:val="0000FF"/>
          <w:u w:val="single"/>
        </w:rPr>
        <w:fldChar w:fldCharType="end"/>
      </w:r>
      <w:r w:rsidRPr="0085607C">
        <w:t xml:space="preserve"> (in this case, Value is ignored).</w:t>
      </w:r>
    </w:p>
    <w:p w:rsidR="00C256C3" w:rsidRDefault="00BC2244" w:rsidP="00C256C3">
      <w:pPr>
        <w:pStyle w:val="Note"/>
        <w:keepNext/>
        <w:keepLines/>
        <w:divId w:val="1072695805"/>
      </w:pPr>
      <w:r w:rsidRPr="0085607C">
        <w:rPr>
          <w:noProof/>
          <w:lang w:eastAsia="en-US"/>
        </w:rPr>
        <w:drawing>
          <wp:inline distT="0" distB="0" distL="0" distR="0" wp14:anchorId="4F0F7498" wp14:editId="1EF8D47F">
            <wp:extent cx="304800" cy="304800"/>
            <wp:effectExtent l="0" t="0" r="0" b="0"/>
            <wp:docPr id="223" name="Picture 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PType,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C256C3">
        <w:t>;</w:t>
      </w:r>
      <w:r w:rsidR="005145BF" w:rsidRPr="0085607C">
        <w:t xml:space="preserve"> located in the</w:t>
      </w:r>
      <w:r w:rsidR="00586948" w:rsidRPr="0085607C">
        <w:rPr>
          <w:rFonts w:cs="Times New Roman"/>
        </w:rPr>
        <w:t> </w:t>
      </w:r>
      <w:r w:rsidR="00C256C3">
        <w:t>following directory:</w:t>
      </w:r>
    </w:p>
    <w:p w:rsidR="005145BF" w:rsidRPr="0085607C" w:rsidRDefault="005145BF" w:rsidP="00C256C3">
      <w:pPr>
        <w:pStyle w:val="BodyText4"/>
        <w:divId w:val="1072695805"/>
      </w:pPr>
      <w:r w:rsidRPr="0085607C">
        <w:t>B</w:t>
      </w:r>
      <w:r w:rsidR="00C256C3">
        <w:t>DK32\Samples\BrokerEx</w:t>
      </w:r>
    </w:p>
    <w:p w:rsidR="005145BF" w:rsidRPr="0085607C" w:rsidRDefault="005145BF" w:rsidP="00E25D67">
      <w:pPr>
        <w:pStyle w:val="Heading4"/>
        <w:divId w:val="1072695805"/>
      </w:pPr>
      <w:r w:rsidRPr="0085607C">
        <w:lastRenderedPageBreak/>
        <w:t>Example</w:t>
      </w:r>
    </w:p>
    <w:p w:rsidR="005145BF" w:rsidRPr="0085607C" w:rsidRDefault="005145BF" w:rsidP="009F3DAF">
      <w:pPr>
        <w:pStyle w:val="BodyText"/>
        <w:keepNext/>
        <w:keepLines/>
        <w:divId w:val="1072695805"/>
      </w:pPr>
      <w:r w:rsidRPr="0085607C">
        <w:t xml:space="preserve">The program code </w:t>
      </w:r>
      <w:r w:rsidR="003D5E65">
        <w:t xml:space="preserve">in </w:t>
      </w:r>
      <w:r w:rsidR="003D5E65" w:rsidRPr="003D5E65">
        <w:rPr>
          <w:color w:val="0000FF"/>
          <w:u w:val="single"/>
        </w:rPr>
        <w:fldChar w:fldCharType="begin"/>
      </w:r>
      <w:r w:rsidR="003D5E65" w:rsidRPr="003D5E65">
        <w:rPr>
          <w:color w:val="0000FF"/>
          <w:u w:val="single"/>
        </w:rPr>
        <w:instrText xml:space="preserve"> REF _Ref446322523 \h </w:instrText>
      </w:r>
      <w:r w:rsidR="003D5E65">
        <w:rPr>
          <w:color w:val="0000FF"/>
          <w:u w:val="single"/>
        </w:rPr>
        <w:instrText xml:space="preserve"> \* MERGEFORMAT </w:instrText>
      </w:r>
      <w:r w:rsidR="003D5E65" w:rsidRPr="003D5E65">
        <w:rPr>
          <w:color w:val="0000FF"/>
          <w:u w:val="single"/>
        </w:rPr>
      </w:r>
      <w:r w:rsidR="003D5E65" w:rsidRPr="003D5E65">
        <w:rPr>
          <w:color w:val="0000FF"/>
          <w:u w:val="single"/>
        </w:rPr>
        <w:fldChar w:fldCharType="separate"/>
      </w:r>
      <w:r w:rsidR="00486F1B" w:rsidRPr="00486F1B">
        <w:rPr>
          <w:color w:val="0000FF"/>
          <w:u w:val="single"/>
        </w:rPr>
        <w:t xml:space="preserve">Figure </w:t>
      </w:r>
      <w:r w:rsidR="00486F1B" w:rsidRPr="00486F1B">
        <w:rPr>
          <w:noProof/>
          <w:color w:val="0000FF"/>
          <w:u w:val="single"/>
        </w:rPr>
        <w:t>35</w:t>
      </w:r>
      <w:r w:rsidR="003D5E65" w:rsidRPr="003D5E65">
        <w:rPr>
          <w:color w:val="0000FF"/>
          <w:u w:val="single"/>
        </w:rPr>
        <w:fldChar w:fldCharType="end"/>
      </w:r>
      <w:r w:rsidR="003D5E65">
        <w:t xml:space="preserve"> </w:t>
      </w:r>
      <w:r w:rsidRPr="0085607C">
        <w:t xml:space="preserve">demonstrates a couple of different uses of the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486F1B" w:rsidRPr="00486F1B">
        <w:rPr>
          <w:color w:val="0000FF"/>
          <w:u w:val="single"/>
        </w:rPr>
        <w:t>PType Property</w:t>
      </w:r>
      <w:r w:rsidR="00244610" w:rsidRPr="0085607C">
        <w:rPr>
          <w:color w:val="0000FF"/>
          <w:u w:val="single"/>
        </w:rPr>
        <w:fldChar w:fldCharType="end"/>
      </w:r>
      <w:r w:rsidRPr="0085607C">
        <w:t xml:space="preserve">. Remember, that each Param[x] element is really a </w:t>
      </w:r>
      <w:r w:rsidR="00A64C5B" w:rsidRPr="0085607C">
        <w:rPr>
          <w:color w:val="0000FF"/>
          <w:u w:val="single"/>
        </w:rPr>
        <w:fldChar w:fldCharType="begin"/>
      </w:r>
      <w:r w:rsidR="00A64C5B" w:rsidRPr="0085607C">
        <w:rPr>
          <w:color w:val="0000FF"/>
          <w:u w:val="single"/>
        </w:rPr>
        <w:instrText xml:space="preserve"> REF _Ref384287221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TParamRecord Class</w:t>
      </w:r>
      <w:r w:rsidR="00A64C5B" w:rsidRPr="0085607C">
        <w:rPr>
          <w:color w:val="0000FF"/>
          <w:u w:val="single"/>
        </w:rPr>
        <w:fldChar w:fldCharType="end"/>
      </w:r>
      <w:r w:rsidRPr="0085607C">
        <w:t>.</w:t>
      </w:r>
    </w:p>
    <w:p w:rsidR="005145BF" w:rsidRPr="0085607C" w:rsidRDefault="009F3DAF" w:rsidP="009F3DAF">
      <w:pPr>
        <w:pStyle w:val="Caption"/>
        <w:divId w:val="1072695805"/>
      </w:pPr>
      <w:bookmarkStart w:id="512" w:name="_Ref446322523"/>
      <w:bookmarkStart w:id="513" w:name="_Toc474843172"/>
      <w:r w:rsidRPr="0085607C">
        <w:t xml:space="preserve">Figure </w:t>
      </w:r>
      <w:fldSimple w:instr=" SEQ Figure \* ARABIC ">
        <w:r w:rsidR="00486F1B">
          <w:rPr>
            <w:noProof/>
          </w:rPr>
          <w:t>35</w:t>
        </w:r>
      </w:fldSimple>
      <w:bookmarkEnd w:id="512"/>
      <w:r w:rsidR="006E120B">
        <w:t>:</w:t>
      </w:r>
      <w:r w:rsidRPr="0085607C">
        <w:t xml:space="preserve"> </w:t>
      </w:r>
      <w:r w:rsidR="00590E52" w:rsidRPr="0085607C">
        <w:t>PType Property</w:t>
      </w:r>
      <w:r w:rsidR="00590E52" w:rsidRPr="00590E52">
        <w:t>—Example</w:t>
      </w:r>
      <w:bookmarkEnd w:id="513"/>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b/>
          <w:bCs/>
        </w:rPr>
        <w:t>with</w:t>
      </w:r>
      <w:r w:rsidR="005145BF" w:rsidRPr="0085607C">
        <w:t xml:space="preserve"> brkrRPCBroker1 </w:t>
      </w:r>
      <w:r w:rsidR="005145BF" w:rsidRPr="0085607C">
        <w:rPr>
          <w:b/>
          <w:bCs/>
        </w:rPr>
        <w:t>do begin</w:t>
      </w:r>
    </w:p>
    <w:p w:rsidR="005145BF" w:rsidRPr="0085607C" w:rsidRDefault="00020C60" w:rsidP="00020C60">
      <w:pPr>
        <w:pStyle w:val="Code"/>
        <w:tabs>
          <w:tab w:val="left" w:pos="810"/>
        </w:tabs>
        <w:divId w:val="1072695805"/>
      </w:pPr>
      <w:r w:rsidRPr="0085607C">
        <w:tab/>
      </w:r>
      <w:r w:rsidR="005145BF" w:rsidRPr="0085607C">
        <w:t xml:space="preserve">RemoteProcedure := </w:t>
      </w:r>
      <w:r w:rsidR="007A2CBD">
        <w:t>‘</w:t>
      </w:r>
      <w:r w:rsidR="005145BF" w:rsidRPr="0085607C">
        <w:t>SET NICK NAME</w:t>
      </w:r>
      <w:r w:rsidR="007A2CBD">
        <w:t>’</w:t>
      </w:r>
      <w:r w:rsidR="005145BF" w:rsidRPr="0085607C">
        <w:t>;</w:t>
      </w:r>
    </w:p>
    <w:p w:rsidR="005145BF" w:rsidRPr="0085607C" w:rsidRDefault="00020C60" w:rsidP="00020C60">
      <w:pPr>
        <w:pStyle w:val="Code"/>
        <w:tabs>
          <w:tab w:val="left" w:pos="810"/>
        </w:tabs>
        <w:divId w:val="1072695805"/>
      </w:pPr>
      <w:r w:rsidRPr="0085607C">
        <w:tab/>
      </w:r>
      <w:r w:rsidR="005145BF" w:rsidRPr="0085607C">
        <w:t xml:space="preserve">Param[0].Value := </w:t>
      </w:r>
      <w:r w:rsidR="007A2CBD">
        <w:t>‘</w:t>
      </w:r>
      <w:r w:rsidR="005145BF" w:rsidRPr="0085607C">
        <w:t>DUZ</w:t>
      </w:r>
      <w:r w:rsidR="007A2CBD">
        <w:t>’</w:t>
      </w:r>
      <w:r w:rsidR="005145BF" w:rsidRPr="0085607C">
        <w:t>;</w:t>
      </w:r>
    </w:p>
    <w:p w:rsidR="005145BF" w:rsidRPr="0085607C" w:rsidRDefault="00020C60" w:rsidP="00020C60">
      <w:pPr>
        <w:pStyle w:val="Code"/>
        <w:tabs>
          <w:tab w:val="left" w:pos="810"/>
        </w:tabs>
        <w:divId w:val="1072695805"/>
      </w:pPr>
      <w:r w:rsidRPr="0085607C">
        <w:tab/>
      </w:r>
      <w:r w:rsidR="005145BF" w:rsidRPr="0085607C">
        <w:t>Param[0].PType := reference;</w:t>
      </w:r>
    </w:p>
    <w:p w:rsidR="005145BF" w:rsidRPr="0085607C" w:rsidRDefault="00020C60" w:rsidP="00020C60">
      <w:pPr>
        <w:pStyle w:val="Code"/>
        <w:tabs>
          <w:tab w:val="left" w:pos="810"/>
        </w:tabs>
        <w:divId w:val="1072695805"/>
      </w:pPr>
      <w:r w:rsidRPr="0085607C">
        <w:tab/>
      </w:r>
      <w:r w:rsidR="005145BF" w:rsidRPr="0085607C">
        <w:t>Param[1].Value := edtNickName.Text;</w:t>
      </w:r>
    </w:p>
    <w:p w:rsidR="005145BF" w:rsidRPr="0085607C" w:rsidRDefault="00020C60" w:rsidP="00020C60">
      <w:pPr>
        <w:pStyle w:val="Code"/>
        <w:tabs>
          <w:tab w:val="left" w:pos="810"/>
        </w:tabs>
        <w:divId w:val="1072695805"/>
      </w:pPr>
      <w:r w:rsidRPr="0085607C">
        <w:tab/>
      </w:r>
      <w:r w:rsidR="005145BF" w:rsidRPr="0085607C">
        <w:t>Param[1].PType := literal;</w:t>
      </w:r>
    </w:p>
    <w:p w:rsidR="005145BF" w:rsidRPr="0085607C" w:rsidRDefault="00020C60" w:rsidP="00020C60">
      <w:pPr>
        <w:pStyle w:val="Code"/>
        <w:tabs>
          <w:tab w:val="left" w:pos="810"/>
        </w:tabs>
        <w:divId w:val="1072695805"/>
      </w:pPr>
      <w:r w:rsidRPr="0085607C">
        <w:tab/>
      </w:r>
      <w:r w:rsidR="005145BF" w:rsidRPr="0085607C">
        <w:t>Call;</w:t>
      </w:r>
    </w:p>
    <w:p w:rsidR="005145BF" w:rsidRPr="0085607C" w:rsidRDefault="00020C60" w:rsidP="00020C60">
      <w:pPr>
        <w:pStyle w:val="Code"/>
        <w:tabs>
          <w:tab w:val="left" w:pos="540"/>
        </w:tabs>
        <w:divId w:val="1072695805"/>
        <w:rPr>
          <w:b/>
          <w:bCs/>
        </w:rPr>
      </w:pPr>
      <w:r w:rsidRPr="0085607C">
        <w:tab/>
      </w:r>
      <w:r w:rsidR="005145BF" w:rsidRPr="0085607C">
        <w:rPr>
          <w:b/>
          <w:bCs/>
        </w:rPr>
        <w:t>end</w:t>
      </w:r>
      <w:r w:rsidR="005145BF" w:rsidRPr="0085607C">
        <w:t>;</w:t>
      </w:r>
    </w:p>
    <w:p w:rsidR="005145BF" w:rsidRPr="0085607C" w:rsidRDefault="005145BF" w:rsidP="00D97B28">
      <w:pPr>
        <w:pStyle w:val="Code"/>
        <w:divId w:val="1072695805"/>
      </w:pPr>
      <w:r w:rsidRPr="0085607C">
        <w:rPr>
          <w:b/>
          <w:bCs/>
        </w:rPr>
        <w:t>end</w:t>
      </w:r>
      <w:r w:rsidRPr="0085607C">
        <w:t>;</w:t>
      </w:r>
    </w:p>
    <w:p w:rsidR="004E6298" w:rsidRPr="0085607C" w:rsidRDefault="004E6298" w:rsidP="004E6298">
      <w:pPr>
        <w:pStyle w:val="BodyText6"/>
        <w:divId w:val="1072695805"/>
      </w:pPr>
    </w:p>
    <w:p w:rsidR="00C256C3" w:rsidRDefault="00BC2244" w:rsidP="00C256C3">
      <w:pPr>
        <w:pStyle w:val="Note"/>
        <w:keepNext/>
        <w:keepLines/>
        <w:divId w:val="1072695805"/>
      </w:pPr>
      <w:r w:rsidRPr="0085607C">
        <w:rPr>
          <w:noProof/>
          <w:lang w:eastAsia="en-US"/>
        </w:rPr>
        <w:drawing>
          <wp:inline distT="0" distB="0" distL="0" distR="0" wp14:anchorId="4AFCC77B" wp14:editId="5E7D8E20">
            <wp:extent cx="304800" cy="304800"/>
            <wp:effectExtent l="0" t="0" r="0" b="0"/>
            <wp:docPr id="224" name="Picture 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PType,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C256C3">
        <w:t>;</w:t>
      </w:r>
      <w:r w:rsidR="005145BF" w:rsidRPr="0085607C">
        <w:t xml:space="preserve"> located in the</w:t>
      </w:r>
      <w:r w:rsidR="00586948" w:rsidRPr="0085607C">
        <w:rPr>
          <w:rFonts w:cs="Times New Roman"/>
        </w:rPr>
        <w:t> </w:t>
      </w:r>
      <w:r w:rsidR="00C256C3">
        <w:t>following directory:</w:t>
      </w:r>
    </w:p>
    <w:p w:rsidR="005145BF" w:rsidRPr="0085607C" w:rsidRDefault="005145BF" w:rsidP="00C256C3">
      <w:pPr>
        <w:pStyle w:val="BodyText4"/>
        <w:divId w:val="1072695805"/>
      </w:pPr>
      <w:r w:rsidRPr="0085607C">
        <w:t>BDK32\Sample</w:t>
      </w:r>
      <w:r w:rsidR="00C256C3">
        <w:t>s\BrokerEx</w:t>
      </w:r>
    </w:p>
    <w:p w:rsidR="005145BF" w:rsidRPr="0085607C" w:rsidRDefault="005145BF" w:rsidP="00A06FF9">
      <w:pPr>
        <w:pStyle w:val="Heading3"/>
        <w:divId w:val="1072695805"/>
      </w:pPr>
      <w:bookmarkStart w:id="514" w:name="_Ref384272360"/>
      <w:bookmarkStart w:id="515" w:name="_Toc474842919"/>
      <w:r w:rsidRPr="0085607C">
        <w:t>RemoteProcedure Property</w:t>
      </w:r>
      <w:bookmarkEnd w:id="514"/>
      <w:bookmarkEnd w:id="515"/>
    </w:p>
    <w:p w:rsidR="005145BF" w:rsidRPr="0085607C" w:rsidRDefault="005145BF" w:rsidP="00E25D67">
      <w:pPr>
        <w:pStyle w:val="Heading4"/>
        <w:divId w:val="1072695805"/>
      </w:pPr>
      <w:r w:rsidRPr="0085607C">
        <w:t>Applies to</w:t>
      </w:r>
    </w:p>
    <w:p w:rsidR="005145BF" w:rsidRPr="0085607C" w:rsidRDefault="008B0FA7"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RemoteProcedure: TRemoteProc;</w:t>
      </w:r>
    </w:p>
    <w:p w:rsidR="004E6298" w:rsidRPr="0085607C" w:rsidRDefault="004E6298" w:rsidP="004E6298">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4E6298">
      <w:pPr>
        <w:pStyle w:val="BodyText"/>
        <w:divId w:val="1072695805"/>
      </w:pPr>
      <w:r w:rsidRPr="0085607C">
        <w:t xml:space="preserve">The RemoteProcedure design-time property should be set to the name of the remote procedure call entry in the </w:t>
      </w:r>
      <w:r w:rsidR="00A64C5B" w:rsidRPr="0085607C">
        <w:rPr>
          <w:color w:val="0000FF"/>
          <w:u w:val="single"/>
        </w:rPr>
        <w:fldChar w:fldCharType="begin"/>
      </w:r>
      <w:r w:rsidR="00A64C5B" w:rsidRPr="0085607C">
        <w:rPr>
          <w:color w:val="0000FF"/>
          <w:u w:val="single"/>
        </w:rPr>
        <w:instrText xml:space="preserve"> REF _Ref383704218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REMOTE PROCEDURE File</w:t>
      </w:r>
      <w:r w:rsidR="00A64C5B" w:rsidRPr="0085607C">
        <w:rPr>
          <w:color w:val="0000FF"/>
          <w:u w:val="single"/>
        </w:rPr>
        <w:fldChar w:fldCharType="end"/>
      </w:r>
      <w:r w:rsidRPr="0085607C">
        <w:t xml:space="preserve"> (#8994).</w:t>
      </w:r>
    </w:p>
    <w:p w:rsidR="005145BF" w:rsidRPr="0085607C" w:rsidRDefault="005145BF" w:rsidP="00E25D67">
      <w:pPr>
        <w:pStyle w:val="Heading4"/>
        <w:divId w:val="1072695805"/>
      </w:pPr>
      <w:r w:rsidRPr="0085607C">
        <w:t>Example</w:t>
      </w:r>
    </w:p>
    <w:p w:rsidR="005145BF" w:rsidRPr="0085607C" w:rsidRDefault="003D5E65" w:rsidP="004E6298">
      <w:pPr>
        <w:pStyle w:val="BodyText"/>
        <w:keepNext/>
        <w:keepLines/>
        <w:divId w:val="1072695805"/>
      </w:pPr>
      <w:r>
        <w:t>The</w:t>
      </w:r>
      <w:r w:rsidR="005145BF" w:rsidRPr="0085607C">
        <w:t xml:space="preserve"> program code </w:t>
      </w:r>
      <w:r>
        <w:t xml:space="preserve">in </w:t>
      </w:r>
      <w:r w:rsidRPr="003D5E65">
        <w:rPr>
          <w:color w:val="0000FF"/>
          <w:u w:val="single"/>
        </w:rPr>
        <w:fldChar w:fldCharType="begin"/>
      </w:r>
      <w:r w:rsidRPr="003D5E65">
        <w:rPr>
          <w:color w:val="0000FF"/>
          <w:u w:val="single"/>
        </w:rPr>
        <w:instrText xml:space="preserve"> REF _Ref446322554 \h </w:instrText>
      </w:r>
      <w:r>
        <w:rPr>
          <w:color w:val="0000FF"/>
          <w:u w:val="single"/>
        </w:rPr>
        <w:instrText xml:space="preserve"> \* MERGEFORMAT </w:instrText>
      </w:r>
      <w:r w:rsidRPr="003D5E65">
        <w:rPr>
          <w:color w:val="0000FF"/>
          <w:u w:val="single"/>
        </w:rPr>
      </w:r>
      <w:r w:rsidRPr="003D5E65">
        <w:rPr>
          <w:color w:val="0000FF"/>
          <w:u w:val="single"/>
        </w:rPr>
        <w:fldChar w:fldCharType="separate"/>
      </w:r>
      <w:r w:rsidR="00486F1B" w:rsidRPr="00486F1B">
        <w:rPr>
          <w:color w:val="0000FF"/>
          <w:u w:val="single"/>
        </w:rPr>
        <w:t xml:space="preserve">Figure </w:t>
      </w:r>
      <w:r w:rsidR="00486F1B" w:rsidRPr="00486F1B">
        <w:rPr>
          <w:noProof/>
          <w:color w:val="0000FF"/>
          <w:u w:val="single"/>
        </w:rPr>
        <w:t>36</w:t>
      </w:r>
      <w:r w:rsidRPr="003D5E65">
        <w:rPr>
          <w:color w:val="0000FF"/>
          <w:u w:val="single"/>
        </w:rPr>
        <w:fldChar w:fldCharType="end"/>
      </w:r>
      <w:r>
        <w:t xml:space="preserve"> </w:t>
      </w:r>
      <w:r w:rsidR="005145BF" w:rsidRPr="0085607C">
        <w:t xml:space="preserve">demonstrates using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005145BF" w:rsidRPr="0085607C">
        <w:t>:</w:t>
      </w:r>
    </w:p>
    <w:p w:rsidR="005145BF" w:rsidRPr="0085607C" w:rsidRDefault="009F3DAF" w:rsidP="009F3DAF">
      <w:pPr>
        <w:pStyle w:val="Caption"/>
        <w:divId w:val="1072695805"/>
      </w:pPr>
      <w:bookmarkStart w:id="516" w:name="_Ref446322554"/>
      <w:bookmarkStart w:id="517" w:name="_Toc474843173"/>
      <w:r w:rsidRPr="0085607C">
        <w:t xml:space="preserve">Figure </w:t>
      </w:r>
      <w:fldSimple w:instr=" SEQ Figure \* ARABIC ">
        <w:r w:rsidR="00486F1B">
          <w:rPr>
            <w:noProof/>
          </w:rPr>
          <w:t>36</w:t>
        </w:r>
      </w:fldSimple>
      <w:bookmarkEnd w:id="516"/>
      <w:r w:rsidR="006E120B">
        <w:t>:</w:t>
      </w:r>
      <w:r w:rsidRPr="0085607C">
        <w:t xml:space="preserve"> </w:t>
      </w:r>
      <w:r w:rsidR="00590E52" w:rsidRPr="0085607C">
        <w:t>RemoteProcedure Property</w:t>
      </w:r>
      <w:r w:rsidR="00590E52" w:rsidRPr="00590E52">
        <w:t>—Example</w:t>
      </w:r>
      <w:bookmarkEnd w:id="517"/>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MY APPLICATION REMOTE PROCEDURE</w:t>
      </w:r>
      <w:r w:rsidR="007A2CBD">
        <w:t>’</w:t>
      </w:r>
      <w:r w:rsidR="005145BF" w:rsidRPr="0085607C">
        <w:t>;</w:t>
      </w:r>
    </w:p>
    <w:p w:rsidR="005145BF" w:rsidRPr="0085607C" w:rsidRDefault="00200459" w:rsidP="00200459">
      <w:pPr>
        <w:pStyle w:val="Code"/>
        <w:tabs>
          <w:tab w:val="left" w:pos="540"/>
        </w:tabs>
        <w:divId w:val="1072695805"/>
        <w:rPr>
          <w:b/>
          <w:bCs/>
        </w:rPr>
      </w:pPr>
      <w:r w:rsidRPr="0085607C">
        <w:tab/>
      </w:r>
      <w:r w:rsidR="005145BF" w:rsidRPr="0085607C">
        <w:t>brkrRPCBroker1.Call;</w:t>
      </w:r>
    </w:p>
    <w:p w:rsidR="005145BF" w:rsidRPr="0085607C" w:rsidRDefault="005145BF" w:rsidP="00D97B28">
      <w:pPr>
        <w:pStyle w:val="Code"/>
        <w:divId w:val="1072695805"/>
      </w:pPr>
      <w:r w:rsidRPr="0085607C">
        <w:rPr>
          <w:b/>
          <w:bCs/>
        </w:rPr>
        <w:t>end</w:t>
      </w:r>
      <w:r w:rsidRPr="0085607C">
        <w:t>;</w:t>
      </w:r>
    </w:p>
    <w:p w:rsidR="004E6298" w:rsidRPr="0085607C" w:rsidRDefault="004E6298" w:rsidP="004E6298">
      <w:pPr>
        <w:pStyle w:val="BodyText6"/>
        <w:divId w:val="1072695805"/>
      </w:pPr>
    </w:p>
    <w:p w:rsidR="005145BF" w:rsidRPr="0085607C" w:rsidRDefault="005145BF" w:rsidP="00A06FF9">
      <w:pPr>
        <w:pStyle w:val="Heading3"/>
        <w:divId w:val="1072695805"/>
      </w:pPr>
      <w:bookmarkStart w:id="518" w:name="_Ref384299152"/>
      <w:bookmarkStart w:id="519" w:name="_Toc474842920"/>
      <w:r w:rsidRPr="0085607C">
        <w:lastRenderedPageBreak/>
        <w:t>Results Property</w:t>
      </w:r>
      <w:bookmarkEnd w:id="518"/>
      <w:bookmarkEnd w:id="519"/>
    </w:p>
    <w:p w:rsidR="005145BF" w:rsidRPr="0085607C" w:rsidRDefault="005145BF" w:rsidP="00E25D67">
      <w:pPr>
        <w:pStyle w:val="Heading4"/>
        <w:divId w:val="1072695805"/>
      </w:pPr>
      <w:r w:rsidRPr="0085607C">
        <w:t>Applies to</w:t>
      </w:r>
    </w:p>
    <w:p w:rsidR="005145BF" w:rsidRPr="0085607C" w:rsidRDefault="008B0FA7"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Results: Tstrings;</w:t>
      </w:r>
    </w:p>
    <w:p w:rsidR="004E6298" w:rsidRPr="0085607C" w:rsidRDefault="004E6298" w:rsidP="004E6298">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E9759E">
      <w:pPr>
        <w:pStyle w:val="BodyText"/>
        <w:keepNext/>
        <w:keepLines/>
        <w:divId w:val="1072695805"/>
      </w:pPr>
      <w:r w:rsidRPr="0085607C">
        <w:t xml:space="preserve">The Results design-time property contains the results of a </w:t>
      </w:r>
      <w:r w:rsidR="008745DD" w:rsidRPr="0085607C">
        <w:rPr>
          <w:color w:val="0000FF"/>
          <w:szCs w:val="22"/>
          <w:u w:val="single"/>
        </w:rPr>
        <w:fldChar w:fldCharType="begin"/>
      </w:r>
      <w:r w:rsidR="008745DD" w:rsidRPr="0085607C">
        <w:rPr>
          <w:color w:val="0000FF"/>
          <w:u w:val="single"/>
        </w:rPr>
        <w:instrText xml:space="preserve"> REF _Ref384274190 \h </w:instrText>
      </w:r>
      <w:r w:rsidR="008745DD" w:rsidRPr="0085607C">
        <w:rPr>
          <w:color w:val="0000FF"/>
          <w:szCs w:val="22"/>
          <w:u w:val="single"/>
        </w:rPr>
        <w:instrText xml:space="preserve"> \* MERGEFORMAT </w:instrText>
      </w:r>
      <w:r w:rsidR="008745DD" w:rsidRPr="0085607C">
        <w:rPr>
          <w:color w:val="0000FF"/>
          <w:szCs w:val="22"/>
          <w:u w:val="single"/>
        </w:rPr>
      </w:r>
      <w:r w:rsidR="008745DD" w:rsidRPr="0085607C">
        <w:rPr>
          <w:color w:val="0000FF"/>
          <w:szCs w:val="22"/>
          <w:u w:val="single"/>
        </w:rPr>
        <w:fldChar w:fldCharType="separate"/>
      </w:r>
      <w:r w:rsidR="00486F1B" w:rsidRPr="00486F1B">
        <w:rPr>
          <w:color w:val="0000FF"/>
          <w:u w:val="single"/>
        </w:rPr>
        <w:t>Call Method</w:t>
      </w:r>
      <w:r w:rsidR="008745DD" w:rsidRPr="0085607C">
        <w:rPr>
          <w:color w:val="0000FF"/>
          <w:szCs w:val="22"/>
          <w:u w:val="single"/>
        </w:rPr>
        <w:fldChar w:fldCharType="end"/>
      </w:r>
      <w:r w:rsidRPr="0085607C">
        <w:t xml:space="preserve">. In the case where the RPC returns a single value, it is returned in Results[0]. If a call returns a list of values, the Results property is filled in the order the list collates on the VistA M Server. The Results property can only contain values of array elements—subscripts are </w:t>
      </w:r>
      <w:r w:rsidRPr="0085607C">
        <w:rPr>
          <w:i/>
          <w:iCs/>
        </w:rPr>
        <w:t>not</w:t>
      </w:r>
      <w:r w:rsidRPr="0085607C">
        <w:t xml:space="preserve"> returned.</w:t>
      </w:r>
    </w:p>
    <w:p w:rsidR="005145BF" w:rsidRPr="0085607C" w:rsidRDefault="005145BF" w:rsidP="00E9759E">
      <w:pPr>
        <w:pStyle w:val="BodyText"/>
        <w:keepNext/>
        <w:keepLines/>
        <w:divId w:val="1072695805"/>
      </w:pPr>
      <w:r w:rsidRPr="0085607C">
        <w:t>For example:</w:t>
      </w:r>
    </w:p>
    <w:p w:rsidR="005145BF" w:rsidRPr="0085607C" w:rsidRDefault="005145BF" w:rsidP="00E9759E">
      <w:pPr>
        <w:pStyle w:val="BodyText"/>
        <w:keepNext/>
        <w:keepLines/>
        <w:divId w:val="1072695805"/>
      </w:pPr>
      <w:r w:rsidRPr="0085607C">
        <w:t>On the VistA M Server, the M routine constructs the list in the sequence</w:t>
      </w:r>
      <w:r w:rsidR="003D5E65">
        <w:t xml:space="preserve"> shown in </w:t>
      </w:r>
      <w:r w:rsidR="003D5E65" w:rsidRPr="003D5E65">
        <w:rPr>
          <w:color w:val="0000FF"/>
          <w:u w:val="single"/>
        </w:rPr>
        <w:fldChar w:fldCharType="begin"/>
      </w:r>
      <w:r w:rsidR="003D5E65" w:rsidRPr="003D5E65">
        <w:rPr>
          <w:color w:val="0000FF"/>
          <w:u w:val="single"/>
        </w:rPr>
        <w:instrText xml:space="preserve"> REF _Ref446322587 \h </w:instrText>
      </w:r>
      <w:r w:rsidR="003D5E65">
        <w:rPr>
          <w:color w:val="0000FF"/>
          <w:u w:val="single"/>
        </w:rPr>
        <w:instrText xml:space="preserve"> \* MERGEFORMAT </w:instrText>
      </w:r>
      <w:r w:rsidR="003D5E65" w:rsidRPr="003D5E65">
        <w:rPr>
          <w:color w:val="0000FF"/>
          <w:u w:val="single"/>
        </w:rPr>
      </w:r>
      <w:r w:rsidR="003D5E65" w:rsidRPr="003D5E65">
        <w:rPr>
          <w:color w:val="0000FF"/>
          <w:u w:val="single"/>
        </w:rPr>
        <w:fldChar w:fldCharType="separate"/>
      </w:r>
      <w:r w:rsidR="00486F1B" w:rsidRPr="00486F1B">
        <w:rPr>
          <w:color w:val="0000FF"/>
          <w:u w:val="single"/>
        </w:rPr>
        <w:t xml:space="preserve">Figure </w:t>
      </w:r>
      <w:r w:rsidR="00486F1B" w:rsidRPr="00486F1B">
        <w:rPr>
          <w:noProof/>
          <w:color w:val="0000FF"/>
          <w:u w:val="single"/>
        </w:rPr>
        <w:t>37</w:t>
      </w:r>
      <w:r w:rsidR="003D5E65" w:rsidRPr="003D5E65">
        <w:rPr>
          <w:color w:val="0000FF"/>
          <w:u w:val="single"/>
        </w:rPr>
        <w:fldChar w:fldCharType="end"/>
      </w:r>
      <w:r w:rsidRPr="0085607C">
        <w:t>:</w:t>
      </w:r>
    </w:p>
    <w:p w:rsidR="005145BF" w:rsidRPr="0085607C" w:rsidRDefault="009F3DAF" w:rsidP="009F3DAF">
      <w:pPr>
        <w:pStyle w:val="Caption"/>
        <w:divId w:val="1072695805"/>
      </w:pPr>
      <w:bookmarkStart w:id="520" w:name="_Ref446322587"/>
      <w:bookmarkStart w:id="521" w:name="_Toc474843174"/>
      <w:r w:rsidRPr="0085607C">
        <w:t xml:space="preserve">Figure </w:t>
      </w:r>
      <w:fldSimple w:instr=" SEQ Figure \* ARABIC ">
        <w:r w:rsidR="00486F1B">
          <w:rPr>
            <w:noProof/>
          </w:rPr>
          <w:t>37</w:t>
        </w:r>
      </w:fldSimple>
      <w:bookmarkEnd w:id="520"/>
      <w:r w:rsidR="006E120B">
        <w:t>:</w:t>
      </w:r>
      <w:r w:rsidRPr="0085607C">
        <w:t xml:space="preserve"> </w:t>
      </w:r>
      <w:r w:rsidR="00590E52" w:rsidRPr="0085607C">
        <w:t>Results Property</w:t>
      </w:r>
      <w:r w:rsidR="00101C0E" w:rsidRPr="00101C0E">
        <w:t>—</w:t>
      </w:r>
      <w:r w:rsidR="00D4715E">
        <w:t>Sample Array List S</w:t>
      </w:r>
      <w:r w:rsidR="00590E52">
        <w:t>equence</w:t>
      </w:r>
      <w:bookmarkEnd w:id="521"/>
    </w:p>
    <w:p w:rsidR="005145BF" w:rsidRPr="0085607C" w:rsidRDefault="005145BF" w:rsidP="00E9759E">
      <w:pPr>
        <w:pStyle w:val="Code"/>
        <w:divId w:val="1072695805"/>
      </w:pPr>
      <w:r w:rsidRPr="0085607C">
        <w:t>S LIST(</w:t>
      </w:r>
      <w:r w:rsidR="007A2CBD">
        <w:t>“</w:t>
      </w:r>
      <w:r w:rsidRPr="0085607C">
        <w:t>CCC</w:t>
      </w:r>
      <w:r w:rsidR="007A2CBD">
        <w:t>”</w:t>
      </w:r>
      <w:r w:rsidRPr="0085607C">
        <w:t>)=</w:t>
      </w:r>
      <w:r w:rsidR="007A2CBD">
        <w:t>“</w:t>
      </w:r>
      <w:r w:rsidRPr="0085607C">
        <w:t>First</w:t>
      </w:r>
      <w:r w:rsidR="007A2CBD">
        <w:t>”</w:t>
      </w:r>
    </w:p>
    <w:p w:rsidR="005145BF" w:rsidRPr="0085607C" w:rsidRDefault="005145BF" w:rsidP="00E9759E">
      <w:pPr>
        <w:pStyle w:val="Code"/>
        <w:divId w:val="1072695805"/>
      </w:pPr>
      <w:r w:rsidRPr="0085607C">
        <w:t>S LIST(1)=</w:t>
      </w:r>
      <w:r w:rsidR="007A2CBD">
        <w:t>“</w:t>
      </w:r>
      <w:r w:rsidRPr="0085607C">
        <w:t>Second</w:t>
      </w:r>
      <w:r w:rsidR="007A2CBD">
        <w:t>”</w:t>
      </w:r>
    </w:p>
    <w:p w:rsidR="005145BF" w:rsidRPr="0085607C" w:rsidRDefault="005145BF" w:rsidP="00E9759E">
      <w:pPr>
        <w:pStyle w:val="Code"/>
        <w:divId w:val="1072695805"/>
      </w:pPr>
      <w:r w:rsidRPr="0085607C">
        <w:t>S LIST(</w:t>
      </w:r>
      <w:r w:rsidR="007A2CBD">
        <w:t>“</w:t>
      </w:r>
      <w:r w:rsidRPr="0085607C">
        <w:t>AAA</w:t>
      </w:r>
      <w:r w:rsidR="007A2CBD">
        <w:t>”</w:t>
      </w:r>
      <w:r w:rsidRPr="0085607C">
        <w:t>)=</w:t>
      </w:r>
      <w:r w:rsidR="007A2CBD">
        <w:t>“</w:t>
      </w:r>
      <w:r w:rsidRPr="0085607C">
        <w:t>Third</w:t>
      </w:r>
      <w:r w:rsidR="007A2CBD">
        <w:t>”</w:t>
      </w:r>
    </w:p>
    <w:p w:rsidR="005145BF" w:rsidRPr="0085607C" w:rsidRDefault="005145BF" w:rsidP="00E9759E">
      <w:pPr>
        <w:pStyle w:val="Code"/>
        <w:divId w:val="1072695805"/>
      </w:pPr>
      <w:r w:rsidRPr="0085607C">
        <w:t>S LIST(2)=</w:t>
      </w:r>
      <w:r w:rsidR="007A2CBD">
        <w:t>“</w:t>
      </w:r>
      <w:r w:rsidRPr="0085607C">
        <w:t>Fourth</w:t>
      </w:r>
      <w:r w:rsidR="007A2CBD">
        <w:t>”</w:t>
      </w:r>
    </w:p>
    <w:p w:rsidR="005145BF" w:rsidRPr="0085607C" w:rsidRDefault="005145BF" w:rsidP="00E9759E">
      <w:pPr>
        <w:pStyle w:val="BodyText6"/>
        <w:divId w:val="1072695805"/>
      </w:pPr>
    </w:p>
    <w:p w:rsidR="005145BF" w:rsidRPr="0085607C" w:rsidRDefault="005145BF" w:rsidP="00E9759E">
      <w:pPr>
        <w:pStyle w:val="BodyText"/>
        <w:keepNext/>
        <w:keepLines/>
        <w:divId w:val="1072695805"/>
      </w:pPr>
      <w:r w:rsidRPr="0085607C">
        <w:t>Before Broker returns the list to the client, M re-sorts it in alphabetical order</w:t>
      </w:r>
      <w:r w:rsidR="00685F8A">
        <w:t xml:space="preserve"> as shown in </w:t>
      </w:r>
      <w:r w:rsidR="00685F8A" w:rsidRPr="00685F8A">
        <w:rPr>
          <w:color w:val="0000FF"/>
          <w:u w:val="single"/>
        </w:rPr>
        <w:fldChar w:fldCharType="begin"/>
      </w:r>
      <w:r w:rsidR="00685F8A" w:rsidRPr="00685F8A">
        <w:rPr>
          <w:color w:val="0000FF"/>
          <w:u w:val="single"/>
        </w:rPr>
        <w:instrText xml:space="preserve"> REF _Ref446322631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486F1B" w:rsidRPr="00486F1B">
        <w:rPr>
          <w:color w:val="0000FF"/>
          <w:u w:val="single"/>
        </w:rPr>
        <w:t xml:space="preserve">Figure </w:t>
      </w:r>
      <w:r w:rsidR="00486F1B" w:rsidRPr="00486F1B">
        <w:rPr>
          <w:noProof/>
          <w:color w:val="0000FF"/>
          <w:u w:val="single"/>
        </w:rPr>
        <w:t>38</w:t>
      </w:r>
      <w:r w:rsidR="00685F8A" w:rsidRPr="00685F8A">
        <w:rPr>
          <w:color w:val="0000FF"/>
          <w:u w:val="single"/>
        </w:rPr>
        <w:fldChar w:fldCharType="end"/>
      </w:r>
      <w:r w:rsidRPr="0085607C">
        <w:t>:</w:t>
      </w:r>
    </w:p>
    <w:p w:rsidR="005145BF" w:rsidRPr="0085607C" w:rsidRDefault="009F3DAF" w:rsidP="009F3DAF">
      <w:pPr>
        <w:pStyle w:val="Caption"/>
        <w:divId w:val="1072695805"/>
      </w:pPr>
      <w:bookmarkStart w:id="522" w:name="_Ref446322631"/>
      <w:bookmarkStart w:id="523" w:name="_Toc474843175"/>
      <w:r w:rsidRPr="0085607C">
        <w:t xml:space="preserve">Figure </w:t>
      </w:r>
      <w:fldSimple w:instr=" SEQ Figure \* ARABIC ">
        <w:r w:rsidR="00486F1B">
          <w:rPr>
            <w:noProof/>
          </w:rPr>
          <w:t>38</w:t>
        </w:r>
      </w:fldSimple>
      <w:bookmarkEnd w:id="522"/>
      <w:r w:rsidR="006E120B">
        <w:t>:</w:t>
      </w:r>
      <w:r w:rsidRPr="0085607C">
        <w:t xml:space="preserve"> </w:t>
      </w:r>
      <w:r w:rsidR="00101C0E" w:rsidRPr="0085607C">
        <w:t>Results Property</w:t>
      </w:r>
      <w:r w:rsidR="00101C0E" w:rsidRPr="00101C0E">
        <w:t>—</w:t>
      </w:r>
      <w:r w:rsidR="00D4715E">
        <w:t>Sample Array List Sequence Sorted A</w:t>
      </w:r>
      <w:r w:rsidR="00101C0E">
        <w:t>lphabetically</w:t>
      </w:r>
      <w:bookmarkEnd w:id="523"/>
    </w:p>
    <w:p w:rsidR="005145BF" w:rsidRPr="0085607C" w:rsidRDefault="005145BF" w:rsidP="00D97B28">
      <w:pPr>
        <w:pStyle w:val="Code"/>
        <w:divId w:val="1072695805"/>
      </w:pPr>
      <w:r w:rsidRPr="0085607C">
        <w:t>LIST(1)=</w:t>
      </w:r>
      <w:r w:rsidR="007A2CBD">
        <w:t>“</w:t>
      </w:r>
      <w:r w:rsidRPr="0085607C">
        <w:t>Second</w:t>
      </w:r>
      <w:r w:rsidR="007A2CBD">
        <w:t>”</w:t>
      </w:r>
    </w:p>
    <w:p w:rsidR="005145BF" w:rsidRPr="0085607C" w:rsidRDefault="005145BF" w:rsidP="00D97B28">
      <w:pPr>
        <w:pStyle w:val="Code"/>
        <w:divId w:val="1072695805"/>
      </w:pPr>
      <w:r w:rsidRPr="0085607C">
        <w:t>LIST(2)=</w:t>
      </w:r>
      <w:r w:rsidR="007A2CBD">
        <w:t>“</w:t>
      </w:r>
      <w:r w:rsidRPr="0085607C">
        <w:t>Fourth</w:t>
      </w:r>
      <w:r w:rsidR="007A2CBD">
        <w:t>”</w:t>
      </w:r>
    </w:p>
    <w:p w:rsidR="005145BF" w:rsidRPr="0085607C" w:rsidRDefault="005145BF" w:rsidP="00D97B28">
      <w:pPr>
        <w:pStyle w:val="Code"/>
        <w:divId w:val="1072695805"/>
      </w:pPr>
      <w:r w:rsidRPr="0085607C">
        <w:t>LIST(</w:t>
      </w:r>
      <w:r w:rsidR="007A2CBD">
        <w:t>“</w:t>
      </w:r>
      <w:r w:rsidRPr="0085607C">
        <w:t>AAA</w:t>
      </w:r>
      <w:r w:rsidR="007A2CBD">
        <w:t>”</w:t>
      </w:r>
      <w:r w:rsidRPr="0085607C">
        <w:t>)=</w:t>
      </w:r>
      <w:r w:rsidR="007A2CBD">
        <w:t>“</w:t>
      </w:r>
      <w:r w:rsidRPr="0085607C">
        <w:t>Third</w:t>
      </w:r>
      <w:r w:rsidR="007A2CBD">
        <w:t>”</w:t>
      </w:r>
    </w:p>
    <w:p w:rsidR="005145BF" w:rsidRPr="0085607C" w:rsidRDefault="005145BF" w:rsidP="00D97B28">
      <w:pPr>
        <w:pStyle w:val="Code"/>
        <w:divId w:val="1072695805"/>
      </w:pPr>
      <w:r w:rsidRPr="0085607C">
        <w:t>LIST(</w:t>
      </w:r>
      <w:r w:rsidR="007A2CBD">
        <w:t>“</w:t>
      </w:r>
      <w:r w:rsidRPr="0085607C">
        <w:t>CCC</w:t>
      </w:r>
      <w:r w:rsidR="007A2CBD">
        <w:t>”</w:t>
      </w:r>
      <w:r w:rsidRPr="0085607C">
        <w:t>)=</w:t>
      </w:r>
      <w:r w:rsidR="007A2CBD">
        <w:t>“</w:t>
      </w:r>
      <w:r w:rsidRPr="0085607C">
        <w:t>First</w:t>
      </w:r>
      <w:r w:rsidR="007A2CBD">
        <w:t>”</w:t>
      </w:r>
    </w:p>
    <w:p w:rsidR="005145BF" w:rsidRPr="0085607C" w:rsidRDefault="005145BF" w:rsidP="00E9759E">
      <w:pPr>
        <w:pStyle w:val="BodyText6"/>
        <w:divId w:val="1072695805"/>
      </w:pPr>
    </w:p>
    <w:p w:rsidR="005145BF" w:rsidRPr="0085607C" w:rsidRDefault="005145BF" w:rsidP="00E9759E">
      <w:pPr>
        <w:pStyle w:val="BodyText"/>
        <w:keepNext/>
        <w:keepLines/>
        <w:divId w:val="1072695805"/>
      </w:pPr>
      <w:r w:rsidRPr="0085607C">
        <w:t xml:space="preserve">On the client, the Results property </w:t>
      </w:r>
      <w:r w:rsidR="00685F8A">
        <w:t xml:space="preserve">content is shown in </w:t>
      </w:r>
      <w:r w:rsidR="00685F8A" w:rsidRPr="00685F8A">
        <w:rPr>
          <w:color w:val="0000FF"/>
          <w:u w:val="single"/>
        </w:rPr>
        <w:fldChar w:fldCharType="begin"/>
      </w:r>
      <w:r w:rsidR="00685F8A" w:rsidRPr="00685F8A">
        <w:rPr>
          <w:color w:val="0000FF"/>
          <w:u w:val="single"/>
        </w:rPr>
        <w:instrText xml:space="preserve"> REF _Ref446322690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486F1B" w:rsidRPr="00486F1B">
        <w:rPr>
          <w:color w:val="0000FF"/>
          <w:u w:val="single"/>
        </w:rPr>
        <w:t xml:space="preserve">Figure </w:t>
      </w:r>
      <w:r w:rsidR="00486F1B" w:rsidRPr="00486F1B">
        <w:rPr>
          <w:noProof/>
          <w:color w:val="0000FF"/>
          <w:u w:val="single"/>
        </w:rPr>
        <w:t>39</w:t>
      </w:r>
      <w:r w:rsidR="00685F8A" w:rsidRPr="00685F8A">
        <w:rPr>
          <w:color w:val="0000FF"/>
          <w:u w:val="single"/>
        </w:rPr>
        <w:fldChar w:fldCharType="end"/>
      </w:r>
      <w:r w:rsidRPr="0085607C">
        <w:t>:</w:t>
      </w:r>
    </w:p>
    <w:p w:rsidR="005145BF" w:rsidRPr="0085607C" w:rsidRDefault="009F3DAF" w:rsidP="009F3DAF">
      <w:pPr>
        <w:pStyle w:val="Caption"/>
        <w:divId w:val="1072695805"/>
      </w:pPr>
      <w:bookmarkStart w:id="524" w:name="_Ref446322690"/>
      <w:bookmarkStart w:id="525" w:name="_Toc474843176"/>
      <w:r w:rsidRPr="0085607C">
        <w:t xml:space="preserve">Figure </w:t>
      </w:r>
      <w:fldSimple w:instr=" SEQ Figure \* ARABIC ">
        <w:r w:rsidR="00486F1B">
          <w:rPr>
            <w:noProof/>
          </w:rPr>
          <w:t>39</w:t>
        </w:r>
      </w:fldSimple>
      <w:bookmarkEnd w:id="524"/>
      <w:r w:rsidR="006E120B">
        <w:t>:</w:t>
      </w:r>
      <w:r w:rsidR="00101C0E">
        <w:t xml:space="preserve"> </w:t>
      </w:r>
      <w:r w:rsidR="00101C0E" w:rsidRPr="0085607C">
        <w:t>Results Property</w:t>
      </w:r>
      <w:r w:rsidR="00101C0E" w:rsidRPr="00101C0E">
        <w:t>—</w:t>
      </w:r>
      <w:r w:rsidR="00101C0E">
        <w:t>Example</w:t>
      </w:r>
      <w:bookmarkEnd w:id="525"/>
    </w:p>
    <w:p w:rsidR="005145BF" w:rsidRPr="0085607C" w:rsidRDefault="005145BF" w:rsidP="00D97B28">
      <w:pPr>
        <w:pStyle w:val="Code"/>
        <w:divId w:val="1072695805"/>
      </w:pPr>
      <w:r w:rsidRPr="0085607C">
        <w:t>brkrRPCBroker1.Results[0]=Second</w:t>
      </w:r>
    </w:p>
    <w:p w:rsidR="005145BF" w:rsidRPr="0085607C" w:rsidRDefault="005145BF" w:rsidP="00D97B28">
      <w:pPr>
        <w:pStyle w:val="Code"/>
        <w:divId w:val="1072695805"/>
      </w:pPr>
      <w:r w:rsidRPr="0085607C">
        <w:t>brkrRPCBroker1.Results[1]=Fourth</w:t>
      </w:r>
    </w:p>
    <w:p w:rsidR="005145BF" w:rsidRPr="0085607C" w:rsidRDefault="005145BF" w:rsidP="00D97B28">
      <w:pPr>
        <w:pStyle w:val="Code"/>
        <w:divId w:val="1072695805"/>
      </w:pPr>
      <w:r w:rsidRPr="0085607C">
        <w:t>brkrRPCBroker1.Results[2]=Third</w:t>
      </w:r>
    </w:p>
    <w:p w:rsidR="005145BF" w:rsidRPr="0085607C" w:rsidRDefault="005145BF" w:rsidP="00D97B28">
      <w:pPr>
        <w:pStyle w:val="Code"/>
        <w:divId w:val="1072695805"/>
      </w:pPr>
      <w:r w:rsidRPr="0085607C">
        <w:t>brkrRPCBroker1.Results[3]=First</w:t>
      </w:r>
    </w:p>
    <w:p w:rsidR="00E9759E" w:rsidRPr="0085607C" w:rsidRDefault="00E9759E" w:rsidP="00E9759E">
      <w:pPr>
        <w:pStyle w:val="BodyText6"/>
        <w:divId w:val="1072695805"/>
      </w:pPr>
    </w:p>
    <w:p w:rsidR="005145BF" w:rsidRPr="0085607C" w:rsidRDefault="005145BF" w:rsidP="00E25D67">
      <w:pPr>
        <w:pStyle w:val="Heading4"/>
        <w:divId w:val="1072695805"/>
      </w:pPr>
      <w:r w:rsidRPr="0085607C">
        <w:lastRenderedPageBreak/>
        <w:t>Example</w:t>
      </w:r>
    </w:p>
    <w:p w:rsidR="005145BF" w:rsidRPr="0085607C" w:rsidRDefault="00815DC5" w:rsidP="00E11B0F">
      <w:pPr>
        <w:pStyle w:val="BodyText"/>
        <w:keepNext/>
        <w:keepLines/>
        <w:divId w:val="1072695805"/>
      </w:pPr>
      <w:r w:rsidRPr="0085607C">
        <w:t>The program</w:t>
      </w:r>
      <w:r w:rsidR="005145BF" w:rsidRPr="0085607C">
        <w:t xml:space="preserve"> code </w:t>
      </w:r>
      <w:r w:rsidR="00685F8A">
        <w:t xml:space="preserve">in </w:t>
      </w:r>
      <w:r w:rsidR="00685F8A" w:rsidRPr="00685F8A">
        <w:rPr>
          <w:color w:val="0000FF"/>
          <w:u w:val="single"/>
        </w:rPr>
        <w:fldChar w:fldCharType="begin"/>
      </w:r>
      <w:r w:rsidR="00685F8A" w:rsidRPr="00685F8A">
        <w:rPr>
          <w:color w:val="0000FF"/>
          <w:u w:val="single"/>
        </w:rPr>
        <w:instrText xml:space="preserve"> REF _Ref446322771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486F1B" w:rsidRPr="00486F1B">
        <w:rPr>
          <w:color w:val="0000FF"/>
          <w:u w:val="single"/>
        </w:rPr>
        <w:t xml:space="preserve">Figure </w:t>
      </w:r>
      <w:r w:rsidR="00486F1B" w:rsidRPr="00486F1B">
        <w:rPr>
          <w:noProof/>
          <w:color w:val="0000FF"/>
          <w:u w:val="single"/>
        </w:rPr>
        <w:t>40</w:t>
      </w:r>
      <w:r w:rsidR="00685F8A" w:rsidRPr="00685F8A">
        <w:rPr>
          <w:color w:val="0000FF"/>
          <w:u w:val="single"/>
        </w:rPr>
        <w:fldChar w:fldCharType="end"/>
      </w:r>
      <w:r w:rsidR="00685F8A">
        <w:t xml:space="preserve"> </w:t>
      </w:r>
      <w:r w:rsidR="005145BF" w:rsidRPr="0085607C">
        <w:t xml:space="preserve">demonstrates using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005145BF" w:rsidRPr="0085607C">
        <w:t>:</w:t>
      </w:r>
    </w:p>
    <w:p w:rsidR="005145BF" w:rsidRPr="0085607C" w:rsidRDefault="009F3DAF" w:rsidP="009F3DAF">
      <w:pPr>
        <w:pStyle w:val="Caption"/>
        <w:divId w:val="1072695805"/>
      </w:pPr>
      <w:bookmarkStart w:id="526" w:name="_Ref446322771"/>
      <w:bookmarkStart w:id="527" w:name="_Toc474843177"/>
      <w:r w:rsidRPr="0085607C">
        <w:t xml:space="preserve">Figure </w:t>
      </w:r>
      <w:fldSimple w:instr=" SEQ Figure \* ARABIC ">
        <w:r w:rsidR="00486F1B">
          <w:rPr>
            <w:noProof/>
          </w:rPr>
          <w:t>40</w:t>
        </w:r>
      </w:fldSimple>
      <w:bookmarkEnd w:id="526"/>
      <w:r w:rsidR="006E120B">
        <w:t>:</w:t>
      </w:r>
      <w:r w:rsidRPr="0085607C">
        <w:t xml:space="preserve"> </w:t>
      </w:r>
      <w:r w:rsidR="00101C0E" w:rsidRPr="0085607C">
        <w:t>Results Property</w:t>
      </w:r>
      <w:r w:rsidR="00101C0E" w:rsidRPr="00101C0E">
        <w:t>—</w:t>
      </w:r>
      <w:r w:rsidR="00D4715E">
        <w:t>Sample Code Using the Results P</w:t>
      </w:r>
      <w:r w:rsidR="00101C0E">
        <w:t>roperty</w:t>
      </w:r>
      <w:bookmarkEnd w:id="527"/>
    </w:p>
    <w:p w:rsidR="005145BF" w:rsidRPr="0085607C" w:rsidRDefault="005145BF" w:rsidP="00D97B28">
      <w:pPr>
        <w:pStyle w:val="Code"/>
        <w:divId w:val="1072695805"/>
        <w:rPr>
          <w:b/>
          <w:bCs/>
        </w:rPr>
      </w:pPr>
      <w:r w:rsidRPr="0085607C">
        <w:rPr>
          <w:b/>
          <w:bCs/>
        </w:rPr>
        <w:t>procedure</w:t>
      </w:r>
      <w:r w:rsidRPr="0085607C">
        <w:t xml:space="preserve"> TForm1.btnSendClick(Sender: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rPr>
          <w:i/>
          <w:iCs/>
          <w:color w:val="0000FF"/>
        </w:rPr>
        <w:t>{clears Results between calls}</w:t>
      </w:r>
    </w:p>
    <w:p w:rsidR="005145BF" w:rsidRPr="0085607C" w:rsidRDefault="00200459" w:rsidP="00200459">
      <w:pPr>
        <w:pStyle w:val="Code"/>
        <w:tabs>
          <w:tab w:val="left" w:pos="540"/>
        </w:tabs>
        <w:divId w:val="1072695805"/>
      </w:pPr>
      <w:r w:rsidRPr="0085607C">
        <w:tab/>
      </w:r>
      <w:r w:rsidR="005145BF" w:rsidRPr="0085607C">
        <w:t>brkrRPCBroker1.ClearResults := True;</w:t>
      </w:r>
    </w:p>
    <w:p w:rsidR="005145BF" w:rsidRPr="0085607C" w:rsidRDefault="00200459" w:rsidP="00200459">
      <w:pPr>
        <w:pStyle w:val="Code"/>
        <w:tabs>
          <w:tab w:val="left" w:pos="540"/>
        </w:tabs>
        <w:divId w:val="1072695805"/>
      </w:pPr>
      <w:r w:rsidRPr="0085607C">
        <w:tab/>
      </w:r>
      <w:r w:rsidR="005145BF" w:rsidRPr="0085607C">
        <w:rPr>
          <w:i/>
          <w:iCs/>
          <w:color w:val="0000FF"/>
        </w:rPr>
        <w:t>{the following code returns a single value}</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SEND BACK SOME SINGLE VALUE</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t xml:space="preserve">Label1.Caption := </w:t>
      </w:r>
      <w:r w:rsidR="007A2CBD">
        <w:t>‘</w:t>
      </w:r>
      <w:r w:rsidR="005145BF" w:rsidRPr="0085607C">
        <w:t xml:space="preserve">Value returned is: </w:t>
      </w:r>
      <w:r w:rsidR="00B427D3">
        <w:t>’</w:t>
      </w:r>
      <w:r w:rsidR="005145BF" w:rsidRPr="0085607C">
        <w:t xml:space="preserve"> + brkrRPCBroker1.Results[0];</w:t>
      </w:r>
    </w:p>
    <w:p w:rsidR="005145BF" w:rsidRPr="0085607C" w:rsidRDefault="00200459" w:rsidP="00200459">
      <w:pPr>
        <w:pStyle w:val="Code"/>
        <w:tabs>
          <w:tab w:val="left" w:pos="540"/>
        </w:tabs>
        <w:divId w:val="1072695805"/>
      </w:pPr>
      <w:r w:rsidRPr="0085607C">
        <w:tab/>
      </w:r>
      <w:r w:rsidR="005145BF" w:rsidRPr="0085607C">
        <w:rPr>
          <w:i/>
          <w:iCs/>
          <w:color w:val="0000FF"/>
        </w:rPr>
        <w:t>{the following code returns several values}</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SEND BACK LIST OF VALUES</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rPr>
          <w:b/>
          <w:bCs/>
        </w:rPr>
      </w:pPr>
      <w:r w:rsidRPr="0085607C">
        <w:tab/>
      </w:r>
      <w:r w:rsidR="005145BF" w:rsidRPr="0085607C">
        <w:t>ListBox1.Items := RPCBroker.Results;</w:t>
      </w:r>
    </w:p>
    <w:p w:rsidR="005145BF" w:rsidRPr="0085607C" w:rsidRDefault="005145BF" w:rsidP="00D97B28">
      <w:pPr>
        <w:pStyle w:val="Code"/>
        <w:divId w:val="1072695805"/>
      </w:pPr>
      <w:r w:rsidRPr="0085607C">
        <w:rPr>
          <w:b/>
          <w:bCs/>
        </w:rPr>
        <w:t>end</w:t>
      </w:r>
      <w:r w:rsidRPr="0085607C">
        <w:t>;</w:t>
      </w:r>
    </w:p>
    <w:p w:rsidR="00E11B0F" w:rsidRPr="0085607C" w:rsidRDefault="00E11B0F" w:rsidP="00E11B0F">
      <w:pPr>
        <w:pStyle w:val="BodyText6"/>
        <w:divId w:val="1072695805"/>
      </w:pPr>
    </w:p>
    <w:p w:rsidR="005145BF" w:rsidRPr="0085607C" w:rsidRDefault="005145BF" w:rsidP="00A06FF9">
      <w:pPr>
        <w:pStyle w:val="Heading3"/>
        <w:divId w:val="1072695805"/>
      </w:pPr>
      <w:bookmarkStart w:id="528" w:name="_Ref384217885"/>
      <w:bookmarkStart w:id="529" w:name="_Toc474842921"/>
      <w:r w:rsidRPr="0085607C">
        <w:t>RPCBError Property (read-only)</w:t>
      </w:r>
      <w:bookmarkEnd w:id="528"/>
      <w:bookmarkEnd w:id="529"/>
    </w:p>
    <w:p w:rsidR="005145BF" w:rsidRPr="0085607C" w:rsidRDefault="005145BF" w:rsidP="00E25D67">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11B0F">
      <w:pPr>
        <w:pStyle w:val="BodyText6"/>
        <w:keepNext/>
        <w:keepLines/>
        <w:divId w:val="1072695805"/>
      </w:pPr>
    </w:p>
    <w:p w:rsidR="005145BF" w:rsidRPr="0085607C" w:rsidRDefault="005145BF" w:rsidP="00E11B0F">
      <w:pPr>
        <w:pStyle w:val="Code"/>
        <w:divId w:val="1072695805"/>
      </w:pPr>
      <w:r w:rsidRPr="0085607C">
        <w:rPr>
          <w:b/>
          <w:bCs/>
        </w:rPr>
        <w:t>property</w:t>
      </w:r>
      <w:r w:rsidRPr="0085607C">
        <w:t xml:space="preserve"> RPCBError: </w:t>
      </w:r>
      <w:r w:rsidRPr="0085607C">
        <w:rPr>
          <w:b/>
          <w:bCs/>
        </w:rPr>
        <w:t>String</w:t>
      </w:r>
      <w:r w:rsidRPr="0085607C">
        <w:t>;</w:t>
      </w:r>
    </w:p>
    <w:p w:rsidR="00E11B0F" w:rsidRPr="0085607C" w:rsidRDefault="00E11B0F" w:rsidP="00E11B0F">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374896">
      <w:pPr>
        <w:pStyle w:val="BodyText"/>
        <w:divId w:val="1072695805"/>
      </w:pPr>
      <w:r w:rsidRPr="0085607C">
        <w:t xml:space="preserve">The RPCBError property is available at run-time only. This read-only property contains the Message property associated with the exception or error that was encountered by the instance of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Pr="0085607C">
        <w:t>.</w:t>
      </w:r>
    </w:p>
    <w:p w:rsidR="005145BF" w:rsidRPr="0085607C" w:rsidRDefault="005145BF" w:rsidP="00A06FF9">
      <w:pPr>
        <w:pStyle w:val="Heading3"/>
        <w:divId w:val="1072695805"/>
      </w:pPr>
      <w:bookmarkStart w:id="530" w:name="_Ref384300062"/>
      <w:bookmarkStart w:id="531" w:name="_Toc474842922"/>
      <w:r w:rsidRPr="0085607C">
        <w:t>RPCTimeLimit Property</w:t>
      </w:r>
      <w:bookmarkEnd w:id="530"/>
      <w:bookmarkEnd w:id="531"/>
    </w:p>
    <w:p w:rsidR="005145BF" w:rsidRPr="0085607C" w:rsidRDefault="005145BF" w:rsidP="00E25D67">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E11B0F">
      <w:pPr>
        <w:pStyle w:val="BodyText6"/>
        <w:keepNext/>
        <w:keepLines/>
        <w:divId w:val="1072695805"/>
      </w:pPr>
    </w:p>
    <w:p w:rsidR="005145BF" w:rsidRPr="0085607C" w:rsidRDefault="005145BF" w:rsidP="00E11B0F">
      <w:pPr>
        <w:pStyle w:val="Code"/>
        <w:divId w:val="1072695805"/>
      </w:pPr>
      <w:r w:rsidRPr="0085607C">
        <w:rPr>
          <w:b/>
          <w:bCs/>
        </w:rPr>
        <w:t>property</w:t>
      </w:r>
      <w:r w:rsidRPr="0085607C">
        <w:t xml:space="preserve"> RPCTimeLimit: </w:t>
      </w:r>
      <w:r w:rsidRPr="0085607C">
        <w:rPr>
          <w:b/>
          <w:bCs/>
        </w:rPr>
        <w:t>Integer</w:t>
      </w:r>
      <w:r w:rsidRPr="0085607C">
        <w:t>;</w:t>
      </w:r>
    </w:p>
    <w:p w:rsidR="00E11B0F" w:rsidRPr="0085607C" w:rsidRDefault="00E11B0F" w:rsidP="00E11B0F">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E11B0F">
      <w:pPr>
        <w:pStyle w:val="BodyText"/>
        <w:divId w:val="1072695805"/>
      </w:pPr>
      <w:r w:rsidRPr="0085607C">
        <w:t xml:space="preserve">The RPCTimeLimit property is a public integer property that is available at run-time only. It specifies the length of time a client waits for a response from an RPC. The default and minimum value of this property is 30 seconds. If an RPC is expected to take more than 30 seconds to complete, adjust the RPCTimeLimit property accordingly. However, it is </w:t>
      </w:r>
      <w:r w:rsidRPr="0085607C">
        <w:rPr>
          <w:i/>
          <w:iCs/>
        </w:rPr>
        <w:t>not</w:t>
      </w:r>
      <w:r w:rsidRPr="0085607C">
        <w:t xml:space="preserve"> advisable to have an RPCTimeLimit that is too long; otherwise, the client-end of the application appears to </w:t>
      </w:r>
      <w:r w:rsidR="007A2CBD">
        <w:t>“</w:t>
      </w:r>
      <w:r w:rsidRPr="0085607C">
        <w:t>hang</w:t>
      </w:r>
      <w:r w:rsidR="007A2CBD">
        <w:t>”</w:t>
      </w:r>
      <w:r w:rsidRPr="0085607C">
        <w:t xml:space="preserve">, if the VistA M Server does </w:t>
      </w:r>
      <w:r w:rsidRPr="0085607C">
        <w:rPr>
          <w:i/>
          <w:iCs/>
        </w:rPr>
        <w:t>not</w:t>
      </w:r>
      <w:r w:rsidRPr="0085607C">
        <w:t xml:space="preserve"> respond in a timely fashion.</w:t>
      </w:r>
    </w:p>
    <w:p w:rsidR="005145BF" w:rsidRPr="0085607C" w:rsidRDefault="005145BF" w:rsidP="00E25D67">
      <w:pPr>
        <w:pStyle w:val="Heading4"/>
        <w:divId w:val="1072695805"/>
      </w:pPr>
      <w:r w:rsidRPr="0085607C">
        <w:lastRenderedPageBreak/>
        <w:t>Example</w:t>
      </w:r>
    </w:p>
    <w:p w:rsidR="005145BF" w:rsidRPr="0085607C" w:rsidRDefault="00815DC5" w:rsidP="00E11B0F">
      <w:pPr>
        <w:pStyle w:val="BodyText"/>
        <w:keepNext/>
        <w:keepLines/>
        <w:divId w:val="1072695805"/>
      </w:pPr>
      <w:r w:rsidRPr="0085607C">
        <w:t>The program</w:t>
      </w:r>
      <w:r w:rsidR="005145BF" w:rsidRPr="0085607C">
        <w:t xml:space="preserve"> code </w:t>
      </w:r>
      <w:r w:rsidR="00685F8A">
        <w:t xml:space="preserve">in </w:t>
      </w:r>
      <w:r w:rsidR="00685F8A" w:rsidRPr="00685F8A">
        <w:rPr>
          <w:color w:val="0000FF"/>
          <w:u w:val="single"/>
        </w:rPr>
        <w:fldChar w:fldCharType="begin"/>
      </w:r>
      <w:r w:rsidR="00685F8A" w:rsidRPr="00685F8A">
        <w:rPr>
          <w:color w:val="0000FF"/>
          <w:u w:val="single"/>
        </w:rPr>
        <w:instrText xml:space="preserve"> REF _Ref446322803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486F1B" w:rsidRPr="00486F1B">
        <w:rPr>
          <w:color w:val="0000FF"/>
          <w:u w:val="single"/>
        </w:rPr>
        <w:t xml:space="preserve">Figure </w:t>
      </w:r>
      <w:r w:rsidR="00486F1B" w:rsidRPr="00486F1B">
        <w:rPr>
          <w:noProof/>
          <w:color w:val="0000FF"/>
          <w:u w:val="single"/>
        </w:rPr>
        <w:t>41</w:t>
      </w:r>
      <w:r w:rsidR="00685F8A" w:rsidRPr="00685F8A">
        <w:rPr>
          <w:color w:val="0000FF"/>
          <w:u w:val="single"/>
        </w:rPr>
        <w:fldChar w:fldCharType="end"/>
      </w:r>
      <w:r w:rsidR="00685F8A">
        <w:t xml:space="preserve"> </w:t>
      </w:r>
      <w:r w:rsidR="005145BF" w:rsidRPr="0085607C">
        <w:t xml:space="preserve">demonstrates using the </w:t>
      </w:r>
      <w:r w:rsidR="006F317C" w:rsidRPr="0085607C">
        <w:rPr>
          <w:color w:val="0000FF"/>
          <w:u w:val="single"/>
        </w:rPr>
        <w:fldChar w:fldCharType="begin"/>
      </w:r>
      <w:r w:rsidR="006F317C" w:rsidRPr="0085607C">
        <w:rPr>
          <w:color w:val="0000FF"/>
          <w:u w:val="single"/>
        </w:rPr>
        <w:instrText xml:space="preserve"> REF _Ref384300062 \h  \* MERGEFORMAT </w:instrText>
      </w:r>
      <w:r w:rsidR="006F317C" w:rsidRPr="0085607C">
        <w:rPr>
          <w:color w:val="0000FF"/>
          <w:u w:val="single"/>
        </w:rPr>
      </w:r>
      <w:r w:rsidR="006F317C" w:rsidRPr="0085607C">
        <w:rPr>
          <w:color w:val="0000FF"/>
          <w:u w:val="single"/>
        </w:rPr>
        <w:fldChar w:fldCharType="separate"/>
      </w:r>
      <w:r w:rsidR="00486F1B" w:rsidRPr="00486F1B">
        <w:rPr>
          <w:color w:val="0000FF"/>
          <w:u w:val="single"/>
        </w:rPr>
        <w:t>RPCTimeLimit Property</w:t>
      </w:r>
      <w:r w:rsidR="006F317C" w:rsidRPr="0085607C">
        <w:rPr>
          <w:color w:val="0000FF"/>
          <w:u w:val="single"/>
        </w:rPr>
        <w:fldChar w:fldCharType="end"/>
      </w:r>
      <w:r w:rsidR="005145BF" w:rsidRPr="0085607C">
        <w:t>:</w:t>
      </w:r>
    </w:p>
    <w:p w:rsidR="005145BF" w:rsidRPr="0085607C" w:rsidRDefault="009F3DAF" w:rsidP="009F3DAF">
      <w:pPr>
        <w:pStyle w:val="Caption"/>
        <w:divId w:val="1072695805"/>
      </w:pPr>
      <w:bookmarkStart w:id="532" w:name="_Ref446322803"/>
      <w:bookmarkStart w:id="533" w:name="_Toc474843178"/>
      <w:r w:rsidRPr="0085607C">
        <w:t xml:space="preserve">Figure </w:t>
      </w:r>
      <w:fldSimple w:instr=" SEQ Figure \* ARABIC ">
        <w:r w:rsidR="00486F1B">
          <w:rPr>
            <w:noProof/>
          </w:rPr>
          <w:t>41</w:t>
        </w:r>
      </w:fldSimple>
      <w:bookmarkEnd w:id="532"/>
      <w:r w:rsidR="006E120B">
        <w:t>:</w:t>
      </w:r>
      <w:r w:rsidRPr="0085607C">
        <w:t xml:space="preserve"> </w:t>
      </w:r>
      <w:r w:rsidR="00101C0E" w:rsidRPr="0085607C">
        <w:t>RPCTimeLimit Property</w:t>
      </w:r>
      <w:r w:rsidR="00101C0E" w:rsidRPr="00101C0E">
        <w:t>—Example</w:t>
      </w:r>
      <w:bookmarkEnd w:id="533"/>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var</w:t>
      </w:r>
    </w:p>
    <w:p w:rsidR="005145BF" w:rsidRPr="0085607C" w:rsidRDefault="00200459" w:rsidP="00200459">
      <w:pPr>
        <w:pStyle w:val="Code"/>
        <w:tabs>
          <w:tab w:val="left" w:pos="540"/>
        </w:tabs>
        <w:divId w:val="1072695805"/>
        <w:rPr>
          <w:b/>
          <w:bCs/>
        </w:rPr>
      </w:pPr>
      <w:r w:rsidRPr="0085607C">
        <w:tab/>
      </w:r>
      <w:r w:rsidR="005145BF" w:rsidRPr="0085607C">
        <w:t>intSaveRPCTimeLimit: integer;</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GET ALL LAB RESULTS</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 xml:space="preserve">brkrRPCBroker1.Param[0].Value := </w:t>
      </w:r>
      <w:r w:rsidR="007A2CBD">
        <w:t>‘</w:t>
      </w:r>
      <w:r w:rsidR="005145BF" w:rsidRPr="0085607C">
        <w:t>DFN</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brkrRPCBroker1.Param[0].PType := reference;</w:t>
      </w:r>
    </w:p>
    <w:p w:rsidR="005145BF" w:rsidRPr="0085607C" w:rsidRDefault="00200459" w:rsidP="00200459">
      <w:pPr>
        <w:pStyle w:val="Code"/>
        <w:tabs>
          <w:tab w:val="left" w:pos="540"/>
        </w:tabs>
        <w:divId w:val="1072695805"/>
      </w:pPr>
      <w:r w:rsidRPr="0085607C">
        <w:tab/>
      </w:r>
      <w:r w:rsidR="005145BF" w:rsidRPr="0085607C">
        <w:rPr>
          <w:i/>
          <w:iCs/>
          <w:color w:val="0000FF"/>
        </w:rPr>
        <w:t>{save off current time limit}</w:t>
      </w:r>
    </w:p>
    <w:p w:rsidR="005145BF" w:rsidRPr="0085607C" w:rsidRDefault="00200459" w:rsidP="00200459">
      <w:pPr>
        <w:pStyle w:val="Code"/>
        <w:tabs>
          <w:tab w:val="left" w:pos="540"/>
        </w:tabs>
        <w:divId w:val="1072695805"/>
      </w:pPr>
      <w:r w:rsidRPr="0085607C">
        <w:tab/>
      </w:r>
      <w:r w:rsidR="005145BF" w:rsidRPr="0085607C">
        <w:t>intSaveRPCTimeLimit := brkrRPCBroker1.RPCTimeLimit;</w:t>
      </w:r>
    </w:p>
    <w:p w:rsidR="005145BF" w:rsidRPr="0085607C" w:rsidRDefault="00200459" w:rsidP="00200459">
      <w:pPr>
        <w:pStyle w:val="Code"/>
        <w:tabs>
          <w:tab w:val="left" w:pos="540"/>
        </w:tabs>
        <w:divId w:val="1072695805"/>
      </w:pPr>
      <w:r w:rsidRPr="0085607C">
        <w:tab/>
      </w:r>
      <w:r w:rsidR="005145BF" w:rsidRPr="0085607C">
        <w:rPr>
          <w:i/>
          <w:iCs/>
          <w:color w:val="0000FF"/>
        </w:rPr>
        <w:t>{can take up to a minute to complete}</w:t>
      </w:r>
    </w:p>
    <w:p w:rsidR="005145BF" w:rsidRPr="0085607C" w:rsidRDefault="00200459" w:rsidP="00200459">
      <w:pPr>
        <w:pStyle w:val="Code"/>
        <w:tabs>
          <w:tab w:val="left" w:pos="540"/>
        </w:tabs>
        <w:divId w:val="1072695805"/>
      </w:pPr>
      <w:r w:rsidRPr="0085607C">
        <w:tab/>
      </w:r>
      <w:r w:rsidR="005145BF" w:rsidRPr="0085607C">
        <w:t>brkrRPCBroker1.RPCTimeLimit := 60;</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rPr>
          <w:i/>
          <w:iCs/>
          <w:color w:val="0000FF"/>
        </w:rPr>
        <w:t>{restore previous time limit}</w:t>
      </w:r>
    </w:p>
    <w:p w:rsidR="005145BF" w:rsidRPr="0085607C" w:rsidRDefault="00200459" w:rsidP="00200459">
      <w:pPr>
        <w:pStyle w:val="Code"/>
        <w:tabs>
          <w:tab w:val="left" w:pos="540"/>
        </w:tabs>
        <w:divId w:val="1072695805"/>
        <w:rPr>
          <w:b/>
          <w:bCs/>
        </w:rPr>
      </w:pPr>
      <w:r w:rsidRPr="0085607C">
        <w:tab/>
      </w:r>
      <w:r w:rsidR="005145BF" w:rsidRPr="0085607C">
        <w:t>brkrRPCBroker1.RPCTimeLimit := intSaveRPCTimeLimit;</w:t>
      </w:r>
    </w:p>
    <w:p w:rsidR="005145BF" w:rsidRPr="0085607C" w:rsidRDefault="005145BF" w:rsidP="00D97B28">
      <w:pPr>
        <w:pStyle w:val="Code"/>
        <w:divId w:val="1072695805"/>
      </w:pPr>
      <w:r w:rsidRPr="0085607C">
        <w:rPr>
          <w:b/>
          <w:bCs/>
        </w:rPr>
        <w:t>end</w:t>
      </w:r>
      <w:r w:rsidRPr="0085607C">
        <w:t>;</w:t>
      </w:r>
    </w:p>
    <w:p w:rsidR="00E11B0F" w:rsidRPr="0085607C" w:rsidRDefault="00E11B0F" w:rsidP="00E11B0F">
      <w:pPr>
        <w:pStyle w:val="BodyText6"/>
        <w:divId w:val="1072695805"/>
      </w:pPr>
    </w:p>
    <w:p w:rsidR="005145BF" w:rsidRPr="0085607C" w:rsidRDefault="005145BF" w:rsidP="00A06FF9">
      <w:pPr>
        <w:pStyle w:val="Heading3"/>
        <w:divId w:val="1072695805"/>
      </w:pPr>
      <w:bookmarkStart w:id="534" w:name="_Ref384300181"/>
      <w:bookmarkStart w:id="535" w:name="_Ref384300843"/>
      <w:bookmarkStart w:id="536" w:name="_Toc474842923"/>
      <w:r w:rsidRPr="0085607C">
        <w:t>RPCVersion Property</w:t>
      </w:r>
      <w:bookmarkEnd w:id="534"/>
      <w:bookmarkEnd w:id="535"/>
      <w:bookmarkEnd w:id="536"/>
    </w:p>
    <w:p w:rsidR="005145BF" w:rsidRPr="0085607C" w:rsidRDefault="005145BF" w:rsidP="00E25D67">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RPCVersion: </w:t>
      </w:r>
      <w:r w:rsidRPr="0085607C">
        <w:rPr>
          <w:b/>
          <w:bCs/>
        </w:rPr>
        <w:t>String</w:t>
      </w:r>
      <w:r w:rsidRPr="0085607C">
        <w:t>;</w:t>
      </w:r>
    </w:p>
    <w:p w:rsidR="00566E40" w:rsidRPr="0085607C" w:rsidRDefault="00566E40" w:rsidP="00566E40">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566E40">
      <w:pPr>
        <w:pStyle w:val="BodyText"/>
        <w:keepNext/>
        <w:keepLines/>
        <w:divId w:val="1072695805"/>
      </w:pPr>
      <w:r w:rsidRPr="0085607C">
        <w:t>The RPCVersion design-time property is a published string type property used to pass the version of the RPC. This can be useful for backward compatibility.</w:t>
      </w:r>
    </w:p>
    <w:p w:rsidR="005145BF" w:rsidRPr="0085607C" w:rsidRDefault="005145BF" w:rsidP="00566E40">
      <w:pPr>
        <w:pStyle w:val="BodyText"/>
        <w:keepNext/>
        <w:keepLines/>
        <w:divId w:val="1072695805"/>
      </w:pPr>
      <w:r w:rsidRPr="0085607C">
        <w:t xml:space="preserve">As you introduce new functionality into an existing RPC, your RPC can branch into different parts of the code based on the value of the RPCVersion property. The Broker sets the XWBAPVER variable on the VistA M Server to the contents of the RPCVersion property. This property </w:t>
      </w:r>
      <w:r w:rsidRPr="0085607C">
        <w:rPr>
          <w:i/>
          <w:iCs/>
        </w:rPr>
        <w:t>cannot</w:t>
      </w:r>
      <w:r w:rsidRPr="0085607C">
        <w:t xml:space="preserve"> be empty and defaults to </w:t>
      </w:r>
      <w:r w:rsidR="007A2CBD">
        <w:t>“</w:t>
      </w:r>
      <w:r w:rsidRPr="0085607C">
        <w:t>0</w:t>
      </w:r>
      <w:r w:rsidR="007A2CBD">
        <w:t>”</w:t>
      </w:r>
      <w:r w:rsidRPr="0085607C">
        <w:t xml:space="preserve"> (zero).</w:t>
      </w:r>
    </w:p>
    <w:p w:rsidR="005145BF" w:rsidRPr="0085607C" w:rsidRDefault="005145BF" w:rsidP="00566E40">
      <w:pPr>
        <w:pStyle w:val="BodyText"/>
        <w:divId w:val="1072695805"/>
      </w:pPr>
      <w:r w:rsidRPr="0085607C">
        <w:t>You can use the application version number in the RPCVersion property.</w:t>
      </w:r>
    </w:p>
    <w:p w:rsidR="005145BF" w:rsidRPr="0085607C" w:rsidRDefault="00BC2244" w:rsidP="00566E40">
      <w:pPr>
        <w:pStyle w:val="Note"/>
        <w:divId w:val="1072695805"/>
      </w:pPr>
      <w:r w:rsidRPr="0085607C">
        <w:rPr>
          <w:noProof/>
          <w:lang w:eastAsia="en-US"/>
        </w:rPr>
        <w:drawing>
          <wp:inline distT="0" distB="0" distL="0" distR="0" wp14:anchorId="11C256AB" wp14:editId="678386F4">
            <wp:extent cx="304800" cy="304800"/>
            <wp:effectExtent l="0" t="0" r="0" b="0"/>
            <wp:docPr id="225" name="Picture 25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66E40" w:rsidRPr="0085607C">
        <w:tab/>
      </w:r>
      <w:r w:rsidR="005145BF" w:rsidRPr="0085607C">
        <w:rPr>
          <w:b/>
          <w:bCs/>
        </w:rPr>
        <w:t>REF:</w:t>
      </w:r>
      <w:r w:rsidR="005145BF" w:rsidRPr="0085607C">
        <w:t xml:space="preserve"> For a suggested method for constructing version numbers, see the </w:t>
      </w:r>
      <w:r w:rsidR="007A2CBD">
        <w:t>“</w:t>
      </w:r>
      <w:r w:rsidR="009626E1" w:rsidRPr="0085607C">
        <w:rPr>
          <w:color w:val="0000FF"/>
          <w:u w:val="single"/>
        </w:rPr>
        <w:fldChar w:fldCharType="begin"/>
      </w:r>
      <w:r w:rsidR="009626E1" w:rsidRPr="0085607C">
        <w:rPr>
          <w:color w:val="0000FF"/>
          <w:u w:val="single"/>
        </w:rPr>
        <w:instrText xml:space="preserve"> REF _Ref384188644 \h  \* MERGEFORMAT </w:instrText>
      </w:r>
      <w:r w:rsidR="009626E1" w:rsidRPr="0085607C">
        <w:rPr>
          <w:color w:val="0000FF"/>
          <w:u w:val="single"/>
        </w:rPr>
      </w:r>
      <w:r w:rsidR="009626E1" w:rsidRPr="0085607C">
        <w:rPr>
          <w:color w:val="0000FF"/>
          <w:u w:val="single"/>
        </w:rPr>
        <w:fldChar w:fldCharType="separate"/>
      </w:r>
      <w:r w:rsidR="00486F1B" w:rsidRPr="00486F1B">
        <w:rPr>
          <w:color w:val="0000FF"/>
          <w:u w:val="single"/>
        </w:rPr>
        <w:t>Application Considerations</w:t>
      </w:r>
      <w:r w:rsidR="009626E1" w:rsidRPr="0085607C">
        <w:rPr>
          <w:color w:val="0000FF"/>
          <w:u w:val="single"/>
        </w:rPr>
        <w:fldChar w:fldCharType="end"/>
      </w:r>
      <w:r w:rsidR="00F3460F">
        <w:t>”</w:t>
      </w:r>
      <w:r w:rsidR="009626E1" w:rsidRPr="0085607C">
        <w:t xml:space="preserve"> </w:t>
      </w:r>
      <w:r w:rsidR="00A64C5B" w:rsidRPr="0085607C">
        <w:t>section</w:t>
      </w:r>
      <w:r w:rsidR="005145BF" w:rsidRPr="0085607C">
        <w:t>.</w:t>
      </w:r>
    </w:p>
    <w:p w:rsidR="005145BF" w:rsidRPr="0085607C" w:rsidRDefault="005145BF" w:rsidP="00E25D67">
      <w:pPr>
        <w:pStyle w:val="Heading4"/>
        <w:divId w:val="1072695805"/>
      </w:pPr>
      <w:bookmarkStart w:id="537" w:name="_Ref384300270"/>
      <w:r w:rsidRPr="0085607C">
        <w:lastRenderedPageBreak/>
        <w:t>Example</w:t>
      </w:r>
      <w:bookmarkEnd w:id="537"/>
    </w:p>
    <w:p w:rsidR="005145BF" w:rsidRPr="0085607C" w:rsidRDefault="005145BF" w:rsidP="00566E40">
      <w:pPr>
        <w:pStyle w:val="BodyText"/>
        <w:keepNext/>
        <w:keepLines/>
        <w:divId w:val="1072695805"/>
      </w:pPr>
      <w:r w:rsidRPr="0085607C">
        <w:t>In the following example</w:t>
      </w:r>
      <w:r w:rsidR="00A82A26">
        <w:t>s</w:t>
      </w:r>
      <w:r w:rsidR="00086BBD">
        <w:t xml:space="preserve"> (</w:t>
      </w:r>
      <w:r w:rsidR="00086BBD" w:rsidRPr="00086BBD">
        <w:rPr>
          <w:color w:val="0000FF"/>
          <w:u w:val="single"/>
        </w:rPr>
        <w:fldChar w:fldCharType="begin"/>
      </w:r>
      <w:r w:rsidR="00086BBD" w:rsidRPr="00086BBD">
        <w:rPr>
          <w:color w:val="0000FF"/>
          <w:u w:val="single"/>
        </w:rPr>
        <w:instrText xml:space="preserve"> REF _Ref446322871 \h </w:instrText>
      </w:r>
      <w:r w:rsidR="00086BBD">
        <w:rPr>
          <w:color w:val="0000FF"/>
          <w:u w:val="single"/>
        </w:rPr>
        <w:instrText xml:space="preserve"> \* MERGEFORMAT </w:instrText>
      </w:r>
      <w:r w:rsidR="00086BBD" w:rsidRPr="00086BBD">
        <w:rPr>
          <w:color w:val="0000FF"/>
          <w:u w:val="single"/>
        </w:rPr>
      </w:r>
      <w:r w:rsidR="00086BBD" w:rsidRPr="00086BBD">
        <w:rPr>
          <w:color w:val="0000FF"/>
          <w:u w:val="single"/>
        </w:rPr>
        <w:fldChar w:fldCharType="separate"/>
      </w:r>
      <w:r w:rsidR="00486F1B" w:rsidRPr="00486F1B">
        <w:rPr>
          <w:color w:val="0000FF"/>
          <w:u w:val="single"/>
        </w:rPr>
        <w:t xml:space="preserve">Figure </w:t>
      </w:r>
      <w:r w:rsidR="00486F1B" w:rsidRPr="00486F1B">
        <w:rPr>
          <w:noProof/>
          <w:color w:val="0000FF"/>
          <w:u w:val="single"/>
        </w:rPr>
        <w:t>42</w:t>
      </w:r>
      <w:r w:rsidR="00086BBD" w:rsidRPr="00086BBD">
        <w:rPr>
          <w:color w:val="0000FF"/>
          <w:u w:val="single"/>
        </w:rPr>
        <w:fldChar w:fldCharType="end"/>
      </w:r>
      <w:r w:rsidR="00086BBD">
        <w:t xml:space="preserve"> </w:t>
      </w:r>
      <w:r w:rsidR="00815DC5">
        <w:t>and</w:t>
      </w:r>
      <w:r w:rsidR="00086BBD">
        <w:t xml:space="preserve"> </w:t>
      </w:r>
      <w:r w:rsidR="00086BBD" w:rsidRPr="00086BBD">
        <w:rPr>
          <w:color w:val="0000FF"/>
          <w:u w:val="single"/>
        </w:rPr>
        <w:fldChar w:fldCharType="begin"/>
      </w:r>
      <w:r w:rsidR="00086BBD" w:rsidRPr="00086BBD">
        <w:rPr>
          <w:color w:val="0000FF"/>
          <w:u w:val="single"/>
        </w:rPr>
        <w:instrText xml:space="preserve"> REF _Ref446322881 \h </w:instrText>
      </w:r>
      <w:r w:rsidR="00086BBD">
        <w:rPr>
          <w:color w:val="0000FF"/>
          <w:u w:val="single"/>
        </w:rPr>
        <w:instrText xml:space="preserve"> \* MERGEFORMAT </w:instrText>
      </w:r>
      <w:r w:rsidR="00086BBD" w:rsidRPr="00086BBD">
        <w:rPr>
          <w:color w:val="0000FF"/>
          <w:u w:val="single"/>
        </w:rPr>
      </w:r>
      <w:r w:rsidR="00086BBD" w:rsidRPr="00086BBD">
        <w:rPr>
          <w:color w:val="0000FF"/>
          <w:u w:val="single"/>
        </w:rPr>
        <w:fldChar w:fldCharType="separate"/>
      </w:r>
      <w:r w:rsidR="00486F1B" w:rsidRPr="00486F1B">
        <w:rPr>
          <w:color w:val="0000FF"/>
          <w:u w:val="single"/>
        </w:rPr>
        <w:t xml:space="preserve">Figure </w:t>
      </w:r>
      <w:r w:rsidR="00486F1B" w:rsidRPr="00486F1B">
        <w:rPr>
          <w:noProof/>
          <w:color w:val="0000FF"/>
          <w:u w:val="single"/>
        </w:rPr>
        <w:t>43</w:t>
      </w:r>
      <w:r w:rsidR="00086BBD" w:rsidRPr="00086BBD">
        <w:rPr>
          <w:color w:val="0000FF"/>
          <w:u w:val="single"/>
        </w:rPr>
        <w:fldChar w:fldCharType="end"/>
      </w:r>
      <w:r w:rsidR="00086BBD">
        <w:t>)</w:t>
      </w:r>
      <w:r w:rsidRPr="0085607C">
        <w:t>, an RPC is first called with two parameters that are added together and the sum returned to the client. Again, this same RPC is called with the same parameters; however, this time it uses a different RPC version value. Thus, the two numbers are simply concatenated together and the resulting string is returned:</w:t>
      </w:r>
    </w:p>
    <w:p w:rsidR="005145BF" w:rsidRPr="0085607C" w:rsidRDefault="005145BF" w:rsidP="00AA52F8">
      <w:pPr>
        <w:pStyle w:val="Heading5"/>
        <w:divId w:val="1072695805"/>
      </w:pPr>
      <w:r w:rsidRPr="0085607C">
        <w:t>O</w:t>
      </w:r>
      <w:r w:rsidR="00566E40" w:rsidRPr="0085607C">
        <w:t>n the Client</w:t>
      </w:r>
    </w:p>
    <w:p w:rsidR="005145BF" w:rsidRPr="0085607C" w:rsidRDefault="009F3DAF" w:rsidP="009F3DAF">
      <w:pPr>
        <w:pStyle w:val="Caption"/>
        <w:divId w:val="1072695805"/>
      </w:pPr>
      <w:bookmarkStart w:id="538" w:name="_Ref446322871"/>
      <w:bookmarkStart w:id="539" w:name="_Toc474843179"/>
      <w:r w:rsidRPr="0085607C">
        <w:t xml:space="preserve">Figure </w:t>
      </w:r>
      <w:fldSimple w:instr=" SEQ Figure \* ARABIC ">
        <w:r w:rsidR="00486F1B">
          <w:rPr>
            <w:noProof/>
          </w:rPr>
          <w:t>42</w:t>
        </w:r>
      </w:fldSimple>
      <w:bookmarkEnd w:id="538"/>
      <w:r w:rsidR="006E120B">
        <w:t>:</w:t>
      </w:r>
      <w:r w:rsidRPr="0085607C">
        <w:t xml:space="preserve"> </w:t>
      </w:r>
      <w:r w:rsidR="00101C0E" w:rsidRPr="0085607C">
        <w:t>RPCVersion Property</w:t>
      </w:r>
      <w:r w:rsidR="00101C0E" w:rsidRPr="00101C0E">
        <w:t>—Example</w:t>
      </w:r>
      <w:r w:rsidR="00D4715E">
        <w:t xml:space="preserve"> on the C</w:t>
      </w:r>
      <w:r w:rsidR="00101C0E">
        <w:t>lient</w:t>
      </w:r>
      <w:bookmarkEnd w:id="539"/>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rPr>
          <w:i/>
          <w:iCs/>
          <w:color w:val="0000FF"/>
        </w:rPr>
        <w:t>{make sure the results get cleared}</w:t>
      </w:r>
    </w:p>
    <w:p w:rsidR="005145BF" w:rsidRPr="0085607C" w:rsidRDefault="00200459" w:rsidP="00200459">
      <w:pPr>
        <w:pStyle w:val="Code"/>
        <w:tabs>
          <w:tab w:val="left" w:pos="540"/>
        </w:tabs>
        <w:divId w:val="1072695805"/>
      </w:pPr>
      <w:r w:rsidRPr="0085607C">
        <w:tab/>
      </w:r>
      <w:r w:rsidR="005145BF" w:rsidRPr="0085607C">
        <w:t>brkrRPCBroker1.ClearResults := True;</w:t>
      </w:r>
    </w:p>
    <w:p w:rsidR="005145BF" w:rsidRPr="0085607C" w:rsidRDefault="00200459" w:rsidP="00200459">
      <w:pPr>
        <w:pStyle w:val="Code"/>
        <w:tabs>
          <w:tab w:val="left" w:pos="540"/>
        </w:tabs>
        <w:divId w:val="1072695805"/>
      </w:pPr>
      <w:r w:rsidRPr="0085607C">
        <w:tab/>
      </w:r>
      <w:r w:rsidR="005145BF" w:rsidRPr="0085607C">
        <w:rPr>
          <w:i/>
          <w:iCs/>
          <w:color w:val="0000FF"/>
        </w:rPr>
        <w:t>{just re-use the same parameters}</w:t>
      </w:r>
    </w:p>
    <w:p w:rsidR="005145BF" w:rsidRPr="0085607C" w:rsidRDefault="00200459" w:rsidP="00200459">
      <w:pPr>
        <w:pStyle w:val="Code"/>
        <w:tabs>
          <w:tab w:val="left" w:pos="540"/>
        </w:tabs>
        <w:divId w:val="1072695805"/>
      </w:pPr>
      <w:r w:rsidRPr="0085607C">
        <w:tab/>
      </w:r>
      <w:r w:rsidR="005145BF" w:rsidRPr="0085607C">
        <w:t>brkrRPCBroker1.ClearParameters := False;</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MY APPLICATION REMOTE PROCEDURE</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 xml:space="preserve">brkrRPCBroker1.Param[0].Value := </w:t>
      </w:r>
      <w:r w:rsidR="007A2CBD">
        <w:t>‘</w:t>
      </w:r>
      <w:r w:rsidR="005145BF" w:rsidRPr="0085607C">
        <w:t>333</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brkrRPCBroker1.Param[0].PType := literal;</w:t>
      </w:r>
    </w:p>
    <w:p w:rsidR="005145BF" w:rsidRPr="0085607C" w:rsidRDefault="00200459" w:rsidP="00200459">
      <w:pPr>
        <w:pStyle w:val="Code"/>
        <w:tabs>
          <w:tab w:val="left" w:pos="540"/>
        </w:tabs>
        <w:divId w:val="1072695805"/>
      </w:pPr>
      <w:r w:rsidRPr="0085607C">
        <w:tab/>
      </w:r>
      <w:r w:rsidR="005145BF" w:rsidRPr="0085607C">
        <w:t xml:space="preserve">brkrRPCBroker1.Param[1].Value := </w:t>
      </w:r>
      <w:r w:rsidR="007A2CBD">
        <w:t>‘</w:t>
      </w:r>
      <w:r w:rsidR="005145BF" w:rsidRPr="0085607C">
        <w:t>444</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brkrRPCBroker1.Param[1].PType := literal;</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rPr>
          <w:i/>
          <w:iCs/>
          <w:color w:val="0000FF"/>
        </w:rPr>
        <w:t>{the result is 777}</w:t>
      </w:r>
    </w:p>
    <w:p w:rsidR="005145BF" w:rsidRPr="0085607C" w:rsidRDefault="00200459" w:rsidP="00200459">
      <w:pPr>
        <w:pStyle w:val="Code"/>
        <w:tabs>
          <w:tab w:val="left" w:pos="540"/>
        </w:tabs>
        <w:divId w:val="1072695805"/>
      </w:pPr>
      <w:r w:rsidRPr="0085607C">
        <w:tab/>
      </w:r>
      <w:r w:rsidR="005145BF" w:rsidRPr="0085607C">
        <w:t xml:space="preserve">Label1.Caption := </w:t>
      </w:r>
      <w:r w:rsidR="007A2CBD">
        <w:t>‘</w:t>
      </w:r>
      <w:r w:rsidR="005145BF" w:rsidRPr="0085607C">
        <w:t xml:space="preserve">Result of the call: </w:t>
      </w:r>
      <w:r w:rsidR="00B427D3">
        <w:t>’</w:t>
      </w:r>
      <w:r w:rsidR="005145BF" w:rsidRPr="0085607C">
        <w:t xml:space="preserve"> + brkrRPCBroker1.Results[0];</w:t>
      </w:r>
    </w:p>
    <w:p w:rsidR="005145BF" w:rsidRPr="0085607C" w:rsidRDefault="00200459" w:rsidP="00200459">
      <w:pPr>
        <w:pStyle w:val="Code"/>
        <w:tabs>
          <w:tab w:val="left" w:pos="540"/>
        </w:tabs>
        <w:divId w:val="1072695805"/>
      </w:pPr>
      <w:r w:rsidRPr="0085607C">
        <w:tab/>
      </w:r>
      <w:r w:rsidR="005145BF" w:rsidRPr="0085607C">
        <w:t xml:space="preserve">brkrRPCBroker1.RPCVersion := </w:t>
      </w:r>
      <w:r w:rsidR="007A2CBD">
        <w:t>‘</w:t>
      </w:r>
      <w:r w:rsidR="005145BF" w:rsidRPr="0085607C">
        <w:t>2</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rPr>
          <w:i/>
          <w:iCs/>
          <w:color w:val="0000FF"/>
        </w:rPr>
        <w:t>{the result is 333444}</w:t>
      </w:r>
    </w:p>
    <w:p w:rsidR="005145BF" w:rsidRPr="0085607C" w:rsidRDefault="00200459" w:rsidP="00200459">
      <w:pPr>
        <w:pStyle w:val="Code"/>
        <w:tabs>
          <w:tab w:val="left" w:pos="540"/>
        </w:tabs>
        <w:divId w:val="1072695805"/>
        <w:rPr>
          <w:b/>
          <w:bCs/>
        </w:rPr>
      </w:pPr>
      <w:r w:rsidRPr="0085607C">
        <w:tab/>
      </w:r>
      <w:r w:rsidR="005145BF" w:rsidRPr="0085607C">
        <w:t xml:space="preserve">Label2.Caption := </w:t>
      </w:r>
      <w:r w:rsidR="007A2CBD">
        <w:t>‘</w:t>
      </w:r>
      <w:r w:rsidR="005145BF" w:rsidRPr="0085607C">
        <w:t xml:space="preserve">Result of the call: </w:t>
      </w:r>
      <w:r w:rsidR="00B427D3">
        <w:t>’</w:t>
      </w:r>
      <w:r w:rsidR="005145BF" w:rsidRPr="0085607C">
        <w:t xml:space="preserve"> + brkrRPCBroker1.Results[0];</w:t>
      </w:r>
    </w:p>
    <w:p w:rsidR="005145BF" w:rsidRPr="0085607C" w:rsidRDefault="005145BF" w:rsidP="00200459">
      <w:pPr>
        <w:pStyle w:val="Code"/>
        <w:tabs>
          <w:tab w:val="left" w:pos="540"/>
        </w:tabs>
        <w:divId w:val="1072695805"/>
      </w:pPr>
      <w:r w:rsidRPr="0085607C">
        <w:rPr>
          <w:b/>
          <w:bCs/>
        </w:rPr>
        <w:t>end</w:t>
      </w:r>
      <w:r w:rsidRPr="0085607C">
        <w:t>;</w:t>
      </w:r>
    </w:p>
    <w:p w:rsidR="00566E40" w:rsidRPr="0085607C" w:rsidRDefault="00566E40" w:rsidP="00566E40">
      <w:pPr>
        <w:pStyle w:val="BodyText6"/>
        <w:divId w:val="1072695805"/>
      </w:pPr>
    </w:p>
    <w:p w:rsidR="005145BF" w:rsidRPr="0085607C" w:rsidRDefault="005145BF" w:rsidP="00AA52F8">
      <w:pPr>
        <w:pStyle w:val="Heading5"/>
        <w:divId w:val="1072695805"/>
      </w:pPr>
      <w:r w:rsidRPr="0085607C">
        <w:t>On the</w:t>
      </w:r>
      <w:r w:rsidR="00566E40" w:rsidRPr="0085607C">
        <w:t xml:space="preserve"> Server</w:t>
      </w:r>
    </w:p>
    <w:p w:rsidR="005145BF" w:rsidRPr="0085607C" w:rsidRDefault="009F3DAF" w:rsidP="009F3DAF">
      <w:pPr>
        <w:pStyle w:val="Caption"/>
        <w:divId w:val="1072695805"/>
      </w:pPr>
      <w:bookmarkStart w:id="540" w:name="_Ref446322881"/>
      <w:bookmarkStart w:id="541" w:name="_Toc474843180"/>
      <w:r w:rsidRPr="0085607C">
        <w:t xml:space="preserve">Figure </w:t>
      </w:r>
      <w:fldSimple w:instr=" SEQ Figure \* ARABIC ">
        <w:r w:rsidR="00486F1B">
          <w:rPr>
            <w:noProof/>
          </w:rPr>
          <w:t>43</w:t>
        </w:r>
      </w:fldSimple>
      <w:bookmarkEnd w:id="540"/>
      <w:r w:rsidR="006E120B">
        <w:t>:</w:t>
      </w:r>
      <w:r w:rsidRPr="0085607C">
        <w:t xml:space="preserve"> </w:t>
      </w:r>
      <w:r w:rsidR="00101C0E" w:rsidRPr="0085607C">
        <w:t>RPCVersion Property</w:t>
      </w:r>
      <w:r w:rsidR="00101C0E" w:rsidRPr="00101C0E">
        <w:t>—Example</w:t>
      </w:r>
      <w:r w:rsidR="00D4715E">
        <w:t xml:space="preserve"> on the S</w:t>
      </w:r>
      <w:r w:rsidR="00101C0E">
        <w:t>erver</w:t>
      </w:r>
      <w:bookmarkEnd w:id="541"/>
    </w:p>
    <w:p w:rsidR="005145BF" w:rsidRPr="0085607C" w:rsidRDefault="005145BF" w:rsidP="00200459">
      <w:pPr>
        <w:pStyle w:val="Code"/>
        <w:tabs>
          <w:tab w:val="left" w:pos="3510"/>
        </w:tabs>
        <w:divId w:val="1072695805"/>
      </w:pPr>
      <w:r w:rsidRPr="0085607C">
        <w:t xml:space="preserve">TAG(RESULT,PARAM1,PARAM2) </w:t>
      </w:r>
      <w:r w:rsidR="00200459" w:rsidRPr="0085607C">
        <w:tab/>
      </w:r>
      <w:r w:rsidRPr="0085607C">
        <w:t>;</w:t>
      </w:r>
      <w:r w:rsidRPr="0085607C">
        <w:rPr>
          <w:i/>
          <w:iCs/>
          <w:color w:val="0000FF"/>
        </w:rPr>
        <w:t>Code for MY APPLICATION REMOTE PROCEDURE</w:t>
      </w:r>
    </w:p>
    <w:p w:rsidR="005145BF" w:rsidRPr="0085607C" w:rsidRDefault="00200459" w:rsidP="00200459">
      <w:pPr>
        <w:pStyle w:val="Code"/>
        <w:tabs>
          <w:tab w:val="left" w:pos="2340"/>
        </w:tabs>
        <w:divId w:val="1072695805"/>
      </w:pPr>
      <w:r w:rsidRPr="0085607C">
        <w:tab/>
      </w:r>
      <w:r w:rsidR="005145BF" w:rsidRPr="0085607C">
        <w:t>IF XWBAPVER&lt;2 SET RESULT=PARAM1+PARAM2</w:t>
      </w:r>
    </w:p>
    <w:p w:rsidR="005145BF" w:rsidRPr="0085607C" w:rsidRDefault="00200459" w:rsidP="00200459">
      <w:pPr>
        <w:pStyle w:val="Code"/>
        <w:tabs>
          <w:tab w:val="left" w:pos="2340"/>
        </w:tabs>
        <w:divId w:val="1072695805"/>
      </w:pPr>
      <w:r w:rsidRPr="0085607C">
        <w:tab/>
      </w:r>
      <w:r w:rsidR="005145BF" w:rsidRPr="0085607C">
        <w:t>ELSE SET RESULT=PARAM1_PARAM2</w:t>
      </w:r>
    </w:p>
    <w:p w:rsidR="005145BF" w:rsidRPr="0085607C" w:rsidRDefault="00200459" w:rsidP="00200459">
      <w:pPr>
        <w:pStyle w:val="Code"/>
        <w:tabs>
          <w:tab w:val="left" w:pos="2340"/>
        </w:tabs>
        <w:divId w:val="1072695805"/>
      </w:pPr>
      <w:r w:rsidRPr="0085607C">
        <w:tab/>
      </w:r>
      <w:r w:rsidR="005145BF" w:rsidRPr="0085607C">
        <w:t>QUIT RESULT</w:t>
      </w:r>
    </w:p>
    <w:p w:rsidR="00566E40" w:rsidRPr="0085607C" w:rsidRDefault="00566E40" w:rsidP="00566E40">
      <w:pPr>
        <w:pStyle w:val="BodyText6"/>
        <w:divId w:val="1072695805"/>
      </w:pPr>
    </w:p>
    <w:p w:rsidR="00CE30CE" w:rsidRPr="0085607C" w:rsidRDefault="00CE30CE" w:rsidP="00A06FF9">
      <w:pPr>
        <w:pStyle w:val="Heading3"/>
        <w:divId w:val="1072695805"/>
      </w:pPr>
      <w:bookmarkStart w:id="542" w:name="_Ref385260997"/>
      <w:bookmarkStart w:id="543" w:name="_Toc474842924"/>
      <w:bookmarkStart w:id="544" w:name="_Ref384660672"/>
      <w:bookmarkStart w:id="545" w:name="_Ref384660706"/>
      <w:r w:rsidRPr="0085607C">
        <w:lastRenderedPageBreak/>
        <w:t>SecurityPhrase Property</w:t>
      </w:r>
      <w:bookmarkEnd w:id="542"/>
      <w:bookmarkEnd w:id="543"/>
    </w:p>
    <w:p w:rsidR="00CE30CE" w:rsidRPr="0085607C" w:rsidRDefault="00CE30CE" w:rsidP="00E25D67">
      <w:pPr>
        <w:pStyle w:val="Heading4"/>
        <w:divId w:val="1072695805"/>
      </w:pPr>
      <w:r w:rsidRPr="0085607C">
        <w:t>Applies to</w:t>
      </w:r>
    </w:p>
    <w:p w:rsidR="00CE30CE" w:rsidRPr="0085607C" w:rsidRDefault="00CE30CE" w:rsidP="00CE30C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CE30CE" w:rsidRPr="0085607C" w:rsidRDefault="00CE30CE" w:rsidP="00E25D67">
      <w:pPr>
        <w:pStyle w:val="Heading4"/>
        <w:divId w:val="1072695805"/>
      </w:pPr>
      <w:r w:rsidRPr="0085607C">
        <w:t>Declaration</w:t>
      </w:r>
    </w:p>
    <w:p w:rsidR="00CE30CE" w:rsidRPr="0085607C" w:rsidRDefault="00CE30CE" w:rsidP="00CE30CE">
      <w:pPr>
        <w:pStyle w:val="BodyText6"/>
        <w:keepNext/>
        <w:keepLines/>
        <w:divId w:val="1072695805"/>
      </w:pPr>
    </w:p>
    <w:p w:rsidR="00CE30CE" w:rsidRPr="0085607C" w:rsidRDefault="00CE30CE" w:rsidP="00CE30CE">
      <w:pPr>
        <w:pStyle w:val="Code"/>
        <w:divId w:val="1072695805"/>
      </w:pPr>
      <w:r w:rsidRPr="0085607C">
        <w:rPr>
          <w:b/>
          <w:bCs/>
        </w:rPr>
        <w:t>property</w:t>
      </w:r>
      <w:r w:rsidRPr="0085607C">
        <w:t xml:space="preserve"> SecurityPhrase: </w:t>
      </w:r>
      <w:r w:rsidRPr="0085607C">
        <w:rPr>
          <w:b/>
          <w:bCs/>
        </w:rPr>
        <w:t>String</w:t>
      </w:r>
      <w:r w:rsidRPr="0085607C">
        <w:t>;</w:t>
      </w:r>
    </w:p>
    <w:p w:rsidR="00CE30CE" w:rsidRPr="0085607C" w:rsidRDefault="00CE30CE" w:rsidP="00CE30CE">
      <w:pPr>
        <w:pStyle w:val="BodyText6"/>
        <w:keepNext/>
        <w:keepLines/>
        <w:divId w:val="1072695805"/>
      </w:pPr>
    </w:p>
    <w:p w:rsidR="00CE30CE" w:rsidRPr="0085607C" w:rsidRDefault="00CE30CE" w:rsidP="00E25D67">
      <w:pPr>
        <w:pStyle w:val="Heading4"/>
        <w:divId w:val="1072695805"/>
      </w:pPr>
      <w:bookmarkStart w:id="546" w:name="_Ref473025044"/>
      <w:r w:rsidRPr="0085607C">
        <w:t>Description</w:t>
      </w:r>
      <w:bookmarkEnd w:id="546"/>
    </w:p>
    <w:p w:rsidR="00CE30CE" w:rsidRPr="0085607C" w:rsidRDefault="00CE30CE" w:rsidP="00CE30CE">
      <w:pPr>
        <w:pStyle w:val="BodyText"/>
        <w:keepNext/>
        <w:keepLines/>
        <w:divId w:val="1072695805"/>
      </w:pPr>
      <w:r w:rsidRPr="0085607C">
        <w:t xml:space="preserve">The SecurityPhrase property is available at run-time only. It holds the unique Security Phrase for the application to be used with </w:t>
      </w:r>
      <w:r w:rsidR="002304D6" w:rsidRPr="0085607C">
        <w:t>Broker</w:t>
      </w:r>
      <w:r w:rsidRPr="0085607C">
        <w:t xml:space="preserve"> Security Enhancement (BSE) logon. The Security Phrase identifies the application as an authorized user of BSE visitor access on the VistA M Server.</w:t>
      </w:r>
    </w:p>
    <w:p w:rsidR="00CE30CE" w:rsidRPr="0085607C" w:rsidRDefault="00BC2244" w:rsidP="00CE30CE">
      <w:pPr>
        <w:pStyle w:val="Caution"/>
        <w:divId w:val="1072695805"/>
      </w:pPr>
      <w:r w:rsidRPr="0085607C">
        <w:rPr>
          <w:noProof/>
          <w:lang w:eastAsia="en-US"/>
        </w:rPr>
        <w:drawing>
          <wp:inline distT="0" distB="0" distL="0" distR="0" wp14:anchorId="5DA2F33E" wp14:editId="4F5A830A">
            <wp:extent cx="409575" cy="409575"/>
            <wp:effectExtent l="0" t="0" r="9525" b="9525"/>
            <wp:docPr id="226" name="Picture 51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30CE" w:rsidRPr="0085607C">
        <w:tab/>
        <w:t>RECOMMENDATION: Since the Security Phrase is the applications identifier, a good security practice is to identify the Security Phrase as a const value in an include file when compiling any RPC Broker Delphi-based program implementing BSE. A</w:t>
      </w:r>
      <w:r w:rsidR="0005558A">
        <w:t>dd a</w:t>
      </w:r>
      <w:r w:rsidR="00CE30CE" w:rsidRPr="0085607C">
        <w:t xml:space="preserve"> substitute include file containing a generic Security Phrase (</w:t>
      </w:r>
      <w:r w:rsidR="00CE30CE" w:rsidRPr="0085607C">
        <w:rPr>
          <w:i/>
        </w:rPr>
        <w:t>not</w:t>
      </w:r>
      <w:r w:rsidR="00CE30CE" w:rsidRPr="0085607C">
        <w:t xml:space="preserve"> the one used to compile the application) with </w:t>
      </w:r>
      <w:r w:rsidR="0005558A">
        <w:t xml:space="preserve">the </w:t>
      </w:r>
      <w:r w:rsidR="00CE30CE" w:rsidRPr="0085607C">
        <w:t>release of the source code.</w:t>
      </w:r>
    </w:p>
    <w:p w:rsidR="00CE30CE" w:rsidRPr="0085607C" w:rsidRDefault="00BC2244" w:rsidP="001F6B3C">
      <w:pPr>
        <w:pStyle w:val="Note"/>
        <w:divId w:val="1072695805"/>
      </w:pPr>
      <w:r w:rsidRPr="0085607C">
        <w:rPr>
          <w:noProof/>
          <w:lang w:eastAsia="en-US"/>
        </w:rPr>
        <w:drawing>
          <wp:inline distT="0" distB="0" distL="0" distR="0" wp14:anchorId="5E61F797" wp14:editId="6F643757">
            <wp:extent cx="304800" cy="304800"/>
            <wp:effectExtent l="0" t="0" r="0" b="0"/>
            <wp:docPr id="227" name="Picture 5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E30CE" w:rsidRPr="0085607C">
        <w:tab/>
      </w:r>
      <w:r w:rsidR="00CE30CE" w:rsidRPr="0085607C">
        <w:rPr>
          <w:b/>
          <w:bCs/>
        </w:rPr>
        <w:t>REF:</w:t>
      </w:r>
      <w:r w:rsidR="00CE30CE" w:rsidRPr="0085607C">
        <w:t xml:space="preserve"> For more information on the application Security Phrase, see the </w:t>
      </w:r>
      <w:r w:rsidR="007A2CBD">
        <w:t>“</w:t>
      </w:r>
      <w:r w:rsidR="00A0007C" w:rsidRPr="00A0007C">
        <w:rPr>
          <w:color w:val="0000FF"/>
          <w:u w:val="single"/>
        </w:rPr>
        <w:fldChar w:fldCharType="begin"/>
      </w:r>
      <w:r w:rsidR="00A0007C" w:rsidRPr="00A0007C">
        <w:rPr>
          <w:color w:val="0000FF"/>
          <w:u w:val="single"/>
        </w:rPr>
        <w:instrText xml:space="preserve"> REF _Ref70922630 \h </w:instrText>
      </w:r>
      <w:r w:rsidR="00A0007C">
        <w:rPr>
          <w:color w:val="0000FF"/>
          <w:u w:val="single"/>
        </w:rPr>
        <w:instrText xml:space="preserve"> \* MERGEFORMAT </w:instrText>
      </w:r>
      <w:r w:rsidR="00A0007C" w:rsidRPr="00A0007C">
        <w:rPr>
          <w:color w:val="0000FF"/>
          <w:u w:val="single"/>
        </w:rPr>
      </w:r>
      <w:r w:rsidR="00A0007C" w:rsidRPr="00A0007C">
        <w:rPr>
          <w:color w:val="0000FF"/>
          <w:u w:val="single"/>
        </w:rPr>
        <w:fldChar w:fldCharType="separate"/>
      </w:r>
      <w:r w:rsidR="00486F1B" w:rsidRPr="00486F1B">
        <w:rPr>
          <w:color w:val="0000FF"/>
          <w:u w:val="single"/>
        </w:rPr>
        <w:t>Step-By-Step Procedures to Implement BSE</w:t>
      </w:r>
      <w:r w:rsidR="00A0007C" w:rsidRPr="00A0007C">
        <w:rPr>
          <w:color w:val="0000FF"/>
          <w:u w:val="single"/>
        </w:rPr>
        <w:fldChar w:fldCharType="end"/>
      </w:r>
      <w:r w:rsidR="007A2CBD">
        <w:t>”</w:t>
      </w:r>
      <w:r w:rsidR="00CE30CE" w:rsidRPr="0085607C">
        <w:t xml:space="preserve"> </w:t>
      </w:r>
      <w:r w:rsidR="00EB7B94">
        <w:t>section</w:t>
      </w:r>
      <w:r w:rsidR="00CE30CE" w:rsidRPr="0085607C">
        <w:t>.</w:t>
      </w:r>
    </w:p>
    <w:p w:rsidR="005145BF" w:rsidRPr="0085607C" w:rsidRDefault="005145BF" w:rsidP="00A06FF9">
      <w:pPr>
        <w:pStyle w:val="Heading3"/>
        <w:divId w:val="1072695805"/>
      </w:pPr>
      <w:bookmarkStart w:id="547" w:name="_Ref385269429"/>
      <w:bookmarkStart w:id="548" w:name="_Ref385269727"/>
      <w:bookmarkStart w:id="549" w:name="_Ref385270124"/>
      <w:bookmarkStart w:id="550" w:name="_Ref385270452"/>
      <w:bookmarkStart w:id="551" w:name="_Ref385270680"/>
      <w:bookmarkStart w:id="552" w:name="_Ref385271144"/>
      <w:bookmarkStart w:id="553" w:name="_Ref385271316"/>
      <w:bookmarkStart w:id="554" w:name="_Ref385271610"/>
      <w:bookmarkStart w:id="555" w:name="_Ref385271779"/>
      <w:bookmarkStart w:id="556" w:name="_Ref385271863"/>
      <w:bookmarkStart w:id="557" w:name="_Ref385272006"/>
      <w:bookmarkStart w:id="558" w:name="_Ref385272262"/>
      <w:bookmarkStart w:id="559" w:name="_Ref385272345"/>
      <w:bookmarkStart w:id="560" w:name="_Ref385273419"/>
      <w:bookmarkStart w:id="561" w:name="_Ref385273469"/>
      <w:bookmarkStart w:id="562" w:name="_Toc474842925"/>
      <w:r w:rsidRPr="0085607C">
        <w:t>Server Property</w:t>
      </w:r>
      <w:bookmarkEnd w:id="544"/>
      <w:bookmarkEnd w:id="545"/>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rsidR="005145BF" w:rsidRPr="0085607C" w:rsidRDefault="005145BF" w:rsidP="00E25D67">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Server: </w:t>
      </w:r>
      <w:r w:rsidRPr="0085607C">
        <w:rPr>
          <w:b/>
          <w:bCs/>
        </w:rPr>
        <w:t>String</w:t>
      </w:r>
      <w:r w:rsidRPr="0085607C">
        <w:t>;</w:t>
      </w:r>
    </w:p>
    <w:p w:rsidR="00566E40" w:rsidRPr="0085607C" w:rsidRDefault="00566E40" w:rsidP="00566E40">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374896">
      <w:pPr>
        <w:pStyle w:val="BodyText"/>
        <w:divId w:val="1072695805"/>
      </w:pPr>
      <w:r w:rsidRPr="0085607C">
        <w:t xml:space="preserve">The Server design-time property contains the name or </w:t>
      </w:r>
      <w:hyperlink w:anchor="IP_Address" w:history="1">
        <w:r w:rsidRPr="0085607C">
          <w:rPr>
            <w:rStyle w:val="Hyperlink"/>
          </w:rPr>
          <w:t>Internet Protocol (IP) address</w:t>
        </w:r>
      </w:hyperlink>
      <w:r w:rsidRPr="0085607C">
        <w:t xml:space="preserve"> of the VistA M Server system. If the name is used instead of the </w:t>
      </w:r>
      <w:hyperlink w:anchor="IP_Address" w:history="1">
        <w:r w:rsidRPr="0085607C">
          <w:rPr>
            <w:rStyle w:val="Hyperlink"/>
          </w:rPr>
          <w:t>IP address</w:t>
        </w:r>
      </w:hyperlink>
      <w:r w:rsidRPr="0085607C">
        <w:t>, Microsoft</w:t>
      </w:r>
      <w:r w:rsidR="009814E1" w:rsidRPr="0085607C">
        <w:rPr>
          <w:vertAlign w:val="superscript"/>
        </w:rPr>
        <w:t>®</w:t>
      </w:r>
      <w:r w:rsidR="009814E1" w:rsidRPr="0085607C">
        <w:t xml:space="preserve"> </w:t>
      </w:r>
      <w:r w:rsidRPr="0085607C">
        <w:t xml:space="preserve">Windows Winsock should be able to resolve it. Winsock can resolve a name to an </w:t>
      </w:r>
      <w:hyperlink w:anchor="IP_Address" w:history="1">
        <w:r w:rsidR="009814E1" w:rsidRPr="0085607C">
          <w:rPr>
            <w:rStyle w:val="Hyperlink"/>
          </w:rPr>
          <w:t>IP address</w:t>
        </w:r>
      </w:hyperlink>
      <w:r w:rsidRPr="0085607C">
        <w:t xml:space="preserve"> either through the Domain Name Service (</w:t>
      </w:r>
      <w:hyperlink w:anchor="DNS" w:history="1">
        <w:r w:rsidRPr="0085607C">
          <w:rPr>
            <w:rStyle w:val="Hyperlink"/>
          </w:rPr>
          <w:t>DNS</w:t>
        </w:r>
      </w:hyperlink>
      <w:r w:rsidRPr="0085607C">
        <w:t xml:space="preserve">) or by looking it up in the </w:t>
      </w:r>
      <w:hyperlink w:anchor="HOSTS_File" w:history="1">
        <w:r w:rsidRPr="0085607C">
          <w:rPr>
            <w:rStyle w:val="Hyperlink"/>
          </w:rPr>
          <w:t>HOSTS</w:t>
        </w:r>
      </w:hyperlink>
      <w:r w:rsidRPr="0085607C">
        <w:t xml:space="preserve"> file on the client workstation. In the case where the same name exists in the </w:t>
      </w:r>
      <w:hyperlink w:anchor="DNS" w:history="1">
        <w:r w:rsidR="0027345B" w:rsidRPr="0085607C">
          <w:rPr>
            <w:rStyle w:val="Hyperlink"/>
          </w:rPr>
          <w:t>DNS</w:t>
        </w:r>
      </w:hyperlink>
      <w:r w:rsidRPr="0085607C">
        <w:t xml:space="preserve"> and in the HOSTS file, the HOSTS file entry takes precedence. Changing the name of the VistA M Server while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Pr="0085607C">
        <w:t xml:space="preserve"> is connected disconnects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Pr="0085607C">
        <w:t xml:space="preserve"> from the previous server.</w:t>
      </w:r>
    </w:p>
    <w:p w:rsidR="005145BF" w:rsidRPr="0085607C" w:rsidRDefault="00BC2244" w:rsidP="00566E40">
      <w:pPr>
        <w:pStyle w:val="Note"/>
        <w:divId w:val="1072695805"/>
      </w:pPr>
      <w:r w:rsidRPr="0085607C">
        <w:rPr>
          <w:noProof/>
          <w:lang w:eastAsia="en-US"/>
        </w:rPr>
        <w:drawing>
          <wp:inline distT="0" distB="0" distL="0" distR="0" wp14:anchorId="72ABFC7D" wp14:editId="4B02393A">
            <wp:extent cx="304800" cy="304800"/>
            <wp:effectExtent l="0" t="0" r="0" b="0"/>
            <wp:docPr id="228" name="Picture 25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66E40" w:rsidRPr="0085607C">
        <w:tab/>
      </w:r>
      <w:r w:rsidR="005145BF" w:rsidRPr="0085607C">
        <w:rPr>
          <w:b/>
          <w:bCs/>
        </w:rPr>
        <w:t>REF:</w:t>
      </w:r>
      <w:r w:rsidR="005145BF" w:rsidRPr="0085607C">
        <w:t xml:space="preserve"> For common Winsock error messages, see the RPC Broker </w:t>
      </w:r>
      <w:r w:rsidR="007A2CBD">
        <w:t>“</w:t>
      </w:r>
      <w:r w:rsidR="005145BF" w:rsidRPr="0085607C">
        <w:t>FAQ: Common Winsock Error/Status Messages</w:t>
      </w:r>
      <w:r w:rsidR="007A2CBD">
        <w:t>”</w:t>
      </w:r>
      <w:r w:rsidR="005145BF" w:rsidRPr="0085607C">
        <w:t xml:space="preserve"> at the </w:t>
      </w:r>
      <w:r w:rsidR="00792C82" w:rsidRPr="0085607C">
        <w:t>RPC Broker VA</w:t>
      </w:r>
      <w:r w:rsidR="005145BF" w:rsidRPr="0085607C">
        <w:t xml:space="preserve"> Intranet website</w:t>
      </w:r>
      <w:r w:rsidR="00792C82" w:rsidRPr="0085607C">
        <w:t>.</w:t>
      </w:r>
    </w:p>
    <w:p w:rsidR="005145BF" w:rsidRPr="0085607C" w:rsidRDefault="005145BF" w:rsidP="00E25D67">
      <w:pPr>
        <w:pStyle w:val="Heading4"/>
        <w:divId w:val="1072695805"/>
      </w:pPr>
      <w:r w:rsidRPr="0085607C">
        <w:lastRenderedPageBreak/>
        <w:t>Example</w:t>
      </w:r>
    </w:p>
    <w:p w:rsidR="005145BF" w:rsidRPr="0085607C" w:rsidRDefault="00815DC5" w:rsidP="00101C0E">
      <w:pPr>
        <w:pStyle w:val="BodyText"/>
        <w:keepNext/>
        <w:keepLines/>
        <w:divId w:val="1072695805"/>
      </w:pPr>
      <w:r w:rsidRPr="0085607C">
        <w:t>The program</w:t>
      </w:r>
      <w:r w:rsidR="005145BF" w:rsidRPr="0085607C">
        <w:t xml:space="preserve">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_Ref446332444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44</w:t>
      </w:r>
      <w:r w:rsidR="006E120B" w:rsidRPr="006E120B">
        <w:rPr>
          <w:color w:val="0000FF"/>
          <w:u w:val="single"/>
        </w:rPr>
        <w:fldChar w:fldCharType="end"/>
      </w:r>
      <w:r w:rsidR="006E120B">
        <w:t xml:space="preserve"> </w:t>
      </w:r>
      <w:r w:rsidR="005145BF" w:rsidRPr="0085607C">
        <w:t>demonstrates using the</w:t>
      </w:r>
      <w:r w:rsidR="00374896" w:rsidRPr="0085607C">
        <w:t xml:space="preserve"> </w:t>
      </w:r>
      <w:r w:rsidR="00374896" w:rsidRPr="0085607C">
        <w:rPr>
          <w:color w:val="0000FF"/>
          <w:u w:val="single"/>
        </w:rPr>
        <w:fldChar w:fldCharType="begin"/>
      </w:r>
      <w:r w:rsidR="00374896" w:rsidRPr="0085607C">
        <w:rPr>
          <w:color w:val="0000FF"/>
          <w:u w:val="single"/>
        </w:rPr>
        <w:instrText xml:space="preserve"> REF _Ref385271610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Server Property</w:t>
      </w:r>
      <w:r w:rsidR="00374896" w:rsidRPr="0085607C">
        <w:rPr>
          <w:color w:val="0000FF"/>
          <w:u w:val="single"/>
        </w:rPr>
        <w:fldChar w:fldCharType="end"/>
      </w:r>
      <w:r w:rsidR="005145BF" w:rsidRPr="0085607C">
        <w:t>:</w:t>
      </w:r>
    </w:p>
    <w:p w:rsidR="005145BF" w:rsidRPr="0085607C" w:rsidRDefault="009F3DAF" w:rsidP="009F3DAF">
      <w:pPr>
        <w:pStyle w:val="Caption"/>
        <w:divId w:val="1072695805"/>
      </w:pPr>
      <w:bookmarkStart w:id="563" w:name="_Ref446332444"/>
      <w:bookmarkStart w:id="564" w:name="_Toc474843181"/>
      <w:r w:rsidRPr="0085607C">
        <w:t xml:space="preserve">Figure </w:t>
      </w:r>
      <w:fldSimple w:instr=" SEQ Figure \* ARABIC ">
        <w:r w:rsidR="00486F1B">
          <w:rPr>
            <w:noProof/>
          </w:rPr>
          <w:t>44</w:t>
        </w:r>
      </w:fldSimple>
      <w:bookmarkEnd w:id="563"/>
      <w:r w:rsidR="006E120B">
        <w:t>:</w:t>
      </w:r>
      <w:r w:rsidRPr="0085607C">
        <w:t xml:space="preserve"> </w:t>
      </w:r>
      <w:r w:rsidR="00101C0E" w:rsidRPr="0085607C">
        <w:t>Server Property</w:t>
      </w:r>
      <w:r w:rsidR="00101C0E" w:rsidRPr="00101C0E">
        <w:t>—Example</w:t>
      </w:r>
      <w:bookmarkEnd w:id="564"/>
    </w:p>
    <w:p w:rsidR="005145BF" w:rsidRPr="0085607C" w:rsidRDefault="005145BF" w:rsidP="00D97B28">
      <w:pPr>
        <w:pStyle w:val="Code"/>
        <w:divId w:val="1072695805"/>
        <w:rPr>
          <w:b/>
          <w:bCs/>
        </w:rPr>
      </w:pPr>
      <w:r w:rsidRPr="0085607C">
        <w:rPr>
          <w:b/>
          <w:bCs/>
        </w:rPr>
        <w:t>procedure</w:t>
      </w:r>
      <w:r w:rsidRPr="0085607C">
        <w:t xml:space="preserve"> TForm1.btnConnectClick(Sender: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brkrRPCBroker1.ListenerPort := 9999;</w:t>
      </w:r>
    </w:p>
    <w:p w:rsidR="005145BF" w:rsidRPr="0085607C" w:rsidRDefault="00200459" w:rsidP="00200459">
      <w:pPr>
        <w:pStyle w:val="Code"/>
        <w:tabs>
          <w:tab w:val="left" w:pos="540"/>
        </w:tabs>
        <w:divId w:val="1072695805"/>
      </w:pPr>
      <w:r w:rsidRPr="0085607C">
        <w:tab/>
      </w:r>
      <w:r w:rsidR="005145BF" w:rsidRPr="0085607C">
        <w:t xml:space="preserve">brkrRPCBroker1.Server := </w:t>
      </w:r>
      <w:r w:rsidR="007A2CBD">
        <w:t>‘</w:t>
      </w:r>
      <w:r w:rsidR="005145BF" w:rsidRPr="0085607C">
        <w:t>DHCPSERVER</w:t>
      </w:r>
      <w:r w:rsidR="007A2CBD">
        <w:t>’</w:t>
      </w:r>
      <w:r w:rsidR="005145BF" w:rsidRPr="0085607C">
        <w:t>;</w:t>
      </w:r>
    </w:p>
    <w:p w:rsidR="005145BF" w:rsidRPr="0085607C" w:rsidRDefault="00200459" w:rsidP="00200459">
      <w:pPr>
        <w:pStyle w:val="Code"/>
        <w:tabs>
          <w:tab w:val="left" w:pos="540"/>
        </w:tabs>
        <w:divId w:val="1072695805"/>
        <w:rPr>
          <w:b/>
          <w:bCs/>
        </w:rPr>
      </w:pPr>
      <w:r w:rsidRPr="0085607C">
        <w:tab/>
      </w:r>
      <w:r w:rsidR="005145BF" w:rsidRPr="0085607C">
        <w:t>brkrRPCBroker1.Connected := True;</w:t>
      </w:r>
    </w:p>
    <w:p w:rsidR="005145BF" w:rsidRPr="0085607C" w:rsidRDefault="005145BF" w:rsidP="00D97B28">
      <w:pPr>
        <w:pStyle w:val="Code"/>
        <w:divId w:val="1072695805"/>
      </w:pPr>
      <w:r w:rsidRPr="0085607C">
        <w:rPr>
          <w:b/>
          <w:bCs/>
        </w:rPr>
        <w:t>end</w:t>
      </w:r>
      <w:r w:rsidRPr="0085607C">
        <w:t>;</w:t>
      </w:r>
    </w:p>
    <w:p w:rsidR="00566E40" w:rsidRPr="0085607C" w:rsidRDefault="00566E40" w:rsidP="00566E40">
      <w:pPr>
        <w:pStyle w:val="BodyText6"/>
        <w:divId w:val="1072695805"/>
      </w:pPr>
    </w:p>
    <w:p w:rsidR="005145BF" w:rsidRPr="0085607C" w:rsidRDefault="005145BF" w:rsidP="00A06FF9">
      <w:pPr>
        <w:pStyle w:val="Heading3"/>
        <w:divId w:val="1072695805"/>
      </w:pPr>
      <w:bookmarkStart w:id="565" w:name="_Ref384369876"/>
      <w:bookmarkStart w:id="566" w:name="_Toc474842926"/>
      <w:r w:rsidRPr="0085607C">
        <w:t>ServiceSection Property</w:t>
      </w:r>
      <w:bookmarkEnd w:id="565"/>
      <w:bookmarkEnd w:id="566"/>
    </w:p>
    <w:p w:rsidR="005145BF" w:rsidRPr="0085607C" w:rsidRDefault="005145BF" w:rsidP="00E25D67">
      <w:pPr>
        <w:pStyle w:val="Heading4"/>
        <w:divId w:val="1072695805"/>
      </w:pPr>
      <w:r w:rsidRPr="0085607C">
        <w:t>Applies to</w:t>
      </w:r>
    </w:p>
    <w:p w:rsidR="005145BF" w:rsidRPr="0085607C" w:rsidRDefault="00203F25" w:rsidP="00566E40">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5145BF" w:rsidRPr="0085607C" w:rsidRDefault="005145BF" w:rsidP="00E25D67">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ServiceSection: </w:t>
      </w:r>
      <w:r w:rsidRPr="0085607C">
        <w:rPr>
          <w:b/>
          <w:bCs/>
        </w:rPr>
        <w:t>String</w:t>
      </w:r>
      <w:r w:rsidRPr="0085607C">
        <w:t>;</w:t>
      </w:r>
    </w:p>
    <w:p w:rsidR="00566E40" w:rsidRPr="0085607C" w:rsidRDefault="00566E40" w:rsidP="00566E40">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566E40">
      <w:pPr>
        <w:pStyle w:val="BodyText"/>
        <w:divId w:val="1072695805"/>
      </w:pPr>
      <w:r w:rsidRPr="0085607C">
        <w:t>The ServiceSection property is available at run-time only. It holds the user</w:t>
      </w:r>
      <w:r w:rsidR="007A2CBD">
        <w:t>’</w:t>
      </w:r>
      <w:r w:rsidRPr="0085607C">
        <w:t>s service section from the NEW PERSON file (#200).</w:t>
      </w:r>
    </w:p>
    <w:p w:rsidR="005145BF" w:rsidRPr="0085607C" w:rsidRDefault="005145BF" w:rsidP="00A06FF9">
      <w:pPr>
        <w:pStyle w:val="Heading3"/>
        <w:divId w:val="1072695805"/>
      </w:pPr>
      <w:bookmarkStart w:id="567" w:name="_Ref384034482"/>
      <w:bookmarkStart w:id="568" w:name="_Toc474842927"/>
      <w:r w:rsidRPr="0085607C">
        <w:lastRenderedPageBreak/>
        <w:t>ShowErrorMsgs Property</w:t>
      </w:r>
      <w:bookmarkEnd w:id="567"/>
      <w:bookmarkEnd w:id="568"/>
    </w:p>
    <w:p w:rsidR="005145BF" w:rsidRPr="0085607C" w:rsidRDefault="005145BF" w:rsidP="00E25D67">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ShowErrorMsgs: TShowErrorMsgs;</w:t>
      </w:r>
    </w:p>
    <w:p w:rsidR="00566E40" w:rsidRPr="0085607C" w:rsidRDefault="00566E40" w:rsidP="00566E40">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566E40">
      <w:pPr>
        <w:pStyle w:val="BodyText"/>
        <w:keepNext/>
        <w:keepLines/>
        <w:divId w:val="1072695805"/>
      </w:pPr>
      <w:r w:rsidRPr="0085607C">
        <w:t xml:space="preserve">The ShowErrorMsgs design-time property gives the developer the ability to determine how an exception is handled, if an error handler has </w:t>
      </w:r>
      <w:r w:rsidRPr="0085607C">
        <w:rPr>
          <w:i/>
          <w:iCs/>
        </w:rPr>
        <w:t>not</w:t>
      </w:r>
      <w:r w:rsidRPr="0085607C">
        <w:t xml:space="preserve"> been provided through the OnRpcbError property (i.e.,</w:t>
      </w:r>
      <w:r w:rsidR="00E10F72" w:rsidRPr="0085607C">
        <w:t> </w:t>
      </w:r>
      <w:r w:rsidRPr="0085607C">
        <w:t>a procedure property that is set to the name of a procedure that is called if an error is encountered). If the OnRpcbError property is assigned, then exception processing is delegated to that procedure. Otherwise, exception handling is based on the value of ShowErrorMsgs property.</w:t>
      </w:r>
    </w:p>
    <w:p w:rsidR="005145BF" w:rsidRPr="0085607C" w:rsidRDefault="00566E40" w:rsidP="00566E40">
      <w:pPr>
        <w:pStyle w:val="BodyText"/>
        <w:keepNext/>
        <w:keepLines/>
        <w:divId w:val="1072695805"/>
      </w:pPr>
      <w:r w:rsidRPr="0085607C">
        <w:rPr>
          <w:color w:val="0000FF"/>
          <w:u w:val="single"/>
        </w:rPr>
        <w:fldChar w:fldCharType="begin"/>
      </w:r>
      <w:r w:rsidRPr="0085607C">
        <w:rPr>
          <w:color w:val="0000FF"/>
          <w:u w:val="single"/>
        </w:rPr>
        <w:instrText xml:space="preserve"> REF _Ref384101411 \h  \* MERGEFORMAT </w:instrText>
      </w:r>
      <w:r w:rsidRPr="0085607C">
        <w:rPr>
          <w:color w:val="0000FF"/>
          <w:u w:val="single"/>
        </w:rPr>
      </w:r>
      <w:r w:rsidRPr="0085607C">
        <w:rPr>
          <w:color w:val="0000FF"/>
          <w:u w:val="single"/>
        </w:rPr>
        <w:fldChar w:fldCharType="separate"/>
      </w:r>
      <w:r w:rsidR="00486F1B" w:rsidRPr="00486F1B">
        <w:rPr>
          <w:color w:val="0000FF"/>
          <w:u w:val="single"/>
        </w:rPr>
        <w:t>Table 12</w:t>
      </w:r>
      <w:r w:rsidRPr="0085607C">
        <w:rPr>
          <w:color w:val="0000FF"/>
          <w:u w:val="single"/>
        </w:rPr>
        <w:fldChar w:fldCharType="end"/>
      </w:r>
      <w:r w:rsidR="005145BF" w:rsidRPr="0085607C">
        <w:t xml:space="preserve"> lists the possible values:</w:t>
      </w:r>
    </w:p>
    <w:p w:rsidR="005145BF" w:rsidRPr="0085607C" w:rsidRDefault="00566E40" w:rsidP="00566E40">
      <w:pPr>
        <w:pStyle w:val="Caption"/>
        <w:divId w:val="1072695805"/>
      </w:pPr>
      <w:bookmarkStart w:id="569" w:name="_Ref384101411"/>
      <w:bookmarkStart w:id="570" w:name="_Toc474843254"/>
      <w:r w:rsidRPr="0085607C">
        <w:t xml:space="preserve">Table </w:t>
      </w:r>
      <w:fldSimple w:instr=" SEQ Table \* ARABIC ">
        <w:r w:rsidR="00486F1B">
          <w:rPr>
            <w:noProof/>
          </w:rPr>
          <w:t>12</w:t>
        </w:r>
      </w:fldSimple>
      <w:bookmarkEnd w:id="569"/>
      <w:r w:rsidR="00E57CB2">
        <w:t>:</w:t>
      </w:r>
      <w:r w:rsidRPr="0085607C">
        <w:t xml:space="preserve"> ShowErrorMsgs Property—Values</w:t>
      </w:r>
      <w:bookmarkEnd w:id="570"/>
    </w:p>
    <w:tbl>
      <w:tblPr>
        <w:tblW w:w="9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00"/>
        <w:gridCol w:w="7200"/>
      </w:tblGrid>
      <w:tr w:rsidR="005145BF" w:rsidRPr="0085607C" w:rsidTr="00F525A5">
        <w:trPr>
          <w:divId w:val="1072695805"/>
          <w:tblHeader/>
        </w:trPr>
        <w:tc>
          <w:tcPr>
            <w:tcW w:w="1000" w:type="pct"/>
            <w:shd w:val="pct12" w:color="auto" w:fill="auto"/>
            <w:hideMark/>
          </w:tcPr>
          <w:p w:rsidR="005145BF" w:rsidRPr="0085607C" w:rsidRDefault="005145BF" w:rsidP="00566E40">
            <w:pPr>
              <w:pStyle w:val="TableHeading"/>
            </w:pPr>
            <w:bookmarkStart w:id="571" w:name="COL001_TBL007"/>
            <w:bookmarkEnd w:id="571"/>
            <w:r w:rsidRPr="0085607C">
              <w:t>Value</w:t>
            </w:r>
          </w:p>
        </w:tc>
        <w:tc>
          <w:tcPr>
            <w:tcW w:w="4000" w:type="pct"/>
            <w:shd w:val="pct12" w:color="auto" w:fill="auto"/>
            <w:hideMark/>
          </w:tcPr>
          <w:p w:rsidR="005145BF" w:rsidRPr="0085607C" w:rsidRDefault="005145BF" w:rsidP="00566E40">
            <w:pPr>
              <w:pStyle w:val="TableHeading"/>
            </w:pPr>
            <w:r w:rsidRPr="0085607C">
              <w:t>Meaning</w:t>
            </w:r>
          </w:p>
        </w:tc>
      </w:tr>
      <w:tr w:rsidR="005145BF" w:rsidRPr="0085607C" w:rsidTr="00F525A5">
        <w:trPr>
          <w:divId w:val="1072695805"/>
        </w:trPr>
        <w:tc>
          <w:tcPr>
            <w:tcW w:w="1000" w:type="pct"/>
            <w:shd w:val="clear" w:color="auto" w:fill="auto"/>
            <w:hideMark/>
          </w:tcPr>
          <w:p w:rsidR="005145BF" w:rsidRPr="0085607C" w:rsidRDefault="005145BF" w:rsidP="00F525A5">
            <w:pPr>
              <w:pStyle w:val="TableText"/>
              <w:keepNext/>
              <w:keepLines/>
            </w:pPr>
            <w:r w:rsidRPr="0085607C">
              <w:t>semRaise (default)</w:t>
            </w:r>
          </w:p>
        </w:tc>
        <w:tc>
          <w:tcPr>
            <w:tcW w:w="4000" w:type="pct"/>
            <w:shd w:val="clear" w:color="auto" w:fill="auto"/>
            <w:hideMark/>
          </w:tcPr>
          <w:p w:rsidR="005145BF" w:rsidRPr="0085607C" w:rsidRDefault="005145BF" w:rsidP="00F525A5">
            <w:pPr>
              <w:pStyle w:val="TableText"/>
              <w:keepNext/>
              <w:keepLines/>
            </w:pPr>
            <w:r w:rsidRPr="0085607C">
              <w:rPr>
                <w:b/>
                <w:bCs/>
              </w:rPr>
              <w:t>This is the default value.</w:t>
            </w:r>
            <w:r w:rsidRPr="0085607C">
              <w:t xml:space="preserve"> The Broker does </w:t>
            </w:r>
            <w:r w:rsidRPr="0085607C">
              <w:rPr>
                <w:i/>
                <w:iCs/>
              </w:rPr>
              <w:t>not</w:t>
            </w:r>
            <w:r w:rsidRPr="0085607C">
              <w:t xml:space="preserve"> handle the error directly but passes it off to the application in general to process, which can result in a different message box display or some other type of error indication.</w:t>
            </w:r>
          </w:p>
        </w:tc>
      </w:tr>
      <w:tr w:rsidR="005145BF" w:rsidRPr="0085607C" w:rsidTr="00F525A5">
        <w:trPr>
          <w:divId w:val="1072695805"/>
        </w:trPr>
        <w:tc>
          <w:tcPr>
            <w:tcW w:w="1000" w:type="pct"/>
            <w:shd w:val="clear" w:color="auto" w:fill="auto"/>
            <w:hideMark/>
          </w:tcPr>
          <w:p w:rsidR="005145BF" w:rsidRPr="0085607C" w:rsidRDefault="005145BF" w:rsidP="00566E40">
            <w:pPr>
              <w:pStyle w:val="TableText"/>
            </w:pPr>
            <w:r w:rsidRPr="0085607C">
              <w:t>semQuiet</w:t>
            </w:r>
          </w:p>
        </w:tc>
        <w:tc>
          <w:tcPr>
            <w:tcW w:w="4000" w:type="pct"/>
            <w:shd w:val="clear" w:color="auto" w:fill="auto"/>
            <w:hideMark/>
          </w:tcPr>
          <w:p w:rsidR="005145BF" w:rsidRPr="0085607C" w:rsidRDefault="005145BF" w:rsidP="00566E40">
            <w:pPr>
              <w:pStyle w:val="TableText"/>
            </w:pPr>
            <w:r w:rsidRPr="0085607C">
              <w:t xml:space="preserve">The error is </w:t>
            </w:r>
            <w:r w:rsidRPr="0085607C">
              <w:rPr>
                <w:i/>
                <w:iCs/>
              </w:rPr>
              <w:t>not</w:t>
            </w:r>
            <w:r w:rsidRPr="0085607C">
              <w:t xml:space="preserve"> displayed or raised. This requires the application to check the value of the </w:t>
            </w:r>
            <w:r w:rsidR="006F317C" w:rsidRPr="0085607C">
              <w:rPr>
                <w:color w:val="0000FF"/>
                <w:u w:val="single"/>
              </w:rPr>
              <w:fldChar w:fldCharType="begin"/>
            </w:r>
            <w:r w:rsidR="006F317C" w:rsidRPr="0085607C">
              <w:rPr>
                <w:color w:val="0000FF"/>
                <w:u w:val="single"/>
              </w:rPr>
              <w:instrText xml:space="preserve"> REF _Ref384217885 \h  \* MERGEFORMAT </w:instrText>
            </w:r>
            <w:r w:rsidR="006F317C" w:rsidRPr="0085607C">
              <w:rPr>
                <w:color w:val="0000FF"/>
                <w:u w:val="single"/>
              </w:rPr>
            </w:r>
            <w:r w:rsidR="006F317C" w:rsidRPr="0085607C">
              <w:rPr>
                <w:color w:val="0000FF"/>
                <w:u w:val="single"/>
              </w:rPr>
              <w:fldChar w:fldCharType="separate"/>
            </w:r>
            <w:r w:rsidR="00486F1B" w:rsidRPr="00486F1B">
              <w:rPr>
                <w:color w:val="0000FF"/>
                <w:u w:val="single"/>
              </w:rPr>
              <w:t>RPCBError Property (read-only)</w:t>
            </w:r>
            <w:r w:rsidR="006F317C" w:rsidRPr="0085607C">
              <w:rPr>
                <w:color w:val="0000FF"/>
                <w:u w:val="single"/>
              </w:rPr>
              <w:fldChar w:fldCharType="end"/>
            </w:r>
            <w:r w:rsidRPr="0085607C">
              <w:t xml:space="preserve"> following calls to the Broker to determine whether an error has occurred, and if so, what the error was. This can be desirable, if the application requires that errors </w:t>
            </w:r>
            <w:r w:rsidRPr="0085607C">
              <w:rPr>
                <w:i/>
                <w:iCs/>
              </w:rPr>
              <w:t>not</w:t>
            </w:r>
            <w:r w:rsidRPr="0085607C">
              <w:t xml:space="preserve"> result in display boxes, etc., as might be the case with an NT service or Web application.</w:t>
            </w:r>
          </w:p>
        </w:tc>
      </w:tr>
    </w:tbl>
    <w:p w:rsidR="005145BF" w:rsidRPr="0085607C" w:rsidRDefault="005145BF" w:rsidP="00566E40">
      <w:pPr>
        <w:pStyle w:val="BodyText6"/>
        <w:divId w:val="1072695805"/>
      </w:pPr>
    </w:p>
    <w:p w:rsidR="005145BF" w:rsidRPr="0085607C" w:rsidRDefault="005145BF" w:rsidP="00A06FF9">
      <w:pPr>
        <w:pStyle w:val="Heading3"/>
        <w:divId w:val="1072695805"/>
      </w:pPr>
      <w:bookmarkStart w:id="572" w:name="_Ref384029002"/>
      <w:bookmarkStart w:id="573" w:name="_Ref385397489"/>
      <w:bookmarkStart w:id="574" w:name="_Toc474842928"/>
      <w:r w:rsidRPr="0085607C">
        <w:t>Socket Property</w:t>
      </w:r>
      <w:bookmarkEnd w:id="572"/>
      <w:r w:rsidR="00B87B5F" w:rsidRPr="0085607C">
        <w:t xml:space="preserve"> (read-only)</w:t>
      </w:r>
      <w:bookmarkEnd w:id="573"/>
      <w:bookmarkEnd w:id="574"/>
    </w:p>
    <w:p w:rsidR="005145BF" w:rsidRPr="0085607C" w:rsidRDefault="005145BF" w:rsidP="00E25D67">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4259EE">
      <w:pPr>
        <w:pStyle w:val="BodyText6"/>
        <w:keepNext/>
        <w:keepLines/>
        <w:divId w:val="1072695805"/>
      </w:pPr>
    </w:p>
    <w:p w:rsidR="005145BF" w:rsidRPr="0085607C" w:rsidRDefault="005145BF" w:rsidP="004259EE">
      <w:pPr>
        <w:pStyle w:val="Code"/>
        <w:divId w:val="1072695805"/>
      </w:pPr>
      <w:r w:rsidRPr="0085607C">
        <w:rPr>
          <w:b/>
          <w:bCs/>
        </w:rPr>
        <w:t>property</w:t>
      </w:r>
      <w:r w:rsidRPr="0085607C">
        <w:t xml:space="preserve"> Socket: </w:t>
      </w:r>
      <w:r w:rsidRPr="0085607C">
        <w:rPr>
          <w:b/>
          <w:bCs/>
        </w:rPr>
        <w:t>Integer</w:t>
      </w:r>
      <w:r w:rsidRPr="0085607C">
        <w:t>;</w:t>
      </w:r>
    </w:p>
    <w:p w:rsidR="004259EE" w:rsidRPr="0085607C" w:rsidRDefault="004259EE" w:rsidP="004259EE">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4259EE">
      <w:pPr>
        <w:pStyle w:val="BodyText"/>
        <w:divId w:val="1072695805"/>
      </w:pPr>
      <w:r w:rsidRPr="0085607C">
        <w:t>The Socket property is available at run-time only. It contains the active port being used for the TCP/IP connection to the VistA M Server. This is the port that is currently in use on the server as opposed to the</w:t>
      </w:r>
      <w:r w:rsidR="00897055" w:rsidRPr="0085607C">
        <w:t xml:space="preserve"> ListenerPort (see</w:t>
      </w:r>
      <w:r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ListenerPort Property</w:t>
      </w:r>
      <w:r w:rsidR="00170906" w:rsidRPr="0085607C">
        <w:rPr>
          <w:color w:val="0000FF"/>
          <w:u w:val="single"/>
        </w:rPr>
        <w:fldChar w:fldCharType="end"/>
      </w:r>
      <w:r w:rsidR="00897055" w:rsidRPr="0085607C">
        <w:t xml:space="preserve">) </w:t>
      </w:r>
      <w:r w:rsidRPr="0085607C">
        <w:t>that was used to make the initial connection. After the initial connection, the server connection is moved to another port number (i.e.,</w:t>
      </w:r>
      <w:r w:rsidR="004A2524" w:rsidRPr="0085607C">
        <w:t> </w:t>
      </w:r>
      <w:r w:rsidRPr="0085607C">
        <w:t>Socket), which is used for the remainder of the session.</w:t>
      </w:r>
    </w:p>
    <w:p w:rsidR="005145BF" w:rsidRPr="0085607C" w:rsidRDefault="005145BF" w:rsidP="00E25D67">
      <w:pPr>
        <w:pStyle w:val="Heading4"/>
        <w:divId w:val="1072695805"/>
      </w:pPr>
      <w:r w:rsidRPr="0085607C">
        <w:lastRenderedPageBreak/>
        <w:t>Example</w:t>
      </w:r>
    </w:p>
    <w:p w:rsidR="005145BF" w:rsidRPr="0085607C" w:rsidRDefault="005145BF" w:rsidP="004259EE">
      <w:pPr>
        <w:pStyle w:val="BodyText"/>
        <w:keepNext/>
        <w:keepLines/>
        <w:divId w:val="1072695805"/>
      </w:pPr>
      <w:r w:rsidRPr="0085607C">
        <w:t xml:space="preserve">The program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_Ref446332733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45</w:t>
      </w:r>
      <w:r w:rsidR="006E120B" w:rsidRPr="006E120B">
        <w:rPr>
          <w:color w:val="0000FF"/>
          <w:u w:val="single"/>
        </w:rPr>
        <w:fldChar w:fldCharType="end"/>
      </w:r>
      <w:r w:rsidR="006E120B">
        <w:t xml:space="preserve"> </w:t>
      </w:r>
      <w:r w:rsidRPr="0085607C">
        <w:t xml:space="preserve">populates the </w:t>
      </w:r>
      <w:r w:rsidR="00B87B5F" w:rsidRPr="0085607C">
        <w:rPr>
          <w:color w:val="0000FF"/>
          <w:u w:val="single"/>
        </w:rPr>
        <w:fldChar w:fldCharType="begin"/>
      </w:r>
      <w:r w:rsidR="00B87B5F" w:rsidRPr="0085607C">
        <w:rPr>
          <w:color w:val="0000FF"/>
          <w:u w:val="single"/>
        </w:rPr>
        <w:instrText xml:space="preserve"> REF _Ref385397489 \h  \* MERGEFORMAT </w:instrText>
      </w:r>
      <w:r w:rsidR="00B87B5F" w:rsidRPr="0085607C">
        <w:rPr>
          <w:color w:val="0000FF"/>
          <w:u w:val="single"/>
        </w:rPr>
      </w:r>
      <w:r w:rsidR="00B87B5F" w:rsidRPr="0085607C">
        <w:rPr>
          <w:color w:val="0000FF"/>
          <w:u w:val="single"/>
        </w:rPr>
        <w:fldChar w:fldCharType="separate"/>
      </w:r>
      <w:r w:rsidR="00486F1B" w:rsidRPr="00486F1B">
        <w:rPr>
          <w:color w:val="0000FF"/>
          <w:u w:val="single"/>
        </w:rPr>
        <w:t>Socket Property (read-only)</w:t>
      </w:r>
      <w:r w:rsidR="00B87B5F" w:rsidRPr="0085607C">
        <w:rPr>
          <w:color w:val="0000FF"/>
          <w:u w:val="single"/>
        </w:rPr>
        <w:fldChar w:fldCharType="end"/>
      </w:r>
      <w:r w:rsidR="00614CAB" w:rsidRPr="0085607C">
        <w:t xml:space="preserve"> </w:t>
      </w:r>
      <w:r w:rsidRPr="0085607C">
        <w:t>with the active port on the VistA M Server:</w:t>
      </w:r>
    </w:p>
    <w:p w:rsidR="005145BF" w:rsidRPr="0085607C" w:rsidRDefault="009F3DAF" w:rsidP="009F3DAF">
      <w:pPr>
        <w:pStyle w:val="Caption"/>
        <w:divId w:val="1072695805"/>
      </w:pPr>
      <w:bookmarkStart w:id="575" w:name="_Ref446332733"/>
      <w:bookmarkStart w:id="576" w:name="_Toc474843182"/>
      <w:r w:rsidRPr="0085607C">
        <w:t xml:space="preserve">Figure </w:t>
      </w:r>
      <w:fldSimple w:instr=" SEQ Figure \* ARABIC ">
        <w:r w:rsidR="00486F1B">
          <w:rPr>
            <w:noProof/>
          </w:rPr>
          <w:t>45</w:t>
        </w:r>
      </w:fldSimple>
      <w:bookmarkEnd w:id="575"/>
      <w:r w:rsidR="006E120B">
        <w:t>:</w:t>
      </w:r>
      <w:r w:rsidRPr="0085607C">
        <w:t xml:space="preserve"> </w:t>
      </w:r>
      <w:r w:rsidR="00101C0E" w:rsidRPr="0085607C">
        <w:t>Socket Property</w:t>
      </w:r>
      <w:r w:rsidR="00101C0E" w:rsidRPr="00101C0E">
        <w:t>—Example</w:t>
      </w:r>
      <w:bookmarkEnd w:id="576"/>
    </w:p>
    <w:p w:rsidR="005145BF" w:rsidRPr="0085607C" w:rsidRDefault="005145BF" w:rsidP="00D97B28">
      <w:pPr>
        <w:pStyle w:val="Code"/>
        <w:divId w:val="1072695805"/>
        <w:rPr>
          <w:b/>
          <w:bCs/>
        </w:rPr>
      </w:pPr>
      <w:r w:rsidRPr="0085607C">
        <w:rPr>
          <w:b/>
          <w:bCs/>
        </w:rPr>
        <w:t>function</w:t>
      </w:r>
      <w:r w:rsidRPr="0085607C">
        <w:t xml:space="preserve"> ExistingSocket(Broker: TRPCBroker): </w:t>
      </w:r>
      <w:r w:rsidRPr="0085607C">
        <w:rPr>
          <w:b/>
          <w:bCs/>
        </w:rPr>
        <w:t>integer</w:t>
      </w:r>
      <w:r w:rsidRPr="0085607C">
        <w:t>;</w:t>
      </w:r>
    </w:p>
    <w:p w:rsidR="005145BF" w:rsidRPr="0085607C" w:rsidRDefault="005145BF" w:rsidP="00D97B28">
      <w:pPr>
        <w:pStyle w:val="Code"/>
        <w:divId w:val="1072695805"/>
      </w:pPr>
      <w:r w:rsidRPr="0085607C">
        <w:rPr>
          <w:b/>
          <w:bCs/>
        </w:rPr>
        <w:t>var</w:t>
      </w:r>
    </w:p>
    <w:p w:rsidR="005145BF" w:rsidRPr="0085607C" w:rsidRDefault="00200459" w:rsidP="00D97B28">
      <w:pPr>
        <w:pStyle w:val="Code"/>
        <w:divId w:val="1072695805"/>
        <w:rPr>
          <w:b/>
          <w:bCs/>
        </w:rPr>
      </w:pPr>
      <w:r w:rsidRPr="0085607C">
        <w:tab/>
      </w:r>
      <w:r w:rsidR="005145BF" w:rsidRPr="0085607C">
        <w:t>Index: integer;</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Result := 0;</w:t>
      </w:r>
    </w:p>
    <w:p w:rsidR="005145BF" w:rsidRPr="0085607C" w:rsidRDefault="00200459" w:rsidP="00200459">
      <w:pPr>
        <w:pStyle w:val="Code"/>
        <w:tabs>
          <w:tab w:val="left" w:pos="540"/>
        </w:tabs>
        <w:divId w:val="1072695805"/>
      </w:pPr>
      <w:r w:rsidRPr="0085607C">
        <w:tab/>
      </w:r>
      <w:r w:rsidR="005145BF" w:rsidRPr="0085607C">
        <w:rPr>
          <w:b/>
          <w:bCs/>
        </w:rPr>
        <w:t>if</w:t>
      </w:r>
      <w:r w:rsidR="005145BF" w:rsidRPr="0085607C">
        <w:t xml:space="preserve"> Assigned(BrokerConnections) </w:t>
      </w:r>
      <w:r w:rsidR="005145BF" w:rsidRPr="0085607C">
        <w:rPr>
          <w:b/>
          <w:bCs/>
        </w:rPr>
        <w:t>and</w:t>
      </w:r>
      <w:r w:rsidR="005145BF" w:rsidRPr="0085607C">
        <w:t xml:space="preserve"> </w:t>
      </w:r>
    </w:p>
    <w:p w:rsidR="005145BF" w:rsidRPr="0085607C" w:rsidRDefault="00200459" w:rsidP="00200459">
      <w:pPr>
        <w:pStyle w:val="Code"/>
        <w:tabs>
          <w:tab w:val="left" w:pos="810"/>
        </w:tabs>
        <w:divId w:val="1072695805"/>
      </w:pPr>
      <w:r w:rsidRPr="0085607C">
        <w:tab/>
      </w:r>
      <w:r w:rsidR="005145BF" w:rsidRPr="0085607C">
        <w:t xml:space="preserve">BrokerConnections.Find(Broker.Server + </w:t>
      </w:r>
      <w:r w:rsidR="007A2CBD">
        <w:t>‘</w:t>
      </w:r>
      <w:r w:rsidR="005145BF" w:rsidRPr="0085607C">
        <w:t>:</w:t>
      </w:r>
      <w:r w:rsidR="007A2CBD">
        <w:t>’</w:t>
      </w:r>
      <w:r w:rsidR="005145BF" w:rsidRPr="0085607C">
        <w:t xml:space="preserve"> + IntToStr(Broker.ListenerPort), Index)</w:t>
      </w:r>
      <w:r w:rsidR="005145BF" w:rsidRPr="0085607C">
        <w:rPr>
          <w:b/>
          <w:bCs/>
        </w:rPr>
        <w:t xml:space="preserve"> then</w:t>
      </w:r>
    </w:p>
    <w:p w:rsidR="005145BF" w:rsidRPr="0085607C" w:rsidRDefault="00200459" w:rsidP="00200459">
      <w:pPr>
        <w:pStyle w:val="Code"/>
        <w:tabs>
          <w:tab w:val="left" w:pos="810"/>
        </w:tabs>
        <w:divId w:val="1072695805"/>
        <w:rPr>
          <w:b/>
          <w:bCs/>
        </w:rPr>
      </w:pPr>
      <w:r w:rsidRPr="0085607C">
        <w:tab/>
      </w:r>
      <w:r w:rsidR="005145BF" w:rsidRPr="0085607C">
        <w:t>Result := TRPCBroker(BrokerConnections.Objects[Index]).Socket;</w:t>
      </w:r>
    </w:p>
    <w:p w:rsidR="005145BF" w:rsidRPr="0085607C" w:rsidRDefault="005145BF" w:rsidP="00D97B28">
      <w:pPr>
        <w:pStyle w:val="Code"/>
        <w:divId w:val="1072695805"/>
      </w:pPr>
      <w:r w:rsidRPr="0085607C">
        <w:rPr>
          <w:b/>
          <w:bCs/>
        </w:rPr>
        <w:t>end</w:t>
      </w:r>
      <w:r w:rsidRPr="0085607C">
        <w:t>;</w:t>
      </w:r>
    </w:p>
    <w:p w:rsidR="004259EE" w:rsidRPr="0085607C" w:rsidRDefault="004259EE" w:rsidP="004259EE">
      <w:pPr>
        <w:pStyle w:val="BodyText6"/>
        <w:divId w:val="1072695805"/>
      </w:pPr>
    </w:p>
    <w:p w:rsidR="005145BF" w:rsidRPr="0085607C" w:rsidRDefault="005145BF" w:rsidP="00A06FF9">
      <w:pPr>
        <w:pStyle w:val="Heading3"/>
        <w:divId w:val="1072695805"/>
      </w:pPr>
      <w:bookmarkStart w:id="577" w:name="_Ref384029001"/>
      <w:bookmarkStart w:id="578" w:name="_Toc474842929"/>
      <w:r w:rsidRPr="0085607C">
        <w:t>Sorted Property</w:t>
      </w:r>
      <w:bookmarkEnd w:id="577"/>
      <w:bookmarkEnd w:id="578"/>
    </w:p>
    <w:p w:rsidR="005145BF" w:rsidRPr="0085607C" w:rsidRDefault="005145BF" w:rsidP="00E25D67">
      <w:pPr>
        <w:pStyle w:val="Heading4"/>
        <w:divId w:val="1072695805"/>
      </w:pPr>
      <w:r w:rsidRPr="0085607C">
        <w:t>Applies to</w:t>
      </w:r>
    </w:p>
    <w:p w:rsidR="005145BF" w:rsidRPr="0085607C" w:rsidRDefault="00177188" w:rsidP="004259EE">
      <w:pPr>
        <w:pStyle w:val="BodyText"/>
        <w:keepNext/>
        <w:keepLines/>
        <w:divId w:val="1072695805"/>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486F1B" w:rsidRPr="00486F1B">
        <w:rPr>
          <w:color w:val="0000FF"/>
          <w:u w:val="single"/>
        </w:rPr>
        <w:t>TMult Class</w:t>
      </w:r>
      <w:r w:rsidRPr="0085607C">
        <w:rPr>
          <w:color w:val="0000FF"/>
          <w:u w:val="single"/>
        </w:rPr>
        <w:fldChar w:fldCharType="end"/>
      </w:r>
    </w:p>
    <w:p w:rsidR="005145BF" w:rsidRPr="0085607C" w:rsidRDefault="005145BF" w:rsidP="00E25D67">
      <w:pPr>
        <w:pStyle w:val="Heading4"/>
        <w:divId w:val="1072695805"/>
      </w:pPr>
      <w:r w:rsidRPr="0085607C">
        <w:t>Declaration</w:t>
      </w:r>
    </w:p>
    <w:p w:rsidR="005145BF" w:rsidRPr="0085607C" w:rsidRDefault="005145BF" w:rsidP="004A2524">
      <w:pPr>
        <w:pStyle w:val="BodyText6"/>
        <w:keepNext/>
        <w:keepLines/>
        <w:divId w:val="1072695805"/>
      </w:pPr>
    </w:p>
    <w:p w:rsidR="005145BF" w:rsidRPr="0085607C" w:rsidRDefault="005145BF" w:rsidP="004A2524">
      <w:pPr>
        <w:pStyle w:val="Code"/>
        <w:divId w:val="1072695805"/>
      </w:pPr>
      <w:r w:rsidRPr="0085607C">
        <w:rPr>
          <w:b/>
          <w:bCs/>
        </w:rPr>
        <w:t>property</w:t>
      </w:r>
      <w:r w:rsidRPr="0085607C">
        <w:t xml:space="preserve"> Sorted: </w:t>
      </w:r>
      <w:r w:rsidRPr="0085607C">
        <w:rPr>
          <w:b/>
          <w:bCs/>
        </w:rPr>
        <w:t>Boolean</w:t>
      </w:r>
      <w:r w:rsidRPr="0085607C">
        <w:t>;</w:t>
      </w:r>
    </w:p>
    <w:p w:rsidR="004A2524" w:rsidRPr="0085607C" w:rsidRDefault="004A2524" w:rsidP="004A2524">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4A2524">
      <w:pPr>
        <w:pStyle w:val="BodyText"/>
        <w:divId w:val="1072695805"/>
      </w:pPr>
      <w:r w:rsidRPr="0085607C">
        <w:t xml:space="preserve">The Sorted design-time property value determines the order of the items in a TMult variable. If Sorted is </w:t>
      </w:r>
      <w:r w:rsidRPr="0085607C">
        <w:rPr>
          <w:b/>
          <w:bCs/>
        </w:rPr>
        <w:t>True</w:t>
      </w:r>
      <w:r w:rsidRPr="0085607C">
        <w:t xml:space="preserve">, the items are sorted in ascending order of their string subscripts. If Sorted is </w:t>
      </w:r>
      <w:r w:rsidRPr="0085607C">
        <w:rPr>
          <w:b/>
          <w:bCs/>
        </w:rPr>
        <w:t>False</w:t>
      </w:r>
      <w:r w:rsidRPr="0085607C">
        <w:t xml:space="preserve"> (default), the </w:t>
      </w:r>
      <w:r w:rsidR="002304D6" w:rsidRPr="0085607C">
        <w:t>items are unsorted, and appear</w:t>
      </w:r>
      <w:r w:rsidRPr="0085607C">
        <w:t xml:space="preserve"> in the order they were added. Keep in mind that changing Sorted from </w:t>
      </w:r>
      <w:r w:rsidRPr="0085607C">
        <w:rPr>
          <w:b/>
          <w:bCs/>
        </w:rPr>
        <w:t>False</w:t>
      </w:r>
      <w:r w:rsidRPr="0085607C">
        <w:t xml:space="preserve"> to </w:t>
      </w:r>
      <w:r w:rsidRPr="0085607C">
        <w:rPr>
          <w:b/>
          <w:bCs/>
        </w:rPr>
        <w:t>True</w:t>
      </w:r>
      <w:r w:rsidRPr="0085607C">
        <w:t xml:space="preserve"> irreversibly sorts the list so that changing Sorted back to </w:t>
      </w:r>
      <w:r w:rsidRPr="0085607C">
        <w:rPr>
          <w:b/>
          <w:bCs/>
        </w:rPr>
        <w:t>False</w:t>
      </w:r>
      <w:r w:rsidRPr="0085607C">
        <w:t xml:space="preserve"> does </w:t>
      </w:r>
      <w:r w:rsidRPr="0085607C">
        <w:rPr>
          <w:i/>
          <w:iCs/>
        </w:rPr>
        <w:t>not</w:t>
      </w:r>
      <w:r w:rsidRPr="0085607C">
        <w:t xml:space="preserve"> put the list back in its original order, unless the original order was already sorted of course.</w:t>
      </w:r>
    </w:p>
    <w:p w:rsidR="005145BF" w:rsidRPr="0085607C" w:rsidRDefault="00CC4C16" w:rsidP="00E25D67">
      <w:pPr>
        <w:pStyle w:val="Heading4"/>
        <w:divId w:val="1072695805"/>
      </w:pPr>
      <w:bookmarkStart w:id="579" w:name="_Ref445381856"/>
      <w:r w:rsidRPr="0085607C">
        <w:lastRenderedPageBreak/>
        <w:t>Example</w:t>
      </w:r>
      <w:bookmarkEnd w:id="579"/>
    </w:p>
    <w:p w:rsidR="005145BF" w:rsidRPr="0085607C" w:rsidRDefault="005145BF" w:rsidP="004A2524">
      <w:pPr>
        <w:pStyle w:val="BodyText"/>
        <w:keepNext/>
        <w:keepLines/>
        <w:divId w:val="1072695805"/>
      </w:pPr>
      <w:r w:rsidRPr="0085607C">
        <w:t xml:space="preserve">The program code </w:t>
      </w:r>
      <w:r w:rsidR="00ED4C5F">
        <w:t xml:space="preserve">in </w:t>
      </w:r>
      <w:r w:rsidR="00ED4C5F" w:rsidRPr="00ED4C5F">
        <w:rPr>
          <w:color w:val="0000FF"/>
          <w:u w:val="single"/>
        </w:rPr>
        <w:fldChar w:fldCharType="begin"/>
      </w:r>
      <w:r w:rsidR="00ED4C5F" w:rsidRPr="00ED4C5F">
        <w:rPr>
          <w:color w:val="0000FF"/>
          <w:u w:val="single"/>
        </w:rPr>
        <w:instrText xml:space="preserve"> REF _Ref446332772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Figure </w:t>
      </w:r>
      <w:r w:rsidR="00486F1B" w:rsidRPr="00486F1B">
        <w:rPr>
          <w:noProof/>
          <w:color w:val="0000FF"/>
          <w:u w:val="single"/>
        </w:rPr>
        <w:t>46</w:t>
      </w:r>
      <w:r w:rsidR="00ED4C5F" w:rsidRPr="00ED4C5F">
        <w:rPr>
          <w:color w:val="0000FF"/>
          <w:u w:val="single"/>
        </w:rPr>
        <w:fldChar w:fldCharType="end"/>
      </w:r>
      <w:r w:rsidR="00ED4C5F">
        <w:t xml:space="preserve"> </w:t>
      </w:r>
      <w:r w:rsidRPr="0085607C">
        <w:t xml:space="preserve">demonstrates the effect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Sorted Property</w:t>
      </w:r>
      <w:r w:rsidR="00DC5B7F" w:rsidRPr="0085607C">
        <w:rPr>
          <w:color w:val="0000FF"/>
          <w:u w:val="single"/>
        </w:rPr>
        <w:fldChar w:fldCharType="end"/>
      </w:r>
      <w:r w:rsidRPr="0085607C">
        <w:t xml:space="preserve"> has on a TMult variable. Notice that by setting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Sorted Property</w:t>
      </w:r>
      <w:r w:rsidR="00DC5B7F" w:rsidRPr="0085607C">
        <w:rPr>
          <w:color w:val="0000FF"/>
          <w:u w:val="single"/>
        </w:rPr>
        <w:fldChar w:fldCharType="end"/>
      </w:r>
      <w:r w:rsidRPr="0085607C">
        <w:t xml:space="preserve"> back to </w:t>
      </w:r>
      <w:r w:rsidRPr="0085607C">
        <w:rPr>
          <w:b/>
          <w:bCs/>
        </w:rPr>
        <w:t>False</w:t>
      </w:r>
      <w:r w:rsidRPr="0085607C">
        <w:t xml:space="preserve">, the list does </w:t>
      </w:r>
      <w:r w:rsidRPr="0085607C">
        <w:rPr>
          <w:i/>
          <w:iCs/>
        </w:rPr>
        <w:t>not</w:t>
      </w:r>
      <w:r w:rsidRPr="0085607C">
        <w:t xml:space="preserve"> revert to its unsorted order:</w:t>
      </w:r>
    </w:p>
    <w:p w:rsidR="00B27DC4" w:rsidRPr="0085607C" w:rsidRDefault="00B27DC4" w:rsidP="002C43A1">
      <w:pPr>
        <w:pStyle w:val="ListNumber"/>
        <w:keepNext/>
        <w:keepLines/>
        <w:numPr>
          <w:ilvl w:val="0"/>
          <w:numId w:val="33"/>
        </w:numPr>
        <w:tabs>
          <w:tab w:val="clear" w:pos="360"/>
        </w:tabs>
        <w:ind w:left="720"/>
        <w:divId w:val="1072695805"/>
      </w:pPr>
      <w:r w:rsidRPr="0085607C">
        <w:t xml:space="preserve">Start a new </w:t>
      </w:r>
      <w:r w:rsidRPr="0085607C">
        <w:rPr>
          <w:b/>
        </w:rPr>
        <w:t>VCL Forms</w:t>
      </w:r>
      <w:r w:rsidRPr="0085607C">
        <w:t xml:space="preserve"> application.</w:t>
      </w:r>
    </w:p>
    <w:p w:rsidR="005145BF" w:rsidRPr="0085607C" w:rsidRDefault="005145BF" w:rsidP="004A2524">
      <w:pPr>
        <w:pStyle w:val="ListNumber"/>
        <w:keepNext/>
        <w:keepLines/>
        <w:divId w:val="1072695805"/>
      </w:pPr>
      <w:r w:rsidRPr="0085607C">
        <w:t xml:space="preserve">Drop one </w:t>
      </w:r>
      <w:r w:rsidR="00B966EE" w:rsidRPr="0085607C">
        <w:rPr>
          <w:b/>
        </w:rPr>
        <w:t>TMemo</w:t>
      </w:r>
      <w:r w:rsidR="00B966EE" w:rsidRPr="0085607C">
        <w:t xml:space="preserve"> </w:t>
      </w:r>
      <w:r w:rsidRPr="0085607C">
        <w:t xml:space="preserve">and one </w:t>
      </w:r>
      <w:r w:rsidR="00B966EE" w:rsidRPr="0085607C">
        <w:rPr>
          <w:b/>
        </w:rPr>
        <w:t>TButton</w:t>
      </w:r>
      <w:r w:rsidR="00B966EE" w:rsidRPr="0085607C">
        <w:t xml:space="preserve"> </w:t>
      </w:r>
      <w:r w:rsidRPr="0085607C">
        <w:t xml:space="preserve">on the form. Arrange controls as in </w:t>
      </w:r>
      <w:r w:rsidR="00B27DC4" w:rsidRPr="0085607C">
        <w:rPr>
          <w:color w:val="0000FF"/>
          <w:u w:val="single"/>
        </w:rPr>
        <w:fldChar w:fldCharType="begin"/>
      </w:r>
      <w:r w:rsidR="00B27DC4" w:rsidRPr="0085607C">
        <w:rPr>
          <w:color w:val="0000FF"/>
          <w:u w:val="single"/>
        </w:rPr>
        <w:instrText xml:space="preserve"> REF _Ref445382014 \h  \* MERGEFORMAT </w:instrText>
      </w:r>
      <w:r w:rsidR="00B27DC4" w:rsidRPr="0085607C">
        <w:rPr>
          <w:color w:val="0000FF"/>
          <w:u w:val="single"/>
        </w:rPr>
      </w:r>
      <w:r w:rsidR="00B27DC4" w:rsidRPr="0085607C">
        <w:rPr>
          <w:color w:val="0000FF"/>
          <w:u w:val="single"/>
        </w:rPr>
        <w:fldChar w:fldCharType="separate"/>
      </w:r>
      <w:r w:rsidR="00486F1B" w:rsidRPr="00486F1B">
        <w:rPr>
          <w:color w:val="0000FF"/>
          <w:u w:val="single"/>
        </w:rPr>
        <w:t>Figure 47</w:t>
      </w:r>
      <w:r w:rsidR="00B27DC4" w:rsidRPr="0085607C">
        <w:rPr>
          <w:color w:val="0000FF"/>
          <w:u w:val="single"/>
        </w:rPr>
        <w:fldChar w:fldCharType="end"/>
      </w:r>
      <w:r w:rsidRPr="0085607C">
        <w:t>.</w:t>
      </w:r>
    </w:p>
    <w:p w:rsidR="00B966EE" w:rsidRPr="0085607C" w:rsidRDefault="00B966EE" w:rsidP="004A2524">
      <w:pPr>
        <w:pStyle w:val="ListNumber"/>
        <w:keepNext/>
        <w:keepLines/>
        <w:divId w:val="1072695805"/>
      </w:pPr>
      <w:r w:rsidRPr="0085607C">
        <w:t xml:space="preserve">Add </w:t>
      </w:r>
      <w:r w:rsidRPr="0085607C">
        <w:rPr>
          <w:b/>
        </w:rPr>
        <w:t>Vcl.StdCtrls</w:t>
      </w:r>
      <w:r w:rsidRPr="0085607C">
        <w:t xml:space="preserve"> and </w:t>
      </w:r>
      <w:r w:rsidRPr="0085607C">
        <w:rPr>
          <w:b/>
        </w:rPr>
        <w:t>TRPCB</w:t>
      </w:r>
      <w:r w:rsidRPr="0085607C">
        <w:t xml:space="preserve"> to the </w:t>
      </w:r>
      <w:r w:rsidR="007A2CBD">
        <w:t>“</w:t>
      </w:r>
      <w:r w:rsidRPr="0085607C">
        <w:t>uses</w:t>
      </w:r>
      <w:r w:rsidR="007A2CBD">
        <w:t>”</w:t>
      </w:r>
      <w:r w:rsidRPr="0085607C">
        <w:t xml:space="preserve"> clause.</w:t>
      </w:r>
    </w:p>
    <w:p w:rsidR="005145BF" w:rsidRPr="0085607C" w:rsidRDefault="005145BF" w:rsidP="004A2524">
      <w:pPr>
        <w:pStyle w:val="ListNumber"/>
        <w:keepNext/>
        <w:keepLines/>
        <w:divId w:val="1072695805"/>
      </w:pPr>
      <w:r w:rsidRPr="0085607C">
        <w:t xml:space="preserve">Copy the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_Ref446332772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46</w:t>
      </w:r>
      <w:r w:rsidR="006E120B" w:rsidRPr="006E120B">
        <w:rPr>
          <w:color w:val="0000FF"/>
          <w:u w:val="single"/>
        </w:rPr>
        <w:fldChar w:fldCharType="end"/>
      </w:r>
      <w:r w:rsidR="006E120B">
        <w:t xml:space="preserve"> </w:t>
      </w:r>
      <w:r w:rsidRPr="0085607C">
        <w:t xml:space="preserve">to the </w:t>
      </w:r>
      <w:r w:rsidRPr="0085607C">
        <w:rPr>
          <w:b/>
        </w:rPr>
        <w:t>Button1.OnClick</w:t>
      </w:r>
      <w:r w:rsidRPr="0085607C">
        <w:t xml:space="preserve"> event:</w:t>
      </w:r>
    </w:p>
    <w:p w:rsidR="004A2524" w:rsidRPr="0085607C" w:rsidRDefault="00B27DC4" w:rsidP="00B27DC4">
      <w:pPr>
        <w:pStyle w:val="Caption"/>
        <w:divId w:val="1072695805"/>
      </w:pPr>
      <w:bookmarkStart w:id="580" w:name="_Ref446332772"/>
      <w:bookmarkStart w:id="581" w:name="_Toc474843183"/>
      <w:r w:rsidRPr="0085607C">
        <w:t xml:space="preserve">Figure </w:t>
      </w:r>
      <w:fldSimple w:instr=" SEQ Figure \* ARABIC ">
        <w:r w:rsidR="00486F1B">
          <w:rPr>
            <w:noProof/>
          </w:rPr>
          <w:t>46</w:t>
        </w:r>
      </w:fldSimple>
      <w:bookmarkEnd w:id="580"/>
      <w:r w:rsidR="006E120B">
        <w:t>:</w:t>
      </w:r>
      <w:r w:rsidR="00D4715E">
        <w:t xml:space="preserve"> Sorted Property—Code Added to the Button1.OnClick E</w:t>
      </w:r>
      <w:r w:rsidRPr="0085607C">
        <w:t>vent</w:t>
      </w:r>
      <w:bookmarkEnd w:id="581"/>
    </w:p>
    <w:p w:rsidR="004A2524" w:rsidRPr="0085607C" w:rsidRDefault="004A2524" w:rsidP="004A2524">
      <w:pPr>
        <w:pStyle w:val="CodeIndent2"/>
        <w:divId w:val="1072695805"/>
        <w:rPr>
          <w:b/>
          <w:bCs/>
        </w:rPr>
      </w:pPr>
      <w:r w:rsidRPr="0085607C">
        <w:rPr>
          <w:b/>
          <w:bCs/>
        </w:rPr>
        <w:t>procedure</w:t>
      </w:r>
      <w:r w:rsidRPr="0085607C">
        <w:t xml:space="preserve"> TForm1.Button1Click(Sender: TObject);</w:t>
      </w:r>
    </w:p>
    <w:p w:rsidR="004A2524" w:rsidRPr="0085607C" w:rsidRDefault="004A2524" w:rsidP="004A2524">
      <w:pPr>
        <w:pStyle w:val="CodeIndent2"/>
        <w:divId w:val="1072695805"/>
      </w:pPr>
      <w:r w:rsidRPr="0085607C">
        <w:rPr>
          <w:b/>
          <w:bCs/>
        </w:rPr>
        <w:t>var</w:t>
      </w:r>
    </w:p>
    <w:p w:rsidR="004A2524" w:rsidRPr="0085607C" w:rsidRDefault="00CC4C16" w:rsidP="00CC4C16">
      <w:pPr>
        <w:pStyle w:val="CodeIndent2"/>
        <w:tabs>
          <w:tab w:val="left" w:pos="1260"/>
        </w:tabs>
        <w:divId w:val="1072695805"/>
      </w:pPr>
      <w:r w:rsidRPr="0085607C">
        <w:tab/>
      </w:r>
      <w:r w:rsidR="004A2524" w:rsidRPr="0085607C">
        <w:t>Mult1: TMult;</w:t>
      </w:r>
    </w:p>
    <w:p w:rsidR="004A2524" w:rsidRPr="0085607C" w:rsidRDefault="00CC4C16" w:rsidP="00CC4C16">
      <w:pPr>
        <w:pStyle w:val="CodeIndent2"/>
        <w:tabs>
          <w:tab w:val="left" w:pos="1260"/>
        </w:tabs>
        <w:divId w:val="1072695805"/>
        <w:rPr>
          <w:b/>
          <w:bCs/>
        </w:rPr>
      </w:pPr>
      <w:r w:rsidRPr="0085607C">
        <w:tab/>
      </w:r>
      <w:r w:rsidR="004A2524" w:rsidRPr="0085607C">
        <w:t xml:space="preserve">Subscript: </w:t>
      </w:r>
      <w:r w:rsidR="004A2524" w:rsidRPr="0085607C">
        <w:rPr>
          <w:b/>
          <w:bCs/>
        </w:rPr>
        <w:t>string</w:t>
      </w:r>
      <w:r w:rsidR="004A2524" w:rsidRPr="0085607C">
        <w:t>;</w:t>
      </w:r>
    </w:p>
    <w:p w:rsidR="004A2524" w:rsidRPr="0085607C" w:rsidRDefault="004A2524" w:rsidP="004A2524">
      <w:pPr>
        <w:pStyle w:val="CodeIndent2"/>
        <w:divId w:val="1072695805"/>
      </w:pPr>
      <w:r w:rsidRPr="0085607C">
        <w:rPr>
          <w:b/>
          <w:bCs/>
        </w:rPr>
        <w:t>begin</w:t>
      </w:r>
    </w:p>
    <w:p w:rsidR="004A2524" w:rsidRPr="0085607C" w:rsidRDefault="00CC4C16" w:rsidP="00CC4C16">
      <w:pPr>
        <w:pStyle w:val="CodeIndent2"/>
        <w:tabs>
          <w:tab w:val="left" w:pos="1260"/>
        </w:tabs>
        <w:divId w:val="1072695805"/>
      </w:pPr>
      <w:r w:rsidRPr="0085607C">
        <w:tab/>
      </w:r>
      <w:r w:rsidR="004A2524" w:rsidRPr="0085607C">
        <w:rPr>
          <w:i/>
          <w:iCs/>
          <w:color w:val="0000FF"/>
        </w:rPr>
        <w:t>//Create Mult1. Make Form1 its owner</w:t>
      </w:r>
    </w:p>
    <w:p w:rsidR="004A2524" w:rsidRPr="0085607C" w:rsidRDefault="00CC4C16" w:rsidP="00CC4C16">
      <w:pPr>
        <w:pStyle w:val="CodeIndent2"/>
        <w:tabs>
          <w:tab w:val="left" w:pos="1260"/>
        </w:tabs>
        <w:divId w:val="1072695805"/>
      </w:pPr>
      <w:r w:rsidRPr="0085607C">
        <w:tab/>
      </w:r>
      <w:r w:rsidR="004A2524" w:rsidRPr="0085607C">
        <w:t>Mult1 := TMult.Create(Form1);</w:t>
      </w:r>
    </w:p>
    <w:p w:rsidR="004A2524" w:rsidRPr="0085607C" w:rsidRDefault="00CC4C16" w:rsidP="00CC4C16">
      <w:pPr>
        <w:pStyle w:val="CodeIndent2"/>
        <w:tabs>
          <w:tab w:val="left" w:pos="1260"/>
        </w:tabs>
        <w:divId w:val="1072695805"/>
      </w:pPr>
      <w:r w:rsidRPr="0085607C">
        <w:tab/>
      </w:r>
      <w:r w:rsidR="004A2524" w:rsidRPr="0085607C">
        <w:t>/</w:t>
      </w:r>
      <w:r w:rsidR="004A2524" w:rsidRPr="0085607C">
        <w:rPr>
          <w:i/>
          <w:iCs/>
          <w:color w:val="0000FF"/>
        </w:rPr>
        <w:t>/Fill Mult1 with some strings</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First</w:t>
      </w:r>
      <w:r w:rsidR="007A2CBD">
        <w:t>’</w:t>
      </w:r>
      <w:r w:rsidR="004A2524" w:rsidRPr="0085607C">
        <w:t xml:space="preserve">] := </w:t>
      </w:r>
      <w:r w:rsidR="007A2CBD">
        <w:t>‘</w:t>
      </w:r>
      <w:r w:rsidR="004A2524" w:rsidRPr="0085607C">
        <w:t>One</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Second</w:t>
      </w:r>
      <w:r w:rsidR="007A2CBD">
        <w:t>’</w:t>
      </w:r>
      <w:r w:rsidR="004A2524" w:rsidRPr="0085607C">
        <w:t xml:space="preserve">] := </w:t>
      </w:r>
      <w:r w:rsidR="007A2CBD">
        <w:t>‘</w:t>
      </w:r>
      <w:r w:rsidR="004A2524" w:rsidRPr="0085607C">
        <w:t>Two</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Third</w:t>
      </w:r>
      <w:r w:rsidR="007A2CBD">
        <w:t>’</w:t>
      </w:r>
      <w:r w:rsidR="004A2524" w:rsidRPr="0085607C">
        <w:t xml:space="preserve">] := </w:t>
      </w:r>
      <w:r w:rsidR="007A2CBD">
        <w:t>‘</w:t>
      </w:r>
      <w:r w:rsidR="004A2524" w:rsidRPr="0085607C">
        <w:t>Three</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Fourth</w:t>
      </w:r>
      <w:r w:rsidR="007A2CBD">
        <w:t>’</w:t>
      </w:r>
      <w:r w:rsidR="004A2524" w:rsidRPr="0085607C">
        <w:t xml:space="preserve">] := </w:t>
      </w:r>
      <w:r w:rsidR="007A2CBD">
        <w:t>‘</w:t>
      </w:r>
      <w:r w:rsidR="004A2524" w:rsidRPr="0085607C">
        <w:t>Four</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Fifth</w:t>
      </w:r>
      <w:r w:rsidR="007A2CBD">
        <w:t>’</w:t>
      </w:r>
      <w:r w:rsidR="004A2524" w:rsidRPr="0085607C">
        <w:t xml:space="preserve">] := </w:t>
      </w:r>
      <w:r w:rsidR="007A2CBD">
        <w:t>‘</w:t>
      </w:r>
      <w:r w:rsidR="004A2524" w:rsidRPr="0085607C">
        <w:t>Five</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rPr>
          <w:i/>
          <w:iCs/>
          <w:color w:val="0000FF"/>
        </w:rPr>
        <w:t>//configure memo box for better display</w:t>
      </w:r>
    </w:p>
    <w:p w:rsidR="004A2524" w:rsidRPr="0085607C" w:rsidRDefault="00CC4C16" w:rsidP="00CC4C16">
      <w:pPr>
        <w:pStyle w:val="CodeIndent2"/>
        <w:tabs>
          <w:tab w:val="left" w:pos="1260"/>
        </w:tabs>
        <w:divId w:val="1072695805"/>
      </w:pPr>
      <w:r w:rsidRPr="0085607C">
        <w:tab/>
      </w:r>
      <w:r w:rsidR="004A2524" w:rsidRPr="0085607C">
        <w:t xml:space="preserve">Memo1.Font.Name := </w:t>
      </w:r>
      <w:r w:rsidR="007A2CBD">
        <w:t>‘</w:t>
      </w:r>
      <w:r w:rsidR="004A2524" w:rsidRPr="0085607C">
        <w:t>Courier</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Memo1.ScrollBars := ssVertical;</w:t>
      </w:r>
    </w:p>
    <w:p w:rsidR="004A2524" w:rsidRPr="0085607C" w:rsidRDefault="00CC4C16" w:rsidP="00CC4C16">
      <w:pPr>
        <w:pStyle w:val="CodeIndent2"/>
        <w:tabs>
          <w:tab w:val="left" w:pos="1260"/>
        </w:tabs>
        <w:divId w:val="1072695805"/>
      </w:pPr>
      <w:r w:rsidRPr="0085607C">
        <w:tab/>
      </w:r>
      <w:r w:rsidR="004A2524" w:rsidRPr="0085607C">
        <w:t>Memo1.Lines.Clear;</w:t>
      </w:r>
    </w:p>
    <w:p w:rsidR="004A2524" w:rsidRPr="0085607C" w:rsidRDefault="00CC4C16" w:rsidP="00CC4C16">
      <w:pPr>
        <w:pStyle w:val="CodeIndent2"/>
        <w:tabs>
          <w:tab w:val="left" w:pos="1260"/>
        </w:tabs>
        <w:divId w:val="1072695805"/>
      </w:pPr>
      <w:r w:rsidRPr="0085607C">
        <w:tab/>
      </w:r>
      <w:r w:rsidR="004A2524" w:rsidRPr="0085607C">
        <w:t>Memo1.Lines.Add(</w:t>
      </w:r>
      <w:r w:rsidR="007A2CBD">
        <w:t>‘</w:t>
      </w:r>
      <w:r w:rsidR="004A2524" w:rsidRPr="0085607C">
        <w:t>Natural order:</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rPr>
          <w:i/>
          <w:iCs/>
          <w:color w:val="0000FF"/>
        </w:rPr>
        <w:t>//set a starting point</w:t>
      </w:r>
    </w:p>
    <w:p w:rsidR="004A2524" w:rsidRPr="0085607C" w:rsidRDefault="00CD4C9A" w:rsidP="00CC4C16">
      <w:pPr>
        <w:pStyle w:val="CodeIndent2"/>
        <w:tabs>
          <w:tab w:val="left" w:pos="1260"/>
        </w:tabs>
        <w:divId w:val="1072695805"/>
      </w:pPr>
      <w:r w:rsidRPr="0085607C">
        <w:tab/>
      </w:r>
      <w:r w:rsidR="004A2524" w:rsidRPr="0085607C">
        <w:t xml:space="preserve">Subscript := </w:t>
      </w:r>
      <w:r w:rsidR="00B51F4B">
        <w:t>‘’</w:t>
      </w:r>
      <w:r w:rsidR="004A2524" w:rsidRPr="0085607C">
        <w:t>;</w:t>
      </w:r>
    </w:p>
    <w:p w:rsidR="004A2524" w:rsidRPr="0085607C" w:rsidRDefault="00CD4C9A" w:rsidP="00CC4C16">
      <w:pPr>
        <w:pStyle w:val="CodeIndent2"/>
        <w:tabs>
          <w:tab w:val="left" w:pos="1260"/>
        </w:tabs>
        <w:divId w:val="1072695805"/>
      </w:pPr>
      <w:r w:rsidRPr="0085607C">
        <w:tab/>
      </w:r>
      <w:r w:rsidR="004A2524" w:rsidRPr="0085607C">
        <w:rPr>
          <w:b/>
          <w:bCs/>
        </w:rPr>
        <w:t>repeat</w:t>
      </w:r>
    </w:p>
    <w:p w:rsidR="004A2524" w:rsidRPr="0085607C" w:rsidRDefault="00CD4C9A" w:rsidP="00CD4C9A">
      <w:pPr>
        <w:pStyle w:val="CodeIndent2"/>
        <w:tabs>
          <w:tab w:val="left" w:pos="1530"/>
        </w:tabs>
        <w:divId w:val="1072695805"/>
      </w:pPr>
      <w:r w:rsidRPr="0085607C">
        <w:tab/>
      </w:r>
      <w:r w:rsidR="004A2524" w:rsidRPr="0085607C">
        <w:rPr>
          <w:i/>
          <w:iCs/>
          <w:color w:val="0000FF"/>
        </w:rPr>
        <w:t>//get next Mult element</w:t>
      </w:r>
    </w:p>
    <w:p w:rsidR="004A2524" w:rsidRPr="0085607C" w:rsidRDefault="00CD4C9A" w:rsidP="00CD4C9A">
      <w:pPr>
        <w:pStyle w:val="CodeIndent2"/>
        <w:tabs>
          <w:tab w:val="left" w:pos="1530"/>
        </w:tabs>
        <w:divId w:val="1072695805"/>
      </w:pPr>
      <w:r w:rsidRPr="0085607C">
        <w:tab/>
      </w:r>
      <w:r w:rsidR="004A2524" w:rsidRPr="0085607C">
        <w:t>Subscript := Mult1.Order(Subscript, 1);</w:t>
      </w:r>
    </w:p>
    <w:p w:rsidR="004A2524" w:rsidRPr="0085607C" w:rsidRDefault="00CD4C9A" w:rsidP="00CD4C9A">
      <w:pPr>
        <w:pStyle w:val="CodeIndent2"/>
        <w:tabs>
          <w:tab w:val="left" w:pos="1530"/>
        </w:tabs>
        <w:divId w:val="1072695805"/>
      </w:pPr>
      <w:r w:rsidRPr="0085607C">
        <w:tab/>
      </w:r>
      <w:r w:rsidR="004A2524" w:rsidRPr="0085607C">
        <w:rPr>
          <w:i/>
          <w:iCs/>
          <w:color w:val="0000FF"/>
        </w:rPr>
        <w:t>//if not the end of list</w:t>
      </w:r>
    </w:p>
    <w:p w:rsidR="004A2524" w:rsidRPr="0085607C" w:rsidRDefault="00CD4C9A" w:rsidP="00CD4C9A">
      <w:pPr>
        <w:pStyle w:val="CodeIndent2"/>
        <w:tabs>
          <w:tab w:val="left" w:pos="1530"/>
        </w:tabs>
        <w:divId w:val="1072695805"/>
      </w:pPr>
      <w:r w:rsidRPr="0085607C">
        <w:tab/>
      </w:r>
      <w:r w:rsidR="004A2524" w:rsidRPr="0085607C">
        <w:rPr>
          <w:b/>
          <w:bCs/>
        </w:rPr>
        <w:t>if</w:t>
      </w:r>
      <w:r w:rsidR="004A2524" w:rsidRPr="0085607C">
        <w:t xml:space="preserve"> Subscript &lt;&gt; </w:t>
      </w:r>
      <w:r w:rsidR="00B51F4B">
        <w:t>‘’</w:t>
      </w:r>
      <w:r w:rsidR="004A2524" w:rsidRPr="0085607C">
        <w:t xml:space="preserve"> </w:t>
      </w:r>
      <w:r w:rsidR="004A2524" w:rsidRPr="0085607C">
        <w:rPr>
          <w:b/>
          <w:bCs/>
        </w:rPr>
        <w:t>then</w:t>
      </w:r>
    </w:p>
    <w:p w:rsidR="004A2524" w:rsidRPr="0085607C" w:rsidRDefault="00CD4C9A" w:rsidP="00CD4C9A">
      <w:pPr>
        <w:pStyle w:val="CodeIndent2"/>
        <w:tabs>
          <w:tab w:val="left" w:pos="1530"/>
        </w:tabs>
        <w:divId w:val="1072695805"/>
      </w:pPr>
      <w:r w:rsidRPr="0085607C">
        <w:tab/>
      </w:r>
      <w:r w:rsidR="004A2524" w:rsidRPr="0085607C">
        <w:rPr>
          <w:i/>
          <w:iCs/>
          <w:color w:val="0000FF"/>
        </w:rPr>
        <w:t>//display subscript value</w:t>
      </w:r>
    </w:p>
    <w:p w:rsidR="004A2524" w:rsidRPr="0085607C" w:rsidRDefault="00CD4C9A" w:rsidP="00CD4C9A">
      <w:pPr>
        <w:pStyle w:val="CodeIndent2"/>
        <w:tabs>
          <w:tab w:val="left" w:pos="1530"/>
        </w:tabs>
        <w:divId w:val="1072695805"/>
      </w:pPr>
      <w:r w:rsidRPr="0085607C">
        <w:tab/>
      </w:r>
      <w:r w:rsidR="004A2524" w:rsidRPr="0085607C">
        <w:t>Memo1.Lines.Add(Format(</w:t>
      </w:r>
      <w:r w:rsidR="007A2CBD">
        <w:t>‘</w:t>
      </w:r>
      <w:r w:rsidR="004A2524" w:rsidRPr="0085607C">
        <w:t>%10s</w:t>
      </w:r>
      <w:r w:rsidR="007A2CBD">
        <w:t>’</w:t>
      </w:r>
      <w:r w:rsidR="004A2524" w:rsidRPr="0085607C">
        <w:t xml:space="preserve">, [Subscript]) + </w:t>
      </w:r>
      <w:r w:rsidR="007A2CBD">
        <w:t>‘</w:t>
      </w:r>
      <w:r w:rsidR="004A2524" w:rsidRPr="0085607C">
        <w:t xml:space="preserve"> - </w:t>
      </w:r>
      <w:r w:rsidR="0020400A">
        <w:t>’</w:t>
      </w:r>
      <w:r w:rsidR="004A2524" w:rsidRPr="0085607C">
        <w:t xml:space="preserve"> + Mult1[Subscript])</w:t>
      </w:r>
    </w:p>
    <w:p w:rsidR="004A2524" w:rsidRPr="0085607C" w:rsidRDefault="00CD4C9A" w:rsidP="00CD4C9A">
      <w:pPr>
        <w:pStyle w:val="CodeIndent2"/>
        <w:tabs>
          <w:tab w:val="left" w:pos="1260"/>
        </w:tabs>
        <w:divId w:val="1072695805"/>
      </w:pPr>
      <w:r w:rsidRPr="0085607C">
        <w:tab/>
      </w:r>
      <w:r w:rsidR="004A2524" w:rsidRPr="0085607C">
        <w:rPr>
          <w:i/>
          <w:iCs/>
          <w:color w:val="0000FF"/>
        </w:rPr>
        <w:t>//stop when reached the end</w:t>
      </w:r>
    </w:p>
    <w:p w:rsidR="004A2524" w:rsidRPr="0085607C" w:rsidRDefault="00CD4C9A" w:rsidP="00CD4C9A">
      <w:pPr>
        <w:pStyle w:val="CodeIndent2"/>
        <w:tabs>
          <w:tab w:val="left" w:pos="1260"/>
        </w:tabs>
        <w:divId w:val="1072695805"/>
      </w:pPr>
      <w:r w:rsidRPr="0085607C">
        <w:tab/>
      </w:r>
      <w:r w:rsidR="004A2524" w:rsidRPr="0085607C">
        <w:rPr>
          <w:b/>
          <w:bCs/>
        </w:rPr>
        <w:t>until</w:t>
      </w:r>
      <w:r w:rsidR="004A2524" w:rsidRPr="0085607C">
        <w:t xml:space="preserve"> Subscript = </w:t>
      </w:r>
      <w:r w:rsidR="00B51F4B">
        <w:t>‘’</w:t>
      </w:r>
      <w:r w:rsidR="004A2524" w:rsidRPr="0085607C">
        <w:t>;</w:t>
      </w:r>
    </w:p>
    <w:p w:rsidR="004A2524" w:rsidRPr="0085607C" w:rsidRDefault="004A2524" w:rsidP="00CD4C9A">
      <w:pPr>
        <w:pStyle w:val="CodeIndent2"/>
        <w:tabs>
          <w:tab w:val="left" w:pos="1260"/>
        </w:tabs>
        <w:divId w:val="1072695805"/>
      </w:pPr>
    </w:p>
    <w:p w:rsidR="004A2524" w:rsidRPr="0085607C" w:rsidRDefault="00CD4C9A" w:rsidP="00CD4C9A">
      <w:pPr>
        <w:pStyle w:val="CodeIndent2"/>
        <w:tabs>
          <w:tab w:val="left" w:pos="1260"/>
        </w:tabs>
        <w:divId w:val="1072695805"/>
      </w:pPr>
      <w:r w:rsidRPr="0085607C">
        <w:tab/>
      </w:r>
      <w:r w:rsidR="004A2524" w:rsidRPr="0085607C">
        <w:rPr>
          <w:i/>
          <w:iCs/>
          <w:color w:val="0000FF"/>
        </w:rPr>
        <w:t>//list is now sorted alphabetically</w:t>
      </w:r>
    </w:p>
    <w:p w:rsidR="004A2524" w:rsidRPr="0085607C" w:rsidRDefault="00CD4C9A" w:rsidP="00CD4C9A">
      <w:pPr>
        <w:pStyle w:val="CodeIndent2"/>
        <w:tabs>
          <w:tab w:val="left" w:pos="1260"/>
        </w:tabs>
        <w:divId w:val="1072695805"/>
      </w:pPr>
      <w:r w:rsidRPr="0085607C">
        <w:tab/>
      </w:r>
      <w:r w:rsidR="004A2524" w:rsidRPr="0085607C">
        <w:t>Mult1.Sorted := True;</w:t>
      </w:r>
    </w:p>
    <w:p w:rsidR="004A2524" w:rsidRPr="0085607C" w:rsidRDefault="00CD4C9A" w:rsidP="00CD4C9A">
      <w:pPr>
        <w:pStyle w:val="CodeIndent2"/>
        <w:tabs>
          <w:tab w:val="left" w:pos="1260"/>
        </w:tabs>
        <w:divId w:val="1072695805"/>
      </w:pPr>
      <w:r w:rsidRPr="0085607C">
        <w:tab/>
      </w:r>
      <w:r w:rsidR="004A2524" w:rsidRPr="0085607C">
        <w:t>Memo1.Lines.Add(</w:t>
      </w:r>
      <w:r w:rsidR="00B51F4B">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t>Memo1.Lines.Add(</w:t>
      </w:r>
      <w:r w:rsidR="007A2CBD">
        <w:t>‘</w:t>
      </w:r>
      <w:r w:rsidR="004A2524" w:rsidRPr="0085607C">
        <w:t>Sorted order:</w:t>
      </w:r>
      <w:r w:rsidR="007A2CBD">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i/>
          <w:iCs/>
          <w:color w:val="0000FF"/>
        </w:rPr>
        <w:t>//set a starting point</w:t>
      </w:r>
    </w:p>
    <w:p w:rsidR="004A2524" w:rsidRPr="0085607C" w:rsidRDefault="00CD4C9A" w:rsidP="00CD4C9A">
      <w:pPr>
        <w:pStyle w:val="CodeIndent2"/>
        <w:tabs>
          <w:tab w:val="left" w:pos="1260"/>
        </w:tabs>
        <w:divId w:val="1072695805"/>
      </w:pPr>
      <w:r w:rsidRPr="0085607C">
        <w:tab/>
      </w:r>
      <w:r w:rsidR="004A2524" w:rsidRPr="0085607C">
        <w:t xml:space="preserve">Subscript := </w:t>
      </w:r>
      <w:r w:rsidR="00B51F4B">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b/>
          <w:bCs/>
        </w:rPr>
        <w:t>repeat</w:t>
      </w:r>
    </w:p>
    <w:p w:rsidR="004A2524" w:rsidRPr="0085607C" w:rsidRDefault="00CD4C9A" w:rsidP="00CD4C9A">
      <w:pPr>
        <w:pStyle w:val="CodeIndent2"/>
        <w:tabs>
          <w:tab w:val="left" w:pos="1530"/>
        </w:tabs>
        <w:divId w:val="1072695805"/>
      </w:pPr>
      <w:r w:rsidRPr="0085607C">
        <w:tab/>
      </w:r>
      <w:r w:rsidR="004A2524" w:rsidRPr="0085607C">
        <w:rPr>
          <w:i/>
          <w:iCs/>
          <w:color w:val="0000FF"/>
        </w:rPr>
        <w:t>//get next Mult elemen</w:t>
      </w:r>
      <w:r w:rsidR="004A2524" w:rsidRPr="0085607C">
        <w:t>t</w:t>
      </w:r>
    </w:p>
    <w:p w:rsidR="004A2524" w:rsidRPr="0085607C" w:rsidRDefault="00CD4C9A" w:rsidP="00CD4C9A">
      <w:pPr>
        <w:pStyle w:val="CodeIndent2"/>
        <w:tabs>
          <w:tab w:val="left" w:pos="1530"/>
        </w:tabs>
        <w:divId w:val="1072695805"/>
      </w:pPr>
      <w:r w:rsidRPr="0085607C">
        <w:tab/>
      </w:r>
      <w:r w:rsidR="004A2524" w:rsidRPr="0085607C">
        <w:t>Subscript := Mult1.Order(Subscript, 1);</w:t>
      </w:r>
    </w:p>
    <w:p w:rsidR="004A2524" w:rsidRPr="0085607C" w:rsidRDefault="00CD4C9A" w:rsidP="00CD4C9A">
      <w:pPr>
        <w:pStyle w:val="CodeIndent2"/>
        <w:tabs>
          <w:tab w:val="left" w:pos="1530"/>
        </w:tabs>
        <w:divId w:val="1072695805"/>
      </w:pPr>
      <w:r w:rsidRPr="0085607C">
        <w:tab/>
      </w:r>
      <w:r w:rsidR="004A2524" w:rsidRPr="0085607C">
        <w:rPr>
          <w:i/>
          <w:iCs/>
          <w:color w:val="0000FF"/>
        </w:rPr>
        <w:t>//if not the end of list</w:t>
      </w:r>
    </w:p>
    <w:p w:rsidR="004A2524" w:rsidRPr="0085607C" w:rsidRDefault="00CD4C9A" w:rsidP="00CD4C9A">
      <w:pPr>
        <w:pStyle w:val="CodeIndent2"/>
        <w:tabs>
          <w:tab w:val="left" w:pos="1530"/>
        </w:tabs>
        <w:divId w:val="1072695805"/>
      </w:pPr>
      <w:r w:rsidRPr="0085607C">
        <w:tab/>
      </w:r>
      <w:r w:rsidR="004A2524" w:rsidRPr="0085607C">
        <w:rPr>
          <w:b/>
          <w:bCs/>
        </w:rPr>
        <w:t>if</w:t>
      </w:r>
      <w:r w:rsidR="004A2524" w:rsidRPr="0085607C">
        <w:t xml:space="preserve"> Subscript &lt;&gt; </w:t>
      </w:r>
      <w:r w:rsidR="00B51F4B">
        <w:t>‘’</w:t>
      </w:r>
      <w:r w:rsidR="004A2524" w:rsidRPr="0085607C">
        <w:rPr>
          <w:b/>
          <w:bCs/>
        </w:rPr>
        <w:t xml:space="preserve"> then</w:t>
      </w:r>
    </w:p>
    <w:p w:rsidR="004A2524" w:rsidRPr="0085607C" w:rsidRDefault="00CD4C9A" w:rsidP="00CD4C9A">
      <w:pPr>
        <w:pStyle w:val="CodeIndent2"/>
        <w:tabs>
          <w:tab w:val="left" w:pos="1530"/>
        </w:tabs>
        <w:divId w:val="1072695805"/>
      </w:pPr>
      <w:r w:rsidRPr="0085607C">
        <w:tab/>
      </w:r>
      <w:r w:rsidR="004A2524" w:rsidRPr="0085607C">
        <w:rPr>
          <w:i/>
          <w:iCs/>
          <w:color w:val="0000FF"/>
        </w:rPr>
        <w:t>//display subscript value</w:t>
      </w:r>
    </w:p>
    <w:p w:rsidR="004A2524" w:rsidRPr="0085607C" w:rsidRDefault="00CD4C9A" w:rsidP="00CD4C9A">
      <w:pPr>
        <w:pStyle w:val="CodeIndent2"/>
        <w:tabs>
          <w:tab w:val="left" w:pos="1530"/>
        </w:tabs>
        <w:divId w:val="1072695805"/>
      </w:pPr>
      <w:r w:rsidRPr="0085607C">
        <w:tab/>
      </w:r>
      <w:r w:rsidR="004A2524" w:rsidRPr="0085607C">
        <w:t>Memo1.Lines.Add(Format(</w:t>
      </w:r>
      <w:r w:rsidR="007A2CBD">
        <w:t>‘</w:t>
      </w:r>
      <w:r w:rsidR="004A2524" w:rsidRPr="0085607C">
        <w:t>%10s</w:t>
      </w:r>
      <w:r w:rsidR="007A2CBD">
        <w:t>’</w:t>
      </w:r>
      <w:r w:rsidR="004A2524" w:rsidRPr="0085607C">
        <w:t xml:space="preserve">, [Subscript]) + </w:t>
      </w:r>
      <w:r w:rsidR="00B51F4B">
        <w:t>‘ = ’</w:t>
      </w:r>
      <w:r w:rsidR="004A2524" w:rsidRPr="0085607C">
        <w:t xml:space="preserve"> + Mult1[Subscript])</w:t>
      </w:r>
    </w:p>
    <w:p w:rsidR="004A2524" w:rsidRPr="0085607C" w:rsidRDefault="00CD4C9A" w:rsidP="00CD4C9A">
      <w:pPr>
        <w:pStyle w:val="CodeIndent2"/>
        <w:tabs>
          <w:tab w:val="left" w:pos="1530"/>
        </w:tabs>
        <w:divId w:val="1072695805"/>
      </w:pPr>
      <w:r w:rsidRPr="0085607C">
        <w:tab/>
      </w:r>
      <w:r w:rsidR="004A2524" w:rsidRPr="0085607C">
        <w:rPr>
          <w:i/>
          <w:iCs/>
          <w:color w:val="0000FF"/>
        </w:rPr>
        <w:t>//stop when reached the end</w:t>
      </w:r>
    </w:p>
    <w:p w:rsidR="004A2524" w:rsidRPr="0085607C" w:rsidRDefault="00CD4C9A" w:rsidP="00CD4C9A">
      <w:pPr>
        <w:pStyle w:val="CodeIndent2"/>
        <w:tabs>
          <w:tab w:val="left" w:pos="1260"/>
        </w:tabs>
        <w:divId w:val="1072695805"/>
      </w:pPr>
      <w:r w:rsidRPr="0085607C">
        <w:tab/>
      </w:r>
      <w:r w:rsidR="004A2524" w:rsidRPr="0085607C">
        <w:rPr>
          <w:b/>
          <w:bCs/>
        </w:rPr>
        <w:t>until</w:t>
      </w:r>
      <w:r w:rsidR="004A2524" w:rsidRPr="0085607C">
        <w:t xml:space="preserve"> Subscript = </w:t>
      </w:r>
      <w:r w:rsidR="00B51F4B">
        <w:t>‘’</w:t>
      </w:r>
      <w:r w:rsidR="004A2524" w:rsidRPr="0085607C">
        <w:t>;</w:t>
      </w:r>
    </w:p>
    <w:p w:rsidR="004A2524" w:rsidRPr="0085607C" w:rsidRDefault="004A2524" w:rsidP="00CD4C9A">
      <w:pPr>
        <w:pStyle w:val="CodeIndent2"/>
        <w:tabs>
          <w:tab w:val="left" w:pos="1260"/>
        </w:tabs>
        <w:divId w:val="1072695805"/>
      </w:pPr>
    </w:p>
    <w:p w:rsidR="004A2524" w:rsidRPr="0085607C" w:rsidRDefault="00CD4C9A" w:rsidP="00CD4C9A">
      <w:pPr>
        <w:pStyle w:val="CodeIndent2"/>
        <w:tabs>
          <w:tab w:val="left" w:pos="1260"/>
        </w:tabs>
        <w:divId w:val="1072695805"/>
      </w:pPr>
      <w:r w:rsidRPr="0085607C">
        <w:tab/>
      </w:r>
      <w:r w:rsidR="004A2524" w:rsidRPr="0085607C">
        <w:rPr>
          <w:i/>
          <w:iCs/>
          <w:color w:val="0000FF"/>
        </w:rPr>
        <w:t>//existing entries remain in sorted order</w:t>
      </w:r>
    </w:p>
    <w:p w:rsidR="004A2524" w:rsidRPr="0085607C" w:rsidRDefault="00CD4C9A" w:rsidP="00CD4C9A">
      <w:pPr>
        <w:pStyle w:val="CodeIndent2"/>
        <w:tabs>
          <w:tab w:val="left" w:pos="1260"/>
        </w:tabs>
        <w:divId w:val="1072695805"/>
      </w:pPr>
      <w:r w:rsidRPr="0085607C">
        <w:tab/>
      </w:r>
      <w:r w:rsidR="004A2524" w:rsidRPr="0085607C">
        <w:t>Mult1.Sorted := False;</w:t>
      </w:r>
    </w:p>
    <w:p w:rsidR="004A2524" w:rsidRPr="0085607C" w:rsidRDefault="00CD4C9A" w:rsidP="00CD4C9A">
      <w:pPr>
        <w:pStyle w:val="CodeIndent2"/>
        <w:tabs>
          <w:tab w:val="left" w:pos="1260"/>
        </w:tabs>
        <w:divId w:val="1072695805"/>
      </w:pPr>
      <w:r w:rsidRPr="0085607C">
        <w:tab/>
      </w:r>
      <w:r w:rsidR="004A2524" w:rsidRPr="0085607C">
        <w:t>Memo1.Lines.Add(</w:t>
      </w:r>
      <w:r w:rsidR="00B51F4B">
        <w:t>‘’</w:t>
      </w:r>
      <w:r w:rsidR="004A2524" w:rsidRPr="0085607C">
        <w:t>);</w:t>
      </w:r>
    </w:p>
    <w:p w:rsidR="004A2524" w:rsidRPr="0085607C" w:rsidRDefault="00CD4C9A" w:rsidP="00CD4C9A">
      <w:pPr>
        <w:pStyle w:val="CodeIndent2"/>
        <w:tabs>
          <w:tab w:val="left" w:pos="1260"/>
        </w:tabs>
        <w:divId w:val="1072695805"/>
      </w:pPr>
      <w:r w:rsidRPr="0085607C">
        <w:lastRenderedPageBreak/>
        <w:tab/>
      </w:r>
      <w:r w:rsidR="004A2524" w:rsidRPr="0085607C">
        <w:t>Memo1.Lines.Add(</w:t>
      </w:r>
      <w:r w:rsidR="007A2CBD">
        <w:t>‘</w:t>
      </w:r>
      <w:r w:rsidR="004A2524" w:rsidRPr="0085607C">
        <w:t>Unsorted order:</w:t>
      </w:r>
      <w:r w:rsidR="007A2CBD">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i/>
          <w:iCs/>
          <w:color w:val="0000FF"/>
        </w:rPr>
        <w:t>//set a starting point</w:t>
      </w:r>
    </w:p>
    <w:p w:rsidR="004A2524" w:rsidRPr="0085607C" w:rsidRDefault="00CD4C9A" w:rsidP="00CD4C9A">
      <w:pPr>
        <w:pStyle w:val="CodeIndent2"/>
        <w:tabs>
          <w:tab w:val="left" w:pos="1260"/>
        </w:tabs>
        <w:divId w:val="1072695805"/>
      </w:pPr>
      <w:r w:rsidRPr="0085607C">
        <w:tab/>
      </w:r>
      <w:r w:rsidR="004A2524" w:rsidRPr="0085607C">
        <w:t xml:space="preserve">Subscript := </w:t>
      </w:r>
      <w:r w:rsidR="00B51F4B">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b/>
          <w:bCs/>
        </w:rPr>
        <w:t>repeat</w:t>
      </w:r>
    </w:p>
    <w:p w:rsidR="004A2524" w:rsidRPr="0085607C" w:rsidRDefault="00CD4C9A" w:rsidP="00CD4C9A">
      <w:pPr>
        <w:pStyle w:val="CodeIndent2"/>
        <w:tabs>
          <w:tab w:val="left" w:pos="1530"/>
        </w:tabs>
        <w:divId w:val="1072695805"/>
      </w:pPr>
      <w:r w:rsidRPr="0085607C">
        <w:tab/>
      </w:r>
      <w:r w:rsidR="004A2524" w:rsidRPr="0085607C">
        <w:rPr>
          <w:i/>
          <w:iCs/>
          <w:color w:val="0000FF"/>
        </w:rPr>
        <w:t>//get next Mult element</w:t>
      </w:r>
    </w:p>
    <w:p w:rsidR="004A2524" w:rsidRPr="0085607C" w:rsidRDefault="00CD4C9A" w:rsidP="00CD4C9A">
      <w:pPr>
        <w:pStyle w:val="CodeIndent2"/>
        <w:tabs>
          <w:tab w:val="left" w:pos="1530"/>
        </w:tabs>
        <w:divId w:val="1072695805"/>
      </w:pPr>
      <w:r w:rsidRPr="0085607C">
        <w:tab/>
      </w:r>
      <w:r w:rsidR="004A2524" w:rsidRPr="0085607C">
        <w:t>Subscript := Mult1.Order(Subscript, 1);</w:t>
      </w:r>
    </w:p>
    <w:p w:rsidR="004A2524" w:rsidRPr="0085607C" w:rsidRDefault="00CD4C9A" w:rsidP="00CD4C9A">
      <w:pPr>
        <w:pStyle w:val="CodeIndent2"/>
        <w:tabs>
          <w:tab w:val="left" w:pos="1530"/>
        </w:tabs>
        <w:divId w:val="1072695805"/>
      </w:pPr>
      <w:r w:rsidRPr="0085607C">
        <w:tab/>
      </w:r>
      <w:r w:rsidR="004A2524" w:rsidRPr="0085607C">
        <w:rPr>
          <w:i/>
          <w:iCs/>
          <w:color w:val="0000FF"/>
        </w:rPr>
        <w:t>//if not the end of list</w:t>
      </w:r>
    </w:p>
    <w:p w:rsidR="004A2524" w:rsidRPr="0085607C" w:rsidRDefault="00CD4C9A" w:rsidP="00CD4C9A">
      <w:pPr>
        <w:pStyle w:val="CodeIndent2"/>
        <w:tabs>
          <w:tab w:val="left" w:pos="1530"/>
        </w:tabs>
        <w:divId w:val="1072695805"/>
      </w:pPr>
      <w:r w:rsidRPr="0085607C">
        <w:tab/>
      </w:r>
      <w:r w:rsidR="004A2524" w:rsidRPr="0085607C">
        <w:rPr>
          <w:b/>
          <w:bCs/>
        </w:rPr>
        <w:t>if</w:t>
      </w:r>
      <w:r w:rsidR="004A2524" w:rsidRPr="0085607C">
        <w:t xml:space="preserve"> Subscript &lt;&gt; </w:t>
      </w:r>
      <w:r w:rsidR="00B51F4B">
        <w:t>‘’</w:t>
      </w:r>
      <w:r w:rsidR="004A2524" w:rsidRPr="0085607C">
        <w:t xml:space="preserve"> </w:t>
      </w:r>
      <w:r w:rsidR="004A2524" w:rsidRPr="0085607C">
        <w:rPr>
          <w:b/>
          <w:bCs/>
        </w:rPr>
        <w:t>then</w:t>
      </w:r>
    </w:p>
    <w:p w:rsidR="004A2524" w:rsidRPr="0085607C" w:rsidRDefault="00CD4C9A" w:rsidP="00CD4C9A">
      <w:pPr>
        <w:pStyle w:val="CodeIndent2"/>
        <w:tabs>
          <w:tab w:val="left" w:pos="1890"/>
        </w:tabs>
        <w:divId w:val="1072695805"/>
      </w:pPr>
      <w:r w:rsidRPr="0085607C">
        <w:tab/>
      </w:r>
      <w:r w:rsidR="004A2524" w:rsidRPr="0085607C">
        <w:rPr>
          <w:i/>
          <w:iCs/>
          <w:color w:val="0000FF"/>
        </w:rPr>
        <w:t>//display subscript value</w:t>
      </w:r>
    </w:p>
    <w:p w:rsidR="004A2524" w:rsidRPr="0085607C" w:rsidRDefault="00CD4C9A" w:rsidP="00CD4C9A">
      <w:pPr>
        <w:pStyle w:val="CodeIndent2"/>
        <w:tabs>
          <w:tab w:val="left" w:pos="1890"/>
        </w:tabs>
        <w:divId w:val="1072695805"/>
      </w:pPr>
      <w:r w:rsidRPr="0085607C">
        <w:tab/>
      </w:r>
      <w:r w:rsidR="004A2524" w:rsidRPr="0085607C">
        <w:t>Memo1.Lines.Add(Format(</w:t>
      </w:r>
      <w:r w:rsidR="007A2CBD">
        <w:t>‘</w:t>
      </w:r>
      <w:r w:rsidR="004A2524" w:rsidRPr="0085607C">
        <w:t>%10s</w:t>
      </w:r>
      <w:r w:rsidR="007A2CBD">
        <w:t>’</w:t>
      </w:r>
      <w:r w:rsidR="004A2524" w:rsidRPr="0085607C">
        <w:t xml:space="preserve">, [Subscript]) + </w:t>
      </w:r>
      <w:r w:rsidR="007A2CBD">
        <w:t>‘</w:t>
      </w:r>
      <w:r w:rsidR="004A2524" w:rsidRPr="0085607C">
        <w:t xml:space="preserve"> - </w:t>
      </w:r>
      <w:r w:rsidR="00B51F4B">
        <w:t>’</w:t>
      </w:r>
      <w:r w:rsidR="004A2524" w:rsidRPr="0085607C">
        <w:t xml:space="preserve"> + Mult1[Subscript])</w:t>
      </w:r>
    </w:p>
    <w:p w:rsidR="004A2524" w:rsidRPr="0085607C" w:rsidRDefault="00CD4C9A" w:rsidP="00CC4C16">
      <w:pPr>
        <w:pStyle w:val="CodeIndent2"/>
        <w:tabs>
          <w:tab w:val="left" w:pos="1260"/>
        </w:tabs>
        <w:divId w:val="1072695805"/>
      </w:pPr>
      <w:r w:rsidRPr="0085607C">
        <w:tab/>
      </w:r>
      <w:r w:rsidR="004A2524" w:rsidRPr="0085607C">
        <w:rPr>
          <w:i/>
          <w:iCs/>
          <w:color w:val="0000FF"/>
        </w:rPr>
        <w:t>//stop when reached the end</w:t>
      </w:r>
    </w:p>
    <w:p w:rsidR="004A2524" w:rsidRPr="0085607C" w:rsidRDefault="00CD4C9A" w:rsidP="00CC4C16">
      <w:pPr>
        <w:pStyle w:val="CodeIndent2"/>
        <w:tabs>
          <w:tab w:val="left" w:pos="1260"/>
        </w:tabs>
        <w:divId w:val="1072695805"/>
        <w:rPr>
          <w:b/>
          <w:bCs/>
        </w:rPr>
      </w:pPr>
      <w:r w:rsidRPr="0085607C">
        <w:tab/>
      </w:r>
      <w:r w:rsidR="004A2524" w:rsidRPr="0085607C">
        <w:rPr>
          <w:b/>
          <w:bCs/>
        </w:rPr>
        <w:t>until</w:t>
      </w:r>
      <w:r w:rsidR="004A2524" w:rsidRPr="0085607C">
        <w:t xml:space="preserve"> Subscript = </w:t>
      </w:r>
      <w:r w:rsidR="00B51F4B">
        <w:t>‘’</w:t>
      </w:r>
      <w:r w:rsidR="007A2CBD">
        <w:t>‘</w:t>
      </w:r>
      <w:r w:rsidR="004A2524" w:rsidRPr="0085607C">
        <w:t>;</w:t>
      </w:r>
    </w:p>
    <w:p w:rsidR="004A2524" w:rsidRPr="0085607C" w:rsidRDefault="004A2524" w:rsidP="004A2524">
      <w:pPr>
        <w:pStyle w:val="CodeIndent2"/>
        <w:divId w:val="1072695805"/>
      </w:pPr>
      <w:r w:rsidRPr="0085607C">
        <w:rPr>
          <w:b/>
          <w:bCs/>
        </w:rPr>
        <w:t>end</w:t>
      </w:r>
      <w:r w:rsidRPr="0085607C">
        <w:t>;</w:t>
      </w:r>
    </w:p>
    <w:p w:rsidR="004A2524" w:rsidRPr="0085607C" w:rsidRDefault="004A2524" w:rsidP="004A2524">
      <w:pPr>
        <w:pStyle w:val="BodyText6"/>
        <w:divId w:val="1072695805"/>
      </w:pPr>
    </w:p>
    <w:p w:rsidR="004A2524" w:rsidRPr="0085607C" w:rsidRDefault="004A2524" w:rsidP="004A2524">
      <w:pPr>
        <w:pStyle w:val="ListNumber"/>
        <w:keepNext/>
        <w:keepLines/>
        <w:divId w:val="1072695805"/>
      </w:pPr>
      <w:r w:rsidRPr="0085607C">
        <w:t>Run project and click on the button.</w:t>
      </w:r>
    </w:p>
    <w:p w:rsidR="005145BF" w:rsidRPr="0085607C" w:rsidRDefault="006E120B" w:rsidP="004A2524">
      <w:pPr>
        <w:pStyle w:val="BodyText3"/>
        <w:keepNext/>
        <w:keepLines/>
        <w:divId w:val="1072695805"/>
      </w:pPr>
      <w:r>
        <w:t>The e</w:t>
      </w:r>
      <w:r w:rsidR="005145BF" w:rsidRPr="0085607C">
        <w:t>xpected output</w:t>
      </w:r>
      <w:r>
        <w:t xml:space="preserve"> is shown in </w:t>
      </w:r>
      <w:r w:rsidRPr="006E120B">
        <w:rPr>
          <w:color w:val="0000FF"/>
          <w:u w:val="single"/>
        </w:rPr>
        <w:fldChar w:fldCharType="begin"/>
      </w:r>
      <w:r w:rsidRPr="006E120B">
        <w:rPr>
          <w:color w:val="0000FF"/>
          <w:u w:val="single"/>
        </w:rPr>
        <w:instrText xml:space="preserve"> REF _Ref445382014 \h </w:instrText>
      </w:r>
      <w:r>
        <w:rPr>
          <w:color w:val="0000FF"/>
          <w:u w:val="single"/>
        </w:rPr>
        <w:instrText xml:space="preserve"> \* MERGEFORMAT </w:instrText>
      </w:r>
      <w:r w:rsidRPr="006E120B">
        <w:rPr>
          <w:color w:val="0000FF"/>
          <w:u w:val="single"/>
        </w:rPr>
      </w:r>
      <w:r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47</w:t>
      </w:r>
      <w:r w:rsidRPr="006E120B">
        <w:rPr>
          <w:color w:val="0000FF"/>
          <w:u w:val="single"/>
        </w:rPr>
        <w:fldChar w:fldCharType="end"/>
      </w:r>
      <w:r w:rsidR="005145BF" w:rsidRPr="0085607C">
        <w:t>:</w:t>
      </w:r>
    </w:p>
    <w:p w:rsidR="005145BF" w:rsidRPr="0085607C" w:rsidRDefault="004A2524" w:rsidP="004A2524">
      <w:pPr>
        <w:pStyle w:val="Caption"/>
        <w:ind w:left="720"/>
        <w:divId w:val="1072695805"/>
      </w:pPr>
      <w:bookmarkStart w:id="582" w:name="_Ref445382014"/>
      <w:bookmarkStart w:id="583" w:name="_Toc474843184"/>
      <w:r w:rsidRPr="0085607C">
        <w:t xml:space="preserve">Figure </w:t>
      </w:r>
      <w:fldSimple w:instr=" SEQ Figure \* ARABIC ">
        <w:r w:rsidR="00486F1B">
          <w:rPr>
            <w:noProof/>
          </w:rPr>
          <w:t>47</w:t>
        </w:r>
      </w:fldSimple>
      <w:bookmarkEnd w:id="582"/>
      <w:r w:rsidR="006E120B">
        <w:t>:</w:t>
      </w:r>
      <w:r w:rsidRPr="0085607C">
        <w:t xml:space="preserve"> </w:t>
      </w:r>
      <w:r w:rsidR="00B27DC4" w:rsidRPr="0085607C">
        <w:t>Sorted Property</w:t>
      </w:r>
      <w:r w:rsidR="00D4715E">
        <w:t>—Sample Form O</w:t>
      </w:r>
      <w:r w:rsidRPr="0085607C">
        <w:t>utput</w:t>
      </w:r>
      <w:bookmarkEnd w:id="583"/>
    </w:p>
    <w:p w:rsidR="005145BF" w:rsidRPr="0085607C" w:rsidRDefault="00BC2244" w:rsidP="004A2524">
      <w:pPr>
        <w:pStyle w:val="GraphicInsert"/>
        <w:ind w:left="720"/>
        <w:divId w:val="1072695805"/>
      </w:pPr>
      <w:r w:rsidRPr="0085607C">
        <w:rPr>
          <w:noProof/>
        </w:rPr>
        <w:drawing>
          <wp:inline distT="0" distB="0" distL="0" distR="0" wp14:anchorId="2F5A3C9D" wp14:editId="33D42502">
            <wp:extent cx="3648075" cy="3514725"/>
            <wp:effectExtent l="0" t="0" r="9525" b="9525"/>
            <wp:docPr id="229" name="Picture 1" descr="Sorted Example—Sample for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ed Example—Sample form 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075" cy="3514725"/>
                    </a:xfrm>
                    <a:prstGeom prst="rect">
                      <a:avLst/>
                    </a:prstGeom>
                    <a:noFill/>
                    <a:ln>
                      <a:noFill/>
                    </a:ln>
                  </pic:spPr>
                </pic:pic>
              </a:graphicData>
            </a:graphic>
          </wp:inline>
        </w:drawing>
      </w:r>
    </w:p>
    <w:p w:rsidR="005145BF" w:rsidRPr="0085607C" w:rsidRDefault="005145BF" w:rsidP="004A2524">
      <w:pPr>
        <w:pStyle w:val="BodyText6"/>
        <w:divId w:val="1072695805"/>
      </w:pPr>
    </w:p>
    <w:p w:rsidR="005145BF" w:rsidRPr="0085607C" w:rsidRDefault="005145BF" w:rsidP="004A2524">
      <w:pPr>
        <w:pStyle w:val="BodyText3"/>
        <w:divId w:val="1072695805"/>
      </w:pPr>
      <w:r w:rsidRPr="0085607C">
        <w:t>You may have to scroll up and down to see all of the output.</w:t>
      </w:r>
    </w:p>
    <w:p w:rsidR="008071C7" w:rsidRPr="0085607C" w:rsidRDefault="008071C7" w:rsidP="00A06FF9">
      <w:pPr>
        <w:pStyle w:val="Heading3"/>
        <w:divId w:val="1072695805"/>
      </w:pPr>
      <w:bookmarkStart w:id="584" w:name="_Ref385261879"/>
      <w:bookmarkStart w:id="585" w:name="_Toc474842930"/>
      <w:bookmarkStart w:id="586" w:name="_Ref384369893"/>
      <w:r w:rsidRPr="0085607C">
        <w:lastRenderedPageBreak/>
        <w:t>SSHHide Property</w:t>
      </w:r>
      <w:bookmarkEnd w:id="584"/>
      <w:bookmarkEnd w:id="585"/>
    </w:p>
    <w:p w:rsidR="008071C7" w:rsidRPr="0085607C" w:rsidRDefault="008071C7" w:rsidP="00E25D67">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8071C7" w:rsidRPr="0085607C" w:rsidRDefault="008071C7" w:rsidP="00E25D67">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SSHHide: </w:t>
      </w:r>
      <w:r w:rsidRPr="0085607C">
        <w:rPr>
          <w:b/>
          <w:bCs/>
        </w:rPr>
        <w:t>Boolean</w:t>
      </w:r>
      <w:r w:rsidRPr="0085607C">
        <w:t>;</w:t>
      </w:r>
    </w:p>
    <w:p w:rsidR="008071C7" w:rsidRPr="0085607C" w:rsidRDefault="008071C7" w:rsidP="008071C7">
      <w:pPr>
        <w:pStyle w:val="BodyText6"/>
        <w:keepNext/>
        <w:keepLines/>
        <w:divId w:val="1072695805"/>
      </w:pPr>
    </w:p>
    <w:p w:rsidR="008071C7" w:rsidRPr="0085607C" w:rsidRDefault="008071C7" w:rsidP="00E25D67">
      <w:pPr>
        <w:pStyle w:val="Heading4"/>
        <w:divId w:val="1072695805"/>
      </w:pPr>
      <w:r w:rsidRPr="0085607C">
        <w:t>Description</w:t>
      </w:r>
    </w:p>
    <w:p w:rsidR="008071C7" w:rsidRPr="0085607C" w:rsidRDefault="008071C7" w:rsidP="008071C7">
      <w:pPr>
        <w:pStyle w:val="BodyText"/>
        <w:divId w:val="1072695805"/>
      </w:pPr>
      <w:r w:rsidRPr="0085607C">
        <w:t>The SSHhide property is used when making secured (</w:t>
      </w:r>
      <w:r w:rsidR="00352A05" w:rsidRPr="0085607C">
        <w:t>Secure Shell [</w:t>
      </w:r>
      <w:r w:rsidRPr="0085607C">
        <w:t>SSH</w:t>
      </w:r>
      <w:r w:rsidR="00352A05" w:rsidRPr="0085607C">
        <w:t>]</w:t>
      </w:r>
      <w:r w:rsidRPr="0085607C">
        <w:t>) broker connections. It determines whether the SSH Tunnel application control box is hidden (</w:t>
      </w:r>
      <w:r w:rsidR="007A2CBD">
        <w:t>“</w:t>
      </w:r>
      <w:r w:rsidR="00352A05" w:rsidRPr="0085607C">
        <w:rPr>
          <w:b/>
        </w:rPr>
        <w:t>true</w:t>
      </w:r>
      <w:r w:rsidR="007A2CBD">
        <w:t>”</w:t>
      </w:r>
      <w:r w:rsidR="00352A05" w:rsidRPr="0085607C">
        <w:t>) or minimized (</w:t>
      </w:r>
      <w:r w:rsidR="007A2CBD">
        <w:t>“</w:t>
      </w:r>
      <w:r w:rsidR="00352A05" w:rsidRPr="0085607C">
        <w:rPr>
          <w:b/>
        </w:rPr>
        <w:t>false</w:t>
      </w:r>
      <w:r w:rsidR="007A2CBD">
        <w:t>”</w:t>
      </w:r>
      <w:r w:rsidRPr="0085607C">
        <w:t>, default) at application run-time.</w:t>
      </w:r>
    </w:p>
    <w:p w:rsidR="008071C7" w:rsidRPr="0085607C" w:rsidRDefault="008071C7" w:rsidP="00A06FF9">
      <w:pPr>
        <w:pStyle w:val="Heading3"/>
        <w:divId w:val="1072695805"/>
      </w:pPr>
      <w:bookmarkStart w:id="587" w:name="_Ref385261893"/>
      <w:bookmarkStart w:id="588" w:name="_Toc474842931"/>
      <w:r w:rsidRPr="0085607C">
        <w:t>SSHport Property</w:t>
      </w:r>
      <w:bookmarkEnd w:id="587"/>
      <w:bookmarkEnd w:id="588"/>
    </w:p>
    <w:p w:rsidR="008071C7" w:rsidRPr="0085607C" w:rsidRDefault="008071C7" w:rsidP="00E25D67">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8071C7" w:rsidRPr="0085607C" w:rsidRDefault="008071C7" w:rsidP="00E25D67">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SSHport: </w:t>
      </w:r>
      <w:r w:rsidRPr="0085607C">
        <w:rPr>
          <w:b/>
          <w:bCs/>
        </w:rPr>
        <w:t>String</w:t>
      </w:r>
      <w:r w:rsidRPr="0085607C">
        <w:t>;</w:t>
      </w:r>
    </w:p>
    <w:p w:rsidR="008071C7" w:rsidRPr="0085607C" w:rsidRDefault="008071C7" w:rsidP="008071C7">
      <w:pPr>
        <w:pStyle w:val="BodyText6"/>
        <w:keepNext/>
        <w:keepLines/>
        <w:divId w:val="1072695805"/>
      </w:pPr>
    </w:p>
    <w:p w:rsidR="008071C7" w:rsidRPr="0085607C" w:rsidRDefault="008071C7" w:rsidP="00E25D67">
      <w:pPr>
        <w:pStyle w:val="Heading4"/>
        <w:divId w:val="1072695805"/>
      </w:pPr>
      <w:r w:rsidRPr="0085607C">
        <w:t>Description</w:t>
      </w:r>
    </w:p>
    <w:p w:rsidR="008071C7" w:rsidRPr="0085607C" w:rsidRDefault="008071C7" w:rsidP="008071C7">
      <w:pPr>
        <w:pStyle w:val="BodyText"/>
        <w:divId w:val="1072695805"/>
      </w:pPr>
      <w:r w:rsidRPr="0085607C">
        <w:t xml:space="preserve">The SSHport property is available at run-time only. It holds a specific port number for SSH Tunneling if the </w:t>
      </w:r>
      <w:r w:rsidR="00781425" w:rsidRPr="0085607C">
        <w:rPr>
          <w:color w:val="0000FF"/>
          <w:u w:val="single"/>
        </w:rPr>
        <w:fldChar w:fldCharType="begin"/>
      </w:r>
      <w:r w:rsidR="00781425" w:rsidRPr="0085607C">
        <w:rPr>
          <w:color w:val="0000FF"/>
          <w:u w:val="single"/>
        </w:rPr>
        <w:instrText xml:space="preserve"> REF _Ref385262471 \h  \* MERGEFORMAT </w:instrText>
      </w:r>
      <w:r w:rsidR="00781425" w:rsidRPr="0085607C">
        <w:rPr>
          <w:color w:val="0000FF"/>
          <w:u w:val="single"/>
        </w:rPr>
      </w:r>
      <w:r w:rsidR="00781425" w:rsidRPr="0085607C">
        <w:rPr>
          <w:color w:val="0000FF"/>
          <w:u w:val="single"/>
        </w:rPr>
        <w:fldChar w:fldCharType="separate"/>
      </w:r>
      <w:r w:rsidR="00486F1B" w:rsidRPr="00486F1B">
        <w:rPr>
          <w:color w:val="0000FF"/>
          <w:u w:val="single"/>
        </w:rPr>
        <w:t>UseSecureConnection Property</w:t>
      </w:r>
      <w:r w:rsidR="00781425" w:rsidRPr="0085607C">
        <w:rPr>
          <w:color w:val="0000FF"/>
          <w:u w:val="single"/>
        </w:rPr>
        <w:fldChar w:fldCharType="end"/>
      </w:r>
      <w:r w:rsidR="00352A05" w:rsidRPr="0085607C">
        <w:t xml:space="preserve"> is set to </w:t>
      </w:r>
      <w:r w:rsidR="007A2CBD">
        <w:t>“</w:t>
      </w:r>
      <w:r w:rsidR="00352A05" w:rsidRPr="0085607C">
        <w:rPr>
          <w:b/>
        </w:rPr>
        <w:t>SSH</w:t>
      </w:r>
      <w:r w:rsidR="007A2CBD">
        <w:t>”</w:t>
      </w:r>
      <w:r w:rsidR="00352A05" w:rsidRPr="0085607C">
        <w:t xml:space="preserve"> or </w:t>
      </w:r>
      <w:r w:rsidR="007A2CBD">
        <w:t>“</w:t>
      </w:r>
      <w:r w:rsidR="00352A05" w:rsidRPr="0085607C">
        <w:rPr>
          <w:b/>
        </w:rPr>
        <w:t>PLINK</w:t>
      </w:r>
      <w:r w:rsidR="007A2CBD">
        <w:t>”</w:t>
      </w:r>
      <w:r w:rsidRPr="0085607C">
        <w:t xml:space="preserve"> (either as a command line option or within the application). If </w:t>
      </w:r>
      <w:r w:rsidRPr="0029373B">
        <w:rPr>
          <w:i/>
        </w:rPr>
        <w:t>not</w:t>
      </w:r>
      <w:r w:rsidR="00352A05" w:rsidRPr="0085607C">
        <w:t xml:space="preserve"> specified, the application</w:t>
      </w:r>
      <w:r w:rsidRPr="0085607C">
        <w:t xml:space="preserve"> use</w:t>
      </w:r>
      <w:r w:rsidR="00352A05" w:rsidRPr="0085607C">
        <w:t>s</w:t>
      </w:r>
      <w:r w:rsidRPr="0085607C">
        <w:t xml:space="preserve"> the RPC Broker listener port for the remote server. This is useful if the server is running separate listeners for SSH and </w:t>
      </w:r>
      <w:r w:rsidRPr="00980463">
        <w:rPr>
          <w:i/>
        </w:rPr>
        <w:t>non</w:t>
      </w:r>
      <w:r w:rsidRPr="0085607C">
        <w:t>-secured connections.</w:t>
      </w:r>
    </w:p>
    <w:p w:rsidR="00352A05" w:rsidRPr="0085607C" w:rsidRDefault="008071C7" w:rsidP="00352A05">
      <w:pPr>
        <w:pStyle w:val="BodyText"/>
        <w:keepNext/>
        <w:keepLines/>
        <w:divId w:val="1072695805"/>
      </w:pPr>
      <w:r w:rsidRPr="0085607C">
        <w:t>To set the SSHport property as a</w:t>
      </w:r>
      <w:r w:rsidR="00352A05" w:rsidRPr="0085607C">
        <w:t xml:space="preserve"> command line option, include the following:</w:t>
      </w:r>
    </w:p>
    <w:p w:rsidR="008071C7" w:rsidRPr="0085607C" w:rsidRDefault="008071C7" w:rsidP="00352A05">
      <w:pPr>
        <w:pStyle w:val="CodeIndent"/>
        <w:divId w:val="1072695805"/>
      </w:pPr>
      <w:r w:rsidRPr="0085607C">
        <w:t>SSHPort=portnumber</w:t>
      </w:r>
    </w:p>
    <w:p w:rsidR="00352A05" w:rsidRPr="0085607C" w:rsidRDefault="00352A05" w:rsidP="00352A05">
      <w:pPr>
        <w:pStyle w:val="BodyText6"/>
        <w:divId w:val="1072695805"/>
      </w:pPr>
    </w:p>
    <w:p w:rsidR="008071C7" w:rsidRPr="0085607C" w:rsidRDefault="008071C7" w:rsidP="00A06FF9">
      <w:pPr>
        <w:pStyle w:val="Heading3"/>
        <w:divId w:val="1072695805"/>
      </w:pPr>
      <w:bookmarkStart w:id="589" w:name="_Ref385261910"/>
      <w:bookmarkStart w:id="590" w:name="_Toc474842932"/>
      <w:r w:rsidRPr="0085607C">
        <w:lastRenderedPageBreak/>
        <w:t>SSHpw Property</w:t>
      </w:r>
      <w:bookmarkEnd w:id="589"/>
      <w:bookmarkEnd w:id="590"/>
    </w:p>
    <w:p w:rsidR="008071C7" w:rsidRPr="0085607C" w:rsidRDefault="008071C7" w:rsidP="00E25D67">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8071C7" w:rsidRPr="0085607C" w:rsidRDefault="008071C7" w:rsidP="00E25D67">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SSHpw: </w:t>
      </w:r>
      <w:r w:rsidRPr="0085607C">
        <w:rPr>
          <w:b/>
          <w:bCs/>
        </w:rPr>
        <w:t>String</w:t>
      </w:r>
      <w:r w:rsidRPr="0085607C">
        <w:t>;</w:t>
      </w:r>
    </w:p>
    <w:p w:rsidR="008071C7" w:rsidRPr="0085607C" w:rsidRDefault="008071C7" w:rsidP="008071C7">
      <w:pPr>
        <w:pStyle w:val="BodyText6"/>
        <w:keepNext/>
        <w:keepLines/>
        <w:divId w:val="1072695805"/>
      </w:pPr>
    </w:p>
    <w:p w:rsidR="008071C7" w:rsidRPr="0085607C" w:rsidRDefault="008071C7" w:rsidP="00E25D67">
      <w:pPr>
        <w:pStyle w:val="Heading4"/>
        <w:divId w:val="1072695805"/>
      </w:pPr>
      <w:bookmarkStart w:id="591" w:name="_Ref445387744"/>
      <w:r w:rsidRPr="0085607C">
        <w:t>Description</w:t>
      </w:r>
      <w:bookmarkEnd w:id="591"/>
    </w:p>
    <w:p w:rsidR="008071C7" w:rsidRPr="0085607C" w:rsidRDefault="008071C7" w:rsidP="005158A4">
      <w:pPr>
        <w:pStyle w:val="BodyText"/>
        <w:keepNext/>
        <w:keepLines/>
        <w:divId w:val="1072695805"/>
      </w:pPr>
      <w:r w:rsidRPr="0085607C">
        <w:t xml:space="preserve">The SSHpw property is available at run-time only. It holds a password for SSH Tunneling if the </w:t>
      </w:r>
      <w:r w:rsidR="00781425" w:rsidRPr="0085607C">
        <w:rPr>
          <w:color w:val="0000FF"/>
          <w:u w:val="single"/>
        </w:rPr>
        <w:fldChar w:fldCharType="begin"/>
      </w:r>
      <w:r w:rsidR="00781425" w:rsidRPr="0085607C">
        <w:rPr>
          <w:color w:val="0000FF"/>
          <w:u w:val="single"/>
        </w:rPr>
        <w:instrText xml:space="preserve"> REF _Ref385262471 \h  \* MERGEFORMAT </w:instrText>
      </w:r>
      <w:r w:rsidR="00781425" w:rsidRPr="0085607C">
        <w:rPr>
          <w:color w:val="0000FF"/>
          <w:u w:val="single"/>
        </w:rPr>
      </w:r>
      <w:r w:rsidR="00781425" w:rsidRPr="0085607C">
        <w:rPr>
          <w:color w:val="0000FF"/>
          <w:u w:val="single"/>
        </w:rPr>
        <w:fldChar w:fldCharType="separate"/>
      </w:r>
      <w:r w:rsidR="00486F1B" w:rsidRPr="00486F1B">
        <w:rPr>
          <w:color w:val="0000FF"/>
          <w:u w:val="single"/>
        </w:rPr>
        <w:t>UseSecureConnection Property</w:t>
      </w:r>
      <w:r w:rsidR="00781425" w:rsidRPr="0085607C">
        <w:rPr>
          <w:color w:val="0000FF"/>
          <w:u w:val="single"/>
        </w:rPr>
        <w:fldChar w:fldCharType="end"/>
      </w:r>
      <w:r w:rsidR="008172A8" w:rsidRPr="0085607C">
        <w:t xml:space="preserve"> is set to </w:t>
      </w:r>
      <w:r w:rsidR="007A2CBD">
        <w:t>“</w:t>
      </w:r>
      <w:r w:rsidR="008172A8" w:rsidRPr="0085607C">
        <w:rPr>
          <w:b/>
        </w:rPr>
        <w:t>PLINK</w:t>
      </w:r>
      <w:r w:rsidR="007A2CBD">
        <w:t>”</w:t>
      </w:r>
      <w:r w:rsidRPr="0085607C">
        <w:t xml:space="preserve"> (either as a command line option or within the application). If </w:t>
      </w:r>
      <w:r w:rsidRPr="00DE1A7C">
        <w:rPr>
          <w:i/>
        </w:rPr>
        <w:t>not</w:t>
      </w:r>
      <w:r w:rsidRPr="0085607C">
        <w:t xml:space="preserve"> specified, the password is set to null.</w:t>
      </w:r>
    </w:p>
    <w:p w:rsidR="005158A4" w:rsidRPr="0085607C" w:rsidRDefault="008071C7" w:rsidP="005158A4">
      <w:pPr>
        <w:pStyle w:val="BodyText"/>
        <w:keepNext/>
        <w:keepLines/>
        <w:divId w:val="1072695805"/>
      </w:pPr>
      <w:r w:rsidRPr="0085607C">
        <w:t xml:space="preserve">To set the </w:t>
      </w:r>
      <w:r w:rsidR="00C54421" w:rsidRPr="0085607C">
        <w:t xml:space="preserve">SSHpw </w:t>
      </w:r>
      <w:r w:rsidRPr="0085607C">
        <w:t>property as a command line option, include</w:t>
      </w:r>
      <w:r w:rsidR="005158A4" w:rsidRPr="0085607C">
        <w:t xml:space="preserve"> the following:</w:t>
      </w:r>
    </w:p>
    <w:p w:rsidR="008071C7" w:rsidRPr="0085607C" w:rsidRDefault="008071C7" w:rsidP="005158A4">
      <w:pPr>
        <w:pStyle w:val="CodeIndent"/>
        <w:divId w:val="1072695805"/>
      </w:pPr>
      <w:r w:rsidRPr="0085607C">
        <w:t>SSHpw=password</w:t>
      </w:r>
    </w:p>
    <w:p w:rsidR="005158A4" w:rsidRPr="0085607C" w:rsidRDefault="005158A4" w:rsidP="005158A4">
      <w:pPr>
        <w:pStyle w:val="BodyText6"/>
        <w:divId w:val="1072695805"/>
      </w:pPr>
    </w:p>
    <w:p w:rsidR="008071C7" w:rsidRPr="0085607C" w:rsidRDefault="008071C7" w:rsidP="00A06FF9">
      <w:pPr>
        <w:pStyle w:val="Heading3"/>
        <w:divId w:val="1072695805"/>
      </w:pPr>
      <w:bookmarkStart w:id="592" w:name="_Ref385261924"/>
      <w:bookmarkStart w:id="593" w:name="_Toc474842933"/>
      <w:r w:rsidRPr="0085607C">
        <w:t>SSHUser Property</w:t>
      </w:r>
      <w:bookmarkEnd w:id="592"/>
      <w:bookmarkEnd w:id="593"/>
    </w:p>
    <w:p w:rsidR="008071C7" w:rsidRPr="0085607C" w:rsidRDefault="008071C7" w:rsidP="00E25D67">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8071C7" w:rsidRPr="0085607C" w:rsidRDefault="008071C7" w:rsidP="00E25D67">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SSHUser: </w:t>
      </w:r>
      <w:r w:rsidRPr="0085607C">
        <w:rPr>
          <w:b/>
          <w:bCs/>
        </w:rPr>
        <w:t>String</w:t>
      </w:r>
      <w:r w:rsidRPr="0085607C">
        <w:t>;</w:t>
      </w:r>
    </w:p>
    <w:p w:rsidR="008071C7" w:rsidRPr="0085607C" w:rsidRDefault="008071C7" w:rsidP="008071C7">
      <w:pPr>
        <w:pStyle w:val="BodyText6"/>
        <w:keepNext/>
        <w:keepLines/>
        <w:divId w:val="1072695805"/>
      </w:pPr>
    </w:p>
    <w:p w:rsidR="008071C7" w:rsidRPr="0085607C" w:rsidRDefault="008071C7" w:rsidP="00E25D67">
      <w:pPr>
        <w:pStyle w:val="Heading4"/>
        <w:divId w:val="1072695805"/>
      </w:pPr>
      <w:bookmarkStart w:id="594" w:name="_Ref445387812"/>
      <w:r w:rsidRPr="0085607C">
        <w:t>Description</w:t>
      </w:r>
      <w:bookmarkEnd w:id="594"/>
    </w:p>
    <w:p w:rsidR="008071C7" w:rsidRPr="0085607C" w:rsidRDefault="008071C7" w:rsidP="00665C3B">
      <w:pPr>
        <w:pStyle w:val="BodyText"/>
        <w:keepNext/>
        <w:keepLines/>
        <w:divId w:val="1072695805"/>
      </w:pPr>
      <w:r w:rsidRPr="0085607C">
        <w:t xml:space="preserve">The SSHUser property is available at run-time only. It holds a specific username for SSH Tunneling if the </w:t>
      </w:r>
      <w:r w:rsidR="00781425" w:rsidRPr="0085607C">
        <w:rPr>
          <w:color w:val="0000FF"/>
          <w:u w:val="single"/>
        </w:rPr>
        <w:fldChar w:fldCharType="begin"/>
      </w:r>
      <w:r w:rsidR="00781425" w:rsidRPr="0085607C">
        <w:rPr>
          <w:color w:val="0000FF"/>
          <w:u w:val="single"/>
        </w:rPr>
        <w:instrText xml:space="preserve"> REF _Ref385262471 \h  \* MERGEFORMAT </w:instrText>
      </w:r>
      <w:r w:rsidR="00781425" w:rsidRPr="0085607C">
        <w:rPr>
          <w:color w:val="0000FF"/>
          <w:u w:val="single"/>
        </w:rPr>
      </w:r>
      <w:r w:rsidR="00781425" w:rsidRPr="0085607C">
        <w:rPr>
          <w:color w:val="0000FF"/>
          <w:u w:val="single"/>
        </w:rPr>
        <w:fldChar w:fldCharType="separate"/>
      </w:r>
      <w:r w:rsidR="00486F1B" w:rsidRPr="00486F1B">
        <w:rPr>
          <w:color w:val="0000FF"/>
          <w:u w:val="single"/>
        </w:rPr>
        <w:t>UseSecureConnection Property</w:t>
      </w:r>
      <w:r w:rsidR="00781425" w:rsidRPr="0085607C">
        <w:rPr>
          <w:color w:val="0000FF"/>
          <w:u w:val="single"/>
        </w:rPr>
        <w:fldChar w:fldCharType="end"/>
      </w:r>
      <w:r w:rsidRPr="0085607C">
        <w:t xml:space="preserve"> is set to </w:t>
      </w:r>
      <w:r w:rsidR="007A2CBD">
        <w:t>“</w:t>
      </w:r>
      <w:r w:rsidRPr="0085607C">
        <w:rPr>
          <w:b/>
        </w:rPr>
        <w:t>SSH</w:t>
      </w:r>
      <w:r w:rsidR="007A2CBD">
        <w:t>”</w:t>
      </w:r>
      <w:r w:rsidRPr="0085607C">
        <w:t xml:space="preserve"> (either as a command line option or within the application). For VA VistA servers, the username is typically of the form </w:t>
      </w:r>
      <w:r w:rsidRPr="00DE1A7C">
        <w:rPr>
          <w:b/>
          <w:i/>
        </w:rPr>
        <w:t>xxx</w:t>
      </w:r>
      <w:r w:rsidRPr="00DE1A7C">
        <w:rPr>
          <w:b/>
        </w:rPr>
        <w:t>vista</w:t>
      </w:r>
      <w:r w:rsidR="00DE1A7C">
        <w:t>,</w:t>
      </w:r>
      <w:r w:rsidRPr="0085607C">
        <w:t xml:space="preserve"> where the </w:t>
      </w:r>
      <w:r w:rsidRPr="00DE1A7C">
        <w:rPr>
          <w:b/>
          <w:i/>
        </w:rPr>
        <w:t>xxx</w:t>
      </w:r>
      <w:r w:rsidRPr="0085607C">
        <w:t xml:space="preserve"> is the station</w:t>
      </w:r>
      <w:r w:rsidR="007A2CBD">
        <w:t>’</w:t>
      </w:r>
      <w:r w:rsidRPr="0085607C">
        <w:t>s three letter abbreviation.</w:t>
      </w:r>
    </w:p>
    <w:p w:rsidR="00665C3B" w:rsidRPr="0085607C" w:rsidRDefault="008071C7" w:rsidP="00665C3B">
      <w:pPr>
        <w:pStyle w:val="BodyText"/>
        <w:keepNext/>
        <w:keepLines/>
        <w:divId w:val="1072695805"/>
      </w:pPr>
      <w:r w:rsidRPr="0085607C">
        <w:t xml:space="preserve">To set the </w:t>
      </w:r>
      <w:r w:rsidR="00C54421" w:rsidRPr="0085607C">
        <w:t xml:space="preserve">SSHUser </w:t>
      </w:r>
      <w:r w:rsidRPr="0085607C">
        <w:t>property as a command line option, include</w:t>
      </w:r>
      <w:r w:rsidR="00665C3B" w:rsidRPr="0085607C">
        <w:t xml:space="preserve"> the following:</w:t>
      </w:r>
    </w:p>
    <w:p w:rsidR="008071C7" w:rsidRPr="0085607C" w:rsidRDefault="008071C7" w:rsidP="00665C3B">
      <w:pPr>
        <w:pStyle w:val="CodeIndent"/>
        <w:divId w:val="1072695805"/>
      </w:pPr>
      <w:r w:rsidRPr="0085607C">
        <w:t>SSHUser=username</w:t>
      </w:r>
    </w:p>
    <w:p w:rsidR="00665C3B" w:rsidRPr="0085607C" w:rsidRDefault="00665C3B" w:rsidP="00665C3B">
      <w:pPr>
        <w:pStyle w:val="BodyText6"/>
        <w:divId w:val="1072695805"/>
      </w:pPr>
    </w:p>
    <w:p w:rsidR="009B04D1" w:rsidRPr="0085607C" w:rsidRDefault="009B04D1" w:rsidP="00A06FF9">
      <w:pPr>
        <w:pStyle w:val="Heading3"/>
        <w:divId w:val="1072695805"/>
      </w:pPr>
      <w:bookmarkStart w:id="595" w:name="_Ref467583415"/>
      <w:bookmarkStart w:id="596" w:name="_Toc474842934"/>
      <w:bookmarkStart w:id="597" w:name="_Ref385270851"/>
      <w:r w:rsidRPr="0085607C">
        <w:lastRenderedPageBreak/>
        <w:t>SS</w:t>
      </w:r>
      <w:r>
        <w:t>OiADUPN</w:t>
      </w:r>
      <w:r w:rsidRPr="0085607C">
        <w:t xml:space="preserve"> Property</w:t>
      </w:r>
      <w:r>
        <w:t xml:space="preserve"> (</w:t>
      </w:r>
      <w:r w:rsidR="00B86E3A">
        <w:t xml:space="preserve">TRPCBroker </w:t>
      </w:r>
      <w:r>
        <w:t>Component)</w:t>
      </w:r>
      <w:bookmarkEnd w:id="595"/>
      <w:bookmarkEnd w:id="596"/>
    </w:p>
    <w:p w:rsidR="009B04D1" w:rsidRPr="0085607C" w:rsidRDefault="009B04D1" w:rsidP="00E25D67">
      <w:pPr>
        <w:pStyle w:val="Heading4"/>
        <w:divId w:val="1072695805"/>
      </w:pPr>
      <w:r w:rsidRPr="0085607C">
        <w:t>Applies to</w:t>
      </w:r>
    </w:p>
    <w:p w:rsidR="009B04D1" w:rsidRPr="0085607C" w:rsidRDefault="009B04D1" w:rsidP="009B04D1">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9B04D1" w:rsidRPr="0085607C" w:rsidRDefault="009B04D1" w:rsidP="00E25D67">
      <w:pPr>
        <w:pStyle w:val="Heading4"/>
        <w:divId w:val="1072695805"/>
      </w:pPr>
      <w:r w:rsidRPr="0085607C">
        <w:t>Declaration</w:t>
      </w:r>
    </w:p>
    <w:p w:rsidR="009B04D1" w:rsidRPr="0085607C" w:rsidRDefault="009B04D1" w:rsidP="009B04D1">
      <w:pPr>
        <w:pStyle w:val="BodyText6"/>
        <w:keepNext/>
        <w:keepLines/>
        <w:divId w:val="1072695805"/>
      </w:pPr>
    </w:p>
    <w:p w:rsidR="009B04D1" w:rsidRPr="0085607C" w:rsidRDefault="009B04D1" w:rsidP="009B04D1">
      <w:pPr>
        <w:pStyle w:val="Code"/>
        <w:divId w:val="1072695805"/>
      </w:pPr>
      <w:r w:rsidRPr="0085607C">
        <w:rPr>
          <w:b/>
          <w:bCs/>
        </w:rPr>
        <w:t>property</w:t>
      </w:r>
      <w:r w:rsidRPr="0085607C">
        <w:t xml:space="preserve"> SS</w:t>
      </w:r>
      <w:r w:rsidR="007E0220">
        <w:t>OiADUPN</w:t>
      </w:r>
      <w:r w:rsidRPr="0085607C">
        <w:t xml:space="preserve">: </w:t>
      </w:r>
      <w:r w:rsidRPr="0085607C">
        <w:rPr>
          <w:b/>
          <w:bCs/>
        </w:rPr>
        <w:t>String</w:t>
      </w:r>
      <w:r w:rsidRPr="0085607C">
        <w:t>;</w:t>
      </w:r>
    </w:p>
    <w:p w:rsidR="009B04D1" w:rsidRPr="0085607C" w:rsidRDefault="009B04D1" w:rsidP="009B04D1">
      <w:pPr>
        <w:pStyle w:val="BodyText6"/>
        <w:keepNext/>
        <w:keepLines/>
        <w:divId w:val="1072695805"/>
      </w:pPr>
    </w:p>
    <w:p w:rsidR="009B04D1" w:rsidRPr="0085607C" w:rsidRDefault="009B04D1" w:rsidP="00E25D67">
      <w:pPr>
        <w:pStyle w:val="Heading4"/>
        <w:divId w:val="1072695805"/>
      </w:pPr>
      <w:r w:rsidRPr="0085607C">
        <w:t>Description</w:t>
      </w:r>
    </w:p>
    <w:p w:rsidR="009B04D1" w:rsidRPr="0085607C" w:rsidRDefault="009B04D1" w:rsidP="000662B4">
      <w:pPr>
        <w:pStyle w:val="BodyText"/>
        <w:divId w:val="1072695805"/>
      </w:pPr>
      <w:r w:rsidRPr="0085607C">
        <w:t>The SS</w:t>
      </w:r>
      <w:r w:rsidR="007E0220">
        <w:t>OiADUPN</w:t>
      </w:r>
      <w:r w:rsidRPr="0085607C">
        <w:t xml:space="preserve"> property is availab</w:t>
      </w:r>
      <w:r w:rsidR="007E0220">
        <w:t xml:space="preserve">le at run-time only. It holds the authenticated user’s Active Directory </w:t>
      </w:r>
      <w:r w:rsidR="00821FEA">
        <w:t>(AD) User Principal Name (</w:t>
      </w:r>
      <w:r w:rsidR="007E0220">
        <w:t>UPN</w:t>
      </w:r>
      <w:r w:rsidR="00821FEA">
        <w:t>)</w:t>
      </w:r>
      <w:r w:rsidR="007E0220">
        <w:t xml:space="preserve"> for the current connection. The value is obtained from the </w:t>
      </w:r>
      <w:r w:rsidR="007B37EF" w:rsidRPr="007B37EF">
        <w:rPr>
          <w:color w:val="0000FF"/>
          <w:u w:val="single"/>
        </w:rPr>
        <w:fldChar w:fldCharType="begin"/>
      </w:r>
      <w:r w:rsidR="007B37EF" w:rsidRPr="007B37EF">
        <w:rPr>
          <w:color w:val="0000FF"/>
          <w:u w:val="single"/>
        </w:rPr>
        <w:instrText xml:space="preserve"> REF _Ref467582911 \h </w:instrText>
      </w:r>
      <w:r w:rsidR="007B37EF">
        <w:rPr>
          <w:color w:val="0000FF"/>
          <w:u w:val="single"/>
        </w:rPr>
        <w:instrText xml:space="preserve"> \* MERGEFORMAT </w:instrText>
      </w:r>
      <w:r w:rsidR="007B37EF" w:rsidRPr="007B37EF">
        <w:rPr>
          <w:color w:val="0000FF"/>
          <w:u w:val="single"/>
        </w:rPr>
      </w:r>
      <w:r w:rsidR="007B37EF" w:rsidRPr="007B37EF">
        <w:rPr>
          <w:color w:val="0000FF"/>
          <w:u w:val="single"/>
        </w:rPr>
        <w:fldChar w:fldCharType="separate"/>
      </w:r>
      <w:r w:rsidR="00486F1B" w:rsidRPr="00486F1B">
        <w:rPr>
          <w:color w:val="0000FF"/>
          <w:u w:val="single"/>
        </w:rPr>
        <w:t>SSOiADUPN Property (TXWBSSOiToken Component)</w:t>
      </w:r>
      <w:r w:rsidR="007B37EF" w:rsidRPr="007B37EF">
        <w:rPr>
          <w:color w:val="0000FF"/>
          <w:u w:val="single"/>
        </w:rPr>
        <w:fldChar w:fldCharType="end"/>
      </w:r>
      <w:r w:rsidRPr="0085607C">
        <w:t>.</w:t>
      </w:r>
    </w:p>
    <w:p w:rsidR="00B86E3A" w:rsidRPr="0085607C" w:rsidRDefault="00B86E3A" w:rsidP="00A06FF9">
      <w:pPr>
        <w:pStyle w:val="Heading3"/>
        <w:divId w:val="1072695805"/>
      </w:pPr>
      <w:bookmarkStart w:id="598" w:name="_Ref467582911"/>
      <w:bookmarkStart w:id="599" w:name="_Toc474842935"/>
      <w:r w:rsidRPr="0085607C">
        <w:t>SS</w:t>
      </w:r>
      <w:r>
        <w:t>OiADUPN</w:t>
      </w:r>
      <w:r w:rsidRPr="0085607C">
        <w:t xml:space="preserve"> Property</w:t>
      </w:r>
      <w:r>
        <w:t xml:space="preserve"> (TXWBSSOiToken Component)</w:t>
      </w:r>
      <w:bookmarkEnd w:id="598"/>
      <w:bookmarkEnd w:id="599"/>
    </w:p>
    <w:p w:rsidR="00B86E3A" w:rsidRPr="0085607C" w:rsidRDefault="00B86E3A" w:rsidP="00E25D67">
      <w:pPr>
        <w:pStyle w:val="Heading4"/>
        <w:divId w:val="1072695805"/>
      </w:pPr>
      <w:r w:rsidRPr="0085607C">
        <w:t>Applies to</w:t>
      </w:r>
    </w:p>
    <w:p w:rsidR="00B86E3A" w:rsidRPr="0085607C" w:rsidRDefault="000662B4" w:rsidP="00B86E3A">
      <w:pPr>
        <w:pStyle w:val="BodyText"/>
        <w:keepNext/>
        <w:keepLines/>
        <w:divId w:val="1072695805"/>
      </w:pPr>
      <w:r w:rsidRPr="000662B4">
        <w:rPr>
          <w:color w:val="0000FF"/>
          <w:u w:val="single"/>
        </w:rPr>
        <w:fldChar w:fldCharType="begin"/>
      </w:r>
      <w:r w:rsidRPr="000662B4">
        <w:rPr>
          <w:color w:val="0000FF"/>
          <w:u w:val="single"/>
        </w:rPr>
        <w:instrText xml:space="preserve"> REF _Ref467581627 \h </w:instrText>
      </w:r>
      <w:r>
        <w:rPr>
          <w:color w:val="0000FF"/>
          <w:u w:val="single"/>
        </w:rPr>
        <w:instrText xml:space="preserve"> \* MERGEFORMAT </w:instrText>
      </w:r>
      <w:r w:rsidRPr="000662B4">
        <w:rPr>
          <w:color w:val="0000FF"/>
          <w:u w:val="single"/>
        </w:rPr>
      </w:r>
      <w:r w:rsidRPr="000662B4">
        <w:rPr>
          <w:color w:val="0000FF"/>
          <w:u w:val="single"/>
        </w:rPr>
        <w:fldChar w:fldCharType="separate"/>
      </w:r>
      <w:r w:rsidR="00486F1B" w:rsidRPr="00486F1B">
        <w:rPr>
          <w:color w:val="0000FF"/>
          <w:u w:val="single"/>
        </w:rPr>
        <w:t>TXWBSSOiToken Component</w:t>
      </w:r>
      <w:r w:rsidRPr="000662B4">
        <w:rPr>
          <w:color w:val="0000FF"/>
          <w:u w:val="single"/>
        </w:rPr>
        <w:fldChar w:fldCharType="end"/>
      </w:r>
    </w:p>
    <w:p w:rsidR="00B86E3A" w:rsidRPr="0085607C" w:rsidRDefault="00B86E3A" w:rsidP="00E25D67">
      <w:pPr>
        <w:pStyle w:val="Heading4"/>
        <w:divId w:val="1072695805"/>
      </w:pPr>
      <w:r w:rsidRPr="0085607C">
        <w:t>Declaration</w:t>
      </w:r>
    </w:p>
    <w:p w:rsidR="00B86E3A" w:rsidRPr="0085607C" w:rsidRDefault="00B86E3A" w:rsidP="00B86E3A">
      <w:pPr>
        <w:pStyle w:val="BodyText6"/>
        <w:keepNext/>
        <w:keepLines/>
        <w:divId w:val="1072695805"/>
      </w:pPr>
    </w:p>
    <w:p w:rsidR="00B86E3A" w:rsidRPr="0085607C" w:rsidRDefault="00B86E3A" w:rsidP="00B86E3A">
      <w:pPr>
        <w:pStyle w:val="Code"/>
        <w:divId w:val="1072695805"/>
      </w:pPr>
      <w:r w:rsidRPr="0085607C">
        <w:rPr>
          <w:b/>
          <w:bCs/>
        </w:rPr>
        <w:t>property</w:t>
      </w:r>
      <w:r w:rsidRPr="0085607C">
        <w:t xml:space="preserve"> SS</w:t>
      </w:r>
      <w:r>
        <w:t>OiADUPN</w:t>
      </w:r>
      <w:r w:rsidRPr="0085607C">
        <w:t xml:space="preserve">: </w:t>
      </w:r>
      <w:r w:rsidRPr="0085607C">
        <w:rPr>
          <w:b/>
          <w:bCs/>
        </w:rPr>
        <w:t>String</w:t>
      </w:r>
      <w:r w:rsidRPr="0085607C">
        <w:t>;</w:t>
      </w:r>
    </w:p>
    <w:p w:rsidR="00B86E3A" w:rsidRPr="0085607C" w:rsidRDefault="00B86E3A" w:rsidP="00B86E3A">
      <w:pPr>
        <w:pStyle w:val="BodyText6"/>
        <w:keepNext/>
        <w:keepLines/>
        <w:divId w:val="1072695805"/>
      </w:pPr>
    </w:p>
    <w:p w:rsidR="00B86E3A" w:rsidRPr="0085607C" w:rsidRDefault="00B86E3A" w:rsidP="00E25D67">
      <w:pPr>
        <w:pStyle w:val="Heading4"/>
        <w:divId w:val="1072695805"/>
      </w:pPr>
      <w:r w:rsidRPr="0085607C">
        <w:t>Description</w:t>
      </w:r>
    </w:p>
    <w:p w:rsidR="00B86E3A" w:rsidRPr="0085607C" w:rsidRDefault="00B86E3A" w:rsidP="000662B4">
      <w:pPr>
        <w:pStyle w:val="BodyText"/>
        <w:divId w:val="1072695805"/>
      </w:pPr>
      <w:r w:rsidRPr="0085607C">
        <w:t>The SS</w:t>
      </w:r>
      <w:r>
        <w:t>OiADUPN</w:t>
      </w:r>
      <w:r w:rsidRPr="0085607C">
        <w:t xml:space="preserve"> property is availab</w:t>
      </w:r>
      <w:r>
        <w:t xml:space="preserve">le at run-time only. It holds the authenticated user’s </w:t>
      </w:r>
      <w:r w:rsidR="001F59F5">
        <w:t>Active Directory (AD) User Principal Name (UPN)</w:t>
      </w:r>
      <w:r>
        <w:t xml:space="preserve"> for the current token. The value is extracted from the </w:t>
      </w:r>
      <w:r w:rsidR="00537D5F" w:rsidRPr="00537D5F">
        <w:rPr>
          <w:color w:val="0000FF"/>
          <w:u w:val="single"/>
        </w:rPr>
        <w:fldChar w:fldCharType="begin"/>
      </w:r>
      <w:r w:rsidR="00537D5F" w:rsidRPr="00537D5F">
        <w:rPr>
          <w:color w:val="0000FF"/>
          <w:u w:val="single"/>
        </w:rPr>
        <w:instrText xml:space="preserve"> REF _Ref467582869 \h </w:instrText>
      </w:r>
      <w:r w:rsidR="00537D5F">
        <w:rPr>
          <w:color w:val="0000FF"/>
          <w:u w:val="single"/>
        </w:rPr>
        <w:instrText xml:space="preserve"> \* MERGEFORMAT </w:instrText>
      </w:r>
      <w:r w:rsidR="00537D5F" w:rsidRPr="00537D5F">
        <w:rPr>
          <w:color w:val="0000FF"/>
          <w:u w:val="single"/>
        </w:rPr>
      </w:r>
      <w:r w:rsidR="00537D5F" w:rsidRPr="00537D5F">
        <w:rPr>
          <w:color w:val="0000FF"/>
          <w:u w:val="single"/>
        </w:rPr>
        <w:fldChar w:fldCharType="separate"/>
      </w:r>
      <w:r w:rsidR="00486F1B" w:rsidRPr="00486F1B">
        <w:rPr>
          <w:color w:val="0000FF"/>
          <w:u w:val="single"/>
        </w:rPr>
        <w:t>SSOiToken Property (TXWBSSOiToken Component)</w:t>
      </w:r>
      <w:r w:rsidR="00537D5F" w:rsidRPr="00537D5F">
        <w:rPr>
          <w:color w:val="0000FF"/>
          <w:u w:val="single"/>
        </w:rPr>
        <w:fldChar w:fldCharType="end"/>
      </w:r>
      <w:r w:rsidRPr="0085607C">
        <w:t>.</w:t>
      </w:r>
    </w:p>
    <w:p w:rsidR="00B86E3A" w:rsidRPr="0085607C" w:rsidRDefault="00B86E3A" w:rsidP="00A06FF9">
      <w:pPr>
        <w:pStyle w:val="Heading3"/>
        <w:divId w:val="1072695805"/>
      </w:pPr>
      <w:bookmarkStart w:id="600" w:name="_Ref467583450"/>
      <w:bookmarkStart w:id="601" w:name="_Toc474842936"/>
      <w:r w:rsidRPr="0085607C">
        <w:t>SS</w:t>
      </w:r>
      <w:r>
        <w:t>OiLogonName</w:t>
      </w:r>
      <w:r w:rsidRPr="0085607C">
        <w:t xml:space="preserve"> Property</w:t>
      </w:r>
      <w:r>
        <w:t xml:space="preserve"> (TRPCBroker Component)</w:t>
      </w:r>
      <w:bookmarkEnd w:id="600"/>
      <w:bookmarkEnd w:id="601"/>
    </w:p>
    <w:p w:rsidR="00B86E3A" w:rsidRPr="0085607C" w:rsidRDefault="00B86E3A" w:rsidP="00E25D67">
      <w:pPr>
        <w:pStyle w:val="Heading4"/>
        <w:divId w:val="1072695805"/>
      </w:pPr>
      <w:r w:rsidRPr="0085607C">
        <w:t>Applies to</w:t>
      </w:r>
    </w:p>
    <w:p w:rsidR="00B86E3A" w:rsidRPr="0085607C" w:rsidRDefault="00B86E3A" w:rsidP="00B86E3A">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B86E3A" w:rsidRPr="0085607C" w:rsidRDefault="00B86E3A" w:rsidP="00E25D67">
      <w:pPr>
        <w:pStyle w:val="Heading4"/>
        <w:divId w:val="1072695805"/>
      </w:pPr>
      <w:r w:rsidRPr="0085607C">
        <w:t>Declaration</w:t>
      </w:r>
    </w:p>
    <w:p w:rsidR="00B86E3A" w:rsidRPr="0085607C" w:rsidRDefault="00B86E3A" w:rsidP="00B86E3A">
      <w:pPr>
        <w:pStyle w:val="BodyText6"/>
        <w:keepNext/>
        <w:keepLines/>
        <w:divId w:val="1072695805"/>
      </w:pPr>
    </w:p>
    <w:p w:rsidR="00B86E3A" w:rsidRPr="0085607C" w:rsidRDefault="00B86E3A" w:rsidP="00B86E3A">
      <w:pPr>
        <w:pStyle w:val="Code"/>
        <w:divId w:val="1072695805"/>
      </w:pPr>
      <w:r w:rsidRPr="0085607C">
        <w:rPr>
          <w:b/>
          <w:bCs/>
        </w:rPr>
        <w:t>property</w:t>
      </w:r>
      <w:r w:rsidRPr="0085607C">
        <w:t xml:space="preserve"> SS</w:t>
      </w:r>
      <w:r>
        <w:t>OiLogonName</w:t>
      </w:r>
      <w:r w:rsidRPr="0085607C">
        <w:t xml:space="preserve">: </w:t>
      </w:r>
      <w:r w:rsidRPr="0085607C">
        <w:rPr>
          <w:b/>
          <w:bCs/>
        </w:rPr>
        <w:t>String</w:t>
      </w:r>
      <w:r w:rsidRPr="0085607C">
        <w:t>;</w:t>
      </w:r>
    </w:p>
    <w:p w:rsidR="00B86E3A" w:rsidRPr="0085607C" w:rsidRDefault="00B86E3A" w:rsidP="00B86E3A">
      <w:pPr>
        <w:pStyle w:val="BodyText6"/>
        <w:keepNext/>
        <w:keepLines/>
        <w:divId w:val="1072695805"/>
      </w:pPr>
    </w:p>
    <w:p w:rsidR="00B86E3A" w:rsidRPr="0085607C" w:rsidRDefault="00B86E3A" w:rsidP="00E25D67">
      <w:pPr>
        <w:pStyle w:val="Heading4"/>
        <w:divId w:val="1072695805"/>
      </w:pPr>
      <w:r w:rsidRPr="0085607C">
        <w:t>Description</w:t>
      </w:r>
    </w:p>
    <w:p w:rsidR="00B86E3A" w:rsidRPr="0085607C" w:rsidRDefault="00B86E3A" w:rsidP="000662B4">
      <w:pPr>
        <w:pStyle w:val="BodyText"/>
        <w:divId w:val="1072695805"/>
      </w:pPr>
      <w:r w:rsidRPr="0085607C">
        <w:t>The SS</w:t>
      </w:r>
      <w:r>
        <w:t>OiLogonName</w:t>
      </w:r>
      <w:r w:rsidRPr="0085607C">
        <w:t xml:space="preserve"> property is availab</w:t>
      </w:r>
      <w:r>
        <w:t>le at run-time only. It holds the authenticated user’s Active Directory</w:t>
      </w:r>
      <w:r w:rsidR="001F59F5">
        <w:t xml:space="preserve"> (AD)</w:t>
      </w:r>
      <w:r>
        <w:t xml:space="preserve"> user name for the current connection. The value is obtained from the </w:t>
      </w:r>
      <w:r w:rsidR="00B900CB" w:rsidRPr="00B900CB">
        <w:rPr>
          <w:color w:val="0000FF"/>
          <w:u w:val="single"/>
        </w:rPr>
        <w:fldChar w:fldCharType="begin"/>
      </w:r>
      <w:r w:rsidR="00B900CB" w:rsidRPr="00B900CB">
        <w:rPr>
          <w:color w:val="0000FF"/>
          <w:u w:val="single"/>
        </w:rPr>
        <w:instrText xml:space="preserve"> REF _Ref467582935 \h </w:instrText>
      </w:r>
      <w:r w:rsidR="00B900CB">
        <w:rPr>
          <w:color w:val="0000FF"/>
          <w:u w:val="single"/>
        </w:rPr>
        <w:instrText xml:space="preserve"> \* MERGEFORMAT </w:instrText>
      </w:r>
      <w:r w:rsidR="00B900CB" w:rsidRPr="00B900CB">
        <w:rPr>
          <w:color w:val="0000FF"/>
          <w:u w:val="single"/>
        </w:rPr>
      </w:r>
      <w:r w:rsidR="00B900CB" w:rsidRPr="00B900CB">
        <w:rPr>
          <w:color w:val="0000FF"/>
          <w:u w:val="single"/>
        </w:rPr>
        <w:fldChar w:fldCharType="separate"/>
      </w:r>
      <w:r w:rsidR="00486F1B" w:rsidRPr="00486F1B">
        <w:rPr>
          <w:color w:val="0000FF"/>
          <w:u w:val="single"/>
        </w:rPr>
        <w:t>SSOiLogonName Property (TXWBSSOiToken Component)</w:t>
      </w:r>
      <w:r w:rsidR="00B900CB" w:rsidRPr="00B900CB">
        <w:rPr>
          <w:color w:val="0000FF"/>
          <w:u w:val="single"/>
        </w:rPr>
        <w:fldChar w:fldCharType="end"/>
      </w:r>
      <w:r w:rsidRPr="0085607C">
        <w:t>.</w:t>
      </w:r>
    </w:p>
    <w:p w:rsidR="00B86E3A" w:rsidRPr="0085607C" w:rsidRDefault="00B86E3A" w:rsidP="00A06FF9">
      <w:pPr>
        <w:pStyle w:val="Heading3"/>
        <w:divId w:val="1072695805"/>
      </w:pPr>
      <w:bookmarkStart w:id="602" w:name="_Ref467582935"/>
      <w:bookmarkStart w:id="603" w:name="_Toc474842937"/>
      <w:r w:rsidRPr="0085607C">
        <w:lastRenderedPageBreak/>
        <w:t>SS</w:t>
      </w:r>
      <w:r>
        <w:t>OiLogonName</w:t>
      </w:r>
      <w:r w:rsidRPr="0085607C">
        <w:t xml:space="preserve"> Property</w:t>
      </w:r>
      <w:r>
        <w:t xml:space="preserve"> (TXWBSSOiToken Component)</w:t>
      </w:r>
      <w:bookmarkEnd w:id="602"/>
      <w:bookmarkEnd w:id="603"/>
    </w:p>
    <w:p w:rsidR="00B86E3A" w:rsidRPr="0085607C" w:rsidRDefault="00B86E3A" w:rsidP="00E25D67">
      <w:pPr>
        <w:pStyle w:val="Heading4"/>
        <w:divId w:val="1072695805"/>
      </w:pPr>
      <w:r w:rsidRPr="0085607C">
        <w:t>Applies to</w:t>
      </w:r>
    </w:p>
    <w:p w:rsidR="00B86E3A" w:rsidRPr="0085607C" w:rsidRDefault="000662B4" w:rsidP="00B86E3A">
      <w:pPr>
        <w:pStyle w:val="BodyText"/>
        <w:keepNext/>
        <w:keepLines/>
        <w:divId w:val="1072695805"/>
      </w:pPr>
      <w:r w:rsidRPr="000662B4">
        <w:rPr>
          <w:color w:val="0000FF"/>
          <w:u w:val="single"/>
        </w:rPr>
        <w:fldChar w:fldCharType="begin"/>
      </w:r>
      <w:r w:rsidRPr="000662B4">
        <w:rPr>
          <w:color w:val="0000FF"/>
          <w:u w:val="single"/>
        </w:rPr>
        <w:instrText xml:space="preserve"> REF _Ref467581627 \h </w:instrText>
      </w:r>
      <w:r>
        <w:rPr>
          <w:color w:val="0000FF"/>
          <w:u w:val="single"/>
        </w:rPr>
        <w:instrText xml:space="preserve"> \* MERGEFORMAT </w:instrText>
      </w:r>
      <w:r w:rsidRPr="000662B4">
        <w:rPr>
          <w:color w:val="0000FF"/>
          <w:u w:val="single"/>
        </w:rPr>
      </w:r>
      <w:r w:rsidRPr="000662B4">
        <w:rPr>
          <w:color w:val="0000FF"/>
          <w:u w:val="single"/>
        </w:rPr>
        <w:fldChar w:fldCharType="separate"/>
      </w:r>
      <w:r w:rsidR="00486F1B" w:rsidRPr="00486F1B">
        <w:rPr>
          <w:color w:val="0000FF"/>
          <w:u w:val="single"/>
        </w:rPr>
        <w:t>TXWBSSOiToken Component</w:t>
      </w:r>
      <w:r w:rsidRPr="000662B4">
        <w:rPr>
          <w:color w:val="0000FF"/>
          <w:u w:val="single"/>
        </w:rPr>
        <w:fldChar w:fldCharType="end"/>
      </w:r>
    </w:p>
    <w:p w:rsidR="00B86E3A" w:rsidRPr="0085607C" w:rsidRDefault="00B86E3A" w:rsidP="00E25D67">
      <w:pPr>
        <w:pStyle w:val="Heading4"/>
        <w:divId w:val="1072695805"/>
      </w:pPr>
      <w:r w:rsidRPr="0085607C">
        <w:t>Declaration</w:t>
      </w:r>
    </w:p>
    <w:p w:rsidR="00B86E3A" w:rsidRPr="0085607C" w:rsidRDefault="00B86E3A" w:rsidP="00B86E3A">
      <w:pPr>
        <w:pStyle w:val="BodyText6"/>
        <w:keepNext/>
        <w:keepLines/>
        <w:divId w:val="1072695805"/>
      </w:pPr>
    </w:p>
    <w:p w:rsidR="00B86E3A" w:rsidRPr="0085607C" w:rsidRDefault="00B86E3A" w:rsidP="00B86E3A">
      <w:pPr>
        <w:pStyle w:val="Code"/>
        <w:divId w:val="1072695805"/>
      </w:pPr>
      <w:r w:rsidRPr="0085607C">
        <w:rPr>
          <w:b/>
          <w:bCs/>
        </w:rPr>
        <w:t>property</w:t>
      </w:r>
      <w:r w:rsidRPr="0085607C">
        <w:t xml:space="preserve"> SS</w:t>
      </w:r>
      <w:r>
        <w:t>OiLogonName</w:t>
      </w:r>
      <w:r w:rsidRPr="0085607C">
        <w:t xml:space="preserve">: </w:t>
      </w:r>
      <w:r w:rsidRPr="0085607C">
        <w:rPr>
          <w:b/>
          <w:bCs/>
        </w:rPr>
        <w:t>String</w:t>
      </w:r>
      <w:r w:rsidRPr="0085607C">
        <w:t>;</w:t>
      </w:r>
    </w:p>
    <w:p w:rsidR="00B86E3A" w:rsidRPr="0085607C" w:rsidRDefault="00B86E3A" w:rsidP="00B86E3A">
      <w:pPr>
        <w:pStyle w:val="BodyText6"/>
        <w:keepNext/>
        <w:keepLines/>
        <w:divId w:val="1072695805"/>
      </w:pPr>
    </w:p>
    <w:p w:rsidR="00B86E3A" w:rsidRPr="0085607C" w:rsidRDefault="00B86E3A" w:rsidP="00E25D67">
      <w:pPr>
        <w:pStyle w:val="Heading4"/>
        <w:divId w:val="1072695805"/>
      </w:pPr>
      <w:r w:rsidRPr="0085607C">
        <w:t>Description</w:t>
      </w:r>
    </w:p>
    <w:p w:rsidR="00B86E3A" w:rsidRPr="0085607C" w:rsidRDefault="00B86E3A" w:rsidP="000662B4">
      <w:pPr>
        <w:pStyle w:val="BodyText"/>
        <w:divId w:val="1072695805"/>
      </w:pPr>
      <w:r w:rsidRPr="0085607C">
        <w:t>The SS</w:t>
      </w:r>
      <w:r>
        <w:t>OiLogonName</w:t>
      </w:r>
      <w:r w:rsidRPr="0085607C">
        <w:t xml:space="preserve"> property is availab</w:t>
      </w:r>
      <w:r>
        <w:t>le at run-time only. It holds the authenticated user’s Active Directory</w:t>
      </w:r>
      <w:r w:rsidR="001F59F5">
        <w:t xml:space="preserve"> (AD)</w:t>
      </w:r>
      <w:r>
        <w:t xml:space="preserve"> user name for the current token. The value is extracted from the </w:t>
      </w:r>
      <w:r w:rsidR="00544A91" w:rsidRPr="00544A91">
        <w:rPr>
          <w:color w:val="0000FF"/>
          <w:u w:val="single"/>
        </w:rPr>
        <w:fldChar w:fldCharType="begin"/>
      </w:r>
      <w:r w:rsidR="00544A91" w:rsidRPr="00544A91">
        <w:rPr>
          <w:color w:val="0000FF"/>
          <w:u w:val="single"/>
        </w:rPr>
        <w:instrText xml:space="preserve"> REF _Ref467582869 \h </w:instrText>
      </w:r>
      <w:r w:rsidR="00544A91">
        <w:rPr>
          <w:color w:val="0000FF"/>
          <w:u w:val="single"/>
        </w:rPr>
        <w:instrText xml:space="preserve"> \* MERGEFORMAT </w:instrText>
      </w:r>
      <w:r w:rsidR="00544A91" w:rsidRPr="00544A91">
        <w:rPr>
          <w:color w:val="0000FF"/>
          <w:u w:val="single"/>
        </w:rPr>
      </w:r>
      <w:r w:rsidR="00544A91" w:rsidRPr="00544A91">
        <w:rPr>
          <w:color w:val="0000FF"/>
          <w:u w:val="single"/>
        </w:rPr>
        <w:fldChar w:fldCharType="separate"/>
      </w:r>
      <w:r w:rsidR="00486F1B" w:rsidRPr="00486F1B">
        <w:rPr>
          <w:color w:val="0000FF"/>
          <w:u w:val="single"/>
        </w:rPr>
        <w:t>SSOiToken Property (TXWBSSOiToken Component)</w:t>
      </w:r>
      <w:r w:rsidR="00544A91" w:rsidRPr="00544A91">
        <w:rPr>
          <w:color w:val="0000FF"/>
          <w:u w:val="single"/>
        </w:rPr>
        <w:fldChar w:fldCharType="end"/>
      </w:r>
      <w:r w:rsidRPr="0085607C">
        <w:t>.</w:t>
      </w:r>
    </w:p>
    <w:p w:rsidR="00B86E3A" w:rsidRPr="0085607C" w:rsidRDefault="00B86E3A" w:rsidP="00A06FF9">
      <w:pPr>
        <w:pStyle w:val="Heading3"/>
        <w:divId w:val="1072695805"/>
      </w:pPr>
      <w:bookmarkStart w:id="604" w:name="_Ref467583505"/>
      <w:bookmarkStart w:id="605" w:name="_Toc474842938"/>
      <w:r w:rsidRPr="0085607C">
        <w:t>SS</w:t>
      </w:r>
      <w:r>
        <w:t>OiSECID (TRPCBroker Component)</w:t>
      </w:r>
      <w:bookmarkEnd w:id="604"/>
      <w:bookmarkEnd w:id="605"/>
    </w:p>
    <w:p w:rsidR="00B86E3A" w:rsidRPr="0085607C" w:rsidRDefault="00B86E3A" w:rsidP="00E25D67">
      <w:pPr>
        <w:pStyle w:val="Heading4"/>
        <w:divId w:val="1072695805"/>
      </w:pPr>
      <w:r w:rsidRPr="0085607C">
        <w:t>Applies to</w:t>
      </w:r>
    </w:p>
    <w:p w:rsidR="00B86E3A" w:rsidRPr="0085607C" w:rsidRDefault="00B86E3A" w:rsidP="00B86E3A">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B86E3A" w:rsidRPr="0085607C" w:rsidRDefault="00B86E3A" w:rsidP="00E25D67">
      <w:pPr>
        <w:pStyle w:val="Heading4"/>
        <w:divId w:val="1072695805"/>
      </w:pPr>
      <w:r w:rsidRPr="0085607C">
        <w:t>Declaration</w:t>
      </w:r>
    </w:p>
    <w:p w:rsidR="00B86E3A" w:rsidRPr="0085607C" w:rsidRDefault="00B86E3A" w:rsidP="00B86E3A">
      <w:pPr>
        <w:pStyle w:val="BodyText6"/>
        <w:keepNext/>
        <w:keepLines/>
        <w:divId w:val="1072695805"/>
      </w:pPr>
    </w:p>
    <w:p w:rsidR="00B86E3A" w:rsidRPr="0085607C" w:rsidRDefault="00B86E3A" w:rsidP="00B86E3A">
      <w:pPr>
        <w:pStyle w:val="Code"/>
        <w:divId w:val="1072695805"/>
      </w:pPr>
      <w:r w:rsidRPr="0085607C">
        <w:rPr>
          <w:b/>
          <w:bCs/>
        </w:rPr>
        <w:t>property</w:t>
      </w:r>
      <w:r w:rsidRPr="0085607C">
        <w:t xml:space="preserve"> SS</w:t>
      </w:r>
      <w:r>
        <w:t>OiSECID</w:t>
      </w:r>
      <w:r w:rsidRPr="0085607C">
        <w:t xml:space="preserve">: </w:t>
      </w:r>
      <w:r w:rsidRPr="0085607C">
        <w:rPr>
          <w:b/>
          <w:bCs/>
        </w:rPr>
        <w:t>String</w:t>
      </w:r>
      <w:r w:rsidRPr="0085607C">
        <w:t>;</w:t>
      </w:r>
    </w:p>
    <w:p w:rsidR="00B86E3A" w:rsidRPr="0085607C" w:rsidRDefault="00B86E3A" w:rsidP="00B86E3A">
      <w:pPr>
        <w:pStyle w:val="BodyText6"/>
        <w:keepNext/>
        <w:keepLines/>
        <w:divId w:val="1072695805"/>
      </w:pPr>
    </w:p>
    <w:p w:rsidR="00B86E3A" w:rsidRPr="0085607C" w:rsidRDefault="00B86E3A" w:rsidP="00E25D67">
      <w:pPr>
        <w:pStyle w:val="Heading4"/>
        <w:divId w:val="1072695805"/>
      </w:pPr>
      <w:r w:rsidRPr="0085607C">
        <w:t>Description</w:t>
      </w:r>
    </w:p>
    <w:p w:rsidR="00B86E3A" w:rsidRPr="0085607C" w:rsidRDefault="00B86E3A" w:rsidP="000662B4">
      <w:pPr>
        <w:pStyle w:val="BodyText"/>
        <w:divId w:val="1072695805"/>
      </w:pPr>
      <w:r w:rsidRPr="0085607C">
        <w:t>The SS</w:t>
      </w:r>
      <w:r>
        <w:t>OiSECID</w:t>
      </w:r>
      <w:r w:rsidRPr="0085607C">
        <w:t xml:space="preserve"> property is availab</w:t>
      </w:r>
      <w:r>
        <w:t xml:space="preserve">le at run-time only. It holds the authenticated user’s Identity and Access Management Security ID (SecID) for the current connection. The value is obtained from the </w:t>
      </w:r>
      <w:r w:rsidR="00803B49" w:rsidRPr="00803B49">
        <w:rPr>
          <w:color w:val="0000FF"/>
          <w:u w:val="single"/>
        </w:rPr>
        <w:fldChar w:fldCharType="begin"/>
      </w:r>
      <w:r w:rsidR="00803B49" w:rsidRPr="00803B49">
        <w:rPr>
          <w:color w:val="0000FF"/>
          <w:u w:val="single"/>
        </w:rPr>
        <w:instrText xml:space="preserve"> REF _Ref467582951 \h </w:instrText>
      </w:r>
      <w:r w:rsidR="00803B49">
        <w:rPr>
          <w:color w:val="0000FF"/>
          <w:u w:val="single"/>
        </w:rPr>
        <w:instrText xml:space="preserve"> \* MERGEFORMAT </w:instrText>
      </w:r>
      <w:r w:rsidR="00803B49" w:rsidRPr="00803B49">
        <w:rPr>
          <w:color w:val="0000FF"/>
          <w:u w:val="single"/>
        </w:rPr>
      </w:r>
      <w:r w:rsidR="00803B49" w:rsidRPr="00803B49">
        <w:rPr>
          <w:color w:val="0000FF"/>
          <w:u w:val="single"/>
        </w:rPr>
        <w:fldChar w:fldCharType="separate"/>
      </w:r>
      <w:r w:rsidR="00486F1B" w:rsidRPr="00486F1B">
        <w:rPr>
          <w:color w:val="0000FF"/>
          <w:u w:val="single"/>
        </w:rPr>
        <w:t>SSOiSECID Property (TXWBSSOiToken Component)</w:t>
      </w:r>
      <w:r w:rsidR="00803B49" w:rsidRPr="00803B49">
        <w:rPr>
          <w:color w:val="0000FF"/>
          <w:u w:val="single"/>
        </w:rPr>
        <w:fldChar w:fldCharType="end"/>
      </w:r>
      <w:r w:rsidRPr="0085607C">
        <w:t>.</w:t>
      </w:r>
    </w:p>
    <w:p w:rsidR="00B86E3A" w:rsidRPr="0085607C" w:rsidRDefault="00B86E3A" w:rsidP="00A06FF9">
      <w:pPr>
        <w:pStyle w:val="Heading3"/>
        <w:divId w:val="1072695805"/>
      </w:pPr>
      <w:bookmarkStart w:id="606" w:name="_Ref467582951"/>
      <w:bookmarkStart w:id="607" w:name="_Toc474842939"/>
      <w:r w:rsidRPr="0085607C">
        <w:t>SS</w:t>
      </w:r>
      <w:r>
        <w:t xml:space="preserve">OiSECID </w:t>
      </w:r>
      <w:r w:rsidR="00200FE2">
        <w:t xml:space="preserve">Property </w:t>
      </w:r>
      <w:r>
        <w:t>(TXWBSSOiToken Component)</w:t>
      </w:r>
      <w:bookmarkEnd w:id="606"/>
      <w:bookmarkEnd w:id="607"/>
    </w:p>
    <w:p w:rsidR="00B86E3A" w:rsidRPr="0085607C" w:rsidRDefault="00B86E3A" w:rsidP="00E25D67">
      <w:pPr>
        <w:pStyle w:val="Heading4"/>
        <w:divId w:val="1072695805"/>
      </w:pPr>
      <w:r w:rsidRPr="0085607C">
        <w:t>Applies to</w:t>
      </w:r>
    </w:p>
    <w:p w:rsidR="00B86E3A" w:rsidRPr="0085607C" w:rsidRDefault="000662B4" w:rsidP="00B86E3A">
      <w:pPr>
        <w:pStyle w:val="BodyText"/>
        <w:keepNext/>
        <w:keepLines/>
        <w:divId w:val="1072695805"/>
      </w:pPr>
      <w:r w:rsidRPr="000662B4">
        <w:rPr>
          <w:color w:val="0000FF"/>
          <w:u w:val="single"/>
        </w:rPr>
        <w:fldChar w:fldCharType="begin"/>
      </w:r>
      <w:r w:rsidRPr="000662B4">
        <w:rPr>
          <w:color w:val="0000FF"/>
          <w:u w:val="single"/>
        </w:rPr>
        <w:instrText xml:space="preserve"> REF _Ref467581627 \h </w:instrText>
      </w:r>
      <w:r>
        <w:rPr>
          <w:color w:val="0000FF"/>
          <w:u w:val="single"/>
        </w:rPr>
        <w:instrText xml:space="preserve"> \* MERGEFORMAT </w:instrText>
      </w:r>
      <w:r w:rsidRPr="000662B4">
        <w:rPr>
          <w:color w:val="0000FF"/>
          <w:u w:val="single"/>
        </w:rPr>
      </w:r>
      <w:r w:rsidRPr="000662B4">
        <w:rPr>
          <w:color w:val="0000FF"/>
          <w:u w:val="single"/>
        </w:rPr>
        <w:fldChar w:fldCharType="separate"/>
      </w:r>
      <w:r w:rsidR="00486F1B" w:rsidRPr="00486F1B">
        <w:rPr>
          <w:color w:val="0000FF"/>
          <w:u w:val="single"/>
        </w:rPr>
        <w:t>TXWBSSOiToken Component</w:t>
      </w:r>
      <w:r w:rsidRPr="000662B4">
        <w:rPr>
          <w:color w:val="0000FF"/>
          <w:u w:val="single"/>
        </w:rPr>
        <w:fldChar w:fldCharType="end"/>
      </w:r>
    </w:p>
    <w:p w:rsidR="00B86E3A" w:rsidRPr="0085607C" w:rsidRDefault="00B86E3A" w:rsidP="00E25D67">
      <w:pPr>
        <w:pStyle w:val="Heading4"/>
        <w:divId w:val="1072695805"/>
      </w:pPr>
      <w:r w:rsidRPr="0085607C">
        <w:t>Declaration</w:t>
      </w:r>
    </w:p>
    <w:p w:rsidR="00B86E3A" w:rsidRPr="0085607C" w:rsidRDefault="00B86E3A" w:rsidP="00B86E3A">
      <w:pPr>
        <w:pStyle w:val="BodyText6"/>
        <w:keepNext/>
        <w:keepLines/>
        <w:divId w:val="1072695805"/>
      </w:pPr>
    </w:p>
    <w:p w:rsidR="00B86E3A" w:rsidRPr="0085607C" w:rsidRDefault="00B86E3A" w:rsidP="00B86E3A">
      <w:pPr>
        <w:pStyle w:val="Code"/>
        <w:divId w:val="1072695805"/>
      </w:pPr>
      <w:r w:rsidRPr="0085607C">
        <w:rPr>
          <w:b/>
          <w:bCs/>
        </w:rPr>
        <w:t>property</w:t>
      </w:r>
      <w:r w:rsidRPr="0085607C">
        <w:t xml:space="preserve"> SS</w:t>
      </w:r>
      <w:r>
        <w:t>OiSECID</w:t>
      </w:r>
      <w:r w:rsidRPr="0085607C">
        <w:t xml:space="preserve">: </w:t>
      </w:r>
      <w:r w:rsidRPr="0085607C">
        <w:rPr>
          <w:b/>
          <w:bCs/>
        </w:rPr>
        <w:t>String</w:t>
      </w:r>
      <w:r w:rsidRPr="0085607C">
        <w:t>;</w:t>
      </w:r>
    </w:p>
    <w:p w:rsidR="00B86E3A" w:rsidRPr="0085607C" w:rsidRDefault="00B86E3A" w:rsidP="00B86E3A">
      <w:pPr>
        <w:pStyle w:val="BodyText6"/>
        <w:keepNext/>
        <w:keepLines/>
        <w:divId w:val="1072695805"/>
      </w:pPr>
    </w:p>
    <w:p w:rsidR="00B86E3A" w:rsidRPr="0085607C" w:rsidRDefault="00B86E3A" w:rsidP="00E25D67">
      <w:pPr>
        <w:pStyle w:val="Heading4"/>
        <w:divId w:val="1072695805"/>
      </w:pPr>
      <w:r w:rsidRPr="0085607C">
        <w:t>Description</w:t>
      </w:r>
    </w:p>
    <w:p w:rsidR="00B86E3A" w:rsidRPr="0085607C" w:rsidRDefault="00B86E3A" w:rsidP="000662B4">
      <w:pPr>
        <w:pStyle w:val="BodyText"/>
        <w:divId w:val="1072695805"/>
      </w:pPr>
      <w:r w:rsidRPr="0085607C">
        <w:t>The SS</w:t>
      </w:r>
      <w:r>
        <w:t>OiSECID</w:t>
      </w:r>
      <w:r w:rsidRPr="0085607C">
        <w:t xml:space="preserve"> property is availab</w:t>
      </w:r>
      <w:r>
        <w:t>le at run-time only. It holds the authenticated user’s Identity and Access Management Security ID (SecID) for the current token. The value is extracted from the TXWBSSOiToken component SSOiToken property</w:t>
      </w:r>
      <w:r w:rsidRPr="0085607C">
        <w:t>.</w:t>
      </w:r>
    </w:p>
    <w:p w:rsidR="007E0220" w:rsidRPr="0085607C" w:rsidRDefault="007E0220" w:rsidP="00A06FF9">
      <w:pPr>
        <w:pStyle w:val="Heading3"/>
        <w:divId w:val="1072695805"/>
      </w:pPr>
      <w:bookmarkStart w:id="608" w:name="_Ref467583546"/>
      <w:bookmarkStart w:id="609" w:name="_Toc474842940"/>
      <w:r w:rsidRPr="0085607C">
        <w:lastRenderedPageBreak/>
        <w:t>SS</w:t>
      </w:r>
      <w:r>
        <w:t>OiToken</w:t>
      </w:r>
      <w:r w:rsidRPr="0085607C">
        <w:t xml:space="preserve"> Property</w:t>
      </w:r>
      <w:r>
        <w:t xml:space="preserve"> (TRPCBroker Component)</w:t>
      </w:r>
      <w:bookmarkEnd w:id="608"/>
      <w:bookmarkEnd w:id="609"/>
    </w:p>
    <w:p w:rsidR="007E0220" w:rsidRPr="0085607C" w:rsidRDefault="007E0220" w:rsidP="00E25D67">
      <w:pPr>
        <w:pStyle w:val="Heading4"/>
        <w:divId w:val="1072695805"/>
      </w:pPr>
      <w:r w:rsidRPr="0085607C">
        <w:t>Applies to</w:t>
      </w:r>
    </w:p>
    <w:p w:rsidR="007E0220" w:rsidRPr="0085607C" w:rsidRDefault="007E0220" w:rsidP="007E0220">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7E0220" w:rsidRPr="0085607C" w:rsidRDefault="007E0220" w:rsidP="00E25D67">
      <w:pPr>
        <w:pStyle w:val="Heading4"/>
        <w:divId w:val="1072695805"/>
      </w:pPr>
      <w:r w:rsidRPr="0085607C">
        <w:t>Declaration</w:t>
      </w:r>
    </w:p>
    <w:p w:rsidR="007E0220" w:rsidRPr="0085607C" w:rsidRDefault="007E0220" w:rsidP="007E0220">
      <w:pPr>
        <w:pStyle w:val="BodyText6"/>
        <w:keepNext/>
        <w:keepLines/>
        <w:divId w:val="1072695805"/>
      </w:pPr>
    </w:p>
    <w:p w:rsidR="007E0220" w:rsidRPr="0085607C" w:rsidRDefault="007E0220" w:rsidP="007E0220">
      <w:pPr>
        <w:pStyle w:val="Code"/>
        <w:divId w:val="1072695805"/>
      </w:pPr>
      <w:r w:rsidRPr="0085607C">
        <w:rPr>
          <w:b/>
          <w:bCs/>
        </w:rPr>
        <w:t>property</w:t>
      </w:r>
      <w:r w:rsidRPr="0085607C">
        <w:t xml:space="preserve"> SS</w:t>
      </w:r>
      <w:r>
        <w:t>OiToken</w:t>
      </w:r>
      <w:r w:rsidRPr="0085607C">
        <w:t xml:space="preserve">: </w:t>
      </w:r>
      <w:r w:rsidRPr="0085607C">
        <w:rPr>
          <w:b/>
          <w:bCs/>
        </w:rPr>
        <w:t>String</w:t>
      </w:r>
      <w:r w:rsidRPr="0085607C">
        <w:t>;</w:t>
      </w:r>
    </w:p>
    <w:p w:rsidR="007E0220" w:rsidRPr="0085607C" w:rsidRDefault="007E0220" w:rsidP="007E0220">
      <w:pPr>
        <w:pStyle w:val="BodyText6"/>
        <w:keepNext/>
        <w:keepLines/>
        <w:divId w:val="1072695805"/>
      </w:pPr>
    </w:p>
    <w:p w:rsidR="007E0220" w:rsidRPr="0085607C" w:rsidRDefault="007E0220" w:rsidP="00E25D67">
      <w:pPr>
        <w:pStyle w:val="Heading4"/>
        <w:divId w:val="1072695805"/>
      </w:pPr>
      <w:r w:rsidRPr="0085607C">
        <w:t>Description</w:t>
      </w:r>
    </w:p>
    <w:p w:rsidR="007E0220" w:rsidRPr="0085607C" w:rsidRDefault="007E0220" w:rsidP="000662B4">
      <w:pPr>
        <w:pStyle w:val="BodyText"/>
        <w:divId w:val="1072695805"/>
      </w:pPr>
      <w:r w:rsidRPr="0085607C">
        <w:t>The SS</w:t>
      </w:r>
      <w:r>
        <w:t>OiToken</w:t>
      </w:r>
      <w:r w:rsidRPr="0085607C">
        <w:t xml:space="preserve"> property is availab</w:t>
      </w:r>
      <w:r>
        <w:t xml:space="preserve">le at run-time only. It holds a digitally-signed XML document (stored as a string) containing user attributes needed to authenticate a user into VistA. The value is obtained from the </w:t>
      </w:r>
      <w:r w:rsidR="00DC0D3B" w:rsidRPr="00DC0D3B">
        <w:rPr>
          <w:color w:val="0000FF"/>
          <w:u w:val="single"/>
        </w:rPr>
        <w:fldChar w:fldCharType="begin"/>
      </w:r>
      <w:r w:rsidR="00DC0D3B" w:rsidRPr="00DC0D3B">
        <w:rPr>
          <w:color w:val="0000FF"/>
          <w:u w:val="single"/>
        </w:rPr>
        <w:instrText xml:space="preserve"> REF _Ref467582869 \h </w:instrText>
      </w:r>
      <w:r w:rsidR="00DC0D3B">
        <w:rPr>
          <w:color w:val="0000FF"/>
          <w:u w:val="single"/>
        </w:rPr>
        <w:instrText xml:space="preserve"> \* MERGEFORMAT </w:instrText>
      </w:r>
      <w:r w:rsidR="00DC0D3B" w:rsidRPr="00DC0D3B">
        <w:rPr>
          <w:color w:val="0000FF"/>
          <w:u w:val="single"/>
        </w:rPr>
      </w:r>
      <w:r w:rsidR="00DC0D3B" w:rsidRPr="00DC0D3B">
        <w:rPr>
          <w:color w:val="0000FF"/>
          <w:u w:val="single"/>
        </w:rPr>
        <w:fldChar w:fldCharType="separate"/>
      </w:r>
      <w:r w:rsidR="00486F1B" w:rsidRPr="00486F1B">
        <w:rPr>
          <w:color w:val="0000FF"/>
          <w:u w:val="single"/>
        </w:rPr>
        <w:t>SSOiToken Property (TXWBSSOiToken Component)</w:t>
      </w:r>
      <w:r w:rsidR="00DC0D3B" w:rsidRPr="00DC0D3B">
        <w:rPr>
          <w:color w:val="0000FF"/>
          <w:u w:val="single"/>
        </w:rPr>
        <w:fldChar w:fldCharType="end"/>
      </w:r>
      <w:r w:rsidRPr="0085607C">
        <w:t>.</w:t>
      </w:r>
    </w:p>
    <w:p w:rsidR="00B86E3A" w:rsidRPr="0085607C" w:rsidRDefault="00B86E3A" w:rsidP="00A06FF9">
      <w:pPr>
        <w:pStyle w:val="Heading3"/>
        <w:divId w:val="1072695805"/>
      </w:pPr>
      <w:bookmarkStart w:id="610" w:name="_Ref467582869"/>
      <w:bookmarkStart w:id="611" w:name="_Toc474842941"/>
      <w:r w:rsidRPr="0085607C">
        <w:t>SS</w:t>
      </w:r>
      <w:r>
        <w:t>OiToken</w:t>
      </w:r>
      <w:r w:rsidRPr="0085607C">
        <w:t xml:space="preserve"> Property</w:t>
      </w:r>
      <w:r>
        <w:t xml:space="preserve"> (TXWBSSOiToken Component)</w:t>
      </w:r>
      <w:bookmarkEnd w:id="610"/>
      <w:bookmarkEnd w:id="611"/>
    </w:p>
    <w:p w:rsidR="00B86E3A" w:rsidRPr="0085607C" w:rsidRDefault="00B86E3A" w:rsidP="00E25D67">
      <w:pPr>
        <w:pStyle w:val="Heading4"/>
        <w:divId w:val="1072695805"/>
      </w:pPr>
      <w:r w:rsidRPr="0085607C">
        <w:t>Applies to</w:t>
      </w:r>
    </w:p>
    <w:p w:rsidR="00B86E3A" w:rsidRPr="000662B4" w:rsidRDefault="000662B4" w:rsidP="00B86E3A">
      <w:pPr>
        <w:pStyle w:val="BodyText"/>
        <w:keepNext/>
        <w:keepLines/>
        <w:divId w:val="1072695805"/>
        <w:rPr>
          <w:color w:val="0000FF"/>
          <w:u w:val="single"/>
        </w:rPr>
      </w:pPr>
      <w:r w:rsidRPr="000662B4">
        <w:rPr>
          <w:color w:val="0000FF"/>
          <w:u w:val="single"/>
        </w:rPr>
        <w:fldChar w:fldCharType="begin"/>
      </w:r>
      <w:r w:rsidRPr="000662B4">
        <w:rPr>
          <w:color w:val="0000FF"/>
          <w:u w:val="single"/>
        </w:rPr>
        <w:instrText xml:space="preserve"> REF _Ref467581627 \h </w:instrText>
      </w:r>
      <w:r>
        <w:rPr>
          <w:color w:val="0000FF"/>
          <w:u w:val="single"/>
        </w:rPr>
        <w:instrText xml:space="preserve"> \* MERGEFORMAT </w:instrText>
      </w:r>
      <w:r w:rsidRPr="000662B4">
        <w:rPr>
          <w:color w:val="0000FF"/>
          <w:u w:val="single"/>
        </w:rPr>
      </w:r>
      <w:r w:rsidRPr="000662B4">
        <w:rPr>
          <w:color w:val="0000FF"/>
          <w:u w:val="single"/>
        </w:rPr>
        <w:fldChar w:fldCharType="separate"/>
      </w:r>
      <w:r w:rsidR="00486F1B" w:rsidRPr="00486F1B">
        <w:rPr>
          <w:color w:val="0000FF"/>
          <w:u w:val="single"/>
        </w:rPr>
        <w:t>TXWBSSOiToken Component</w:t>
      </w:r>
      <w:r w:rsidRPr="000662B4">
        <w:rPr>
          <w:color w:val="0000FF"/>
          <w:u w:val="single"/>
        </w:rPr>
        <w:fldChar w:fldCharType="end"/>
      </w:r>
    </w:p>
    <w:p w:rsidR="00B86E3A" w:rsidRPr="0085607C" w:rsidRDefault="00B86E3A" w:rsidP="00E25D67">
      <w:pPr>
        <w:pStyle w:val="Heading4"/>
        <w:divId w:val="1072695805"/>
      </w:pPr>
      <w:r w:rsidRPr="0085607C">
        <w:t>Declaration</w:t>
      </w:r>
    </w:p>
    <w:p w:rsidR="00B86E3A" w:rsidRPr="0085607C" w:rsidRDefault="00B86E3A" w:rsidP="00B86E3A">
      <w:pPr>
        <w:pStyle w:val="BodyText6"/>
        <w:keepNext/>
        <w:keepLines/>
        <w:divId w:val="1072695805"/>
      </w:pPr>
    </w:p>
    <w:p w:rsidR="00B86E3A" w:rsidRPr="0085607C" w:rsidRDefault="00B86E3A" w:rsidP="00B86E3A">
      <w:pPr>
        <w:pStyle w:val="Code"/>
        <w:divId w:val="1072695805"/>
      </w:pPr>
      <w:r w:rsidRPr="0085607C">
        <w:rPr>
          <w:b/>
          <w:bCs/>
        </w:rPr>
        <w:t>property</w:t>
      </w:r>
      <w:r w:rsidRPr="0085607C">
        <w:t xml:space="preserve"> SS</w:t>
      </w:r>
      <w:r>
        <w:t>OiToken</w:t>
      </w:r>
      <w:r w:rsidRPr="0085607C">
        <w:t xml:space="preserve">: </w:t>
      </w:r>
      <w:r w:rsidRPr="0085607C">
        <w:rPr>
          <w:b/>
          <w:bCs/>
        </w:rPr>
        <w:t>String</w:t>
      </w:r>
      <w:r w:rsidRPr="0085607C">
        <w:t>;</w:t>
      </w:r>
    </w:p>
    <w:p w:rsidR="00B86E3A" w:rsidRPr="0085607C" w:rsidRDefault="00B86E3A" w:rsidP="00B86E3A">
      <w:pPr>
        <w:pStyle w:val="BodyText6"/>
        <w:keepNext/>
        <w:keepLines/>
        <w:divId w:val="1072695805"/>
      </w:pPr>
    </w:p>
    <w:p w:rsidR="00B86E3A" w:rsidRPr="0085607C" w:rsidRDefault="00B86E3A" w:rsidP="00E25D67">
      <w:pPr>
        <w:pStyle w:val="Heading4"/>
        <w:divId w:val="1072695805"/>
      </w:pPr>
      <w:bookmarkStart w:id="612" w:name="_Ref473025689"/>
      <w:r w:rsidRPr="0085607C">
        <w:t>Description</w:t>
      </w:r>
      <w:bookmarkEnd w:id="612"/>
    </w:p>
    <w:p w:rsidR="00B86E3A" w:rsidRPr="0085607C" w:rsidRDefault="00B86E3A" w:rsidP="000662B4">
      <w:pPr>
        <w:pStyle w:val="BodyText"/>
        <w:divId w:val="1072695805"/>
      </w:pPr>
      <w:r w:rsidRPr="0085607C">
        <w:t>The SS</w:t>
      </w:r>
      <w:r>
        <w:t>OiToken</w:t>
      </w:r>
      <w:r w:rsidRPr="0085607C">
        <w:t xml:space="preserve"> property is availab</w:t>
      </w:r>
      <w:r>
        <w:t xml:space="preserve">le at run-time only. It holds a digitally-signed XML document (stored as a string) containing user attributes needed to authenticate a user into VistA for the current connection. The value is obtained by authenticating the user into the Identity and Access Management (IAM) Secure Token Service (STS) server using mutual </w:t>
      </w:r>
      <w:r w:rsidR="00534CFA">
        <w:t>Transport Layer Security (</w:t>
      </w:r>
      <w:r>
        <w:t>TLS</w:t>
      </w:r>
      <w:r w:rsidR="00534CFA">
        <w:t>)</w:t>
      </w:r>
      <w:r>
        <w:t xml:space="preserve"> 2-factor authentication</w:t>
      </w:r>
      <w:r w:rsidRPr="0085607C">
        <w:t>.</w:t>
      </w:r>
    </w:p>
    <w:p w:rsidR="005145BF" w:rsidRPr="0085607C" w:rsidRDefault="005145BF" w:rsidP="00A06FF9">
      <w:pPr>
        <w:pStyle w:val="Heading3"/>
        <w:divId w:val="1072695805"/>
      </w:pPr>
      <w:bookmarkStart w:id="613" w:name="_Ref473024393"/>
      <w:bookmarkStart w:id="614" w:name="_Toc474842942"/>
      <w:r w:rsidRPr="0085607C">
        <w:t>StandardName Property</w:t>
      </w:r>
      <w:bookmarkEnd w:id="586"/>
      <w:bookmarkEnd w:id="597"/>
      <w:bookmarkEnd w:id="613"/>
      <w:bookmarkEnd w:id="614"/>
    </w:p>
    <w:p w:rsidR="005145BF" w:rsidRPr="0085607C" w:rsidRDefault="005145BF" w:rsidP="00E25D67">
      <w:pPr>
        <w:pStyle w:val="Heading4"/>
        <w:divId w:val="1072695805"/>
      </w:pPr>
      <w:r w:rsidRPr="0085607C">
        <w:t>Applies to</w:t>
      </w:r>
    </w:p>
    <w:p w:rsidR="005145BF" w:rsidRPr="0085607C" w:rsidRDefault="00203F25" w:rsidP="004A2524">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5145BF" w:rsidRPr="0085607C" w:rsidRDefault="005145BF" w:rsidP="00E25D67">
      <w:pPr>
        <w:pStyle w:val="Heading4"/>
        <w:divId w:val="1072695805"/>
      </w:pPr>
      <w:r w:rsidRPr="0085607C">
        <w:t>Declaration</w:t>
      </w:r>
    </w:p>
    <w:p w:rsidR="005145BF" w:rsidRPr="0085607C" w:rsidRDefault="005145BF" w:rsidP="004A2524">
      <w:pPr>
        <w:pStyle w:val="BodyText6"/>
        <w:keepNext/>
        <w:keepLines/>
        <w:divId w:val="1072695805"/>
      </w:pPr>
    </w:p>
    <w:p w:rsidR="005145BF" w:rsidRPr="0085607C" w:rsidRDefault="005145BF" w:rsidP="004A2524">
      <w:pPr>
        <w:pStyle w:val="Code"/>
        <w:divId w:val="1072695805"/>
      </w:pPr>
      <w:r w:rsidRPr="0085607C">
        <w:rPr>
          <w:b/>
          <w:bCs/>
        </w:rPr>
        <w:t>property</w:t>
      </w:r>
      <w:r w:rsidRPr="0085607C">
        <w:t xml:space="preserve"> StandardName: </w:t>
      </w:r>
      <w:r w:rsidRPr="0085607C">
        <w:rPr>
          <w:b/>
          <w:bCs/>
        </w:rPr>
        <w:t>String</w:t>
      </w:r>
      <w:r w:rsidRPr="0085607C">
        <w:t>;</w:t>
      </w:r>
    </w:p>
    <w:p w:rsidR="004A2524" w:rsidRPr="0085607C" w:rsidRDefault="004A2524" w:rsidP="004A2524">
      <w:pPr>
        <w:pStyle w:val="BodyText6"/>
        <w:keepNext/>
        <w:keepLines/>
        <w:divId w:val="1072695805"/>
      </w:pPr>
    </w:p>
    <w:p w:rsidR="005145BF" w:rsidRPr="0085607C" w:rsidRDefault="005145BF" w:rsidP="00E25D67">
      <w:pPr>
        <w:pStyle w:val="Heading4"/>
        <w:divId w:val="1072695805"/>
      </w:pPr>
      <w:r w:rsidRPr="0085607C">
        <w:t>Description</w:t>
      </w:r>
    </w:p>
    <w:p w:rsidR="005145BF" w:rsidRPr="0085607C" w:rsidRDefault="005145BF" w:rsidP="004A2524">
      <w:pPr>
        <w:pStyle w:val="BodyText"/>
        <w:divId w:val="1072695805"/>
      </w:pPr>
      <w:r w:rsidRPr="0085607C">
        <w:t>The StandardName property is available at run-time only. It holds the user</w:t>
      </w:r>
      <w:r w:rsidR="007A2CBD">
        <w:t>’</w:t>
      </w:r>
      <w:r w:rsidRPr="0085607C">
        <w:t>s standard name from the NEW PERSON file (#200).</w:t>
      </w:r>
    </w:p>
    <w:p w:rsidR="00474298" w:rsidRPr="0085607C" w:rsidRDefault="00474298" w:rsidP="00A06FF9">
      <w:pPr>
        <w:pStyle w:val="Heading3"/>
        <w:divId w:val="743572663"/>
      </w:pPr>
      <w:bookmarkStart w:id="615" w:name="_Ref384369914"/>
      <w:bookmarkStart w:id="616" w:name="_Toc474842943"/>
      <w:r w:rsidRPr="0085607C">
        <w:lastRenderedPageBreak/>
        <w:t>Title Property</w:t>
      </w:r>
      <w:bookmarkEnd w:id="615"/>
      <w:bookmarkEnd w:id="616"/>
    </w:p>
    <w:p w:rsidR="00474298" w:rsidRPr="0085607C" w:rsidRDefault="00474298" w:rsidP="00E25D67">
      <w:pPr>
        <w:pStyle w:val="Heading4"/>
        <w:divId w:val="743572663"/>
      </w:pPr>
      <w:r w:rsidRPr="0085607C">
        <w:t>Applies to</w:t>
      </w:r>
    </w:p>
    <w:p w:rsidR="00474298" w:rsidRPr="0085607C" w:rsidRDefault="00203F25" w:rsidP="00A5629A">
      <w:pPr>
        <w:pStyle w:val="BodyText"/>
        <w:keepNext/>
        <w:keepLines/>
        <w:divId w:val="743572663"/>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474298" w:rsidRPr="0085607C" w:rsidRDefault="00474298" w:rsidP="00E25D67">
      <w:pPr>
        <w:pStyle w:val="Heading4"/>
        <w:divId w:val="743572663"/>
      </w:pPr>
      <w:r w:rsidRPr="0085607C">
        <w:t>Declaration</w:t>
      </w:r>
    </w:p>
    <w:p w:rsidR="00474298" w:rsidRPr="0085607C" w:rsidRDefault="00474298" w:rsidP="00A5629A">
      <w:pPr>
        <w:pStyle w:val="BodyText6"/>
        <w:keepNext/>
        <w:keepLines/>
        <w:divId w:val="743572663"/>
      </w:pPr>
    </w:p>
    <w:p w:rsidR="00474298" w:rsidRPr="0085607C" w:rsidRDefault="00474298" w:rsidP="00A5629A">
      <w:pPr>
        <w:pStyle w:val="Code"/>
        <w:divId w:val="743572663"/>
      </w:pPr>
      <w:r w:rsidRPr="0085607C">
        <w:rPr>
          <w:b/>
          <w:bCs/>
        </w:rPr>
        <w:t>property</w:t>
      </w:r>
      <w:r w:rsidRPr="0085607C">
        <w:t xml:space="preserve"> Title: </w:t>
      </w:r>
      <w:r w:rsidRPr="0085607C">
        <w:rPr>
          <w:b/>
          <w:bCs/>
        </w:rPr>
        <w:t>String</w:t>
      </w:r>
      <w:r w:rsidRPr="0085607C">
        <w:t>;</w:t>
      </w:r>
    </w:p>
    <w:p w:rsidR="00A5629A" w:rsidRPr="0085607C" w:rsidRDefault="00A5629A" w:rsidP="00A5629A">
      <w:pPr>
        <w:pStyle w:val="BodyText6"/>
        <w:keepNext/>
        <w:keepLines/>
        <w:divId w:val="743572663"/>
      </w:pPr>
    </w:p>
    <w:p w:rsidR="00474298" w:rsidRPr="0085607C" w:rsidRDefault="00474298" w:rsidP="00E25D67">
      <w:pPr>
        <w:pStyle w:val="Heading4"/>
        <w:divId w:val="743572663"/>
      </w:pPr>
      <w:r w:rsidRPr="0085607C">
        <w:t>Description</w:t>
      </w:r>
    </w:p>
    <w:p w:rsidR="00474298" w:rsidRPr="0085607C" w:rsidRDefault="00474298" w:rsidP="00A5629A">
      <w:pPr>
        <w:pStyle w:val="BodyText"/>
        <w:divId w:val="743572663"/>
      </w:pPr>
      <w:r w:rsidRPr="0085607C">
        <w:t>The Title property is available at run-time only. It holds the user</w:t>
      </w:r>
      <w:r w:rsidR="007A2CBD">
        <w:t>’</w:t>
      </w:r>
      <w:r w:rsidRPr="0085607C">
        <w:t>s title from the NEW PERSON file (#200).</w:t>
      </w:r>
    </w:p>
    <w:p w:rsidR="00DB3D13" w:rsidRPr="0085607C" w:rsidRDefault="00DB3D13" w:rsidP="00A06FF9">
      <w:pPr>
        <w:pStyle w:val="Heading3"/>
        <w:divId w:val="879123640"/>
      </w:pPr>
      <w:bookmarkStart w:id="617" w:name="_Ref384307341"/>
      <w:bookmarkStart w:id="618" w:name="_Toc474842944"/>
      <w:r w:rsidRPr="0085607C">
        <w:t>URLDetect Property</w:t>
      </w:r>
      <w:bookmarkEnd w:id="617"/>
      <w:bookmarkEnd w:id="618"/>
    </w:p>
    <w:p w:rsidR="00DB3D13" w:rsidRPr="009937C7" w:rsidRDefault="00DB3D13" w:rsidP="00E25D67">
      <w:pPr>
        <w:pStyle w:val="Heading4"/>
        <w:divId w:val="879123640"/>
      </w:pPr>
      <w:r w:rsidRPr="0085607C">
        <w:t>Applies to</w:t>
      </w:r>
      <w:r w:rsidR="009937C7">
        <w:t xml:space="preserve"> </w:t>
      </w:r>
      <w:r w:rsidR="009937C7" w:rsidRPr="003C5133">
        <w:rPr>
          <w:rFonts w:ascii="Arial Bold" w:hAnsi="Arial Bold"/>
          <w:color w:val="0000FF"/>
          <w:u w:val="single"/>
        </w:rPr>
        <w:fldChar w:fldCharType="begin"/>
      </w:r>
      <w:r w:rsidR="009937C7" w:rsidRPr="003C5133">
        <w:rPr>
          <w:rFonts w:ascii="Arial Bold" w:hAnsi="Arial Bold"/>
          <w:color w:val="0000FF"/>
          <w:u w:val="single"/>
        </w:rPr>
        <w:instrText xml:space="preserve"> REF _Ref446337153 \h  \* MERGEFORMAT </w:instrText>
      </w:r>
      <w:r w:rsidR="009937C7" w:rsidRPr="003C5133">
        <w:rPr>
          <w:rFonts w:ascii="Arial Bold" w:hAnsi="Arial Bold"/>
          <w:color w:val="0000FF"/>
          <w:u w:val="single"/>
        </w:rPr>
      </w:r>
      <w:r w:rsidR="009937C7" w:rsidRPr="003C5133">
        <w:rPr>
          <w:rFonts w:ascii="Arial Bold" w:hAnsi="Arial Bold"/>
          <w:color w:val="0000FF"/>
          <w:u w:val="single"/>
        </w:rPr>
        <w:fldChar w:fldCharType="separate"/>
      </w:r>
      <w:r w:rsidR="00486F1B" w:rsidRPr="00486F1B">
        <w:rPr>
          <w:rFonts w:ascii="Arial Bold" w:hAnsi="Arial Bold"/>
          <w:color w:val="0000FF"/>
          <w:u w:val="single"/>
        </w:rPr>
        <w:t>TXWBRichEdit Component</w:t>
      </w:r>
      <w:r w:rsidR="009937C7" w:rsidRPr="003C5133">
        <w:rPr>
          <w:rFonts w:ascii="Arial Bold" w:hAnsi="Arial Bold"/>
          <w:color w:val="0000FF"/>
          <w:u w:val="single"/>
        </w:rPr>
        <w:fldChar w:fldCharType="end"/>
      </w:r>
    </w:p>
    <w:p w:rsidR="00DB3D13" w:rsidRPr="0085607C" w:rsidRDefault="00DB3D13" w:rsidP="00E25D67">
      <w:pPr>
        <w:pStyle w:val="Heading4"/>
        <w:divId w:val="879123640"/>
      </w:pPr>
      <w:r w:rsidRPr="0085607C">
        <w:t>Declaration</w:t>
      </w:r>
    </w:p>
    <w:p w:rsidR="00DB3D13" w:rsidRPr="0085607C" w:rsidRDefault="00DB3D13" w:rsidP="00D82619">
      <w:pPr>
        <w:pStyle w:val="BodyText6"/>
        <w:keepNext/>
        <w:keepLines/>
        <w:divId w:val="879123640"/>
      </w:pPr>
    </w:p>
    <w:p w:rsidR="00DB3D13" w:rsidRPr="0085607C" w:rsidRDefault="00DB3D13" w:rsidP="00D82619">
      <w:pPr>
        <w:pStyle w:val="Code"/>
        <w:divId w:val="879123640"/>
      </w:pPr>
      <w:r w:rsidRPr="0085607C">
        <w:rPr>
          <w:b/>
          <w:bCs/>
        </w:rPr>
        <w:t>property</w:t>
      </w:r>
      <w:r w:rsidRPr="0085607C">
        <w:t xml:space="preserve"> URLDetect: </w:t>
      </w:r>
      <w:r w:rsidRPr="0085607C">
        <w:rPr>
          <w:b/>
          <w:bCs/>
        </w:rPr>
        <w:t>Boolean</w:t>
      </w:r>
      <w:r w:rsidRPr="0085607C">
        <w:t>;</w:t>
      </w:r>
    </w:p>
    <w:p w:rsidR="00D82619" w:rsidRPr="0085607C" w:rsidRDefault="00D82619" w:rsidP="00D82619">
      <w:pPr>
        <w:pStyle w:val="BodyText6"/>
        <w:keepNext/>
        <w:keepLines/>
        <w:divId w:val="879123640"/>
      </w:pPr>
    </w:p>
    <w:p w:rsidR="00DB3D13" w:rsidRPr="0085607C" w:rsidRDefault="00DB3D13" w:rsidP="00E25D67">
      <w:pPr>
        <w:pStyle w:val="Heading4"/>
        <w:divId w:val="879123640"/>
      </w:pPr>
      <w:r w:rsidRPr="0085607C">
        <w:t>Description</w:t>
      </w:r>
    </w:p>
    <w:p w:rsidR="00DB3D13" w:rsidRPr="0085607C" w:rsidRDefault="00DB3D13" w:rsidP="00D82619">
      <w:pPr>
        <w:pStyle w:val="BodyText"/>
        <w:divId w:val="879123640"/>
      </w:pPr>
      <w:r w:rsidRPr="0085607C">
        <w:t>The URLDetect design-time property is used to create active (</w:t>
      </w:r>
      <w:r w:rsidR="007A2CBD">
        <w:t>“</w:t>
      </w:r>
      <w:r w:rsidRPr="0085607C">
        <w:t>live</w:t>
      </w:r>
      <w:r w:rsidR="007A2CBD">
        <w:t>”</w:t>
      </w:r>
      <w:r w:rsidRPr="0085607C">
        <w:t xml:space="preserve">) links in an application. If this property is set to </w:t>
      </w:r>
      <w:r w:rsidRPr="0085607C">
        <w:rPr>
          <w:b/>
          <w:bCs/>
        </w:rPr>
        <w:t>True</w:t>
      </w:r>
      <w:r w:rsidRPr="0085607C">
        <w:t xml:space="preserve">, URLs (http:, mailto:, file:, etc.) are shown in blue and underlined. If the user clicks on the URL, it opens the URL in the appropriate application. If the property is </w:t>
      </w:r>
      <w:r w:rsidRPr="0085607C">
        <w:rPr>
          <w:b/>
          <w:bCs/>
        </w:rPr>
        <w:t>False</w:t>
      </w:r>
      <w:r w:rsidRPr="0085607C">
        <w:t xml:space="preserve"> (the default), URLs appear as normal text and are </w:t>
      </w:r>
      <w:r w:rsidRPr="0085607C">
        <w:rPr>
          <w:i/>
          <w:iCs/>
        </w:rPr>
        <w:t>not</w:t>
      </w:r>
      <w:r w:rsidRPr="0085607C">
        <w:t xml:space="preserve"> active.</w:t>
      </w:r>
    </w:p>
    <w:p w:rsidR="00DB3D13" w:rsidRPr="0085607C" w:rsidRDefault="00DB3D13" w:rsidP="00A06FF9">
      <w:pPr>
        <w:pStyle w:val="Heading3"/>
        <w:divId w:val="879123640"/>
      </w:pPr>
      <w:bookmarkStart w:id="619" w:name="_Ref384217927"/>
      <w:bookmarkStart w:id="620" w:name="_Ref385269541"/>
      <w:bookmarkStart w:id="621" w:name="_Ref385269791"/>
      <w:bookmarkStart w:id="622" w:name="_Ref385270183"/>
      <w:bookmarkStart w:id="623" w:name="_Ref385270480"/>
      <w:bookmarkStart w:id="624" w:name="_Ref385270715"/>
      <w:bookmarkStart w:id="625" w:name="_Toc474842945"/>
      <w:r w:rsidRPr="0085607C">
        <w:t>User Property</w:t>
      </w:r>
      <w:bookmarkEnd w:id="619"/>
      <w:bookmarkEnd w:id="620"/>
      <w:bookmarkEnd w:id="621"/>
      <w:bookmarkEnd w:id="622"/>
      <w:bookmarkEnd w:id="623"/>
      <w:bookmarkEnd w:id="624"/>
      <w:bookmarkEnd w:id="625"/>
    </w:p>
    <w:p w:rsidR="00DB3D13" w:rsidRPr="0085607C" w:rsidRDefault="00DB3D13" w:rsidP="00E25D67">
      <w:pPr>
        <w:pStyle w:val="Heading4"/>
        <w:divId w:val="879123640"/>
      </w:pPr>
      <w:r w:rsidRPr="0085607C">
        <w:t>Applies to</w:t>
      </w:r>
    </w:p>
    <w:p w:rsidR="00DB3D13" w:rsidRPr="0085607C" w:rsidRDefault="00E141B8" w:rsidP="00D82619">
      <w:pPr>
        <w:pStyle w:val="BodyText"/>
        <w:keepNext/>
        <w:keepLines/>
        <w:divId w:val="87912364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DB3D13" w:rsidRPr="0085607C" w:rsidRDefault="00DB3D13" w:rsidP="00E25D67">
      <w:pPr>
        <w:pStyle w:val="Heading4"/>
        <w:divId w:val="879123640"/>
      </w:pPr>
      <w:r w:rsidRPr="0085607C">
        <w:t>Declaration</w:t>
      </w:r>
    </w:p>
    <w:p w:rsidR="00DB3D13" w:rsidRPr="0085607C" w:rsidRDefault="00DB3D13" w:rsidP="00D82619">
      <w:pPr>
        <w:pStyle w:val="BodyText6"/>
        <w:keepNext/>
        <w:keepLines/>
        <w:divId w:val="879123640"/>
      </w:pPr>
    </w:p>
    <w:p w:rsidR="00DB3D13" w:rsidRPr="0085607C" w:rsidRDefault="00DB3D13" w:rsidP="00D82619">
      <w:pPr>
        <w:pStyle w:val="Code"/>
        <w:divId w:val="879123640"/>
      </w:pPr>
      <w:r w:rsidRPr="0085607C">
        <w:rPr>
          <w:b/>
          <w:bCs/>
        </w:rPr>
        <w:t>property</w:t>
      </w:r>
      <w:r w:rsidRPr="0085607C">
        <w:t xml:space="preserve"> User: TVistaUser;</w:t>
      </w:r>
    </w:p>
    <w:p w:rsidR="00D82619" w:rsidRPr="0085607C" w:rsidRDefault="00D82619" w:rsidP="00D82619">
      <w:pPr>
        <w:pStyle w:val="BodyText6"/>
        <w:keepNext/>
        <w:keepLines/>
        <w:divId w:val="879123640"/>
      </w:pPr>
    </w:p>
    <w:p w:rsidR="00DB3D13" w:rsidRPr="0085607C" w:rsidRDefault="00DB3D13" w:rsidP="00E25D67">
      <w:pPr>
        <w:pStyle w:val="Heading4"/>
        <w:divId w:val="879123640"/>
      </w:pPr>
      <w:r w:rsidRPr="0085607C">
        <w:t>Description</w:t>
      </w:r>
    </w:p>
    <w:p w:rsidR="00DB3D13" w:rsidRPr="0085607C" w:rsidRDefault="00DB3D13" w:rsidP="00D82619">
      <w:pPr>
        <w:pStyle w:val="BodyText"/>
        <w:divId w:val="879123640"/>
      </w:pPr>
      <w:r w:rsidRPr="0085607C">
        <w:t xml:space="preserve">The User property is available at run-time only. This instance of the </w:t>
      </w:r>
      <w:r w:rsidR="009626E1" w:rsidRPr="0085607C">
        <w:rPr>
          <w:color w:val="0000FF"/>
          <w:u w:val="single"/>
        </w:rPr>
        <w:fldChar w:fldCharType="begin"/>
      </w:r>
      <w:r w:rsidR="009626E1" w:rsidRPr="0085607C">
        <w:rPr>
          <w:color w:val="0000FF"/>
          <w:u w:val="single"/>
        </w:rPr>
        <w:instrText xml:space="preserve"> REF _Ref384035526 \h  \* MERGEFORMAT </w:instrText>
      </w:r>
      <w:r w:rsidR="009626E1" w:rsidRPr="0085607C">
        <w:rPr>
          <w:color w:val="0000FF"/>
          <w:u w:val="single"/>
        </w:rPr>
      </w:r>
      <w:r w:rsidR="009626E1" w:rsidRPr="0085607C">
        <w:rPr>
          <w:color w:val="0000FF"/>
          <w:u w:val="single"/>
        </w:rPr>
        <w:fldChar w:fldCharType="separate"/>
      </w:r>
      <w:r w:rsidR="00486F1B" w:rsidRPr="00486F1B">
        <w:rPr>
          <w:color w:val="0000FF"/>
          <w:u w:val="single"/>
        </w:rPr>
        <w:t>TVistaUser Class</w:t>
      </w:r>
      <w:r w:rsidR="009626E1" w:rsidRPr="0085607C">
        <w:rPr>
          <w:color w:val="0000FF"/>
          <w:u w:val="single"/>
        </w:rPr>
        <w:fldChar w:fldCharType="end"/>
      </w:r>
      <w:r w:rsidRPr="0085607C">
        <w:t xml:space="preserve"> object is created during the Create process for the TRPCBroker instance. The object contains data on the current user and is updated as a part of the user authentication process.</w:t>
      </w:r>
    </w:p>
    <w:p w:rsidR="001E5DB3" w:rsidRPr="0085607C" w:rsidRDefault="00BC2244" w:rsidP="001E5DB3">
      <w:pPr>
        <w:pStyle w:val="Note"/>
        <w:divId w:val="879123640"/>
      </w:pPr>
      <w:r w:rsidRPr="0085607C">
        <w:rPr>
          <w:noProof/>
          <w:lang w:eastAsia="en-US"/>
        </w:rPr>
        <w:drawing>
          <wp:inline distT="0" distB="0" distL="0" distR="0" wp14:anchorId="6C9C8CA0" wp14:editId="4CCBBA3B">
            <wp:extent cx="304800" cy="304800"/>
            <wp:effectExtent l="0" t="0" r="0" b="0"/>
            <wp:docPr id="230"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E5DB3" w:rsidRPr="0085607C">
        <w:tab/>
      </w:r>
      <w:r w:rsidR="001E5DB3" w:rsidRPr="0085607C">
        <w:rPr>
          <w:b/>
          <w:bCs/>
        </w:rPr>
        <w:t>REF:</w:t>
      </w:r>
      <w:r w:rsidR="001E5DB3" w:rsidRPr="0085607C">
        <w:t xml:space="preserve"> For examples of silent logon by passing Access and Verify codes, see the </w:t>
      </w:r>
      <w:r w:rsidR="007A2CBD">
        <w:t>“</w:t>
      </w:r>
      <w:r w:rsidR="001E5DB3" w:rsidRPr="0085607C">
        <w:rPr>
          <w:color w:val="0000FF"/>
          <w:u w:val="single"/>
        </w:rPr>
        <w:fldChar w:fldCharType="begin"/>
      </w:r>
      <w:r w:rsidR="001E5DB3" w:rsidRPr="0085607C">
        <w:rPr>
          <w:color w:val="0000FF"/>
          <w:u w:val="single"/>
        </w:rPr>
        <w:instrText xml:space="preserve"> REF _Ref384209809 \h  \* MERGEFORMAT </w:instrText>
      </w:r>
      <w:r w:rsidR="001E5DB3" w:rsidRPr="0085607C">
        <w:rPr>
          <w:color w:val="0000FF"/>
          <w:u w:val="single"/>
        </w:rPr>
      </w:r>
      <w:r w:rsidR="001E5DB3" w:rsidRPr="0085607C">
        <w:rPr>
          <w:color w:val="0000FF"/>
          <w:u w:val="single"/>
        </w:rPr>
        <w:fldChar w:fldCharType="separate"/>
      </w:r>
      <w:r w:rsidR="00486F1B" w:rsidRPr="00486F1B">
        <w:rPr>
          <w:color w:val="0000FF"/>
          <w:u w:val="single"/>
        </w:rPr>
        <w:t>Silent Login Examples</w:t>
      </w:r>
      <w:r w:rsidR="001E5DB3" w:rsidRPr="0085607C">
        <w:rPr>
          <w:color w:val="0000FF"/>
          <w:u w:val="single"/>
        </w:rPr>
        <w:fldChar w:fldCharType="end"/>
      </w:r>
      <w:r w:rsidR="00F3460F">
        <w:t>”</w:t>
      </w:r>
      <w:r w:rsidR="001E5DB3" w:rsidRPr="0085607C">
        <w:t xml:space="preserve"> section.</w:t>
      </w:r>
    </w:p>
    <w:p w:rsidR="004C6ADB" w:rsidRPr="0085607C" w:rsidRDefault="004C6ADB" w:rsidP="00A06FF9">
      <w:pPr>
        <w:pStyle w:val="Heading3"/>
        <w:divId w:val="879123640"/>
      </w:pPr>
      <w:bookmarkStart w:id="626" w:name="_Ref385262471"/>
      <w:bookmarkStart w:id="627" w:name="_Toc474842946"/>
      <w:bookmarkStart w:id="628" w:name="_Ref384367263"/>
      <w:bookmarkStart w:id="629" w:name="_Ref384368709"/>
      <w:bookmarkStart w:id="630" w:name="_Ref384368787"/>
      <w:bookmarkStart w:id="631" w:name="_Ref384647190"/>
      <w:r w:rsidRPr="0085607C">
        <w:lastRenderedPageBreak/>
        <w:t>UseSecureConnection Property</w:t>
      </w:r>
      <w:bookmarkEnd w:id="626"/>
      <w:bookmarkEnd w:id="627"/>
    </w:p>
    <w:p w:rsidR="004C6ADB" w:rsidRPr="0085607C" w:rsidRDefault="004C6ADB" w:rsidP="00E25D67">
      <w:pPr>
        <w:pStyle w:val="Heading4"/>
        <w:divId w:val="879123640"/>
      </w:pPr>
      <w:r w:rsidRPr="0085607C">
        <w:t>Applies to</w:t>
      </w:r>
    </w:p>
    <w:p w:rsidR="004C6ADB" w:rsidRPr="0085607C" w:rsidRDefault="004C6ADB" w:rsidP="004C6ADB">
      <w:pPr>
        <w:pStyle w:val="BodyText"/>
        <w:keepNext/>
        <w:keepLines/>
        <w:divId w:val="87912364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p>
    <w:p w:rsidR="004C6ADB" w:rsidRPr="0085607C" w:rsidRDefault="004C6ADB" w:rsidP="00E25D67">
      <w:pPr>
        <w:pStyle w:val="Heading4"/>
        <w:divId w:val="879123640"/>
      </w:pPr>
      <w:r w:rsidRPr="0085607C">
        <w:t>Declaration</w:t>
      </w:r>
    </w:p>
    <w:p w:rsidR="004C6ADB" w:rsidRPr="0085607C" w:rsidRDefault="004C6ADB" w:rsidP="004C6ADB">
      <w:pPr>
        <w:pStyle w:val="BodyText6"/>
        <w:keepNext/>
        <w:keepLines/>
        <w:divId w:val="879123640"/>
      </w:pPr>
    </w:p>
    <w:p w:rsidR="004C6ADB" w:rsidRPr="0085607C" w:rsidRDefault="004C6ADB" w:rsidP="004C6ADB">
      <w:pPr>
        <w:pStyle w:val="Code"/>
        <w:divId w:val="879123640"/>
      </w:pPr>
      <w:r w:rsidRPr="0085607C">
        <w:rPr>
          <w:b/>
          <w:bCs/>
        </w:rPr>
        <w:t>property</w:t>
      </w:r>
      <w:r w:rsidRPr="0085607C">
        <w:t xml:space="preserve"> UseSecureConnection: </w:t>
      </w:r>
      <w:r w:rsidRPr="0085607C">
        <w:rPr>
          <w:b/>
          <w:bCs/>
        </w:rPr>
        <w:t>Constant</w:t>
      </w:r>
      <w:r w:rsidRPr="0085607C">
        <w:t>;</w:t>
      </w:r>
    </w:p>
    <w:p w:rsidR="004C6ADB" w:rsidRPr="0085607C" w:rsidRDefault="004C6ADB" w:rsidP="004C6ADB">
      <w:pPr>
        <w:pStyle w:val="BodyText6"/>
        <w:keepNext/>
        <w:keepLines/>
        <w:divId w:val="879123640"/>
      </w:pPr>
    </w:p>
    <w:p w:rsidR="004C6ADB" w:rsidRPr="0085607C" w:rsidRDefault="004C6ADB" w:rsidP="00E25D67">
      <w:pPr>
        <w:pStyle w:val="Heading4"/>
        <w:divId w:val="879123640"/>
      </w:pPr>
      <w:r w:rsidRPr="0085607C">
        <w:t>Description</w:t>
      </w:r>
    </w:p>
    <w:p w:rsidR="004C6ADB" w:rsidRPr="0085607C" w:rsidRDefault="004C6ADB" w:rsidP="004C6ADB">
      <w:pPr>
        <w:pStyle w:val="BodyText"/>
        <w:keepNext/>
        <w:keepLines/>
        <w:divId w:val="879123640"/>
      </w:pPr>
      <w:r w:rsidRPr="0085607C">
        <w:t>The UseSecureConnection property is used to specify whether SSH Tunneling is to be used when making the connection. It can be specified within an application or at run-time as a command line option.</w:t>
      </w:r>
    </w:p>
    <w:p w:rsidR="004C6ADB" w:rsidRPr="0085607C" w:rsidRDefault="004C6ADB" w:rsidP="004C6ADB">
      <w:pPr>
        <w:pStyle w:val="BodyText"/>
        <w:keepNext/>
        <w:keepLines/>
        <w:divId w:val="879123640"/>
      </w:pPr>
      <w:r w:rsidRPr="0085607C">
        <w:t>To set the UseSecureConnection property within an application, use one of the following command lines:</w:t>
      </w:r>
    </w:p>
    <w:p w:rsidR="004C6ADB" w:rsidRPr="0085607C" w:rsidRDefault="004C6ADB" w:rsidP="004C6ADB">
      <w:pPr>
        <w:pStyle w:val="ListBullet"/>
        <w:keepNext/>
        <w:keepLines/>
        <w:divId w:val="879123640"/>
      </w:pPr>
      <w:r w:rsidRPr="0085607C">
        <w:t>secureNone:</w:t>
      </w:r>
    </w:p>
    <w:p w:rsidR="004C6ADB" w:rsidRPr="0085607C" w:rsidRDefault="004C6ADB" w:rsidP="004C6ADB">
      <w:pPr>
        <w:pStyle w:val="BodyText6"/>
        <w:keepNext/>
        <w:keepLines/>
        <w:divId w:val="879123640"/>
      </w:pPr>
    </w:p>
    <w:p w:rsidR="004C6ADB" w:rsidRPr="0085607C" w:rsidRDefault="004C6ADB" w:rsidP="004C6ADB">
      <w:pPr>
        <w:pStyle w:val="CodeIndent2"/>
        <w:tabs>
          <w:tab w:val="left" w:pos="4050"/>
        </w:tabs>
        <w:divId w:val="879123640"/>
        <w:rPr>
          <w:i/>
          <w:iCs/>
          <w:color w:val="0000FF"/>
        </w:rPr>
      </w:pPr>
      <w:r w:rsidRPr="0085607C">
        <w:t>UseSecureConnection := 0;</w:t>
      </w:r>
      <w:r w:rsidRPr="0085607C">
        <w:tab/>
      </w:r>
      <w:r w:rsidRPr="0085607C">
        <w:rPr>
          <w:i/>
          <w:color w:val="0000FF"/>
        </w:rPr>
        <w:t>/</w:t>
      </w:r>
      <w:r w:rsidRPr="0085607C">
        <w:rPr>
          <w:i/>
          <w:iCs/>
          <w:color w:val="0000FF"/>
        </w:rPr>
        <w:t>/Do not use SSH tunneling (default)</w:t>
      </w:r>
    </w:p>
    <w:p w:rsidR="004C6ADB" w:rsidRPr="0085607C" w:rsidRDefault="004C6ADB" w:rsidP="004C6ADB">
      <w:pPr>
        <w:pStyle w:val="BodyText6"/>
        <w:keepNext/>
        <w:keepLines/>
        <w:divId w:val="879123640"/>
      </w:pPr>
    </w:p>
    <w:p w:rsidR="004C6ADB" w:rsidRPr="0085607C" w:rsidRDefault="004C6ADB" w:rsidP="004C6ADB">
      <w:pPr>
        <w:pStyle w:val="ListBullet"/>
        <w:keepNext/>
        <w:keepLines/>
        <w:divId w:val="879123640"/>
      </w:pPr>
      <w:r w:rsidRPr="0085607C">
        <w:t>secureAttachmate:</w:t>
      </w:r>
    </w:p>
    <w:p w:rsidR="004C6ADB" w:rsidRPr="0085607C" w:rsidRDefault="004C6ADB" w:rsidP="004C6ADB">
      <w:pPr>
        <w:pStyle w:val="BodyText6"/>
        <w:keepNext/>
        <w:keepLines/>
        <w:divId w:val="879123640"/>
      </w:pPr>
    </w:p>
    <w:p w:rsidR="004C6ADB" w:rsidRPr="0085607C" w:rsidRDefault="004C6ADB" w:rsidP="004C6ADB">
      <w:pPr>
        <w:pStyle w:val="CodeIndent2"/>
        <w:tabs>
          <w:tab w:val="left" w:pos="4050"/>
        </w:tabs>
        <w:divId w:val="879123640"/>
      </w:pPr>
      <w:r w:rsidRPr="0085607C">
        <w:t>UseSecureConnection := 1;</w:t>
      </w:r>
      <w:r w:rsidRPr="0085607C">
        <w:tab/>
      </w:r>
      <w:r w:rsidRPr="0085607C">
        <w:rPr>
          <w:i/>
          <w:color w:val="0000FF"/>
        </w:rPr>
        <w:t>/</w:t>
      </w:r>
      <w:r w:rsidR="00863FB2">
        <w:rPr>
          <w:i/>
          <w:iCs/>
          <w:color w:val="0000FF"/>
        </w:rPr>
        <w:t>/Use Attachmate/Micro</w:t>
      </w:r>
      <w:r w:rsidR="0069656F">
        <w:rPr>
          <w:i/>
          <w:iCs/>
          <w:color w:val="0000FF"/>
        </w:rPr>
        <w:t xml:space="preserve"> F</w:t>
      </w:r>
      <w:r w:rsidR="00863FB2">
        <w:rPr>
          <w:i/>
          <w:iCs/>
          <w:color w:val="0000FF"/>
        </w:rPr>
        <w:t>ocus Reflection</w:t>
      </w:r>
      <w:r w:rsidRPr="0085607C">
        <w:rPr>
          <w:i/>
          <w:iCs/>
          <w:color w:val="0000FF"/>
        </w:rPr>
        <w:t xml:space="preserve"> SSH</w:t>
      </w:r>
    </w:p>
    <w:p w:rsidR="004C6ADB" w:rsidRPr="0085607C" w:rsidRDefault="004C6ADB" w:rsidP="004C6ADB">
      <w:pPr>
        <w:pStyle w:val="BodyText6"/>
        <w:divId w:val="879123640"/>
      </w:pPr>
    </w:p>
    <w:p w:rsidR="004C6ADB" w:rsidRPr="0085607C" w:rsidRDefault="004C6ADB" w:rsidP="004C6ADB">
      <w:pPr>
        <w:pStyle w:val="ListBullet"/>
        <w:keepNext/>
        <w:keepLines/>
        <w:divId w:val="879123640"/>
      </w:pPr>
      <w:r w:rsidRPr="0085607C">
        <w:t>securePlink:</w:t>
      </w:r>
    </w:p>
    <w:p w:rsidR="004C6ADB" w:rsidRPr="0085607C" w:rsidRDefault="004C6ADB" w:rsidP="004C6ADB">
      <w:pPr>
        <w:pStyle w:val="BodyText6"/>
        <w:keepNext/>
        <w:keepLines/>
        <w:divId w:val="879123640"/>
      </w:pPr>
    </w:p>
    <w:p w:rsidR="004C6ADB" w:rsidRPr="0085607C" w:rsidRDefault="004C6ADB" w:rsidP="004C6ADB">
      <w:pPr>
        <w:pStyle w:val="CodeIndent2"/>
        <w:tabs>
          <w:tab w:val="left" w:pos="4050"/>
        </w:tabs>
        <w:divId w:val="879123640"/>
      </w:pPr>
      <w:r w:rsidRPr="0085607C">
        <w:t>UseSecureConnection := 2;</w:t>
      </w:r>
      <w:r w:rsidRPr="0085607C">
        <w:tab/>
      </w:r>
      <w:r w:rsidRPr="0085607C">
        <w:rPr>
          <w:i/>
          <w:color w:val="0000FF"/>
        </w:rPr>
        <w:t>/</w:t>
      </w:r>
      <w:r w:rsidRPr="0085607C">
        <w:rPr>
          <w:i/>
          <w:iCs/>
          <w:color w:val="0000FF"/>
        </w:rPr>
        <w:t>/Use PuTTY Link (Plink) SSH</w:t>
      </w:r>
    </w:p>
    <w:p w:rsidR="004C6ADB" w:rsidRPr="0085607C" w:rsidRDefault="004C6ADB" w:rsidP="004C6ADB">
      <w:pPr>
        <w:pStyle w:val="BodyText6"/>
        <w:divId w:val="879123640"/>
      </w:pPr>
    </w:p>
    <w:p w:rsidR="004C6ADB" w:rsidRPr="0085607C" w:rsidRDefault="004C6ADB" w:rsidP="004C6ADB">
      <w:pPr>
        <w:pStyle w:val="BodyText"/>
        <w:keepNext/>
        <w:keepLines/>
        <w:divId w:val="879123640"/>
      </w:pPr>
      <w:r w:rsidRPr="0085607C">
        <w:t>To set the UseSecureConnection property as a command line option, include either of the following:</w:t>
      </w:r>
    </w:p>
    <w:p w:rsidR="004C6ADB" w:rsidRPr="0085607C" w:rsidRDefault="007A2CBD" w:rsidP="004C6ADB">
      <w:pPr>
        <w:pStyle w:val="ListBullet"/>
        <w:keepNext/>
        <w:keepLines/>
        <w:divId w:val="879123640"/>
      </w:pPr>
      <w:r>
        <w:t>“</w:t>
      </w:r>
      <w:r w:rsidR="004C6ADB" w:rsidRPr="0085607C">
        <w:rPr>
          <w:b/>
        </w:rPr>
        <w:t>SSH</w:t>
      </w:r>
      <w:r>
        <w:t>”</w:t>
      </w:r>
      <w:r w:rsidR="00F22944" w:rsidRPr="00F22944">
        <w:rPr>
          <w:b/>
        </w:rPr>
        <w:t>—</w:t>
      </w:r>
      <w:r w:rsidR="004C6ADB" w:rsidRPr="0085607C">
        <w:t>Attachmate</w:t>
      </w:r>
      <w:r w:rsidR="00B24AD0" w:rsidRPr="0085607C">
        <w:rPr>
          <w:vertAlign w:val="superscript"/>
        </w:rPr>
        <w:t>®</w:t>
      </w:r>
      <w:r w:rsidR="00863FB2">
        <w:t>/Micro Focus</w:t>
      </w:r>
      <w:r w:rsidR="00863FB2" w:rsidRPr="0085607C">
        <w:rPr>
          <w:vertAlign w:val="superscript"/>
        </w:rPr>
        <w:t>®</w:t>
      </w:r>
      <w:r w:rsidR="00863FB2">
        <w:t xml:space="preserve"> Reflection</w:t>
      </w:r>
      <w:r w:rsidR="004C6ADB" w:rsidRPr="0085607C">
        <w:t>.</w:t>
      </w:r>
    </w:p>
    <w:p w:rsidR="004C6ADB" w:rsidRPr="0085607C" w:rsidRDefault="007A2CBD" w:rsidP="004C6ADB">
      <w:pPr>
        <w:pStyle w:val="ListBullet"/>
        <w:divId w:val="879123640"/>
      </w:pPr>
      <w:r>
        <w:t>“</w:t>
      </w:r>
      <w:r w:rsidR="004C6ADB" w:rsidRPr="0085607C">
        <w:rPr>
          <w:b/>
        </w:rPr>
        <w:t>PLINK</w:t>
      </w:r>
      <w:r>
        <w:t>”</w:t>
      </w:r>
      <w:r w:rsidR="00F22944" w:rsidRPr="00F22944">
        <w:rPr>
          <w:b/>
        </w:rPr>
        <w:t>—</w:t>
      </w:r>
      <w:r w:rsidR="004C6ADB" w:rsidRPr="0085607C">
        <w:t>PuTTY Link (Plink).</w:t>
      </w:r>
    </w:p>
    <w:p w:rsidR="00DB3D13" w:rsidRPr="0085607C" w:rsidRDefault="00DB3D13" w:rsidP="00A06FF9">
      <w:pPr>
        <w:pStyle w:val="Heading3"/>
        <w:divId w:val="879123640"/>
      </w:pPr>
      <w:bookmarkStart w:id="632" w:name="_Ref385418547"/>
      <w:bookmarkStart w:id="633" w:name="_Ref385419050"/>
      <w:bookmarkStart w:id="634" w:name="_Ref385419526"/>
      <w:bookmarkStart w:id="635" w:name="_Ref385420401"/>
      <w:bookmarkStart w:id="636" w:name="_Ref385420706"/>
      <w:bookmarkStart w:id="637" w:name="_Toc474842947"/>
      <w:r w:rsidRPr="0085607C">
        <w:t>Value Property</w:t>
      </w:r>
      <w:bookmarkEnd w:id="628"/>
      <w:bookmarkEnd w:id="629"/>
      <w:bookmarkEnd w:id="630"/>
      <w:bookmarkEnd w:id="631"/>
      <w:bookmarkEnd w:id="632"/>
      <w:bookmarkEnd w:id="633"/>
      <w:bookmarkEnd w:id="634"/>
      <w:bookmarkEnd w:id="635"/>
      <w:bookmarkEnd w:id="636"/>
      <w:bookmarkEnd w:id="637"/>
    </w:p>
    <w:p w:rsidR="00DB3D13" w:rsidRPr="0085607C" w:rsidRDefault="00DB3D13" w:rsidP="00E25D67">
      <w:pPr>
        <w:pStyle w:val="Heading4"/>
        <w:divId w:val="879123640"/>
      </w:pPr>
      <w:r w:rsidRPr="0085607C">
        <w:t>Applies to</w:t>
      </w:r>
    </w:p>
    <w:p w:rsidR="00DB3D13" w:rsidRPr="0085607C" w:rsidRDefault="00FD38CB" w:rsidP="00D82619">
      <w:pPr>
        <w:pStyle w:val="BodyText"/>
        <w:keepNext/>
        <w:keepLines/>
        <w:divId w:val="879123640"/>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486F1B" w:rsidRPr="00486F1B">
        <w:rPr>
          <w:color w:val="0000FF"/>
          <w:u w:val="single"/>
        </w:rPr>
        <w:t>TParamRecord Class</w:t>
      </w:r>
      <w:r w:rsidRPr="0085607C">
        <w:rPr>
          <w:color w:val="0000FF"/>
          <w:u w:val="single"/>
        </w:rPr>
        <w:fldChar w:fldCharType="end"/>
      </w:r>
    </w:p>
    <w:p w:rsidR="00DB3D13" w:rsidRPr="0085607C" w:rsidRDefault="00DB3D13" w:rsidP="00E25D67">
      <w:pPr>
        <w:pStyle w:val="Heading4"/>
        <w:divId w:val="879123640"/>
      </w:pPr>
      <w:r w:rsidRPr="0085607C">
        <w:t>Declaration</w:t>
      </w:r>
    </w:p>
    <w:p w:rsidR="00DB3D13" w:rsidRPr="0085607C" w:rsidRDefault="00DB3D13" w:rsidP="00D82619">
      <w:pPr>
        <w:pStyle w:val="BodyText6"/>
        <w:keepNext/>
        <w:keepLines/>
        <w:divId w:val="879123640"/>
      </w:pPr>
    </w:p>
    <w:p w:rsidR="00DB3D13" w:rsidRPr="0085607C" w:rsidRDefault="00DB3D13" w:rsidP="00D82619">
      <w:pPr>
        <w:pStyle w:val="Code"/>
        <w:divId w:val="879123640"/>
      </w:pPr>
      <w:r w:rsidRPr="0085607C">
        <w:rPr>
          <w:b/>
          <w:bCs/>
        </w:rPr>
        <w:t>property</w:t>
      </w:r>
      <w:r w:rsidRPr="0085607C">
        <w:t xml:space="preserve"> Value: </w:t>
      </w:r>
      <w:r w:rsidRPr="0085607C">
        <w:rPr>
          <w:b/>
          <w:bCs/>
        </w:rPr>
        <w:t>String</w:t>
      </w:r>
      <w:r w:rsidRPr="0085607C">
        <w:t>;</w:t>
      </w:r>
    </w:p>
    <w:p w:rsidR="00D82619" w:rsidRPr="0085607C" w:rsidRDefault="00D82619" w:rsidP="00D82619">
      <w:pPr>
        <w:pStyle w:val="BodyText6"/>
        <w:keepNext/>
        <w:keepLines/>
        <w:divId w:val="879123640"/>
      </w:pPr>
    </w:p>
    <w:p w:rsidR="00DB3D13" w:rsidRPr="0085607C" w:rsidRDefault="00DB3D13" w:rsidP="00E25D67">
      <w:pPr>
        <w:pStyle w:val="Heading4"/>
        <w:divId w:val="879123640"/>
      </w:pPr>
      <w:r w:rsidRPr="0085607C">
        <w:t>Description</w:t>
      </w:r>
    </w:p>
    <w:p w:rsidR="00DB3D13" w:rsidRPr="0085607C" w:rsidRDefault="00DB3D13" w:rsidP="00D82619">
      <w:pPr>
        <w:pStyle w:val="BodyText"/>
        <w:divId w:val="879123640"/>
      </w:pPr>
      <w:r w:rsidRPr="0085607C">
        <w:t>The Value design-time property is used to pass either a single string or a single variable reference to the VistA M Server, depending on the PType</w:t>
      </w:r>
      <w:r w:rsidR="009626E1" w:rsidRPr="0085607C">
        <w:t xml:space="preserve"> (see </w:t>
      </w:r>
      <w:r w:rsidR="009626E1" w:rsidRPr="0085607C">
        <w:rPr>
          <w:color w:val="0000FF"/>
          <w:u w:val="single"/>
        </w:rPr>
        <w:fldChar w:fldCharType="begin"/>
      </w:r>
      <w:r w:rsidR="009626E1" w:rsidRPr="0085607C">
        <w:rPr>
          <w:color w:val="0000FF"/>
          <w:u w:val="single"/>
        </w:rPr>
        <w:instrText xml:space="preserve"> REF _Ref384646557 \h  \* MERGEFORMAT </w:instrText>
      </w:r>
      <w:r w:rsidR="009626E1" w:rsidRPr="0085607C">
        <w:rPr>
          <w:color w:val="0000FF"/>
          <w:u w:val="single"/>
        </w:rPr>
      </w:r>
      <w:r w:rsidR="009626E1" w:rsidRPr="0085607C">
        <w:rPr>
          <w:color w:val="0000FF"/>
          <w:u w:val="single"/>
        </w:rPr>
        <w:fldChar w:fldCharType="separate"/>
      </w:r>
      <w:r w:rsidR="00486F1B" w:rsidRPr="00486F1B">
        <w:rPr>
          <w:color w:val="0000FF"/>
          <w:u w:val="single"/>
        </w:rPr>
        <w:t>Table 11</w:t>
      </w:r>
      <w:r w:rsidR="009626E1" w:rsidRPr="0085607C">
        <w:rPr>
          <w:color w:val="0000FF"/>
          <w:u w:val="single"/>
        </w:rPr>
        <w:fldChar w:fldCharType="end"/>
      </w:r>
      <w:r w:rsidR="009626E1" w:rsidRPr="0085607C">
        <w:t>)</w:t>
      </w:r>
      <w:r w:rsidRPr="0085607C">
        <w:t>.</w:t>
      </w:r>
    </w:p>
    <w:p w:rsidR="00DB3D13" w:rsidRPr="0085607C" w:rsidRDefault="00DB3D13" w:rsidP="00E25D67">
      <w:pPr>
        <w:pStyle w:val="Heading4"/>
        <w:divId w:val="879123640"/>
      </w:pPr>
      <w:r w:rsidRPr="0085607C">
        <w:lastRenderedPageBreak/>
        <w:t>Example</w:t>
      </w:r>
    </w:p>
    <w:p w:rsidR="00DB3D13" w:rsidRPr="0085607C" w:rsidRDefault="00815DC5" w:rsidP="008165A3">
      <w:pPr>
        <w:pStyle w:val="BodyText"/>
        <w:divId w:val="879123640"/>
      </w:pPr>
      <w:r w:rsidRPr="0085607C">
        <w:t>The program</w:t>
      </w:r>
      <w:r w:rsidR="00DB3D13" w:rsidRPr="0085607C">
        <w:t xml:space="preserve">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_Ref446332843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48</w:t>
      </w:r>
      <w:r w:rsidR="006E120B" w:rsidRPr="006E120B">
        <w:rPr>
          <w:color w:val="0000FF"/>
          <w:u w:val="single"/>
        </w:rPr>
        <w:fldChar w:fldCharType="end"/>
      </w:r>
      <w:r w:rsidR="006E120B">
        <w:t xml:space="preserve"> </w:t>
      </w:r>
      <w:r w:rsidR="00DB3D13" w:rsidRPr="0085607C">
        <w:t xml:space="preserve">demonstrates a couple of different uses of the </w:t>
      </w:r>
      <w:r w:rsidR="008165A3" w:rsidRPr="0085607C">
        <w:rPr>
          <w:color w:val="0000FF"/>
          <w:u w:val="single"/>
        </w:rPr>
        <w:fldChar w:fldCharType="begin"/>
      </w:r>
      <w:r w:rsidR="008165A3" w:rsidRPr="0085607C">
        <w:rPr>
          <w:color w:val="0000FF"/>
          <w:u w:val="single"/>
        </w:rPr>
        <w:instrText xml:space="preserve"> REF _Ref385419050 \h  \* MERGEFORMAT </w:instrText>
      </w:r>
      <w:r w:rsidR="008165A3" w:rsidRPr="0085607C">
        <w:rPr>
          <w:color w:val="0000FF"/>
          <w:u w:val="single"/>
        </w:rPr>
      </w:r>
      <w:r w:rsidR="008165A3" w:rsidRPr="0085607C">
        <w:rPr>
          <w:color w:val="0000FF"/>
          <w:u w:val="single"/>
        </w:rPr>
        <w:fldChar w:fldCharType="separate"/>
      </w:r>
      <w:r w:rsidR="00486F1B" w:rsidRPr="00486F1B">
        <w:rPr>
          <w:color w:val="0000FF"/>
          <w:u w:val="single"/>
        </w:rPr>
        <w:t>Value Property</w:t>
      </w:r>
      <w:r w:rsidR="008165A3" w:rsidRPr="0085607C">
        <w:rPr>
          <w:color w:val="0000FF"/>
          <w:u w:val="single"/>
        </w:rPr>
        <w:fldChar w:fldCharType="end"/>
      </w:r>
      <w:r w:rsidR="00DB3D13" w:rsidRPr="0085607C">
        <w:t xml:space="preserve">. Remember that each Param[x] element is really a </w:t>
      </w:r>
      <w:r w:rsidR="009626E1" w:rsidRPr="0085607C">
        <w:rPr>
          <w:color w:val="0000FF"/>
          <w:u w:val="single"/>
        </w:rPr>
        <w:fldChar w:fldCharType="begin"/>
      </w:r>
      <w:r w:rsidR="009626E1" w:rsidRPr="0085607C">
        <w:rPr>
          <w:color w:val="0000FF"/>
          <w:u w:val="single"/>
        </w:rPr>
        <w:instrText xml:space="preserve"> REF _Ref384287221 \h  \* MERGEFORMAT </w:instrText>
      </w:r>
      <w:r w:rsidR="009626E1" w:rsidRPr="0085607C">
        <w:rPr>
          <w:color w:val="0000FF"/>
          <w:u w:val="single"/>
        </w:rPr>
      </w:r>
      <w:r w:rsidR="009626E1" w:rsidRPr="0085607C">
        <w:rPr>
          <w:color w:val="0000FF"/>
          <w:u w:val="single"/>
        </w:rPr>
        <w:fldChar w:fldCharType="separate"/>
      </w:r>
      <w:r w:rsidR="00486F1B" w:rsidRPr="00486F1B">
        <w:rPr>
          <w:color w:val="0000FF"/>
          <w:u w:val="single"/>
        </w:rPr>
        <w:t>TParamRecord Class</w:t>
      </w:r>
      <w:r w:rsidR="009626E1" w:rsidRPr="0085607C">
        <w:rPr>
          <w:color w:val="0000FF"/>
          <w:u w:val="single"/>
        </w:rPr>
        <w:fldChar w:fldCharType="end"/>
      </w:r>
      <w:r w:rsidR="00DB3D13" w:rsidRPr="0085607C">
        <w:t>.</w:t>
      </w:r>
    </w:p>
    <w:p w:rsidR="00DB3D13" w:rsidRPr="0085607C" w:rsidRDefault="003B3D94" w:rsidP="003B3D94">
      <w:pPr>
        <w:pStyle w:val="Caption"/>
        <w:divId w:val="879123640"/>
      </w:pPr>
      <w:bookmarkStart w:id="638" w:name="_Ref446332843"/>
      <w:bookmarkStart w:id="639" w:name="_Toc474843185"/>
      <w:r w:rsidRPr="0085607C">
        <w:t xml:space="preserve">Figure </w:t>
      </w:r>
      <w:fldSimple w:instr=" SEQ Figure \* ARABIC ">
        <w:r w:rsidR="00486F1B">
          <w:rPr>
            <w:noProof/>
          </w:rPr>
          <w:t>48</w:t>
        </w:r>
      </w:fldSimple>
      <w:bookmarkEnd w:id="638"/>
      <w:r w:rsidR="006E120B">
        <w:t>:</w:t>
      </w:r>
      <w:r w:rsidRPr="0085607C">
        <w:t xml:space="preserve"> </w:t>
      </w:r>
      <w:r w:rsidR="00101C0E" w:rsidRPr="0085607C">
        <w:t>Value Property</w:t>
      </w:r>
      <w:r w:rsidR="00101C0E" w:rsidRPr="00101C0E">
        <w:t>—Example</w:t>
      </w:r>
      <w:bookmarkEnd w:id="639"/>
    </w:p>
    <w:p w:rsidR="00DB3D13" w:rsidRPr="0085607C" w:rsidRDefault="00DB3D13" w:rsidP="00D97B28">
      <w:pPr>
        <w:pStyle w:val="Code"/>
        <w:divId w:val="879123640"/>
        <w:rPr>
          <w:b/>
          <w:bCs/>
        </w:rPr>
      </w:pPr>
      <w:r w:rsidRPr="0085607C">
        <w:rPr>
          <w:b/>
          <w:bCs/>
        </w:rPr>
        <w:t>procedure</w:t>
      </w:r>
      <w:r w:rsidRPr="0085607C">
        <w:t xml:space="preserve"> TForm1.Button1Click(Sender: TObject);</w:t>
      </w:r>
    </w:p>
    <w:p w:rsidR="00DB3D13" w:rsidRPr="0085607C" w:rsidRDefault="00DB3D13" w:rsidP="00D97B28">
      <w:pPr>
        <w:pStyle w:val="Code"/>
        <w:divId w:val="879123640"/>
      </w:pPr>
      <w:r w:rsidRPr="0085607C">
        <w:rPr>
          <w:b/>
          <w:bCs/>
        </w:rPr>
        <w:t>begin</w:t>
      </w:r>
    </w:p>
    <w:p w:rsidR="00DB3D13" w:rsidRPr="0085607C" w:rsidRDefault="005F63D6" w:rsidP="005F63D6">
      <w:pPr>
        <w:pStyle w:val="Code"/>
        <w:tabs>
          <w:tab w:val="left" w:pos="540"/>
        </w:tabs>
        <w:divId w:val="879123640"/>
      </w:pPr>
      <w:r w:rsidRPr="0085607C">
        <w:tab/>
      </w:r>
      <w:r w:rsidR="00DB3D13" w:rsidRPr="0085607C">
        <w:rPr>
          <w:b/>
          <w:bCs/>
        </w:rPr>
        <w:t>with</w:t>
      </w:r>
      <w:r w:rsidR="00DB3D13" w:rsidRPr="0085607C">
        <w:t xml:space="preserve"> brkrRPCBroker1 </w:t>
      </w:r>
      <w:r w:rsidR="00DB3D13" w:rsidRPr="0085607C">
        <w:rPr>
          <w:b/>
          <w:bCs/>
        </w:rPr>
        <w:t>do begin</w:t>
      </w:r>
    </w:p>
    <w:p w:rsidR="00DB3D13" w:rsidRPr="0085607C" w:rsidRDefault="005F63D6" w:rsidP="005F63D6">
      <w:pPr>
        <w:pStyle w:val="Code"/>
        <w:tabs>
          <w:tab w:val="left" w:pos="810"/>
        </w:tabs>
        <w:divId w:val="879123640"/>
      </w:pPr>
      <w:r w:rsidRPr="0085607C">
        <w:tab/>
      </w:r>
      <w:r w:rsidR="00DB3D13" w:rsidRPr="0085607C">
        <w:t xml:space="preserve">RemoteProcedure := </w:t>
      </w:r>
      <w:r w:rsidR="007A2CBD">
        <w:t>‘</w:t>
      </w:r>
      <w:r w:rsidR="00DB3D13" w:rsidRPr="0085607C">
        <w:t>SET NICK NAME</w:t>
      </w:r>
      <w:r w:rsidR="007A2CBD">
        <w:t>’</w:t>
      </w:r>
      <w:r w:rsidR="00DB3D13" w:rsidRPr="0085607C">
        <w:t>;</w:t>
      </w:r>
    </w:p>
    <w:p w:rsidR="00DB3D13" w:rsidRPr="0085607C" w:rsidRDefault="005F63D6" w:rsidP="005F63D6">
      <w:pPr>
        <w:pStyle w:val="Code"/>
        <w:tabs>
          <w:tab w:val="left" w:pos="810"/>
        </w:tabs>
        <w:divId w:val="879123640"/>
      </w:pPr>
      <w:r w:rsidRPr="0085607C">
        <w:tab/>
      </w:r>
      <w:r w:rsidR="00DB3D13" w:rsidRPr="0085607C">
        <w:rPr>
          <w:i/>
          <w:iCs/>
          <w:color w:val="0000FF"/>
        </w:rPr>
        <w:t>{A variable reference}</w:t>
      </w:r>
    </w:p>
    <w:p w:rsidR="00DB3D13" w:rsidRPr="0085607C" w:rsidRDefault="005F63D6" w:rsidP="005F63D6">
      <w:pPr>
        <w:pStyle w:val="Code"/>
        <w:tabs>
          <w:tab w:val="left" w:pos="810"/>
        </w:tabs>
        <w:divId w:val="879123640"/>
      </w:pPr>
      <w:r w:rsidRPr="0085607C">
        <w:tab/>
      </w:r>
      <w:r w:rsidR="00DB3D13" w:rsidRPr="0085607C">
        <w:t xml:space="preserve">Param[0].Value := </w:t>
      </w:r>
      <w:r w:rsidR="007A2CBD">
        <w:t>‘</w:t>
      </w:r>
      <w:r w:rsidR="00DB3D13" w:rsidRPr="0085607C">
        <w:t>DUZ</w:t>
      </w:r>
      <w:r w:rsidR="007A2CBD">
        <w:t>’</w:t>
      </w:r>
      <w:r w:rsidR="00DB3D13" w:rsidRPr="0085607C">
        <w:t>;</w:t>
      </w:r>
    </w:p>
    <w:p w:rsidR="00DB3D13" w:rsidRPr="0085607C" w:rsidRDefault="005F63D6" w:rsidP="005F63D6">
      <w:pPr>
        <w:pStyle w:val="Code"/>
        <w:tabs>
          <w:tab w:val="left" w:pos="810"/>
        </w:tabs>
        <w:divId w:val="879123640"/>
      </w:pPr>
      <w:r w:rsidRPr="0085607C">
        <w:tab/>
      </w:r>
      <w:r w:rsidR="00DB3D13" w:rsidRPr="0085607C">
        <w:t>Param[0].Ptype := reference;</w:t>
      </w:r>
    </w:p>
    <w:p w:rsidR="00DB3D13" w:rsidRPr="0085607C" w:rsidRDefault="005F63D6" w:rsidP="005F63D6">
      <w:pPr>
        <w:pStyle w:val="Code"/>
        <w:tabs>
          <w:tab w:val="left" w:pos="810"/>
        </w:tabs>
        <w:divId w:val="879123640"/>
      </w:pPr>
      <w:r w:rsidRPr="0085607C">
        <w:tab/>
      </w:r>
      <w:r w:rsidR="00DB3D13" w:rsidRPr="0085607C">
        <w:rPr>
          <w:i/>
          <w:iCs/>
          <w:color w:val="0000FF"/>
        </w:rPr>
        <w:t>{A string}</w:t>
      </w:r>
    </w:p>
    <w:p w:rsidR="00DB3D13" w:rsidRPr="0085607C" w:rsidRDefault="005F63D6" w:rsidP="005F63D6">
      <w:pPr>
        <w:pStyle w:val="Code"/>
        <w:tabs>
          <w:tab w:val="left" w:pos="810"/>
        </w:tabs>
        <w:divId w:val="879123640"/>
      </w:pPr>
      <w:r w:rsidRPr="0085607C">
        <w:tab/>
      </w:r>
      <w:r w:rsidR="00DB3D13" w:rsidRPr="0085607C">
        <w:t>Param[1].Value := edtNickName.Text;</w:t>
      </w:r>
    </w:p>
    <w:p w:rsidR="00DB3D13" w:rsidRPr="0085607C" w:rsidRDefault="005F63D6" w:rsidP="005F63D6">
      <w:pPr>
        <w:pStyle w:val="Code"/>
        <w:tabs>
          <w:tab w:val="left" w:pos="810"/>
        </w:tabs>
        <w:divId w:val="879123640"/>
      </w:pPr>
      <w:r w:rsidRPr="0085607C">
        <w:tab/>
      </w:r>
      <w:r w:rsidR="00DB3D13" w:rsidRPr="0085607C">
        <w:t>Param[1].Ptype := literal;</w:t>
      </w:r>
    </w:p>
    <w:p w:rsidR="00DB3D13" w:rsidRPr="0085607C" w:rsidRDefault="005F63D6" w:rsidP="005F63D6">
      <w:pPr>
        <w:pStyle w:val="Code"/>
        <w:tabs>
          <w:tab w:val="left" w:pos="810"/>
        </w:tabs>
        <w:divId w:val="879123640"/>
      </w:pPr>
      <w:r w:rsidRPr="0085607C">
        <w:tab/>
      </w:r>
      <w:r w:rsidR="00DB3D13" w:rsidRPr="0085607C">
        <w:t>Call;</w:t>
      </w:r>
    </w:p>
    <w:p w:rsidR="00DB3D13" w:rsidRPr="0085607C" w:rsidRDefault="005F63D6" w:rsidP="005F63D6">
      <w:pPr>
        <w:pStyle w:val="Code"/>
        <w:tabs>
          <w:tab w:val="left" w:pos="540"/>
        </w:tabs>
        <w:divId w:val="879123640"/>
        <w:rPr>
          <w:b/>
          <w:bCs/>
        </w:rPr>
      </w:pPr>
      <w:r w:rsidRPr="0085607C">
        <w:tab/>
      </w:r>
      <w:r w:rsidR="00DB3D13" w:rsidRPr="0085607C">
        <w:rPr>
          <w:b/>
          <w:bCs/>
        </w:rPr>
        <w:t>end</w:t>
      </w:r>
      <w:r w:rsidR="00DB3D13" w:rsidRPr="0085607C">
        <w:t>;</w:t>
      </w:r>
    </w:p>
    <w:p w:rsidR="00DB3D13" w:rsidRPr="0085607C" w:rsidRDefault="00DB3D13" w:rsidP="00D97B28">
      <w:pPr>
        <w:pStyle w:val="Code"/>
        <w:divId w:val="879123640"/>
      </w:pPr>
      <w:r w:rsidRPr="0085607C">
        <w:rPr>
          <w:b/>
          <w:bCs/>
        </w:rPr>
        <w:t>end</w:t>
      </w:r>
      <w:r w:rsidRPr="0085607C">
        <w:t>;</w:t>
      </w:r>
    </w:p>
    <w:p w:rsidR="00D82619" w:rsidRPr="0085607C" w:rsidRDefault="00D82619" w:rsidP="00D82619">
      <w:pPr>
        <w:pStyle w:val="BodyText6"/>
        <w:divId w:val="879123640"/>
      </w:pPr>
    </w:p>
    <w:p w:rsidR="00DB3D13" w:rsidRPr="0085607C" w:rsidRDefault="00DB3D13" w:rsidP="00A06FF9">
      <w:pPr>
        <w:pStyle w:val="Heading3"/>
        <w:divId w:val="879123640"/>
      </w:pPr>
      <w:bookmarkStart w:id="640" w:name="_Ref384369364"/>
      <w:bookmarkStart w:id="641" w:name="_Ref384369660"/>
      <w:bookmarkStart w:id="642" w:name="_Ref384656814"/>
      <w:bookmarkStart w:id="643" w:name="_Toc474842948"/>
      <w:r w:rsidRPr="0085607C">
        <w:t>VerifyCode Property</w:t>
      </w:r>
      <w:bookmarkEnd w:id="640"/>
      <w:bookmarkEnd w:id="641"/>
      <w:bookmarkEnd w:id="642"/>
      <w:bookmarkEnd w:id="643"/>
    </w:p>
    <w:p w:rsidR="00DB3D13" w:rsidRPr="0085607C" w:rsidRDefault="00DB3D13" w:rsidP="00E25D67">
      <w:pPr>
        <w:pStyle w:val="Heading4"/>
        <w:divId w:val="879123640"/>
      </w:pPr>
      <w:r w:rsidRPr="0085607C">
        <w:t>Applies to</w:t>
      </w:r>
    </w:p>
    <w:p w:rsidR="000F0FB8" w:rsidRPr="0085607C" w:rsidRDefault="000F0FB8" w:rsidP="000F0FB8">
      <w:pPr>
        <w:pStyle w:val="BodyText"/>
        <w:keepNext/>
        <w:keepLines/>
        <w:divId w:val="879123640"/>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486F1B" w:rsidRPr="00486F1B">
        <w:rPr>
          <w:color w:val="0000FF"/>
          <w:u w:val="single"/>
        </w:rPr>
        <w:t>TVistaLogin Class</w:t>
      </w:r>
      <w:r w:rsidRPr="0085607C">
        <w:rPr>
          <w:color w:val="0000FF"/>
          <w:u w:val="single"/>
        </w:rPr>
        <w:fldChar w:fldCharType="end"/>
      </w:r>
    </w:p>
    <w:p w:rsidR="00DB3D13" w:rsidRPr="0085607C" w:rsidRDefault="00DB3D13" w:rsidP="00E25D67">
      <w:pPr>
        <w:pStyle w:val="Heading4"/>
        <w:divId w:val="879123640"/>
      </w:pPr>
      <w:r w:rsidRPr="0085607C">
        <w:t>Declaration</w:t>
      </w:r>
    </w:p>
    <w:p w:rsidR="00DB3D13" w:rsidRPr="0085607C" w:rsidRDefault="00DB3D13" w:rsidP="000147F0">
      <w:pPr>
        <w:pStyle w:val="BodyText6"/>
        <w:keepNext/>
        <w:keepLines/>
        <w:divId w:val="879123640"/>
      </w:pPr>
    </w:p>
    <w:p w:rsidR="00DB3D13" w:rsidRPr="0085607C" w:rsidRDefault="00DB3D13" w:rsidP="000147F0">
      <w:pPr>
        <w:pStyle w:val="Code"/>
        <w:divId w:val="879123640"/>
      </w:pPr>
      <w:r w:rsidRPr="0085607C">
        <w:rPr>
          <w:b/>
          <w:bCs/>
        </w:rPr>
        <w:t>property</w:t>
      </w:r>
      <w:r w:rsidRPr="0085607C">
        <w:t xml:space="preserve"> VerifyCode: </w:t>
      </w:r>
      <w:r w:rsidRPr="0085607C">
        <w:rPr>
          <w:b/>
          <w:bCs/>
        </w:rPr>
        <w:t>String</w:t>
      </w:r>
      <w:r w:rsidRPr="0085607C">
        <w:t>;</w:t>
      </w:r>
    </w:p>
    <w:p w:rsidR="000147F0" w:rsidRPr="0085607C" w:rsidRDefault="000147F0" w:rsidP="000147F0">
      <w:pPr>
        <w:pStyle w:val="BodyText6"/>
        <w:keepNext/>
        <w:keepLines/>
        <w:divId w:val="879123640"/>
      </w:pPr>
    </w:p>
    <w:p w:rsidR="00DB3D13" w:rsidRPr="0085607C" w:rsidRDefault="00DB3D13" w:rsidP="00E25D67">
      <w:pPr>
        <w:pStyle w:val="Heading4"/>
        <w:divId w:val="879123640"/>
      </w:pPr>
      <w:bookmarkStart w:id="644" w:name="_Ref474392664"/>
      <w:r w:rsidRPr="0085607C">
        <w:t>Description</w:t>
      </w:r>
      <w:bookmarkEnd w:id="644"/>
    </w:p>
    <w:p w:rsidR="00DB3D13" w:rsidRPr="0085607C" w:rsidRDefault="00DB3D13" w:rsidP="000147F0">
      <w:pPr>
        <w:pStyle w:val="BodyText"/>
        <w:divId w:val="879123640"/>
      </w:pPr>
      <w:r w:rsidRPr="0085607C">
        <w:t xml:space="preserve">The VerifyCode property is available at run-time only. It holds the Verify code for lmAVCodes mode of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486F1B" w:rsidRPr="00486F1B">
        <w:rPr>
          <w:color w:val="0000FF"/>
          <w:u w:val="single"/>
        </w:rPr>
        <w:t>Silent Login</w:t>
      </w:r>
      <w:r w:rsidR="00C06C1C" w:rsidRPr="0085607C">
        <w:rPr>
          <w:color w:val="0000FF"/>
          <w:u w:val="single"/>
        </w:rPr>
        <w:fldChar w:fldCharType="end"/>
      </w:r>
      <w:r w:rsidR="00C06C1C" w:rsidRPr="0085607C">
        <w:t xml:space="preserve">. Like the </w:t>
      </w:r>
      <w:r w:rsidR="00C06C1C" w:rsidRPr="0085607C">
        <w:rPr>
          <w:color w:val="0000FF"/>
          <w:u w:val="single"/>
        </w:rPr>
        <w:fldChar w:fldCharType="begin"/>
      </w:r>
      <w:r w:rsidR="00C06C1C" w:rsidRPr="0085607C">
        <w:rPr>
          <w:color w:val="0000FF"/>
          <w:u w:val="single"/>
        </w:rPr>
        <w:instrText xml:space="preserve"> REF _Ref384304891 \h  \* MERGEFORMAT </w:instrText>
      </w:r>
      <w:r w:rsidR="00C06C1C" w:rsidRPr="0085607C">
        <w:rPr>
          <w:color w:val="0000FF"/>
          <w:u w:val="single"/>
        </w:rPr>
      </w:r>
      <w:r w:rsidR="00C06C1C" w:rsidRPr="0085607C">
        <w:rPr>
          <w:color w:val="0000FF"/>
          <w:u w:val="single"/>
        </w:rPr>
        <w:fldChar w:fldCharType="separate"/>
      </w:r>
      <w:r w:rsidR="00486F1B" w:rsidRPr="00486F1B">
        <w:rPr>
          <w:color w:val="0000FF"/>
          <w:u w:val="single"/>
        </w:rPr>
        <w:t>AccessCode Property</w:t>
      </w:r>
      <w:r w:rsidR="00C06C1C" w:rsidRPr="0085607C">
        <w:rPr>
          <w:color w:val="0000FF"/>
          <w:u w:val="single"/>
        </w:rPr>
        <w:fldChar w:fldCharType="end"/>
      </w:r>
      <w:r w:rsidR="00C06C1C" w:rsidRPr="0085607C">
        <w:t xml:space="preserve">, </w:t>
      </w:r>
      <w:r w:rsidRPr="0085607C">
        <w:t>the user</w:t>
      </w:r>
      <w:r w:rsidR="007A2CBD">
        <w:t>’</w:t>
      </w:r>
      <w:r w:rsidRPr="0085607C">
        <w:t>s Verify code is also encrypted before it is transmitted to the VistA M Server.</w:t>
      </w:r>
    </w:p>
    <w:p w:rsidR="001E5DB3" w:rsidRPr="0085607C" w:rsidRDefault="00BC2244" w:rsidP="001E5DB3">
      <w:pPr>
        <w:pStyle w:val="Note"/>
        <w:divId w:val="879123640"/>
      </w:pPr>
      <w:r w:rsidRPr="0085607C">
        <w:rPr>
          <w:noProof/>
          <w:lang w:eastAsia="en-US"/>
        </w:rPr>
        <w:drawing>
          <wp:inline distT="0" distB="0" distL="0" distR="0" wp14:anchorId="3EB436AF" wp14:editId="22A2BBD5">
            <wp:extent cx="304800" cy="304800"/>
            <wp:effectExtent l="0" t="0" r="0" b="0"/>
            <wp:docPr id="231"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E5DB3" w:rsidRPr="0085607C">
        <w:tab/>
      </w:r>
      <w:r w:rsidR="001E5DB3" w:rsidRPr="0085607C">
        <w:rPr>
          <w:b/>
          <w:bCs/>
        </w:rPr>
        <w:t>REF:</w:t>
      </w:r>
      <w:r w:rsidR="001E5DB3" w:rsidRPr="0085607C">
        <w:t xml:space="preserve"> For examples of silent logon by passing Access and Verify codes, see the </w:t>
      </w:r>
      <w:r w:rsidR="007A2CBD">
        <w:t>“</w:t>
      </w:r>
      <w:r w:rsidR="001E5DB3" w:rsidRPr="0085607C">
        <w:rPr>
          <w:color w:val="0000FF"/>
          <w:u w:val="single"/>
        </w:rPr>
        <w:fldChar w:fldCharType="begin"/>
      </w:r>
      <w:r w:rsidR="001E5DB3" w:rsidRPr="0085607C">
        <w:rPr>
          <w:color w:val="0000FF"/>
          <w:u w:val="single"/>
        </w:rPr>
        <w:instrText xml:space="preserve"> REF _Ref384209809 \h  \* MERGEFORMAT </w:instrText>
      </w:r>
      <w:r w:rsidR="001E5DB3" w:rsidRPr="0085607C">
        <w:rPr>
          <w:color w:val="0000FF"/>
          <w:u w:val="single"/>
        </w:rPr>
      </w:r>
      <w:r w:rsidR="001E5DB3" w:rsidRPr="0085607C">
        <w:rPr>
          <w:color w:val="0000FF"/>
          <w:u w:val="single"/>
        </w:rPr>
        <w:fldChar w:fldCharType="separate"/>
      </w:r>
      <w:r w:rsidR="00486F1B" w:rsidRPr="00486F1B">
        <w:rPr>
          <w:color w:val="0000FF"/>
          <w:u w:val="single"/>
        </w:rPr>
        <w:t>Silent Login Examples</w:t>
      </w:r>
      <w:r w:rsidR="001E5DB3" w:rsidRPr="0085607C">
        <w:rPr>
          <w:color w:val="0000FF"/>
          <w:u w:val="single"/>
        </w:rPr>
        <w:fldChar w:fldCharType="end"/>
      </w:r>
      <w:r w:rsidR="00F3460F">
        <w:t>”</w:t>
      </w:r>
      <w:r w:rsidR="001E5DB3" w:rsidRPr="0085607C">
        <w:t xml:space="preserve"> section.</w:t>
      </w:r>
    </w:p>
    <w:p w:rsidR="00DB3D13" w:rsidRPr="0085607C" w:rsidRDefault="00BC2244" w:rsidP="000147F0">
      <w:pPr>
        <w:pStyle w:val="Note"/>
        <w:divId w:val="879123640"/>
      </w:pPr>
      <w:r w:rsidRPr="0085607C">
        <w:rPr>
          <w:noProof/>
          <w:lang w:eastAsia="en-US"/>
        </w:rPr>
        <w:drawing>
          <wp:inline distT="0" distB="0" distL="0" distR="0" wp14:anchorId="580C8F34" wp14:editId="74DE99E6">
            <wp:extent cx="304800" cy="304800"/>
            <wp:effectExtent l="0" t="0" r="0" b="0"/>
            <wp:docPr id="232" name="Picture 2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47F0" w:rsidRPr="0085607C">
        <w:tab/>
      </w:r>
      <w:r w:rsidR="00DB3D13" w:rsidRPr="0085607C">
        <w:rPr>
          <w:b/>
          <w:bCs/>
        </w:rPr>
        <w:t>REF:</w:t>
      </w:r>
      <w:r w:rsidR="00DB3D13" w:rsidRPr="0085607C">
        <w:t xml:space="preserve"> For more information on Verify codes, see the </w:t>
      </w:r>
      <w:r w:rsidR="007A2CBD">
        <w:t>“</w:t>
      </w:r>
      <w:r w:rsidR="00DB3D13" w:rsidRPr="0085607C">
        <w:t>Part 1: Sign-On/Security</w:t>
      </w:r>
      <w:r w:rsidR="007A2CBD">
        <w:t>”</w:t>
      </w:r>
      <w:r w:rsidR="00DB3D13" w:rsidRPr="0085607C">
        <w:t xml:space="preserve"> section in the </w:t>
      </w:r>
      <w:r w:rsidR="00DB3D13" w:rsidRPr="0085607C">
        <w:rPr>
          <w:i/>
          <w:iCs/>
        </w:rPr>
        <w:t>Kernel Systems Management Guide</w:t>
      </w:r>
      <w:r w:rsidR="00DB3D13" w:rsidRPr="0085607C">
        <w:t>.</w:t>
      </w:r>
    </w:p>
    <w:p w:rsidR="00DB3D13" w:rsidRPr="0085607C" w:rsidRDefault="00DB3D13" w:rsidP="00A06FF9">
      <w:pPr>
        <w:pStyle w:val="Heading3"/>
        <w:divId w:val="879123640"/>
      </w:pPr>
      <w:bookmarkStart w:id="645" w:name="_Ref384369934"/>
      <w:bookmarkStart w:id="646" w:name="_Toc474842949"/>
      <w:r w:rsidRPr="0085607C">
        <w:lastRenderedPageBreak/>
        <w:t>VerifyCodeChngd Property</w:t>
      </w:r>
      <w:bookmarkEnd w:id="645"/>
      <w:bookmarkEnd w:id="646"/>
    </w:p>
    <w:p w:rsidR="00DB3D13" w:rsidRPr="0085607C" w:rsidRDefault="00DB3D13" w:rsidP="00E25D67">
      <w:pPr>
        <w:pStyle w:val="Heading4"/>
        <w:divId w:val="879123640"/>
      </w:pPr>
      <w:r w:rsidRPr="0085607C">
        <w:t>Applies to</w:t>
      </w:r>
    </w:p>
    <w:p w:rsidR="00DB3D13" w:rsidRPr="0085607C" w:rsidRDefault="00203F25" w:rsidP="000147F0">
      <w:pPr>
        <w:pStyle w:val="BodyText"/>
        <w:keepNext/>
        <w:keepLines/>
        <w:divId w:val="879123640"/>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DB3D13" w:rsidRPr="0085607C" w:rsidRDefault="00DB3D13" w:rsidP="00E25D67">
      <w:pPr>
        <w:pStyle w:val="Heading4"/>
        <w:divId w:val="879123640"/>
      </w:pPr>
      <w:r w:rsidRPr="0085607C">
        <w:t>Declaration</w:t>
      </w:r>
    </w:p>
    <w:p w:rsidR="00DB3D13" w:rsidRPr="0085607C" w:rsidRDefault="00DB3D13" w:rsidP="000147F0">
      <w:pPr>
        <w:pStyle w:val="BodyText6"/>
        <w:keepNext/>
        <w:keepLines/>
        <w:divId w:val="879123640"/>
      </w:pPr>
    </w:p>
    <w:p w:rsidR="00DB3D13" w:rsidRPr="0085607C" w:rsidRDefault="00DB3D13" w:rsidP="000147F0">
      <w:pPr>
        <w:pStyle w:val="Code"/>
        <w:divId w:val="879123640"/>
      </w:pPr>
      <w:r w:rsidRPr="0085607C">
        <w:rPr>
          <w:b/>
          <w:bCs/>
        </w:rPr>
        <w:t>property</w:t>
      </w:r>
      <w:r w:rsidRPr="0085607C">
        <w:t xml:space="preserve"> VerifyCodeChngd: </w:t>
      </w:r>
      <w:r w:rsidRPr="0085607C">
        <w:rPr>
          <w:b/>
          <w:bCs/>
        </w:rPr>
        <w:t>Boolean</w:t>
      </w:r>
      <w:r w:rsidRPr="0085607C">
        <w:t>;</w:t>
      </w:r>
    </w:p>
    <w:p w:rsidR="000147F0" w:rsidRPr="0085607C" w:rsidRDefault="000147F0" w:rsidP="000147F0">
      <w:pPr>
        <w:pStyle w:val="BodyText6"/>
        <w:keepNext/>
        <w:keepLines/>
        <w:divId w:val="879123640"/>
      </w:pPr>
    </w:p>
    <w:p w:rsidR="00DB3D13" w:rsidRPr="0085607C" w:rsidRDefault="00DB3D13" w:rsidP="00E25D67">
      <w:pPr>
        <w:pStyle w:val="Heading4"/>
        <w:divId w:val="879123640"/>
      </w:pPr>
      <w:r w:rsidRPr="0085607C">
        <w:t>Description</w:t>
      </w:r>
    </w:p>
    <w:p w:rsidR="00DB3D13" w:rsidRPr="0085607C" w:rsidRDefault="00DB3D13" w:rsidP="000147F0">
      <w:pPr>
        <w:pStyle w:val="BodyText"/>
        <w:divId w:val="879123640"/>
      </w:pPr>
      <w:r w:rsidRPr="0085607C">
        <w:t>The VerifyCodeChngd property is available at run-time only. It indicates whether or not the user</w:t>
      </w:r>
      <w:r w:rsidR="007A2CBD">
        <w:t>’</w:t>
      </w:r>
      <w:r w:rsidRPr="0085607C">
        <w:t>s Verify code has changed.</w:t>
      </w:r>
    </w:p>
    <w:p w:rsidR="00DB3D13" w:rsidRPr="0085607C" w:rsidRDefault="00DB3D13" w:rsidP="00A06FF9">
      <w:pPr>
        <w:pStyle w:val="Heading3"/>
        <w:divId w:val="879123640"/>
      </w:pPr>
      <w:bookmarkStart w:id="647" w:name="_Ref384216933"/>
      <w:bookmarkStart w:id="648" w:name="_Toc474842950"/>
      <w:r w:rsidRPr="0085607C">
        <w:t>Vpid Property</w:t>
      </w:r>
      <w:bookmarkEnd w:id="647"/>
      <w:bookmarkEnd w:id="648"/>
    </w:p>
    <w:p w:rsidR="00DB3D13" w:rsidRPr="0085607C" w:rsidRDefault="00DB3D13" w:rsidP="00E25D67">
      <w:pPr>
        <w:pStyle w:val="Heading4"/>
        <w:divId w:val="879123640"/>
      </w:pPr>
      <w:r w:rsidRPr="0085607C">
        <w:t>Applies to</w:t>
      </w:r>
    </w:p>
    <w:p w:rsidR="00DB3D13" w:rsidRPr="0085607C" w:rsidRDefault="00203F25" w:rsidP="000147F0">
      <w:pPr>
        <w:pStyle w:val="BodyText"/>
        <w:keepNext/>
        <w:keepLines/>
        <w:divId w:val="879123640"/>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p>
    <w:p w:rsidR="00DB3D13" w:rsidRPr="0085607C" w:rsidRDefault="00DB3D13" w:rsidP="00E25D67">
      <w:pPr>
        <w:pStyle w:val="Heading4"/>
        <w:divId w:val="879123640"/>
      </w:pPr>
      <w:r w:rsidRPr="0085607C">
        <w:t>Declaration</w:t>
      </w:r>
    </w:p>
    <w:p w:rsidR="00DB3D13" w:rsidRPr="0085607C" w:rsidRDefault="00DB3D13" w:rsidP="000147F0">
      <w:pPr>
        <w:pStyle w:val="BodyText6"/>
        <w:keepNext/>
        <w:keepLines/>
        <w:divId w:val="879123640"/>
      </w:pPr>
    </w:p>
    <w:p w:rsidR="00DB3D13" w:rsidRPr="0085607C" w:rsidRDefault="00DB3D13" w:rsidP="000147F0">
      <w:pPr>
        <w:pStyle w:val="Code"/>
        <w:divId w:val="879123640"/>
      </w:pPr>
      <w:r w:rsidRPr="0085607C">
        <w:rPr>
          <w:b/>
          <w:bCs/>
        </w:rPr>
        <w:t>property</w:t>
      </w:r>
      <w:r w:rsidRPr="0085607C">
        <w:t xml:space="preserve"> Vpid: </w:t>
      </w:r>
      <w:r w:rsidRPr="0085607C">
        <w:rPr>
          <w:b/>
          <w:bCs/>
        </w:rPr>
        <w:t>String</w:t>
      </w:r>
      <w:r w:rsidRPr="0085607C">
        <w:t>;</w:t>
      </w:r>
    </w:p>
    <w:p w:rsidR="000147F0" w:rsidRPr="0085607C" w:rsidRDefault="000147F0" w:rsidP="000147F0">
      <w:pPr>
        <w:pStyle w:val="BodyText6"/>
        <w:keepNext/>
        <w:keepLines/>
        <w:divId w:val="879123640"/>
      </w:pPr>
    </w:p>
    <w:p w:rsidR="00DB3D13" w:rsidRPr="0085607C" w:rsidRDefault="00DB3D13" w:rsidP="00E25D67">
      <w:pPr>
        <w:pStyle w:val="Heading4"/>
        <w:divId w:val="879123640"/>
      </w:pPr>
      <w:r w:rsidRPr="0085607C">
        <w:t>Description</w:t>
      </w:r>
    </w:p>
    <w:p w:rsidR="00DB3D13" w:rsidRPr="0085607C" w:rsidRDefault="00DB3D13" w:rsidP="00D71185">
      <w:pPr>
        <w:pStyle w:val="BodyText"/>
        <w:divId w:val="879123640"/>
      </w:pPr>
      <w:r w:rsidRPr="0085607C">
        <w:t>The Vpid property is available at run-time onl</w:t>
      </w:r>
      <w:r w:rsidR="00717306">
        <w:t xml:space="preserve">y. It returns the Department of </w:t>
      </w:r>
      <w:r w:rsidR="00717306" w:rsidRPr="00717306">
        <w:t xml:space="preserve">Veterans Affairs Person </w:t>
      </w:r>
      <w:r w:rsidR="00674E1D" w:rsidRPr="00717306">
        <w:t>Identifier</w:t>
      </w:r>
      <w:r w:rsidRPr="0085607C">
        <w:t xml:space="preserve"> (VPID) value for the current user from the NEW PERSON file (#200), if the facility has already been enumerated. If the facility has </w:t>
      </w:r>
      <w:r w:rsidRPr="0085607C">
        <w:rPr>
          <w:i/>
          <w:iCs/>
        </w:rPr>
        <w:t>not</w:t>
      </w:r>
      <w:r w:rsidRPr="0085607C">
        <w:t xml:space="preserve"> been enumerated, the value returned is a null string.</w:t>
      </w:r>
    </w:p>
    <w:p w:rsidR="00031845" w:rsidRPr="0085607C" w:rsidRDefault="00031845" w:rsidP="00031845">
      <w:pPr>
        <w:pStyle w:val="BodyText"/>
      </w:pPr>
    </w:p>
    <w:p w:rsidR="00D71185" w:rsidRPr="0085607C" w:rsidRDefault="00D71185" w:rsidP="00031845">
      <w:pPr>
        <w:pStyle w:val="BodyText"/>
        <w:sectPr w:rsidR="00D71185" w:rsidRPr="0085607C" w:rsidSect="009F594F">
          <w:headerReference w:type="even" r:id="rId40"/>
          <w:headerReference w:type="default" r:id="rId41"/>
          <w:pgSz w:w="12240" w:h="15840" w:code="1"/>
          <w:pgMar w:top="1440" w:right="1440" w:bottom="1440" w:left="1440" w:header="720" w:footer="720" w:gutter="0"/>
          <w:cols w:space="720"/>
          <w:docGrid w:linePitch="360"/>
        </w:sectPr>
      </w:pPr>
    </w:p>
    <w:p w:rsidR="00DB3D13" w:rsidRPr="0085607C" w:rsidRDefault="00DB3D13" w:rsidP="00F01A32">
      <w:pPr>
        <w:pStyle w:val="Heading1"/>
        <w:divId w:val="897982508"/>
      </w:pPr>
      <w:bookmarkStart w:id="649" w:name="_Toc474842951"/>
      <w:r w:rsidRPr="0085607C">
        <w:lastRenderedPageBreak/>
        <w:t>Remote Procedure Calls (RPCs)</w:t>
      </w:r>
      <w:bookmarkEnd w:id="649"/>
    </w:p>
    <w:p w:rsidR="000F7551" w:rsidRPr="0085607C" w:rsidRDefault="000F7551" w:rsidP="00F01A32">
      <w:pPr>
        <w:pStyle w:val="Heading2"/>
        <w:divId w:val="897982508"/>
      </w:pPr>
      <w:bookmarkStart w:id="650" w:name="_Ref384029539"/>
      <w:bookmarkStart w:id="651" w:name="_Toc474842952"/>
      <w:bookmarkStart w:id="652" w:name="_Ref384030141"/>
      <w:bookmarkStart w:id="653" w:name="_Ref384033506"/>
      <w:r w:rsidRPr="0085607C">
        <w:t>RPC Overview</w:t>
      </w:r>
      <w:bookmarkEnd w:id="650"/>
      <w:bookmarkEnd w:id="651"/>
    </w:p>
    <w:p w:rsidR="000F7551" w:rsidRPr="0085607C" w:rsidRDefault="000F7551" w:rsidP="000F7551">
      <w:pPr>
        <w:pStyle w:val="BodyText"/>
        <w:keepNext/>
        <w:keepLines/>
        <w:divId w:val="897982508"/>
      </w:pPr>
      <w:r w:rsidRPr="0085607C">
        <w:t>A Remote Procedure Call (RPC) is a defined call to M code that runs on a VistA M Server. A client application, through the RPC Broker, can make a call to the VistA M Server and execute an RPC on the server. This is the mechanism through which a client application can:</w:t>
      </w:r>
    </w:p>
    <w:p w:rsidR="000F7551" w:rsidRPr="0085607C" w:rsidRDefault="000F7551" w:rsidP="000F7551">
      <w:pPr>
        <w:pStyle w:val="ListBullet"/>
        <w:keepNext/>
        <w:keepLines/>
        <w:divId w:val="897982508"/>
      </w:pPr>
      <w:r w:rsidRPr="0085607C">
        <w:t>Send data to a VistA M Server.</w:t>
      </w:r>
    </w:p>
    <w:p w:rsidR="000F7551" w:rsidRPr="0085607C" w:rsidRDefault="000F7551" w:rsidP="000F7551">
      <w:pPr>
        <w:pStyle w:val="ListBullet"/>
        <w:keepNext/>
        <w:keepLines/>
        <w:divId w:val="897982508"/>
      </w:pPr>
      <w:r w:rsidRPr="0085607C">
        <w:t>Execute code on a VistA M Server.</w:t>
      </w:r>
    </w:p>
    <w:p w:rsidR="000F7551" w:rsidRPr="0085607C" w:rsidRDefault="000F7551" w:rsidP="000F7551">
      <w:pPr>
        <w:pStyle w:val="ListBullet"/>
        <w:keepNext/>
        <w:keepLines/>
        <w:divId w:val="897982508"/>
      </w:pPr>
      <w:r w:rsidRPr="0085607C">
        <w:t>Retrieve data from a VistA M Server.</w:t>
      </w:r>
    </w:p>
    <w:p w:rsidR="000F7551" w:rsidRPr="0085607C" w:rsidRDefault="000F7551" w:rsidP="000F7551">
      <w:pPr>
        <w:pStyle w:val="BodyText"/>
        <w:divId w:val="897982508"/>
      </w:pPr>
      <w:r w:rsidRPr="0085607C">
        <w:t xml:space="preserve">An RPC can take optional parameters to do some task and then return either a single value or an array to the client application. RPCs are stored in the </w:t>
      </w:r>
      <w:r w:rsidR="009626E1" w:rsidRPr="0085607C">
        <w:rPr>
          <w:color w:val="0000FF"/>
          <w:u w:val="single"/>
        </w:rPr>
        <w:fldChar w:fldCharType="begin"/>
      </w:r>
      <w:r w:rsidR="009626E1" w:rsidRPr="0085607C">
        <w:rPr>
          <w:color w:val="0000FF"/>
          <w:u w:val="single"/>
        </w:rPr>
        <w:instrText xml:space="preserve"> REF _Ref383704218 \h  \* MERGEFORMAT </w:instrText>
      </w:r>
      <w:r w:rsidR="009626E1" w:rsidRPr="0085607C">
        <w:rPr>
          <w:color w:val="0000FF"/>
          <w:u w:val="single"/>
        </w:rPr>
      </w:r>
      <w:r w:rsidR="009626E1" w:rsidRPr="0085607C">
        <w:rPr>
          <w:color w:val="0000FF"/>
          <w:u w:val="single"/>
        </w:rPr>
        <w:fldChar w:fldCharType="separate"/>
      </w:r>
      <w:r w:rsidR="00486F1B" w:rsidRPr="00486F1B">
        <w:rPr>
          <w:color w:val="0000FF"/>
          <w:u w:val="single"/>
        </w:rPr>
        <w:t>REMOTE PROCEDURE File</w:t>
      </w:r>
      <w:r w:rsidR="009626E1" w:rsidRPr="0085607C">
        <w:rPr>
          <w:color w:val="0000FF"/>
          <w:u w:val="single"/>
        </w:rPr>
        <w:fldChar w:fldCharType="end"/>
      </w:r>
      <w:r w:rsidRPr="0085607C">
        <w:t xml:space="preserve"> (#8994).</w:t>
      </w:r>
    </w:p>
    <w:p w:rsidR="000F7551" w:rsidRPr="0085607C" w:rsidRDefault="000F7551" w:rsidP="000F7551">
      <w:pPr>
        <w:pStyle w:val="BodyText"/>
        <w:keepNext/>
        <w:keepLines/>
        <w:divId w:val="897982508"/>
      </w:pPr>
      <w:r w:rsidRPr="0085607C">
        <w:t>The following topics are covered:</w:t>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_Ref384650132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What Makes a Good RPC?</w:t>
      </w:r>
      <w:r w:rsidRPr="0085607C">
        <w:rPr>
          <w:color w:val="0000FF"/>
          <w:u w:val="single"/>
        </w:rPr>
        <w:fldChar w:fldCharType="end"/>
      </w:r>
    </w:p>
    <w:p w:rsidR="005873B2" w:rsidRPr="0085607C" w:rsidRDefault="005873B2" w:rsidP="005873B2">
      <w:pPr>
        <w:pStyle w:val="ListBullet"/>
        <w:keepNext/>
        <w:keepLines/>
        <w:divId w:val="897982508"/>
      </w:pPr>
      <w:r w:rsidRPr="0085607C">
        <w:rPr>
          <w:color w:val="0000FF"/>
          <w:u w:val="single"/>
        </w:rPr>
        <w:fldChar w:fldCharType="begin"/>
      </w:r>
      <w:r w:rsidRPr="0085607C">
        <w:rPr>
          <w:color w:val="0000FF"/>
          <w:u w:val="single"/>
        </w:rPr>
        <w:instrText xml:space="preserve"> REF _Ref384218493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Using an Existing M API</w:t>
      </w:r>
      <w:r w:rsidRPr="0085607C">
        <w:rPr>
          <w:color w:val="0000FF"/>
          <w:u w:val="single"/>
        </w:rPr>
        <w:fldChar w:fldCharType="end"/>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_Ref384030026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Creating RPCs</w:t>
      </w:r>
      <w:r w:rsidRPr="0085607C">
        <w:rPr>
          <w:color w:val="0000FF"/>
          <w:u w:val="single"/>
        </w:rPr>
        <w:fldChar w:fldCharType="end"/>
      </w:r>
    </w:p>
    <w:p w:rsidR="000F7551" w:rsidRPr="0085607C" w:rsidRDefault="009626E1"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_Ref384648583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M Entry Point for an RPC</w:t>
      </w:r>
      <w:r w:rsidRPr="0085607C">
        <w:rPr>
          <w:color w:val="0000FF"/>
          <w:u w:val="single"/>
        </w:rPr>
        <w:fldChar w:fldCharType="end"/>
      </w:r>
      <w:r w:rsidR="005873B2" w:rsidRPr="0085607C">
        <w:rPr>
          <w:color w:val="0000FF"/>
          <w:u w:val="single"/>
        </w:rPr>
        <w:t>:</w:t>
      </w:r>
    </w:p>
    <w:p w:rsidR="000F7551" w:rsidRPr="0085607C" w:rsidRDefault="005873B2"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_Ref384650213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Relationship between an M Entry Point and an RPC</w:t>
      </w:r>
      <w:r w:rsidRPr="0085607C">
        <w:rPr>
          <w:color w:val="0000FF"/>
          <w:u w:val="single"/>
        </w:rPr>
        <w:fldChar w:fldCharType="end"/>
      </w:r>
    </w:p>
    <w:p w:rsidR="000F7551" w:rsidRPr="0085607C" w:rsidRDefault="005873B2"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_Ref384650232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First Input Parameter (Required)</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_Ref384650259 \h  \* MERGEFORMAT </w:instrText>
      </w:r>
      <w:r w:rsidRPr="0085607C">
        <w:rPr>
          <w:color w:val="0000FF"/>
          <w:u w:val="single"/>
        </w:rPr>
      </w:r>
      <w:r w:rsidRPr="0085607C">
        <w:rPr>
          <w:color w:val="0000FF"/>
          <w:u w:val="single"/>
        </w:rPr>
        <w:fldChar w:fldCharType="separate"/>
      </w:r>
      <w:r w:rsidR="00486F1B" w:rsidRPr="00486F1B">
        <w:rPr>
          <w:color w:val="0000FF"/>
          <w:u w:val="single"/>
        </w:rPr>
        <w:t>Return Value Types</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_Ref384650280 \h  \* MERGEFORMAT </w:instrText>
      </w:r>
      <w:r w:rsidRPr="0085607C">
        <w:rPr>
          <w:color w:val="0000FF"/>
          <w:u w:val="single"/>
        </w:rPr>
      </w:r>
      <w:r w:rsidRPr="0085607C">
        <w:rPr>
          <w:color w:val="0000FF"/>
          <w:u w:val="single"/>
        </w:rPr>
        <w:fldChar w:fldCharType="separate"/>
      </w:r>
      <w:r w:rsidR="00486F1B" w:rsidRPr="00486F1B">
        <w:rPr>
          <w:color w:val="0000FF"/>
          <w:u w:val="single"/>
        </w:rPr>
        <w:t>Input Parameters (Optional)</w:t>
      </w:r>
      <w:r w:rsidRPr="0085607C">
        <w:rPr>
          <w:color w:val="0000FF"/>
          <w:u w:val="single"/>
        </w:rPr>
        <w:fldChar w:fldCharType="end"/>
      </w:r>
    </w:p>
    <w:p w:rsidR="000F7551" w:rsidRPr="0085607C" w:rsidRDefault="00CB3EE8" w:rsidP="000F7551">
      <w:pPr>
        <w:pStyle w:val="ListBullet2"/>
        <w:divId w:val="897982508"/>
      </w:pPr>
      <w:r w:rsidRPr="0085607C">
        <w:rPr>
          <w:color w:val="0000FF"/>
          <w:u w:val="single"/>
        </w:rPr>
        <w:fldChar w:fldCharType="begin"/>
      </w:r>
      <w:r w:rsidRPr="0085607C">
        <w:rPr>
          <w:color w:val="0000FF"/>
          <w:u w:val="single"/>
        </w:rPr>
        <w:instrText xml:space="preserve"> REF _Ref384650298 \h  \* MERGEFORMAT </w:instrText>
      </w:r>
      <w:r w:rsidRPr="0085607C">
        <w:rPr>
          <w:color w:val="0000FF"/>
          <w:u w:val="single"/>
        </w:rPr>
      </w:r>
      <w:r w:rsidRPr="0085607C">
        <w:rPr>
          <w:color w:val="0000FF"/>
          <w:u w:val="single"/>
        </w:rPr>
        <w:fldChar w:fldCharType="separate"/>
      </w:r>
      <w:r w:rsidR="00486F1B" w:rsidRPr="00486F1B">
        <w:rPr>
          <w:color w:val="0000FF"/>
          <w:u w:val="single"/>
        </w:rPr>
        <w:t>Examples</w:t>
      </w:r>
      <w:r w:rsidRPr="0085607C">
        <w:rPr>
          <w:color w:val="0000FF"/>
          <w:u w:val="single"/>
        </w:rPr>
        <w:fldChar w:fldCharType="end"/>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_Ref384649565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RPC Entry in the Remote Procedure File</w:t>
      </w:r>
      <w:r w:rsidRPr="0085607C">
        <w:rPr>
          <w:color w:val="0000FF"/>
          <w:u w:val="single"/>
        </w:rPr>
        <w:fldChar w:fldCharType="end"/>
      </w:r>
      <w:r w:rsidRPr="0085607C">
        <w:rPr>
          <w:color w:val="0000FF"/>
          <w:u w:val="single"/>
        </w:rPr>
        <w:t>:</w:t>
      </w:r>
    </w:p>
    <w:p w:rsidR="000F7551" w:rsidRPr="0085607C" w:rsidRDefault="00CB3EE8" w:rsidP="000F7551">
      <w:pPr>
        <w:pStyle w:val="ListBullet2"/>
        <w:keepNext/>
        <w:keepLines/>
        <w:divId w:val="897982508"/>
        <w:rPr>
          <w:rStyle w:val="Hyperlink"/>
          <w:color w:val="auto"/>
          <w:u w:val="none"/>
        </w:rPr>
      </w:pPr>
      <w:r w:rsidRPr="0085607C">
        <w:rPr>
          <w:color w:val="0000FF"/>
          <w:u w:val="single"/>
        </w:rPr>
        <w:fldChar w:fldCharType="begin"/>
      </w:r>
      <w:r w:rsidRPr="0085607C">
        <w:rPr>
          <w:rStyle w:val="Hyperlink"/>
        </w:rPr>
        <w:instrText xml:space="preserve"> REF _Ref383704218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REMOTE PROCEDURE File</w:t>
      </w:r>
      <w:r w:rsidRPr="0085607C">
        <w:rPr>
          <w:color w:val="0000FF"/>
          <w:u w:val="single"/>
        </w:rPr>
        <w:fldChar w:fldCharType="end"/>
      </w:r>
    </w:p>
    <w:p w:rsidR="005873B2" w:rsidRPr="007C7B70" w:rsidRDefault="007C7B70" w:rsidP="000F7551">
      <w:pPr>
        <w:pStyle w:val="ListBullet2"/>
        <w:keepNext/>
        <w:keepLines/>
        <w:divId w:val="897982508"/>
      </w:pPr>
      <w:r w:rsidRPr="007C7B70">
        <w:rPr>
          <w:rStyle w:val="Hyperlink"/>
        </w:rPr>
        <w:fldChar w:fldCharType="begin"/>
      </w:r>
      <w:r w:rsidRPr="007C7B70">
        <w:rPr>
          <w:color w:val="0000FF"/>
          <w:u w:val="single"/>
        </w:rPr>
        <w:instrText xml:space="preserve"> REF _Ref474842102 \h </w:instrText>
      </w:r>
      <w:r>
        <w:rPr>
          <w:rStyle w:val="Hyperlink"/>
        </w:rPr>
        <w:instrText xml:space="preserve"> \* MERGEFORMAT </w:instrText>
      </w:r>
      <w:r w:rsidRPr="007C7B70">
        <w:rPr>
          <w:rStyle w:val="Hyperlink"/>
        </w:rPr>
      </w:r>
      <w:r w:rsidRPr="007C7B70">
        <w:rPr>
          <w:rStyle w:val="Hyperlink"/>
        </w:rPr>
        <w:fldChar w:fldCharType="separate"/>
      </w:r>
      <w:r w:rsidR="00486F1B" w:rsidRPr="00486F1B">
        <w:rPr>
          <w:color w:val="0000FF"/>
          <w:u w:val="single"/>
        </w:rPr>
        <w:t>Key Fields for RPC Operation</w:t>
      </w:r>
      <w:r w:rsidRPr="007C7B70">
        <w:rPr>
          <w:rStyle w:val="Hyperlink"/>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_Ref384650333 \h  \* MERGEFORMAT </w:instrText>
      </w:r>
      <w:r w:rsidRPr="0085607C">
        <w:rPr>
          <w:color w:val="0000FF"/>
          <w:u w:val="single"/>
        </w:rPr>
      </w:r>
      <w:r w:rsidRPr="0085607C">
        <w:rPr>
          <w:color w:val="0000FF"/>
          <w:u w:val="single"/>
        </w:rPr>
        <w:fldChar w:fldCharType="separate"/>
      </w:r>
      <w:r w:rsidR="00486F1B" w:rsidRPr="00486F1B">
        <w:rPr>
          <w:color w:val="0000FF"/>
          <w:u w:val="single"/>
        </w:rPr>
        <w:t>RPC Version</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_Ref384190047 \h  \* MERGEFORMAT </w:instrText>
      </w:r>
      <w:r w:rsidRPr="0085607C">
        <w:rPr>
          <w:color w:val="0000FF"/>
          <w:u w:val="single"/>
        </w:rPr>
      </w:r>
      <w:r w:rsidRPr="0085607C">
        <w:rPr>
          <w:color w:val="0000FF"/>
          <w:u w:val="single"/>
        </w:rPr>
        <w:fldChar w:fldCharType="separate"/>
      </w:r>
      <w:r w:rsidR="00486F1B" w:rsidRPr="00486F1B">
        <w:rPr>
          <w:color w:val="0000FF"/>
          <w:u w:val="single"/>
        </w:rPr>
        <w:t>Blocking an RPC</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_Ref384650366 \h  \* MERGEFORMAT </w:instrText>
      </w:r>
      <w:r w:rsidRPr="0085607C">
        <w:rPr>
          <w:color w:val="0000FF"/>
          <w:u w:val="single"/>
        </w:rPr>
      </w:r>
      <w:r w:rsidRPr="0085607C">
        <w:rPr>
          <w:color w:val="0000FF"/>
          <w:u w:val="single"/>
        </w:rPr>
        <w:fldChar w:fldCharType="separate"/>
      </w:r>
      <w:r w:rsidR="00486F1B" w:rsidRPr="00486F1B">
        <w:rPr>
          <w:color w:val="0000FF"/>
          <w:u w:val="single"/>
        </w:rPr>
        <w:t>Cleanup after RPC Execution</w:t>
      </w:r>
      <w:r w:rsidRPr="0085607C">
        <w:rPr>
          <w:color w:val="0000FF"/>
          <w:u w:val="single"/>
        </w:rPr>
        <w:fldChar w:fldCharType="end"/>
      </w:r>
    </w:p>
    <w:p w:rsidR="000F7551" w:rsidRPr="0085607C" w:rsidRDefault="00CB3EE8" w:rsidP="000F7551">
      <w:pPr>
        <w:pStyle w:val="ListBullet2"/>
        <w:divId w:val="897982508"/>
      </w:pPr>
      <w:r w:rsidRPr="0085607C">
        <w:rPr>
          <w:color w:val="0000FF"/>
          <w:u w:val="single"/>
        </w:rPr>
        <w:fldChar w:fldCharType="begin"/>
      </w:r>
      <w:r w:rsidRPr="0085607C">
        <w:rPr>
          <w:color w:val="0000FF"/>
          <w:u w:val="single"/>
        </w:rPr>
        <w:instrText xml:space="preserve"> REF _Ref384650380 \h  \* MERGEFORMAT </w:instrText>
      </w:r>
      <w:r w:rsidRPr="0085607C">
        <w:rPr>
          <w:color w:val="0000FF"/>
          <w:u w:val="single"/>
        </w:rPr>
      </w:r>
      <w:r w:rsidRPr="0085607C">
        <w:rPr>
          <w:color w:val="0000FF"/>
          <w:u w:val="single"/>
        </w:rPr>
        <w:fldChar w:fldCharType="separate"/>
      </w:r>
      <w:r w:rsidR="00486F1B" w:rsidRPr="00486F1B">
        <w:rPr>
          <w:color w:val="0000FF"/>
          <w:u w:val="single"/>
        </w:rPr>
        <w:t>Documenting RPCs</w:t>
      </w:r>
      <w:r w:rsidRPr="0085607C">
        <w:rPr>
          <w:color w:val="0000FF"/>
          <w:u w:val="single"/>
        </w:rPr>
        <w:fldChar w:fldCharType="end"/>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_Ref384649923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Executing RPCs from Clients</w:t>
      </w:r>
      <w:r w:rsidRPr="0085607C">
        <w:rPr>
          <w:color w:val="0000FF"/>
          <w:u w:val="single"/>
        </w:rPr>
        <w:fldChar w:fldCharType="end"/>
      </w:r>
      <w:r w:rsidRPr="0085607C">
        <w:rPr>
          <w:color w:val="0000FF"/>
          <w:u w:val="single"/>
        </w:rPr>
        <w:t>:</w:t>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_Ref384650394 \h  \* MERGEFORMAT </w:instrText>
      </w:r>
      <w:r w:rsidRPr="0085607C">
        <w:rPr>
          <w:color w:val="0000FF"/>
          <w:u w:val="single"/>
        </w:rPr>
      </w:r>
      <w:r w:rsidRPr="0085607C">
        <w:rPr>
          <w:color w:val="0000FF"/>
          <w:u w:val="single"/>
        </w:rPr>
        <w:fldChar w:fldCharType="separate"/>
      </w:r>
      <w:r w:rsidR="00486F1B" w:rsidRPr="00486F1B">
        <w:rPr>
          <w:color w:val="0000FF"/>
          <w:u w:val="single"/>
        </w:rPr>
        <w:t>How to Execute an RPC from a Client</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_Ref384213644 \h  \* MERGEFORMAT </w:instrText>
      </w:r>
      <w:r w:rsidRPr="0085607C">
        <w:rPr>
          <w:color w:val="0000FF"/>
          <w:u w:val="single"/>
        </w:rPr>
      </w:r>
      <w:r w:rsidRPr="0085607C">
        <w:rPr>
          <w:color w:val="0000FF"/>
          <w:u w:val="single"/>
        </w:rPr>
        <w:fldChar w:fldCharType="separate"/>
      </w:r>
      <w:r w:rsidR="00486F1B" w:rsidRPr="00486F1B">
        <w:rPr>
          <w:color w:val="0000FF"/>
          <w:u w:val="single"/>
        </w:rPr>
        <w:t>RPC Security: How to Register an RPC</w:t>
      </w:r>
      <w:r w:rsidRPr="0085607C">
        <w:rPr>
          <w:color w:val="0000FF"/>
          <w:u w:val="single"/>
        </w:rPr>
        <w:fldChar w:fldCharType="end"/>
      </w:r>
    </w:p>
    <w:p w:rsidR="000F7551" w:rsidRPr="0085607C" w:rsidRDefault="00CB3EE8" w:rsidP="000F7551">
      <w:pPr>
        <w:pStyle w:val="ListBullet2"/>
        <w:keepNext/>
        <w:keepLines/>
        <w:divId w:val="897982508"/>
        <w:rPr>
          <w:rStyle w:val="Hyperlink"/>
          <w:color w:val="auto"/>
          <w:u w:val="none"/>
        </w:rPr>
      </w:pPr>
      <w:r w:rsidRPr="0085607C">
        <w:rPr>
          <w:color w:val="0000FF"/>
          <w:u w:val="single"/>
        </w:rPr>
        <w:fldChar w:fldCharType="begin"/>
      </w:r>
      <w:r w:rsidRPr="0085607C">
        <w:rPr>
          <w:rStyle w:val="Hyperlink"/>
        </w:rPr>
        <w:instrText xml:space="preserve"> REF _Ref384286309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RPC Limits</w:t>
      </w:r>
      <w:r w:rsidRPr="0085607C">
        <w:rPr>
          <w:color w:val="0000FF"/>
          <w:u w:val="single"/>
        </w:rPr>
        <w:fldChar w:fldCharType="end"/>
      </w:r>
    </w:p>
    <w:p w:rsidR="005873B2" w:rsidRPr="0085607C" w:rsidRDefault="005873B2"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_Ref384650014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RPC Time Limits</w:t>
      </w:r>
      <w:r w:rsidRPr="0085607C">
        <w:rPr>
          <w:color w:val="0000FF"/>
          <w:u w:val="single"/>
        </w:rPr>
        <w:fldChar w:fldCharType="end"/>
      </w:r>
    </w:p>
    <w:p w:rsidR="000F7551" w:rsidRPr="0085607C" w:rsidRDefault="005873B2" w:rsidP="000F7551">
      <w:pPr>
        <w:pStyle w:val="ListBullet2"/>
        <w:divId w:val="897982508"/>
      </w:pPr>
      <w:r w:rsidRPr="0085607C">
        <w:rPr>
          <w:color w:val="0000FF"/>
          <w:u w:val="single"/>
        </w:rPr>
        <w:fldChar w:fldCharType="begin"/>
      </w:r>
      <w:r w:rsidRPr="0085607C">
        <w:rPr>
          <w:color w:val="0000FF"/>
          <w:u w:val="single"/>
        </w:rPr>
        <w:instrText xml:space="preserve"> REF _Ref384650041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Maximum Size of Data</w:t>
      </w:r>
      <w:r w:rsidRPr="0085607C">
        <w:rPr>
          <w:color w:val="0000FF"/>
          <w:u w:val="single"/>
        </w:rPr>
        <w:fldChar w:fldCharType="end"/>
      </w:r>
    </w:p>
    <w:p w:rsidR="005873B2" w:rsidRPr="0085607C" w:rsidRDefault="005873B2" w:rsidP="000F7551">
      <w:pPr>
        <w:pStyle w:val="ListBullet2"/>
        <w:divId w:val="897982508"/>
      </w:pPr>
      <w:r w:rsidRPr="0085607C">
        <w:rPr>
          <w:color w:val="0000FF"/>
          <w:u w:val="single"/>
        </w:rPr>
        <w:fldChar w:fldCharType="begin"/>
      </w:r>
      <w:r w:rsidRPr="0085607C">
        <w:rPr>
          <w:color w:val="0000FF"/>
          <w:u w:val="single"/>
        </w:rPr>
        <w:instrText xml:space="preserve"> REF _Ref384650057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Maximum Number of Parameters</w:t>
      </w:r>
      <w:r w:rsidRPr="0085607C">
        <w:rPr>
          <w:color w:val="0000FF"/>
          <w:u w:val="single"/>
        </w:rPr>
        <w:fldChar w:fldCharType="end"/>
      </w:r>
    </w:p>
    <w:p w:rsidR="005873B2" w:rsidRPr="0085607C" w:rsidRDefault="005873B2" w:rsidP="000F7551">
      <w:pPr>
        <w:pStyle w:val="ListBullet2"/>
        <w:divId w:val="897982508"/>
      </w:pPr>
      <w:r w:rsidRPr="0085607C">
        <w:rPr>
          <w:color w:val="0000FF"/>
          <w:u w:val="single"/>
        </w:rPr>
        <w:lastRenderedPageBreak/>
        <w:fldChar w:fldCharType="begin"/>
      </w:r>
      <w:r w:rsidRPr="0085607C">
        <w:rPr>
          <w:color w:val="0000FF"/>
          <w:u w:val="single"/>
        </w:rPr>
        <w:instrText xml:space="preserve"> REF _Ref384650072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Maximum Size of Array</w:t>
      </w:r>
      <w:r w:rsidRPr="0085607C">
        <w:rPr>
          <w:color w:val="0000FF"/>
          <w:u w:val="single"/>
        </w:rPr>
        <w:fldChar w:fldCharType="end"/>
      </w:r>
    </w:p>
    <w:p w:rsidR="005873B2" w:rsidRPr="0085607C" w:rsidRDefault="005873B2" w:rsidP="000F7551">
      <w:pPr>
        <w:pStyle w:val="ListBullet2"/>
        <w:divId w:val="897982508"/>
      </w:pPr>
      <w:r w:rsidRPr="0085607C">
        <w:rPr>
          <w:color w:val="0000FF"/>
          <w:u w:val="single"/>
        </w:rPr>
        <w:fldChar w:fldCharType="begin"/>
      </w:r>
      <w:r w:rsidRPr="0085607C">
        <w:rPr>
          <w:color w:val="0000FF"/>
          <w:u w:val="single"/>
        </w:rPr>
        <w:instrText xml:space="preserve"> REF _Ref384212911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RPC Broker Example (32-Bit)</w:t>
      </w:r>
      <w:r w:rsidRPr="0085607C">
        <w:rPr>
          <w:color w:val="0000FF"/>
          <w:u w:val="single"/>
        </w:rPr>
        <w:fldChar w:fldCharType="end"/>
      </w:r>
    </w:p>
    <w:p w:rsidR="000F7551" w:rsidRPr="0085607C" w:rsidRDefault="000F7551" w:rsidP="00F01A32">
      <w:pPr>
        <w:pStyle w:val="Heading2"/>
        <w:divId w:val="897982508"/>
      </w:pPr>
      <w:bookmarkStart w:id="654" w:name="_Ref384648513"/>
      <w:bookmarkStart w:id="655" w:name="_Ref384650132"/>
      <w:bookmarkStart w:id="656" w:name="_Toc474842953"/>
      <w:r w:rsidRPr="0085607C">
        <w:t>What Makes a Good RPC?</w:t>
      </w:r>
      <w:bookmarkEnd w:id="654"/>
      <w:bookmarkEnd w:id="655"/>
      <w:bookmarkEnd w:id="656"/>
    </w:p>
    <w:p w:rsidR="000F7551" w:rsidRPr="0085607C" w:rsidRDefault="000F7551" w:rsidP="000F7551">
      <w:pPr>
        <w:pStyle w:val="BodyText"/>
        <w:keepNext/>
        <w:keepLines/>
        <w:divId w:val="897982508"/>
      </w:pPr>
      <w:r w:rsidRPr="0085607C">
        <w:t>The following characteristics help to make a good remote procedure call (RPC):</w:t>
      </w:r>
    </w:p>
    <w:p w:rsidR="000F7551" w:rsidRPr="0085607C" w:rsidRDefault="000F7551" w:rsidP="000F7551">
      <w:pPr>
        <w:pStyle w:val="ListBullet"/>
        <w:keepNext/>
        <w:keepLines/>
        <w:divId w:val="897982508"/>
      </w:pPr>
      <w:r w:rsidRPr="0085607C">
        <w:t>Silent calls (no I/O to terminal or screen, no user intervention required).</w:t>
      </w:r>
    </w:p>
    <w:p w:rsidR="000F7551" w:rsidRPr="0085607C" w:rsidRDefault="000F7551" w:rsidP="000F7551">
      <w:pPr>
        <w:pStyle w:val="ListBullet"/>
        <w:keepNext/>
        <w:keepLines/>
        <w:divId w:val="897982508"/>
      </w:pPr>
      <w:r w:rsidRPr="0085607C">
        <w:t>Minimal resources required (passes data in brief, controlled increments).</w:t>
      </w:r>
    </w:p>
    <w:p w:rsidR="000F7551" w:rsidRPr="0085607C" w:rsidRDefault="000F7551" w:rsidP="000F7551">
      <w:pPr>
        <w:pStyle w:val="ListBullet"/>
        <w:keepNext/>
        <w:keepLines/>
        <w:divId w:val="897982508"/>
      </w:pPr>
      <w:r w:rsidRPr="0085607C">
        <w:t>Discrete calls (requiring as little information as possible from the process environment).</w:t>
      </w:r>
    </w:p>
    <w:p w:rsidR="000F7551" w:rsidRPr="0085607C" w:rsidRDefault="000F7551" w:rsidP="000F7551">
      <w:pPr>
        <w:pStyle w:val="ListBullet"/>
        <w:divId w:val="897982508"/>
      </w:pPr>
      <w:r w:rsidRPr="0085607C">
        <w:t>Generic as possible (different parts of the same package as well as other packages could use the same RPC).</w:t>
      </w:r>
    </w:p>
    <w:p w:rsidR="00DB3D13" w:rsidRPr="0085607C" w:rsidRDefault="00DB3D13" w:rsidP="00F01A32">
      <w:pPr>
        <w:pStyle w:val="Heading2"/>
        <w:divId w:val="897982508"/>
      </w:pPr>
      <w:bookmarkStart w:id="657" w:name="_Ref384218493"/>
      <w:bookmarkStart w:id="658" w:name="_Toc474842954"/>
      <w:r w:rsidRPr="0085607C">
        <w:t>Using an Existing M API</w:t>
      </w:r>
      <w:bookmarkEnd w:id="652"/>
      <w:bookmarkEnd w:id="653"/>
      <w:bookmarkEnd w:id="657"/>
      <w:bookmarkEnd w:id="658"/>
    </w:p>
    <w:p w:rsidR="00DB3D13" w:rsidRPr="0085607C" w:rsidRDefault="00DB3D13" w:rsidP="008E3229">
      <w:pPr>
        <w:pStyle w:val="BodyText"/>
        <w:keepNext/>
        <w:keepLines/>
        <w:divId w:val="897982508"/>
      </w:pPr>
      <w:r w:rsidRPr="0085607C">
        <w:t>In some cases</w:t>
      </w:r>
      <w:r w:rsidR="00A94FB4">
        <w:t>,</w:t>
      </w:r>
      <w:r w:rsidRPr="0085607C">
        <w:t xml:space="preserve"> an existing M API provides a useful M entry point for an RPC. As with any M entry point, you need to add the RPC entry that invokes the M entry point, in the</w:t>
      </w:r>
      <w:r w:rsidR="00D074FC" w:rsidRPr="0085607C">
        <w:t xml:space="preserv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486F1B" w:rsidRPr="00486F1B">
        <w:rPr>
          <w:color w:val="0000FF"/>
          <w:u w:val="single"/>
        </w:rPr>
        <w:t>REMOTE PROCEDURE File</w:t>
      </w:r>
      <w:r w:rsidR="00C040A8" w:rsidRPr="0085607C">
        <w:rPr>
          <w:color w:val="0000FF"/>
          <w:u w:val="single"/>
        </w:rPr>
        <w:fldChar w:fldCharType="end"/>
      </w:r>
      <w:r w:rsidR="00C040A8" w:rsidRPr="0085607C">
        <w:t xml:space="preserve"> (#8994)</w:t>
      </w:r>
      <w:r w:rsidRPr="0085607C">
        <w:t>.</w:t>
      </w:r>
    </w:p>
    <w:p w:rsidR="00DB3D13" w:rsidRPr="0085607C" w:rsidRDefault="00BC2244" w:rsidP="006228CF">
      <w:pPr>
        <w:pStyle w:val="Note"/>
        <w:divId w:val="897982508"/>
      </w:pPr>
      <w:r w:rsidRPr="0085607C">
        <w:rPr>
          <w:noProof/>
          <w:lang w:eastAsia="en-US"/>
        </w:rPr>
        <w:drawing>
          <wp:inline distT="0" distB="0" distL="0" distR="0" wp14:anchorId="1AC30EDC" wp14:editId="481DBC9A">
            <wp:extent cx="304800" cy="304800"/>
            <wp:effectExtent l="0" t="0" r="0" b="0"/>
            <wp:docPr id="234" name="Picture 2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28CF" w:rsidRPr="0085607C">
        <w:tab/>
      </w:r>
      <w:r w:rsidR="00DB3D13" w:rsidRPr="0085607C">
        <w:rPr>
          <w:b/>
          <w:bCs/>
        </w:rPr>
        <w:t>REF:</w:t>
      </w:r>
      <w:r w:rsidR="0054154A" w:rsidRPr="0085607C">
        <w:t xml:space="preserve"> See also: </w:t>
      </w:r>
      <w:r w:rsidR="007A2CBD">
        <w:t>“</w:t>
      </w:r>
      <w:r w:rsidR="0054154A" w:rsidRPr="0085607C">
        <w:rPr>
          <w:color w:val="0000FF"/>
          <w:u w:val="single"/>
        </w:rPr>
        <w:fldChar w:fldCharType="begin"/>
      </w:r>
      <w:r w:rsidR="0054154A" w:rsidRPr="0085607C">
        <w:rPr>
          <w:color w:val="0000FF"/>
          <w:u w:val="single"/>
        </w:rPr>
        <w:instrText xml:space="preserve"> REF _Ref384651055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Relationship between an M Entry Point and an RPC</w:t>
      </w:r>
      <w:r w:rsidR="0054154A" w:rsidRPr="0085607C">
        <w:rPr>
          <w:color w:val="0000FF"/>
          <w:u w:val="single"/>
        </w:rPr>
        <w:fldChar w:fldCharType="end"/>
      </w:r>
      <w:r w:rsidR="00F3460F">
        <w:t>”</w:t>
      </w:r>
      <w:r w:rsidR="0054154A" w:rsidRPr="0085607C">
        <w:rPr>
          <w:rStyle w:val="Hyperlink"/>
          <w:color w:val="auto"/>
          <w:u w:val="none"/>
        </w:rPr>
        <w:t xml:space="preserve"> section</w:t>
      </w:r>
      <w:r w:rsidR="00DB3D13" w:rsidRPr="0085607C">
        <w:t>.</w:t>
      </w:r>
    </w:p>
    <w:p w:rsidR="000F7551" w:rsidRPr="0085607C" w:rsidRDefault="000F7551" w:rsidP="00F01A32">
      <w:pPr>
        <w:pStyle w:val="Heading2"/>
        <w:divId w:val="897982508"/>
      </w:pPr>
      <w:bookmarkStart w:id="659" w:name="_Ref384030026"/>
      <w:bookmarkStart w:id="660" w:name="_Toc474842955"/>
      <w:r w:rsidRPr="0085607C">
        <w:t>Creating RPCs</w:t>
      </w:r>
      <w:bookmarkEnd w:id="659"/>
      <w:bookmarkEnd w:id="660"/>
    </w:p>
    <w:p w:rsidR="000F7551" w:rsidRPr="0085607C" w:rsidRDefault="000F7551" w:rsidP="000F7551">
      <w:pPr>
        <w:pStyle w:val="BodyText"/>
        <w:keepNext/>
        <w:keepLines/>
        <w:divId w:val="897982508"/>
      </w:pPr>
      <w:r w:rsidRPr="0085607C">
        <w:t>You can create your own custom RPCs to perform actions on the VistA M Server and to retrieve data from the VistA M Server. Then you can call these RPCs from your client application. Creating an RPC requires you to perform the following:</w:t>
      </w:r>
    </w:p>
    <w:p w:rsidR="000F7551" w:rsidRPr="0085607C" w:rsidRDefault="000F7551" w:rsidP="000F7551">
      <w:pPr>
        <w:pStyle w:val="ListBullet"/>
        <w:keepNext/>
        <w:keepLines/>
        <w:divId w:val="897982508"/>
      </w:pPr>
      <w:r w:rsidRPr="0085607C">
        <w:t xml:space="preserve">Write and test the M entry </w:t>
      </w:r>
      <w:r w:rsidR="002304D6" w:rsidRPr="0085607C">
        <w:t>point that is</w:t>
      </w:r>
      <w:r w:rsidRPr="0085607C">
        <w:t xml:space="preserve"> called by the RPC.</w:t>
      </w:r>
    </w:p>
    <w:p w:rsidR="000F7551" w:rsidRPr="0085607C" w:rsidRDefault="000F7551" w:rsidP="000F7551">
      <w:pPr>
        <w:pStyle w:val="ListBullet"/>
        <w:divId w:val="897982508"/>
      </w:pPr>
      <w:r w:rsidRPr="0085607C">
        <w:t xml:space="preserve">Add the RPC entry that invokes the M entry point, in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REMOTE PROCEDURE File</w:t>
      </w:r>
      <w:r w:rsidR="0054154A" w:rsidRPr="0085607C">
        <w:rPr>
          <w:color w:val="0000FF"/>
          <w:u w:val="single"/>
        </w:rPr>
        <w:fldChar w:fldCharType="end"/>
      </w:r>
      <w:r w:rsidRPr="0085607C">
        <w:t xml:space="preserve"> (#8994).</w:t>
      </w:r>
    </w:p>
    <w:p w:rsidR="000F7551" w:rsidRPr="0085607C" w:rsidRDefault="000F7551" w:rsidP="00F01A32">
      <w:pPr>
        <w:pStyle w:val="Heading2"/>
        <w:divId w:val="897982508"/>
      </w:pPr>
      <w:bookmarkStart w:id="661" w:name="_Ref384648583"/>
      <w:bookmarkStart w:id="662" w:name="_Toc474842956"/>
      <w:r w:rsidRPr="0085607C">
        <w:t>M Entry Point for an RPC</w:t>
      </w:r>
      <w:bookmarkEnd w:id="661"/>
      <w:bookmarkEnd w:id="662"/>
    </w:p>
    <w:p w:rsidR="000F7551" w:rsidRPr="0085607C" w:rsidRDefault="000F7551" w:rsidP="00A06FF9">
      <w:pPr>
        <w:pStyle w:val="Heading3"/>
        <w:divId w:val="897982508"/>
      </w:pPr>
      <w:bookmarkStart w:id="663" w:name="_Ref384648606"/>
      <w:bookmarkStart w:id="664" w:name="_Ref384650213"/>
      <w:bookmarkStart w:id="665" w:name="_Ref384650989"/>
      <w:bookmarkStart w:id="666" w:name="_Ref384651055"/>
      <w:bookmarkStart w:id="667" w:name="_Toc474842957"/>
      <w:r w:rsidRPr="0085607C">
        <w:t xml:space="preserve">Relationship </w:t>
      </w:r>
      <w:r w:rsidR="0005558A">
        <w:t>b</w:t>
      </w:r>
      <w:r w:rsidRPr="0085607C">
        <w:t>etween an M Entry Point and an RPC</w:t>
      </w:r>
      <w:bookmarkEnd w:id="663"/>
      <w:bookmarkEnd w:id="664"/>
      <w:bookmarkEnd w:id="665"/>
      <w:bookmarkEnd w:id="666"/>
      <w:bookmarkEnd w:id="667"/>
    </w:p>
    <w:p w:rsidR="000F7551" w:rsidRPr="0085607C" w:rsidRDefault="000F7551" w:rsidP="000F7551">
      <w:pPr>
        <w:pStyle w:val="BodyText"/>
        <w:keepNext/>
        <w:keepLines/>
        <w:divId w:val="897982508"/>
      </w:pPr>
      <w:r w:rsidRPr="0085607C">
        <w:t>An RPC can be thought of as a wrapper placed around an M entry point for use with client applications. Each RPC invokes a single M entry point.</w:t>
      </w:r>
    </w:p>
    <w:p w:rsidR="000F7551" w:rsidRPr="0085607C" w:rsidRDefault="000F7551" w:rsidP="000F7551">
      <w:pPr>
        <w:pStyle w:val="BodyText"/>
        <w:keepNext/>
        <w:keepLines/>
        <w:divId w:val="897982508"/>
      </w:pPr>
      <w:r w:rsidRPr="0085607C">
        <w:t>An M entry point has defined input and output values/parameters that are passed via the standard M invoking methods. An RPC, however, needs to do the following:</w:t>
      </w:r>
    </w:p>
    <w:p w:rsidR="000F7551" w:rsidRPr="0085607C" w:rsidRDefault="000F7551" w:rsidP="000F7551">
      <w:pPr>
        <w:pStyle w:val="ListBullet"/>
        <w:keepNext/>
        <w:keepLines/>
        <w:divId w:val="897982508"/>
      </w:pPr>
      <w:r w:rsidRPr="0085607C">
        <w:t>Accept input from the Broker (i.e.,</w:t>
      </w:r>
      <w:r w:rsidR="00E10F72" w:rsidRPr="0085607C">
        <w:t> </w:t>
      </w:r>
      <w:r w:rsidRPr="0085607C">
        <w:t>passing data/parameters from the client application).</w:t>
      </w:r>
    </w:p>
    <w:p w:rsidR="000F7551" w:rsidRPr="0085607C" w:rsidRDefault="000F7551" w:rsidP="000F7551">
      <w:pPr>
        <w:pStyle w:val="ListBullet"/>
        <w:keepNext/>
        <w:keepLines/>
        <w:divId w:val="897982508"/>
      </w:pPr>
      <w:r w:rsidRPr="0085607C">
        <w:t>Pass data to the M entry point in a specified manner.</w:t>
      </w:r>
    </w:p>
    <w:p w:rsidR="000F7551" w:rsidRPr="0085607C" w:rsidRDefault="000F7551" w:rsidP="000F7551">
      <w:pPr>
        <w:pStyle w:val="ListBullet"/>
        <w:keepNext/>
        <w:keepLines/>
        <w:divId w:val="897982508"/>
      </w:pPr>
      <w:r w:rsidRPr="0085607C">
        <w:t>Receive values back from the M code in a pre-determined format.</w:t>
      </w:r>
    </w:p>
    <w:p w:rsidR="000F7551" w:rsidRPr="0085607C" w:rsidRDefault="000F7551" w:rsidP="000F7551">
      <w:pPr>
        <w:pStyle w:val="ListBullet"/>
        <w:divId w:val="897982508"/>
      </w:pPr>
      <w:r w:rsidRPr="0085607C">
        <w:t>Pass M code output back through the Broker to the client application.</w:t>
      </w:r>
    </w:p>
    <w:p w:rsidR="000F7551" w:rsidRPr="0085607C" w:rsidRDefault="0054154A" w:rsidP="000F7551">
      <w:pPr>
        <w:pStyle w:val="BodyText"/>
        <w:divId w:val="897982508"/>
      </w:pPr>
      <w:r w:rsidRPr="0085607C">
        <w:t xml:space="preserve">You can use the </w:t>
      </w:r>
      <w:r w:rsidRPr="0085607C">
        <w:rPr>
          <w:color w:val="0000FF"/>
          <w:u w:val="single"/>
        </w:rPr>
        <w:fldChar w:fldCharType="begin"/>
      </w:r>
      <w:r w:rsidRPr="0085607C">
        <w:rPr>
          <w:color w:val="0000FF"/>
          <w:u w:val="single"/>
        </w:rPr>
        <w:instrText xml:space="preserve"> REF _Ref384195259 \h  \* MERGEFORMAT </w:instrText>
      </w:r>
      <w:r w:rsidRPr="0085607C">
        <w:rPr>
          <w:color w:val="0000FF"/>
          <w:u w:val="single"/>
        </w:rPr>
      </w:r>
      <w:r w:rsidRPr="0085607C">
        <w:rPr>
          <w:color w:val="0000FF"/>
          <w:u w:val="single"/>
        </w:rPr>
        <w:fldChar w:fldCharType="separate"/>
      </w:r>
      <w:r w:rsidR="00486F1B" w:rsidRPr="00486F1B">
        <w:rPr>
          <w:color w:val="0000FF"/>
          <w:u w:val="single"/>
        </w:rPr>
        <w:t>$$BROKER^XWBLIB</w:t>
      </w:r>
      <w:r w:rsidRPr="0085607C">
        <w:rPr>
          <w:color w:val="0000FF"/>
          <w:u w:val="single"/>
        </w:rPr>
        <w:fldChar w:fldCharType="end"/>
      </w:r>
      <w:r w:rsidRPr="0085607C">
        <w:t xml:space="preserve"> </w:t>
      </w:r>
      <w:r w:rsidR="000F7551" w:rsidRPr="0085607C">
        <w:t xml:space="preserve">function in M code to determine whether the code is being run in an environment where it was invoked by the Broker. This can help you use M code simultaneously for Broker and </w:t>
      </w:r>
      <w:r w:rsidR="000F7551" w:rsidRPr="00717306">
        <w:rPr>
          <w:i/>
        </w:rPr>
        <w:t>non</w:t>
      </w:r>
      <w:r w:rsidR="000F7551" w:rsidRPr="0085607C">
        <w:t>-Broker applications.</w:t>
      </w:r>
    </w:p>
    <w:p w:rsidR="000F7551" w:rsidRPr="0085607C" w:rsidRDefault="000F7551" w:rsidP="000F7551">
      <w:pPr>
        <w:pStyle w:val="BodyText"/>
        <w:divId w:val="897982508"/>
      </w:pPr>
      <w:r w:rsidRPr="0085607C">
        <w:t xml:space="preserve">You can use the </w:t>
      </w:r>
      <w:r w:rsidR="006F317C" w:rsidRPr="0085607C">
        <w:rPr>
          <w:color w:val="0000FF"/>
          <w:u w:val="single"/>
        </w:rPr>
        <w:fldChar w:fldCharType="begin"/>
      </w:r>
      <w:r w:rsidR="006F317C" w:rsidRPr="0085607C">
        <w:rPr>
          <w:color w:val="0000FF"/>
          <w:u w:val="single"/>
        </w:rPr>
        <w:instrText xml:space="preserve"> REF _Ref384300181 \h  \* MERGEFORMAT </w:instrText>
      </w:r>
      <w:r w:rsidR="006F317C" w:rsidRPr="0085607C">
        <w:rPr>
          <w:color w:val="0000FF"/>
          <w:u w:val="single"/>
        </w:rPr>
      </w:r>
      <w:r w:rsidR="006F317C" w:rsidRPr="0085607C">
        <w:rPr>
          <w:color w:val="0000FF"/>
          <w:u w:val="single"/>
        </w:rPr>
        <w:fldChar w:fldCharType="separate"/>
      </w:r>
      <w:r w:rsidR="00486F1B" w:rsidRPr="00486F1B">
        <w:rPr>
          <w:color w:val="0000FF"/>
          <w:u w:val="single"/>
        </w:rPr>
        <w:t>RPCVersion Property</w:t>
      </w:r>
      <w:r w:rsidR="006F317C" w:rsidRPr="0085607C">
        <w:rPr>
          <w:color w:val="0000FF"/>
          <w:u w:val="single"/>
        </w:rPr>
        <w:fldChar w:fldCharType="end"/>
      </w:r>
      <w:r w:rsidRPr="0085607C">
        <w:t xml:space="preserve"> to support multiple versions of an RPC. The</w:t>
      </w:r>
      <w:r w:rsidR="006F317C" w:rsidRPr="0085607C">
        <w:t xml:space="preserve"> </w:t>
      </w:r>
      <w:r w:rsidR="006F317C" w:rsidRPr="0085607C">
        <w:rPr>
          <w:color w:val="0000FF"/>
          <w:u w:val="single"/>
        </w:rPr>
        <w:fldChar w:fldCharType="begin"/>
      </w:r>
      <w:r w:rsidR="006F317C" w:rsidRPr="0085607C">
        <w:rPr>
          <w:color w:val="0000FF"/>
          <w:u w:val="single"/>
        </w:rPr>
        <w:instrText xml:space="preserve"> REF _Ref384300181 \h  \* MERGEFORMAT </w:instrText>
      </w:r>
      <w:r w:rsidR="006F317C" w:rsidRPr="0085607C">
        <w:rPr>
          <w:color w:val="0000FF"/>
          <w:u w:val="single"/>
        </w:rPr>
      </w:r>
      <w:r w:rsidR="006F317C" w:rsidRPr="0085607C">
        <w:rPr>
          <w:color w:val="0000FF"/>
          <w:u w:val="single"/>
        </w:rPr>
        <w:fldChar w:fldCharType="separate"/>
      </w:r>
      <w:r w:rsidR="00486F1B" w:rsidRPr="00486F1B">
        <w:rPr>
          <w:color w:val="0000FF"/>
          <w:u w:val="single"/>
        </w:rPr>
        <w:t>RPCVersion Property</w:t>
      </w:r>
      <w:r w:rsidR="006F317C" w:rsidRPr="0085607C">
        <w:rPr>
          <w:color w:val="0000FF"/>
          <w:u w:val="single"/>
        </w:rPr>
        <w:fldChar w:fldCharType="end"/>
      </w:r>
      <w:r w:rsidR="006F317C" w:rsidRPr="0085607C">
        <w:t xml:space="preserve"> </w:t>
      </w:r>
      <w:r w:rsidR="006F317C" w:rsidRPr="0085607C">
        <w:rPr>
          <w:color w:val="0000FF"/>
          <w:u w:val="single"/>
        </w:rPr>
        <w:fldChar w:fldCharType="begin"/>
      </w:r>
      <w:r w:rsidR="006F317C" w:rsidRPr="0085607C">
        <w:rPr>
          <w:color w:val="0000FF"/>
          <w:u w:val="single"/>
        </w:rPr>
        <w:instrText xml:space="preserve"> REF _Ref384300270 \h  \* MERGEFORMAT </w:instrText>
      </w:r>
      <w:r w:rsidR="006F317C" w:rsidRPr="0085607C">
        <w:rPr>
          <w:color w:val="0000FF"/>
          <w:u w:val="single"/>
        </w:rPr>
      </w:r>
      <w:r w:rsidR="006F317C" w:rsidRPr="0085607C">
        <w:rPr>
          <w:color w:val="0000FF"/>
          <w:u w:val="single"/>
        </w:rPr>
        <w:fldChar w:fldCharType="separate"/>
      </w:r>
      <w:r w:rsidR="00486F1B" w:rsidRPr="00486F1B">
        <w:rPr>
          <w:color w:val="0000FF"/>
          <w:u w:val="single"/>
        </w:rPr>
        <w:t>Example</w:t>
      </w:r>
      <w:r w:rsidR="006F317C" w:rsidRPr="0085607C">
        <w:rPr>
          <w:color w:val="0000FF"/>
          <w:u w:val="single"/>
        </w:rPr>
        <w:fldChar w:fldCharType="end"/>
      </w:r>
      <w:r w:rsidR="006F317C" w:rsidRPr="0085607C">
        <w:t xml:space="preserve"> s</w:t>
      </w:r>
      <w:r w:rsidRPr="0085607C">
        <w:t>hows you how to do this on the client and server sides.</w:t>
      </w:r>
    </w:p>
    <w:p w:rsidR="000F7551" w:rsidRPr="0085607C" w:rsidRDefault="000F7551" w:rsidP="00A06FF9">
      <w:pPr>
        <w:pStyle w:val="Heading3"/>
        <w:divId w:val="897982508"/>
      </w:pPr>
      <w:bookmarkStart w:id="668" w:name="_Ref384648667"/>
      <w:bookmarkStart w:id="669" w:name="_Ref384650232"/>
      <w:bookmarkStart w:id="670" w:name="_Toc474842958"/>
      <w:r w:rsidRPr="0085607C">
        <w:lastRenderedPageBreak/>
        <w:t>First Input Parameter (Required)</w:t>
      </w:r>
      <w:bookmarkEnd w:id="668"/>
      <w:bookmarkEnd w:id="669"/>
      <w:bookmarkEnd w:id="670"/>
    </w:p>
    <w:p w:rsidR="000F7551" w:rsidRPr="0085607C" w:rsidRDefault="000F7551" w:rsidP="000F7551">
      <w:pPr>
        <w:pStyle w:val="BodyText"/>
        <w:divId w:val="897982508"/>
      </w:pPr>
      <w:r w:rsidRPr="0085607C">
        <w:t>The RPC Broker always passes a variable by reference in the first input parameter to your M routine.</w:t>
      </w:r>
      <w:r w:rsidR="0054154A" w:rsidRPr="0085607C">
        <w:t xml:space="preserve"> It expects results (one of five </w:t>
      </w:r>
      <w:r w:rsidR="0054154A" w:rsidRPr="0085607C">
        <w:rPr>
          <w:color w:val="0000FF"/>
          <w:u w:val="single"/>
        </w:rPr>
        <w:fldChar w:fldCharType="begin"/>
      </w:r>
      <w:r w:rsidR="0054154A" w:rsidRPr="0085607C">
        <w:rPr>
          <w:color w:val="0000FF"/>
          <w:u w:val="single"/>
        </w:rPr>
        <w:instrText xml:space="preserve"> REF _Ref384651201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Return Value Types</w:t>
      </w:r>
      <w:r w:rsidR="0054154A" w:rsidRPr="0085607C">
        <w:rPr>
          <w:color w:val="0000FF"/>
          <w:u w:val="single"/>
        </w:rPr>
        <w:fldChar w:fldCharType="end"/>
      </w:r>
      <w:r w:rsidRPr="0085607C">
        <w:t xml:space="preserve">) to be returned in this parameter. You </w:t>
      </w:r>
      <w:r w:rsidRPr="0085607C">
        <w:rPr>
          <w:i/>
          <w:iCs/>
        </w:rPr>
        <w:t>must</w:t>
      </w:r>
      <w:r w:rsidRPr="0085607C">
        <w:t xml:space="preserve"> always set some return value into that first parameter before your routine returns.</w:t>
      </w:r>
    </w:p>
    <w:p w:rsidR="000F7551" w:rsidRPr="0085607C" w:rsidRDefault="000F7551" w:rsidP="00A06FF9">
      <w:pPr>
        <w:pStyle w:val="Heading3"/>
        <w:divId w:val="897982508"/>
      </w:pPr>
      <w:bookmarkStart w:id="671" w:name="_Ref384649405"/>
      <w:bookmarkStart w:id="672" w:name="_Ref384650259"/>
      <w:bookmarkStart w:id="673" w:name="_Ref384651201"/>
      <w:bookmarkStart w:id="674" w:name="_Ref384651362"/>
      <w:bookmarkStart w:id="675" w:name="_Ref384652060"/>
      <w:bookmarkStart w:id="676" w:name="_Ref384652192"/>
      <w:bookmarkStart w:id="677" w:name="_Toc474842959"/>
      <w:r w:rsidRPr="0085607C">
        <w:t>Return Value Types</w:t>
      </w:r>
      <w:bookmarkEnd w:id="671"/>
      <w:bookmarkEnd w:id="672"/>
      <w:bookmarkEnd w:id="673"/>
      <w:bookmarkEnd w:id="674"/>
      <w:bookmarkEnd w:id="675"/>
      <w:bookmarkEnd w:id="676"/>
      <w:bookmarkEnd w:id="677"/>
    </w:p>
    <w:p w:rsidR="000F7551" w:rsidRPr="0085607C" w:rsidRDefault="000F7551" w:rsidP="000F7551">
      <w:pPr>
        <w:pStyle w:val="BodyText"/>
        <w:keepNext/>
        <w:keepLines/>
        <w:divId w:val="897982508"/>
      </w:pPr>
      <w:r w:rsidRPr="0085607C">
        <w:t xml:space="preserve">There are five RETURN VALUE TYPEs for RPCs as shown in </w:t>
      </w:r>
      <w:r w:rsidR="00B90D5F" w:rsidRPr="00B90D5F">
        <w:rPr>
          <w:color w:val="0000FF"/>
          <w:u w:val="single"/>
        </w:rPr>
        <w:fldChar w:fldCharType="begin"/>
      </w:r>
      <w:r w:rsidR="00B90D5F" w:rsidRPr="00B90D5F">
        <w:rPr>
          <w:color w:val="0000FF"/>
          <w:u w:val="single"/>
        </w:rPr>
        <w:instrText xml:space="preserve"> REF _Ref446337160 \h </w:instrText>
      </w:r>
      <w:r w:rsidR="00B90D5F">
        <w:rPr>
          <w:color w:val="0000FF"/>
          <w:u w:val="single"/>
        </w:rPr>
        <w:instrText xml:space="preserve"> \* MERGEFORMAT </w:instrText>
      </w:r>
      <w:r w:rsidR="00B90D5F" w:rsidRPr="00B90D5F">
        <w:rPr>
          <w:color w:val="0000FF"/>
          <w:u w:val="single"/>
        </w:rPr>
      </w:r>
      <w:r w:rsidR="00B90D5F" w:rsidRPr="00B90D5F">
        <w:rPr>
          <w:color w:val="0000FF"/>
          <w:u w:val="single"/>
        </w:rPr>
        <w:fldChar w:fldCharType="separate"/>
      </w:r>
      <w:r w:rsidR="00486F1B" w:rsidRPr="00486F1B">
        <w:rPr>
          <w:color w:val="0000FF"/>
          <w:u w:val="single"/>
        </w:rPr>
        <w:t xml:space="preserve">Table </w:t>
      </w:r>
      <w:r w:rsidR="00486F1B" w:rsidRPr="00486F1B">
        <w:rPr>
          <w:noProof/>
          <w:color w:val="0000FF"/>
          <w:u w:val="single"/>
        </w:rPr>
        <w:t>13</w:t>
      </w:r>
      <w:r w:rsidR="00B90D5F" w:rsidRPr="00B90D5F">
        <w:rPr>
          <w:color w:val="0000FF"/>
          <w:u w:val="single"/>
        </w:rPr>
        <w:fldChar w:fldCharType="end"/>
      </w:r>
      <w:r w:rsidRPr="0085607C">
        <w:t>. You should choose a return value type that is appropriate to the type of data your RPC needs to return. For example, to return the DUZ, a return value type of SINGLE VALUE would be appropriate.</w:t>
      </w:r>
    </w:p>
    <w:p w:rsidR="000F7551" w:rsidRPr="0085607C" w:rsidRDefault="000F7551" w:rsidP="000F7551">
      <w:pPr>
        <w:pStyle w:val="BodyText"/>
        <w:keepNext/>
        <w:keepLines/>
        <w:divId w:val="897982508"/>
      </w:pPr>
      <w:r w:rsidRPr="0085607C">
        <w:t>The RETURN VALUE TYPE you choose determines what values you should set into the return value parameter of your M entry point.</w:t>
      </w:r>
    </w:p>
    <w:p w:rsidR="000F7551" w:rsidRPr="0085607C" w:rsidRDefault="000F7551" w:rsidP="000F7551">
      <w:pPr>
        <w:pStyle w:val="BodyText"/>
        <w:divId w:val="897982508"/>
      </w:pPr>
      <w:r w:rsidRPr="0085607C">
        <w:t xml:space="preserve">You should always set </w:t>
      </w:r>
      <w:r w:rsidRPr="0085607C">
        <w:rPr>
          <w:b/>
          <w:bCs/>
          <w:i/>
          <w:iCs/>
        </w:rPr>
        <w:t>some</w:t>
      </w:r>
      <w:r w:rsidRPr="0085607C">
        <w:t xml:space="preserve"> value into the Return Value parameter of the M entry point, even if your RPC encounters an error condition.</w:t>
      </w:r>
    </w:p>
    <w:p w:rsidR="000F7551" w:rsidRPr="0085607C" w:rsidRDefault="00ED4C5F" w:rsidP="000F7551">
      <w:pPr>
        <w:pStyle w:val="BodyText"/>
        <w:keepNext/>
        <w:keepLines/>
        <w:divId w:val="897982508"/>
      </w:pPr>
      <w:r>
        <w:t>The</w:t>
      </w:r>
      <w:r w:rsidR="000F7551" w:rsidRPr="0085607C">
        <w:t xml:space="preserve"> RPC settings</w:t>
      </w:r>
      <w:r>
        <w:t xml:space="preserve"> in </w:t>
      </w:r>
      <w:r w:rsidRPr="00ED4C5F">
        <w:rPr>
          <w:color w:val="0000FF"/>
          <w:u w:val="single"/>
        </w:rPr>
        <w:fldChar w:fldCharType="begin"/>
      </w:r>
      <w:r w:rsidRPr="00ED4C5F">
        <w:rPr>
          <w:color w:val="0000FF"/>
          <w:u w:val="single"/>
        </w:rPr>
        <w:instrText xml:space="preserve"> REF _Ref446337160 \h </w:instrText>
      </w:r>
      <w:r>
        <w:rPr>
          <w:color w:val="0000FF"/>
          <w:u w:val="single"/>
        </w:rPr>
        <w:instrText xml:space="preserve"> \* MERGEFORMAT </w:instrText>
      </w:r>
      <w:r w:rsidRPr="00ED4C5F">
        <w:rPr>
          <w:color w:val="0000FF"/>
          <w:u w:val="single"/>
        </w:rPr>
      </w:r>
      <w:r w:rsidRPr="00ED4C5F">
        <w:rPr>
          <w:color w:val="0000FF"/>
          <w:u w:val="single"/>
        </w:rPr>
        <w:fldChar w:fldCharType="separate"/>
      </w:r>
      <w:r w:rsidR="00486F1B" w:rsidRPr="00486F1B">
        <w:rPr>
          <w:color w:val="0000FF"/>
          <w:u w:val="single"/>
        </w:rPr>
        <w:t xml:space="preserve">Table </w:t>
      </w:r>
      <w:r w:rsidR="00486F1B" w:rsidRPr="00486F1B">
        <w:rPr>
          <w:noProof/>
          <w:color w:val="0000FF"/>
          <w:u w:val="single"/>
        </w:rPr>
        <w:t>13</w:t>
      </w:r>
      <w:r w:rsidRPr="00ED4C5F">
        <w:rPr>
          <w:color w:val="0000FF"/>
          <w:u w:val="single"/>
        </w:rPr>
        <w:fldChar w:fldCharType="end"/>
      </w:r>
      <w:r w:rsidR="000F7551" w:rsidRPr="0085607C">
        <w:t>, combined with your M entry point, determine how data is returned to your client application:</w:t>
      </w:r>
    </w:p>
    <w:p w:rsidR="000F7551" w:rsidRPr="0085607C" w:rsidRDefault="000F7551" w:rsidP="000F7551">
      <w:pPr>
        <w:pStyle w:val="Caption"/>
        <w:divId w:val="897982508"/>
      </w:pPr>
      <w:bookmarkStart w:id="678" w:name="_Ref446337160"/>
      <w:bookmarkStart w:id="679" w:name="_Toc474843255"/>
      <w:r w:rsidRPr="0085607C">
        <w:t xml:space="preserve">Table </w:t>
      </w:r>
      <w:fldSimple w:instr=" SEQ Table \* ARABIC ">
        <w:r w:rsidR="00486F1B">
          <w:rPr>
            <w:noProof/>
          </w:rPr>
          <w:t>13</w:t>
        </w:r>
      </w:fldSimple>
      <w:bookmarkEnd w:id="678"/>
      <w:r w:rsidR="00E57CB2">
        <w:t>:</w:t>
      </w:r>
      <w:r w:rsidR="00D43645">
        <w:t xml:space="preserve"> RPC Settings to Determine How D</w:t>
      </w:r>
      <w:r w:rsidRPr="0085607C">
        <w:t xml:space="preserve">ata is </w:t>
      </w:r>
      <w:r w:rsidR="00D43645">
        <w:t>R</w:t>
      </w:r>
      <w:r w:rsidR="002304D6" w:rsidRPr="0085607C">
        <w:t>eturned</w:t>
      </w:r>
      <w:bookmarkEnd w:id="679"/>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62"/>
        <w:gridCol w:w="4433"/>
        <w:gridCol w:w="1350"/>
        <w:gridCol w:w="1979"/>
      </w:tblGrid>
      <w:tr w:rsidR="006F6230" w:rsidRPr="0085607C" w:rsidTr="00F525A5">
        <w:trPr>
          <w:divId w:val="897982508"/>
          <w:tblHeader/>
        </w:trPr>
        <w:tc>
          <w:tcPr>
            <w:tcW w:w="838" w:type="pct"/>
            <w:shd w:val="pct12" w:color="auto" w:fill="auto"/>
            <w:hideMark/>
          </w:tcPr>
          <w:p w:rsidR="000F7551" w:rsidRPr="0085607C" w:rsidRDefault="000F7551" w:rsidP="00903676">
            <w:pPr>
              <w:pStyle w:val="TableHeading"/>
            </w:pPr>
            <w:bookmarkStart w:id="680" w:name="COL001_TBL017"/>
            <w:bookmarkEnd w:id="680"/>
            <w:r w:rsidRPr="0085607C">
              <w:t>RPC Return Value Type</w:t>
            </w:r>
          </w:p>
        </w:tc>
        <w:tc>
          <w:tcPr>
            <w:tcW w:w="2377" w:type="pct"/>
            <w:shd w:val="pct12" w:color="auto" w:fill="auto"/>
            <w:hideMark/>
          </w:tcPr>
          <w:p w:rsidR="000F7551" w:rsidRPr="0085607C" w:rsidRDefault="000F7551" w:rsidP="00903676">
            <w:pPr>
              <w:pStyle w:val="TableHeading"/>
            </w:pPr>
            <w:r w:rsidRPr="0085607C">
              <w:t>How M Entry Point Should Set the Return Parameter</w:t>
            </w:r>
          </w:p>
        </w:tc>
        <w:tc>
          <w:tcPr>
            <w:tcW w:w="724" w:type="pct"/>
            <w:shd w:val="pct12" w:color="auto" w:fill="auto"/>
            <w:hideMark/>
          </w:tcPr>
          <w:p w:rsidR="000F7551" w:rsidRPr="0085607C" w:rsidRDefault="000F7551" w:rsidP="00903676">
            <w:pPr>
              <w:pStyle w:val="TableHeading"/>
            </w:pPr>
            <w:r w:rsidRPr="0085607C">
              <w:t>RPC Word Wrap On Setting</w:t>
            </w:r>
          </w:p>
        </w:tc>
        <w:tc>
          <w:tcPr>
            <w:tcW w:w="1062" w:type="pct"/>
            <w:shd w:val="pct12" w:color="auto" w:fill="auto"/>
            <w:hideMark/>
          </w:tcPr>
          <w:p w:rsidR="000F7551" w:rsidRPr="0085607C" w:rsidRDefault="000F7551" w:rsidP="00903676">
            <w:pPr>
              <w:pStyle w:val="TableHeading"/>
            </w:pPr>
            <w:r w:rsidRPr="0085607C">
              <w:t>Values returned in Client Results</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Single Value</w:t>
            </w:r>
          </w:p>
        </w:tc>
        <w:tc>
          <w:tcPr>
            <w:tcW w:w="2377" w:type="pct"/>
            <w:shd w:val="clear" w:color="auto" w:fill="auto"/>
            <w:hideMark/>
          </w:tcPr>
          <w:p w:rsidR="000F7551" w:rsidRPr="0085607C" w:rsidRDefault="000F7551" w:rsidP="00903676">
            <w:pPr>
              <w:pStyle w:val="TableText"/>
            </w:pPr>
            <w:r w:rsidRPr="0085607C">
              <w:t>Set the return parameter to a single value. For example:</w:t>
            </w:r>
          </w:p>
          <w:p w:rsidR="000F7551" w:rsidRPr="0085607C" w:rsidRDefault="000F7551" w:rsidP="00903676">
            <w:pPr>
              <w:pStyle w:val="TableText"/>
            </w:pPr>
          </w:p>
          <w:p w:rsidR="000F7551" w:rsidRPr="0085607C" w:rsidRDefault="000F7551" w:rsidP="00903676">
            <w:pPr>
              <w:pStyle w:val="TableCode"/>
            </w:pPr>
            <w:r w:rsidRPr="0085607C">
              <w:t>TAG(RESULT) ;</w:t>
            </w:r>
          </w:p>
          <w:p w:rsidR="000F7551" w:rsidRPr="0085607C" w:rsidRDefault="000F7551" w:rsidP="00903676">
            <w:pPr>
              <w:pStyle w:val="TableCode"/>
            </w:pPr>
            <w:r w:rsidRPr="0085607C">
              <w:t>S RESULT=</w:t>
            </w:r>
            <w:r w:rsidR="007A2CBD">
              <w:t>“</w:t>
            </w:r>
            <w:r w:rsidRPr="0085607C">
              <w:t>XWBUSER,ONE</w:t>
            </w:r>
            <w:r w:rsidR="007A2CBD">
              <w:t>”</w:t>
            </w:r>
          </w:p>
          <w:p w:rsidR="000F7551" w:rsidRPr="0085607C" w:rsidRDefault="000F7551" w:rsidP="00903676">
            <w:pPr>
              <w:pStyle w:val="TableCode"/>
            </w:pPr>
            <w:r w:rsidRPr="0085607C">
              <w:t>Q</w:t>
            </w:r>
          </w:p>
          <w:p w:rsidR="000F7551" w:rsidRPr="0085607C" w:rsidRDefault="000F7551" w:rsidP="00903676">
            <w:pPr>
              <w:pStyle w:val="TableText"/>
            </w:pPr>
          </w:p>
        </w:tc>
        <w:tc>
          <w:tcPr>
            <w:tcW w:w="724" w:type="pct"/>
            <w:shd w:val="clear" w:color="auto" w:fill="auto"/>
            <w:hideMark/>
          </w:tcPr>
          <w:p w:rsidR="000F7551" w:rsidRPr="0085607C" w:rsidRDefault="000F7551" w:rsidP="00903676">
            <w:pPr>
              <w:pStyle w:val="TableText"/>
            </w:pPr>
            <w:r w:rsidRPr="0085607C">
              <w:t>No effect</w:t>
            </w:r>
          </w:p>
        </w:tc>
        <w:tc>
          <w:tcPr>
            <w:tcW w:w="1062" w:type="pct"/>
            <w:shd w:val="clear" w:color="auto" w:fill="auto"/>
            <w:hideMark/>
          </w:tcPr>
          <w:p w:rsidR="000F7551" w:rsidRPr="0085607C" w:rsidRDefault="000F7551" w:rsidP="00903676">
            <w:pPr>
              <w:pStyle w:val="TableText"/>
            </w:pPr>
            <w:r w:rsidRPr="0085607C">
              <w:t>Value of parameter, in</w:t>
            </w:r>
            <w:r w:rsidR="007339BB" w:rsidRPr="0085607C">
              <w:t xml:space="preserve"> Results</w:t>
            </w:r>
            <w:r w:rsidRPr="0085607C">
              <w:t>[0].</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Array</w:t>
            </w:r>
          </w:p>
        </w:tc>
        <w:tc>
          <w:tcPr>
            <w:tcW w:w="2377" w:type="pct"/>
            <w:shd w:val="clear" w:color="auto" w:fill="auto"/>
            <w:hideMark/>
          </w:tcPr>
          <w:p w:rsidR="000F7551" w:rsidRPr="0085607C" w:rsidRDefault="000F7551" w:rsidP="0081706E">
            <w:pPr>
              <w:pStyle w:val="TableText"/>
            </w:pPr>
            <w:r w:rsidRPr="0085607C">
              <w:t>Set an array of strings into the return parameter, each subscripted one level descendant. For example:</w:t>
            </w:r>
          </w:p>
          <w:p w:rsidR="000F7551" w:rsidRPr="0085607C" w:rsidRDefault="000F7551" w:rsidP="0081706E">
            <w:pPr>
              <w:pStyle w:val="TableText"/>
            </w:pPr>
          </w:p>
          <w:p w:rsidR="000F7551" w:rsidRPr="0085607C" w:rsidRDefault="000F7551" w:rsidP="00903676">
            <w:pPr>
              <w:pStyle w:val="TableCode"/>
            </w:pPr>
            <w:r w:rsidRPr="0085607C">
              <w:t>TAG(RESULT) ;</w:t>
            </w:r>
          </w:p>
          <w:p w:rsidR="000F7551" w:rsidRPr="0085607C" w:rsidRDefault="000F7551" w:rsidP="00903676">
            <w:pPr>
              <w:pStyle w:val="TableCode"/>
            </w:pPr>
            <w:r w:rsidRPr="0085607C">
              <w:t>S RESULT(1)=</w:t>
            </w:r>
            <w:r w:rsidR="007A2CBD">
              <w:t>“</w:t>
            </w:r>
            <w:r w:rsidRPr="0085607C">
              <w:t>ONE</w:t>
            </w:r>
            <w:r w:rsidR="007A2CBD">
              <w:t>”</w:t>
            </w:r>
          </w:p>
          <w:p w:rsidR="000F7551" w:rsidRPr="0085607C" w:rsidRDefault="000F7551" w:rsidP="00903676">
            <w:pPr>
              <w:pStyle w:val="TableCode"/>
            </w:pPr>
            <w:r w:rsidRPr="0085607C">
              <w:t>S RESULT(2)=</w:t>
            </w:r>
            <w:r w:rsidR="007A2CBD">
              <w:t>“</w:t>
            </w:r>
            <w:r w:rsidRPr="0085607C">
              <w:t>TWO</w:t>
            </w:r>
            <w:r w:rsidR="007A2CBD">
              <w:t>”</w:t>
            </w:r>
          </w:p>
          <w:p w:rsidR="000F7551" w:rsidRPr="0085607C" w:rsidRDefault="000F7551" w:rsidP="00903676">
            <w:pPr>
              <w:pStyle w:val="TableCode"/>
            </w:pPr>
            <w:r w:rsidRPr="0085607C">
              <w:t>Q</w:t>
            </w:r>
          </w:p>
          <w:p w:rsidR="000F7551" w:rsidRPr="0085607C" w:rsidRDefault="000F7551" w:rsidP="0081706E">
            <w:pPr>
              <w:pStyle w:val="TableText"/>
            </w:pPr>
          </w:p>
          <w:p w:rsidR="000F7551" w:rsidRPr="0085607C" w:rsidRDefault="000F7551" w:rsidP="0081706E">
            <w:pPr>
              <w:pStyle w:val="TableText"/>
            </w:pPr>
            <w:r w:rsidRPr="0085607C">
              <w:t>If your array is large, consider using the GLOBAL ARRAY return value type, to avoid memory allocation errors.</w:t>
            </w:r>
          </w:p>
        </w:tc>
        <w:tc>
          <w:tcPr>
            <w:tcW w:w="724" w:type="pct"/>
            <w:shd w:val="clear" w:color="auto" w:fill="auto"/>
            <w:hideMark/>
          </w:tcPr>
          <w:p w:rsidR="000F7551" w:rsidRPr="0085607C" w:rsidRDefault="000F7551" w:rsidP="00903676">
            <w:pPr>
              <w:pStyle w:val="TableText"/>
            </w:pPr>
            <w:r w:rsidRPr="0085607C">
              <w:t>No effect</w:t>
            </w:r>
          </w:p>
        </w:tc>
        <w:tc>
          <w:tcPr>
            <w:tcW w:w="1062" w:type="pct"/>
            <w:shd w:val="clear" w:color="auto" w:fill="auto"/>
            <w:hideMark/>
          </w:tcPr>
          <w:p w:rsidR="000F7551" w:rsidRPr="0085607C" w:rsidRDefault="000F7551" w:rsidP="00903676">
            <w:pPr>
              <w:pStyle w:val="TableText"/>
            </w:pPr>
            <w:r w:rsidRPr="0085607C">
              <w:t>Array values, each in a Results item.</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Word Processing</w:t>
            </w:r>
          </w:p>
        </w:tc>
        <w:tc>
          <w:tcPr>
            <w:tcW w:w="2377" w:type="pct"/>
            <w:shd w:val="clear" w:color="auto" w:fill="auto"/>
            <w:hideMark/>
          </w:tcPr>
          <w:p w:rsidR="000F7551" w:rsidRPr="0085607C" w:rsidRDefault="000F7551" w:rsidP="00903676">
            <w:pPr>
              <w:pStyle w:val="TableText"/>
            </w:pPr>
            <w:r w:rsidRPr="0085607C">
              <w:t>Set the return parameter the same as you set it for the ARRAY type. The only difference is that the WORD WRAP ON setting affects the WORD PROCESSING return value type.</w:t>
            </w:r>
          </w:p>
        </w:tc>
        <w:tc>
          <w:tcPr>
            <w:tcW w:w="724" w:type="pct"/>
            <w:shd w:val="clear" w:color="auto" w:fill="auto"/>
            <w:hideMark/>
          </w:tcPr>
          <w:p w:rsidR="000F7551" w:rsidRPr="0085607C" w:rsidRDefault="000F7551" w:rsidP="00903676">
            <w:pPr>
              <w:pStyle w:val="TableText"/>
            </w:pPr>
            <w:r w:rsidRPr="0085607C">
              <w:t>True</w:t>
            </w:r>
            <w:r w:rsidRPr="0085607C">
              <w:br/>
            </w:r>
            <w:r w:rsidRPr="0085607C">
              <w:br/>
            </w:r>
            <w:r w:rsidRPr="0085607C">
              <w:br/>
              <w:t>False</w:t>
            </w:r>
          </w:p>
        </w:tc>
        <w:tc>
          <w:tcPr>
            <w:tcW w:w="1062" w:type="pct"/>
            <w:shd w:val="clear" w:color="auto" w:fill="auto"/>
            <w:hideMark/>
          </w:tcPr>
          <w:p w:rsidR="000F7551" w:rsidRPr="0085607C" w:rsidRDefault="000F7551" w:rsidP="00903676">
            <w:pPr>
              <w:pStyle w:val="TableText"/>
            </w:pPr>
            <w:r w:rsidRPr="0085607C">
              <w:t>Array values, each in a Results item.</w:t>
            </w:r>
            <w:r w:rsidRPr="0085607C">
              <w:br/>
            </w:r>
            <w:r w:rsidRPr="0085607C">
              <w:br/>
              <w:t>Array values, all concatenated into</w:t>
            </w:r>
            <w:r w:rsidR="007339BB" w:rsidRPr="0085607C">
              <w:t xml:space="preserve"> Results</w:t>
            </w:r>
            <w:r w:rsidRPr="0085607C">
              <w:t>[0].</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Global Array</w:t>
            </w:r>
          </w:p>
        </w:tc>
        <w:tc>
          <w:tcPr>
            <w:tcW w:w="2377" w:type="pct"/>
            <w:shd w:val="clear" w:color="auto" w:fill="auto"/>
            <w:hideMark/>
          </w:tcPr>
          <w:p w:rsidR="000F7551" w:rsidRPr="0085607C" w:rsidRDefault="000F7551" w:rsidP="00903676">
            <w:pPr>
              <w:pStyle w:val="TableText"/>
            </w:pPr>
            <w:r w:rsidRPr="0085607C">
              <w:t>Set the return parameter to a closed global reference in ^TMP. The global</w:t>
            </w:r>
            <w:r w:rsidR="007A2CBD">
              <w:t>’</w:t>
            </w:r>
            <w:r w:rsidRPr="0085607C">
              <w:t xml:space="preserve">s data nodes are traversed using $QUERY, and all data values </w:t>
            </w:r>
            <w:r w:rsidRPr="0085607C">
              <w:lastRenderedPageBreak/>
              <w:t>on global nodes descendant from the global reference are returned.</w:t>
            </w:r>
          </w:p>
          <w:p w:rsidR="000F7551" w:rsidRPr="0085607C" w:rsidRDefault="000F7551" w:rsidP="00903676">
            <w:pPr>
              <w:pStyle w:val="TableText"/>
            </w:pPr>
            <w:r w:rsidRPr="0085607C">
              <w:t>This type is especially useful for returning data from VA FileMan WORD PROCESSING type fields, where each line is on a 0-subscripted node.</w:t>
            </w:r>
          </w:p>
          <w:p w:rsidR="000F7551" w:rsidRPr="0085607C" w:rsidRDefault="00BC2244" w:rsidP="00903676">
            <w:pPr>
              <w:pStyle w:val="TableCaution"/>
            </w:pPr>
            <w:r w:rsidRPr="0085607C">
              <w:rPr>
                <w:noProof/>
              </w:rPr>
              <w:drawing>
                <wp:inline distT="0" distB="0" distL="0" distR="0" wp14:anchorId="37D94001" wp14:editId="24793AF6">
                  <wp:extent cx="409575" cy="409575"/>
                  <wp:effectExtent l="0" t="0" r="9525" b="9525"/>
                  <wp:docPr id="235" name="Picture 8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F7551" w:rsidRPr="0085607C">
              <w:t xml:space="preserve"> CAUTION: The global reference you pass is killed by the Broker at the end of RPC Execution as part of </w:t>
            </w:r>
            <w:hyperlink w:anchor="rpcs_rpc_cleanup_htm" w:history="1">
              <w:r w:rsidR="000F7551" w:rsidRPr="0085607C">
                <w:rPr>
                  <w:rStyle w:val="Hyperlink"/>
                  <w:color w:val="auto"/>
                  <w:u w:val="none"/>
                </w:rPr>
                <w:t>RPC cleanup</w:t>
              </w:r>
            </w:hyperlink>
            <w:r w:rsidR="000F7551" w:rsidRPr="0085607C">
              <w:t xml:space="preserve">. Do </w:t>
            </w:r>
            <w:r w:rsidR="000F7551" w:rsidRPr="00FB5146">
              <w:rPr>
                <w:i/>
              </w:rPr>
              <w:t>not</w:t>
            </w:r>
            <w:r w:rsidR="000F7551" w:rsidRPr="0085607C">
              <w:t xml:space="preserve"> pass a global reference that is </w:t>
            </w:r>
            <w:r w:rsidR="000F7551" w:rsidRPr="00FB5146">
              <w:rPr>
                <w:i/>
              </w:rPr>
              <w:t>not</w:t>
            </w:r>
            <w:r w:rsidR="000F7551" w:rsidRPr="0085607C">
              <w:t xml:space="preserve"> in ^TMP or that should </w:t>
            </w:r>
            <w:r w:rsidR="000F7551" w:rsidRPr="00FB5146">
              <w:rPr>
                <w:i/>
              </w:rPr>
              <w:t>not</w:t>
            </w:r>
            <w:r w:rsidR="000F7551" w:rsidRPr="0085607C">
              <w:t xml:space="preserve"> be killed.</w:t>
            </w:r>
          </w:p>
          <w:p w:rsidR="000F7551" w:rsidRPr="0085607C" w:rsidRDefault="000F7551" w:rsidP="00903676">
            <w:pPr>
              <w:pStyle w:val="TableText"/>
            </w:pPr>
            <w:r w:rsidRPr="0085607C">
              <w:t>This type is useful for returning large amounts of data to the client, where using the ARRAY type can exceed the symbol table limit and crash your RPC.</w:t>
            </w:r>
          </w:p>
          <w:p w:rsidR="000F7551" w:rsidRPr="0085607C" w:rsidRDefault="000F7551" w:rsidP="00903676">
            <w:pPr>
              <w:pStyle w:val="TableText"/>
            </w:pPr>
            <w:r w:rsidRPr="0085607C">
              <w:t>For example, to return signon introductory text you could do:</w:t>
            </w:r>
          </w:p>
          <w:p w:rsidR="000F7551" w:rsidRPr="0085607C" w:rsidRDefault="000F7551" w:rsidP="00903676">
            <w:pPr>
              <w:pStyle w:val="TableText"/>
            </w:pPr>
          </w:p>
          <w:p w:rsidR="000F7551" w:rsidRPr="0085607C" w:rsidRDefault="000F7551" w:rsidP="00903676">
            <w:pPr>
              <w:pStyle w:val="TableCode"/>
            </w:pPr>
            <w:r w:rsidRPr="0085607C">
              <w:t>TAG(RESULT);</w:t>
            </w:r>
          </w:p>
          <w:p w:rsidR="000F7551" w:rsidRPr="0085607C" w:rsidRDefault="000F7551" w:rsidP="00903676">
            <w:pPr>
              <w:pStyle w:val="TableCode"/>
            </w:pPr>
            <w:r w:rsidRPr="0085607C">
              <w:t>M ^TMP(</w:t>
            </w:r>
            <w:r w:rsidR="007A2CBD">
              <w:t>“</w:t>
            </w:r>
            <w:r w:rsidRPr="0085607C">
              <w:t>A6A</w:t>
            </w:r>
            <w:r w:rsidR="007A2CBD">
              <w:t>”</w:t>
            </w:r>
            <w:r w:rsidRPr="0085607C">
              <w:t>,$J)=</w:t>
            </w:r>
          </w:p>
          <w:p w:rsidR="000F7551" w:rsidRPr="0085607C" w:rsidRDefault="000F7551" w:rsidP="00903676">
            <w:pPr>
              <w:pStyle w:val="TableCode"/>
            </w:pPr>
            <w:r w:rsidRPr="0085607C">
              <w:t>^XTV(8989.3,1,</w:t>
            </w:r>
            <w:r w:rsidR="007A2CBD">
              <w:t>”</w:t>
            </w:r>
            <w:r w:rsidRPr="0085607C">
              <w:t>INTRO</w:t>
            </w:r>
            <w:r w:rsidR="007A2CBD">
              <w:t>”</w:t>
            </w:r>
            <w:r w:rsidRPr="0085607C">
              <w:t>)</w:t>
            </w:r>
          </w:p>
          <w:p w:rsidR="000F7551" w:rsidRPr="00FB5146" w:rsidRDefault="000F7551" w:rsidP="00903676">
            <w:pPr>
              <w:pStyle w:val="TableCode"/>
              <w:rPr>
                <w:color w:val="0000FF"/>
              </w:rPr>
            </w:pPr>
            <w:r w:rsidRPr="00FB5146">
              <w:rPr>
                <w:color w:val="0000FF"/>
              </w:rPr>
              <w:t>;this node not needed</w:t>
            </w:r>
          </w:p>
          <w:p w:rsidR="000F7551" w:rsidRPr="0085607C" w:rsidRDefault="000F7551" w:rsidP="00903676">
            <w:pPr>
              <w:pStyle w:val="TableCode"/>
            </w:pPr>
            <w:r w:rsidRPr="0085607C">
              <w:t>K ^TMP(</w:t>
            </w:r>
            <w:r w:rsidR="007A2CBD">
              <w:t>“</w:t>
            </w:r>
            <w:r w:rsidRPr="0085607C">
              <w:t>A6A</w:t>
            </w:r>
            <w:r w:rsidR="007A2CBD">
              <w:t>”</w:t>
            </w:r>
            <w:r w:rsidRPr="0085607C">
              <w:t>,$J,0)</w:t>
            </w:r>
          </w:p>
          <w:p w:rsidR="000F7551" w:rsidRPr="0085607C" w:rsidRDefault="000F7551" w:rsidP="00903676">
            <w:pPr>
              <w:pStyle w:val="TableCode"/>
            </w:pPr>
            <w:r w:rsidRPr="0085607C">
              <w:t>S RESULT=$NA(^TMP(</w:t>
            </w:r>
            <w:r w:rsidR="007A2CBD">
              <w:t>“</w:t>
            </w:r>
            <w:r w:rsidRPr="0085607C">
              <w:t>A6A</w:t>
            </w:r>
            <w:r w:rsidR="007A2CBD">
              <w:t>”</w:t>
            </w:r>
            <w:r w:rsidRPr="0085607C">
              <w:t>,$J))</w:t>
            </w:r>
          </w:p>
          <w:p w:rsidR="000F7551" w:rsidRPr="0085607C" w:rsidRDefault="000F7551" w:rsidP="00903676">
            <w:pPr>
              <w:pStyle w:val="TableCode"/>
            </w:pPr>
            <w:r w:rsidRPr="0085607C">
              <w:t>Q</w:t>
            </w:r>
          </w:p>
          <w:p w:rsidR="000F7551" w:rsidRPr="0085607C" w:rsidRDefault="000F7551" w:rsidP="00903676">
            <w:pPr>
              <w:pStyle w:val="TableText"/>
            </w:pPr>
          </w:p>
        </w:tc>
        <w:tc>
          <w:tcPr>
            <w:tcW w:w="724" w:type="pct"/>
            <w:shd w:val="clear" w:color="auto" w:fill="auto"/>
            <w:hideMark/>
          </w:tcPr>
          <w:p w:rsidR="000F7551" w:rsidRPr="0085607C" w:rsidRDefault="000F7551" w:rsidP="00903676">
            <w:pPr>
              <w:pStyle w:val="TableText"/>
            </w:pPr>
            <w:r w:rsidRPr="0085607C">
              <w:lastRenderedPageBreak/>
              <w:t>True</w:t>
            </w:r>
            <w:r w:rsidRPr="0085607C">
              <w:br/>
            </w:r>
            <w:r w:rsidRPr="0085607C">
              <w:br/>
            </w:r>
            <w:r w:rsidRPr="0085607C">
              <w:br/>
            </w:r>
            <w:r w:rsidRPr="0085607C">
              <w:lastRenderedPageBreak/>
              <w:t>False</w:t>
            </w:r>
          </w:p>
        </w:tc>
        <w:tc>
          <w:tcPr>
            <w:tcW w:w="1062" w:type="pct"/>
            <w:shd w:val="clear" w:color="auto" w:fill="auto"/>
            <w:hideMark/>
          </w:tcPr>
          <w:p w:rsidR="000F7551" w:rsidRPr="0085607C" w:rsidRDefault="000F7551" w:rsidP="00903676">
            <w:pPr>
              <w:pStyle w:val="TableText"/>
            </w:pPr>
            <w:r w:rsidRPr="0085607C">
              <w:lastRenderedPageBreak/>
              <w:t>Array values, each in a Results item.</w:t>
            </w:r>
            <w:r w:rsidRPr="0085607C">
              <w:br/>
            </w:r>
            <w:r w:rsidRPr="0085607C">
              <w:br/>
            </w:r>
            <w:r w:rsidRPr="0085607C">
              <w:lastRenderedPageBreak/>
              <w:t xml:space="preserve">Array values, all concatenated into </w:t>
            </w:r>
            <w:hyperlink w:anchor="components_results_property_htm" w:history="1">
              <w:r w:rsidRPr="0085607C">
                <w:rPr>
                  <w:rStyle w:val="Hyperlink"/>
                  <w:color w:val="auto"/>
                  <w:u w:val="none"/>
                </w:rPr>
                <w:t>Results</w:t>
              </w:r>
            </w:hyperlink>
            <w:r w:rsidRPr="0085607C">
              <w:t>[0].</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lastRenderedPageBreak/>
              <w:t>Global Instance</w:t>
            </w:r>
          </w:p>
        </w:tc>
        <w:tc>
          <w:tcPr>
            <w:tcW w:w="2377" w:type="pct"/>
            <w:shd w:val="clear" w:color="auto" w:fill="auto"/>
            <w:hideMark/>
          </w:tcPr>
          <w:p w:rsidR="000F7551" w:rsidRPr="0085607C" w:rsidRDefault="000F7551" w:rsidP="00903676">
            <w:pPr>
              <w:pStyle w:val="TableText"/>
            </w:pPr>
            <w:r w:rsidRPr="0085607C">
              <w:t>Set the return parameter to a closed global reference.</w:t>
            </w:r>
          </w:p>
          <w:p w:rsidR="000F7551" w:rsidRPr="0085607C" w:rsidRDefault="000F7551" w:rsidP="00903676">
            <w:pPr>
              <w:pStyle w:val="TableText"/>
            </w:pPr>
            <w:r w:rsidRPr="0085607C">
              <w:t>For example the following code returns the whole 0th node from the NEW PERSON file (#200) for the current user:</w:t>
            </w:r>
          </w:p>
          <w:p w:rsidR="000F7551" w:rsidRPr="0085607C" w:rsidRDefault="000F7551" w:rsidP="00903676">
            <w:pPr>
              <w:pStyle w:val="TableCode"/>
            </w:pPr>
            <w:r w:rsidRPr="0085607C">
              <w:t>TAG(RESULT) ;</w:t>
            </w:r>
          </w:p>
          <w:p w:rsidR="000F7551" w:rsidRPr="0085607C" w:rsidRDefault="000F7551" w:rsidP="00903676">
            <w:pPr>
              <w:pStyle w:val="TableCode"/>
            </w:pPr>
            <w:r w:rsidRPr="0085607C">
              <w:t>S RESULT=$NA(^VA(200,DUZ,0))</w:t>
            </w:r>
          </w:p>
          <w:p w:rsidR="000F7551" w:rsidRDefault="00D43645" w:rsidP="00D43645">
            <w:pPr>
              <w:pStyle w:val="TableCode"/>
            </w:pPr>
            <w:r>
              <w:t>Q</w:t>
            </w:r>
          </w:p>
          <w:p w:rsidR="00D43645" w:rsidRPr="0085607C" w:rsidRDefault="00D43645" w:rsidP="00D43645">
            <w:pPr>
              <w:pStyle w:val="TableCode"/>
            </w:pPr>
          </w:p>
        </w:tc>
        <w:tc>
          <w:tcPr>
            <w:tcW w:w="724" w:type="pct"/>
            <w:shd w:val="clear" w:color="auto" w:fill="auto"/>
            <w:hideMark/>
          </w:tcPr>
          <w:p w:rsidR="000F7551" w:rsidRPr="0085607C" w:rsidRDefault="000F7551" w:rsidP="00903676">
            <w:pPr>
              <w:pStyle w:val="TableText"/>
            </w:pPr>
            <w:r w:rsidRPr="0085607C">
              <w:t>No effect</w:t>
            </w:r>
          </w:p>
        </w:tc>
        <w:tc>
          <w:tcPr>
            <w:tcW w:w="1062" w:type="pct"/>
            <w:shd w:val="clear" w:color="auto" w:fill="auto"/>
            <w:hideMark/>
          </w:tcPr>
          <w:p w:rsidR="000F7551" w:rsidRPr="0085607C" w:rsidRDefault="000F7551" w:rsidP="00903676">
            <w:pPr>
              <w:pStyle w:val="TableText"/>
            </w:pPr>
            <w:r w:rsidRPr="0085607C">
              <w:t>Value of global node, in</w:t>
            </w:r>
            <w:r w:rsidR="007339BB" w:rsidRPr="0085607C">
              <w:t xml:space="preserve"> Results</w:t>
            </w:r>
            <w:r w:rsidRPr="0085607C">
              <w:t>[0].</w:t>
            </w:r>
          </w:p>
        </w:tc>
      </w:tr>
    </w:tbl>
    <w:p w:rsidR="000F7551" w:rsidRPr="0085607C" w:rsidRDefault="000F7551" w:rsidP="000F7551">
      <w:pPr>
        <w:pStyle w:val="BodyText6"/>
        <w:divId w:val="897982508"/>
      </w:pPr>
    </w:p>
    <w:p w:rsidR="000F7551" w:rsidRPr="0085607C" w:rsidRDefault="00BC2244" w:rsidP="000F7551">
      <w:pPr>
        <w:pStyle w:val="Note"/>
        <w:divId w:val="897982508"/>
      </w:pPr>
      <w:r w:rsidRPr="0085607C">
        <w:rPr>
          <w:noProof/>
          <w:lang w:eastAsia="en-US"/>
        </w:rPr>
        <w:drawing>
          <wp:inline distT="0" distB="0" distL="0" distR="0" wp14:anchorId="59D7A59D" wp14:editId="40F9655B">
            <wp:extent cx="304800" cy="304800"/>
            <wp:effectExtent l="0" t="0" r="0" b="0"/>
            <wp:docPr id="236" name="Picture 4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7551" w:rsidRPr="0085607C">
        <w:tab/>
      </w:r>
      <w:r w:rsidR="000F7551" w:rsidRPr="0085607C">
        <w:rPr>
          <w:b/>
          <w:bCs/>
        </w:rPr>
        <w:t>NOTE:</w:t>
      </w:r>
      <w:r w:rsidR="000F7551" w:rsidRPr="0085607C">
        <w:t xml:space="preserve"> In the M code called by an RPC, you can use the </w:t>
      </w:r>
      <w:r w:rsidR="0054154A" w:rsidRPr="0085607C">
        <w:rPr>
          <w:color w:val="0000FF"/>
          <w:u w:val="single"/>
        </w:rPr>
        <w:fldChar w:fldCharType="begin"/>
      </w:r>
      <w:r w:rsidR="0054154A" w:rsidRPr="0085607C">
        <w:rPr>
          <w:color w:val="0000FF"/>
          <w:u w:val="single"/>
        </w:rPr>
        <w:instrText xml:space="preserve"> REF _Ref384195283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$$RTRNFMT^XWBLIB</w:t>
      </w:r>
      <w:r w:rsidR="0054154A" w:rsidRPr="0085607C">
        <w:rPr>
          <w:color w:val="0000FF"/>
          <w:u w:val="single"/>
        </w:rPr>
        <w:fldChar w:fldCharType="end"/>
      </w:r>
      <w:r w:rsidR="0054154A" w:rsidRPr="0085607C">
        <w:t xml:space="preserve"> f</w:t>
      </w:r>
      <w:r w:rsidR="000F7551" w:rsidRPr="0085607C">
        <w:t>unction to change the RETURN VALUE TYPE of an RPC on-the-fly.</w:t>
      </w:r>
    </w:p>
    <w:p w:rsidR="001447FC" w:rsidRPr="0085607C" w:rsidRDefault="001447FC" w:rsidP="00A06FF9">
      <w:pPr>
        <w:pStyle w:val="Heading3"/>
        <w:divId w:val="897982508"/>
      </w:pPr>
      <w:bookmarkStart w:id="681" w:name="_Ref384649458"/>
      <w:bookmarkStart w:id="682" w:name="_Ref384650280"/>
      <w:bookmarkStart w:id="683" w:name="_Toc474842960"/>
      <w:r w:rsidRPr="0085607C">
        <w:lastRenderedPageBreak/>
        <w:t>Input Parameters (Optional)</w:t>
      </w:r>
      <w:bookmarkEnd w:id="681"/>
      <w:bookmarkEnd w:id="682"/>
      <w:bookmarkEnd w:id="683"/>
    </w:p>
    <w:p w:rsidR="001447FC" w:rsidRPr="0085607C" w:rsidRDefault="001447FC" w:rsidP="001447FC">
      <w:pPr>
        <w:pStyle w:val="BodyText"/>
        <w:keepNext/>
        <w:keepLines/>
        <w:divId w:val="897982508"/>
      </w:pPr>
      <w:r w:rsidRPr="0085607C">
        <w:t>The M entry point for an RPC can optionally have input parameters (i.e.,</w:t>
      </w:r>
      <w:r w:rsidR="00E10F72" w:rsidRPr="0085607C">
        <w:t> </w:t>
      </w:r>
      <w:r w:rsidRPr="0085607C">
        <w:t>beyond the first parameter, which is always used to return an output value). The client passes data to your M entry point through these parameters.</w:t>
      </w:r>
    </w:p>
    <w:p w:rsidR="001447FC" w:rsidRPr="0085607C" w:rsidRDefault="001447FC" w:rsidP="001447FC">
      <w:pPr>
        <w:pStyle w:val="BodyText"/>
        <w:keepNext/>
        <w:keepLines/>
        <w:divId w:val="897982508"/>
      </w:pPr>
      <w:r w:rsidRPr="0085607C">
        <w:t>The client can send data to an RPC (and therefore</w:t>
      </w:r>
      <w:r w:rsidR="00ED4C5F">
        <w:t xml:space="preserve"> the entry point) in one of the</w:t>
      </w:r>
      <w:r w:rsidRPr="0085607C">
        <w:t xml:space="preserve"> three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00C040A8" w:rsidRPr="0085607C">
        <w:rPr>
          <w:color w:val="0000FF"/>
          <w:u w:val="single"/>
        </w:rPr>
        <w:t xml:space="preserve"> </w:t>
      </w:r>
      <w:r w:rsidR="00467C90" w:rsidRPr="0085607C">
        <w:t>t</w:t>
      </w:r>
      <w:r w:rsidRPr="0085607C">
        <w:t>ypes</w:t>
      </w:r>
      <w:r w:rsidR="00ED4C5F">
        <w:t xml:space="preserve"> in </w:t>
      </w:r>
      <w:r w:rsidR="00ED4C5F" w:rsidRPr="00ED4C5F">
        <w:rPr>
          <w:color w:val="0000FF"/>
          <w:u w:val="single"/>
        </w:rPr>
        <w:fldChar w:fldCharType="begin"/>
      </w:r>
      <w:r w:rsidR="00ED4C5F" w:rsidRPr="00ED4C5F">
        <w:rPr>
          <w:color w:val="0000FF"/>
          <w:u w:val="single"/>
        </w:rPr>
        <w:instrText xml:space="preserve"> REF _Ref446337161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Table </w:t>
      </w:r>
      <w:r w:rsidR="00486F1B" w:rsidRPr="00486F1B">
        <w:rPr>
          <w:noProof/>
          <w:color w:val="0000FF"/>
          <w:u w:val="single"/>
        </w:rPr>
        <w:t>14</w:t>
      </w:r>
      <w:r w:rsidR="00ED4C5F" w:rsidRPr="00ED4C5F">
        <w:rPr>
          <w:color w:val="0000FF"/>
          <w:u w:val="single"/>
        </w:rPr>
        <w:fldChar w:fldCharType="end"/>
      </w:r>
      <w:r w:rsidRPr="0085607C">
        <w:t>:</w:t>
      </w:r>
    </w:p>
    <w:p w:rsidR="001447FC" w:rsidRPr="0085607C" w:rsidRDefault="001447FC" w:rsidP="001447FC">
      <w:pPr>
        <w:pStyle w:val="Caption"/>
        <w:divId w:val="897982508"/>
      </w:pPr>
      <w:bookmarkStart w:id="684" w:name="_Ref446337161"/>
      <w:bookmarkStart w:id="685" w:name="_Toc474843256"/>
      <w:r w:rsidRPr="0085607C">
        <w:t xml:space="preserve">Table </w:t>
      </w:r>
      <w:fldSimple w:instr=" SEQ Table \* ARABIC ">
        <w:r w:rsidR="00486F1B">
          <w:rPr>
            <w:noProof/>
          </w:rPr>
          <w:t>14</w:t>
        </w:r>
      </w:fldSimple>
      <w:bookmarkEnd w:id="684"/>
      <w:r w:rsidR="00E57CB2">
        <w:t>:</w:t>
      </w:r>
      <w:r w:rsidR="00D43645">
        <w:t xml:space="preserve"> Param PType Value T</w:t>
      </w:r>
      <w:r w:rsidRPr="0085607C">
        <w:t>ypes</w:t>
      </w:r>
      <w:bookmarkEnd w:id="685"/>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7741"/>
      </w:tblGrid>
      <w:tr w:rsidR="001447FC" w:rsidRPr="0085607C" w:rsidTr="00F525A5">
        <w:trPr>
          <w:divId w:val="897982508"/>
          <w:tblHeader/>
        </w:trPr>
        <w:tc>
          <w:tcPr>
            <w:tcW w:w="849" w:type="pct"/>
            <w:shd w:val="pct12" w:color="auto" w:fill="auto"/>
            <w:hideMark/>
          </w:tcPr>
          <w:p w:rsidR="001447FC" w:rsidRPr="0085607C" w:rsidRDefault="001447FC" w:rsidP="00903676">
            <w:pPr>
              <w:pStyle w:val="TableHeading"/>
              <w:rPr>
                <w:bCs/>
              </w:rPr>
            </w:pPr>
            <w:bookmarkStart w:id="686" w:name="COL001_TBL018"/>
            <w:bookmarkEnd w:id="686"/>
            <w:r w:rsidRPr="0085607C">
              <w:rPr>
                <w:bCs/>
              </w:rPr>
              <w:t>Param PType</w:t>
            </w:r>
          </w:p>
        </w:tc>
        <w:tc>
          <w:tcPr>
            <w:tcW w:w="4151" w:type="pct"/>
            <w:shd w:val="pct12" w:color="auto" w:fill="auto"/>
            <w:hideMark/>
          </w:tcPr>
          <w:p w:rsidR="001447FC" w:rsidRPr="0085607C" w:rsidRDefault="001447FC" w:rsidP="00903676">
            <w:pPr>
              <w:pStyle w:val="TableHeading"/>
              <w:rPr>
                <w:bCs/>
              </w:rPr>
            </w:pPr>
            <w:r w:rsidRPr="0085607C">
              <w:rPr>
                <w:bCs/>
              </w:rPr>
              <w:t>Param Value</w:t>
            </w:r>
          </w:p>
        </w:tc>
      </w:tr>
      <w:tr w:rsidR="001447FC" w:rsidRPr="0085607C" w:rsidTr="00F525A5">
        <w:trPr>
          <w:divId w:val="897982508"/>
        </w:trPr>
        <w:tc>
          <w:tcPr>
            <w:tcW w:w="849" w:type="pct"/>
            <w:shd w:val="clear" w:color="auto" w:fill="auto"/>
            <w:hideMark/>
          </w:tcPr>
          <w:p w:rsidR="001447FC" w:rsidRPr="0085607C" w:rsidRDefault="001447FC" w:rsidP="00F525A5">
            <w:pPr>
              <w:pStyle w:val="TableText"/>
              <w:keepNext/>
              <w:keepLines/>
            </w:pPr>
            <w:r w:rsidRPr="0085607C">
              <w:t>literal</w:t>
            </w:r>
          </w:p>
        </w:tc>
        <w:tc>
          <w:tcPr>
            <w:tcW w:w="4151" w:type="pct"/>
            <w:shd w:val="clear" w:color="auto" w:fill="auto"/>
            <w:hideMark/>
          </w:tcPr>
          <w:p w:rsidR="001447FC" w:rsidRPr="0085607C" w:rsidRDefault="001447FC" w:rsidP="00F525A5">
            <w:pPr>
              <w:pStyle w:val="TableText"/>
              <w:keepNext/>
              <w:keepLines/>
            </w:pPr>
            <w:r w:rsidRPr="0085607C">
              <w:t>Delphi string value, passed as a string literal to the VistA M Server.</w:t>
            </w:r>
          </w:p>
        </w:tc>
      </w:tr>
      <w:tr w:rsidR="001447FC" w:rsidRPr="0085607C" w:rsidTr="00F525A5">
        <w:trPr>
          <w:divId w:val="897982508"/>
        </w:trPr>
        <w:tc>
          <w:tcPr>
            <w:tcW w:w="849" w:type="pct"/>
            <w:shd w:val="clear" w:color="auto" w:fill="auto"/>
            <w:hideMark/>
          </w:tcPr>
          <w:p w:rsidR="001447FC" w:rsidRPr="0085607C" w:rsidRDefault="001447FC" w:rsidP="00F525A5">
            <w:pPr>
              <w:pStyle w:val="TableText"/>
              <w:keepNext/>
              <w:keepLines/>
            </w:pPr>
            <w:r w:rsidRPr="0085607C">
              <w:t>reference</w:t>
            </w:r>
          </w:p>
        </w:tc>
        <w:tc>
          <w:tcPr>
            <w:tcW w:w="4151" w:type="pct"/>
            <w:shd w:val="clear" w:color="auto" w:fill="auto"/>
            <w:hideMark/>
          </w:tcPr>
          <w:p w:rsidR="001447FC" w:rsidRDefault="001447FC" w:rsidP="00F525A5">
            <w:pPr>
              <w:pStyle w:val="TableText"/>
              <w:keepNext/>
              <w:keepLines/>
            </w:pPr>
            <w:r w:rsidRPr="0085607C">
              <w:t>Delphi string value, treated on the VistA M Server as an M variable name and resolved from the symbol table at the time the RPC executes.</w:t>
            </w:r>
          </w:p>
          <w:p w:rsidR="00D41483" w:rsidRPr="0085607C" w:rsidRDefault="00D43645" w:rsidP="00D41483">
            <w:pPr>
              <w:pStyle w:val="TableCaution"/>
            </w:pPr>
            <w:r w:rsidRPr="0085607C">
              <w:rPr>
                <w:noProof/>
              </w:rPr>
              <w:drawing>
                <wp:inline distT="0" distB="0" distL="0" distR="0" wp14:anchorId="3AB22E6C" wp14:editId="60ABC152">
                  <wp:extent cx="409575" cy="409575"/>
                  <wp:effectExtent l="0" t="0" r="9525" b="9525"/>
                  <wp:docPr id="13" name="Picture 8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41483">
              <w:t xml:space="preserve"> </w:t>
            </w:r>
            <w:r w:rsidR="0068503D" w:rsidRPr="0068503D">
              <w:t>CAUTION: The use of a reference-type input parameter represents a significant security risk. The M entry point should include code to screen the input value for M code injection (e.g., function calls, M commands, or direct global reads).</w:t>
            </w:r>
          </w:p>
        </w:tc>
      </w:tr>
      <w:tr w:rsidR="001447FC" w:rsidRPr="0085607C" w:rsidTr="00F525A5">
        <w:trPr>
          <w:divId w:val="897982508"/>
        </w:trPr>
        <w:tc>
          <w:tcPr>
            <w:tcW w:w="849" w:type="pct"/>
            <w:shd w:val="clear" w:color="auto" w:fill="auto"/>
            <w:hideMark/>
          </w:tcPr>
          <w:p w:rsidR="001447FC" w:rsidRPr="0085607C" w:rsidRDefault="001447FC" w:rsidP="00903676">
            <w:pPr>
              <w:pStyle w:val="TableText"/>
            </w:pPr>
            <w:r w:rsidRPr="0085607C">
              <w:t>list</w:t>
            </w:r>
          </w:p>
        </w:tc>
        <w:tc>
          <w:tcPr>
            <w:tcW w:w="4151" w:type="pct"/>
            <w:shd w:val="clear" w:color="auto" w:fill="auto"/>
            <w:hideMark/>
          </w:tcPr>
          <w:p w:rsidR="001447FC" w:rsidRPr="0085607C" w:rsidRDefault="001447FC" w:rsidP="00903676">
            <w:pPr>
              <w:pStyle w:val="TableText"/>
            </w:pPr>
            <w:r w:rsidRPr="0085607C">
              <w:t xml:space="preserve">A single-dimensional array of strings in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of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Pr="0085607C">
              <w:t xml:space="preserve"> </w:t>
            </w:r>
            <w:r w:rsidR="002304D6" w:rsidRPr="0085607C">
              <w:t xml:space="preserve">is </w:t>
            </w:r>
            <w:r w:rsidRPr="0085607C">
              <w:t>passed to the VistA M Server where it is placed in an array. String subscripting can be used.</w:t>
            </w:r>
          </w:p>
        </w:tc>
      </w:tr>
    </w:tbl>
    <w:p w:rsidR="001447FC" w:rsidRPr="0085607C" w:rsidRDefault="001447FC" w:rsidP="001447FC">
      <w:pPr>
        <w:pStyle w:val="BodyText6"/>
        <w:divId w:val="897982508"/>
      </w:pPr>
    </w:p>
    <w:p w:rsidR="001447FC" w:rsidRPr="0085607C" w:rsidRDefault="001447FC" w:rsidP="00374896">
      <w:pPr>
        <w:pStyle w:val="BodyText"/>
        <w:divId w:val="897982508"/>
      </w:pPr>
      <w:r w:rsidRPr="0085607C">
        <w:t xml:space="preserve">The type of the input parameters passed in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Pr="0085607C">
        <w:t xml:space="preserve"> of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Pr="0085607C">
        <w:t xml:space="preserve"> determines the format of the data you </w:t>
      </w:r>
      <w:r w:rsidRPr="00FB5146">
        <w:t>must</w:t>
      </w:r>
      <w:r w:rsidRPr="0085607C">
        <w:t xml:space="preserve"> be prepared to receive in your M entry point.</w:t>
      </w:r>
    </w:p>
    <w:p w:rsidR="00681C38" w:rsidRPr="0085607C" w:rsidRDefault="00681C38" w:rsidP="00A06FF9">
      <w:pPr>
        <w:pStyle w:val="Heading3"/>
        <w:divId w:val="897982508"/>
      </w:pPr>
      <w:bookmarkStart w:id="687" w:name="_Ref384649530"/>
      <w:bookmarkStart w:id="688" w:name="_Ref384650298"/>
      <w:bookmarkStart w:id="689" w:name="_Toc474842961"/>
      <w:r w:rsidRPr="0085607C">
        <w:t>Examples</w:t>
      </w:r>
      <w:bookmarkEnd w:id="687"/>
      <w:bookmarkEnd w:id="688"/>
      <w:bookmarkEnd w:id="689"/>
    </w:p>
    <w:p w:rsidR="00681C38" w:rsidRPr="0085607C" w:rsidRDefault="00681C38" w:rsidP="00681C38">
      <w:pPr>
        <w:pStyle w:val="BodyText"/>
        <w:keepNext/>
        <w:keepLines/>
        <w:divId w:val="897982508"/>
      </w:pPr>
      <w:r w:rsidRPr="0085607C">
        <w:t>The examples</w:t>
      </w:r>
      <w:r w:rsidR="00ED4C5F">
        <w:t xml:space="preserve"> in </w:t>
      </w:r>
      <w:r w:rsidR="00ED4C5F" w:rsidRPr="00ED4C5F">
        <w:rPr>
          <w:color w:val="0000FF"/>
          <w:u w:val="single"/>
        </w:rPr>
        <w:fldChar w:fldCharType="begin"/>
      </w:r>
      <w:r w:rsidR="00ED4C5F" w:rsidRPr="00ED4C5F">
        <w:rPr>
          <w:color w:val="0000FF"/>
          <w:u w:val="single"/>
        </w:rPr>
        <w:instrText xml:space="preserve"> REF _Ref446332879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Figure </w:t>
      </w:r>
      <w:r w:rsidR="00486F1B" w:rsidRPr="00486F1B">
        <w:rPr>
          <w:noProof/>
          <w:color w:val="0000FF"/>
          <w:u w:val="single"/>
        </w:rPr>
        <w:t>49</w:t>
      </w:r>
      <w:r w:rsidR="00ED4C5F" w:rsidRPr="00ED4C5F">
        <w:rPr>
          <w:color w:val="0000FF"/>
          <w:u w:val="single"/>
        </w:rPr>
        <w:fldChar w:fldCharType="end"/>
      </w:r>
      <w:r w:rsidR="00ED4C5F">
        <w:t xml:space="preserve"> and </w:t>
      </w:r>
      <w:r w:rsidR="00ED4C5F" w:rsidRPr="00ED4C5F">
        <w:rPr>
          <w:color w:val="0000FF"/>
          <w:u w:val="single"/>
        </w:rPr>
        <w:fldChar w:fldCharType="begin"/>
      </w:r>
      <w:r w:rsidR="00ED4C5F" w:rsidRPr="00ED4C5F">
        <w:rPr>
          <w:color w:val="0000FF"/>
          <w:u w:val="single"/>
        </w:rPr>
        <w:instrText xml:space="preserve"> REF _Ref446332906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Figure </w:t>
      </w:r>
      <w:r w:rsidR="00486F1B" w:rsidRPr="00486F1B">
        <w:rPr>
          <w:noProof/>
          <w:color w:val="0000FF"/>
          <w:u w:val="single"/>
        </w:rPr>
        <w:t>50</w:t>
      </w:r>
      <w:r w:rsidR="00ED4C5F" w:rsidRPr="00ED4C5F">
        <w:rPr>
          <w:color w:val="0000FF"/>
          <w:u w:val="single"/>
        </w:rPr>
        <w:fldChar w:fldCharType="end"/>
      </w:r>
      <w:r w:rsidRPr="0085607C">
        <w:t xml:space="preserve"> illustrate sample M code that could be used in simple RPCs:</w:t>
      </w:r>
    </w:p>
    <w:p w:rsidR="003B3D94" w:rsidRPr="0085607C" w:rsidRDefault="003B3D94" w:rsidP="002C43A1">
      <w:pPr>
        <w:pStyle w:val="ListNumber"/>
        <w:keepNext/>
        <w:keepLines/>
        <w:numPr>
          <w:ilvl w:val="0"/>
          <w:numId w:val="71"/>
        </w:numPr>
        <w:tabs>
          <w:tab w:val="clear" w:pos="360"/>
        </w:tabs>
        <w:ind w:left="720"/>
        <w:divId w:val="897982508"/>
      </w:pPr>
      <w:r w:rsidRPr="0085607C">
        <w:t>Th</w:t>
      </w:r>
      <w:r w:rsidR="006E120B">
        <w:t>e</w:t>
      </w:r>
      <w:r w:rsidRPr="0085607C">
        <w:t xml:space="preserve"> example</w:t>
      </w:r>
      <w:r w:rsidR="006E120B">
        <w:t xml:space="preserve"> in </w:t>
      </w:r>
      <w:r w:rsidR="006E120B" w:rsidRPr="006E120B">
        <w:rPr>
          <w:color w:val="0000FF"/>
          <w:u w:val="single"/>
        </w:rPr>
        <w:fldChar w:fldCharType="begin"/>
      </w:r>
      <w:r w:rsidR="006E120B" w:rsidRPr="006E120B">
        <w:rPr>
          <w:color w:val="0000FF"/>
          <w:u w:val="single"/>
        </w:rPr>
        <w:instrText xml:space="preserve"> REF _Ref446332879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49</w:t>
      </w:r>
      <w:r w:rsidR="006E120B" w:rsidRPr="006E120B">
        <w:rPr>
          <w:color w:val="0000FF"/>
          <w:u w:val="single"/>
        </w:rPr>
        <w:fldChar w:fldCharType="end"/>
      </w:r>
      <w:r w:rsidRPr="0085607C">
        <w:t xml:space="preserve"> takes two numbers and returns their sum:</w:t>
      </w:r>
    </w:p>
    <w:p w:rsidR="003B3D94" w:rsidRPr="0085607C" w:rsidRDefault="003B3D94" w:rsidP="00101C0E">
      <w:pPr>
        <w:pStyle w:val="Caption"/>
        <w:ind w:left="720"/>
        <w:divId w:val="897982508"/>
      </w:pPr>
      <w:bookmarkStart w:id="690" w:name="_Ref446332879"/>
      <w:bookmarkStart w:id="691" w:name="_Toc474843186"/>
      <w:r w:rsidRPr="0085607C">
        <w:t xml:space="preserve">Figure </w:t>
      </w:r>
      <w:fldSimple w:instr=" SEQ Figure \* ARABIC ">
        <w:r w:rsidR="00486F1B">
          <w:rPr>
            <w:noProof/>
          </w:rPr>
          <w:t>49</w:t>
        </w:r>
      </w:fldSimple>
      <w:bookmarkEnd w:id="690"/>
      <w:r w:rsidR="006E120B">
        <w:t>:</w:t>
      </w:r>
      <w:r w:rsidRPr="0085607C">
        <w:t xml:space="preserve"> </w:t>
      </w:r>
      <w:r w:rsidR="00101C0E">
        <w:t>RPCs</w:t>
      </w:r>
      <w:r w:rsidR="00101C0E" w:rsidRPr="00101C0E">
        <w:t>—</w:t>
      </w:r>
      <w:r w:rsidR="00D4715E">
        <w:t>Sample M Code to Add Two N</w:t>
      </w:r>
      <w:r w:rsidR="00101C0E">
        <w:t>umbers</w:t>
      </w:r>
      <w:bookmarkEnd w:id="691"/>
    </w:p>
    <w:p w:rsidR="003B3D94" w:rsidRPr="0085607C" w:rsidRDefault="003B3D94" w:rsidP="003B3D94">
      <w:pPr>
        <w:pStyle w:val="CodeIndent3"/>
        <w:divId w:val="897982508"/>
      </w:pPr>
      <w:r w:rsidRPr="0085607C">
        <w:t>SUM(RESULT,A,B) ;</w:t>
      </w:r>
      <w:r w:rsidRPr="0085607C">
        <w:rPr>
          <w:i/>
          <w:iCs/>
          <w:color w:val="0000FF"/>
        </w:rPr>
        <w:t>add two numbers</w:t>
      </w:r>
    </w:p>
    <w:p w:rsidR="003B3D94" w:rsidRPr="0085607C" w:rsidRDefault="003B3D94" w:rsidP="003B3D94">
      <w:pPr>
        <w:pStyle w:val="CodeIndent3"/>
        <w:tabs>
          <w:tab w:val="left" w:pos="1800"/>
        </w:tabs>
        <w:divId w:val="897982508"/>
      </w:pPr>
      <w:r w:rsidRPr="0085607C">
        <w:tab/>
        <w:t>S RESULT=A+B</w:t>
      </w:r>
    </w:p>
    <w:p w:rsidR="003B3D94" w:rsidRDefault="003B3D94" w:rsidP="003B3D94">
      <w:pPr>
        <w:pStyle w:val="CodeIndent3"/>
        <w:tabs>
          <w:tab w:val="left" w:pos="1800"/>
        </w:tabs>
        <w:divId w:val="897982508"/>
      </w:pPr>
      <w:r w:rsidRPr="0085607C">
        <w:tab/>
        <w:t>Q</w:t>
      </w:r>
    </w:p>
    <w:p w:rsidR="006E120B" w:rsidRPr="0085607C" w:rsidRDefault="006E120B" w:rsidP="006E120B">
      <w:pPr>
        <w:pStyle w:val="BodyText6"/>
        <w:divId w:val="897982508"/>
      </w:pPr>
    </w:p>
    <w:p w:rsidR="00681C38" w:rsidRPr="0085607C" w:rsidRDefault="00681C38" w:rsidP="00681C38">
      <w:pPr>
        <w:pStyle w:val="ListNumber"/>
        <w:keepNext/>
        <w:keepLines/>
        <w:divId w:val="897982508"/>
      </w:pPr>
      <w:r w:rsidRPr="0085607C">
        <w:t>Th</w:t>
      </w:r>
      <w:r w:rsidR="006E120B">
        <w:t>e</w:t>
      </w:r>
      <w:r w:rsidRPr="0085607C">
        <w:t xml:space="preserve"> example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_Ref446332906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50</w:t>
      </w:r>
      <w:r w:rsidR="006E120B" w:rsidRPr="006E120B">
        <w:rPr>
          <w:color w:val="0000FF"/>
          <w:u w:val="single"/>
        </w:rPr>
        <w:fldChar w:fldCharType="end"/>
      </w:r>
      <w:r w:rsidR="006E120B">
        <w:t xml:space="preserve"> </w:t>
      </w:r>
      <w:r w:rsidRPr="0085607C">
        <w:t>receives an array of numbers and returns them as a sorted array to the client:</w:t>
      </w:r>
    </w:p>
    <w:p w:rsidR="00681C38" w:rsidRPr="0085607C" w:rsidRDefault="003B3D94" w:rsidP="00101C0E">
      <w:pPr>
        <w:pStyle w:val="Caption"/>
        <w:ind w:left="720"/>
        <w:divId w:val="897982508"/>
      </w:pPr>
      <w:bookmarkStart w:id="692" w:name="_Ref446332906"/>
      <w:bookmarkStart w:id="693" w:name="_Toc474843187"/>
      <w:r w:rsidRPr="0085607C">
        <w:t xml:space="preserve">Figure </w:t>
      </w:r>
      <w:fldSimple w:instr=" SEQ Figure \* ARABIC ">
        <w:r w:rsidR="00486F1B">
          <w:rPr>
            <w:noProof/>
          </w:rPr>
          <w:t>50</w:t>
        </w:r>
      </w:fldSimple>
      <w:bookmarkEnd w:id="692"/>
      <w:r w:rsidR="006E120B">
        <w:t>:</w:t>
      </w:r>
      <w:r w:rsidR="00101C0E">
        <w:t xml:space="preserve"> RPCs</w:t>
      </w:r>
      <w:r w:rsidR="00101C0E" w:rsidRPr="00101C0E">
        <w:t>—</w:t>
      </w:r>
      <w:r w:rsidR="00D4715E">
        <w:t>Sample M C</w:t>
      </w:r>
      <w:r w:rsidR="00101C0E">
        <w:t xml:space="preserve">ode that </w:t>
      </w:r>
      <w:r w:rsidR="00D4715E">
        <w:t>R</w:t>
      </w:r>
      <w:r w:rsidR="00101C0E" w:rsidRPr="0085607C">
        <w:t xml:space="preserve">eceives an </w:t>
      </w:r>
      <w:r w:rsidR="00D4715E">
        <w:t>Array of Numbers and Returns them as a Sorted Array to the C</w:t>
      </w:r>
      <w:r w:rsidR="00101C0E" w:rsidRPr="0085607C">
        <w:t>lient</w:t>
      </w:r>
      <w:bookmarkEnd w:id="693"/>
    </w:p>
    <w:p w:rsidR="00681C38" w:rsidRPr="0085607C" w:rsidRDefault="00681C38" w:rsidP="00681C38">
      <w:pPr>
        <w:pStyle w:val="CodeIndent3"/>
        <w:divId w:val="897982508"/>
      </w:pPr>
      <w:r w:rsidRPr="0085607C">
        <w:t>SORT(RESULT,UNSORTED)  ;</w:t>
      </w:r>
      <w:r w:rsidRPr="0085607C">
        <w:rPr>
          <w:i/>
          <w:iCs/>
          <w:color w:val="0000FF"/>
        </w:rPr>
        <w:t>sort numbers</w:t>
      </w:r>
    </w:p>
    <w:p w:rsidR="00681C38" w:rsidRPr="0085607C" w:rsidRDefault="001046C7" w:rsidP="001046C7">
      <w:pPr>
        <w:pStyle w:val="CodeIndent3"/>
        <w:tabs>
          <w:tab w:val="left" w:pos="1800"/>
        </w:tabs>
        <w:divId w:val="897982508"/>
      </w:pPr>
      <w:r w:rsidRPr="0085607C">
        <w:tab/>
      </w:r>
      <w:r w:rsidR="00681C38" w:rsidRPr="0085607C">
        <w:t>N I</w:t>
      </w:r>
    </w:p>
    <w:p w:rsidR="00681C38" w:rsidRPr="0085607C" w:rsidRDefault="001046C7" w:rsidP="001046C7">
      <w:pPr>
        <w:pStyle w:val="CodeIndent3"/>
        <w:tabs>
          <w:tab w:val="left" w:pos="1800"/>
        </w:tabs>
        <w:divId w:val="897982508"/>
      </w:pPr>
      <w:r w:rsidRPr="0085607C">
        <w:tab/>
      </w:r>
      <w:r w:rsidR="00681C38" w:rsidRPr="0085607C">
        <w:t>S I=</w:t>
      </w:r>
      <w:r w:rsidR="003137C3">
        <w:t>“</w:t>
      </w:r>
      <w:r w:rsidR="00B51F4B">
        <w:t>”</w:t>
      </w:r>
    </w:p>
    <w:p w:rsidR="00681C38" w:rsidRPr="0085607C" w:rsidRDefault="001046C7" w:rsidP="001046C7">
      <w:pPr>
        <w:pStyle w:val="CodeIndent3"/>
        <w:tabs>
          <w:tab w:val="left" w:pos="1800"/>
        </w:tabs>
        <w:divId w:val="897982508"/>
      </w:pPr>
      <w:r w:rsidRPr="0085607C">
        <w:tab/>
      </w:r>
      <w:r w:rsidR="00681C38" w:rsidRPr="0085607C">
        <w:t>F  S I=$O(UNSORTED(I)) Q:I=</w:t>
      </w:r>
      <w:r w:rsidR="00B51F4B">
        <w:t>”“</w:t>
      </w:r>
      <w:r w:rsidR="00681C38" w:rsidRPr="0085607C">
        <w:t xml:space="preserve">  S RESULT(UNSORTED(I))=UNSORTED(I)</w:t>
      </w:r>
    </w:p>
    <w:p w:rsidR="003B3D94" w:rsidRPr="0085607C" w:rsidRDefault="003B3D94" w:rsidP="001046C7">
      <w:pPr>
        <w:pStyle w:val="CodeIndent3"/>
        <w:tabs>
          <w:tab w:val="left" w:pos="1800"/>
        </w:tabs>
        <w:divId w:val="897982508"/>
      </w:pPr>
      <w:r w:rsidRPr="0085607C">
        <w:tab/>
        <w:t>Q</w:t>
      </w:r>
    </w:p>
    <w:p w:rsidR="00681C38" w:rsidRPr="0085607C" w:rsidRDefault="00681C38" w:rsidP="00681C38">
      <w:pPr>
        <w:pStyle w:val="BodyText6"/>
        <w:divId w:val="897982508"/>
      </w:pPr>
    </w:p>
    <w:p w:rsidR="00681C38" w:rsidRPr="0085607C" w:rsidRDefault="00681C38" w:rsidP="00F01A32">
      <w:pPr>
        <w:pStyle w:val="Heading2"/>
        <w:divId w:val="897982508"/>
      </w:pPr>
      <w:bookmarkStart w:id="694" w:name="_Ref384649565"/>
      <w:bookmarkStart w:id="695" w:name="_Toc474842962"/>
      <w:r w:rsidRPr="0085607C">
        <w:lastRenderedPageBreak/>
        <w:t>RPC Entry in the Remote Procedure File</w:t>
      </w:r>
      <w:bookmarkEnd w:id="694"/>
      <w:bookmarkEnd w:id="695"/>
    </w:p>
    <w:p w:rsidR="00681C38" w:rsidRPr="0085607C" w:rsidRDefault="00681C38" w:rsidP="00A06FF9">
      <w:pPr>
        <w:pStyle w:val="Heading3"/>
        <w:divId w:val="897982508"/>
      </w:pPr>
      <w:bookmarkStart w:id="696" w:name="_Ref383704218"/>
      <w:bookmarkStart w:id="697" w:name="_Toc474842963"/>
      <w:r w:rsidRPr="0085607C">
        <w:t>REMOTE PROCEDURE File</w:t>
      </w:r>
      <w:bookmarkEnd w:id="696"/>
      <w:bookmarkEnd w:id="697"/>
    </w:p>
    <w:p w:rsidR="00681C38" w:rsidRPr="0085607C" w:rsidRDefault="00681C38" w:rsidP="00681C38">
      <w:pPr>
        <w:pStyle w:val="BodyText"/>
        <w:keepNext/>
        <w:keepLines/>
        <w:divId w:val="897982508"/>
      </w:pPr>
      <w:r w:rsidRPr="0085607C">
        <w:t>The RPC Broker consists of a single global that stores the REMOTE PROCEDURE file</w:t>
      </w:r>
      <w:r w:rsidR="003B3D94" w:rsidRPr="0085607C">
        <w:t xml:space="preserve"> (#8994)</w:t>
      </w:r>
      <w:r w:rsidRPr="0085607C">
        <w:t>:</w:t>
      </w:r>
    </w:p>
    <w:p w:rsidR="00681C38" w:rsidRPr="0085607C" w:rsidRDefault="00681C38" w:rsidP="00681C38">
      <w:pPr>
        <w:pStyle w:val="Caption"/>
        <w:divId w:val="897982508"/>
      </w:pPr>
      <w:bookmarkStart w:id="698" w:name="_Toc474843257"/>
      <w:r w:rsidRPr="0085607C">
        <w:t xml:space="preserve">Table </w:t>
      </w:r>
      <w:fldSimple w:instr=" SEQ Table \* ARABIC ">
        <w:r w:rsidR="00486F1B">
          <w:rPr>
            <w:noProof/>
          </w:rPr>
          <w:t>15</w:t>
        </w:r>
      </w:fldSimple>
      <w:r w:rsidR="00E57CB2">
        <w:t>:</w:t>
      </w:r>
      <w:r w:rsidR="00222925">
        <w:t xml:space="preserve"> Remote Procedure File I</w:t>
      </w:r>
      <w:r w:rsidRPr="0085607C">
        <w:t>nformation</w:t>
      </w:r>
      <w:bookmarkEnd w:id="698"/>
    </w:p>
    <w:tbl>
      <w:tblPr>
        <w:tblW w:w="4915"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2519"/>
        <w:gridCol w:w="5849"/>
      </w:tblGrid>
      <w:tr w:rsidR="006F6230" w:rsidRPr="0085607C" w:rsidTr="00F525A5">
        <w:trPr>
          <w:divId w:val="897982508"/>
          <w:tblHeader/>
        </w:trPr>
        <w:tc>
          <w:tcPr>
            <w:tcW w:w="555" w:type="pct"/>
            <w:shd w:val="pct12" w:color="auto" w:fill="auto"/>
            <w:hideMark/>
          </w:tcPr>
          <w:p w:rsidR="00681C38" w:rsidRPr="0085607C" w:rsidRDefault="00681C38" w:rsidP="00903676">
            <w:pPr>
              <w:pStyle w:val="TableHeading"/>
            </w:pPr>
            <w:bookmarkStart w:id="699" w:name="COL001_TBL019"/>
            <w:bookmarkEnd w:id="699"/>
            <w:r w:rsidRPr="0085607C">
              <w:t>File #</w:t>
            </w:r>
          </w:p>
        </w:tc>
        <w:tc>
          <w:tcPr>
            <w:tcW w:w="1338" w:type="pct"/>
            <w:shd w:val="pct12" w:color="auto" w:fill="auto"/>
            <w:hideMark/>
          </w:tcPr>
          <w:p w:rsidR="00681C38" w:rsidRPr="0085607C" w:rsidRDefault="00681C38" w:rsidP="00903676">
            <w:pPr>
              <w:pStyle w:val="TableHeading"/>
            </w:pPr>
            <w:r w:rsidRPr="0085607C">
              <w:t>File Name</w:t>
            </w:r>
          </w:p>
        </w:tc>
        <w:tc>
          <w:tcPr>
            <w:tcW w:w="3107" w:type="pct"/>
            <w:shd w:val="pct12" w:color="auto" w:fill="auto"/>
            <w:hideMark/>
          </w:tcPr>
          <w:p w:rsidR="00681C38" w:rsidRPr="0085607C" w:rsidRDefault="00681C38" w:rsidP="00903676">
            <w:pPr>
              <w:pStyle w:val="TableHeading"/>
            </w:pPr>
            <w:r w:rsidRPr="0085607C">
              <w:t>Global Location</w:t>
            </w:r>
          </w:p>
        </w:tc>
      </w:tr>
      <w:tr w:rsidR="00681C38" w:rsidRPr="0085607C" w:rsidTr="00F525A5">
        <w:trPr>
          <w:divId w:val="897982508"/>
        </w:trPr>
        <w:tc>
          <w:tcPr>
            <w:tcW w:w="555" w:type="pct"/>
            <w:shd w:val="clear" w:color="auto" w:fill="auto"/>
            <w:hideMark/>
          </w:tcPr>
          <w:p w:rsidR="00681C38" w:rsidRPr="0085607C" w:rsidRDefault="00681C38" w:rsidP="00903676">
            <w:pPr>
              <w:pStyle w:val="TableText"/>
            </w:pPr>
            <w:r w:rsidRPr="0085607C">
              <w:t>8994</w:t>
            </w:r>
          </w:p>
        </w:tc>
        <w:tc>
          <w:tcPr>
            <w:tcW w:w="1338" w:type="pct"/>
            <w:shd w:val="clear" w:color="auto" w:fill="auto"/>
            <w:hideMark/>
          </w:tcPr>
          <w:p w:rsidR="00681C38" w:rsidRPr="0085607C" w:rsidRDefault="00681C38" w:rsidP="00903676">
            <w:pPr>
              <w:pStyle w:val="TableText"/>
            </w:pPr>
            <w:r w:rsidRPr="0085607C">
              <w:t>REMOTE PROCEDURE</w:t>
            </w:r>
          </w:p>
        </w:tc>
        <w:tc>
          <w:tcPr>
            <w:tcW w:w="3107" w:type="pct"/>
            <w:shd w:val="clear" w:color="auto" w:fill="auto"/>
            <w:hideMark/>
          </w:tcPr>
          <w:p w:rsidR="00681C38" w:rsidRPr="0085607C" w:rsidRDefault="00681C38" w:rsidP="00903676">
            <w:pPr>
              <w:pStyle w:val="TableText"/>
            </w:pPr>
            <w:r w:rsidRPr="0085607C">
              <w:t>^XWB(8994,</w:t>
            </w:r>
          </w:p>
        </w:tc>
      </w:tr>
    </w:tbl>
    <w:p w:rsidR="00681C38" w:rsidRPr="0085607C" w:rsidRDefault="00681C38" w:rsidP="00681C38">
      <w:pPr>
        <w:pStyle w:val="BodyText6"/>
        <w:divId w:val="897982508"/>
      </w:pPr>
    </w:p>
    <w:p w:rsidR="00681C38" w:rsidRPr="0085607C" w:rsidRDefault="00681C38" w:rsidP="00681C38">
      <w:pPr>
        <w:pStyle w:val="BodyText"/>
        <w:divId w:val="897982508"/>
      </w:pPr>
      <w:r w:rsidRPr="0085607C">
        <w:t xml:space="preserve">This is the common file used by all applications to store </w:t>
      </w:r>
      <w:r w:rsidRPr="0085607C">
        <w:rPr>
          <w:i/>
          <w:iCs/>
        </w:rPr>
        <w:t>all</w:t>
      </w:r>
      <w:r w:rsidRPr="0085607C">
        <w:t xml:space="preserve"> remote procedure calls accessed via the Broker. All RPCs used by any site-specific client/server application software using the RPC Broker interface </w:t>
      </w:r>
      <w:r w:rsidRPr="0085607C">
        <w:rPr>
          <w:i/>
          <w:iCs/>
        </w:rPr>
        <w:t>must</w:t>
      </w:r>
      <w:r w:rsidRPr="0085607C">
        <w:t xml:space="preserve"> be registered and stored in this file.</w:t>
      </w:r>
    </w:p>
    <w:p w:rsidR="00681C38" w:rsidRPr="0085607C" w:rsidRDefault="00681C38" w:rsidP="00681C38">
      <w:pPr>
        <w:pStyle w:val="BodyText"/>
        <w:divId w:val="897982508"/>
      </w:pPr>
      <w:r w:rsidRPr="0085607C">
        <w:t>This file is used as a repository of server-based procedures in the context of the Client/Server architecture. By using the Remote Procedure Call (RPC) Broker, applications running on client workstations can invoke (call) the procedures in this file to be executed by the server and the results are returned to the client application.</w:t>
      </w:r>
    </w:p>
    <w:p w:rsidR="00681C38" w:rsidRPr="0085607C" w:rsidRDefault="00BC2244" w:rsidP="00681C38">
      <w:pPr>
        <w:pStyle w:val="Note"/>
        <w:divId w:val="897982508"/>
      </w:pPr>
      <w:r w:rsidRPr="0085607C">
        <w:rPr>
          <w:noProof/>
          <w:lang w:eastAsia="en-US"/>
        </w:rPr>
        <w:drawing>
          <wp:inline distT="0" distB="0" distL="0" distR="0" wp14:anchorId="382449B2" wp14:editId="632C0283">
            <wp:extent cx="304800" cy="304800"/>
            <wp:effectExtent l="0" t="0" r="0" b="0"/>
            <wp:docPr id="237" name="Picture 4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1C38" w:rsidRPr="0085607C">
        <w:tab/>
      </w:r>
      <w:r w:rsidR="00681C38" w:rsidRPr="0085607C">
        <w:rPr>
          <w:b/>
          <w:bCs/>
        </w:rPr>
        <w:t>NOTE:</w:t>
      </w:r>
      <w:r w:rsidR="00681C38" w:rsidRPr="0085607C">
        <w:t xml:space="preserve"> The RPC subfield (#19.05) of the OPTION File (#19) points to RPC field (#.01) of the REMOTE PROCEDURE file (#8994).</w:t>
      </w:r>
    </w:p>
    <w:p w:rsidR="00903676" w:rsidRPr="0085607C" w:rsidRDefault="00300680" w:rsidP="00A06FF9">
      <w:pPr>
        <w:pStyle w:val="Heading3"/>
        <w:divId w:val="897982508"/>
      </w:pPr>
      <w:bookmarkStart w:id="700" w:name="_Ref474842102"/>
      <w:bookmarkStart w:id="701" w:name="_Toc474842964"/>
      <w:r>
        <w:t>Key F</w:t>
      </w:r>
      <w:r w:rsidRPr="0085607C">
        <w:t>ields for</w:t>
      </w:r>
      <w:r>
        <w:t xml:space="preserve"> RPC Op</w:t>
      </w:r>
      <w:r w:rsidRPr="0085607C">
        <w:t>eration</w:t>
      </w:r>
      <w:bookmarkEnd w:id="700"/>
      <w:bookmarkEnd w:id="701"/>
    </w:p>
    <w:p w:rsidR="00903676" w:rsidRPr="0085607C" w:rsidRDefault="00903676" w:rsidP="00903676">
      <w:pPr>
        <w:pStyle w:val="BodyText"/>
        <w:keepNext/>
        <w:keepLines/>
        <w:divId w:val="897982508"/>
      </w:pPr>
      <w:r w:rsidRPr="0085607C">
        <w:t xml:space="preserve">After the M code is complete, you need to add the RPC to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REMOTE PROCEDURE File</w:t>
      </w:r>
      <w:r w:rsidR="0054154A" w:rsidRPr="0085607C">
        <w:rPr>
          <w:color w:val="0000FF"/>
          <w:u w:val="single"/>
        </w:rPr>
        <w:fldChar w:fldCharType="end"/>
      </w:r>
      <w:r w:rsidRPr="0085607C">
        <w:t xml:space="preserve"> (#8994). </w:t>
      </w:r>
      <w:r w:rsidR="00ED4C5F" w:rsidRPr="00ED4C5F">
        <w:rPr>
          <w:color w:val="0000FF"/>
          <w:u w:val="single"/>
        </w:rPr>
        <w:fldChar w:fldCharType="begin"/>
      </w:r>
      <w:r w:rsidR="00ED4C5F" w:rsidRPr="00ED4C5F">
        <w:rPr>
          <w:color w:val="0000FF"/>
          <w:u w:val="single"/>
        </w:rPr>
        <w:instrText xml:space="preserve"> REF _Ref446337236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Table </w:t>
      </w:r>
      <w:r w:rsidR="00486F1B" w:rsidRPr="00486F1B">
        <w:rPr>
          <w:noProof/>
          <w:color w:val="0000FF"/>
          <w:u w:val="single"/>
        </w:rPr>
        <w:t>16</w:t>
      </w:r>
      <w:r w:rsidR="00ED4C5F" w:rsidRPr="00ED4C5F">
        <w:rPr>
          <w:color w:val="0000FF"/>
          <w:u w:val="single"/>
        </w:rPr>
        <w:fldChar w:fldCharType="end"/>
      </w:r>
      <w:r w:rsidR="00ED4C5F">
        <w:t xml:space="preserve"> lists t</w:t>
      </w:r>
      <w:r w:rsidRPr="0085607C">
        <w:t xml:space="preserve">he fields in the REMOTE PROCEDURE file (#8994) </w:t>
      </w:r>
      <w:r w:rsidR="00ED4C5F">
        <w:t xml:space="preserve">that </w:t>
      </w:r>
      <w:r w:rsidRPr="0085607C">
        <w:t>are key to the correct operation of an RPC:</w:t>
      </w:r>
    </w:p>
    <w:p w:rsidR="00903676" w:rsidRPr="0085607C" w:rsidRDefault="00903676" w:rsidP="00903676">
      <w:pPr>
        <w:pStyle w:val="Caption"/>
        <w:divId w:val="897982508"/>
      </w:pPr>
      <w:bookmarkStart w:id="702" w:name="_Ref446337236"/>
      <w:bookmarkStart w:id="703" w:name="_Toc474843258"/>
      <w:r w:rsidRPr="0085607C">
        <w:t xml:space="preserve">Table </w:t>
      </w:r>
      <w:fldSimple w:instr=" SEQ Table \* ARABIC ">
        <w:r w:rsidR="00486F1B">
          <w:rPr>
            <w:noProof/>
          </w:rPr>
          <w:t>16</w:t>
        </w:r>
      </w:fldSimple>
      <w:bookmarkEnd w:id="702"/>
      <w:r w:rsidR="00E57CB2">
        <w:t>:</w:t>
      </w:r>
      <w:r w:rsidR="00222925">
        <w:t xml:space="preserve"> Remote Procedure File—Key F</w:t>
      </w:r>
      <w:r w:rsidRPr="0085607C">
        <w:t>ields for</w:t>
      </w:r>
      <w:r w:rsidR="00222925">
        <w:t xml:space="preserve"> RPC Op</w:t>
      </w:r>
      <w:r w:rsidRPr="0085607C">
        <w:t>eration</w:t>
      </w:r>
      <w:bookmarkEnd w:id="703"/>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205"/>
        <w:gridCol w:w="4988"/>
      </w:tblGrid>
      <w:tr w:rsidR="006F6230" w:rsidRPr="0085607C" w:rsidTr="00F525A5">
        <w:trPr>
          <w:divId w:val="897982508"/>
          <w:tblHeader/>
        </w:trPr>
        <w:tc>
          <w:tcPr>
            <w:tcW w:w="1627" w:type="pct"/>
            <w:shd w:val="pct12" w:color="auto" w:fill="auto"/>
            <w:hideMark/>
          </w:tcPr>
          <w:p w:rsidR="00903676" w:rsidRPr="0085607C" w:rsidRDefault="00903676" w:rsidP="00903676">
            <w:pPr>
              <w:pStyle w:val="TableHeading"/>
            </w:pPr>
            <w:bookmarkStart w:id="704" w:name="COL001_TBL020"/>
            <w:bookmarkEnd w:id="704"/>
            <w:r w:rsidRPr="0085607C">
              <w:t>Field Name</w:t>
            </w:r>
          </w:p>
        </w:tc>
        <w:tc>
          <w:tcPr>
            <w:tcW w:w="656" w:type="pct"/>
            <w:shd w:val="pct12" w:color="auto" w:fill="auto"/>
            <w:hideMark/>
          </w:tcPr>
          <w:p w:rsidR="00903676" w:rsidRPr="0085607C" w:rsidRDefault="00903676" w:rsidP="00903676">
            <w:pPr>
              <w:pStyle w:val="TableHeading"/>
            </w:pPr>
            <w:r w:rsidRPr="0085607C">
              <w:t>Required?</w:t>
            </w:r>
          </w:p>
        </w:tc>
        <w:tc>
          <w:tcPr>
            <w:tcW w:w="2716" w:type="pct"/>
            <w:shd w:val="pct12" w:color="auto" w:fill="auto"/>
            <w:hideMark/>
          </w:tcPr>
          <w:p w:rsidR="00903676" w:rsidRPr="0085607C" w:rsidRDefault="00903676" w:rsidP="00903676">
            <w:pPr>
              <w:pStyle w:val="TableHeading"/>
            </w:pPr>
            <w:r w:rsidRPr="0085607C">
              <w:t>Description</w:t>
            </w:r>
          </w:p>
        </w:tc>
      </w:tr>
      <w:tr w:rsidR="00903676" w:rsidRPr="0085607C" w:rsidTr="00F525A5">
        <w:trPr>
          <w:divId w:val="897982508"/>
        </w:trPr>
        <w:tc>
          <w:tcPr>
            <w:tcW w:w="1627" w:type="pct"/>
            <w:shd w:val="clear" w:color="auto" w:fill="auto"/>
            <w:hideMark/>
          </w:tcPr>
          <w:p w:rsidR="00903676" w:rsidRPr="0085607C" w:rsidRDefault="00903676" w:rsidP="00F525A5">
            <w:pPr>
              <w:pStyle w:val="TableText"/>
              <w:keepNext/>
              <w:keepLines/>
            </w:pPr>
            <w:r w:rsidRPr="0085607C">
              <w:t>NAME (#.01)</w:t>
            </w:r>
          </w:p>
        </w:tc>
        <w:tc>
          <w:tcPr>
            <w:tcW w:w="656" w:type="pct"/>
            <w:shd w:val="clear" w:color="auto" w:fill="auto"/>
            <w:hideMark/>
          </w:tcPr>
          <w:p w:rsidR="00903676" w:rsidRPr="0085607C" w:rsidRDefault="00903676" w:rsidP="00F525A5">
            <w:pPr>
              <w:pStyle w:val="TableText"/>
              <w:keepNext/>
              <w:keepLines/>
            </w:pPr>
            <w:r w:rsidRPr="0085607C">
              <w:t>Yes</w:t>
            </w:r>
          </w:p>
        </w:tc>
        <w:tc>
          <w:tcPr>
            <w:tcW w:w="2716" w:type="pct"/>
            <w:shd w:val="clear" w:color="auto" w:fill="auto"/>
            <w:hideMark/>
          </w:tcPr>
          <w:p w:rsidR="00903676" w:rsidRPr="0085607C" w:rsidRDefault="00903676" w:rsidP="00F525A5">
            <w:pPr>
              <w:pStyle w:val="TableText"/>
              <w:keepNext/>
              <w:keepLines/>
            </w:pPr>
            <w:r w:rsidRPr="0085607C">
              <w:t>The name that identifies the RPC (this entry should be namespaced in the package namespace).</w:t>
            </w:r>
          </w:p>
        </w:tc>
      </w:tr>
      <w:tr w:rsidR="00903676" w:rsidRPr="0085607C" w:rsidTr="00F525A5">
        <w:trPr>
          <w:divId w:val="897982508"/>
        </w:trPr>
        <w:tc>
          <w:tcPr>
            <w:tcW w:w="1627" w:type="pct"/>
            <w:shd w:val="clear" w:color="auto" w:fill="auto"/>
            <w:hideMark/>
          </w:tcPr>
          <w:p w:rsidR="00903676" w:rsidRPr="0085607C" w:rsidRDefault="00903676" w:rsidP="00F525A5">
            <w:pPr>
              <w:pStyle w:val="TableText"/>
              <w:keepNext/>
              <w:keepLines/>
            </w:pPr>
            <w:r w:rsidRPr="0085607C">
              <w:t>TAG (#.02)</w:t>
            </w:r>
          </w:p>
        </w:tc>
        <w:tc>
          <w:tcPr>
            <w:tcW w:w="656" w:type="pct"/>
            <w:shd w:val="clear" w:color="auto" w:fill="auto"/>
            <w:hideMark/>
          </w:tcPr>
          <w:p w:rsidR="00903676" w:rsidRPr="0085607C" w:rsidRDefault="00903676" w:rsidP="00F525A5">
            <w:pPr>
              <w:pStyle w:val="TableText"/>
              <w:keepNext/>
              <w:keepLines/>
            </w:pPr>
            <w:r w:rsidRPr="0085607C">
              <w:t>Yes</w:t>
            </w:r>
          </w:p>
        </w:tc>
        <w:tc>
          <w:tcPr>
            <w:tcW w:w="2716" w:type="pct"/>
            <w:shd w:val="clear" w:color="auto" w:fill="auto"/>
            <w:hideMark/>
          </w:tcPr>
          <w:p w:rsidR="00903676" w:rsidRPr="0085607C" w:rsidRDefault="00903676" w:rsidP="00F525A5">
            <w:pPr>
              <w:pStyle w:val="TableText"/>
              <w:keepNext/>
              <w:keepLines/>
            </w:pPr>
            <w:r w:rsidRPr="0085607C">
              <w:t>The tag at which the remote procedure call begins.</w:t>
            </w:r>
          </w:p>
        </w:tc>
      </w:tr>
      <w:tr w:rsidR="00903676" w:rsidRPr="0085607C" w:rsidTr="00F525A5">
        <w:trPr>
          <w:divId w:val="897982508"/>
        </w:trPr>
        <w:tc>
          <w:tcPr>
            <w:tcW w:w="1627" w:type="pct"/>
            <w:shd w:val="clear" w:color="auto" w:fill="auto"/>
            <w:hideMark/>
          </w:tcPr>
          <w:p w:rsidR="00903676" w:rsidRPr="0085607C" w:rsidRDefault="00903676" w:rsidP="00F525A5">
            <w:pPr>
              <w:pStyle w:val="TableText"/>
              <w:keepNext/>
              <w:keepLines/>
            </w:pPr>
            <w:r w:rsidRPr="0085607C">
              <w:t>ROUTINE (#.03)</w:t>
            </w:r>
          </w:p>
        </w:tc>
        <w:tc>
          <w:tcPr>
            <w:tcW w:w="656" w:type="pct"/>
            <w:shd w:val="clear" w:color="auto" w:fill="auto"/>
            <w:hideMark/>
          </w:tcPr>
          <w:p w:rsidR="00903676" w:rsidRPr="0085607C" w:rsidRDefault="00903676" w:rsidP="00F525A5">
            <w:pPr>
              <w:pStyle w:val="TableText"/>
              <w:keepNext/>
              <w:keepLines/>
            </w:pPr>
            <w:r w:rsidRPr="0085607C">
              <w:t>Yes</w:t>
            </w:r>
          </w:p>
        </w:tc>
        <w:tc>
          <w:tcPr>
            <w:tcW w:w="2716" w:type="pct"/>
            <w:shd w:val="clear" w:color="auto" w:fill="auto"/>
            <w:hideMark/>
          </w:tcPr>
          <w:p w:rsidR="00903676" w:rsidRPr="0085607C" w:rsidRDefault="00903676" w:rsidP="00F525A5">
            <w:pPr>
              <w:pStyle w:val="TableText"/>
              <w:keepNext/>
              <w:keepLines/>
            </w:pPr>
            <w:r w:rsidRPr="0085607C">
              <w:t>The name of the routine that should be invoked to start the RPC.</w:t>
            </w:r>
          </w:p>
        </w:tc>
      </w:tr>
      <w:tr w:rsidR="00903676" w:rsidRPr="0085607C" w:rsidTr="00F525A5">
        <w:trPr>
          <w:divId w:val="897982508"/>
        </w:trPr>
        <w:tc>
          <w:tcPr>
            <w:tcW w:w="1627" w:type="pct"/>
            <w:shd w:val="clear" w:color="auto" w:fill="auto"/>
            <w:hideMark/>
          </w:tcPr>
          <w:p w:rsidR="00903676" w:rsidRPr="0085607C" w:rsidRDefault="00903676" w:rsidP="00905307">
            <w:pPr>
              <w:pStyle w:val="TableText"/>
            </w:pPr>
            <w:r w:rsidRPr="0085607C">
              <w:t>WORD WRAP ON (#.08)</w:t>
            </w:r>
          </w:p>
        </w:tc>
        <w:tc>
          <w:tcPr>
            <w:tcW w:w="656" w:type="pct"/>
            <w:shd w:val="clear" w:color="auto" w:fill="auto"/>
            <w:hideMark/>
          </w:tcPr>
          <w:p w:rsidR="00903676" w:rsidRPr="0085607C" w:rsidRDefault="00903676" w:rsidP="00905307">
            <w:pPr>
              <w:pStyle w:val="TableText"/>
            </w:pPr>
            <w:r w:rsidRPr="0085607C">
              <w:t>No</w:t>
            </w:r>
          </w:p>
        </w:tc>
        <w:tc>
          <w:tcPr>
            <w:tcW w:w="2716" w:type="pct"/>
            <w:shd w:val="clear" w:color="auto" w:fill="auto"/>
            <w:hideMark/>
          </w:tcPr>
          <w:p w:rsidR="00903676" w:rsidRPr="0085607C" w:rsidRDefault="00903676" w:rsidP="00905307">
            <w:pPr>
              <w:pStyle w:val="TableText"/>
            </w:pPr>
            <w:r w:rsidRPr="0085607C">
              <w:t xml:space="preserve">Affects GLOBAL ARRAY and WORD PROCESSING return value types only. If set to </w:t>
            </w:r>
            <w:r w:rsidRPr="00CB707C">
              <w:rPr>
                <w:b/>
              </w:rPr>
              <w:t>False</w:t>
            </w:r>
            <w:r w:rsidRPr="0085607C">
              <w:t xml:space="preserve">, all data values are returned in a single concatenated string in </w:t>
            </w:r>
            <w:r w:rsidR="002304D6" w:rsidRPr="0085607C">
              <w:t>Results</w:t>
            </w:r>
            <w:r w:rsidRPr="0085607C">
              <w:t xml:space="preserve">[0]. If set to </w:t>
            </w:r>
            <w:r w:rsidRPr="0085607C">
              <w:rPr>
                <w:b/>
                <w:bCs/>
              </w:rPr>
              <w:t>True</w:t>
            </w:r>
            <w:r w:rsidRPr="0085607C">
              <w:t>, each array node on the M side is returned as a distinct array item in</w:t>
            </w:r>
            <w:r w:rsidR="007339BB" w:rsidRPr="0085607C">
              <w:t xml:space="preserve"> Results</w:t>
            </w:r>
            <w:r w:rsidRPr="0085607C">
              <w:t>.</w:t>
            </w:r>
          </w:p>
        </w:tc>
      </w:tr>
      <w:tr w:rsidR="00903676" w:rsidRPr="0085607C" w:rsidTr="00905307">
        <w:trPr>
          <w:divId w:val="897982508"/>
          <w:cantSplit/>
        </w:trPr>
        <w:tc>
          <w:tcPr>
            <w:tcW w:w="1627" w:type="pct"/>
            <w:shd w:val="clear" w:color="auto" w:fill="auto"/>
            <w:hideMark/>
          </w:tcPr>
          <w:p w:rsidR="00903676" w:rsidRPr="0085607C" w:rsidRDefault="00903676" w:rsidP="00903676">
            <w:pPr>
              <w:pStyle w:val="TableText"/>
            </w:pPr>
            <w:r w:rsidRPr="0085607C">
              <w:t>RETURN VALUE TYPE (#.04)</w:t>
            </w:r>
          </w:p>
        </w:tc>
        <w:tc>
          <w:tcPr>
            <w:tcW w:w="656" w:type="pct"/>
            <w:shd w:val="clear" w:color="auto" w:fill="auto"/>
            <w:hideMark/>
          </w:tcPr>
          <w:p w:rsidR="00903676" w:rsidRPr="0085607C" w:rsidRDefault="00903676" w:rsidP="00903676">
            <w:pPr>
              <w:pStyle w:val="TableText"/>
            </w:pPr>
            <w:r w:rsidRPr="0085607C">
              <w:t>Yes</w:t>
            </w:r>
          </w:p>
        </w:tc>
        <w:tc>
          <w:tcPr>
            <w:tcW w:w="2716" w:type="pct"/>
            <w:shd w:val="clear" w:color="auto" w:fill="auto"/>
            <w:hideMark/>
          </w:tcPr>
          <w:p w:rsidR="00903676" w:rsidRPr="0085607C" w:rsidRDefault="00903676" w:rsidP="00903676">
            <w:pPr>
              <w:pStyle w:val="TableText"/>
            </w:pPr>
            <w:r w:rsidRPr="0085607C">
              <w:t>This can be one of five types:</w:t>
            </w:r>
          </w:p>
          <w:p w:rsidR="00903676" w:rsidRPr="0085607C" w:rsidRDefault="00903676" w:rsidP="00903676">
            <w:pPr>
              <w:pStyle w:val="TableListBullet"/>
            </w:pPr>
            <w:r w:rsidRPr="0085607C">
              <w:t>SINGLE VALUE</w:t>
            </w:r>
          </w:p>
          <w:p w:rsidR="00903676" w:rsidRPr="0085607C" w:rsidRDefault="00903676" w:rsidP="00903676">
            <w:pPr>
              <w:pStyle w:val="TableListBullet"/>
            </w:pPr>
            <w:r w:rsidRPr="0085607C">
              <w:t>ARRAY</w:t>
            </w:r>
          </w:p>
          <w:p w:rsidR="00903676" w:rsidRPr="0085607C" w:rsidRDefault="00903676" w:rsidP="00903676">
            <w:pPr>
              <w:pStyle w:val="TableListBullet"/>
            </w:pPr>
            <w:r w:rsidRPr="0085607C">
              <w:t>WORD PROCESSING</w:t>
            </w:r>
          </w:p>
          <w:p w:rsidR="00903676" w:rsidRPr="0085607C" w:rsidRDefault="00903676" w:rsidP="00903676">
            <w:pPr>
              <w:pStyle w:val="TableListBullet"/>
            </w:pPr>
            <w:r w:rsidRPr="0085607C">
              <w:t>GLOBAL ARRAY</w:t>
            </w:r>
          </w:p>
          <w:p w:rsidR="00903676" w:rsidRPr="0085607C" w:rsidRDefault="00903676" w:rsidP="00903676">
            <w:pPr>
              <w:pStyle w:val="TableListBullet"/>
            </w:pPr>
            <w:r w:rsidRPr="0085607C">
              <w:t>GLOBAL INSTANCE</w:t>
            </w:r>
          </w:p>
          <w:p w:rsidR="00903676" w:rsidRPr="0085607C" w:rsidRDefault="00903676" w:rsidP="00903676">
            <w:pPr>
              <w:pStyle w:val="TableText"/>
            </w:pPr>
            <w:r w:rsidRPr="0085607C">
              <w:t>This setting controls how the Broker processes an RPC</w:t>
            </w:r>
            <w:r w:rsidR="007A2CBD">
              <w:t>’</w:t>
            </w:r>
            <w:r w:rsidRPr="0085607C">
              <w:t>s return parameter</w:t>
            </w:r>
            <w:r w:rsidR="0054154A" w:rsidRPr="0085607C">
              <w:t xml:space="preserve"> (see </w:t>
            </w:r>
            <w:r w:rsidR="007A2CBD">
              <w:t>“</w:t>
            </w:r>
            <w:r w:rsidR="0054154A" w:rsidRPr="0085607C">
              <w:rPr>
                <w:color w:val="0000FF"/>
                <w:u w:val="single"/>
              </w:rPr>
              <w:fldChar w:fldCharType="begin"/>
            </w:r>
            <w:r w:rsidR="0054154A" w:rsidRPr="0085607C">
              <w:rPr>
                <w:color w:val="0000FF"/>
                <w:u w:val="single"/>
              </w:rPr>
              <w:instrText xml:space="preserve"> REF _Ref384651362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Return Value Types</w:t>
            </w:r>
            <w:r w:rsidR="0054154A" w:rsidRPr="0085607C">
              <w:rPr>
                <w:color w:val="0000FF"/>
                <w:u w:val="single"/>
              </w:rPr>
              <w:fldChar w:fldCharType="end"/>
            </w:r>
            <w:r w:rsidR="007A2CBD">
              <w:t>“</w:t>
            </w:r>
            <w:r w:rsidR="0054154A" w:rsidRPr="0085607C">
              <w:t>)</w:t>
            </w:r>
            <w:r w:rsidRPr="0085607C">
              <w:t>.</w:t>
            </w:r>
          </w:p>
        </w:tc>
      </w:tr>
    </w:tbl>
    <w:p w:rsidR="00903676" w:rsidRPr="0085607C" w:rsidRDefault="00903676" w:rsidP="00903676">
      <w:pPr>
        <w:pStyle w:val="BodyText6"/>
        <w:divId w:val="897982508"/>
      </w:pPr>
    </w:p>
    <w:p w:rsidR="00903676" w:rsidRPr="0085607C" w:rsidRDefault="00903676" w:rsidP="00A06FF9">
      <w:pPr>
        <w:pStyle w:val="Heading3"/>
        <w:divId w:val="897982508"/>
      </w:pPr>
      <w:bookmarkStart w:id="705" w:name="_Ref384649817"/>
      <w:bookmarkStart w:id="706" w:name="_Ref384650333"/>
      <w:bookmarkStart w:id="707" w:name="_Ref384654270"/>
      <w:bookmarkStart w:id="708" w:name="_Toc474842965"/>
      <w:r w:rsidRPr="0085607C">
        <w:t>RPC Version</w:t>
      </w:r>
      <w:bookmarkEnd w:id="705"/>
      <w:bookmarkEnd w:id="706"/>
      <w:bookmarkEnd w:id="707"/>
      <w:bookmarkEnd w:id="708"/>
    </w:p>
    <w:p w:rsidR="00903676" w:rsidRPr="0085607C" w:rsidRDefault="00903676" w:rsidP="00903676">
      <w:pPr>
        <w:pStyle w:val="BodyText"/>
        <w:keepNext/>
        <w:keepLines/>
        <w:divId w:val="897982508"/>
      </w:pPr>
      <w:r w:rsidRPr="0085607C">
        <w:t xml:space="preserve">The VERSION field of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REMOTE PROCEDURE File</w:t>
      </w:r>
      <w:r w:rsidR="0054154A" w:rsidRPr="0085607C">
        <w:rPr>
          <w:color w:val="0000FF"/>
          <w:u w:val="single"/>
        </w:rPr>
        <w:fldChar w:fldCharType="end"/>
      </w:r>
      <w:r w:rsidRPr="0085607C">
        <w:t xml:space="preserve"> (#8994) indicates the version number of an RPC installed at a site. The field can be set either by an application developer and exported by KIDS or by a site manager using VA FileMan.</w:t>
      </w:r>
    </w:p>
    <w:p w:rsidR="00903676" w:rsidRPr="0085607C" w:rsidRDefault="00903676" w:rsidP="00903676">
      <w:pPr>
        <w:pStyle w:val="BodyText"/>
        <w:divId w:val="897982508"/>
      </w:pPr>
      <w:r w:rsidRPr="0085607C">
        <w:t xml:space="preserve">Applications can use </w:t>
      </w:r>
      <w:r w:rsidRPr="0085607C">
        <w:fldChar w:fldCharType="begin"/>
      </w:r>
      <w:r w:rsidRPr="0085607C">
        <w:rPr>
          <w:color w:val="0000FF"/>
          <w:u w:val="single"/>
        </w:rPr>
        <w:instrText xml:space="preserve"> REF _Ref384133295 \h </w:instrText>
      </w:r>
      <w:r w:rsidRPr="0085607C">
        <w:instrText xml:space="preserve"> \* MERGEFORMAT </w:instrText>
      </w:r>
      <w:r w:rsidRPr="0085607C">
        <w:fldChar w:fldCharType="separate"/>
      </w:r>
      <w:r w:rsidR="00486F1B" w:rsidRPr="00486F1B">
        <w:rPr>
          <w:color w:val="0000FF"/>
          <w:u w:val="single"/>
        </w:rPr>
        <w:t>XWB IS RPC AVAILABLE</w:t>
      </w:r>
      <w:r w:rsidRPr="0085607C">
        <w:fldChar w:fldCharType="end"/>
      </w:r>
      <w:r w:rsidRPr="0085607C">
        <w:t xml:space="preserve"> or </w:t>
      </w:r>
      <w:r w:rsidR="00034BE2" w:rsidRPr="0085607C">
        <w:rPr>
          <w:color w:val="0000FF"/>
          <w:u w:val="single"/>
        </w:rPr>
        <w:fldChar w:fldCharType="begin"/>
      </w:r>
      <w:r w:rsidR="00034BE2" w:rsidRPr="0085607C">
        <w:rPr>
          <w:color w:val="0000FF"/>
          <w:u w:val="single"/>
        </w:rPr>
        <w:instrText xml:space="preserve"> REF _Ref384197917 \h  \* MERGEFORMAT </w:instrText>
      </w:r>
      <w:r w:rsidR="00034BE2" w:rsidRPr="0085607C">
        <w:rPr>
          <w:color w:val="0000FF"/>
          <w:u w:val="single"/>
        </w:rPr>
      </w:r>
      <w:r w:rsidR="00034BE2" w:rsidRPr="0085607C">
        <w:rPr>
          <w:color w:val="0000FF"/>
          <w:u w:val="single"/>
        </w:rPr>
        <w:fldChar w:fldCharType="separate"/>
      </w:r>
      <w:r w:rsidR="00486F1B" w:rsidRPr="00486F1B">
        <w:rPr>
          <w:color w:val="0000FF"/>
          <w:u w:val="single"/>
        </w:rPr>
        <w:t>XWB ARE RPCS AVAILABLE</w:t>
      </w:r>
      <w:r w:rsidR="00034BE2" w:rsidRPr="0085607C">
        <w:rPr>
          <w:color w:val="0000FF"/>
          <w:u w:val="single"/>
        </w:rPr>
        <w:fldChar w:fldCharType="end"/>
      </w:r>
      <w:r w:rsidR="00034BE2" w:rsidRPr="0085607C">
        <w:t xml:space="preserve"> </w:t>
      </w:r>
      <w:r w:rsidRPr="0085607C">
        <w:t>to check the availability of a version of an RPC on a server. This is especially useful for RPCs run remotely, as the remote server may not have the latest RPC installed.</w:t>
      </w:r>
    </w:p>
    <w:p w:rsidR="00DB3D13" w:rsidRPr="0085607C" w:rsidRDefault="00DB3D13" w:rsidP="00A06FF9">
      <w:pPr>
        <w:pStyle w:val="Heading3"/>
        <w:divId w:val="897982508"/>
      </w:pPr>
      <w:bookmarkStart w:id="709" w:name="_Ref384190047"/>
      <w:bookmarkStart w:id="710" w:name="_Toc474842966"/>
      <w:r w:rsidRPr="0085607C">
        <w:t>Blocking an RPC</w:t>
      </w:r>
      <w:bookmarkEnd w:id="709"/>
      <w:bookmarkEnd w:id="710"/>
    </w:p>
    <w:p w:rsidR="00DB3D13" w:rsidRPr="0085607C" w:rsidRDefault="00DB3D13" w:rsidP="003B3D94">
      <w:pPr>
        <w:pStyle w:val="BodyText"/>
        <w:keepNext/>
        <w:keepLines/>
        <w:divId w:val="897982508"/>
      </w:pPr>
      <w:r w:rsidRPr="0085607C">
        <w:t xml:space="preserve">The INACTIVE field of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486F1B" w:rsidRPr="00486F1B">
        <w:rPr>
          <w:color w:val="0000FF"/>
          <w:u w:val="single"/>
        </w:rPr>
        <w:t>REMOTE PROCEDURE File</w:t>
      </w:r>
      <w:r w:rsidR="0054154A" w:rsidRPr="0085607C">
        <w:rPr>
          <w:color w:val="0000FF"/>
          <w:u w:val="single"/>
        </w:rPr>
        <w:fldChar w:fldCharType="end"/>
      </w:r>
      <w:r w:rsidR="0054154A" w:rsidRPr="0085607C">
        <w:t xml:space="preserve"> (#8994)</w:t>
      </w:r>
      <w:r w:rsidRPr="0085607C">
        <w:t xml:space="preserve"> allows blocking of RPCs. The blocking can apply to local access (users directly logged into the site) or remote access (users logged on to a different site) or both. The field can be set either by a</w:t>
      </w:r>
      <w:r w:rsidR="00CB707C">
        <w:t>n application</w:t>
      </w:r>
      <w:r w:rsidRPr="0085607C">
        <w:t xml:space="preserve"> developer and exported by </w:t>
      </w:r>
      <w:r w:rsidR="00CB707C" w:rsidRPr="00CB707C">
        <w:t>Kernel Installation &amp; Distribution System</w:t>
      </w:r>
      <w:r w:rsidR="00CB707C">
        <w:t xml:space="preserve"> (</w:t>
      </w:r>
      <w:r w:rsidRPr="0085607C">
        <w:t>KIDS</w:t>
      </w:r>
      <w:r w:rsidR="00CB707C">
        <w:t>)</w:t>
      </w:r>
      <w:r w:rsidRPr="0085607C">
        <w:t xml:space="preserve"> or by a site manager using VA FileMan.</w:t>
      </w:r>
    </w:p>
    <w:p w:rsidR="00C040A8" w:rsidRPr="0085607C" w:rsidRDefault="00BC2244" w:rsidP="00C040A8">
      <w:pPr>
        <w:pStyle w:val="Note"/>
        <w:divId w:val="897982508"/>
      </w:pPr>
      <w:r w:rsidRPr="0085607C">
        <w:rPr>
          <w:noProof/>
          <w:lang w:eastAsia="en-US"/>
        </w:rPr>
        <w:drawing>
          <wp:inline distT="0" distB="0" distL="0" distR="0" wp14:anchorId="2A69350E" wp14:editId="21252F48">
            <wp:extent cx="304800" cy="304800"/>
            <wp:effectExtent l="0" t="0" r="0" b="0"/>
            <wp:docPr id="238" name="Picture 4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040A8" w:rsidRPr="0085607C">
        <w:tab/>
      </w:r>
      <w:r w:rsidR="00C040A8" w:rsidRPr="0085607C">
        <w:rPr>
          <w:b/>
        </w:rPr>
        <w:t>REF:</w:t>
      </w:r>
      <w:r w:rsidR="00C040A8" w:rsidRPr="0085607C">
        <w:t xml:space="preserve"> For more information on remote access, see the </w:t>
      </w:r>
      <w:r w:rsidR="007A2CBD">
        <w:t>“</w:t>
      </w:r>
      <w:r w:rsidR="00C040A8" w:rsidRPr="0085607C">
        <w:rPr>
          <w:color w:val="0000FF"/>
          <w:u w:val="single"/>
        </w:rPr>
        <w:fldChar w:fldCharType="begin"/>
      </w:r>
      <w:r w:rsidR="00C040A8" w:rsidRPr="0085607C">
        <w:rPr>
          <w:color w:val="0000FF"/>
          <w:u w:val="single"/>
        </w:rPr>
        <w:instrText xml:space="preserve"> REF _Ref384201904 \h  \* MERGEFORMAT </w:instrText>
      </w:r>
      <w:r w:rsidR="00C040A8" w:rsidRPr="0085607C">
        <w:rPr>
          <w:color w:val="0000FF"/>
          <w:u w:val="single"/>
        </w:rPr>
      </w:r>
      <w:r w:rsidR="00C040A8" w:rsidRPr="0085607C">
        <w:rPr>
          <w:color w:val="0000FF"/>
          <w:u w:val="single"/>
        </w:rPr>
        <w:fldChar w:fldCharType="separate"/>
      </w:r>
      <w:r w:rsidR="00486F1B" w:rsidRPr="00486F1B">
        <w:rPr>
          <w:color w:val="0000FF"/>
          <w:u w:val="single"/>
        </w:rPr>
        <w:t>Running RPCs on a Remote Server</w:t>
      </w:r>
      <w:r w:rsidR="00C040A8" w:rsidRPr="0085607C">
        <w:rPr>
          <w:color w:val="0000FF"/>
          <w:u w:val="single"/>
        </w:rPr>
        <w:fldChar w:fldCharType="end"/>
      </w:r>
      <w:r w:rsidR="00F3460F">
        <w:t>”</w:t>
      </w:r>
      <w:r w:rsidR="00C040A8" w:rsidRPr="0085607C">
        <w:t xml:space="preserve"> section.</w:t>
      </w:r>
    </w:p>
    <w:p w:rsidR="00DE758D" w:rsidRPr="0085607C" w:rsidRDefault="00DE758D" w:rsidP="00E25D67">
      <w:pPr>
        <w:pStyle w:val="Heading4"/>
        <w:divId w:val="897982508"/>
      </w:pPr>
      <w:r w:rsidRPr="0085607C">
        <w:t>Value in INACTIVE field</w:t>
      </w:r>
    </w:p>
    <w:p w:rsidR="00DE758D" w:rsidRPr="0085607C" w:rsidRDefault="00DE758D" w:rsidP="00DE758D">
      <w:pPr>
        <w:pStyle w:val="ListBullet"/>
        <w:keepNext/>
        <w:keepLines/>
        <w:divId w:val="897982508"/>
      </w:pPr>
      <w:r w:rsidRPr="0085607C">
        <w:t>1 = Completely unusable</w:t>
      </w:r>
    </w:p>
    <w:p w:rsidR="00DE758D" w:rsidRPr="0085607C" w:rsidRDefault="00DE758D" w:rsidP="00DE758D">
      <w:pPr>
        <w:pStyle w:val="ListBullet"/>
        <w:keepNext/>
        <w:keepLines/>
        <w:divId w:val="897982508"/>
      </w:pPr>
      <w:r w:rsidRPr="0085607C">
        <w:t>2 = Unusable locally</w:t>
      </w:r>
    </w:p>
    <w:p w:rsidR="00DE758D" w:rsidRPr="0085607C" w:rsidRDefault="00DE758D" w:rsidP="00DE758D">
      <w:pPr>
        <w:pStyle w:val="ListBullet"/>
        <w:divId w:val="897982508"/>
      </w:pPr>
      <w:r w:rsidRPr="0085607C">
        <w:t>3 = Unusable remotely</w:t>
      </w:r>
    </w:p>
    <w:p w:rsidR="00903676" w:rsidRPr="0085607C" w:rsidRDefault="00903676" w:rsidP="00A06FF9">
      <w:pPr>
        <w:pStyle w:val="Heading3"/>
        <w:divId w:val="897982508"/>
      </w:pPr>
      <w:bookmarkStart w:id="711" w:name="_Ref384649856"/>
      <w:bookmarkStart w:id="712" w:name="_Ref384650366"/>
      <w:bookmarkStart w:id="713" w:name="_Toc474842967"/>
      <w:r w:rsidRPr="0085607C">
        <w:t>Cleanup after RPC Execution</w:t>
      </w:r>
      <w:bookmarkEnd w:id="711"/>
      <w:bookmarkEnd w:id="712"/>
      <w:bookmarkEnd w:id="713"/>
    </w:p>
    <w:p w:rsidR="00903676" w:rsidRPr="0085607C" w:rsidRDefault="00903676" w:rsidP="00903676">
      <w:pPr>
        <w:pStyle w:val="BodyText"/>
        <w:keepNext/>
        <w:keepLines/>
        <w:divId w:val="897982508"/>
      </w:pPr>
      <w:r w:rsidRPr="0085607C">
        <w:t>The Broker uses XUTL^XUSCLEAN to clean up globals upon application termination.</w:t>
      </w:r>
    </w:p>
    <w:p w:rsidR="00903676" w:rsidRPr="0085607C" w:rsidRDefault="00C040A8" w:rsidP="00903676">
      <w:pPr>
        <w:pStyle w:val="BodyText"/>
        <w:keepNext/>
        <w:keepLines/>
        <w:divId w:val="897982508"/>
      </w:pPr>
      <w:r w:rsidRPr="0085607C">
        <w:t xml:space="preserve">In addition, there is an </w:t>
      </w:r>
      <w:r w:rsidR="00DB10FD" w:rsidRPr="0085607C">
        <w:t xml:space="preserve">RPC RETURN VALUE TYPE (see </w:t>
      </w:r>
      <w:r w:rsidR="007A2CBD">
        <w:t>“</w:t>
      </w:r>
      <w:r w:rsidR="00DB10FD" w:rsidRPr="0085607C">
        <w:rPr>
          <w:color w:val="0000FF"/>
          <w:u w:val="single"/>
        </w:rPr>
        <w:fldChar w:fldCharType="begin"/>
      </w:r>
      <w:r w:rsidR="00DB10FD" w:rsidRPr="0085607C">
        <w:rPr>
          <w:color w:val="0000FF"/>
          <w:u w:val="single"/>
        </w:rPr>
        <w:instrText xml:space="preserve"> REF _Ref384652192 \h  \* MERGEFORMAT </w:instrText>
      </w:r>
      <w:r w:rsidR="00DB10FD" w:rsidRPr="0085607C">
        <w:rPr>
          <w:color w:val="0000FF"/>
          <w:u w:val="single"/>
        </w:rPr>
      </w:r>
      <w:r w:rsidR="00DB10FD" w:rsidRPr="0085607C">
        <w:rPr>
          <w:color w:val="0000FF"/>
          <w:u w:val="single"/>
        </w:rPr>
        <w:fldChar w:fldCharType="separate"/>
      </w:r>
      <w:r w:rsidR="00486F1B" w:rsidRPr="00486F1B">
        <w:rPr>
          <w:color w:val="0000FF"/>
          <w:u w:val="single"/>
        </w:rPr>
        <w:t>Return Value Types</w:t>
      </w:r>
      <w:r w:rsidR="00DB10FD" w:rsidRPr="0085607C">
        <w:rPr>
          <w:color w:val="0000FF"/>
          <w:u w:val="single"/>
        </w:rPr>
        <w:fldChar w:fldCharType="end"/>
      </w:r>
      <w:r w:rsidR="007A2CBD">
        <w:t>“</w:t>
      </w:r>
      <w:r w:rsidR="00DB10FD" w:rsidRPr="0085607C">
        <w:t>)</w:t>
      </w:r>
      <w:r w:rsidR="00903676" w:rsidRPr="0085607C">
        <w:t>, GLOBAL ARRAY, where the application RPC returns a closed form global reference, for example:</w:t>
      </w:r>
    </w:p>
    <w:p w:rsidR="003B3D94" w:rsidRPr="0085607C" w:rsidRDefault="003B3D94" w:rsidP="003B3D94">
      <w:pPr>
        <w:pStyle w:val="BodyText6"/>
        <w:keepNext/>
        <w:keepLines/>
        <w:divId w:val="897982508"/>
      </w:pPr>
    </w:p>
    <w:p w:rsidR="00903676" w:rsidRPr="0085607C" w:rsidRDefault="00903676" w:rsidP="00903676">
      <w:pPr>
        <w:pStyle w:val="CodeIndent"/>
        <w:divId w:val="897982508"/>
      </w:pPr>
      <w:r w:rsidRPr="0085607C">
        <w:t>^TMP(</w:t>
      </w:r>
      <w:r w:rsidR="007A2CBD">
        <w:t>“</w:t>
      </w:r>
      <w:r w:rsidRPr="0085607C">
        <w:t>EKG</w:t>
      </w:r>
      <w:r w:rsidR="007A2CBD">
        <w:t>”</w:t>
      </w:r>
      <w:r w:rsidRPr="0085607C">
        <w:t>,</w:t>
      </w:r>
      <w:r w:rsidR="00CB707C">
        <w:t>666</w:t>
      </w:r>
      <w:r w:rsidRPr="0085607C">
        <w:t>333551)</w:t>
      </w:r>
    </w:p>
    <w:p w:rsidR="003B3D94" w:rsidRPr="0085607C" w:rsidRDefault="003B3D94" w:rsidP="003B3D94">
      <w:pPr>
        <w:pStyle w:val="BodyText6"/>
        <w:divId w:val="897982508"/>
      </w:pPr>
    </w:p>
    <w:p w:rsidR="00903676" w:rsidRPr="0085607C" w:rsidRDefault="00903676" w:rsidP="00903676">
      <w:pPr>
        <w:pStyle w:val="BodyText"/>
        <w:divId w:val="897982508"/>
      </w:pPr>
      <w:r w:rsidRPr="0085607C">
        <w:t>The Broker kills the data for the global reference for this type of RPC at the end of RPC execution.</w:t>
      </w:r>
    </w:p>
    <w:p w:rsidR="00903676" w:rsidRPr="0085607C" w:rsidRDefault="00903676" w:rsidP="00A06FF9">
      <w:pPr>
        <w:pStyle w:val="Heading3"/>
        <w:divId w:val="897982508"/>
      </w:pPr>
      <w:bookmarkStart w:id="714" w:name="_Ref384649872"/>
      <w:bookmarkStart w:id="715" w:name="_Ref384650380"/>
      <w:bookmarkStart w:id="716" w:name="_Toc474842968"/>
      <w:r w:rsidRPr="0085607C">
        <w:t>Documenting RPCs</w:t>
      </w:r>
      <w:bookmarkEnd w:id="714"/>
      <w:bookmarkEnd w:id="715"/>
      <w:bookmarkEnd w:id="716"/>
    </w:p>
    <w:p w:rsidR="00903676" w:rsidRPr="0085607C" w:rsidRDefault="00903676" w:rsidP="00903676">
      <w:pPr>
        <w:pStyle w:val="BodyText"/>
        <w:keepNext/>
        <w:keepLines/>
        <w:divId w:val="897982508"/>
      </w:pPr>
      <w:r w:rsidRPr="0085607C">
        <w:t>Each individual application development team is responsible for identifying and providing documentation for all object components, classes, and remote procedure calls they create. Other developers using these components need to know what RPCs are called, because they need to register them with their applications.</w:t>
      </w:r>
    </w:p>
    <w:p w:rsidR="00903676" w:rsidRPr="0085607C" w:rsidRDefault="00903676" w:rsidP="00903676">
      <w:pPr>
        <w:pStyle w:val="BodyText"/>
        <w:divId w:val="897982508"/>
      </w:pPr>
      <w:r w:rsidRPr="0085607C">
        <w:t xml:space="preserve">RPCs should be documented in the DESCRIPTION field (#1) in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486F1B" w:rsidRPr="00486F1B">
        <w:rPr>
          <w:color w:val="0000FF"/>
          <w:u w:val="single"/>
        </w:rPr>
        <w:t>REMOTE PROCEDURE File</w:t>
      </w:r>
      <w:r w:rsidR="00C040A8" w:rsidRPr="0085607C">
        <w:rPr>
          <w:color w:val="0000FF"/>
          <w:u w:val="single"/>
        </w:rPr>
        <w:fldChar w:fldCharType="end"/>
      </w:r>
      <w:r w:rsidR="00C040A8" w:rsidRPr="0085607C">
        <w:t xml:space="preserve"> (#8994) </w:t>
      </w:r>
      <w:r w:rsidRPr="0085607C">
        <w:t>for those RPCs installed on your system. This gives you the capability of generating a catalogue of RPCs from File #8994.</w:t>
      </w:r>
    </w:p>
    <w:p w:rsidR="00903676" w:rsidRPr="0085607C" w:rsidRDefault="00903676" w:rsidP="00E25D67">
      <w:pPr>
        <w:pStyle w:val="Heading4"/>
        <w:divId w:val="897982508"/>
      </w:pPr>
      <w:r w:rsidRPr="0085607C">
        <w:lastRenderedPageBreak/>
        <w:t>Delphi Component Library and Sample RPCs</w:t>
      </w:r>
    </w:p>
    <w:p w:rsidR="00903676" w:rsidRPr="0085607C" w:rsidRDefault="00903676" w:rsidP="00903676">
      <w:pPr>
        <w:pStyle w:val="BodyText"/>
        <w:keepNext/>
        <w:keepLines/>
        <w:divId w:val="897982508"/>
      </w:pPr>
      <w:r w:rsidRPr="0085607C">
        <w:t xml:space="preserve">In the future, an Enterprise library of </w:t>
      </w:r>
      <w:r w:rsidR="00CB707C">
        <w:t xml:space="preserve">services, </w:t>
      </w:r>
      <w:r w:rsidRPr="0085607C">
        <w:t xml:space="preserve">object components, classes, </w:t>
      </w:r>
      <w:r w:rsidR="00CB707C">
        <w:t xml:space="preserve">Application Programming Interfaces (APIs), </w:t>
      </w:r>
      <w:r w:rsidR="00CB707C" w:rsidRPr="00CB707C">
        <w:t>Remote Procedure Calls (RPCs)</w:t>
      </w:r>
      <w:r w:rsidR="00CB707C">
        <w:t>, etc.</w:t>
      </w:r>
      <w:r w:rsidRPr="0085607C">
        <w:t xml:space="preserve"> that are in use and available to the development community at large may be available. The essential benefit of this type of library is the promotion of object re-use; thereby, enhancing development productivity, application consistency, and quality assurance. Therefore, it could contain a wide variety of </w:t>
      </w:r>
      <w:r w:rsidR="00CB707C" w:rsidRPr="00CB707C">
        <w:t>services, object components, APIs, classes, RPCs, etc.</w:t>
      </w:r>
      <w:r w:rsidRPr="0085607C">
        <w:t xml:space="preserve"> from many VistA software applications.</w:t>
      </w:r>
    </w:p>
    <w:p w:rsidR="00903676" w:rsidRPr="0085607C" w:rsidRDefault="00903676" w:rsidP="00903676">
      <w:pPr>
        <w:pStyle w:val="BodyText"/>
        <w:divId w:val="897982508"/>
      </w:pPr>
      <w:r w:rsidRPr="0085607C">
        <w:t>The immediate intent is to classify and catalogue all of the object classes in use (including the standard Delphi classes), and to make the catalogue available to all interested parties.</w:t>
      </w:r>
    </w:p>
    <w:p w:rsidR="00903676" w:rsidRPr="0085607C" w:rsidRDefault="00903676" w:rsidP="00F01A32">
      <w:pPr>
        <w:pStyle w:val="Heading2"/>
        <w:divId w:val="897982508"/>
      </w:pPr>
      <w:bookmarkStart w:id="717" w:name="_Ref384649923"/>
      <w:bookmarkStart w:id="718" w:name="_Toc474842969"/>
      <w:r w:rsidRPr="0085607C">
        <w:t>Executing RPCs from Clients</w:t>
      </w:r>
      <w:bookmarkEnd w:id="717"/>
      <w:bookmarkEnd w:id="718"/>
    </w:p>
    <w:p w:rsidR="00DE758D" w:rsidRPr="0085607C" w:rsidRDefault="00DE758D" w:rsidP="00A06FF9">
      <w:pPr>
        <w:pStyle w:val="Heading3"/>
        <w:divId w:val="897982508"/>
      </w:pPr>
      <w:bookmarkStart w:id="719" w:name="_Ref384649943"/>
      <w:bookmarkStart w:id="720" w:name="_Ref384650394"/>
      <w:bookmarkStart w:id="721" w:name="_Toc474842970"/>
      <w:bookmarkStart w:id="722" w:name="_Ref384030247"/>
      <w:r w:rsidRPr="0085607C">
        <w:t>How to Execute an RPC from a Client</w:t>
      </w:r>
      <w:bookmarkEnd w:id="719"/>
      <w:bookmarkEnd w:id="720"/>
      <w:bookmarkEnd w:id="721"/>
    </w:p>
    <w:p w:rsidR="00DE758D" w:rsidRPr="0085607C" w:rsidRDefault="00DE758D" w:rsidP="002B188D">
      <w:pPr>
        <w:pStyle w:val="ListNumberIndent"/>
        <w:keepNext/>
        <w:keepLines/>
        <w:numPr>
          <w:ilvl w:val="0"/>
          <w:numId w:val="17"/>
        </w:numPr>
        <w:tabs>
          <w:tab w:val="clear" w:pos="360"/>
          <w:tab w:val="left" w:pos="720"/>
        </w:tabs>
        <w:ind w:left="720"/>
        <w:divId w:val="897982508"/>
      </w:pPr>
      <w:r w:rsidRPr="0085607C">
        <w:t xml:space="preserve">If your RPC has any input parameters beyond the mandatory </w:t>
      </w:r>
      <w:r w:rsidR="00225FD4" w:rsidRPr="00225FD4">
        <w:rPr>
          <w:color w:val="0000FF"/>
          <w:u w:val="single"/>
        </w:rPr>
        <w:fldChar w:fldCharType="begin"/>
      </w:r>
      <w:r w:rsidR="00225FD4" w:rsidRPr="00225FD4">
        <w:rPr>
          <w:color w:val="0000FF"/>
          <w:u w:val="single"/>
        </w:rPr>
        <w:instrText xml:space="preserve"> REF _Ref384648667 \h </w:instrText>
      </w:r>
      <w:r w:rsidR="00225FD4">
        <w:rPr>
          <w:color w:val="0000FF"/>
          <w:u w:val="single"/>
        </w:rPr>
        <w:instrText xml:space="preserve"> \* MERGEFORMAT </w:instrText>
      </w:r>
      <w:r w:rsidR="00225FD4" w:rsidRPr="00225FD4">
        <w:rPr>
          <w:color w:val="0000FF"/>
          <w:u w:val="single"/>
        </w:rPr>
      </w:r>
      <w:r w:rsidR="00225FD4" w:rsidRPr="00225FD4">
        <w:rPr>
          <w:color w:val="0000FF"/>
          <w:u w:val="single"/>
        </w:rPr>
        <w:fldChar w:fldCharType="separate"/>
      </w:r>
      <w:r w:rsidR="00486F1B" w:rsidRPr="00486F1B">
        <w:rPr>
          <w:color w:val="0000FF"/>
          <w:u w:val="single"/>
        </w:rPr>
        <w:t>First Input Parameter (Required)</w:t>
      </w:r>
      <w:r w:rsidR="00225FD4" w:rsidRPr="00225FD4">
        <w:rPr>
          <w:color w:val="0000FF"/>
          <w:u w:val="single"/>
        </w:rPr>
        <w:fldChar w:fldCharType="end"/>
      </w:r>
      <w:r w:rsidRPr="0085607C">
        <w:t xml:space="preserve">, set a Param node in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00382049">
        <w:t>’</w:t>
      </w:r>
      <w:r w:rsidRPr="0085607C">
        <w:t xml:space="preserve">s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24220B" w:rsidRPr="0085607C">
        <w:t xml:space="preserve"> for each. For each input parameter, set the following sub-properties:</w:t>
      </w:r>
    </w:p>
    <w:p w:rsidR="0024220B" w:rsidRPr="000662B4" w:rsidRDefault="00905307" w:rsidP="000662B4">
      <w:pPr>
        <w:pStyle w:val="ListBulletIndent3"/>
        <w:keepNext/>
        <w:keepLines/>
        <w:divId w:val="897982508"/>
      </w:pPr>
      <w:r w:rsidRPr="000662B4">
        <w:rPr>
          <w:color w:val="0000FF"/>
          <w:u w:val="single"/>
        </w:rPr>
        <w:fldChar w:fldCharType="begin"/>
      </w:r>
      <w:r w:rsidRPr="000662B4">
        <w:rPr>
          <w:color w:val="0000FF"/>
          <w:u w:val="single"/>
        </w:rPr>
        <w:instrText xml:space="preserve"> REF _Ref385419526 \h  \* MERGEFORMAT </w:instrText>
      </w:r>
      <w:r w:rsidRPr="000662B4">
        <w:rPr>
          <w:color w:val="0000FF"/>
          <w:u w:val="single"/>
        </w:rPr>
      </w:r>
      <w:r w:rsidRPr="000662B4">
        <w:rPr>
          <w:color w:val="0000FF"/>
          <w:u w:val="single"/>
        </w:rPr>
        <w:fldChar w:fldCharType="separate"/>
      </w:r>
      <w:r w:rsidR="00486F1B" w:rsidRPr="00486F1B">
        <w:rPr>
          <w:color w:val="0000FF"/>
          <w:u w:val="single"/>
        </w:rPr>
        <w:t>Value Property</w:t>
      </w:r>
      <w:r w:rsidRPr="000662B4">
        <w:rPr>
          <w:color w:val="0000FF"/>
          <w:u w:val="single"/>
        </w:rPr>
        <w:fldChar w:fldCharType="end"/>
      </w:r>
    </w:p>
    <w:p w:rsidR="00DE758D" w:rsidRPr="0085607C" w:rsidRDefault="0024220B" w:rsidP="000662B4">
      <w:pPr>
        <w:pStyle w:val="ListBulletIndent3"/>
        <w:divId w:val="897982508"/>
      </w:pPr>
      <w:r w:rsidRPr="000662B4">
        <w:rPr>
          <w:color w:val="0000FF"/>
          <w:u w:val="single"/>
        </w:rPr>
        <w:fldChar w:fldCharType="begin"/>
      </w:r>
      <w:r w:rsidRPr="000662B4">
        <w:rPr>
          <w:color w:val="0000FF"/>
          <w:u w:val="single"/>
        </w:rPr>
        <w:instrText xml:space="preserve"> REF _Ref384366906 \h  \* MERGEFORMAT </w:instrText>
      </w:r>
      <w:r w:rsidRPr="000662B4">
        <w:rPr>
          <w:color w:val="0000FF"/>
          <w:u w:val="single"/>
        </w:rPr>
      </w:r>
      <w:r w:rsidRPr="000662B4">
        <w:rPr>
          <w:color w:val="0000FF"/>
          <w:u w:val="single"/>
        </w:rPr>
        <w:fldChar w:fldCharType="separate"/>
      </w:r>
      <w:r w:rsidR="00486F1B" w:rsidRPr="00486F1B">
        <w:rPr>
          <w:color w:val="0000FF"/>
          <w:u w:val="single"/>
        </w:rPr>
        <w:t>PType Property</w:t>
      </w:r>
      <w:r w:rsidRPr="000662B4">
        <w:rPr>
          <w:color w:val="0000FF"/>
          <w:u w:val="single"/>
        </w:rPr>
        <w:fldChar w:fldCharType="end"/>
      </w:r>
      <w:r w:rsidR="00C828DB" w:rsidRPr="0085607C">
        <w:t xml:space="preserve"> (literal, list, or reference)</w:t>
      </w:r>
    </w:p>
    <w:p w:rsidR="00DE758D" w:rsidRPr="0085607C" w:rsidRDefault="002304D6" w:rsidP="0024220B">
      <w:pPr>
        <w:pStyle w:val="BodyText3"/>
        <w:keepNext/>
        <w:keepLines/>
        <w:divId w:val="897982508"/>
      </w:pPr>
      <w:r w:rsidRPr="0085607C">
        <w:t>If the parameter</w:t>
      </w:r>
      <w:r w:rsidR="007A2CBD">
        <w:t>’</w:t>
      </w:r>
      <w:r w:rsidRPr="0085607C">
        <w:t xml:space="preserve">s </w:t>
      </w:r>
      <w:r w:rsidR="005B2FDE" w:rsidRPr="0085607C">
        <w:rPr>
          <w:color w:val="0000FF"/>
          <w:u w:val="single"/>
        </w:rPr>
        <w:fldChar w:fldCharType="begin"/>
      </w:r>
      <w:r w:rsidR="005B2FDE" w:rsidRPr="0085607C">
        <w:rPr>
          <w:color w:val="0000FF"/>
          <w:u w:val="single"/>
        </w:rPr>
        <w:instrText xml:space="preserve"> REF _Ref384366906 \h  \* MERGEFORMAT </w:instrText>
      </w:r>
      <w:r w:rsidR="005B2FDE" w:rsidRPr="0085607C">
        <w:rPr>
          <w:color w:val="0000FF"/>
          <w:u w:val="single"/>
        </w:rPr>
      </w:r>
      <w:r w:rsidR="005B2FDE" w:rsidRPr="0085607C">
        <w:rPr>
          <w:color w:val="0000FF"/>
          <w:u w:val="single"/>
        </w:rPr>
        <w:fldChar w:fldCharType="separate"/>
      </w:r>
      <w:r w:rsidR="00486F1B" w:rsidRPr="00486F1B">
        <w:rPr>
          <w:color w:val="0000FF"/>
          <w:u w:val="single"/>
        </w:rPr>
        <w:t>PType Property</w:t>
      </w:r>
      <w:r w:rsidR="005B2FDE" w:rsidRPr="0085607C">
        <w:rPr>
          <w:color w:val="0000FF"/>
          <w:u w:val="single"/>
        </w:rPr>
        <w:fldChar w:fldCharType="end"/>
      </w:r>
      <w:r w:rsidRPr="0085607C">
        <w:t xml:space="preserve"> is list, instead of specifying a </w:t>
      </w:r>
      <w:r w:rsidR="005F620A" w:rsidRPr="0085607C">
        <w:t>value</w:t>
      </w:r>
      <w:r w:rsidR="00226953">
        <w:t>,</w:t>
      </w:r>
      <w:r w:rsidRPr="0085607C">
        <w:t xml:space="preserve"> set a list of values in the </w:t>
      </w:r>
      <w:r w:rsidRPr="0085607C">
        <w:rPr>
          <w:color w:val="0000FF"/>
          <w:u w:val="single"/>
        </w:rPr>
        <w:fldChar w:fldCharType="begin"/>
      </w:r>
      <w:r w:rsidRPr="0085607C">
        <w:rPr>
          <w:color w:val="0000FF"/>
          <w:u w:val="single"/>
        </w:rPr>
        <w:instrText xml:space="preserve"> REF _Ref384366061 \h  \* MERGEFORMAT </w:instrText>
      </w:r>
      <w:r w:rsidRPr="0085607C">
        <w:rPr>
          <w:color w:val="0000FF"/>
          <w:u w:val="single"/>
        </w:rPr>
      </w:r>
      <w:r w:rsidRPr="0085607C">
        <w:rPr>
          <w:color w:val="0000FF"/>
          <w:u w:val="single"/>
        </w:rPr>
        <w:fldChar w:fldCharType="separate"/>
      </w:r>
      <w:r w:rsidR="00486F1B" w:rsidRPr="00486F1B">
        <w:rPr>
          <w:color w:val="0000FF"/>
          <w:u w:val="single"/>
        </w:rPr>
        <w:t>Mult Property</w:t>
      </w:r>
      <w:r w:rsidRPr="0085607C">
        <w:rPr>
          <w:color w:val="0000FF"/>
          <w:u w:val="single"/>
        </w:rPr>
        <w:fldChar w:fldCharType="end"/>
      </w:r>
      <w:r w:rsidRPr="0085607C">
        <w:t>.</w:t>
      </w:r>
    </w:p>
    <w:p w:rsidR="00DE758D" w:rsidRPr="0085607C" w:rsidRDefault="006E120B" w:rsidP="00DE758D">
      <w:pPr>
        <w:pStyle w:val="BodyText3"/>
        <w:keepNext/>
        <w:keepLines/>
        <w:divId w:val="897982508"/>
      </w:pPr>
      <w:r w:rsidRPr="006E120B">
        <w:rPr>
          <w:color w:val="0000FF"/>
          <w:u w:val="single"/>
        </w:rPr>
        <w:fldChar w:fldCharType="begin"/>
      </w:r>
      <w:r w:rsidRPr="006E120B">
        <w:rPr>
          <w:color w:val="0000FF"/>
          <w:u w:val="single"/>
        </w:rPr>
        <w:instrText xml:space="preserve"> REF _Ref446332955 \h </w:instrText>
      </w:r>
      <w:r>
        <w:rPr>
          <w:color w:val="0000FF"/>
          <w:u w:val="single"/>
        </w:rPr>
        <w:instrText xml:space="preserve"> \* MERGEFORMAT </w:instrText>
      </w:r>
      <w:r w:rsidRPr="006E120B">
        <w:rPr>
          <w:color w:val="0000FF"/>
          <w:u w:val="single"/>
        </w:rPr>
      </w:r>
      <w:r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51</w:t>
      </w:r>
      <w:r w:rsidRPr="006E120B">
        <w:rPr>
          <w:color w:val="0000FF"/>
          <w:u w:val="single"/>
        </w:rPr>
        <w:fldChar w:fldCharType="end"/>
      </w:r>
      <w:r w:rsidR="00DE758D" w:rsidRPr="0085607C">
        <w:t xml:space="preserve"> is an example of some settings of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00DE758D" w:rsidRPr="0085607C">
        <w:t>:</w:t>
      </w:r>
    </w:p>
    <w:p w:rsidR="00DE758D" w:rsidRPr="0085607C" w:rsidRDefault="003B3D94" w:rsidP="003B3D94">
      <w:pPr>
        <w:pStyle w:val="Caption"/>
        <w:divId w:val="897982508"/>
      </w:pPr>
      <w:bookmarkStart w:id="723" w:name="_Ref446332955"/>
      <w:bookmarkStart w:id="724" w:name="_Toc474843188"/>
      <w:r w:rsidRPr="0085607C">
        <w:t xml:space="preserve">Figure </w:t>
      </w:r>
      <w:fldSimple w:instr=" SEQ Figure \* ARABIC ">
        <w:r w:rsidR="00486F1B">
          <w:rPr>
            <w:noProof/>
          </w:rPr>
          <w:t>51</w:t>
        </w:r>
      </w:fldSimple>
      <w:bookmarkEnd w:id="723"/>
      <w:r w:rsidR="006E120B">
        <w:t>:</w:t>
      </w:r>
      <w:r w:rsidRPr="0085607C">
        <w:t xml:space="preserve"> </w:t>
      </w:r>
      <w:r w:rsidR="00226953">
        <w:t>RPCs</w:t>
      </w:r>
      <w:r w:rsidR="00226953" w:rsidRPr="00101C0E">
        <w:t>—</w:t>
      </w:r>
      <w:r w:rsidR="00101C0E">
        <w:t>Param Property</w:t>
      </w:r>
      <w:r w:rsidR="00226953">
        <w:t>—</w:t>
      </w:r>
      <w:r w:rsidR="00101C0E" w:rsidRPr="00101C0E">
        <w:t>Example</w:t>
      </w:r>
      <w:r w:rsidR="00D4715E">
        <w:t xml:space="preserve"> Setting a List of V</w:t>
      </w:r>
      <w:r w:rsidR="00226953">
        <w:t>alues</w:t>
      </w:r>
      <w:bookmarkEnd w:id="724"/>
    </w:p>
    <w:p w:rsidR="00DE758D" w:rsidRPr="0085607C" w:rsidRDefault="00DE758D" w:rsidP="00DE758D">
      <w:pPr>
        <w:pStyle w:val="CodeIndent3"/>
        <w:divId w:val="897982508"/>
      </w:pPr>
      <w:r w:rsidRPr="0085607C">
        <w:t xml:space="preserve">brkrRPCBroker1.Param[0].Value := </w:t>
      </w:r>
      <w:r w:rsidR="007A2CBD">
        <w:t>‘</w:t>
      </w:r>
      <w:r w:rsidRPr="0085607C">
        <w:t>03/31/14</w:t>
      </w:r>
      <w:r w:rsidR="007A2CBD">
        <w:t>’</w:t>
      </w:r>
      <w:r w:rsidRPr="0085607C">
        <w:t>;</w:t>
      </w:r>
    </w:p>
    <w:p w:rsidR="00DE758D" w:rsidRPr="0085607C" w:rsidRDefault="00DE758D" w:rsidP="00DE758D">
      <w:pPr>
        <w:pStyle w:val="CodeIndent3"/>
        <w:divId w:val="897982508"/>
      </w:pPr>
      <w:r w:rsidRPr="0085607C">
        <w:t>brkrRPCBroker1.Param[0].PType := literal;</w:t>
      </w:r>
    </w:p>
    <w:p w:rsidR="00DE758D" w:rsidRPr="0085607C" w:rsidRDefault="00DE758D" w:rsidP="00DE758D">
      <w:pPr>
        <w:pStyle w:val="CodeIndent3"/>
        <w:divId w:val="897982508"/>
      </w:pPr>
      <w:r w:rsidRPr="0085607C">
        <w:t>brkrRPCBroker1.Param[1].Mult[</w:t>
      </w:r>
      <w:r w:rsidR="007A2CBD">
        <w:t>‘“</w:t>
      </w:r>
      <w:r w:rsidRPr="0085607C">
        <w:t>NAME</w:t>
      </w:r>
      <w:r w:rsidR="007A2CBD">
        <w:t>”‘</w:t>
      </w:r>
      <w:r w:rsidRPr="0085607C">
        <w:t xml:space="preserve">] := </w:t>
      </w:r>
      <w:r w:rsidR="007A2CBD">
        <w:t>‘</w:t>
      </w:r>
      <w:r w:rsidRPr="0085607C">
        <w:t>XWBUSER, ONE</w:t>
      </w:r>
      <w:r w:rsidR="007A2CBD">
        <w:t>’</w:t>
      </w:r>
      <w:r w:rsidRPr="0085607C">
        <w:t>;</w:t>
      </w:r>
    </w:p>
    <w:p w:rsidR="00DE758D" w:rsidRPr="0085607C" w:rsidRDefault="00DE758D" w:rsidP="00DE758D">
      <w:pPr>
        <w:pStyle w:val="CodeIndent3"/>
        <w:divId w:val="897982508"/>
      </w:pPr>
      <w:r w:rsidRPr="0085607C">
        <w:t>brkrrpcbroker1.param[1].mult[</w:t>
      </w:r>
      <w:r w:rsidR="007A2CBD">
        <w:t>‘“</w:t>
      </w:r>
      <w:r w:rsidRPr="0085607C">
        <w:t>ssn</w:t>
      </w:r>
      <w:r w:rsidR="007A2CBD">
        <w:t>”‘</w:t>
      </w:r>
      <w:r w:rsidRPr="0085607C">
        <w:t>] :=</w:t>
      </w:r>
      <w:r w:rsidR="007A2CBD">
        <w:t>“</w:t>
      </w:r>
      <w:r w:rsidRPr="0085607C">
        <w:t>000-45-6789</w:t>
      </w:r>
      <w:r w:rsidR="007A2CBD">
        <w:t>”</w:t>
      </w:r>
      <w:r w:rsidRPr="0085607C">
        <w:t xml:space="preserve"> ;/pre=</w:t>
      </w:r>
      <w:r w:rsidR="00B51F4B">
        <w:t>”“</w:t>
      </w:r>
      <w:r w:rsidRPr="0085607C">
        <w:t>&gt;</w:t>
      </w:r>
    </w:p>
    <w:p w:rsidR="00DE758D" w:rsidRPr="0085607C" w:rsidRDefault="00DE758D" w:rsidP="00DE758D">
      <w:pPr>
        <w:pStyle w:val="CodeIndent3"/>
        <w:divId w:val="897982508"/>
      </w:pPr>
      <w:r w:rsidRPr="0085607C">
        <w:t>brkrRPCBroker1.Param[1].PType := list;</w:t>
      </w:r>
    </w:p>
    <w:p w:rsidR="00DE758D" w:rsidRPr="0085607C" w:rsidRDefault="00DE758D" w:rsidP="00DE758D">
      <w:pPr>
        <w:pStyle w:val="BodyText6"/>
        <w:divId w:val="897982508"/>
      </w:pPr>
    </w:p>
    <w:p w:rsidR="00DE758D" w:rsidRPr="0085607C" w:rsidRDefault="00DE758D" w:rsidP="002B188D">
      <w:pPr>
        <w:pStyle w:val="ListNumberIndent"/>
        <w:keepNext/>
        <w:keepLines/>
        <w:numPr>
          <w:ilvl w:val="0"/>
          <w:numId w:val="17"/>
        </w:numPr>
        <w:tabs>
          <w:tab w:val="clear" w:pos="360"/>
          <w:tab w:val="num" w:pos="720"/>
        </w:tabs>
        <w:ind w:left="720"/>
        <w:divId w:val="897982508"/>
      </w:pPr>
      <w:r w:rsidRPr="0085607C">
        <w:t xml:space="preserve">Set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00382049">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to the name of the RPC to execute:</w:t>
      </w:r>
    </w:p>
    <w:p w:rsidR="00DE758D" w:rsidRPr="0085607C" w:rsidRDefault="00DE758D" w:rsidP="005A7C7F">
      <w:pPr>
        <w:pStyle w:val="BodyText6"/>
        <w:keepNext/>
        <w:keepLines/>
        <w:divId w:val="897982508"/>
      </w:pPr>
    </w:p>
    <w:p w:rsidR="00DE758D" w:rsidRPr="0085607C" w:rsidRDefault="00DE758D" w:rsidP="00DE758D">
      <w:pPr>
        <w:pStyle w:val="CodeIndent3"/>
        <w:keepNext w:val="0"/>
        <w:keepLines w:val="0"/>
        <w:ind w:left="1267" w:right="187"/>
        <w:divId w:val="897982508"/>
      </w:pPr>
      <w:r w:rsidRPr="0085607C">
        <w:t>brkrRPCBroker1.RemoteProcedure:=</w:t>
      </w:r>
      <w:r w:rsidR="007A2CBD">
        <w:t>‘</w:t>
      </w:r>
      <w:r w:rsidRPr="0085607C">
        <w:t>A6A LIST</w:t>
      </w:r>
      <w:r w:rsidR="007A2CBD">
        <w:t>’</w:t>
      </w:r>
    </w:p>
    <w:p w:rsidR="00DE758D" w:rsidRPr="0085607C" w:rsidRDefault="00DE758D" w:rsidP="00DE758D">
      <w:pPr>
        <w:pStyle w:val="BodyText6"/>
        <w:divId w:val="897982508"/>
      </w:pPr>
    </w:p>
    <w:p w:rsidR="00DE758D" w:rsidRPr="0085607C" w:rsidRDefault="00DE758D" w:rsidP="005A7C7F">
      <w:pPr>
        <w:pStyle w:val="ListNumber"/>
        <w:keepNext/>
        <w:keepLines/>
        <w:divId w:val="897982508"/>
      </w:pPr>
      <w:r w:rsidRPr="0085607C">
        <w:t xml:space="preserve">Invoke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00382049">
        <w:t>’</w:t>
      </w:r>
      <w:r w:rsidR="002304D6" w:rsidRPr="0085607C">
        <w:t xml:space="preserve">s  </w:t>
      </w:r>
      <w:hyperlink w:anchor="components_call_method_htm" w:history="1">
        <w:r w:rsidR="002304D6" w:rsidRPr="0085607C">
          <w:rPr>
            <w:rStyle w:val="Hyperlink"/>
          </w:rPr>
          <w:fldChar w:fldCharType="begin"/>
        </w:r>
        <w:r w:rsidR="002304D6" w:rsidRPr="0085607C">
          <w:rPr>
            <w:color w:val="0000FF"/>
            <w:u w:val="single"/>
          </w:rPr>
          <w:instrText xml:space="preserve"> REF _Ref384274190 \h </w:instrText>
        </w:r>
        <w:r w:rsidR="002304D6" w:rsidRPr="0085607C">
          <w:rPr>
            <w:rStyle w:val="Hyperlink"/>
          </w:rPr>
          <w:instrText xml:space="preserve"> \* MERGEFORMAT </w:instrText>
        </w:r>
        <w:r w:rsidR="002304D6" w:rsidRPr="0085607C">
          <w:rPr>
            <w:rStyle w:val="Hyperlink"/>
          </w:rPr>
        </w:r>
        <w:r w:rsidR="002304D6" w:rsidRPr="0085607C">
          <w:rPr>
            <w:rStyle w:val="Hyperlink"/>
          </w:rPr>
          <w:fldChar w:fldCharType="separate"/>
        </w:r>
        <w:r w:rsidR="00486F1B" w:rsidRPr="00486F1B">
          <w:rPr>
            <w:color w:val="0000FF"/>
            <w:u w:val="single"/>
          </w:rPr>
          <w:t>Call Method</w:t>
        </w:r>
        <w:r w:rsidR="002304D6" w:rsidRPr="0085607C">
          <w:rPr>
            <w:rStyle w:val="Hyperlink"/>
          </w:rPr>
          <w:fldChar w:fldCharType="end"/>
        </w:r>
      </w:hyperlink>
      <w:r w:rsidR="002304D6" w:rsidRPr="0085607C">
        <w:rPr>
          <w:rStyle w:val="Hyperlink"/>
          <w:color w:val="000000"/>
          <w:u w:val="none"/>
        </w:rPr>
        <w:t xml:space="preserve"> </w:t>
      </w:r>
      <w:r w:rsidRPr="0085607C">
        <w:t xml:space="preserve">to execute the RPC. All calls to the </w:t>
      </w:r>
      <w:hyperlink w:anchor="components_call_method_htm" w:history="1">
        <w:r w:rsidR="006469D8" w:rsidRPr="0085607C">
          <w:rPr>
            <w:rStyle w:val="Hyperlink"/>
          </w:rPr>
          <w:fldChar w:fldCharType="begin"/>
        </w:r>
        <w:r w:rsidR="006469D8" w:rsidRPr="0085607C">
          <w:rPr>
            <w:color w:val="0000FF"/>
            <w:u w:val="single"/>
          </w:rPr>
          <w:instrText xml:space="preserve"> REF _Ref384274190 \h </w:instrText>
        </w:r>
        <w:r w:rsidR="006469D8" w:rsidRPr="0085607C">
          <w:rPr>
            <w:rStyle w:val="Hyperlink"/>
          </w:rPr>
          <w:instrText xml:space="preserve"> \* MERGEFORMAT </w:instrText>
        </w:r>
        <w:r w:rsidR="006469D8" w:rsidRPr="0085607C">
          <w:rPr>
            <w:rStyle w:val="Hyperlink"/>
          </w:rPr>
        </w:r>
        <w:r w:rsidR="006469D8" w:rsidRPr="0085607C">
          <w:rPr>
            <w:rStyle w:val="Hyperlink"/>
          </w:rPr>
          <w:fldChar w:fldCharType="separate"/>
        </w:r>
        <w:r w:rsidR="00486F1B" w:rsidRPr="00486F1B">
          <w:rPr>
            <w:color w:val="0000FF"/>
            <w:u w:val="single"/>
          </w:rPr>
          <w:t>Call Method</w:t>
        </w:r>
        <w:r w:rsidR="006469D8" w:rsidRPr="0085607C">
          <w:rPr>
            <w:rStyle w:val="Hyperlink"/>
          </w:rPr>
          <w:fldChar w:fldCharType="end"/>
        </w:r>
      </w:hyperlink>
      <w:r w:rsidRPr="0085607C">
        <w:t xml:space="preserve"> should be done within an exception handler </w:t>
      </w:r>
      <w:r w:rsidRPr="0085607C">
        <w:rPr>
          <w:b/>
        </w:rPr>
        <w:t>try...except</w:t>
      </w:r>
      <w:r w:rsidRPr="0085607C">
        <w:t xml:space="preserve"> statement, so that all communication errors (which trigger the </w:t>
      </w:r>
      <w:r w:rsidR="00070684" w:rsidRPr="0085607C">
        <w:rPr>
          <w:rStyle w:val="Hyperlink"/>
        </w:rPr>
        <w:fldChar w:fldCharType="begin"/>
      </w:r>
      <w:r w:rsidR="00070684" w:rsidRPr="0085607C">
        <w:rPr>
          <w:color w:val="0000FF"/>
          <w:u w:val="single"/>
        </w:rPr>
        <w:instrText xml:space="preserve"> REF _Ref384207672 \h </w:instrText>
      </w:r>
      <w:r w:rsidR="00070684" w:rsidRPr="0085607C">
        <w:rPr>
          <w:rStyle w:val="Hyperlink"/>
        </w:rPr>
        <w:instrText xml:space="preserve"> \* MERGEFORMAT </w:instrText>
      </w:r>
      <w:r w:rsidR="00070684" w:rsidRPr="0085607C">
        <w:rPr>
          <w:rStyle w:val="Hyperlink"/>
        </w:rPr>
      </w:r>
      <w:r w:rsidR="00070684" w:rsidRPr="0085607C">
        <w:rPr>
          <w:rStyle w:val="Hyperlink"/>
        </w:rPr>
        <w:fldChar w:fldCharType="separate"/>
      </w:r>
      <w:r w:rsidR="00486F1B" w:rsidRPr="00486F1B">
        <w:rPr>
          <w:color w:val="0000FF"/>
          <w:u w:val="single"/>
        </w:rPr>
        <w:t>EBrokerError</w:t>
      </w:r>
      <w:r w:rsidR="00070684" w:rsidRPr="0085607C">
        <w:rPr>
          <w:rStyle w:val="Hyperlink"/>
        </w:rPr>
        <w:fldChar w:fldCharType="end"/>
      </w:r>
      <w:r w:rsidRPr="0085607C">
        <w:t xml:space="preserve"> exception) can be trapped and handled. For example:</w:t>
      </w:r>
    </w:p>
    <w:p w:rsidR="00DE758D" w:rsidRPr="00226953" w:rsidRDefault="003B3D94" w:rsidP="00226953">
      <w:pPr>
        <w:pStyle w:val="Caption"/>
        <w:divId w:val="897982508"/>
      </w:pPr>
      <w:bookmarkStart w:id="725" w:name="_Toc474843189"/>
      <w:r w:rsidRPr="00226953">
        <w:t xml:space="preserve">Figure </w:t>
      </w:r>
      <w:fldSimple w:instr=" SEQ Figure \* ARABIC ">
        <w:r w:rsidR="00486F1B">
          <w:rPr>
            <w:noProof/>
          </w:rPr>
          <w:t>52</w:t>
        </w:r>
      </w:fldSimple>
      <w:r w:rsidR="006E120B">
        <w:t>:</w:t>
      </w:r>
      <w:r w:rsidRPr="00226953">
        <w:t xml:space="preserve"> </w:t>
      </w:r>
      <w:r w:rsidR="00D4715E">
        <w:t>Error H</w:t>
      </w:r>
      <w:r w:rsidR="00226953" w:rsidRPr="00226953">
        <w:t xml:space="preserve">andling—Example of a </w:t>
      </w:r>
      <w:r w:rsidR="007A2CBD">
        <w:t>“</w:t>
      </w:r>
      <w:r w:rsidR="00226953" w:rsidRPr="00226953">
        <w:t>try...except</w:t>
      </w:r>
      <w:r w:rsidR="007A2CBD">
        <w:t>”</w:t>
      </w:r>
      <w:r w:rsidR="00D4715E">
        <w:t xml:space="preserve"> S</w:t>
      </w:r>
      <w:r w:rsidR="00226953" w:rsidRPr="00226953">
        <w:t>tatement</w:t>
      </w:r>
      <w:bookmarkEnd w:id="725"/>
    </w:p>
    <w:p w:rsidR="00DE758D" w:rsidRPr="0085607C" w:rsidRDefault="00DE758D" w:rsidP="00DE758D">
      <w:pPr>
        <w:pStyle w:val="CodeIndent3"/>
        <w:divId w:val="897982508"/>
      </w:pPr>
      <w:r w:rsidRPr="0085607C">
        <w:t>try</w:t>
      </w:r>
    </w:p>
    <w:p w:rsidR="00DE758D" w:rsidRPr="0085607C" w:rsidRDefault="001046C7" w:rsidP="001046C7">
      <w:pPr>
        <w:pStyle w:val="CodeIndent3"/>
        <w:tabs>
          <w:tab w:val="left" w:pos="1620"/>
        </w:tabs>
        <w:divId w:val="897982508"/>
      </w:pPr>
      <w:r w:rsidRPr="0085607C">
        <w:tab/>
      </w:r>
      <w:r w:rsidR="00DE758D" w:rsidRPr="0085607C">
        <w:t>brkrRPCBroker1.Call;</w:t>
      </w:r>
    </w:p>
    <w:p w:rsidR="00DE758D" w:rsidRPr="0085607C" w:rsidRDefault="00DE758D" w:rsidP="00DE758D">
      <w:pPr>
        <w:pStyle w:val="CodeIndent3"/>
        <w:divId w:val="897982508"/>
      </w:pPr>
      <w:r w:rsidRPr="0085607C">
        <w:t>except</w:t>
      </w:r>
    </w:p>
    <w:p w:rsidR="00DE758D" w:rsidRPr="0085607C" w:rsidRDefault="001046C7" w:rsidP="001046C7">
      <w:pPr>
        <w:pStyle w:val="CodeIndent3"/>
        <w:tabs>
          <w:tab w:val="left" w:pos="1620"/>
        </w:tabs>
        <w:divId w:val="897982508"/>
      </w:pPr>
      <w:r w:rsidRPr="0085607C">
        <w:tab/>
      </w:r>
      <w:r w:rsidR="00DE758D" w:rsidRPr="0085607C">
        <w:t>On EBrokerError do</w:t>
      </w:r>
    </w:p>
    <w:p w:rsidR="00DE758D" w:rsidRPr="0085607C" w:rsidRDefault="001046C7" w:rsidP="001046C7">
      <w:pPr>
        <w:pStyle w:val="CodeIndent3"/>
        <w:tabs>
          <w:tab w:val="left" w:pos="1890"/>
        </w:tabs>
        <w:divId w:val="897982508"/>
      </w:pPr>
      <w:r w:rsidRPr="0085607C">
        <w:tab/>
      </w:r>
      <w:r w:rsidR="00DE758D" w:rsidRPr="0085607C">
        <w:t>ShowMessage(</w:t>
      </w:r>
      <w:r w:rsidR="007A2CBD">
        <w:t>‘</w:t>
      </w:r>
      <w:r w:rsidR="00DE758D" w:rsidRPr="0085607C">
        <w:t>A problem was encountered communicating with the server.</w:t>
      </w:r>
      <w:r w:rsidR="007A2CBD">
        <w:t>’</w:t>
      </w:r>
      <w:r w:rsidR="00DE758D" w:rsidRPr="0085607C">
        <w:t>);</w:t>
      </w:r>
    </w:p>
    <w:p w:rsidR="003B3D94" w:rsidRPr="0085607C" w:rsidRDefault="003B3D94" w:rsidP="001046C7">
      <w:pPr>
        <w:pStyle w:val="CodeIndent3"/>
        <w:tabs>
          <w:tab w:val="left" w:pos="1890"/>
        </w:tabs>
        <w:divId w:val="897982508"/>
      </w:pPr>
      <w:r w:rsidRPr="0085607C">
        <w:t>end;</w:t>
      </w:r>
    </w:p>
    <w:p w:rsidR="00DE758D" w:rsidRPr="0085607C" w:rsidRDefault="00DE758D" w:rsidP="00DE758D">
      <w:pPr>
        <w:pStyle w:val="BodyText6"/>
        <w:divId w:val="897982508"/>
      </w:pPr>
    </w:p>
    <w:p w:rsidR="003B3D94" w:rsidRPr="0085607C" w:rsidRDefault="00DE758D" w:rsidP="003B3D94">
      <w:pPr>
        <w:pStyle w:val="ListNumber"/>
        <w:divId w:val="897982508"/>
      </w:pPr>
      <w:r w:rsidRPr="0085607C">
        <w:lastRenderedPageBreak/>
        <w:t xml:space="preserve">Any results returned by your RPC are returned in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00382049">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xml:space="preserve">. Depending on how you set up your RPC, results are returned either in a single node of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xml:space="preserve"> (Results[0]), or in multiple nodes of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w:t>
      </w:r>
    </w:p>
    <w:p w:rsidR="00DE758D" w:rsidRPr="0085607C" w:rsidRDefault="00BC2244" w:rsidP="00DE758D">
      <w:pPr>
        <w:pStyle w:val="Note"/>
        <w:divId w:val="897982508"/>
      </w:pPr>
      <w:r w:rsidRPr="0085607C">
        <w:rPr>
          <w:noProof/>
          <w:lang w:eastAsia="en-US"/>
        </w:rPr>
        <w:drawing>
          <wp:inline distT="0" distB="0" distL="0" distR="0" wp14:anchorId="2A93A4CA" wp14:editId="7D25A5BB">
            <wp:extent cx="304800" cy="304800"/>
            <wp:effectExtent l="0" t="0" r="0" b="0"/>
            <wp:docPr id="239"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E758D" w:rsidRPr="0085607C">
        <w:tab/>
      </w:r>
      <w:r w:rsidR="00DE758D" w:rsidRPr="0085607C">
        <w:rPr>
          <w:b/>
          <w:bCs/>
        </w:rPr>
        <w:t>NOTE:</w:t>
      </w:r>
      <w:r w:rsidR="00DE758D" w:rsidRPr="0085607C">
        <w:t xml:space="preserve"> You can also use the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006469D8" w:rsidRPr="0085607C">
        <w:t xml:space="preserve"> </w:t>
      </w:r>
      <w:r w:rsidR="00DE758D" w:rsidRPr="0085607C">
        <w:t xml:space="preserve">and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strCall Method</w:t>
      </w:r>
      <w:r w:rsidR="00E3293E" w:rsidRPr="0085607C">
        <w:rPr>
          <w:color w:val="0000FF"/>
          <w:u w:val="single"/>
        </w:rPr>
        <w:fldChar w:fldCharType="end"/>
      </w:r>
      <w:r w:rsidR="00DE758D" w:rsidRPr="0085607C">
        <w:t xml:space="preserve"> to execute an RPC. The main difference between these methods and the </w:t>
      </w:r>
      <w:r w:rsidR="006469D8" w:rsidRPr="0085607C">
        <w:rPr>
          <w:szCs w:val="22"/>
        </w:rPr>
        <w:fldChar w:fldCharType="begin"/>
      </w:r>
      <w:r w:rsidR="006469D8" w:rsidRPr="0085607C">
        <w:rPr>
          <w:color w:val="0000FF"/>
          <w:u w:val="single"/>
        </w:rPr>
        <w:instrText xml:space="preserve"> REF _Ref384274190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Call Method</w:t>
      </w:r>
      <w:r w:rsidR="006469D8" w:rsidRPr="0085607C">
        <w:rPr>
          <w:szCs w:val="22"/>
        </w:rPr>
        <w:fldChar w:fldCharType="end"/>
      </w:r>
      <w:r w:rsidR="00DE758D" w:rsidRPr="0085607C">
        <w:t xml:space="preserve"> is that</w:t>
      </w:r>
      <w:r w:rsidR="005B2FDE">
        <w:t xml:space="preserve"> the</w:t>
      </w:r>
      <w:r w:rsidR="00DE758D" w:rsidRPr="0085607C">
        <w:t xml:space="preserv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lstCall Method</w:t>
      </w:r>
      <w:r w:rsidR="006469D8" w:rsidRPr="0085607C">
        <w:rPr>
          <w:szCs w:val="22"/>
        </w:rPr>
        <w:fldChar w:fldCharType="end"/>
      </w:r>
      <w:r w:rsidR="006469D8" w:rsidRPr="0085607C">
        <w:t xml:space="preserve"> </w:t>
      </w:r>
      <w:r w:rsidR="00DE758D" w:rsidRPr="0085607C">
        <w:t>and</w:t>
      </w:r>
      <w:r w:rsidR="005B2FDE">
        <w:t xml:space="preserve"> the</w:t>
      </w:r>
      <w:r w:rsidR="00DE758D" w:rsidRPr="0085607C">
        <w:t xml:space="preserve">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strCall Method</w:t>
      </w:r>
      <w:r w:rsidR="00E3293E" w:rsidRPr="0085607C">
        <w:rPr>
          <w:color w:val="0000FF"/>
          <w:u w:val="single"/>
        </w:rPr>
        <w:fldChar w:fldCharType="end"/>
      </w:r>
      <w:r w:rsidR="006469D8" w:rsidRPr="0085607C">
        <w:t xml:space="preserve"> </w:t>
      </w:r>
      <w:r w:rsidR="00DE758D" w:rsidRPr="0085607C">
        <w:t xml:space="preserve">do </w:t>
      </w:r>
      <w:r w:rsidR="00DE758D" w:rsidRPr="0085607C">
        <w:rPr>
          <w:i/>
          <w:iCs/>
        </w:rPr>
        <w:t>not</w:t>
      </w:r>
      <w:r w:rsidR="00DE758D" w:rsidRPr="0085607C">
        <w:t xml:space="preserve"> use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00DE758D" w:rsidRPr="0085607C">
        <w:t>, instead returning results into a location you specify.</w:t>
      </w:r>
    </w:p>
    <w:p w:rsidR="00DE758D" w:rsidRPr="0085607C" w:rsidRDefault="00DE758D" w:rsidP="00A06FF9">
      <w:pPr>
        <w:pStyle w:val="Heading3"/>
        <w:divId w:val="897982508"/>
      </w:pPr>
      <w:bookmarkStart w:id="726" w:name="_Ref384213644"/>
      <w:bookmarkStart w:id="727" w:name="_Toc474842971"/>
      <w:r w:rsidRPr="0085607C">
        <w:t>RPC Security: How to Register an RPC</w:t>
      </w:r>
      <w:bookmarkEnd w:id="722"/>
      <w:bookmarkEnd w:id="726"/>
      <w:bookmarkEnd w:id="727"/>
    </w:p>
    <w:p w:rsidR="00DE758D" w:rsidRPr="0085607C" w:rsidRDefault="00DE758D" w:rsidP="00DE758D">
      <w:pPr>
        <w:pStyle w:val="BodyText"/>
        <w:keepNext/>
        <w:keepLines/>
        <w:divId w:val="897982508"/>
      </w:pPr>
      <w:r w:rsidRPr="0085607C">
        <w:t xml:space="preserve">Security for RPCs is handled through the RPC registration process. Each client application </w:t>
      </w:r>
      <w:r w:rsidRPr="0085607C">
        <w:rPr>
          <w:i/>
          <w:iCs/>
        </w:rPr>
        <w:t>must</w:t>
      </w:r>
      <w:r w:rsidRPr="0085607C">
        <w:t xml:space="preserve"> create a context for itself, which checks if the application user has access to a </w:t>
      </w:r>
      <w:r w:rsidR="007A2CBD">
        <w:t>“</w:t>
      </w:r>
      <w:r w:rsidRPr="0085607C">
        <w:rPr>
          <w:b/>
          <w:bCs/>
        </w:rPr>
        <w:t>B</w:t>
      </w:r>
      <w:r w:rsidR="007A2CBD">
        <w:t>”</w:t>
      </w:r>
      <w:r w:rsidRPr="0085607C">
        <w:t>-type option in the Kernel menu system. Only RPCs assigned to that option can be run by the client application.</w:t>
      </w:r>
    </w:p>
    <w:p w:rsidR="00DE758D" w:rsidRPr="0085607C" w:rsidRDefault="00DE758D" w:rsidP="00DE758D">
      <w:pPr>
        <w:pStyle w:val="BodyText"/>
        <w:keepNext/>
        <w:keepLines/>
        <w:divId w:val="897982508"/>
      </w:pPr>
      <w:r w:rsidRPr="0085607C">
        <w:t>To enable your application to create a context for itself:</w:t>
      </w:r>
    </w:p>
    <w:p w:rsidR="003B3D94" w:rsidRPr="0085607C" w:rsidRDefault="003B3D94" w:rsidP="002C43A1">
      <w:pPr>
        <w:pStyle w:val="ListNumber"/>
        <w:keepNext/>
        <w:keepLines/>
        <w:numPr>
          <w:ilvl w:val="0"/>
          <w:numId w:val="70"/>
        </w:numPr>
        <w:tabs>
          <w:tab w:val="clear" w:pos="360"/>
        </w:tabs>
        <w:ind w:left="720"/>
        <w:divId w:val="897982508"/>
      </w:pPr>
      <w:r w:rsidRPr="0085607C">
        <w:t xml:space="preserve">Create a </w:t>
      </w:r>
      <w:r w:rsidR="007A2CBD">
        <w:t>“</w:t>
      </w:r>
      <w:r w:rsidRPr="0085607C">
        <w:rPr>
          <w:b/>
          <w:bCs/>
        </w:rPr>
        <w:t>B</w:t>
      </w:r>
      <w:r w:rsidR="007A2CBD">
        <w:t>”</w:t>
      </w:r>
      <w:r w:rsidRPr="0085607C">
        <w:t>-type option in the OPTION file (#19) for your application.</w:t>
      </w:r>
    </w:p>
    <w:p w:rsidR="003B3D94" w:rsidRPr="0085607C" w:rsidRDefault="00BC2244" w:rsidP="003B3D94">
      <w:pPr>
        <w:pStyle w:val="NoteIndent2"/>
        <w:keepNext/>
        <w:keepLines/>
        <w:divId w:val="897982508"/>
      </w:pPr>
      <w:r w:rsidRPr="0085607C">
        <w:rPr>
          <w:noProof/>
          <w:lang w:eastAsia="en-US"/>
        </w:rPr>
        <w:drawing>
          <wp:inline distT="0" distB="0" distL="0" distR="0" wp14:anchorId="2853FAA9" wp14:editId="38C3E54F">
            <wp:extent cx="304800" cy="304800"/>
            <wp:effectExtent l="0" t="0" r="0" b="0"/>
            <wp:docPr id="240" name="Picture 4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B3D94" w:rsidRPr="0085607C">
        <w:tab/>
      </w:r>
      <w:r w:rsidR="003B3D94" w:rsidRPr="0085607C">
        <w:rPr>
          <w:b/>
          <w:bCs/>
        </w:rPr>
        <w:t>NOTE:</w:t>
      </w:r>
      <w:r w:rsidR="003B3D94" w:rsidRPr="0085607C">
        <w:t xml:space="preserve"> The OPTION TYPE </w:t>
      </w:r>
      <w:r w:rsidR="007A2CBD">
        <w:t>“</w:t>
      </w:r>
      <w:r w:rsidR="003B3D94" w:rsidRPr="0085607C">
        <w:rPr>
          <w:b/>
          <w:bCs/>
        </w:rPr>
        <w:t>B</w:t>
      </w:r>
      <w:r w:rsidR="007A2CBD">
        <w:t>”</w:t>
      </w:r>
      <w:r w:rsidR="003B3D94" w:rsidRPr="0085607C">
        <w:t xml:space="preserve"> represents a </w:t>
      </w:r>
      <w:r w:rsidR="003B3D94" w:rsidRPr="0085607C">
        <w:rPr>
          <w:b/>
          <w:bCs/>
        </w:rPr>
        <w:t>B</w:t>
      </w:r>
      <w:r w:rsidR="003B3D94" w:rsidRPr="0085607C">
        <w:t>roker client/server type option.</w:t>
      </w:r>
    </w:p>
    <w:p w:rsidR="00DE758D" w:rsidRPr="0085607C" w:rsidRDefault="00DE758D" w:rsidP="00DE758D">
      <w:pPr>
        <w:pStyle w:val="ListNumber"/>
        <w:keepNext/>
        <w:keepLines/>
        <w:divId w:val="897982508"/>
      </w:pPr>
      <w:r w:rsidRPr="0085607C">
        <w:t xml:space="preserve">In the RPC multiple for this option type, add an entry for each RPC that your application calls. The fields </w:t>
      </w:r>
      <w:r w:rsidR="00ED4C5F">
        <w:t xml:space="preserve">listed in </w:t>
      </w:r>
      <w:r w:rsidR="00ED4C5F" w:rsidRPr="00ED4C5F">
        <w:rPr>
          <w:color w:val="0000FF"/>
          <w:u w:val="single"/>
        </w:rPr>
        <w:fldChar w:fldCharType="begin"/>
      </w:r>
      <w:r w:rsidR="00ED4C5F" w:rsidRPr="00ED4C5F">
        <w:rPr>
          <w:color w:val="0000FF"/>
          <w:u w:val="single"/>
        </w:rPr>
        <w:instrText xml:space="preserve"> REF _Ref446337278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Table </w:t>
      </w:r>
      <w:r w:rsidR="00486F1B" w:rsidRPr="00486F1B">
        <w:rPr>
          <w:noProof/>
          <w:color w:val="0000FF"/>
          <w:u w:val="single"/>
        </w:rPr>
        <w:t>17</w:t>
      </w:r>
      <w:r w:rsidR="00ED4C5F" w:rsidRPr="00ED4C5F">
        <w:rPr>
          <w:color w:val="0000FF"/>
          <w:u w:val="single"/>
        </w:rPr>
        <w:fldChar w:fldCharType="end"/>
      </w:r>
      <w:r w:rsidR="00ED4C5F">
        <w:t xml:space="preserve"> </w:t>
      </w:r>
      <w:r w:rsidRPr="0085607C">
        <w:t>can be set up for each RPC in your option:</w:t>
      </w:r>
    </w:p>
    <w:p w:rsidR="00DE758D" w:rsidRPr="0085607C" w:rsidRDefault="00DE758D" w:rsidP="00DE758D">
      <w:pPr>
        <w:pStyle w:val="Caption"/>
        <w:ind w:left="720"/>
        <w:divId w:val="897982508"/>
      </w:pPr>
      <w:bookmarkStart w:id="728" w:name="_Ref446337278"/>
      <w:bookmarkStart w:id="729" w:name="_Toc474843259"/>
      <w:r w:rsidRPr="0085607C">
        <w:t xml:space="preserve">Table </w:t>
      </w:r>
      <w:fldSimple w:instr=" SEQ Table \* ARABIC ">
        <w:r w:rsidR="00486F1B">
          <w:rPr>
            <w:noProof/>
          </w:rPr>
          <w:t>17</w:t>
        </w:r>
      </w:fldSimple>
      <w:bookmarkEnd w:id="728"/>
      <w:r w:rsidR="00E57CB2">
        <w:t>:</w:t>
      </w:r>
      <w:r w:rsidR="00222925">
        <w:t xml:space="preserve"> RPC Multiple F</w:t>
      </w:r>
      <w:r w:rsidRPr="0085607C">
        <w:t xml:space="preserve">ields for </w:t>
      </w:r>
      <w:r w:rsidR="007A2CBD">
        <w:t>“</w:t>
      </w:r>
      <w:r w:rsidRPr="0085607C">
        <w:t>B</w:t>
      </w:r>
      <w:r w:rsidR="007A2CBD">
        <w:t>”</w:t>
      </w:r>
      <w:r w:rsidR="00222925">
        <w:t>-Type O</w:t>
      </w:r>
      <w:r w:rsidRPr="0085607C">
        <w:t>ptions</w:t>
      </w:r>
      <w:bookmarkEnd w:id="729"/>
    </w:p>
    <w:tbl>
      <w:tblPr>
        <w:tblW w:w="8460"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079"/>
        <w:gridCol w:w="5797"/>
      </w:tblGrid>
      <w:tr w:rsidR="00DE758D" w:rsidRPr="0085607C" w:rsidTr="009C72CC">
        <w:trPr>
          <w:divId w:val="897982508"/>
          <w:tblHeader/>
        </w:trPr>
        <w:tc>
          <w:tcPr>
            <w:tcW w:w="936" w:type="pct"/>
            <w:shd w:val="pct12" w:color="auto" w:fill="auto"/>
            <w:hideMark/>
          </w:tcPr>
          <w:p w:rsidR="00DE758D" w:rsidRPr="0085607C" w:rsidRDefault="00DE758D" w:rsidP="002E7F58">
            <w:pPr>
              <w:pStyle w:val="TableHeading"/>
            </w:pPr>
            <w:bookmarkStart w:id="730" w:name="COL001_TBL021"/>
            <w:bookmarkEnd w:id="730"/>
            <w:r w:rsidRPr="0085607C">
              <w:t>Field Name (#)</w:t>
            </w:r>
          </w:p>
        </w:tc>
        <w:tc>
          <w:tcPr>
            <w:tcW w:w="638" w:type="pct"/>
            <w:shd w:val="pct12" w:color="auto" w:fill="auto"/>
            <w:hideMark/>
          </w:tcPr>
          <w:p w:rsidR="00DE758D" w:rsidRPr="0085607C" w:rsidRDefault="00DE758D" w:rsidP="002E7F58">
            <w:pPr>
              <w:pStyle w:val="TableHeading"/>
            </w:pPr>
            <w:r w:rsidRPr="0085607C">
              <w:t>Entry</w:t>
            </w:r>
          </w:p>
        </w:tc>
        <w:tc>
          <w:tcPr>
            <w:tcW w:w="3426" w:type="pct"/>
            <w:shd w:val="pct12" w:color="auto" w:fill="auto"/>
            <w:hideMark/>
          </w:tcPr>
          <w:p w:rsidR="00DE758D" w:rsidRPr="0085607C" w:rsidRDefault="00DE758D" w:rsidP="002E7F58">
            <w:pPr>
              <w:pStyle w:val="TableHeading"/>
            </w:pPr>
            <w:r w:rsidRPr="0085607C">
              <w:t>Description</w:t>
            </w:r>
          </w:p>
        </w:tc>
      </w:tr>
      <w:tr w:rsidR="00DE758D" w:rsidRPr="0085607C" w:rsidTr="00F525A5">
        <w:trPr>
          <w:divId w:val="897982508"/>
        </w:trPr>
        <w:tc>
          <w:tcPr>
            <w:tcW w:w="936" w:type="pct"/>
            <w:shd w:val="clear" w:color="auto" w:fill="auto"/>
            <w:hideMark/>
          </w:tcPr>
          <w:p w:rsidR="00DE758D" w:rsidRPr="0085607C" w:rsidRDefault="00DE758D" w:rsidP="00F525A5">
            <w:pPr>
              <w:pStyle w:val="TableText"/>
              <w:keepNext/>
              <w:keepLines/>
            </w:pPr>
            <w:r w:rsidRPr="0085607C">
              <w:rPr>
                <w:b/>
                <w:bCs/>
              </w:rPr>
              <w:t>RPC</w:t>
            </w:r>
            <w:r w:rsidRPr="0085607C">
              <w:t xml:space="preserve"> (#.01)</w:t>
            </w:r>
          </w:p>
        </w:tc>
        <w:tc>
          <w:tcPr>
            <w:tcW w:w="638" w:type="pct"/>
            <w:shd w:val="clear" w:color="auto" w:fill="auto"/>
            <w:hideMark/>
          </w:tcPr>
          <w:p w:rsidR="00DE758D" w:rsidRPr="0085607C" w:rsidRDefault="00DE758D" w:rsidP="00F525A5">
            <w:pPr>
              <w:pStyle w:val="TableText"/>
              <w:keepNext/>
              <w:keepLines/>
            </w:pPr>
            <w:r w:rsidRPr="0085607C">
              <w:t>Required</w:t>
            </w:r>
          </w:p>
        </w:tc>
        <w:tc>
          <w:tcPr>
            <w:tcW w:w="3426" w:type="pct"/>
            <w:shd w:val="clear" w:color="auto" w:fill="auto"/>
            <w:hideMark/>
          </w:tcPr>
          <w:p w:rsidR="00DE758D" w:rsidRPr="0085607C" w:rsidRDefault="00DE758D" w:rsidP="00F525A5">
            <w:pPr>
              <w:pStyle w:val="TableText"/>
              <w:keepNext/>
              <w:keepLines/>
            </w:pPr>
            <w:r w:rsidRPr="0085607C">
              <w:t xml:space="preserve">This field is used to enter a pointer to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486F1B" w:rsidRPr="00486F1B">
              <w:rPr>
                <w:color w:val="0000FF"/>
                <w:u w:val="single"/>
              </w:rPr>
              <w:t>REMOTE PROCEDURE File</w:t>
            </w:r>
            <w:r w:rsidR="00C040A8" w:rsidRPr="0085607C">
              <w:rPr>
                <w:color w:val="0000FF"/>
                <w:u w:val="single"/>
              </w:rPr>
              <w:fldChar w:fldCharType="end"/>
            </w:r>
            <w:r w:rsidR="00C040A8" w:rsidRPr="0085607C">
              <w:t xml:space="preserve"> (#8994)</w:t>
            </w:r>
            <w:r w:rsidRPr="0085607C">
              <w:t xml:space="preserve">. This field links the remote procedure call in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486F1B" w:rsidRPr="00486F1B">
              <w:rPr>
                <w:color w:val="0000FF"/>
                <w:u w:val="single"/>
              </w:rPr>
              <w:t>REMOTE PROCEDURE File</w:t>
            </w:r>
            <w:r w:rsidR="00C040A8" w:rsidRPr="0085607C">
              <w:rPr>
                <w:color w:val="0000FF"/>
                <w:u w:val="single"/>
              </w:rPr>
              <w:fldChar w:fldCharType="end"/>
            </w:r>
            <w:r w:rsidR="00C040A8" w:rsidRPr="0085607C">
              <w:t xml:space="preserve"> (#8994)</w:t>
            </w:r>
            <w:r w:rsidRPr="0085607C">
              <w:t xml:space="preserve"> to the package option.</w:t>
            </w:r>
          </w:p>
        </w:tc>
      </w:tr>
      <w:tr w:rsidR="00DE758D" w:rsidRPr="0085607C" w:rsidTr="00F525A5">
        <w:trPr>
          <w:divId w:val="897982508"/>
        </w:trPr>
        <w:tc>
          <w:tcPr>
            <w:tcW w:w="936" w:type="pct"/>
            <w:shd w:val="clear" w:color="auto" w:fill="auto"/>
            <w:hideMark/>
          </w:tcPr>
          <w:p w:rsidR="00DE758D" w:rsidRPr="0085607C" w:rsidRDefault="00DE758D" w:rsidP="00F525A5">
            <w:pPr>
              <w:pStyle w:val="TableText"/>
              <w:keepNext/>
              <w:keepLines/>
            </w:pPr>
            <w:r w:rsidRPr="0085607C">
              <w:rPr>
                <w:b/>
                <w:bCs/>
              </w:rPr>
              <w:t>RPCKEY</w:t>
            </w:r>
            <w:r w:rsidRPr="0085607C">
              <w:t xml:space="preserve"> (#1)</w:t>
            </w:r>
          </w:p>
        </w:tc>
        <w:tc>
          <w:tcPr>
            <w:tcW w:w="638" w:type="pct"/>
            <w:shd w:val="clear" w:color="auto" w:fill="auto"/>
            <w:hideMark/>
          </w:tcPr>
          <w:p w:rsidR="00DE758D" w:rsidRPr="0085607C" w:rsidRDefault="00DE758D" w:rsidP="00F525A5">
            <w:pPr>
              <w:pStyle w:val="TableText"/>
              <w:keepNext/>
              <w:keepLines/>
            </w:pPr>
            <w:r w:rsidRPr="0085607C">
              <w:t>Optional</w:t>
            </w:r>
          </w:p>
        </w:tc>
        <w:tc>
          <w:tcPr>
            <w:tcW w:w="3426" w:type="pct"/>
            <w:shd w:val="clear" w:color="auto" w:fill="auto"/>
            <w:hideMark/>
          </w:tcPr>
          <w:p w:rsidR="00DE758D" w:rsidRPr="0085607C" w:rsidRDefault="00DE758D" w:rsidP="00F525A5">
            <w:pPr>
              <w:pStyle w:val="TableText"/>
              <w:keepNext/>
              <w:keepLines/>
            </w:pPr>
            <w:r w:rsidRPr="0085607C">
              <w:t>This field is used to restrict the use of a remote procedure call to a particular package option. The RPCKEY field is a free-text pointer to the SECURITY KEY file (#19.1).</w:t>
            </w:r>
          </w:p>
        </w:tc>
      </w:tr>
      <w:tr w:rsidR="00DE758D" w:rsidRPr="0085607C" w:rsidTr="00F525A5">
        <w:trPr>
          <w:divId w:val="897982508"/>
        </w:trPr>
        <w:tc>
          <w:tcPr>
            <w:tcW w:w="936" w:type="pct"/>
            <w:shd w:val="clear" w:color="auto" w:fill="auto"/>
            <w:hideMark/>
          </w:tcPr>
          <w:p w:rsidR="00DE758D" w:rsidRPr="0085607C" w:rsidRDefault="00DE758D" w:rsidP="002E7F58">
            <w:pPr>
              <w:pStyle w:val="TableText"/>
            </w:pPr>
            <w:r w:rsidRPr="0085607C">
              <w:rPr>
                <w:b/>
                <w:bCs/>
              </w:rPr>
              <w:t>RULES</w:t>
            </w:r>
            <w:r w:rsidRPr="0085607C">
              <w:t xml:space="preserve"> (#2)</w:t>
            </w:r>
          </w:p>
        </w:tc>
        <w:tc>
          <w:tcPr>
            <w:tcW w:w="638" w:type="pct"/>
            <w:shd w:val="clear" w:color="auto" w:fill="auto"/>
            <w:hideMark/>
          </w:tcPr>
          <w:p w:rsidR="00DE758D" w:rsidRPr="0085607C" w:rsidRDefault="00DE758D" w:rsidP="002E7F58">
            <w:pPr>
              <w:pStyle w:val="TableText"/>
            </w:pPr>
            <w:r w:rsidRPr="0085607C">
              <w:t>Optional</w:t>
            </w:r>
          </w:p>
        </w:tc>
        <w:tc>
          <w:tcPr>
            <w:tcW w:w="3426" w:type="pct"/>
            <w:shd w:val="clear" w:color="auto" w:fill="auto"/>
            <w:hideMark/>
          </w:tcPr>
          <w:p w:rsidR="00DE758D" w:rsidRPr="0085607C" w:rsidRDefault="00DE758D" w:rsidP="002E7F58">
            <w:pPr>
              <w:pStyle w:val="TableText"/>
            </w:pPr>
            <w:r w:rsidRPr="0085607C">
              <w:t>This field is used to enter M code that is executed when an RPC request is made to verify whether the request should be honored.</w:t>
            </w:r>
          </w:p>
        </w:tc>
      </w:tr>
    </w:tbl>
    <w:p w:rsidR="00DE758D" w:rsidRPr="0085607C" w:rsidRDefault="00DE758D" w:rsidP="00DE758D">
      <w:pPr>
        <w:pStyle w:val="BodyText6"/>
        <w:divId w:val="897982508"/>
      </w:pPr>
    </w:p>
    <w:p w:rsidR="00DE758D" w:rsidRPr="0085607C" w:rsidRDefault="00DE758D" w:rsidP="00DE758D">
      <w:pPr>
        <w:pStyle w:val="ListNumber"/>
        <w:divId w:val="897982508"/>
      </w:pPr>
      <w:r w:rsidRPr="0085607C">
        <w:t>When you export your package using Kernel Installation and Distribution System (KIDS), export both your RPCs and your package option. KIDS automatically associates the RPCs with the package option.</w:t>
      </w:r>
    </w:p>
    <w:p w:rsidR="00DE758D" w:rsidRPr="0085607C" w:rsidRDefault="00DE758D" w:rsidP="005A7C7F">
      <w:pPr>
        <w:pStyle w:val="ListNumber"/>
        <w:keepNext/>
        <w:keepLines/>
        <w:divId w:val="897982508"/>
      </w:pPr>
      <w:r w:rsidRPr="0085607C">
        <w:t xml:space="preserve">Your application </w:t>
      </w:r>
      <w:r w:rsidRPr="0085607C">
        <w:rPr>
          <w:i/>
          <w:iCs/>
        </w:rPr>
        <w:t>must</w:t>
      </w:r>
      <w:r w:rsidRPr="0085607C">
        <w:t xml:space="preserve"> create a context for itself on the VistA M Server, which checks access to RPCs. In the initial code of your client application, make a call to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of your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486F1B" w:rsidRPr="00486F1B">
        <w:rPr>
          <w:color w:val="0000FF"/>
          <w:u w:val="single"/>
        </w:rPr>
        <w:t>TRPCBroker Component</w:t>
      </w:r>
      <w:r w:rsidR="00374896" w:rsidRPr="0085607C">
        <w:rPr>
          <w:color w:val="0000FF"/>
          <w:u w:val="single"/>
        </w:rPr>
        <w:fldChar w:fldCharType="end"/>
      </w:r>
      <w:r w:rsidRPr="0085607C">
        <w:t>. Pass your application</w:t>
      </w:r>
      <w:r w:rsidR="007A2CBD">
        <w:t>’</w:t>
      </w:r>
      <w:r w:rsidRPr="0085607C">
        <w:t xml:space="preserve">s </w:t>
      </w:r>
      <w:r w:rsidR="007A2CBD">
        <w:t>“</w:t>
      </w:r>
      <w:r w:rsidRPr="0085607C">
        <w:rPr>
          <w:b/>
          <w:bCs/>
        </w:rPr>
        <w:t>B</w:t>
      </w:r>
      <w:r w:rsidR="007A2CBD">
        <w:t>”</w:t>
      </w:r>
      <w:r w:rsidRPr="0085607C">
        <w:t>-type option</w:t>
      </w:r>
      <w:r w:rsidR="007A2CBD">
        <w:t>’</w:t>
      </w:r>
      <w:r w:rsidRPr="0085607C">
        <w:t>s name as a parameter. For example:</w:t>
      </w:r>
    </w:p>
    <w:p w:rsidR="00DE758D" w:rsidRPr="0085607C" w:rsidRDefault="00DE758D" w:rsidP="00DE758D">
      <w:pPr>
        <w:pStyle w:val="BodyText6"/>
        <w:keepNext/>
        <w:keepLines/>
        <w:divId w:val="897982508"/>
      </w:pPr>
    </w:p>
    <w:p w:rsidR="00DE758D" w:rsidRPr="0085607C" w:rsidRDefault="00DE758D" w:rsidP="00DE758D">
      <w:pPr>
        <w:pStyle w:val="CodeIndent3"/>
        <w:divId w:val="897982508"/>
      </w:pPr>
      <w:r w:rsidRPr="0085607C">
        <w:rPr>
          <w:b/>
          <w:bCs/>
        </w:rPr>
        <w:t>if not</w:t>
      </w:r>
      <w:r w:rsidRPr="0085607C">
        <w:t xml:space="preserve"> brkrRPCBroker1.CreateContext(option_name) </w:t>
      </w:r>
      <w:r w:rsidRPr="0085607C">
        <w:rPr>
          <w:b/>
          <w:bCs/>
        </w:rPr>
        <w:t>then</w:t>
      </w:r>
    </w:p>
    <w:p w:rsidR="00DE758D" w:rsidRPr="0085607C" w:rsidRDefault="00E4120C" w:rsidP="00E4120C">
      <w:pPr>
        <w:pStyle w:val="CodeIndent3"/>
        <w:tabs>
          <w:tab w:val="left" w:pos="1620"/>
        </w:tabs>
        <w:divId w:val="897982508"/>
      </w:pPr>
      <w:r w:rsidRPr="0085607C">
        <w:tab/>
      </w:r>
      <w:r w:rsidR="00DE758D" w:rsidRPr="0085607C">
        <w:t>Application.Terminate;</w:t>
      </w:r>
    </w:p>
    <w:p w:rsidR="00DE758D" w:rsidRPr="0085607C" w:rsidRDefault="00DE758D" w:rsidP="00DE758D">
      <w:pPr>
        <w:pStyle w:val="BodyText6"/>
        <w:divId w:val="897982508"/>
      </w:pPr>
    </w:p>
    <w:p w:rsidR="00DE758D" w:rsidRPr="0085607C" w:rsidRDefault="00DE758D" w:rsidP="00DE758D">
      <w:pPr>
        <w:pStyle w:val="ListNumber"/>
        <w:divId w:val="897982508"/>
      </w:pPr>
      <w:r w:rsidRPr="0085607C">
        <w:t xml:space="preserve">If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returns </w:t>
      </w:r>
      <w:r w:rsidRPr="0085607C">
        <w:rPr>
          <w:b/>
          <w:bCs/>
        </w:rPr>
        <w:t>True</w:t>
      </w:r>
      <w:r w:rsidRPr="0085607C">
        <w:t>, only those RPCs designated in the RPC multiple of your application option is permitted to run.</w:t>
      </w:r>
    </w:p>
    <w:p w:rsidR="00DE758D" w:rsidRPr="0085607C" w:rsidRDefault="00DE758D" w:rsidP="00DE758D">
      <w:pPr>
        <w:pStyle w:val="ListNumber"/>
        <w:divId w:val="897982508"/>
      </w:pPr>
      <w:r w:rsidRPr="0085607C">
        <w:lastRenderedPageBreak/>
        <w:t xml:space="preserve">If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returns </w:t>
      </w:r>
      <w:r w:rsidRPr="0085607C">
        <w:rPr>
          <w:b/>
          <w:bCs/>
        </w:rPr>
        <w:t>False</w:t>
      </w:r>
      <w:r w:rsidRPr="0085607C">
        <w:t>, you should terminate your application (if you do not, your application runs but you get errors every time you try to access an RPC).</w:t>
      </w:r>
    </w:p>
    <w:p w:rsidR="00DE758D" w:rsidRPr="0085607C" w:rsidRDefault="00DE758D" w:rsidP="00DE758D">
      <w:pPr>
        <w:pStyle w:val="ListNumber"/>
        <w:divId w:val="897982508"/>
      </w:pPr>
      <w:r w:rsidRPr="0085607C">
        <w:t xml:space="preserve">End-users of your application </w:t>
      </w:r>
      <w:r w:rsidRPr="00233C68">
        <w:rPr>
          <w:i/>
        </w:rPr>
        <w:t>must</w:t>
      </w:r>
      <w:r w:rsidRPr="0085607C">
        <w:t xml:space="preserve"> have the </w:t>
      </w:r>
      <w:r w:rsidR="007A2CBD">
        <w:t>“</w:t>
      </w:r>
      <w:r w:rsidRPr="0085607C">
        <w:rPr>
          <w:b/>
          <w:bCs/>
        </w:rPr>
        <w:t>B</w:t>
      </w:r>
      <w:r w:rsidR="007A2CBD">
        <w:t>”</w:t>
      </w:r>
      <w:r w:rsidRPr="0085607C">
        <w:t>-type option assigned to them on one of their menus, in order for</w:t>
      </w:r>
      <w:r w:rsidR="00932877" w:rsidRPr="0085607C">
        <w:t xml:space="preserve"> the</w:t>
      </w:r>
      <w:r w:rsidRPr="0085607C">
        <w:t xml:space="preserv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to return </w:t>
      </w:r>
      <w:r w:rsidRPr="0085607C">
        <w:rPr>
          <w:b/>
          <w:bCs/>
        </w:rPr>
        <w:t>True</w:t>
      </w:r>
      <w:r w:rsidRPr="0085607C">
        <w:t>. This allows system managers to control access to client applications.</w:t>
      </w:r>
    </w:p>
    <w:p w:rsidR="00DE758D" w:rsidRPr="0085607C" w:rsidRDefault="00DE758D" w:rsidP="00A06FF9">
      <w:pPr>
        <w:pStyle w:val="Heading3"/>
        <w:divId w:val="897982508"/>
      </w:pPr>
      <w:bookmarkStart w:id="731" w:name="_Ref384286309"/>
      <w:bookmarkStart w:id="732" w:name="_Toc474842972"/>
      <w:r w:rsidRPr="0085607C">
        <w:t>RPC Limits</w:t>
      </w:r>
      <w:bookmarkEnd w:id="731"/>
      <w:bookmarkEnd w:id="732"/>
    </w:p>
    <w:p w:rsidR="00DE758D" w:rsidRPr="0085607C" w:rsidRDefault="00DE758D" w:rsidP="00DE758D">
      <w:pPr>
        <w:pStyle w:val="BodyText"/>
        <w:keepNext/>
        <w:keepLines/>
        <w:divId w:val="897982508"/>
      </w:pPr>
      <w:r w:rsidRPr="0085607C">
        <w:t>The following is a list of various constants, maximum, and minimum parameters associated with the use of the RPC Broker:</w:t>
      </w:r>
    </w:p>
    <w:p w:rsidR="00DE758D" w:rsidRPr="0085607C" w:rsidRDefault="00DB10FD" w:rsidP="00DE758D">
      <w:pPr>
        <w:pStyle w:val="ListBullet"/>
        <w:keepNext/>
        <w:keepLines/>
        <w:divId w:val="897982508"/>
      </w:pPr>
      <w:r w:rsidRPr="0085607C">
        <w:rPr>
          <w:color w:val="0000FF"/>
          <w:u w:val="single"/>
        </w:rPr>
        <w:fldChar w:fldCharType="begin"/>
      </w:r>
      <w:r w:rsidRPr="0085607C">
        <w:rPr>
          <w:color w:val="0000FF"/>
          <w:u w:val="single"/>
        </w:rPr>
        <w:instrText xml:space="preserve"> REF _Ref384652290 \h  \* MERGEFORMAT </w:instrText>
      </w:r>
      <w:r w:rsidRPr="0085607C">
        <w:rPr>
          <w:color w:val="0000FF"/>
          <w:u w:val="single"/>
        </w:rPr>
      </w:r>
      <w:r w:rsidRPr="0085607C">
        <w:rPr>
          <w:color w:val="0000FF"/>
          <w:u w:val="single"/>
        </w:rPr>
        <w:fldChar w:fldCharType="separate"/>
      </w:r>
      <w:r w:rsidR="00486F1B" w:rsidRPr="00486F1B">
        <w:rPr>
          <w:color w:val="0000FF"/>
          <w:u w:val="single"/>
        </w:rPr>
        <w:t>Maximum Number of Parameters</w:t>
      </w:r>
      <w:r w:rsidRPr="0085607C">
        <w:rPr>
          <w:color w:val="0000FF"/>
          <w:u w:val="single"/>
        </w:rPr>
        <w:fldChar w:fldCharType="end"/>
      </w:r>
      <w:r w:rsidR="00DE758D" w:rsidRPr="0085607C">
        <w:t xml:space="preserve"> that can be passed to the VistA M Server.</w:t>
      </w:r>
    </w:p>
    <w:p w:rsidR="00DE758D" w:rsidRPr="0085607C" w:rsidRDefault="00DB10FD" w:rsidP="00DE758D">
      <w:pPr>
        <w:pStyle w:val="ListBullet"/>
        <w:keepNext/>
        <w:keepLines/>
        <w:divId w:val="897982508"/>
      </w:pPr>
      <w:r w:rsidRPr="0085607C">
        <w:rPr>
          <w:color w:val="0000FF"/>
          <w:u w:val="single"/>
        </w:rPr>
        <w:fldChar w:fldCharType="begin"/>
      </w:r>
      <w:r w:rsidRPr="0085607C">
        <w:rPr>
          <w:color w:val="0000FF"/>
          <w:u w:val="single"/>
        </w:rPr>
        <w:instrText xml:space="preserve"> REF _Ref384652309 \h  \* MERGEFORMAT </w:instrText>
      </w:r>
      <w:r w:rsidRPr="0085607C">
        <w:rPr>
          <w:color w:val="0000FF"/>
          <w:u w:val="single"/>
        </w:rPr>
      </w:r>
      <w:r w:rsidRPr="0085607C">
        <w:rPr>
          <w:color w:val="0000FF"/>
          <w:u w:val="single"/>
        </w:rPr>
        <w:fldChar w:fldCharType="separate"/>
      </w:r>
      <w:r w:rsidR="00486F1B" w:rsidRPr="00486F1B">
        <w:rPr>
          <w:color w:val="0000FF"/>
          <w:u w:val="single"/>
        </w:rPr>
        <w:t>Maximum Size of Array</w:t>
      </w:r>
      <w:r w:rsidRPr="0085607C">
        <w:rPr>
          <w:color w:val="0000FF"/>
          <w:u w:val="single"/>
        </w:rPr>
        <w:fldChar w:fldCharType="end"/>
      </w:r>
      <w:r w:rsidRPr="0085607C">
        <w:t xml:space="preserve"> </w:t>
      </w:r>
      <w:r w:rsidR="00DE758D" w:rsidRPr="0085607C">
        <w:t>that can be passed to the VistA M Server.</w:t>
      </w:r>
    </w:p>
    <w:p w:rsidR="00DE758D" w:rsidRPr="0085607C" w:rsidRDefault="00577FE0" w:rsidP="00DE758D">
      <w:pPr>
        <w:pStyle w:val="ListBullet"/>
        <w:keepNext/>
        <w:keepLines/>
        <w:divId w:val="897982508"/>
      </w:pPr>
      <w:r w:rsidRPr="00577FE0">
        <w:rPr>
          <w:color w:val="0000FF"/>
          <w:u w:val="single"/>
        </w:rPr>
        <w:fldChar w:fldCharType="begin"/>
      </w:r>
      <w:r w:rsidRPr="00577FE0">
        <w:rPr>
          <w:color w:val="0000FF"/>
          <w:u w:val="single"/>
        </w:rPr>
        <w:instrText xml:space="preserve"> REF _Ref384650041 \h </w:instrText>
      </w:r>
      <w:r>
        <w:rPr>
          <w:color w:val="0000FF"/>
          <w:u w:val="single"/>
        </w:rPr>
        <w:instrText xml:space="preserve"> \* MERGEFORMAT </w:instrText>
      </w:r>
      <w:r w:rsidRPr="00577FE0">
        <w:rPr>
          <w:color w:val="0000FF"/>
          <w:u w:val="single"/>
        </w:rPr>
      </w:r>
      <w:r w:rsidRPr="00577FE0">
        <w:rPr>
          <w:color w:val="0000FF"/>
          <w:u w:val="single"/>
        </w:rPr>
        <w:fldChar w:fldCharType="separate"/>
      </w:r>
      <w:r w:rsidR="00486F1B" w:rsidRPr="00486F1B">
        <w:rPr>
          <w:color w:val="0000FF"/>
          <w:u w:val="single"/>
        </w:rPr>
        <w:t>Maximum Size of Data</w:t>
      </w:r>
      <w:r w:rsidRPr="00577FE0">
        <w:rPr>
          <w:color w:val="0000FF"/>
          <w:u w:val="single"/>
        </w:rPr>
        <w:fldChar w:fldCharType="end"/>
      </w:r>
      <w:r w:rsidR="00DB10FD" w:rsidRPr="0085607C">
        <w:t xml:space="preserve"> </w:t>
      </w:r>
      <w:r w:rsidR="00DE758D" w:rsidRPr="0085607C">
        <w:t>that can be received in the VistA Graphical User Interface (GUI) application from the VistA M Server.</w:t>
      </w:r>
    </w:p>
    <w:p w:rsidR="00DE758D" w:rsidRPr="0085607C" w:rsidRDefault="00DB10FD" w:rsidP="00DE758D">
      <w:pPr>
        <w:pStyle w:val="ListBullet"/>
        <w:divId w:val="897982508"/>
      </w:pPr>
      <w:r w:rsidRPr="0085607C">
        <w:rPr>
          <w:color w:val="0000FF"/>
          <w:u w:val="single"/>
        </w:rPr>
        <w:fldChar w:fldCharType="begin"/>
      </w:r>
      <w:r w:rsidRPr="0085607C">
        <w:rPr>
          <w:color w:val="0000FF"/>
          <w:u w:val="single"/>
        </w:rPr>
        <w:instrText xml:space="preserve"> REF _Ref384652349 \h  \* MERGEFORMAT </w:instrText>
      </w:r>
      <w:r w:rsidRPr="0085607C">
        <w:rPr>
          <w:color w:val="0000FF"/>
          <w:u w:val="single"/>
        </w:rPr>
      </w:r>
      <w:r w:rsidRPr="0085607C">
        <w:rPr>
          <w:color w:val="0000FF"/>
          <w:u w:val="single"/>
        </w:rPr>
        <w:fldChar w:fldCharType="separate"/>
      </w:r>
      <w:r w:rsidR="00486F1B" w:rsidRPr="00486F1B">
        <w:rPr>
          <w:color w:val="0000FF"/>
          <w:u w:val="single"/>
        </w:rPr>
        <w:t>RPC Time Limits</w:t>
      </w:r>
      <w:r w:rsidRPr="0085607C">
        <w:rPr>
          <w:color w:val="0000FF"/>
          <w:u w:val="single"/>
        </w:rPr>
        <w:fldChar w:fldCharType="end"/>
      </w:r>
      <w:r w:rsidRPr="0085607C">
        <w:t>.</w:t>
      </w:r>
    </w:p>
    <w:p w:rsidR="00DE758D" w:rsidRPr="0085607C" w:rsidRDefault="00DE758D" w:rsidP="00A06FF9">
      <w:pPr>
        <w:pStyle w:val="Heading3"/>
        <w:divId w:val="897982508"/>
      </w:pPr>
      <w:bookmarkStart w:id="733" w:name="_Ref384650014"/>
      <w:bookmarkStart w:id="734" w:name="_Ref384652349"/>
      <w:bookmarkStart w:id="735" w:name="_Toc474842973"/>
      <w:r w:rsidRPr="0085607C">
        <w:t>RPC Time Limits</w:t>
      </w:r>
      <w:bookmarkEnd w:id="733"/>
      <w:bookmarkEnd w:id="734"/>
      <w:bookmarkEnd w:id="735"/>
    </w:p>
    <w:p w:rsidR="00DE758D" w:rsidRPr="0085607C" w:rsidRDefault="00DE758D" w:rsidP="00DE758D">
      <w:pPr>
        <w:pStyle w:val="BodyText"/>
        <w:divId w:val="897982508"/>
      </w:pPr>
      <w:r w:rsidRPr="0085607C">
        <w:t>A public READ/WRITE property (i.e.,</w:t>
      </w:r>
      <w:r w:rsidR="00E10F72" w:rsidRPr="0085607C">
        <w:t> </w:t>
      </w:r>
      <w:r w:rsidR="006F317C" w:rsidRPr="0085607C">
        <w:rPr>
          <w:color w:val="0000FF"/>
          <w:u w:val="single"/>
        </w:rPr>
        <w:fldChar w:fldCharType="begin"/>
      </w:r>
      <w:r w:rsidR="006F317C" w:rsidRPr="0085607C">
        <w:rPr>
          <w:color w:val="0000FF"/>
          <w:u w:val="single"/>
        </w:rPr>
        <w:instrText xml:space="preserve"> REF _Ref384300062 \h  \* MERGEFORMAT </w:instrText>
      </w:r>
      <w:r w:rsidR="006F317C" w:rsidRPr="0085607C">
        <w:rPr>
          <w:color w:val="0000FF"/>
          <w:u w:val="single"/>
        </w:rPr>
      </w:r>
      <w:r w:rsidR="006F317C" w:rsidRPr="0085607C">
        <w:rPr>
          <w:color w:val="0000FF"/>
          <w:u w:val="single"/>
        </w:rPr>
        <w:fldChar w:fldCharType="separate"/>
      </w:r>
      <w:r w:rsidR="00486F1B" w:rsidRPr="00486F1B">
        <w:rPr>
          <w:color w:val="0000FF"/>
          <w:u w:val="single"/>
        </w:rPr>
        <w:t>RPCTimeLimit Property</w:t>
      </w:r>
      <w:r w:rsidR="006F317C" w:rsidRPr="0085607C">
        <w:rPr>
          <w:color w:val="0000FF"/>
          <w:u w:val="single"/>
        </w:rPr>
        <w:fldChar w:fldCharType="end"/>
      </w:r>
      <w:r w:rsidRPr="0085607C">
        <w:t xml:space="preserve">) allows the application to change the network operation timeout prior to a call. This can be useful during times when it is known that a certain RPC, by its nature, can take a significant amount of time to execute. The value of this property is an integer that </w:t>
      </w:r>
      <w:r w:rsidRPr="0085607C">
        <w:rPr>
          <w:i/>
          <w:iCs/>
        </w:rPr>
        <w:t>cannot</w:t>
      </w:r>
      <w:r w:rsidRPr="0085607C">
        <w:t xml:space="preserve"> be less than 30 seconds nor greater </w:t>
      </w:r>
      <w:r w:rsidR="002304D6" w:rsidRPr="0085607C">
        <w:t>than</w:t>
      </w:r>
      <w:r w:rsidRPr="0085607C">
        <w:t xml:space="preserve"> 32767 seconds. Care should be taken when altering this value, since the network operation blocks the application until the operation finishes or the timeout is triggered.</w:t>
      </w:r>
    </w:p>
    <w:p w:rsidR="00DE758D" w:rsidRPr="0085607C" w:rsidRDefault="00DE758D" w:rsidP="00DE758D">
      <w:pPr>
        <w:pStyle w:val="BodyText"/>
        <w:divId w:val="897982508"/>
      </w:pPr>
      <w:r w:rsidRPr="0085607C">
        <w:t>There is also a server time limit for how long to stay connected when the client does not respond.</w:t>
      </w:r>
    </w:p>
    <w:p w:rsidR="00DB3D13" w:rsidRPr="0085607C" w:rsidRDefault="00DB3D13" w:rsidP="00A06FF9">
      <w:pPr>
        <w:pStyle w:val="Heading3"/>
        <w:divId w:val="897982508"/>
      </w:pPr>
      <w:bookmarkStart w:id="736" w:name="_Ref384650041"/>
      <w:bookmarkStart w:id="737" w:name="_Toc474842974"/>
      <w:r w:rsidRPr="0085607C">
        <w:t>Maximum Size of Data</w:t>
      </w:r>
      <w:bookmarkEnd w:id="736"/>
      <w:bookmarkEnd w:id="737"/>
    </w:p>
    <w:p w:rsidR="00DB3D13" w:rsidRPr="0085607C" w:rsidRDefault="00DB3D13" w:rsidP="00EC09DB">
      <w:pPr>
        <w:pStyle w:val="BodyText"/>
        <w:divId w:val="897982508"/>
      </w:pPr>
      <w:r w:rsidRPr="0085607C">
        <w:t xml:space="preserve">The </w:t>
      </w:r>
      <w:r w:rsidR="0073338A" w:rsidRPr="0085607C">
        <w:t>VistA M S</w:t>
      </w:r>
      <w:r w:rsidRPr="0085607C">
        <w:t>erver can transmit very large buffers of data back to the Microsoft</w:t>
      </w:r>
      <w:r w:rsidRPr="0085607C">
        <w:rPr>
          <w:vertAlign w:val="superscript"/>
        </w:rPr>
        <w:t>®</w:t>
      </w:r>
      <w:r w:rsidRPr="0085607C">
        <w:t xml:space="preserve"> Windows client. The Windows client receives the returned data from an RPC into a 32-bit PASCAL string. RPCs can be written on the VistA M Server so that they store their results in an M GLOBAL structure, which can span RAM and disk storage media. This GLOBAL storage could be quite large depending on the assigned system quotas to the VistA M Server process. The return of the RPC can deliver this quantity to the Windows client. The actual limit depends on the capacity that the Microsoft</w:t>
      </w:r>
      <w:r w:rsidRPr="0085607C">
        <w:rPr>
          <w:vertAlign w:val="superscript"/>
        </w:rPr>
        <w:t>®</w:t>
      </w:r>
      <w:r w:rsidRPr="0085607C">
        <w:t xml:space="preserve"> Windows operating system allows the client to process. Tests on a 32-megabyte RAM system have allowed buffers of several megabytes of data to be transmitted from the VistA M Server to the Microsoft</w:t>
      </w:r>
      <w:r w:rsidRPr="0085607C">
        <w:rPr>
          <w:vertAlign w:val="superscript"/>
        </w:rPr>
        <w:t>®</w:t>
      </w:r>
      <w:r w:rsidRPr="0085607C">
        <w:t xml:space="preserve"> Windows client.</w:t>
      </w:r>
    </w:p>
    <w:p w:rsidR="00DB3D13" w:rsidRPr="0085607C" w:rsidRDefault="00DB3D13" w:rsidP="00A06FF9">
      <w:pPr>
        <w:pStyle w:val="Heading3"/>
        <w:divId w:val="897982508"/>
      </w:pPr>
      <w:bookmarkStart w:id="738" w:name="_Ref384650057"/>
      <w:bookmarkStart w:id="739" w:name="_Ref384652290"/>
      <w:bookmarkStart w:id="740" w:name="_Toc474842975"/>
      <w:r w:rsidRPr="0085607C">
        <w:t>Maximum Number of Parameters</w:t>
      </w:r>
      <w:bookmarkEnd w:id="738"/>
      <w:bookmarkEnd w:id="739"/>
      <w:bookmarkEnd w:id="740"/>
    </w:p>
    <w:p w:rsidR="00DB3D13" w:rsidRPr="0085607C" w:rsidRDefault="00DB3D13" w:rsidP="00EC09DB">
      <w:pPr>
        <w:pStyle w:val="BodyText"/>
        <w:keepNext/>
        <w:keepLines/>
        <w:divId w:val="897982508"/>
      </w:pPr>
      <w:r w:rsidRPr="0085607C">
        <w:t xml:space="preserve">The remote procedure calls (RPCs) become M </w:t>
      </w:r>
      <w:r w:rsidRPr="0085607C">
        <w:rPr>
          <w:b/>
          <w:bCs/>
        </w:rPr>
        <w:t>DO</w:t>
      </w:r>
      <w:r w:rsidRPr="0085607C">
        <w:t xml:space="preserve"> procedures on the VistA M Server. Since RPCs are communicated to the VistA M Server through a message mechanism, additional information is included with the message.</w:t>
      </w:r>
    </w:p>
    <w:p w:rsidR="00DB3D13" w:rsidRPr="0085607C" w:rsidRDefault="00DB3D13" w:rsidP="00EC09DB">
      <w:pPr>
        <w:pStyle w:val="BodyText"/>
        <w:keepNext/>
        <w:keepLines/>
        <w:divId w:val="897982508"/>
      </w:pPr>
      <w:r w:rsidRPr="0085607C">
        <w:t>Parameters are processed as PASCAL short strings with a maximum of 255 characters. Each parameter is encoded with a three-character length plus a type character. Therefore, every parameter occupies length (parameter) + four. The maximum transmission at this time is 240 characters, since additional header information is present with every RPC.</w:t>
      </w:r>
    </w:p>
    <w:p w:rsidR="00DB3D13" w:rsidRPr="0085607C" w:rsidRDefault="00DB3D13" w:rsidP="00EC09DB">
      <w:pPr>
        <w:pStyle w:val="BodyText"/>
        <w:divId w:val="897982508"/>
      </w:pPr>
      <w:r w:rsidRPr="0085607C">
        <w:t>A theoretical maximum, where every parameter was length 1 would give number of parameters = 240/5 or 48 parameters. A single parameter (e.g.,</w:t>
      </w:r>
      <w:r w:rsidR="00E10F72" w:rsidRPr="0085607C">
        <w:t> </w:t>
      </w:r>
      <w:r w:rsidRPr="0085607C">
        <w:t>a long string) could not exceed 240 - 4, or 236 characters. Future support will be based on the PASCAL 32-bit string, which can, theoretically, reach 2 GB. Limitations on the VistA M Server still limit this to far less, however.</w:t>
      </w:r>
    </w:p>
    <w:p w:rsidR="00DB3D13" w:rsidRPr="0085607C" w:rsidRDefault="00DB3D13" w:rsidP="00A06FF9">
      <w:pPr>
        <w:pStyle w:val="Heading3"/>
        <w:divId w:val="897982508"/>
      </w:pPr>
      <w:bookmarkStart w:id="741" w:name="_Ref384650072"/>
      <w:bookmarkStart w:id="742" w:name="_Ref384652309"/>
      <w:bookmarkStart w:id="743" w:name="_Ref384652332"/>
      <w:bookmarkStart w:id="744" w:name="_Toc474842976"/>
      <w:r w:rsidRPr="0085607C">
        <w:lastRenderedPageBreak/>
        <w:t>Maximum Size of Array</w:t>
      </w:r>
      <w:bookmarkEnd w:id="741"/>
      <w:bookmarkEnd w:id="742"/>
      <w:bookmarkEnd w:id="743"/>
      <w:bookmarkEnd w:id="744"/>
    </w:p>
    <w:p w:rsidR="00DB3D13" w:rsidRPr="0085607C" w:rsidRDefault="00DB3D13" w:rsidP="00EC09DB">
      <w:pPr>
        <w:pStyle w:val="BodyText"/>
        <w:keepNext/>
        <w:keepLines/>
        <w:divId w:val="897982508"/>
      </w:pPr>
      <w:r w:rsidRPr="0085607C">
        <w:t xml:space="preserve">Although approximately only 240 characters can be sent to the VistA M Server as call parameters, a single array parameter can be passed in with greater capacity. The RPC can carry both literal and array parameters except that literal parameters are placed first and the single array last in order. Arrays are instantiated at the VistA M Server and are stored in a local array format. The maximum size is dependent on the symbol space available to the VistA M Server process. The index size and the value size are subject to limitations; the index and value each </w:t>
      </w:r>
      <w:r w:rsidRPr="0085607C">
        <w:rPr>
          <w:i/>
          <w:iCs/>
        </w:rPr>
        <w:t>cannot</w:t>
      </w:r>
      <w:r w:rsidRPr="0085607C">
        <w:t xml:space="preserve"> exceed 255 - 3, or 252 characters approximately for each individual array elements.</w:t>
      </w:r>
    </w:p>
    <w:p w:rsidR="00DB3D13" w:rsidRPr="0085607C" w:rsidRDefault="00DB3D13" w:rsidP="00EC09DB">
      <w:pPr>
        <w:pStyle w:val="BodyText"/>
        <w:divId w:val="897982508"/>
      </w:pPr>
      <w:r w:rsidRPr="0085607C">
        <w:t>At the time of this writing, 30 to 40 K arrays have easily been passed to the VistA M Server in a single RPC call.</w:t>
      </w:r>
    </w:p>
    <w:p w:rsidR="00903676" w:rsidRPr="0085607C" w:rsidRDefault="00903676" w:rsidP="00A06FF9">
      <w:pPr>
        <w:pStyle w:val="Heading3"/>
        <w:divId w:val="897982508"/>
      </w:pPr>
      <w:bookmarkStart w:id="745" w:name="_Ref384212911"/>
      <w:bookmarkStart w:id="746" w:name="_Toc474842977"/>
      <w:bookmarkStart w:id="747" w:name="_Ref384029436"/>
      <w:r w:rsidRPr="0085607C">
        <w:t>RPC Broker Example (32-Bit)</w:t>
      </w:r>
      <w:bookmarkEnd w:id="745"/>
      <w:bookmarkEnd w:id="746"/>
    </w:p>
    <w:p w:rsidR="00903676" w:rsidRPr="0085607C" w:rsidRDefault="00903676" w:rsidP="00903676">
      <w:pPr>
        <w:pStyle w:val="BodyText"/>
        <w:keepNext/>
        <w:keepLines/>
        <w:divId w:val="897982508"/>
      </w:pPr>
      <w:r w:rsidRPr="0085607C">
        <w:t>The RPC Broker Example sample application provided with the BDK (i.e., BrokerExample</w:t>
      </w:r>
      <w:r w:rsidR="008D070E" w:rsidRPr="0085607C">
        <w:t>.exe</w:t>
      </w:r>
      <w:r w:rsidRPr="0085607C">
        <w:t>) demonstrates the basic features of developing RPC Broker applications, including:</w:t>
      </w:r>
    </w:p>
    <w:p w:rsidR="00903676" w:rsidRPr="0085607C" w:rsidRDefault="0073338A" w:rsidP="00903676">
      <w:pPr>
        <w:pStyle w:val="ListBullet"/>
        <w:keepNext/>
        <w:keepLines/>
        <w:divId w:val="897982508"/>
      </w:pPr>
      <w:r w:rsidRPr="0085607C">
        <w:t>Connecting to a VistA M S</w:t>
      </w:r>
      <w:r w:rsidR="00903676" w:rsidRPr="0085607C">
        <w:t>erver.</w:t>
      </w:r>
    </w:p>
    <w:p w:rsidR="00903676" w:rsidRPr="0085607C" w:rsidRDefault="00903676" w:rsidP="00903676">
      <w:pPr>
        <w:pStyle w:val="ListBullet"/>
        <w:keepNext/>
        <w:keepLines/>
        <w:divId w:val="897982508"/>
      </w:pPr>
      <w:r w:rsidRPr="0085607C">
        <w:t xml:space="preserve">Creating an application </w:t>
      </w:r>
      <w:r w:rsidR="00DB10FD" w:rsidRPr="0085607C">
        <w:t xml:space="preserve">context (see </w:t>
      </w:r>
      <w:r w:rsidR="00DB10FD" w:rsidRPr="0085607C">
        <w:rPr>
          <w:color w:val="0000FF"/>
          <w:u w:val="single"/>
        </w:rPr>
        <w:fldChar w:fldCharType="begin"/>
      </w:r>
      <w:r w:rsidR="00DB10FD" w:rsidRPr="0085607C">
        <w:rPr>
          <w:color w:val="0000FF"/>
          <w:u w:val="single"/>
        </w:rPr>
        <w:instrText xml:space="preserve"> REF _Ref384652433 \h  \* MERGEFORMAT </w:instrText>
      </w:r>
      <w:r w:rsidR="00DB10FD" w:rsidRPr="0085607C">
        <w:rPr>
          <w:color w:val="0000FF"/>
          <w:u w:val="single"/>
        </w:rPr>
      </w:r>
      <w:r w:rsidR="00DB10FD" w:rsidRPr="0085607C">
        <w:rPr>
          <w:color w:val="0000FF"/>
          <w:u w:val="single"/>
        </w:rPr>
        <w:fldChar w:fldCharType="separate"/>
      </w:r>
      <w:r w:rsidR="00486F1B" w:rsidRPr="00486F1B">
        <w:rPr>
          <w:color w:val="0000FF"/>
          <w:u w:val="single"/>
        </w:rPr>
        <w:t>CreateContext Method</w:t>
      </w:r>
      <w:r w:rsidR="00DB10FD" w:rsidRPr="0085607C">
        <w:rPr>
          <w:color w:val="0000FF"/>
          <w:u w:val="single"/>
        </w:rPr>
        <w:fldChar w:fldCharType="end"/>
      </w:r>
      <w:r w:rsidR="00DB10FD" w:rsidRPr="0085607C">
        <w:t>).</w:t>
      </w:r>
    </w:p>
    <w:p w:rsidR="00903676" w:rsidRPr="0085607C" w:rsidRDefault="00903676" w:rsidP="00903676">
      <w:pPr>
        <w:pStyle w:val="ListBullet"/>
        <w:keepNext/>
        <w:keepLines/>
        <w:divId w:val="897982508"/>
      </w:pPr>
      <w:r w:rsidRPr="0085607C">
        <w:t xml:space="preserve">Using the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486F1B" w:rsidRPr="00486F1B">
        <w:rPr>
          <w:color w:val="0000FF"/>
          <w:u w:val="single"/>
        </w:rPr>
        <w:t>GetServerInfo Function</w:t>
      </w:r>
      <w:r w:rsidRPr="0085607C">
        <w:fldChar w:fldCharType="end"/>
      </w:r>
      <w:r w:rsidRPr="0085607C">
        <w:rPr>
          <w:rStyle w:val="Hyperlink"/>
        </w:rPr>
        <w:t>.</w:t>
      </w:r>
    </w:p>
    <w:p w:rsidR="00903676" w:rsidRPr="0085607C" w:rsidRDefault="00903676" w:rsidP="00903676">
      <w:pPr>
        <w:pStyle w:val="ListBullet"/>
        <w:keepNext/>
        <w:keepLines/>
        <w:divId w:val="897982508"/>
      </w:pPr>
      <w:r w:rsidRPr="0085607C">
        <w:t>Displaying the VistA spla</w:t>
      </w:r>
      <w:r w:rsidR="00DB10FD" w:rsidRPr="0085607C">
        <w:t xml:space="preserve">sh screen (see </w:t>
      </w:r>
      <w:r w:rsidR="007A2CBD">
        <w:t>“</w:t>
      </w:r>
      <w:r w:rsidR="00DB10FD" w:rsidRPr="0085607C">
        <w:rPr>
          <w:color w:val="0000FF"/>
          <w:u w:val="single"/>
        </w:rPr>
        <w:fldChar w:fldCharType="begin"/>
      </w:r>
      <w:r w:rsidR="00DB10FD" w:rsidRPr="0085607C">
        <w:rPr>
          <w:color w:val="0000FF"/>
          <w:u w:val="single"/>
        </w:rPr>
        <w:instrText xml:space="preserve"> REF _Ref384197824 \h  \* MERGEFORMAT </w:instrText>
      </w:r>
      <w:r w:rsidR="00DB10FD" w:rsidRPr="0085607C">
        <w:rPr>
          <w:color w:val="0000FF"/>
          <w:u w:val="single"/>
        </w:rPr>
      </w:r>
      <w:r w:rsidR="00DB10FD" w:rsidRPr="0085607C">
        <w:rPr>
          <w:color w:val="0000FF"/>
          <w:u w:val="single"/>
        </w:rPr>
        <w:fldChar w:fldCharType="separate"/>
      </w:r>
      <w:r w:rsidR="00486F1B" w:rsidRPr="00486F1B">
        <w:rPr>
          <w:color w:val="0000FF"/>
          <w:u w:val="single"/>
        </w:rPr>
        <w:t>VistA Splash Screen Procedures</w:t>
      </w:r>
      <w:r w:rsidR="00DB10FD" w:rsidRPr="0085607C">
        <w:rPr>
          <w:color w:val="0000FF"/>
          <w:u w:val="single"/>
        </w:rPr>
        <w:fldChar w:fldCharType="end"/>
      </w:r>
      <w:r w:rsidR="00F3460F">
        <w:t>”</w:t>
      </w:r>
      <w:r w:rsidR="00DB10FD" w:rsidRPr="0085607C">
        <w:t xml:space="preserve"> section).</w:t>
      </w:r>
    </w:p>
    <w:p w:rsidR="00903676" w:rsidRPr="0085607C" w:rsidRDefault="00577FE0" w:rsidP="00903676">
      <w:pPr>
        <w:pStyle w:val="ListBullet"/>
        <w:keepNext/>
        <w:keepLines/>
        <w:divId w:val="897982508"/>
      </w:pPr>
      <w:r>
        <w:t>Setting the TRPCBroker</w:t>
      </w:r>
      <w:r w:rsidR="004027A6" w:rsidRPr="00577FE0">
        <w:t xml:space="preserv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903676" w:rsidRPr="0085607C">
        <w:t xml:space="preserve"> for each </w:t>
      </w:r>
      <w:hyperlink w:anchor="components_param_property_htm" w:history="1">
        <w:r w:rsidR="00903676" w:rsidRPr="0085607C">
          <w:rPr>
            <w:rStyle w:val="Hyperlink"/>
          </w:rPr>
          <w:t>Param</w:t>
        </w:r>
      </w:hyperlink>
      <w:r w:rsidR="00903676" w:rsidRPr="0085607C">
        <w:t xml:space="preserve"> </w:t>
      </w:r>
      <w:hyperlink w:anchor="components_ptype_htm" w:history="1">
        <w:r w:rsidR="00903676" w:rsidRPr="0085607C">
          <w:rPr>
            <w:rStyle w:val="Hyperlink"/>
          </w:rPr>
          <w:t>PType</w:t>
        </w:r>
      </w:hyperlink>
      <w:r w:rsidR="00903676" w:rsidRPr="0085607C">
        <w:t xml:space="preserve"> (literal, reference, list).</w:t>
      </w:r>
    </w:p>
    <w:p w:rsidR="00903676" w:rsidRPr="0085607C" w:rsidRDefault="00903676" w:rsidP="00903676">
      <w:pPr>
        <w:pStyle w:val="ListBullet"/>
        <w:keepNext/>
        <w:keepLines/>
        <w:divId w:val="897982508"/>
      </w:pPr>
      <w:r w:rsidRPr="0085607C">
        <w:t xml:space="preserve">Calling RPCs with the </w:t>
      </w:r>
      <w:r w:rsidR="006469D8" w:rsidRPr="0085607C">
        <w:fldChar w:fldCharType="begin"/>
      </w:r>
      <w:r w:rsidR="006469D8" w:rsidRPr="0085607C">
        <w:rPr>
          <w:color w:val="0000FF"/>
          <w:u w:val="single"/>
        </w:rPr>
        <w:instrText xml:space="preserve"> REF _Ref384274190 \h </w:instrText>
      </w:r>
      <w:r w:rsidR="006469D8" w:rsidRPr="0085607C">
        <w:instrText xml:space="preserve"> \* MERGEFORMAT </w:instrText>
      </w:r>
      <w:r w:rsidR="006469D8" w:rsidRPr="0085607C">
        <w:fldChar w:fldCharType="separate"/>
      </w:r>
      <w:r w:rsidR="00486F1B" w:rsidRPr="00486F1B">
        <w:rPr>
          <w:color w:val="0000FF"/>
          <w:u w:val="single"/>
        </w:rPr>
        <w:t>Call Method</w:t>
      </w:r>
      <w:r w:rsidR="006469D8" w:rsidRPr="0085607C">
        <w:fldChar w:fldCharType="end"/>
      </w:r>
      <w:r w:rsidRPr="0085607C">
        <w:t>.</w:t>
      </w:r>
    </w:p>
    <w:p w:rsidR="00903676" w:rsidRPr="0085607C" w:rsidRDefault="00903676" w:rsidP="00903676">
      <w:pPr>
        <w:pStyle w:val="ListBullet"/>
        <w:divId w:val="897982508"/>
      </w:pPr>
      <w:r w:rsidRPr="0085607C">
        <w:t xml:space="preserve">Calling RPCs with the </w:t>
      </w:r>
      <w:r w:rsidR="006469D8" w:rsidRPr="0085607C">
        <w:fldChar w:fldCharType="begin"/>
      </w:r>
      <w:r w:rsidR="006469D8" w:rsidRPr="0085607C">
        <w:rPr>
          <w:color w:val="0000FF"/>
          <w:u w:val="single"/>
        </w:rPr>
        <w:instrText xml:space="preserve"> REF _Ref384274231 \h </w:instrText>
      </w:r>
      <w:r w:rsidR="006469D8" w:rsidRPr="0085607C">
        <w:instrText xml:space="preserve"> \* MERGEFORMAT </w:instrText>
      </w:r>
      <w:r w:rsidR="006469D8" w:rsidRPr="0085607C">
        <w:fldChar w:fldCharType="separate"/>
      </w:r>
      <w:r w:rsidR="00486F1B" w:rsidRPr="00486F1B">
        <w:rPr>
          <w:color w:val="0000FF"/>
          <w:u w:val="single"/>
        </w:rPr>
        <w:t>lstCall Method</w:t>
      </w:r>
      <w:r w:rsidR="006469D8" w:rsidRPr="0085607C">
        <w:fldChar w:fldCharType="end"/>
      </w:r>
      <w:r w:rsidR="006469D8" w:rsidRPr="0085607C">
        <w:t xml:space="preserve"> </w:t>
      </w:r>
      <w:r w:rsidRPr="0085607C">
        <w:t xml:space="preserve">and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486F1B" w:rsidRPr="00486F1B">
        <w:rPr>
          <w:color w:val="0000FF"/>
          <w:u w:val="single"/>
        </w:rPr>
        <w:t>strCall Method</w:t>
      </w:r>
      <w:r w:rsidR="00E3293E" w:rsidRPr="0085607C">
        <w:rPr>
          <w:color w:val="0000FF"/>
          <w:u w:val="single"/>
        </w:rPr>
        <w:fldChar w:fldCharType="end"/>
      </w:r>
      <w:r w:rsidRPr="0085607C">
        <w:t>.</w:t>
      </w:r>
    </w:p>
    <w:p w:rsidR="00201EF2" w:rsidRDefault="00410792" w:rsidP="00201EF2">
      <w:pPr>
        <w:pStyle w:val="Note"/>
        <w:keepNext/>
        <w:keepLines/>
        <w:divId w:val="897982508"/>
      </w:pPr>
      <w:r w:rsidRPr="0085607C">
        <w:rPr>
          <w:noProof/>
          <w:lang w:eastAsia="en-US"/>
        </w:rPr>
        <w:drawing>
          <wp:inline distT="0" distB="0" distL="0" distR="0" wp14:anchorId="4E40DF37" wp14:editId="29C020D1">
            <wp:extent cx="304800" cy="304800"/>
            <wp:effectExtent l="0" t="0" r="0" b="0"/>
            <wp:docPr id="302" name="Picture 4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410792">
        <w:rPr>
          <w:b/>
        </w:rPr>
        <w:t>REF:</w:t>
      </w:r>
      <w:r w:rsidRPr="00410792">
        <w:t xml:space="preserve"> </w:t>
      </w:r>
      <w:r w:rsidR="00903676" w:rsidRPr="0085607C">
        <w:t xml:space="preserve">The </w:t>
      </w:r>
      <w:r w:rsidR="00201EF2" w:rsidRPr="0085607C">
        <w:t xml:space="preserve">BrokerExample.exe </w:t>
      </w:r>
      <w:r w:rsidR="00201EF2">
        <w:t xml:space="preserve">and </w:t>
      </w:r>
      <w:r w:rsidR="00903676" w:rsidRPr="0085607C">
        <w:t>client source code files for the BrokerExample</w:t>
      </w:r>
      <w:r w:rsidR="008D070E" w:rsidRPr="0085607C">
        <w:t>.exe</w:t>
      </w:r>
      <w:r w:rsidR="00903676" w:rsidRPr="0085607C">
        <w:t xml:space="preserve"> application are located in the</w:t>
      </w:r>
      <w:r w:rsidR="00201EF2">
        <w:t xml:space="preserve"> following directory:</w:t>
      </w:r>
    </w:p>
    <w:p w:rsidR="00DB1860" w:rsidRPr="0085607C" w:rsidRDefault="00586948" w:rsidP="00201EF2">
      <w:pPr>
        <w:pStyle w:val="BodyText4"/>
        <w:divId w:val="897982508"/>
      </w:pPr>
      <w:r w:rsidRPr="0085607C">
        <w:t> </w:t>
      </w:r>
      <w:r w:rsidR="00903676" w:rsidRPr="0085607C">
        <w:t>BDK32\Samples\BrokerEx</w:t>
      </w:r>
      <w:bookmarkEnd w:id="747"/>
    </w:p>
    <w:p w:rsidR="007605E0" w:rsidRPr="0085607C" w:rsidRDefault="007605E0" w:rsidP="00B3225A">
      <w:pPr>
        <w:pStyle w:val="BodyText"/>
        <w:divId w:val="897982508"/>
      </w:pPr>
    </w:p>
    <w:p w:rsidR="00DB1860" w:rsidRPr="0085607C" w:rsidRDefault="00DB1860" w:rsidP="00D074FC">
      <w:pPr>
        <w:pStyle w:val="BodyText"/>
        <w:sectPr w:rsidR="00DB1860" w:rsidRPr="0085607C" w:rsidSect="009F594F">
          <w:headerReference w:type="even" r:id="rId42"/>
          <w:headerReference w:type="default" r:id="rId43"/>
          <w:pgSz w:w="12240" w:h="15840" w:code="1"/>
          <w:pgMar w:top="1440" w:right="1440" w:bottom="1440" w:left="1440" w:header="720" w:footer="720" w:gutter="0"/>
          <w:cols w:space="720"/>
          <w:docGrid w:linePitch="360"/>
        </w:sectPr>
      </w:pPr>
    </w:p>
    <w:p w:rsidR="00E02754" w:rsidRDefault="00E02754" w:rsidP="00F01A32">
      <w:pPr>
        <w:pStyle w:val="Heading1"/>
      </w:pPr>
      <w:bookmarkStart w:id="748" w:name="_Ref465932900"/>
      <w:bookmarkStart w:id="749" w:name="_Toc465934251"/>
      <w:bookmarkStart w:id="750" w:name="_Toc474842978"/>
      <w:bookmarkStart w:id="751" w:name="_Ref384192665"/>
      <w:bookmarkStart w:id="752" w:name="_Ref384198081"/>
      <w:bookmarkStart w:id="753" w:name="_Ref384038857"/>
      <w:r>
        <w:lastRenderedPageBreak/>
        <w:t>RPC Broker: Developer Tools</w:t>
      </w:r>
      <w:bookmarkEnd w:id="748"/>
      <w:bookmarkEnd w:id="749"/>
      <w:bookmarkEnd w:id="750"/>
    </w:p>
    <w:p w:rsidR="00E02754" w:rsidRPr="0085607C" w:rsidRDefault="00E02754" w:rsidP="00E02754">
      <w:pPr>
        <w:pStyle w:val="BodyText"/>
        <w:keepNext/>
        <w:keepLines/>
      </w:pPr>
      <w:r>
        <w:t>I</w:t>
      </w:r>
      <w:r w:rsidRPr="0085607C">
        <w:t>n addition to the RPC Broker components</w:t>
      </w:r>
      <w:r>
        <w:t>, t</w:t>
      </w:r>
      <w:r w:rsidRPr="0085607C">
        <w:t xml:space="preserve">he Broker Development Kit (BDK) provides </w:t>
      </w:r>
      <w:r>
        <w:t>other</w:t>
      </w:r>
      <w:r w:rsidRPr="0085607C">
        <w:t xml:space="preserve"> development </w:t>
      </w:r>
      <w:r>
        <w:t>tools, including</w:t>
      </w:r>
      <w:r w:rsidRPr="0085607C">
        <w:t>:</w:t>
      </w:r>
    </w:p>
    <w:p w:rsidR="00E02754" w:rsidRPr="00405DF0" w:rsidRDefault="00E02754" w:rsidP="00E02754">
      <w:pPr>
        <w:pStyle w:val="ListBullet"/>
        <w:keepNext/>
        <w:keepLines/>
        <w:rPr>
          <w:rStyle w:val="Hyperlink"/>
          <w:color w:val="000000" w:themeColor="text1"/>
          <w:u w:val="none"/>
        </w:rPr>
      </w:pPr>
      <w:r w:rsidRPr="00405DF0">
        <w:rPr>
          <w:rStyle w:val="Hyperlink"/>
        </w:rPr>
        <w:fldChar w:fldCharType="begin"/>
      </w:r>
      <w:r w:rsidRPr="00405DF0">
        <w:rPr>
          <w:rStyle w:val="Hyperlink"/>
        </w:rPr>
        <w:instrText xml:space="preserve"> REF _Ref465835697 \h </w:instrText>
      </w:r>
      <w:r>
        <w:rPr>
          <w:rStyle w:val="Hyperlink"/>
        </w:rPr>
        <w:instrText xml:space="preserve"> \* MERGEFORMAT </w:instrText>
      </w:r>
      <w:r w:rsidRPr="00405DF0">
        <w:rPr>
          <w:rStyle w:val="Hyperlink"/>
        </w:rPr>
      </w:r>
      <w:r w:rsidRPr="00405DF0">
        <w:rPr>
          <w:rStyle w:val="Hyperlink"/>
        </w:rPr>
        <w:fldChar w:fldCharType="separate"/>
      </w:r>
      <w:r w:rsidR="00486F1B" w:rsidRPr="00486F1B">
        <w:rPr>
          <w:color w:val="0000FF"/>
          <w:u w:val="single"/>
        </w:rPr>
        <w:t>Application Programming Interface (API)</w:t>
      </w:r>
      <w:r w:rsidRPr="00405DF0">
        <w:rPr>
          <w:rStyle w:val="Hyperlink"/>
        </w:rPr>
        <w:fldChar w:fldCharType="end"/>
      </w:r>
    </w:p>
    <w:p w:rsidR="00E02754" w:rsidRPr="00405DF0" w:rsidRDefault="00E02754" w:rsidP="00E02754">
      <w:pPr>
        <w:pStyle w:val="ListBullet"/>
        <w:keepNext/>
        <w:keepLines/>
        <w:rPr>
          <w:rStyle w:val="Hyperlink"/>
          <w:color w:val="000000" w:themeColor="text1"/>
          <w:u w:val="none"/>
        </w:rPr>
      </w:pPr>
      <w:r w:rsidRPr="00405DF0">
        <w:rPr>
          <w:rStyle w:val="Hyperlink"/>
        </w:rPr>
        <w:fldChar w:fldCharType="begin"/>
      </w:r>
      <w:r w:rsidRPr="00405DF0">
        <w:rPr>
          <w:rStyle w:val="Hyperlink"/>
        </w:rPr>
        <w:instrText xml:space="preserve"> REF _Ref465835668 \h </w:instrText>
      </w:r>
      <w:r>
        <w:rPr>
          <w:rStyle w:val="Hyperlink"/>
        </w:rPr>
        <w:instrText xml:space="preserve"> \* MERGEFORMAT </w:instrText>
      </w:r>
      <w:r w:rsidRPr="00405DF0">
        <w:rPr>
          <w:rStyle w:val="Hyperlink"/>
        </w:rPr>
      </w:r>
      <w:r w:rsidRPr="00405DF0">
        <w:rPr>
          <w:rStyle w:val="Hyperlink"/>
        </w:rPr>
        <w:fldChar w:fldCharType="separate"/>
      </w:r>
      <w:r w:rsidR="00486F1B" w:rsidRPr="00486F1B">
        <w:rPr>
          <w:color w:val="0000FF"/>
          <w:u w:val="single"/>
        </w:rPr>
        <w:t>Functions, Methods, and Procedures</w:t>
      </w:r>
      <w:r w:rsidRPr="00405DF0">
        <w:rPr>
          <w:rStyle w:val="Hyperlink"/>
        </w:rPr>
        <w:fldChar w:fldCharType="end"/>
      </w:r>
    </w:p>
    <w:p w:rsidR="00E02754" w:rsidRPr="0085607C" w:rsidRDefault="00E02754" w:rsidP="00E02754">
      <w:pPr>
        <w:pStyle w:val="ListBullet"/>
        <w:keepNext/>
        <w:keepLines/>
      </w:pPr>
      <w:r w:rsidRPr="0085607C">
        <w:rPr>
          <w:color w:val="0000FF"/>
          <w:u w:val="single"/>
        </w:rPr>
        <w:fldChar w:fldCharType="begin"/>
      </w:r>
      <w:r w:rsidRPr="0085607C">
        <w:rPr>
          <w:color w:val="0000FF"/>
          <w:u w:val="single"/>
        </w:rPr>
        <w:instrText xml:space="preserve"> REF _Ref384201904 \h  \* MERGEFORMAT </w:instrText>
      </w:r>
      <w:r w:rsidRPr="0085607C">
        <w:rPr>
          <w:color w:val="0000FF"/>
          <w:u w:val="single"/>
        </w:rPr>
      </w:r>
      <w:r w:rsidRPr="0085607C">
        <w:rPr>
          <w:color w:val="0000FF"/>
          <w:u w:val="single"/>
        </w:rPr>
        <w:fldChar w:fldCharType="separate"/>
      </w:r>
      <w:r w:rsidR="00486F1B" w:rsidRPr="00486F1B">
        <w:rPr>
          <w:color w:val="0000FF"/>
          <w:u w:val="single"/>
        </w:rPr>
        <w:t>Running RPCs on a Remote Server</w:t>
      </w:r>
      <w:r w:rsidRPr="0085607C">
        <w:rPr>
          <w:color w:val="0000FF"/>
          <w:u w:val="single"/>
        </w:rPr>
        <w:fldChar w:fldCharType="end"/>
      </w:r>
    </w:p>
    <w:p w:rsidR="00E02754" w:rsidRPr="0085607C" w:rsidRDefault="00E02754" w:rsidP="00E02754">
      <w:pPr>
        <w:pStyle w:val="ListBullet"/>
      </w:pPr>
      <w:r w:rsidRPr="0085607C">
        <w:rPr>
          <w:color w:val="0000FF"/>
          <w:u w:val="single"/>
        </w:rPr>
        <w:fldChar w:fldCharType="begin"/>
      </w:r>
      <w:r w:rsidRPr="0085607C">
        <w:rPr>
          <w:color w:val="0000FF"/>
          <w:u w:val="single"/>
        </w:rPr>
        <w:instrText xml:space="preserve"> REF _Ref384199397 \h  \* MERGEFORMAT </w:instrText>
      </w:r>
      <w:r w:rsidRPr="0085607C">
        <w:rPr>
          <w:color w:val="0000FF"/>
          <w:u w:val="single"/>
        </w:rPr>
      </w:r>
      <w:r w:rsidRPr="0085607C">
        <w:rPr>
          <w:color w:val="0000FF"/>
          <w:u w:val="single"/>
        </w:rPr>
        <w:fldChar w:fldCharType="separate"/>
      </w:r>
      <w:r w:rsidR="00486F1B" w:rsidRPr="00486F1B">
        <w:rPr>
          <w:color w:val="0000FF"/>
          <w:u w:val="single"/>
        </w:rPr>
        <w:t>Deferred RPCs</w:t>
      </w:r>
      <w:r w:rsidRPr="0085607C">
        <w:rPr>
          <w:color w:val="0000FF"/>
          <w:u w:val="single"/>
        </w:rPr>
        <w:fldChar w:fldCharType="end"/>
      </w:r>
    </w:p>
    <w:p w:rsidR="00E02754" w:rsidRPr="00405DF0" w:rsidRDefault="00E02754" w:rsidP="00E02754">
      <w:pPr>
        <w:pStyle w:val="BodyText6"/>
      </w:pPr>
    </w:p>
    <w:p w:rsidR="00E02754" w:rsidRDefault="00E02754" w:rsidP="00F01A32">
      <w:pPr>
        <w:pStyle w:val="Heading2"/>
      </w:pPr>
      <w:bookmarkStart w:id="754" w:name="_Toc458598770"/>
      <w:bookmarkStart w:id="755" w:name="_Ref465835697"/>
      <w:bookmarkStart w:id="756" w:name="_Ref465932740"/>
      <w:bookmarkStart w:id="757" w:name="_Toc465934252"/>
      <w:bookmarkStart w:id="758" w:name="_Ref467593058"/>
      <w:bookmarkStart w:id="759" w:name="_Toc474842979"/>
      <w:r>
        <w:t>Application Programming Interface</w:t>
      </w:r>
      <w:r w:rsidRPr="006B2FCC">
        <w:t xml:space="preserve"> (</w:t>
      </w:r>
      <w:r>
        <w:t>AP</w:t>
      </w:r>
      <w:r w:rsidRPr="006B2FCC">
        <w:t>I)</w:t>
      </w:r>
      <w:bookmarkEnd w:id="754"/>
      <w:bookmarkEnd w:id="755"/>
      <w:bookmarkEnd w:id="756"/>
      <w:bookmarkEnd w:id="757"/>
      <w:bookmarkEnd w:id="758"/>
      <w:bookmarkEnd w:id="759"/>
    </w:p>
    <w:p w:rsidR="00E02754" w:rsidRPr="0085607C" w:rsidRDefault="00E02754" w:rsidP="00A06FF9">
      <w:pPr>
        <w:pStyle w:val="Heading3"/>
      </w:pPr>
      <w:bookmarkStart w:id="760" w:name="_Toc465934253"/>
      <w:bookmarkStart w:id="761" w:name="_Toc474842980"/>
      <w:r w:rsidRPr="0085607C">
        <w:t>Overview</w:t>
      </w:r>
      <w:bookmarkEnd w:id="760"/>
      <w:bookmarkEnd w:id="761"/>
    </w:p>
    <w:p w:rsidR="00E02754" w:rsidRDefault="00E02754" w:rsidP="00E02754">
      <w:pPr>
        <w:pStyle w:val="BodyText"/>
        <w:keepNext/>
        <w:keepLines/>
      </w:pPr>
      <w:bookmarkStart w:id="762" w:name="_Ref384201826"/>
      <w:bookmarkStart w:id="763" w:name="_Ref384039581"/>
      <w:r>
        <w:t>RPC Broker uses Kernel Application P</w:t>
      </w:r>
      <w:r w:rsidRPr="0085607C">
        <w:t>rogram</w:t>
      </w:r>
      <w:r>
        <w:t>ming I</w:t>
      </w:r>
      <w:r w:rsidRPr="0085607C">
        <w:t>nterfaces (APIs)</w:t>
      </w:r>
      <w:r>
        <w:t xml:space="preserve"> and Remote Procedure Calls (RPCs) for most user authentication (Signon) and authorization (Security) actions. However, there are a few APIs and RPCs unique to Broker connections that are used by a variety of interfaces into VistA. For example, VistALink and VistA Services Assembler both use the CHKPRMIT^XWBSEC API to determine if a user has authorization to use a particular Remote Procedure.</w:t>
      </w:r>
    </w:p>
    <w:p w:rsidR="00E02754" w:rsidRPr="0085607C" w:rsidRDefault="00E02754" w:rsidP="00E02754">
      <w:pPr>
        <w:pStyle w:val="BodyText"/>
        <w:keepNext/>
        <w:keepLines/>
      </w:pPr>
      <w:r w:rsidRPr="0085607C">
        <w:t>The RPC Broker software provides the</w:t>
      </w:r>
      <w:r>
        <w:t xml:space="preserve"> following APIs </w:t>
      </w:r>
      <w:r w:rsidRPr="0085607C">
        <w:t>on the VistA M Server for use in RPC code:</w:t>
      </w:r>
    </w:p>
    <w:p w:rsidR="00E02754" w:rsidRPr="00E638B2" w:rsidRDefault="00E02754" w:rsidP="00E02754">
      <w:pPr>
        <w:pStyle w:val="ListBullet"/>
        <w:keepNext/>
        <w:keepLines/>
      </w:pPr>
      <w:r w:rsidRPr="00E638B2">
        <w:rPr>
          <w:color w:val="0000FF"/>
          <w:u w:val="single"/>
        </w:rPr>
        <w:fldChar w:fldCharType="begin"/>
      </w:r>
      <w:r w:rsidRPr="00E638B2">
        <w:rPr>
          <w:color w:val="0000FF"/>
          <w:u w:val="single"/>
        </w:rPr>
        <w:instrText xml:space="preserve"> REF _Ref465952722 \h </w:instrText>
      </w:r>
      <w:r>
        <w:rPr>
          <w:color w:val="0000FF"/>
          <w:u w:val="single"/>
        </w:rPr>
        <w:instrText xml:space="preserve"> \* MERGEFORMAT </w:instrText>
      </w:r>
      <w:r w:rsidRPr="00E638B2">
        <w:rPr>
          <w:color w:val="0000FF"/>
          <w:u w:val="single"/>
        </w:rPr>
      </w:r>
      <w:r w:rsidRPr="00E638B2">
        <w:rPr>
          <w:color w:val="0000FF"/>
          <w:u w:val="single"/>
        </w:rPr>
        <w:fldChar w:fldCharType="separate"/>
      </w:r>
      <w:r w:rsidR="00486F1B" w:rsidRPr="00486F1B">
        <w:rPr>
          <w:color w:val="0000FF"/>
          <w:u w:val="single"/>
        </w:rPr>
        <w:t>$$BROKER^XWBLIB: Test for Broker Context</w:t>
      </w:r>
      <w:r w:rsidRPr="00E638B2">
        <w:rPr>
          <w:color w:val="0000FF"/>
          <w:u w:val="single"/>
        </w:rPr>
        <w:fldChar w:fldCharType="end"/>
      </w:r>
    </w:p>
    <w:p w:rsidR="00E02754" w:rsidRPr="00E638B2" w:rsidRDefault="00E02754" w:rsidP="00E02754">
      <w:pPr>
        <w:pStyle w:val="ListBullet"/>
        <w:keepNext/>
        <w:keepLines/>
      </w:pPr>
      <w:r w:rsidRPr="00E638B2">
        <w:rPr>
          <w:color w:val="0000FF"/>
          <w:u w:val="single"/>
        </w:rPr>
        <w:fldChar w:fldCharType="begin"/>
      </w:r>
      <w:r w:rsidRPr="00447DD1">
        <w:rPr>
          <w:color w:val="0000FF"/>
          <w:u w:val="single"/>
        </w:rPr>
        <w:instrText xml:space="preserve"> REF _Ref465836323 \h </w:instrText>
      </w:r>
      <w:r>
        <w:rPr>
          <w:color w:val="0000FF"/>
          <w:u w:val="single"/>
        </w:rPr>
        <w:instrText xml:space="preserve"> \* MERGEFORMAT </w:instrText>
      </w:r>
      <w:r w:rsidRPr="00E638B2">
        <w:rPr>
          <w:color w:val="0000FF"/>
          <w:u w:val="single"/>
        </w:rPr>
      </w:r>
      <w:r w:rsidRPr="00E638B2">
        <w:rPr>
          <w:color w:val="0000FF"/>
          <w:u w:val="single"/>
        </w:rPr>
        <w:fldChar w:fldCharType="separate"/>
      </w:r>
      <w:r w:rsidR="00486F1B" w:rsidRPr="00486F1B">
        <w:rPr>
          <w:color w:val="0000FF"/>
          <w:u w:val="single"/>
        </w:rPr>
        <w:t xml:space="preserve">$$RTRNFMT^XWBLIB(): Change RPC Return </w:t>
      </w:r>
      <w:r w:rsidRPr="00E638B2">
        <w:rPr>
          <w:color w:val="0000FF"/>
          <w:u w:val="single"/>
        </w:rPr>
        <w:fldChar w:fldCharType="end"/>
      </w:r>
    </w:p>
    <w:p w:rsidR="00E02754" w:rsidRPr="0018679C" w:rsidRDefault="00E02754" w:rsidP="00E02754">
      <w:pPr>
        <w:pStyle w:val="ListBullet"/>
        <w:keepNext/>
        <w:keepLines/>
      </w:pPr>
      <w:r w:rsidRPr="0018679C">
        <w:rPr>
          <w:color w:val="0000FF"/>
          <w:u w:val="single"/>
        </w:rPr>
        <w:fldChar w:fldCharType="begin"/>
      </w:r>
      <w:r w:rsidRPr="0018679C">
        <w:rPr>
          <w:color w:val="0000FF"/>
          <w:u w:val="single"/>
        </w:rPr>
        <w:instrText xml:space="preserve"> REF _Ref465848039 \h </w:instrText>
      </w:r>
      <w:r>
        <w:rPr>
          <w:color w:val="0000FF"/>
          <w:u w:val="single"/>
        </w:rPr>
        <w:instrText xml:space="preserve"> \* MERGEFORMAT </w:instrText>
      </w:r>
      <w:r w:rsidRPr="0018679C">
        <w:rPr>
          <w:color w:val="0000FF"/>
          <w:u w:val="single"/>
        </w:rPr>
      </w:r>
      <w:r w:rsidRPr="0018679C">
        <w:rPr>
          <w:color w:val="0000FF"/>
          <w:u w:val="single"/>
        </w:rPr>
        <w:fldChar w:fldCharType="separate"/>
      </w:r>
      <w:r w:rsidR="00486F1B" w:rsidRPr="00486F1B">
        <w:rPr>
          <w:color w:val="0000FF"/>
          <w:u w:val="single"/>
        </w:rPr>
        <w:t>CHKPRMIT^XWBSEC(): Check Permissions</w:t>
      </w:r>
      <w:r w:rsidRPr="0018679C">
        <w:rPr>
          <w:color w:val="0000FF"/>
          <w:u w:val="single"/>
        </w:rPr>
        <w:fldChar w:fldCharType="end"/>
      </w:r>
    </w:p>
    <w:p w:rsidR="00E02754" w:rsidRPr="0018679C" w:rsidRDefault="00E02754" w:rsidP="00E02754">
      <w:pPr>
        <w:pStyle w:val="ListBullet"/>
        <w:keepNext/>
        <w:keepLines/>
      </w:pPr>
      <w:r w:rsidRPr="0018679C">
        <w:rPr>
          <w:color w:val="0000FF"/>
          <w:u w:val="single"/>
        </w:rPr>
        <w:fldChar w:fldCharType="begin"/>
      </w:r>
      <w:r w:rsidRPr="0018679C">
        <w:rPr>
          <w:color w:val="0000FF"/>
          <w:u w:val="single"/>
        </w:rPr>
        <w:instrText xml:space="preserve"> REF _Ref465848058 \h </w:instrText>
      </w:r>
      <w:r>
        <w:rPr>
          <w:color w:val="0000FF"/>
          <w:u w:val="single"/>
        </w:rPr>
        <w:instrText xml:space="preserve"> \* MERGEFORMAT </w:instrText>
      </w:r>
      <w:r w:rsidRPr="0018679C">
        <w:rPr>
          <w:color w:val="0000FF"/>
          <w:u w:val="single"/>
        </w:rPr>
      </w:r>
      <w:r w:rsidRPr="0018679C">
        <w:rPr>
          <w:color w:val="0000FF"/>
          <w:u w:val="single"/>
        </w:rPr>
        <w:fldChar w:fldCharType="separate"/>
      </w:r>
      <w:r w:rsidR="00486F1B" w:rsidRPr="00486F1B">
        <w:rPr>
          <w:color w:val="0000FF"/>
          <w:u w:val="single"/>
        </w:rPr>
        <w:t>CRCONTXT^XWBSEC(): Create Context</w:t>
      </w:r>
      <w:r w:rsidRPr="0018679C">
        <w:rPr>
          <w:color w:val="0000FF"/>
          <w:u w:val="single"/>
        </w:rPr>
        <w:fldChar w:fldCharType="end"/>
      </w:r>
    </w:p>
    <w:p w:rsidR="00E02754" w:rsidRPr="0018679C" w:rsidRDefault="00E02754" w:rsidP="00E02754">
      <w:pPr>
        <w:pStyle w:val="ListBullet"/>
      </w:pPr>
      <w:r w:rsidRPr="0018679C">
        <w:rPr>
          <w:color w:val="0000FF"/>
          <w:u w:val="single"/>
        </w:rPr>
        <w:fldChar w:fldCharType="begin"/>
      </w:r>
      <w:r w:rsidRPr="0018679C">
        <w:rPr>
          <w:color w:val="0000FF"/>
          <w:u w:val="single"/>
        </w:rPr>
        <w:instrText xml:space="preserve"> REF _Ref465848076 \h </w:instrText>
      </w:r>
      <w:r>
        <w:rPr>
          <w:color w:val="0000FF"/>
          <w:u w:val="single"/>
        </w:rPr>
        <w:instrText xml:space="preserve"> \* MERGEFORMAT </w:instrText>
      </w:r>
      <w:r w:rsidRPr="0018679C">
        <w:rPr>
          <w:color w:val="0000FF"/>
          <w:u w:val="single"/>
        </w:rPr>
      </w:r>
      <w:r w:rsidRPr="0018679C">
        <w:rPr>
          <w:color w:val="0000FF"/>
          <w:u w:val="single"/>
        </w:rPr>
        <w:fldChar w:fldCharType="separate"/>
      </w:r>
      <w:r w:rsidR="00486F1B" w:rsidRPr="00486F1B">
        <w:rPr>
          <w:color w:val="0000FF"/>
          <w:u w:val="single"/>
        </w:rPr>
        <w:t>SET^XWBSEC(): Set the State Variable</w:t>
      </w:r>
      <w:r w:rsidRPr="0018679C">
        <w:rPr>
          <w:color w:val="0000FF"/>
          <w:u w:val="single"/>
        </w:rPr>
        <w:fldChar w:fldCharType="end"/>
      </w:r>
    </w:p>
    <w:p w:rsidR="00E02754" w:rsidRPr="00447DD1" w:rsidRDefault="00E02754" w:rsidP="00E02754">
      <w:pPr>
        <w:pStyle w:val="BodyText6"/>
      </w:pPr>
    </w:p>
    <w:p w:rsidR="00E02754" w:rsidRPr="0085607C" w:rsidRDefault="00E02754" w:rsidP="00A06FF9">
      <w:pPr>
        <w:pStyle w:val="Heading3"/>
      </w:pPr>
      <w:bookmarkStart w:id="764" w:name="_Ref384195259"/>
      <w:bookmarkStart w:id="765" w:name="_Ref465836267"/>
      <w:bookmarkStart w:id="766" w:name="_Toc465934254"/>
      <w:bookmarkStart w:id="767" w:name="_Ref465952722"/>
      <w:bookmarkStart w:id="768" w:name="_Ref467589021"/>
      <w:bookmarkStart w:id="769" w:name="_Toc474842981"/>
      <w:r w:rsidRPr="0085607C">
        <w:t>$$BROKER^XWBLIB</w:t>
      </w:r>
      <w:bookmarkEnd w:id="764"/>
      <w:r>
        <w:t xml:space="preserve">: </w:t>
      </w:r>
      <w:bookmarkEnd w:id="765"/>
      <w:r>
        <w:t>Test for Broker Context</w:t>
      </w:r>
      <w:bookmarkEnd w:id="766"/>
      <w:bookmarkEnd w:id="767"/>
      <w:bookmarkEnd w:id="768"/>
      <w:bookmarkEnd w:id="769"/>
    </w:p>
    <w:p w:rsidR="00E02754" w:rsidRDefault="00E02754" w:rsidP="00E02754">
      <w:pPr>
        <w:pStyle w:val="APIText"/>
        <w:keepNext/>
        <w:keepLines/>
      </w:pPr>
      <w:r w:rsidRPr="006B2FCC">
        <w:rPr>
          <w:b/>
        </w:rPr>
        <w:t>Reference Type</w:t>
      </w:r>
      <w:r>
        <w:rPr>
          <w:b/>
        </w:rPr>
        <w:t>:</w:t>
      </w:r>
      <w:r>
        <w:rPr>
          <w:b/>
        </w:rPr>
        <w:tab/>
      </w:r>
      <w:r w:rsidRPr="006B2FCC">
        <w:t>Supported</w:t>
      </w:r>
      <w:r w:rsidRPr="006B2FCC">
        <w:rPr>
          <w:vanish/>
        </w:rPr>
        <w:fldChar w:fldCharType="begin"/>
      </w:r>
      <w:r w:rsidRPr="006B2FCC">
        <w:rPr>
          <w:vanish/>
        </w:rPr>
        <w:instrText xml:space="preserve"> XE </w:instrText>
      </w:r>
      <w:r>
        <w:rPr>
          <w:vanish/>
        </w:rPr>
        <w:instrText>“</w:instrText>
      </w:r>
      <w:r w:rsidRPr="006B2FCC">
        <w:instrText>X</w:instrText>
      </w:r>
      <w:r>
        <w:instrText>WBLIB</w:instrText>
      </w:r>
      <w:r w:rsidRPr="006B2FCC">
        <w:rPr>
          <w:vanish/>
        </w:rPr>
        <w:instrText>:</w:instrText>
      </w:r>
      <w:r w:rsidRPr="0085607C">
        <w:instrText>$$BROKER^XWBLIB</w:instrText>
      </w:r>
      <w:r>
        <w:instrText>”</w:instrText>
      </w:r>
      <w:r w:rsidRPr="006B2FCC">
        <w:instrText xml:space="preserve"> </w:instrText>
      </w:r>
      <w:r w:rsidRPr="006B2FCC">
        <w:rPr>
          <w:vanish/>
        </w:rPr>
        <w:fldChar w:fldCharType="end"/>
      </w:r>
      <w:r w:rsidRPr="006B2FCC">
        <w:rPr>
          <w:vanish/>
        </w:rPr>
        <w:fldChar w:fldCharType="begin"/>
      </w:r>
      <w:r w:rsidRPr="006B2FCC">
        <w:rPr>
          <w:vanish/>
        </w:rPr>
        <w:instrText xml:space="preserve"> XE</w:instrText>
      </w:r>
      <w:r>
        <w:rPr>
          <w:vanish/>
        </w:rPr>
        <w:instrText xml:space="preserve"> “</w:instrText>
      </w:r>
      <w:r w:rsidRPr="0085607C">
        <w:instrText>$$BROKER^XWBLIB</w:instrText>
      </w:r>
      <w:r>
        <w:instrText>”</w:instrText>
      </w:r>
      <w:r w:rsidRPr="006B2FCC">
        <w:instrText xml:space="preserve"> </w:instrText>
      </w:r>
      <w:r w:rsidRPr="006B2FCC">
        <w:rPr>
          <w:vanish/>
        </w:rPr>
        <w:fldChar w:fldCharType="end"/>
      </w:r>
      <w:r w:rsidRPr="006B2FCC">
        <w:rPr>
          <w:vanish/>
        </w:rPr>
        <w:fldChar w:fldCharType="begin"/>
      </w:r>
      <w:r w:rsidRPr="006B2FCC">
        <w:rPr>
          <w:vanish/>
        </w:rPr>
        <w:instrText xml:space="preserve"> XE </w:instrText>
      </w:r>
      <w:r>
        <w:rPr>
          <w:vanish/>
        </w:rPr>
        <w:instrText>“</w:instrText>
      </w:r>
      <w:r>
        <w:instrText>RPC Broker</w:instrText>
      </w:r>
      <w:r w:rsidRPr="006B2FCC">
        <w:instrText>:</w:instrText>
      </w:r>
      <w:r w:rsidRPr="0085607C">
        <w:instrText>$$BROKER^XWBLIB</w:instrText>
      </w:r>
      <w:r>
        <w:instrText>”</w:instrText>
      </w:r>
      <w:r w:rsidRPr="006B2FCC">
        <w:instrText xml:space="preserve"> </w:instrText>
      </w:r>
      <w:r w:rsidRPr="006B2FCC">
        <w:rPr>
          <w:vanish/>
        </w:rPr>
        <w:fldChar w:fldCharType="end"/>
      </w:r>
      <w:r w:rsidRPr="006B2FCC">
        <w:rPr>
          <w:vanish/>
        </w:rPr>
        <w:fldChar w:fldCharType="begin"/>
      </w:r>
      <w:r w:rsidRPr="006B2FCC">
        <w:rPr>
          <w:vanish/>
        </w:rPr>
        <w:instrText xml:space="preserve"> XE </w:instrText>
      </w:r>
      <w:r>
        <w:rPr>
          <w:vanish/>
        </w:rPr>
        <w:instrText>“</w:instrText>
      </w:r>
      <w:r w:rsidRPr="006B2FCC">
        <w:instrText>Reference Type:Supported:</w:instrText>
      </w:r>
      <w:r w:rsidRPr="0085607C">
        <w:instrText>$$BROKER^XWBLIB</w:instrText>
      </w:r>
      <w:r>
        <w:instrText>”</w:instrText>
      </w:r>
      <w:r w:rsidRPr="006B2FCC">
        <w:instrText xml:space="preserve"> </w:instrText>
      </w:r>
      <w:r w:rsidRPr="006B2FCC">
        <w:rPr>
          <w:vanish/>
        </w:rPr>
        <w:fldChar w:fldCharType="end"/>
      </w:r>
    </w:p>
    <w:p w:rsidR="00E02754" w:rsidRDefault="00E02754" w:rsidP="00E02754">
      <w:pPr>
        <w:pStyle w:val="APIText"/>
        <w:keepNext/>
        <w:keepLines/>
      </w:pPr>
      <w:r w:rsidRPr="006B2FCC">
        <w:rPr>
          <w:b/>
        </w:rPr>
        <w:t>Category</w:t>
      </w:r>
      <w:r>
        <w:rPr>
          <w:b/>
        </w:rPr>
        <w:t>:</w:t>
      </w:r>
      <w:r>
        <w:rPr>
          <w:b/>
        </w:rPr>
        <w:tab/>
      </w:r>
      <w:r>
        <w:t>RPC Broker</w:t>
      </w:r>
    </w:p>
    <w:p w:rsidR="00E02754" w:rsidRDefault="00E02754" w:rsidP="00E02754">
      <w:pPr>
        <w:pStyle w:val="APIText"/>
        <w:keepNext/>
        <w:keepLines/>
      </w:pPr>
      <w:r>
        <w:rPr>
          <w:b/>
        </w:rPr>
        <w:t>ICR #:</w:t>
      </w:r>
      <w:r>
        <w:rPr>
          <w:b/>
        </w:rPr>
        <w:tab/>
      </w:r>
      <w:r>
        <w:t>2198</w:t>
      </w:r>
    </w:p>
    <w:p w:rsidR="00E02754" w:rsidRDefault="00E02754" w:rsidP="00E02754">
      <w:pPr>
        <w:pStyle w:val="APIText"/>
        <w:keepNext/>
        <w:keepLines/>
      </w:pPr>
      <w:r w:rsidRPr="006B2FCC">
        <w:rPr>
          <w:b/>
        </w:rPr>
        <w:t>Description</w:t>
      </w:r>
      <w:r>
        <w:rPr>
          <w:b/>
        </w:rPr>
        <w:t>:</w:t>
      </w:r>
      <w:r>
        <w:rPr>
          <w:b/>
        </w:rPr>
        <w:tab/>
      </w:r>
      <w:r w:rsidRPr="0085607C">
        <w:t xml:space="preserve">Use this </w:t>
      </w:r>
      <w:r>
        <w:t>extrinsic function</w:t>
      </w:r>
      <w:r w:rsidRPr="0085607C">
        <w:t xml:space="preserve"> in the M code called by an RPC to determine if the current process is being executed by the RPC Broker.</w:t>
      </w:r>
    </w:p>
    <w:p w:rsidR="00E02754" w:rsidRPr="0084064A" w:rsidRDefault="00E02754" w:rsidP="00E02754">
      <w:pPr>
        <w:pStyle w:val="APIText"/>
        <w:rPr>
          <w:rFonts w:ascii="Courier New" w:hAnsi="Courier New" w:cs="Courier New"/>
          <w:sz w:val="18"/>
          <w:szCs w:val="18"/>
        </w:rPr>
      </w:pPr>
      <w:r w:rsidRPr="006B2FCC">
        <w:rPr>
          <w:b/>
        </w:rPr>
        <w:t>Format</w:t>
      </w:r>
      <w:r>
        <w:rPr>
          <w:b/>
        </w:rPr>
        <w:t>:</w:t>
      </w:r>
      <w:r>
        <w:rPr>
          <w:b/>
        </w:rPr>
        <w:tab/>
      </w:r>
      <w:r w:rsidRPr="00405DF0">
        <w:rPr>
          <w:rFonts w:ascii="Courier New" w:hAnsi="Courier New" w:cs="Courier New"/>
          <w:sz w:val="18"/>
          <w:szCs w:val="18"/>
        </w:rPr>
        <w:t>$$BROKER^XWBLIB</w:t>
      </w:r>
    </w:p>
    <w:p w:rsidR="00E02754" w:rsidRDefault="00E02754" w:rsidP="00E02754">
      <w:pPr>
        <w:pStyle w:val="APIParameters"/>
      </w:pPr>
      <w:r w:rsidRPr="006B2FCC">
        <w:rPr>
          <w:b/>
        </w:rPr>
        <w:t>Input Parameters</w:t>
      </w:r>
      <w:r>
        <w:rPr>
          <w:b/>
        </w:rPr>
        <w:t>:</w:t>
      </w:r>
      <w:r>
        <w:rPr>
          <w:b/>
        </w:rPr>
        <w:tab/>
      </w:r>
      <w:r>
        <w:t>n</w:t>
      </w:r>
      <w:r w:rsidRPr="0085607C">
        <w:t>one</w:t>
      </w:r>
      <w:r>
        <w:t>.</w:t>
      </w:r>
    </w:p>
    <w:p w:rsidR="00E02754" w:rsidRDefault="00E02754" w:rsidP="00E02754">
      <w:pPr>
        <w:pStyle w:val="APIParameters"/>
        <w:keepNext/>
        <w:keepLines/>
      </w:pPr>
      <w:r w:rsidRPr="006B2FCC">
        <w:rPr>
          <w:b/>
        </w:rPr>
        <w:t>Output</w:t>
      </w:r>
      <w:r>
        <w:rPr>
          <w:b/>
        </w:rPr>
        <w:t>:</w:t>
      </w:r>
      <w:r>
        <w:rPr>
          <w:b/>
        </w:rPr>
        <w:tab/>
      </w:r>
      <w:r>
        <w:t>return value</w:t>
      </w:r>
      <w:r w:rsidRPr="006B2FCC">
        <w:t>:</w:t>
      </w:r>
      <w:r>
        <w:tab/>
        <w:t>Returns:</w:t>
      </w:r>
    </w:p>
    <w:p w:rsidR="00E02754" w:rsidRPr="00D54960" w:rsidRDefault="00E02754" w:rsidP="00E02754">
      <w:pPr>
        <w:pStyle w:val="APIParametersListBullet"/>
      </w:pPr>
      <w:r w:rsidRPr="0085607C">
        <w:rPr>
          <w:b/>
        </w:rPr>
        <w:t>1—</w:t>
      </w:r>
      <w:r w:rsidRPr="0085607C">
        <w:t>If the current process is being executed by the Broker.</w:t>
      </w:r>
    </w:p>
    <w:p w:rsidR="00E02754" w:rsidRPr="00D54960" w:rsidRDefault="00E02754" w:rsidP="00E02754">
      <w:pPr>
        <w:pStyle w:val="APIParametersListBullet"/>
      </w:pPr>
      <w:r w:rsidRPr="0085607C">
        <w:rPr>
          <w:b/>
        </w:rPr>
        <w:t>0—</w:t>
      </w:r>
      <w:r w:rsidRPr="0085607C">
        <w:t xml:space="preserve">If the current process is </w:t>
      </w:r>
      <w:r w:rsidRPr="0085607C">
        <w:rPr>
          <w:i/>
          <w:iCs/>
        </w:rPr>
        <w:t>not</w:t>
      </w:r>
      <w:r w:rsidRPr="0085607C">
        <w:t xml:space="preserve"> being executed by the Broker.</w:t>
      </w:r>
    </w:p>
    <w:p w:rsidR="00E02754" w:rsidRPr="0085607C" w:rsidRDefault="00E02754" w:rsidP="00E02754">
      <w:pPr>
        <w:pStyle w:val="BodyText6"/>
      </w:pPr>
    </w:p>
    <w:p w:rsidR="00E02754" w:rsidRPr="0085607C" w:rsidRDefault="00E02754" w:rsidP="00E25D67">
      <w:pPr>
        <w:pStyle w:val="Heading4"/>
      </w:pPr>
      <w:r w:rsidRPr="0085607C">
        <w:t>Example</w:t>
      </w:r>
    </w:p>
    <w:p w:rsidR="00E02754" w:rsidRPr="0085607C" w:rsidRDefault="00E02754" w:rsidP="00E02754">
      <w:pPr>
        <w:pStyle w:val="BodyText6"/>
        <w:keepNext/>
        <w:keepLines/>
      </w:pPr>
    </w:p>
    <w:p w:rsidR="00E02754" w:rsidRPr="0085607C" w:rsidRDefault="00E02754" w:rsidP="00E02754">
      <w:pPr>
        <w:pStyle w:val="Code"/>
      </w:pPr>
      <w:r>
        <w:t xml:space="preserve">I $$BROKER^XWBLIB D </w:t>
      </w:r>
      <w:r w:rsidRPr="0085607C">
        <w:t>.; broker-specific code</w:t>
      </w:r>
    </w:p>
    <w:p w:rsidR="00E02754" w:rsidRPr="0085607C" w:rsidRDefault="00E02754" w:rsidP="00E02754">
      <w:pPr>
        <w:pStyle w:val="BodyText6"/>
      </w:pPr>
    </w:p>
    <w:p w:rsidR="00E02754" w:rsidRPr="0085607C" w:rsidRDefault="00E02754" w:rsidP="00A06FF9">
      <w:pPr>
        <w:pStyle w:val="Heading3"/>
      </w:pPr>
      <w:bookmarkStart w:id="770" w:name="_Ref384195283"/>
      <w:bookmarkStart w:id="771" w:name="_Ref465836323"/>
      <w:bookmarkStart w:id="772" w:name="_Toc465934255"/>
      <w:bookmarkStart w:id="773" w:name="_Ref465952798"/>
      <w:bookmarkStart w:id="774" w:name="_Toc474842982"/>
      <w:r w:rsidRPr="0085607C">
        <w:t>$$RTRNFMT^XWBLIB</w:t>
      </w:r>
      <w:bookmarkEnd w:id="770"/>
      <w:r>
        <w:t xml:space="preserve">(): Change RPC Return </w:t>
      </w:r>
      <w:bookmarkEnd w:id="771"/>
      <w:r>
        <w:t>Type</w:t>
      </w:r>
      <w:bookmarkEnd w:id="772"/>
      <w:bookmarkEnd w:id="773"/>
      <w:bookmarkEnd w:id="774"/>
    </w:p>
    <w:p w:rsidR="00E02754" w:rsidRDefault="00E02754" w:rsidP="00E02754">
      <w:pPr>
        <w:pStyle w:val="APIText"/>
        <w:keepNext/>
        <w:keepLines/>
      </w:pPr>
      <w:r w:rsidRPr="006B2FCC">
        <w:rPr>
          <w:b/>
        </w:rPr>
        <w:t>Reference Type</w:t>
      </w:r>
      <w:r>
        <w:rPr>
          <w:b/>
        </w:rPr>
        <w:t>:</w:t>
      </w:r>
      <w:r>
        <w:rPr>
          <w:b/>
        </w:rPr>
        <w:tab/>
      </w:r>
      <w:r w:rsidRPr="006B2FCC">
        <w:t>Supported</w:t>
      </w:r>
      <w:r w:rsidRPr="006B2FCC">
        <w:rPr>
          <w:vanish/>
        </w:rPr>
        <w:fldChar w:fldCharType="begin"/>
      </w:r>
      <w:r w:rsidRPr="006B2FCC">
        <w:rPr>
          <w:vanish/>
        </w:rPr>
        <w:instrText xml:space="preserve"> XE </w:instrText>
      </w:r>
      <w:r>
        <w:rPr>
          <w:vanish/>
        </w:rPr>
        <w:instrText>“</w:instrText>
      </w:r>
      <w:r w:rsidRPr="006B2FCC">
        <w:instrText>X</w:instrText>
      </w:r>
      <w:r>
        <w:instrText>WBLIB</w:instrText>
      </w:r>
      <w:r w:rsidRPr="006B2FCC">
        <w:rPr>
          <w:vanish/>
        </w:rPr>
        <w:instrText>:</w:instrText>
      </w:r>
      <w:r w:rsidRPr="0085607C">
        <w:instrText>$$RTRNFMT^XWBLIB</w:instrText>
      </w:r>
      <w:r>
        <w:instrText>”</w:instrText>
      </w:r>
      <w:r w:rsidRPr="006B2FCC">
        <w:instrText xml:space="preserve"> </w:instrText>
      </w:r>
      <w:r w:rsidRPr="006B2FCC">
        <w:rPr>
          <w:vanish/>
        </w:rPr>
        <w:fldChar w:fldCharType="end"/>
      </w:r>
      <w:r w:rsidRPr="006B2FCC">
        <w:rPr>
          <w:vanish/>
        </w:rPr>
        <w:fldChar w:fldCharType="begin"/>
      </w:r>
      <w:r w:rsidRPr="006B2FCC">
        <w:rPr>
          <w:vanish/>
        </w:rPr>
        <w:instrText xml:space="preserve"> XE</w:instrText>
      </w:r>
      <w:r>
        <w:rPr>
          <w:vanish/>
        </w:rPr>
        <w:instrText xml:space="preserve"> “</w:instrText>
      </w:r>
      <w:r w:rsidRPr="0085607C">
        <w:instrText>$$RTRNFMT^XWBLIB</w:instrText>
      </w:r>
      <w:r>
        <w:instrText>”</w:instrText>
      </w:r>
      <w:r w:rsidRPr="006B2FCC">
        <w:instrText xml:space="preserve"> </w:instrText>
      </w:r>
      <w:r w:rsidRPr="006B2FCC">
        <w:rPr>
          <w:vanish/>
        </w:rPr>
        <w:fldChar w:fldCharType="end"/>
      </w:r>
      <w:r w:rsidRPr="006B2FCC">
        <w:rPr>
          <w:vanish/>
        </w:rPr>
        <w:fldChar w:fldCharType="begin"/>
      </w:r>
      <w:r w:rsidRPr="006B2FCC">
        <w:rPr>
          <w:vanish/>
        </w:rPr>
        <w:instrText xml:space="preserve"> XE </w:instrText>
      </w:r>
      <w:r>
        <w:rPr>
          <w:vanish/>
        </w:rPr>
        <w:instrText>“</w:instrText>
      </w:r>
      <w:r>
        <w:instrText>RPC Broker</w:instrText>
      </w:r>
      <w:r w:rsidRPr="006B2FCC">
        <w:instrText>:</w:instrText>
      </w:r>
      <w:r w:rsidRPr="0085607C">
        <w:instrText>$$RTRNFMT^XWBLIB</w:instrText>
      </w:r>
      <w:r>
        <w:instrText>”</w:instrText>
      </w:r>
      <w:r w:rsidRPr="006B2FCC">
        <w:instrText xml:space="preserve"> </w:instrText>
      </w:r>
      <w:r w:rsidRPr="006B2FCC">
        <w:rPr>
          <w:vanish/>
        </w:rPr>
        <w:fldChar w:fldCharType="end"/>
      </w:r>
      <w:r w:rsidRPr="006B2FCC">
        <w:rPr>
          <w:vanish/>
        </w:rPr>
        <w:fldChar w:fldCharType="begin"/>
      </w:r>
      <w:r w:rsidRPr="006B2FCC">
        <w:rPr>
          <w:vanish/>
        </w:rPr>
        <w:instrText xml:space="preserve"> XE </w:instrText>
      </w:r>
      <w:r>
        <w:rPr>
          <w:vanish/>
        </w:rPr>
        <w:instrText>“</w:instrText>
      </w:r>
      <w:r w:rsidRPr="006B2FCC">
        <w:instrText>Reference Type:Supported:</w:instrText>
      </w:r>
      <w:r w:rsidRPr="0085607C">
        <w:instrText>$$RTRNFMT^XWBLIB</w:instrText>
      </w:r>
      <w:r>
        <w:instrText>”</w:instrText>
      </w:r>
      <w:r w:rsidRPr="006B2FCC">
        <w:instrText xml:space="preserve"> </w:instrText>
      </w:r>
      <w:r w:rsidRPr="006B2FCC">
        <w:rPr>
          <w:vanish/>
        </w:rPr>
        <w:fldChar w:fldCharType="end"/>
      </w:r>
    </w:p>
    <w:p w:rsidR="00E02754" w:rsidRDefault="00E02754" w:rsidP="00E02754">
      <w:pPr>
        <w:pStyle w:val="APIText"/>
        <w:keepNext/>
        <w:keepLines/>
      </w:pPr>
      <w:r w:rsidRPr="006B2FCC">
        <w:rPr>
          <w:b/>
        </w:rPr>
        <w:t>Category</w:t>
      </w:r>
      <w:r>
        <w:rPr>
          <w:b/>
        </w:rPr>
        <w:t>:</w:t>
      </w:r>
      <w:r>
        <w:rPr>
          <w:b/>
        </w:rPr>
        <w:tab/>
      </w:r>
      <w:r>
        <w:t>RPC Broker</w:t>
      </w:r>
    </w:p>
    <w:p w:rsidR="00E02754" w:rsidRDefault="00E02754" w:rsidP="00E02754">
      <w:pPr>
        <w:pStyle w:val="APIText"/>
        <w:keepNext/>
        <w:keepLines/>
      </w:pPr>
      <w:r>
        <w:rPr>
          <w:b/>
        </w:rPr>
        <w:t>ICR #:</w:t>
      </w:r>
      <w:r>
        <w:rPr>
          <w:b/>
        </w:rPr>
        <w:tab/>
      </w:r>
      <w:r>
        <w:t>2238</w:t>
      </w:r>
    </w:p>
    <w:p w:rsidR="00E02754" w:rsidRDefault="00E02754" w:rsidP="00E02754">
      <w:pPr>
        <w:pStyle w:val="APIText"/>
        <w:keepNext/>
        <w:keepLines/>
      </w:pPr>
      <w:r w:rsidRPr="006B2FCC">
        <w:rPr>
          <w:b/>
        </w:rPr>
        <w:t>Description</w:t>
      </w:r>
      <w:r>
        <w:rPr>
          <w:b/>
        </w:rPr>
        <w:t>:</w:t>
      </w:r>
      <w:r>
        <w:rPr>
          <w:b/>
        </w:rPr>
        <w:tab/>
      </w:r>
      <w:r w:rsidRPr="0085607C">
        <w:t xml:space="preserve">Use this </w:t>
      </w:r>
      <w:r>
        <w:t>extrinsic function</w:t>
      </w:r>
      <w:r w:rsidRPr="0085607C">
        <w:t xml:space="preserve"> in the M code called by an RPC to change the return value type that the RPC returns on-the-fly.</w:t>
      </w:r>
    </w:p>
    <w:p w:rsidR="00E02754" w:rsidRPr="0084064A" w:rsidRDefault="00E02754" w:rsidP="00E02754">
      <w:pPr>
        <w:pStyle w:val="APIText"/>
        <w:rPr>
          <w:rFonts w:ascii="Courier New" w:hAnsi="Courier New" w:cs="Courier New"/>
          <w:sz w:val="18"/>
          <w:szCs w:val="18"/>
        </w:rPr>
      </w:pPr>
      <w:r w:rsidRPr="006B2FCC">
        <w:rPr>
          <w:b/>
        </w:rPr>
        <w:t>Format</w:t>
      </w:r>
      <w:r>
        <w:rPr>
          <w:b/>
        </w:rPr>
        <w:t>:</w:t>
      </w:r>
      <w:r>
        <w:rPr>
          <w:b/>
        </w:rPr>
        <w:tab/>
      </w:r>
      <w:r>
        <w:rPr>
          <w:rFonts w:ascii="Courier New" w:hAnsi="Courier New" w:cs="Courier New"/>
          <w:sz w:val="18"/>
          <w:szCs w:val="18"/>
        </w:rPr>
        <w:t>$$RTRNFMT^XWBLIB(type,</w:t>
      </w:r>
      <w:r w:rsidRPr="00447DD1">
        <w:rPr>
          <w:rFonts w:ascii="Courier New" w:hAnsi="Courier New" w:cs="Courier New"/>
          <w:sz w:val="18"/>
          <w:szCs w:val="18"/>
        </w:rPr>
        <w:t>wrap)</w:t>
      </w:r>
    </w:p>
    <w:p w:rsidR="00E02754" w:rsidRDefault="00E02754" w:rsidP="00E02754">
      <w:pPr>
        <w:pStyle w:val="APIParameters"/>
        <w:keepNext/>
        <w:keepLines/>
        <w:ind w:left="4147"/>
      </w:pPr>
      <w:r w:rsidRPr="006B2FCC">
        <w:rPr>
          <w:b/>
        </w:rPr>
        <w:t>Input Parameters</w:t>
      </w:r>
      <w:r>
        <w:rPr>
          <w:b/>
        </w:rPr>
        <w:t>:</w:t>
      </w:r>
      <w:r>
        <w:rPr>
          <w:b/>
        </w:rPr>
        <w:tab/>
      </w:r>
      <w:r w:rsidRPr="0085607C">
        <w:t>type</w:t>
      </w:r>
      <w:r>
        <w:t>:</w:t>
      </w:r>
      <w:r>
        <w:tab/>
        <w:t xml:space="preserve">(required) </w:t>
      </w:r>
      <w:r w:rsidRPr="0085607C">
        <w:t xml:space="preserve">Set this to the RETURN VALUE TYPE to </w:t>
      </w:r>
      <w:r>
        <w:t xml:space="preserve">which you want to </w:t>
      </w:r>
      <w:r w:rsidRPr="0085607C">
        <w:t>change the RPC</w:t>
      </w:r>
      <w:r>
        <w:t>’s setting</w:t>
      </w:r>
      <w:r w:rsidRPr="0085607C">
        <w:t>. Set it to one of the following numeric or free text values:</w:t>
      </w:r>
    </w:p>
    <w:p w:rsidR="00E02754" w:rsidRDefault="00E02754" w:rsidP="00E02754">
      <w:pPr>
        <w:pStyle w:val="Caption"/>
        <w:ind w:left="4147"/>
      </w:pPr>
      <w:bookmarkStart w:id="775" w:name="_Toc474843260"/>
      <w:r>
        <w:t xml:space="preserve">Table </w:t>
      </w:r>
      <w:fldSimple w:instr=" SEQ Table \* ARABIC ">
        <w:r w:rsidR="00486F1B">
          <w:rPr>
            <w:noProof/>
          </w:rPr>
          <w:t>18</w:t>
        </w:r>
      </w:fldSimple>
      <w:r>
        <w:t xml:space="preserve">: </w:t>
      </w:r>
      <w:r w:rsidRPr="0085607C">
        <w:t>$$RTRNFMT^XWBLIB</w:t>
      </w:r>
      <w:r w:rsidR="00222925">
        <w:t>: The type Input Parameter V</w:t>
      </w:r>
      <w:r>
        <w:t>alues</w:t>
      </w:r>
      <w:bookmarkEnd w:id="775"/>
    </w:p>
    <w:tbl>
      <w:tblPr>
        <w:tblStyle w:val="TableGrid"/>
        <w:tblW w:w="2124" w:type="pct"/>
        <w:tblInd w:w="43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RTRNFMT^XWBLIB: type input parameter values"/>
        <w:tblDescription w:val="$$RTRNFMT^XWBLIB: type input parameter values"/>
      </w:tblPr>
      <w:tblGrid>
        <w:gridCol w:w="1098"/>
        <w:gridCol w:w="2970"/>
      </w:tblGrid>
      <w:tr w:rsidR="00E02754" w:rsidRPr="0085607C" w:rsidTr="008D2D46">
        <w:trPr>
          <w:tblHeader/>
        </w:trPr>
        <w:tc>
          <w:tcPr>
            <w:tcW w:w="1350" w:type="pct"/>
            <w:shd w:val="clear" w:color="auto" w:fill="D9D9D9" w:themeFill="background1" w:themeFillShade="D9"/>
            <w:hideMark/>
          </w:tcPr>
          <w:p w:rsidR="00E02754" w:rsidRPr="0085607C" w:rsidRDefault="00E02754" w:rsidP="00E86E08">
            <w:pPr>
              <w:pStyle w:val="TableHeading"/>
            </w:pPr>
            <w:r>
              <w:t>N</w:t>
            </w:r>
            <w:r w:rsidRPr="0085607C">
              <w:t>umeric</w:t>
            </w:r>
          </w:p>
        </w:tc>
        <w:tc>
          <w:tcPr>
            <w:tcW w:w="3650" w:type="pct"/>
            <w:shd w:val="clear" w:color="auto" w:fill="D9D9D9" w:themeFill="background1" w:themeFillShade="D9"/>
            <w:hideMark/>
          </w:tcPr>
          <w:p w:rsidR="00E02754" w:rsidRPr="0085607C" w:rsidRDefault="00E02754" w:rsidP="00E86E08">
            <w:pPr>
              <w:pStyle w:val="TableHeading"/>
              <w:ind w:left="4"/>
            </w:pPr>
            <w:r>
              <w:t>Free T</w:t>
            </w:r>
            <w:r w:rsidRPr="0085607C">
              <w:t>ext</w:t>
            </w:r>
          </w:p>
        </w:tc>
      </w:tr>
      <w:tr w:rsidR="00E02754" w:rsidRPr="0085607C" w:rsidTr="00E86E08">
        <w:tc>
          <w:tcPr>
            <w:tcW w:w="1350" w:type="pct"/>
            <w:hideMark/>
          </w:tcPr>
          <w:p w:rsidR="00E02754" w:rsidRPr="0085607C" w:rsidRDefault="00E02754" w:rsidP="00E86E08">
            <w:pPr>
              <w:pStyle w:val="TableText"/>
              <w:keepNext/>
              <w:keepLines/>
              <w:jc w:val="center"/>
            </w:pPr>
            <w:r w:rsidRPr="0085607C">
              <w:t>1</w:t>
            </w:r>
          </w:p>
        </w:tc>
        <w:tc>
          <w:tcPr>
            <w:tcW w:w="3650" w:type="pct"/>
            <w:hideMark/>
          </w:tcPr>
          <w:p w:rsidR="00E02754" w:rsidRPr="0085607C" w:rsidRDefault="00E02754" w:rsidP="00E86E08">
            <w:pPr>
              <w:pStyle w:val="TableText"/>
              <w:keepNext/>
              <w:keepLines/>
            </w:pPr>
            <w:r w:rsidRPr="0085607C">
              <w:t>SINGLE VALUE</w:t>
            </w:r>
          </w:p>
        </w:tc>
      </w:tr>
      <w:tr w:rsidR="00E02754" w:rsidRPr="0085607C" w:rsidTr="00E86E08">
        <w:tc>
          <w:tcPr>
            <w:tcW w:w="1350" w:type="pct"/>
            <w:hideMark/>
          </w:tcPr>
          <w:p w:rsidR="00E02754" w:rsidRPr="0085607C" w:rsidRDefault="00E02754" w:rsidP="00E86E08">
            <w:pPr>
              <w:pStyle w:val="TableText"/>
              <w:keepNext/>
              <w:keepLines/>
              <w:jc w:val="center"/>
            </w:pPr>
            <w:r w:rsidRPr="0085607C">
              <w:t>2</w:t>
            </w:r>
          </w:p>
        </w:tc>
        <w:tc>
          <w:tcPr>
            <w:tcW w:w="3650" w:type="pct"/>
            <w:hideMark/>
          </w:tcPr>
          <w:p w:rsidR="00E02754" w:rsidRPr="0085607C" w:rsidRDefault="00E02754" w:rsidP="00E86E08">
            <w:pPr>
              <w:pStyle w:val="TableText"/>
              <w:keepNext/>
              <w:keepLines/>
            </w:pPr>
            <w:r w:rsidRPr="0085607C">
              <w:t>ARRAY</w:t>
            </w:r>
          </w:p>
        </w:tc>
      </w:tr>
      <w:tr w:rsidR="00E02754" w:rsidRPr="0085607C" w:rsidTr="00E86E08">
        <w:tc>
          <w:tcPr>
            <w:tcW w:w="1350" w:type="pct"/>
            <w:hideMark/>
          </w:tcPr>
          <w:p w:rsidR="00E02754" w:rsidRPr="0085607C" w:rsidRDefault="00E02754" w:rsidP="00E86E08">
            <w:pPr>
              <w:pStyle w:val="TableText"/>
              <w:keepNext/>
              <w:keepLines/>
              <w:jc w:val="center"/>
            </w:pPr>
            <w:r w:rsidRPr="0085607C">
              <w:t>3</w:t>
            </w:r>
          </w:p>
        </w:tc>
        <w:tc>
          <w:tcPr>
            <w:tcW w:w="3650" w:type="pct"/>
            <w:hideMark/>
          </w:tcPr>
          <w:p w:rsidR="00E02754" w:rsidRPr="0085607C" w:rsidRDefault="00E02754" w:rsidP="00E86E08">
            <w:pPr>
              <w:pStyle w:val="TableText"/>
              <w:keepNext/>
              <w:keepLines/>
            </w:pPr>
            <w:r w:rsidRPr="0085607C">
              <w:t>WORD PROCESSING</w:t>
            </w:r>
          </w:p>
        </w:tc>
      </w:tr>
      <w:tr w:rsidR="00E02754" w:rsidRPr="0085607C" w:rsidTr="00E86E08">
        <w:tc>
          <w:tcPr>
            <w:tcW w:w="1350" w:type="pct"/>
            <w:hideMark/>
          </w:tcPr>
          <w:p w:rsidR="00E02754" w:rsidRPr="0085607C" w:rsidRDefault="00E02754" w:rsidP="00E86E08">
            <w:pPr>
              <w:pStyle w:val="TableText"/>
              <w:keepNext/>
              <w:keepLines/>
              <w:jc w:val="center"/>
            </w:pPr>
            <w:r w:rsidRPr="0085607C">
              <w:t>4</w:t>
            </w:r>
          </w:p>
        </w:tc>
        <w:tc>
          <w:tcPr>
            <w:tcW w:w="3650" w:type="pct"/>
            <w:hideMark/>
          </w:tcPr>
          <w:p w:rsidR="00E02754" w:rsidRPr="0085607C" w:rsidRDefault="00E02754" w:rsidP="00E86E08">
            <w:pPr>
              <w:pStyle w:val="TableText"/>
              <w:keepNext/>
              <w:keepLines/>
            </w:pPr>
            <w:r w:rsidRPr="0085607C">
              <w:t>GLOBAL ARRAY</w:t>
            </w:r>
          </w:p>
        </w:tc>
      </w:tr>
      <w:tr w:rsidR="00E02754" w:rsidRPr="0085607C" w:rsidTr="00E86E08">
        <w:tc>
          <w:tcPr>
            <w:tcW w:w="1350" w:type="pct"/>
            <w:hideMark/>
          </w:tcPr>
          <w:p w:rsidR="00E02754" w:rsidRPr="0085607C" w:rsidRDefault="00E02754" w:rsidP="00E86E08">
            <w:pPr>
              <w:pStyle w:val="TableText"/>
              <w:jc w:val="center"/>
            </w:pPr>
            <w:r w:rsidRPr="0085607C">
              <w:t>5</w:t>
            </w:r>
          </w:p>
        </w:tc>
        <w:tc>
          <w:tcPr>
            <w:tcW w:w="3650" w:type="pct"/>
            <w:hideMark/>
          </w:tcPr>
          <w:p w:rsidR="00E02754" w:rsidRPr="0085607C" w:rsidRDefault="00E02754" w:rsidP="00E86E08">
            <w:pPr>
              <w:pStyle w:val="TableText"/>
            </w:pPr>
            <w:r w:rsidRPr="0085607C">
              <w:t>GLOBAL INSTANCE</w:t>
            </w:r>
          </w:p>
        </w:tc>
      </w:tr>
    </w:tbl>
    <w:p w:rsidR="00E02754" w:rsidRDefault="00E02754" w:rsidP="00E02754">
      <w:pPr>
        <w:pStyle w:val="BodyText6"/>
      </w:pPr>
    </w:p>
    <w:p w:rsidR="00E02754" w:rsidRDefault="00E02754" w:rsidP="00E02754">
      <w:pPr>
        <w:pStyle w:val="APIParameters"/>
        <w:keepNext/>
        <w:keepLines/>
      </w:pPr>
      <w:r>
        <w:tab/>
      </w:r>
      <w:r w:rsidRPr="0085607C">
        <w:t>wrap</w:t>
      </w:r>
      <w:r>
        <w:t>:</w:t>
      </w:r>
      <w:r>
        <w:tab/>
        <w:t>(required) Set value to:</w:t>
      </w:r>
    </w:p>
    <w:p w:rsidR="00E02754" w:rsidRDefault="00E02754" w:rsidP="00E02754">
      <w:pPr>
        <w:pStyle w:val="APIParametersListBullet"/>
        <w:keepNext/>
        <w:keepLines/>
      </w:pPr>
      <w:r w:rsidRPr="0085607C">
        <w:rPr>
          <w:b/>
          <w:bCs/>
        </w:rPr>
        <w:t>1</w:t>
      </w:r>
      <w:r>
        <w:t xml:space="preserve">—Set </w:t>
      </w:r>
      <w:r w:rsidRPr="0085607C">
        <w:t>RPC</w:t>
      </w:r>
      <w:r>
        <w:t>’</w:t>
      </w:r>
      <w:r w:rsidRPr="0085607C">
        <w:t xml:space="preserve">s WORD WRAP ON setting to </w:t>
      </w:r>
      <w:r w:rsidRPr="0085607C">
        <w:rPr>
          <w:b/>
          <w:bCs/>
        </w:rPr>
        <w:t>True</w:t>
      </w:r>
      <w:r w:rsidRPr="0085607C">
        <w:t>.</w:t>
      </w:r>
    </w:p>
    <w:p w:rsidR="00E02754" w:rsidRDefault="00E02754" w:rsidP="00E02754">
      <w:pPr>
        <w:pStyle w:val="APIParametersListBullet"/>
      </w:pPr>
      <w:r w:rsidRPr="0085607C">
        <w:rPr>
          <w:b/>
          <w:bCs/>
        </w:rPr>
        <w:t>0</w:t>
      </w:r>
      <w:r>
        <w:t xml:space="preserve">—Set </w:t>
      </w:r>
      <w:r w:rsidRPr="0085607C">
        <w:t>RPC</w:t>
      </w:r>
      <w:r>
        <w:t>’</w:t>
      </w:r>
      <w:r w:rsidRPr="0085607C">
        <w:t xml:space="preserve">s WORD WRAP ON setting to </w:t>
      </w:r>
      <w:r w:rsidRPr="0085607C">
        <w:rPr>
          <w:b/>
          <w:bCs/>
        </w:rPr>
        <w:t>False</w:t>
      </w:r>
      <w:r w:rsidRPr="0085607C">
        <w:t>.</w:t>
      </w:r>
    </w:p>
    <w:p w:rsidR="00E02754" w:rsidRDefault="00E02754" w:rsidP="00E02754">
      <w:pPr>
        <w:pStyle w:val="APIParameters"/>
      </w:pPr>
    </w:p>
    <w:p w:rsidR="00E02754" w:rsidRDefault="00E02754" w:rsidP="00E02754">
      <w:pPr>
        <w:pStyle w:val="APIParameters"/>
        <w:keepNext/>
        <w:keepLines/>
      </w:pPr>
      <w:r w:rsidRPr="006B2FCC">
        <w:rPr>
          <w:b/>
        </w:rPr>
        <w:t>Output</w:t>
      </w:r>
      <w:r>
        <w:rPr>
          <w:b/>
        </w:rPr>
        <w:t>:</w:t>
      </w:r>
      <w:r>
        <w:rPr>
          <w:b/>
        </w:rPr>
        <w:tab/>
      </w:r>
      <w:r>
        <w:t>return value</w:t>
      </w:r>
      <w:r w:rsidRPr="006B2FCC">
        <w:t>:</w:t>
      </w:r>
      <w:r>
        <w:tab/>
        <w:t>Returns:</w:t>
      </w:r>
    </w:p>
    <w:p w:rsidR="00E02754" w:rsidRPr="00D54960" w:rsidRDefault="00E02754" w:rsidP="00E02754">
      <w:pPr>
        <w:pStyle w:val="APIParametersListBullet"/>
        <w:keepNext/>
        <w:keepLines/>
        <w:ind w:left="4867"/>
      </w:pPr>
      <w:r w:rsidRPr="0085607C">
        <w:rPr>
          <w:b/>
          <w:bCs/>
        </w:rPr>
        <w:t>0—</w:t>
      </w:r>
      <w:r w:rsidRPr="0085607C">
        <w:t xml:space="preserve">If the return value type could </w:t>
      </w:r>
      <w:r w:rsidRPr="0085607C">
        <w:rPr>
          <w:i/>
          <w:iCs/>
        </w:rPr>
        <w:t>not</w:t>
      </w:r>
      <w:r w:rsidRPr="0085607C">
        <w:t xml:space="preserve"> be changed.</w:t>
      </w:r>
    </w:p>
    <w:p w:rsidR="00E02754" w:rsidRPr="00C124CA" w:rsidRDefault="00E02754" w:rsidP="00E02754">
      <w:pPr>
        <w:pStyle w:val="APIParametersListBullet"/>
      </w:pPr>
      <w:r w:rsidRPr="0085607C">
        <w:rPr>
          <w:b/>
          <w:bCs/>
        </w:rPr>
        <w:t>numeric code—</w:t>
      </w:r>
      <w:r w:rsidRPr="0085607C">
        <w:t>Representing the return value type to which the RPC is changed.</w:t>
      </w:r>
    </w:p>
    <w:p w:rsidR="00E02754" w:rsidRPr="0085607C" w:rsidRDefault="00E02754" w:rsidP="00E02754">
      <w:pPr>
        <w:pStyle w:val="BodyText6"/>
      </w:pPr>
    </w:p>
    <w:p w:rsidR="00E02754" w:rsidRPr="0085607C" w:rsidRDefault="00E02754" w:rsidP="00E25D67">
      <w:pPr>
        <w:pStyle w:val="Heading4"/>
      </w:pPr>
      <w:r w:rsidRPr="0085607C">
        <w:lastRenderedPageBreak/>
        <w:t>Example</w:t>
      </w:r>
    </w:p>
    <w:p w:rsidR="00E02754" w:rsidRPr="0085607C" w:rsidRDefault="00E02754" w:rsidP="00E02754">
      <w:pPr>
        <w:pStyle w:val="BodyText6"/>
        <w:keepNext/>
        <w:keepLines/>
      </w:pPr>
    </w:p>
    <w:p w:rsidR="00E02754" w:rsidRPr="0085607C" w:rsidRDefault="00E02754" w:rsidP="00E02754">
      <w:pPr>
        <w:pStyle w:val="Code"/>
      </w:pPr>
      <w:r w:rsidRPr="0085607C">
        <w:t xml:space="preserve">I </w:t>
      </w:r>
      <w:r>
        <w:t>‘</w:t>
      </w:r>
      <w:r w:rsidRPr="0085607C">
        <w:t>$$RTRNFMT^XWBLIB(</w:t>
      </w:r>
      <w:r>
        <w:t>“</w:t>
      </w:r>
      <w:r w:rsidRPr="0085607C">
        <w:t>ARRAY</w:t>
      </w:r>
      <w:r>
        <w:t xml:space="preserve">”,1) D </w:t>
      </w:r>
      <w:r w:rsidRPr="0085607C">
        <w:t>.; branch to code if cannot change RPC type</w:t>
      </w:r>
    </w:p>
    <w:p w:rsidR="00E02754" w:rsidRPr="0085607C" w:rsidRDefault="00E02754" w:rsidP="00E02754">
      <w:pPr>
        <w:pStyle w:val="BodyText6"/>
      </w:pPr>
    </w:p>
    <w:p w:rsidR="00E02754" w:rsidRDefault="00E02754" w:rsidP="00A06FF9">
      <w:pPr>
        <w:pStyle w:val="Heading3"/>
      </w:pPr>
      <w:bookmarkStart w:id="776" w:name="_Ref465848039"/>
      <w:bookmarkStart w:id="777" w:name="_Toc465934256"/>
      <w:bookmarkStart w:id="778" w:name="_Toc474842983"/>
      <w:r>
        <w:t>CHKPRMIT^XWBSEC(): Check Permissions</w:t>
      </w:r>
      <w:bookmarkEnd w:id="776"/>
      <w:bookmarkEnd w:id="777"/>
      <w:bookmarkEnd w:id="778"/>
    </w:p>
    <w:p w:rsidR="00E02754" w:rsidRDefault="00E02754" w:rsidP="00E02754">
      <w:pPr>
        <w:pStyle w:val="APIText"/>
        <w:keepNext/>
        <w:keepLines/>
      </w:pPr>
      <w:r>
        <w:rPr>
          <w:b/>
        </w:rPr>
        <w:t>Reference Type:</w:t>
      </w:r>
      <w:r>
        <w:rPr>
          <w:b/>
        </w:rPr>
        <w:tab/>
      </w:r>
      <w:r>
        <w:t>Controlled Subscription</w:t>
      </w:r>
    </w:p>
    <w:p w:rsidR="00E02754" w:rsidRDefault="00E02754" w:rsidP="00E02754">
      <w:pPr>
        <w:keepNext/>
        <w:keepLines/>
      </w:pPr>
      <w:r>
        <w:rPr>
          <w:b/>
        </w:rPr>
        <w:t>Category:</w:t>
      </w:r>
      <w:r>
        <w:tab/>
      </w:r>
      <w:r>
        <w:tab/>
        <w:t>Signon/Security</w:t>
      </w:r>
    </w:p>
    <w:p w:rsidR="00E02754" w:rsidRDefault="00E02754" w:rsidP="00E02754">
      <w:pPr>
        <w:pStyle w:val="APIText"/>
        <w:keepNext/>
        <w:keepLines/>
      </w:pPr>
      <w:r>
        <w:rPr>
          <w:b/>
        </w:rPr>
        <w:t>ICR #:</w:t>
      </w:r>
      <w:r>
        <w:tab/>
        <w:t>4053</w:t>
      </w:r>
    </w:p>
    <w:p w:rsidR="00E02754" w:rsidRDefault="00E02754" w:rsidP="00E02754">
      <w:pPr>
        <w:pStyle w:val="APIText"/>
        <w:keepNext/>
        <w:keepLines/>
      </w:pPr>
      <w:r>
        <w:rPr>
          <w:b/>
        </w:rPr>
        <w:t>Description:</w:t>
      </w:r>
      <w:r>
        <w:tab/>
        <w:t>This API checks to see if the remote procedure is permitted to run. It checks for:</w:t>
      </w:r>
    </w:p>
    <w:p w:rsidR="00E02754" w:rsidRDefault="00E02754" w:rsidP="00E02754">
      <w:pPr>
        <w:pStyle w:val="APIDescriptionListBullet"/>
        <w:keepNext/>
        <w:keepLines/>
      </w:pPr>
      <w:r>
        <w:t>User-held security keys</w:t>
      </w:r>
    </w:p>
    <w:p w:rsidR="00E02754" w:rsidRDefault="00E02754" w:rsidP="00E02754">
      <w:pPr>
        <w:pStyle w:val="APIDescriptionListBullet"/>
        <w:keepNext/>
        <w:keepLines/>
      </w:pPr>
      <w:r>
        <w:t>User context (context option)</w:t>
      </w:r>
    </w:p>
    <w:p w:rsidR="00E02754" w:rsidRDefault="00E02754" w:rsidP="00E02754">
      <w:pPr>
        <w:pStyle w:val="APIDescriptionListBullet"/>
        <w:keepNext/>
        <w:keepLines/>
      </w:pPr>
      <w:r>
        <w:t>Out-of-order settings</w:t>
      </w:r>
    </w:p>
    <w:p w:rsidR="00E02754" w:rsidRDefault="00E02754" w:rsidP="00E02754">
      <w:pPr>
        <w:pStyle w:val="APIDescriptionListBullet"/>
      </w:pPr>
      <w:r>
        <w:t>RPC version</w:t>
      </w:r>
    </w:p>
    <w:p w:rsidR="00E02754" w:rsidRDefault="00E02754" w:rsidP="00E02754">
      <w:pPr>
        <w:pStyle w:val="APIDescriptionText"/>
      </w:pPr>
      <w:r>
        <w:t>If the user is an Application Proxy, it checks to see if Application Proxy access to the remote procedure is permitted.</w:t>
      </w:r>
    </w:p>
    <w:p w:rsidR="00E02754" w:rsidRDefault="00E02754" w:rsidP="00E02754">
      <w:pPr>
        <w:pStyle w:val="APIDescriptionText"/>
        <w:keepNext/>
        <w:keepLines/>
      </w:pPr>
      <w:r>
        <w:t>Some remote procedures are allowed in any context:</w:t>
      </w:r>
    </w:p>
    <w:p w:rsidR="00E02754" w:rsidRPr="00BC73E4" w:rsidRDefault="00E02754" w:rsidP="00E02754">
      <w:pPr>
        <w:pStyle w:val="APIDescriptionListBullet"/>
        <w:keepNext/>
        <w:keepLines/>
      </w:pPr>
      <w:r w:rsidRPr="00BC73E4">
        <w:t>XUS BSE TOKEN</w:t>
      </w:r>
    </w:p>
    <w:p w:rsidR="00E02754" w:rsidRPr="00BC73E4" w:rsidRDefault="00E02754" w:rsidP="00E02754">
      <w:pPr>
        <w:pStyle w:val="APIDescriptionListBullet"/>
        <w:keepNext/>
        <w:keepLines/>
      </w:pPr>
      <w:r w:rsidRPr="00BC73E4">
        <w:t>XUS CVC</w:t>
      </w:r>
    </w:p>
    <w:p w:rsidR="00E02754" w:rsidRPr="00BC73E4" w:rsidRDefault="00E02754" w:rsidP="00E02754">
      <w:pPr>
        <w:pStyle w:val="APIDescriptionListBullet"/>
        <w:keepNext/>
        <w:keepLines/>
      </w:pPr>
      <w:r w:rsidRPr="00BC73E4">
        <w:t>XUS GET USER INFO</w:t>
      </w:r>
    </w:p>
    <w:p w:rsidR="00E02754" w:rsidRPr="00BC73E4" w:rsidRDefault="00E02754" w:rsidP="00E02754">
      <w:pPr>
        <w:pStyle w:val="APIDescriptionListBullet"/>
      </w:pPr>
      <w:r w:rsidRPr="00BC73E4">
        <w:t>XUS GET TOKEN</w:t>
      </w:r>
    </w:p>
    <w:p w:rsidR="00E02754" w:rsidRPr="00BC73E4" w:rsidRDefault="00E02754" w:rsidP="00E02754">
      <w:pPr>
        <w:pStyle w:val="APIDescriptionListBullet"/>
      </w:pPr>
      <w:r w:rsidRPr="00BC73E4">
        <w:t>XUS IAM BIND USER</w:t>
      </w:r>
    </w:p>
    <w:p w:rsidR="00E02754" w:rsidRPr="00BC73E4" w:rsidRDefault="00E02754" w:rsidP="00E02754">
      <w:pPr>
        <w:pStyle w:val="APIDescriptionListBullet"/>
      </w:pPr>
      <w:r w:rsidRPr="00BC73E4">
        <w:t>XUS KAAJEE GET USER INFO</w:t>
      </w:r>
    </w:p>
    <w:p w:rsidR="00E02754" w:rsidRPr="00BC73E4" w:rsidRDefault="00E02754" w:rsidP="00E02754">
      <w:pPr>
        <w:pStyle w:val="APIDescriptionListBullet"/>
      </w:pPr>
      <w:r w:rsidRPr="00BC73E4">
        <w:t>XUS KAAJEE LOGOUT</w:t>
      </w:r>
    </w:p>
    <w:p w:rsidR="00E02754" w:rsidRPr="00BC73E4" w:rsidRDefault="00E02754" w:rsidP="00E02754">
      <w:pPr>
        <w:pStyle w:val="APIDescriptionListBullet"/>
      </w:pPr>
      <w:r w:rsidRPr="00BC73E4">
        <w:t>XUS KEY CHECK</w:t>
      </w:r>
    </w:p>
    <w:p w:rsidR="00E02754" w:rsidRPr="00BC73E4" w:rsidRDefault="00E02754" w:rsidP="00E02754">
      <w:pPr>
        <w:pStyle w:val="APIDescriptionListBullet"/>
      </w:pPr>
      <w:r w:rsidRPr="00BC73E4">
        <w:t>XUS SET VISITOR</w:t>
      </w:r>
    </w:p>
    <w:p w:rsidR="00E02754" w:rsidRPr="00BC73E4" w:rsidRDefault="00E02754" w:rsidP="00E02754">
      <w:pPr>
        <w:pStyle w:val="APIDescriptionListBullet"/>
      </w:pPr>
      <w:r w:rsidRPr="00BC73E4">
        <w:t>XWB CREATE CONTEXT</w:t>
      </w:r>
    </w:p>
    <w:p w:rsidR="00E02754" w:rsidRPr="00BC73E4" w:rsidRDefault="00E02754" w:rsidP="00E02754">
      <w:pPr>
        <w:pStyle w:val="APIDescriptionListBullet"/>
      </w:pPr>
      <w:r w:rsidRPr="00BC73E4">
        <w:t>XWB IM HERE</w:t>
      </w:r>
    </w:p>
    <w:p w:rsidR="00E02754" w:rsidRPr="00BC73E4" w:rsidRDefault="00E02754" w:rsidP="00E02754">
      <w:pPr>
        <w:pStyle w:val="APIDescriptionListBullet"/>
      </w:pPr>
      <w:r w:rsidRPr="00BC73E4">
        <w:t>XWB IS RPC AVAILABLE</w:t>
      </w:r>
    </w:p>
    <w:p w:rsidR="00E02754" w:rsidRPr="00BC73E4" w:rsidRDefault="00E02754" w:rsidP="00E02754">
      <w:pPr>
        <w:pStyle w:val="APIDescriptionListBullet"/>
      </w:pPr>
      <w:r w:rsidRPr="00BC73E4">
        <w:t>XWB RPC LIST</w:t>
      </w:r>
    </w:p>
    <w:p w:rsidR="00E02754" w:rsidRDefault="00E02754" w:rsidP="00E02754">
      <w:pPr>
        <w:pStyle w:val="APIDescriptionText"/>
      </w:pPr>
      <w:r>
        <w:t>All Kernel “XUS” and RPC Broker “XWB” remote procedures are allowed in “XUS SIGNON” context.</w:t>
      </w:r>
    </w:p>
    <w:p w:rsidR="00E02754" w:rsidRDefault="00E02754" w:rsidP="00E02754">
      <w:pPr>
        <w:pStyle w:val="APIText"/>
        <w:rPr>
          <w:rFonts w:ascii="Courier New" w:hAnsi="Courier New" w:cs="Courier New"/>
          <w:sz w:val="18"/>
          <w:szCs w:val="18"/>
        </w:rPr>
      </w:pPr>
      <w:r>
        <w:rPr>
          <w:b/>
        </w:rPr>
        <w:t>Format:</w:t>
      </w:r>
      <w:r>
        <w:tab/>
      </w:r>
      <w:r>
        <w:rPr>
          <w:rFonts w:ascii="Courier New" w:hAnsi="Courier New" w:cs="Courier New"/>
          <w:sz w:val="18"/>
          <w:szCs w:val="18"/>
        </w:rPr>
        <w:t>CHKPRMIT^XWBSEC(xwbrp)</w:t>
      </w:r>
    </w:p>
    <w:p w:rsidR="00E02754" w:rsidRDefault="00E02754" w:rsidP="00E02754">
      <w:pPr>
        <w:pStyle w:val="BodyText"/>
        <w:keepNext/>
        <w:keepLines/>
      </w:pPr>
      <w:r w:rsidRPr="00BC0ECA">
        <w:lastRenderedPageBreak/>
        <w:t>Make sure to perform the following steps before calling this API:</w:t>
      </w:r>
    </w:p>
    <w:p w:rsidR="00E02754" w:rsidRPr="006B2FCC" w:rsidRDefault="00E02754" w:rsidP="002C43A1">
      <w:pPr>
        <w:pStyle w:val="ListNumber"/>
        <w:keepNext/>
        <w:keepLines/>
        <w:numPr>
          <w:ilvl w:val="0"/>
          <w:numId w:val="79"/>
        </w:numPr>
        <w:ind w:left="720"/>
      </w:pPr>
      <w:r w:rsidRPr="006B2FCC">
        <w:t xml:space="preserve">NEW all </w:t>
      </w:r>
      <w:r w:rsidRPr="00EE31EC">
        <w:rPr>
          <w:i/>
        </w:rPr>
        <w:t>non</w:t>
      </w:r>
      <w:r w:rsidRPr="006B2FCC">
        <w:t>-namespaced variables.</w:t>
      </w:r>
    </w:p>
    <w:p w:rsidR="00E02754" w:rsidRPr="006B2FCC" w:rsidRDefault="00E02754" w:rsidP="002C43A1">
      <w:pPr>
        <w:pStyle w:val="ListNumber"/>
        <w:keepNext/>
        <w:keepLines/>
        <w:numPr>
          <w:ilvl w:val="0"/>
          <w:numId w:val="77"/>
        </w:numPr>
        <w:ind w:left="720"/>
      </w:pPr>
      <w:r w:rsidRPr="006B2FCC">
        <w:t>Set all input variables.</w:t>
      </w:r>
    </w:p>
    <w:p w:rsidR="00E02754" w:rsidRPr="00BC0ECA" w:rsidRDefault="00E02754" w:rsidP="002C43A1">
      <w:pPr>
        <w:pStyle w:val="ListNumber"/>
        <w:numPr>
          <w:ilvl w:val="0"/>
          <w:numId w:val="77"/>
        </w:numPr>
        <w:ind w:left="720"/>
      </w:pPr>
      <w:r w:rsidRPr="006B2FCC">
        <w:t>Call the</w:t>
      </w:r>
      <w:r>
        <w:t xml:space="preserve"> API</w:t>
      </w:r>
      <w:r w:rsidRPr="006B2FCC">
        <w:t>.</w:t>
      </w:r>
    </w:p>
    <w:p w:rsidR="00E02754" w:rsidRDefault="00E02754" w:rsidP="00E02754">
      <w:pPr>
        <w:pStyle w:val="APIParameters"/>
        <w:ind w:left="4147" w:hanging="4147"/>
      </w:pPr>
      <w:r>
        <w:rPr>
          <w:b/>
        </w:rPr>
        <w:t>Input Parameters:</w:t>
      </w:r>
      <w:r>
        <w:rPr>
          <w:b/>
        </w:rPr>
        <w:tab/>
      </w:r>
      <w:r>
        <w:t>xwbrp:</w:t>
      </w:r>
      <w:r>
        <w:tab/>
        <w:t>(required) This is the name of the remote procedure to look up in the REMOTE PROCEDURE file (#8994)</w:t>
      </w:r>
      <w:r>
        <w:fldChar w:fldCharType="begin"/>
      </w:r>
      <w:r>
        <w:instrText xml:space="preserve"> XE “REMOTE PROCEDURE File (#8994)” </w:instrText>
      </w:r>
      <w:r>
        <w:fldChar w:fldCharType="end"/>
      </w:r>
      <w:r>
        <w:fldChar w:fldCharType="begin"/>
      </w:r>
      <w:r>
        <w:instrText xml:space="preserve"> XE “Files:REMOTE PROCEDURE (#8994)” </w:instrText>
      </w:r>
      <w:r>
        <w:fldChar w:fldCharType="end"/>
      </w:r>
      <w:r>
        <w:t>.</w:t>
      </w:r>
    </w:p>
    <w:p w:rsidR="00E02754" w:rsidRDefault="00E02754" w:rsidP="00E02754">
      <w:pPr>
        <w:pStyle w:val="APIParameters"/>
        <w:keepNext/>
        <w:keepLines/>
      </w:pPr>
      <w:r>
        <w:rPr>
          <w:b/>
        </w:rPr>
        <w:t>Output Variables:</w:t>
      </w:r>
      <w:r>
        <w:rPr>
          <w:b/>
        </w:rPr>
        <w:tab/>
      </w:r>
      <w:r>
        <w:t>XWBSEC:</w:t>
      </w:r>
      <w:r>
        <w:tab/>
        <w:t>Returns:</w:t>
      </w:r>
    </w:p>
    <w:p w:rsidR="00E02754" w:rsidRDefault="00E02754" w:rsidP="00E02754">
      <w:pPr>
        <w:pStyle w:val="APIParametersListBullet"/>
        <w:keepNext/>
        <w:keepLines/>
      </w:pPr>
      <w:r w:rsidRPr="0014192E">
        <w:rPr>
          <w:b/>
        </w:rPr>
        <w:t>“”—</w:t>
      </w:r>
      <w:r>
        <w:t>Null in XWBSEC environment variable if the remote procedure is permitted to run.</w:t>
      </w:r>
    </w:p>
    <w:p w:rsidR="00E02754" w:rsidRDefault="00E02754" w:rsidP="00E02754">
      <w:pPr>
        <w:pStyle w:val="APIParametersListBullet"/>
      </w:pPr>
      <w:r w:rsidRPr="0014192E">
        <w:rPr>
          <w:b/>
        </w:rPr>
        <w:t>E</w:t>
      </w:r>
      <w:r>
        <w:rPr>
          <w:b/>
        </w:rPr>
        <w:t>rror M</w:t>
      </w:r>
      <w:r w:rsidRPr="0014192E">
        <w:rPr>
          <w:b/>
        </w:rPr>
        <w:t>essage—</w:t>
      </w:r>
      <w:r>
        <w:t xml:space="preserve">If the remote procedure is </w:t>
      </w:r>
      <w:r w:rsidRPr="003D7416">
        <w:rPr>
          <w:i/>
        </w:rPr>
        <w:t>not</w:t>
      </w:r>
      <w:r>
        <w:t xml:space="preserve"> permitted.</w:t>
      </w:r>
      <w:r w:rsidRPr="006F44AB">
        <w:t xml:space="preserve"> </w:t>
      </w:r>
      <w:r>
        <w:t>If an error is returned, then the XWBSEC environment variable is set to return the same error message.</w:t>
      </w:r>
    </w:p>
    <w:p w:rsidR="00E02754" w:rsidRDefault="00E02754" w:rsidP="00E02754">
      <w:pPr>
        <w:pStyle w:val="APIParametersNote"/>
      </w:pPr>
      <w:r w:rsidRPr="0085607C">
        <w:drawing>
          <wp:inline distT="0" distB="0" distL="0" distR="0" wp14:anchorId="4AB7B19D" wp14:editId="0425BD03">
            <wp:extent cx="304800" cy="304800"/>
            <wp:effectExtent l="0" t="0" r="0" b="0"/>
            <wp:docPr id="307"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4192E">
        <w:rPr>
          <w:b/>
        </w:rPr>
        <w:t>NOTE:</w:t>
      </w:r>
      <w:r>
        <w:t xml:space="preserve"> XWBSEC is an environment variable, so that the information is included in the error trap should a subsequent processing error occur.</w:t>
      </w:r>
    </w:p>
    <w:p w:rsidR="00E02754" w:rsidRDefault="00E02754" w:rsidP="00E02754">
      <w:pPr>
        <w:pStyle w:val="BodyText6"/>
      </w:pPr>
    </w:p>
    <w:p w:rsidR="00E02754" w:rsidRDefault="00E02754" w:rsidP="00A06FF9">
      <w:pPr>
        <w:pStyle w:val="Heading3"/>
      </w:pPr>
      <w:bookmarkStart w:id="779" w:name="_Ref465848058"/>
      <w:bookmarkStart w:id="780" w:name="_Toc465934257"/>
      <w:bookmarkStart w:id="781" w:name="_Toc474842984"/>
      <w:r>
        <w:t>CRCONTXT^XWBSEC(): Create Context</w:t>
      </w:r>
      <w:bookmarkEnd w:id="779"/>
      <w:bookmarkEnd w:id="780"/>
      <w:bookmarkEnd w:id="781"/>
    </w:p>
    <w:p w:rsidR="00E02754" w:rsidRDefault="00E02754" w:rsidP="00E02754">
      <w:pPr>
        <w:pStyle w:val="APIText"/>
        <w:keepNext/>
        <w:keepLines/>
      </w:pPr>
      <w:r>
        <w:rPr>
          <w:b/>
        </w:rPr>
        <w:t>Reference Type:</w:t>
      </w:r>
      <w:r>
        <w:rPr>
          <w:b/>
        </w:rPr>
        <w:tab/>
      </w:r>
      <w:r>
        <w:t>Controlled Subscription</w:t>
      </w:r>
    </w:p>
    <w:p w:rsidR="00E02754" w:rsidRDefault="00E02754" w:rsidP="00E02754">
      <w:r>
        <w:rPr>
          <w:b/>
        </w:rPr>
        <w:t>Category:</w:t>
      </w:r>
      <w:r>
        <w:tab/>
      </w:r>
      <w:r>
        <w:tab/>
        <w:t>Signon/Security</w:t>
      </w:r>
    </w:p>
    <w:p w:rsidR="00E02754" w:rsidRDefault="00E02754" w:rsidP="00E02754">
      <w:pPr>
        <w:pStyle w:val="APIText"/>
        <w:keepNext/>
        <w:keepLines/>
      </w:pPr>
      <w:r>
        <w:rPr>
          <w:b/>
        </w:rPr>
        <w:t>ICR #:</w:t>
      </w:r>
      <w:r>
        <w:tab/>
        <w:t>4053</w:t>
      </w:r>
    </w:p>
    <w:p w:rsidR="00E02754" w:rsidRDefault="00E02754" w:rsidP="00E02754">
      <w:pPr>
        <w:pStyle w:val="APIText"/>
        <w:keepNext/>
        <w:keepLines/>
      </w:pPr>
      <w:r>
        <w:rPr>
          <w:b/>
        </w:rPr>
        <w:t>Description:</w:t>
      </w:r>
      <w:r>
        <w:tab/>
        <w:t>This API creates a valid RPC Broker user context.</w:t>
      </w:r>
    </w:p>
    <w:p w:rsidR="00E02754" w:rsidRDefault="00E02754" w:rsidP="00E02754">
      <w:pPr>
        <w:pStyle w:val="APIText"/>
        <w:rPr>
          <w:rFonts w:ascii="Courier New" w:hAnsi="Courier New" w:cs="Courier New"/>
          <w:sz w:val="18"/>
          <w:szCs w:val="18"/>
        </w:rPr>
      </w:pPr>
      <w:r>
        <w:rPr>
          <w:b/>
        </w:rPr>
        <w:t>Format:</w:t>
      </w:r>
      <w:r>
        <w:tab/>
      </w:r>
      <w:r>
        <w:rPr>
          <w:rFonts w:ascii="Courier New" w:hAnsi="Courier New" w:cs="Courier New"/>
          <w:sz w:val="18"/>
          <w:szCs w:val="18"/>
        </w:rPr>
        <w:t>CRCONTXT^XWBSEC(result,option)</w:t>
      </w:r>
    </w:p>
    <w:p w:rsidR="00E02754" w:rsidRDefault="00E02754" w:rsidP="00E02754">
      <w:pPr>
        <w:pStyle w:val="BodyText"/>
        <w:keepNext/>
        <w:keepLines/>
      </w:pPr>
      <w:r w:rsidRPr="00BC0ECA">
        <w:t>Make sure to perform the following steps before calling this API:</w:t>
      </w:r>
    </w:p>
    <w:p w:rsidR="00E02754" w:rsidRPr="006B2FCC" w:rsidRDefault="00E02754" w:rsidP="002C43A1">
      <w:pPr>
        <w:pStyle w:val="ListNumber"/>
        <w:keepNext/>
        <w:keepLines/>
        <w:numPr>
          <w:ilvl w:val="0"/>
          <w:numId w:val="80"/>
        </w:numPr>
        <w:ind w:left="720"/>
      </w:pPr>
      <w:r w:rsidRPr="006B2FCC">
        <w:t xml:space="preserve">NEW all </w:t>
      </w:r>
      <w:r w:rsidRPr="00C97049">
        <w:rPr>
          <w:i/>
        </w:rPr>
        <w:t>non</w:t>
      </w:r>
      <w:r w:rsidRPr="006B2FCC">
        <w:t>-namespaced variables.</w:t>
      </w:r>
    </w:p>
    <w:p w:rsidR="00E02754" w:rsidRPr="006B2FCC" w:rsidRDefault="00E02754" w:rsidP="002C43A1">
      <w:pPr>
        <w:pStyle w:val="ListNumber"/>
        <w:keepNext/>
        <w:keepLines/>
        <w:numPr>
          <w:ilvl w:val="0"/>
          <w:numId w:val="77"/>
        </w:numPr>
        <w:ind w:left="720"/>
      </w:pPr>
      <w:r w:rsidRPr="006B2FCC">
        <w:t>Set all input variables.</w:t>
      </w:r>
    </w:p>
    <w:p w:rsidR="00E02754" w:rsidRPr="00BC0ECA" w:rsidRDefault="00E02754" w:rsidP="002C43A1">
      <w:pPr>
        <w:pStyle w:val="ListNumber"/>
        <w:numPr>
          <w:ilvl w:val="0"/>
          <w:numId w:val="77"/>
        </w:numPr>
        <w:ind w:left="720"/>
      </w:pPr>
      <w:r w:rsidRPr="006B2FCC">
        <w:t>Call the</w:t>
      </w:r>
      <w:r>
        <w:t xml:space="preserve"> API</w:t>
      </w:r>
      <w:r w:rsidRPr="006B2FCC">
        <w:t>.</w:t>
      </w:r>
    </w:p>
    <w:p w:rsidR="00E02754" w:rsidRDefault="00E02754" w:rsidP="00E02754">
      <w:pPr>
        <w:pStyle w:val="APIParameters"/>
        <w:ind w:left="4147" w:hanging="4147"/>
      </w:pPr>
      <w:r>
        <w:rPr>
          <w:b/>
        </w:rPr>
        <w:t>Input Parameters:</w:t>
      </w:r>
      <w:r>
        <w:rPr>
          <w:b/>
        </w:rPr>
        <w:tab/>
      </w:r>
      <w:r>
        <w:t>option:</w:t>
      </w:r>
      <w:r>
        <w:tab/>
        <w:t xml:space="preserve">(required) This is the </w:t>
      </w:r>
      <w:r w:rsidR="005308D0">
        <w:t xml:space="preserve">encrypted </w:t>
      </w:r>
      <w:r>
        <w:t xml:space="preserve">name of the </w:t>
      </w:r>
      <w:r w:rsidRPr="00A4460A">
        <w:rPr>
          <w:b/>
        </w:rPr>
        <w:t>B</w:t>
      </w:r>
      <w:r>
        <w:t>-type menu option to look up in the OPTION file (#19)</w:t>
      </w:r>
      <w:r>
        <w:fldChar w:fldCharType="begin"/>
      </w:r>
      <w:r>
        <w:instrText xml:space="preserve"> XE “OPTION File (#19)” </w:instrText>
      </w:r>
      <w:r>
        <w:fldChar w:fldCharType="end"/>
      </w:r>
      <w:r>
        <w:fldChar w:fldCharType="begin"/>
      </w:r>
      <w:r>
        <w:instrText xml:space="preserve"> XE “Files:OPTION (#19)” </w:instrText>
      </w:r>
      <w:r>
        <w:fldChar w:fldCharType="end"/>
      </w:r>
      <w:r>
        <w:t>. If the option has been assigned to the user as a SECONDARY MENU OPTION, then the context can be set.</w:t>
      </w:r>
    </w:p>
    <w:p w:rsidR="00E02754" w:rsidRDefault="00E02754" w:rsidP="00E02754">
      <w:pPr>
        <w:pStyle w:val="APIParametersNote"/>
      </w:pPr>
      <w:r w:rsidRPr="0085607C">
        <w:drawing>
          <wp:inline distT="0" distB="0" distL="0" distR="0" wp14:anchorId="36D0E1ED" wp14:editId="0677FFAB">
            <wp:extent cx="304800" cy="304800"/>
            <wp:effectExtent l="0" t="0" r="0" b="0"/>
            <wp:docPr id="308"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3D7416">
        <w:rPr>
          <w:b/>
        </w:rPr>
        <w:t>REF:</w:t>
      </w:r>
      <w:r>
        <w:t xml:space="preserve"> For more information on context options, see the “</w:t>
      </w:r>
      <w:r w:rsidRPr="003D7416">
        <w:rPr>
          <w:color w:val="0000FF"/>
          <w:u w:val="single"/>
        </w:rPr>
        <w:fldChar w:fldCharType="begin"/>
      </w:r>
      <w:r w:rsidRPr="003D7416">
        <w:rPr>
          <w:color w:val="0000FF"/>
          <w:u w:val="single"/>
        </w:rPr>
        <w:instrText xml:space="preserve"> REF _Ref384213644 \h </w:instrText>
      </w:r>
      <w:r>
        <w:rPr>
          <w:color w:val="0000FF"/>
          <w:u w:val="single"/>
        </w:rPr>
        <w:instrText xml:space="preserve"> \* MERGEFORMAT </w:instrText>
      </w:r>
      <w:r w:rsidRPr="003D7416">
        <w:rPr>
          <w:color w:val="0000FF"/>
          <w:u w:val="single"/>
        </w:rPr>
      </w:r>
      <w:r w:rsidRPr="003D7416">
        <w:rPr>
          <w:color w:val="0000FF"/>
          <w:u w:val="single"/>
        </w:rPr>
        <w:fldChar w:fldCharType="separate"/>
      </w:r>
      <w:r w:rsidR="00486F1B" w:rsidRPr="00486F1B">
        <w:rPr>
          <w:color w:val="0000FF"/>
          <w:u w:val="single"/>
        </w:rPr>
        <w:t>RPC Security: How to Register an RPC</w:t>
      </w:r>
      <w:r w:rsidRPr="003D7416">
        <w:rPr>
          <w:color w:val="0000FF"/>
          <w:u w:val="single"/>
        </w:rPr>
        <w:fldChar w:fldCharType="end"/>
      </w:r>
      <w:r>
        <w:t>” section.</w:t>
      </w:r>
    </w:p>
    <w:p w:rsidR="00E02754" w:rsidRDefault="00E02754" w:rsidP="00E02754">
      <w:pPr>
        <w:pStyle w:val="APIParameters"/>
        <w:keepNext/>
        <w:keepLines/>
      </w:pPr>
      <w:r>
        <w:rPr>
          <w:b/>
        </w:rPr>
        <w:lastRenderedPageBreak/>
        <w:t>Output:</w:t>
      </w:r>
      <w:r>
        <w:rPr>
          <w:b/>
        </w:rPr>
        <w:tab/>
      </w:r>
      <w:r>
        <w:t>result:</w:t>
      </w:r>
      <w:r>
        <w:tab/>
        <w:t>Returns:</w:t>
      </w:r>
    </w:p>
    <w:p w:rsidR="00E02754" w:rsidRDefault="00E02754" w:rsidP="00E02754">
      <w:pPr>
        <w:pStyle w:val="APIParametersListBullet"/>
        <w:keepNext/>
        <w:keepLines/>
      </w:pPr>
      <w:r w:rsidRPr="0014192E">
        <w:rPr>
          <w:b/>
        </w:rPr>
        <w:t>1—</w:t>
      </w:r>
      <w:r w:rsidRPr="006F44AB">
        <w:t>Successful: I</w:t>
      </w:r>
      <w:r>
        <w:t>f the context is successfully created.</w:t>
      </w:r>
    </w:p>
    <w:p w:rsidR="00E02754" w:rsidRDefault="00E02754" w:rsidP="00E02754">
      <w:pPr>
        <w:pStyle w:val="APIParametersListBullet"/>
      </w:pPr>
      <w:r w:rsidRPr="006F44AB">
        <w:rPr>
          <w:b/>
        </w:rPr>
        <w:t>0 (and error message)</w:t>
      </w:r>
      <w:r w:rsidRPr="0014192E">
        <w:rPr>
          <w:b/>
        </w:rPr>
        <w:t>—</w:t>
      </w:r>
      <w:r w:rsidRPr="006F44AB">
        <w:t>Unsuccessful</w:t>
      </w:r>
      <w:r>
        <w:t xml:space="preserve">: If the context could </w:t>
      </w:r>
      <w:r w:rsidRPr="00C97049">
        <w:rPr>
          <w:i/>
        </w:rPr>
        <w:t>not</w:t>
      </w:r>
      <w:r>
        <w:t xml:space="preserve"> be created.</w:t>
      </w:r>
    </w:p>
    <w:p w:rsidR="00E02754" w:rsidRDefault="00E02754" w:rsidP="00E02754">
      <w:pPr>
        <w:pStyle w:val="APIParameters"/>
        <w:keepNext/>
        <w:keepLines/>
      </w:pPr>
      <w:r>
        <w:rPr>
          <w:b/>
        </w:rPr>
        <w:t>Output Variables:</w:t>
      </w:r>
      <w:r>
        <w:rPr>
          <w:b/>
        </w:rPr>
        <w:tab/>
      </w:r>
      <w:r>
        <w:t>XWBSEC:</w:t>
      </w:r>
      <w:r>
        <w:tab/>
        <w:t>If an error is returned, then the XWBSEC environment variable is set to return the same error message.</w:t>
      </w:r>
    </w:p>
    <w:p w:rsidR="00E02754" w:rsidRDefault="00E02754" w:rsidP="00E02754">
      <w:pPr>
        <w:pStyle w:val="APIParametersNote"/>
      </w:pPr>
      <w:r w:rsidRPr="0085607C">
        <w:drawing>
          <wp:inline distT="0" distB="0" distL="0" distR="0" wp14:anchorId="4497E9EF" wp14:editId="12F6531D">
            <wp:extent cx="304800" cy="304800"/>
            <wp:effectExtent l="0" t="0" r="0" b="0"/>
            <wp:docPr id="310"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4192E">
        <w:rPr>
          <w:b/>
        </w:rPr>
        <w:t>NOTE:</w:t>
      </w:r>
      <w:r>
        <w:t xml:space="preserve"> XWBSEC is an environment variable, so that the information is included in the error trap should a subsequent processing error occur.</w:t>
      </w:r>
    </w:p>
    <w:p w:rsidR="00E02754" w:rsidRDefault="00E02754" w:rsidP="00A06FF9">
      <w:pPr>
        <w:pStyle w:val="Heading3"/>
      </w:pPr>
      <w:bookmarkStart w:id="782" w:name="_Ref465848076"/>
      <w:bookmarkStart w:id="783" w:name="_Toc465934258"/>
      <w:bookmarkStart w:id="784" w:name="_Toc474842985"/>
      <w:r>
        <w:t>SET^XWBSEC(): Set the State Variable</w:t>
      </w:r>
      <w:bookmarkEnd w:id="782"/>
      <w:bookmarkEnd w:id="783"/>
      <w:bookmarkEnd w:id="784"/>
    </w:p>
    <w:p w:rsidR="00E02754" w:rsidRDefault="00E02754" w:rsidP="00E02754">
      <w:pPr>
        <w:pStyle w:val="APIText"/>
        <w:keepNext/>
        <w:keepLines/>
      </w:pPr>
      <w:r>
        <w:rPr>
          <w:b/>
        </w:rPr>
        <w:t>Reference Type:</w:t>
      </w:r>
      <w:r>
        <w:rPr>
          <w:b/>
        </w:rPr>
        <w:tab/>
      </w:r>
      <w:r>
        <w:t>Controlled Subscription</w:t>
      </w:r>
    </w:p>
    <w:p w:rsidR="00E02754" w:rsidRDefault="00E02754" w:rsidP="00E02754">
      <w:pPr>
        <w:keepNext/>
        <w:keepLines/>
      </w:pPr>
      <w:r>
        <w:rPr>
          <w:b/>
        </w:rPr>
        <w:t>Category:</w:t>
      </w:r>
      <w:r>
        <w:tab/>
      </w:r>
      <w:r>
        <w:tab/>
        <w:t>Signon/Security</w:t>
      </w:r>
    </w:p>
    <w:p w:rsidR="00E02754" w:rsidRDefault="00E02754" w:rsidP="00E02754">
      <w:pPr>
        <w:pStyle w:val="APIText"/>
        <w:keepNext/>
        <w:keepLines/>
      </w:pPr>
      <w:r>
        <w:rPr>
          <w:b/>
        </w:rPr>
        <w:t>ICR #:</w:t>
      </w:r>
      <w:r>
        <w:tab/>
        <w:t>4053</w:t>
      </w:r>
    </w:p>
    <w:p w:rsidR="00E02754" w:rsidRDefault="00E02754" w:rsidP="00E02754">
      <w:pPr>
        <w:pStyle w:val="APIText"/>
        <w:keepNext/>
        <w:keepLines/>
      </w:pPr>
      <w:r>
        <w:rPr>
          <w:b/>
        </w:rPr>
        <w:t>Description:</w:t>
      </w:r>
      <w:r>
        <w:tab/>
        <w:t>This API sets the XWBSTATE environment variable (array) to contain a passed in value. This is generally used to record the current status of a Broker connection for monitoring or testing.</w:t>
      </w:r>
    </w:p>
    <w:p w:rsidR="00E02754" w:rsidRDefault="00E02754" w:rsidP="00E02754">
      <w:pPr>
        <w:pStyle w:val="APIDescriptionNote"/>
      </w:pPr>
      <w:r w:rsidRPr="0085607C">
        <w:rPr>
          <w:lang w:eastAsia="en-US"/>
        </w:rPr>
        <w:drawing>
          <wp:inline distT="0" distB="0" distL="0" distR="0" wp14:anchorId="0EDF387C" wp14:editId="2486A253">
            <wp:extent cx="304800" cy="304800"/>
            <wp:effectExtent l="0" t="0" r="0" b="0"/>
            <wp:docPr id="311"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C97049">
        <w:rPr>
          <w:b/>
        </w:rPr>
        <w:t>NOTE:</w:t>
      </w:r>
      <w:r>
        <w:t xml:space="preserve"> XWBSTATE is an environment variable, so that the information is included in the error trap should a subsequent processing error occur.</w:t>
      </w:r>
    </w:p>
    <w:p w:rsidR="00E02754" w:rsidRDefault="00E02754" w:rsidP="00E02754">
      <w:pPr>
        <w:pStyle w:val="APIText"/>
        <w:rPr>
          <w:rFonts w:ascii="Courier New" w:hAnsi="Courier New" w:cs="Courier New"/>
          <w:sz w:val="18"/>
          <w:szCs w:val="18"/>
        </w:rPr>
      </w:pPr>
      <w:r>
        <w:rPr>
          <w:b/>
        </w:rPr>
        <w:t>Format:</w:t>
      </w:r>
      <w:r>
        <w:tab/>
      </w:r>
      <w:r>
        <w:rPr>
          <w:rFonts w:ascii="Courier New" w:hAnsi="Courier New" w:cs="Courier New"/>
          <w:sz w:val="18"/>
          <w:szCs w:val="18"/>
        </w:rPr>
        <w:t>SET^XWBSEC(%,value)</w:t>
      </w:r>
    </w:p>
    <w:p w:rsidR="00E02754" w:rsidRDefault="00E02754" w:rsidP="00E02754">
      <w:pPr>
        <w:pStyle w:val="BodyText"/>
        <w:keepNext/>
        <w:keepLines/>
      </w:pPr>
      <w:r w:rsidRPr="00BC0ECA">
        <w:t>Make sure to perform the following steps before calling this API:</w:t>
      </w:r>
    </w:p>
    <w:p w:rsidR="00E02754" w:rsidRPr="006B2FCC" w:rsidRDefault="00E02754" w:rsidP="002C43A1">
      <w:pPr>
        <w:pStyle w:val="ListNumber"/>
        <w:keepNext/>
        <w:keepLines/>
        <w:numPr>
          <w:ilvl w:val="0"/>
          <w:numId w:val="81"/>
        </w:numPr>
        <w:ind w:left="720"/>
      </w:pPr>
      <w:r w:rsidRPr="006B2FCC">
        <w:t xml:space="preserve">NEW all </w:t>
      </w:r>
      <w:r w:rsidRPr="00C97049">
        <w:rPr>
          <w:i/>
        </w:rPr>
        <w:t>non</w:t>
      </w:r>
      <w:r w:rsidRPr="006B2FCC">
        <w:t>-namespaced variables.</w:t>
      </w:r>
    </w:p>
    <w:p w:rsidR="00E02754" w:rsidRPr="006B2FCC" w:rsidRDefault="00E02754" w:rsidP="002C43A1">
      <w:pPr>
        <w:pStyle w:val="ListNumber"/>
        <w:keepNext/>
        <w:keepLines/>
        <w:numPr>
          <w:ilvl w:val="0"/>
          <w:numId w:val="77"/>
        </w:numPr>
        <w:ind w:left="720"/>
      </w:pPr>
      <w:r w:rsidRPr="006B2FCC">
        <w:t>Set all input variables.</w:t>
      </w:r>
    </w:p>
    <w:p w:rsidR="00E02754" w:rsidRPr="00BC0ECA" w:rsidRDefault="00E02754" w:rsidP="002C43A1">
      <w:pPr>
        <w:pStyle w:val="ListNumber"/>
        <w:numPr>
          <w:ilvl w:val="0"/>
          <w:numId w:val="77"/>
        </w:numPr>
        <w:ind w:left="720"/>
      </w:pPr>
      <w:r w:rsidRPr="006B2FCC">
        <w:t>Call the</w:t>
      </w:r>
      <w:r>
        <w:t xml:space="preserve"> API</w:t>
      </w:r>
      <w:r w:rsidRPr="006B2FCC">
        <w:t>.</w:t>
      </w:r>
    </w:p>
    <w:p w:rsidR="00E02754" w:rsidRDefault="00E02754" w:rsidP="00E02754">
      <w:pPr>
        <w:pStyle w:val="APIParameters"/>
        <w:ind w:left="4147" w:hanging="4147"/>
      </w:pPr>
      <w:r>
        <w:rPr>
          <w:b/>
        </w:rPr>
        <w:t>Input Parameters:</w:t>
      </w:r>
      <w:r>
        <w:rPr>
          <w:b/>
        </w:rPr>
        <w:tab/>
      </w:r>
      <w:r>
        <w:t>value:</w:t>
      </w:r>
      <w:r>
        <w:tab/>
        <w:t>(required) This is free text state value to be added to the XWBSTATE array.</w:t>
      </w:r>
    </w:p>
    <w:p w:rsidR="00E02754" w:rsidRDefault="00E02754" w:rsidP="00E02754">
      <w:pPr>
        <w:pStyle w:val="APIParameters"/>
        <w:ind w:left="4147" w:hanging="4147"/>
      </w:pPr>
      <w:r>
        <w:rPr>
          <w:b/>
        </w:rPr>
        <w:t>Output Variables:</w:t>
      </w:r>
      <w:r>
        <w:rPr>
          <w:b/>
        </w:rPr>
        <w:tab/>
      </w:r>
      <w:r>
        <w:t>%:</w:t>
      </w:r>
      <w:r>
        <w:tab/>
      </w:r>
      <w:r w:rsidRPr="00C437FD">
        <w:rPr>
          <w:szCs w:val="22"/>
        </w:rPr>
        <w:t xml:space="preserve">Returns this </w:t>
      </w:r>
      <w:r w:rsidRPr="00C437FD">
        <w:rPr>
          <w:color w:val="auto"/>
          <w:szCs w:val="22"/>
        </w:rPr>
        <w:t>variable equal</w:t>
      </w:r>
      <w:r>
        <w:rPr>
          <w:color w:val="auto"/>
          <w:szCs w:val="22"/>
        </w:rPr>
        <w:t xml:space="preserve"> </w:t>
      </w:r>
      <w:r w:rsidRPr="00C437FD">
        <w:rPr>
          <w:color w:val="auto"/>
          <w:szCs w:val="22"/>
        </w:rPr>
        <w:t>to</w:t>
      </w:r>
      <w:r w:rsidRPr="00C437FD">
        <w:rPr>
          <w:szCs w:val="22"/>
        </w:rPr>
        <w:t xml:space="preserve"> the value input parameter</w:t>
      </w:r>
      <w:r>
        <w:rPr>
          <w:szCs w:val="22"/>
        </w:rPr>
        <w:t xml:space="preserve"> and also sets</w:t>
      </w:r>
      <w:r>
        <w:t xml:space="preserve"> the XWBSTATE(%) environment variable equal to the value input parameter.</w:t>
      </w:r>
    </w:p>
    <w:p w:rsidR="00E02754" w:rsidRDefault="00E02754" w:rsidP="00E02754"/>
    <w:p w:rsidR="00E02754" w:rsidRPr="0085607C" w:rsidRDefault="00E02754" w:rsidP="00F01A32">
      <w:pPr>
        <w:pStyle w:val="Heading2"/>
      </w:pPr>
      <w:bookmarkStart w:id="785" w:name="_Ref465835668"/>
      <w:bookmarkStart w:id="786" w:name="_Toc465934259"/>
      <w:bookmarkStart w:id="787" w:name="_Toc474842986"/>
      <w:r w:rsidRPr="0085607C">
        <w:lastRenderedPageBreak/>
        <w:t>Functions, Methods, and Procedures</w:t>
      </w:r>
      <w:bookmarkEnd w:id="762"/>
      <w:bookmarkEnd w:id="785"/>
      <w:bookmarkEnd w:id="786"/>
      <w:bookmarkEnd w:id="787"/>
    </w:p>
    <w:p w:rsidR="00E02754" w:rsidRPr="0085607C" w:rsidRDefault="00E02754" w:rsidP="00A06FF9">
      <w:pPr>
        <w:pStyle w:val="Heading3"/>
      </w:pPr>
      <w:bookmarkStart w:id="788" w:name="_Toc465934260"/>
      <w:bookmarkStart w:id="789" w:name="_Toc474842987"/>
      <w:r w:rsidRPr="0085607C">
        <w:t>Overview</w:t>
      </w:r>
      <w:bookmarkEnd w:id="788"/>
      <w:bookmarkEnd w:id="789"/>
    </w:p>
    <w:p w:rsidR="00E02754" w:rsidRPr="0085607C" w:rsidRDefault="00E02754" w:rsidP="00E02754">
      <w:pPr>
        <w:pStyle w:val="BodyText"/>
        <w:keepNext/>
        <w:keepLines/>
      </w:pPr>
      <w:r w:rsidRPr="0085607C">
        <w:t>Additional functions, methods, and procedures include:</w:t>
      </w:r>
    </w:p>
    <w:p w:rsidR="00970D52" w:rsidRPr="0055080E" w:rsidRDefault="0055080E" w:rsidP="00E02754">
      <w:pPr>
        <w:pStyle w:val="ListBullet"/>
        <w:keepNext/>
        <w:keepLines/>
      </w:pPr>
      <w:r w:rsidRPr="0055080E">
        <w:rPr>
          <w:color w:val="0000FF"/>
          <w:u w:val="single"/>
        </w:rPr>
        <w:fldChar w:fldCharType="begin"/>
      </w:r>
      <w:r w:rsidRPr="0055080E">
        <w:rPr>
          <w:color w:val="0000FF"/>
          <w:u w:val="single"/>
        </w:rPr>
        <w:instrText xml:space="preserve"> REF _Ref467581189 \h </w:instrText>
      </w:r>
      <w:r>
        <w:rPr>
          <w:color w:val="0000FF"/>
          <w:u w:val="single"/>
        </w:rPr>
        <w:instrText xml:space="preserve"> \* MERGEFORMAT </w:instrText>
      </w:r>
      <w:r w:rsidRPr="0055080E">
        <w:rPr>
          <w:color w:val="0000FF"/>
          <w:u w:val="single"/>
        </w:rPr>
      </w:r>
      <w:r w:rsidRPr="0055080E">
        <w:rPr>
          <w:color w:val="0000FF"/>
          <w:u w:val="single"/>
        </w:rPr>
        <w:fldChar w:fldCharType="separate"/>
      </w:r>
      <w:r w:rsidR="00486F1B" w:rsidRPr="00486F1B">
        <w:rPr>
          <w:color w:val="0000FF"/>
          <w:u w:val="single"/>
        </w:rPr>
        <w:t>XWB CREATE CONTEXT</w:t>
      </w:r>
      <w:r w:rsidRPr="0055080E">
        <w:rPr>
          <w:color w:val="0000FF"/>
          <w:u w:val="single"/>
        </w:rPr>
        <w:fldChar w:fldCharType="end"/>
      </w:r>
    </w:p>
    <w:p w:rsidR="00970D52" w:rsidRPr="00230AA3" w:rsidRDefault="00230AA3" w:rsidP="00E02754">
      <w:pPr>
        <w:pStyle w:val="ListBullet"/>
        <w:keepNext/>
        <w:keepLines/>
      </w:pPr>
      <w:r w:rsidRPr="00230AA3">
        <w:rPr>
          <w:color w:val="0000FF"/>
          <w:u w:val="single"/>
        </w:rPr>
        <w:fldChar w:fldCharType="begin"/>
      </w:r>
      <w:r w:rsidRPr="00230AA3">
        <w:rPr>
          <w:color w:val="0000FF"/>
          <w:u w:val="single"/>
        </w:rPr>
        <w:instrText xml:space="preserve"> REF _Ref467589155 \h </w:instrText>
      </w:r>
      <w:r>
        <w:rPr>
          <w:color w:val="0000FF"/>
          <w:u w:val="single"/>
        </w:rPr>
        <w:instrText xml:space="preserve"> \* MERGEFORMAT </w:instrText>
      </w:r>
      <w:r w:rsidRPr="00230AA3">
        <w:rPr>
          <w:color w:val="0000FF"/>
          <w:u w:val="single"/>
        </w:rPr>
      </w:r>
      <w:r w:rsidRPr="00230AA3">
        <w:rPr>
          <w:color w:val="0000FF"/>
          <w:u w:val="single"/>
        </w:rPr>
        <w:fldChar w:fldCharType="separate"/>
      </w:r>
      <w:r w:rsidR="00486F1B" w:rsidRPr="00486F1B">
        <w:rPr>
          <w:color w:val="0000FF"/>
          <w:u w:val="single"/>
        </w:rPr>
        <w:t>XWB GET BROKER INFO</w:t>
      </w:r>
      <w:r w:rsidRPr="00230AA3">
        <w:rPr>
          <w:color w:val="0000FF"/>
          <w:u w:val="single"/>
        </w:rPr>
        <w:fldChar w:fldCharType="end"/>
      </w:r>
    </w:p>
    <w:p w:rsidR="00E02754" w:rsidRPr="0055080E" w:rsidRDefault="0055080E" w:rsidP="00E02754">
      <w:pPr>
        <w:pStyle w:val="ListBullet"/>
        <w:keepNext/>
        <w:keepLines/>
      </w:pPr>
      <w:r w:rsidRPr="0055080E">
        <w:rPr>
          <w:color w:val="0000FF"/>
          <w:u w:val="single"/>
        </w:rPr>
        <w:fldChar w:fldCharType="begin"/>
      </w:r>
      <w:r w:rsidRPr="0055080E">
        <w:rPr>
          <w:color w:val="0000FF"/>
          <w:u w:val="single"/>
        </w:rPr>
        <w:instrText xml:space="preserve"> REF _Ref467581250 \h </w:instrText>
      </w:r>
      <w:r>
        <w:rPr>
          <w:color w:val="0000FF"/>
          <w:u w:val="single"/>
        </w:rPr>
        <w:instrText xml:space="preserve"> \* MERGEFORMAT </w:instrText>
      </w:r>
      <w:r w:rsidRPr="0055080E">
        <w:rPr>
          <w:color w:val="0000FF"/>
          <w:u w:val="single"/>
        </w:rPr>
      </w:r>
      <w:r w:rsidRPr="0055080E">
        <w:rPr>
          <w:color w:val="0000FF"/>
          <w:u w:val="single"/>
        </w:rPr>
        <w:fldChar w:fldCharType="separate"/>
      </w:r>
      <w:r w:rsidR="00486F1B" w:rsidRPr="00486F1B">
        <w:rPr>
          <w:color w:val="0000FF"/>
          <w:u w:val="single"/>
        </w:rPr>
        <w:t>XWB GET VARIABLE VALUE</w:t>
      </w:r>
      <w:r w:rsidRPr="0055080E">
        <w:rPr>
          <w:color w:val="0000FF"/>
          <w:u w:val="single"/>
        </w:rPr>
        <w:fldChar w:fldCharType="end"/>
      </w:r>
    </w:p>
    <w:p w:rsidR="00230AA3" w:rsidRPr="00230AA3" w:rsidRDefault="0055080E" w:rsidP="00E02754">
      <w:pPr>
        <w:pStyle w:val="ListBullet"/>
        <w:keepNext/>
        <w:keepLines/>
        <w:rPr>
          <w:u w:val="single"/>
        </w:rPr>
      </w:pPr>
      <w:r w:rsidRPr="0055080E">
        <w:rPr>
          <w:color w:val="0000FF"/>
          <w:u w:val="single"/>
        </w:rPr>
        <w:fldChar w:fldCharType="begin"/>
      </w:r>
      <w:r w:rsidRPr="0055080E">
        <w:rPr>
          <w:color w:val="0000FF"/>
          <w:u w:val="single"/>
        </w:rPr>
        <w:instrText xml:space="preserve"> REF _Ref467581270 \h </w:instrText>
      </w:r>
      <w:r>
        <w:rPr>
          <w:color w:val="0000FF"/>
          <w:u w:val="single"/>
        </w:rPr>
        <w:instrText xml:space="preserve"> \* MERGEFORMAT </w:instrText>
      </w:r>
      <w:r w:rsidRPr="0055080E">
        <w:rPr>
          <w:color w:val="0000FF"/>
          <w:u w:val="single"/>
        </w:rPr>
      </w:r>
      <w:r w:rsidRPr="0055080E">
        <w:rPr>
          <w:color w:val="0000FF"/>
          <w:u w:val="single"/>
        </w:rPr>
        <w:fldChar w:fldCharType="separate"/>
      </w:r>
      <w:r w:rsidR="00486F1B" w:rsidRPr="00486F1B">
        <w:rPr>
          <w:color w:val="0000FF"/>
          <w:u w:val="single"/>
        </w:rPr>
        <w:t>XWB IM HERE</w:t>
      </w:r>
      <w:r w:rsidRPr="0055080E">
        <w:rPr>
          <w:color w:val="0000FF"/>
          <w:u w:val="single"/>
        </w:rPr>
        <w:fldChar w:fldCharType="end"/>
      </w:r>
    </w:p>
    <w:p w:rsidR="00E02754" w:rsidRPr="0055080E" w:rsidRDefault="0055080E" w:rsidP="00E02754">
      <w:pPr>
        <w:pStyle w:val="ListBullet"/>
        <w:keepNext/>
        <w:keepLines/>
        <w:rPr>
          <w:u w:val="single"/>
        </w:rPr>
      </w:pPr>
      <w:r w:rsidRPr="0055080E">
        <w:rPr>
          <w:color w:val="0000FF"/>
          <w:u w:val="single"/>
        </w:rPr>
        <w:fldChar w:fldCharType="begin"/>
      </w:r>
      <w:r w:rsidRPr="0055080E">
        <w:rPr>
          <w:color w:val="0000FF"/>
          <w:u w:val="single"/>
        </w:rPr>
        <w:instrText xml:space="preserve"> REF _Ref467581319 \h </w:instrText>
      </w:r>
      <w:r>
        <w:rPr>
          <w:color w:val="0000FF"/>
          <w:u w:val="single"/>
        </w:rPr>
        <w:instrText xml:space="preserve"> \* MERGEFORMAT </w:instrText>
      </w:r>
      <w:r w:rsidRPr="0055080E">
        <w:rPr>
          <w:color w:val="0000FF"/>
          <w:u w:val="single"/>
        </w:rPr>
      </w:r>
      <w:r w:rsidRPr="0055080E">
        <w:rPr>
          <w:color w:val="0000FF"/>
          <w:u w:val="single"/>
        </w:rPr>
        <w:fldChar w:fldCharType="separate"/>
      </w:r>
      <w:r w:rsidR="00486F1B" w:rsidRPr="00486F1B">
        <w:rPr>
          <w:color w:val="0000FF"/>
          <w:u w:val="single"/>
        </w:rPr>
        <w:t>M Emulation Functions</w:t>
      </w:r>
      <w:r w:rsidRPr="0055080E">
        <w:rPr>
          <w:color w:val="0000FF"/>
          <w:u w:val="single"/>
        </w:rPr>
        <w:fldChar w:fldCharType="end"/>
      </w:r>
    </w:p>
    <w:p w:rsidR="00E02754" w:rsidRPr="0085607C" w:rsidRDefault="00E02754" w:rsidP="00E02754">
      <w:pPr>
        <w:pStyle w:val="ListBullet"/>
        <w:keepNext/>
        <w:keepLines/>
      </w:pPr>
      <w:r w:rsidRPr="0085607C">
        <w:rPr>
          <w:color w:val="0000FF"/>
          <w:u w:val="single"/>
        </w:rPr>
        <w:fldChar w:fldCharType="begin"/>
      </w:r>
      <w:r w:rsidRPr="0085607C">
        <w:rPr>
          <w:color w:val="0000FF"/>
          <w:u w:val="single"/>
        </w:rPr>
        <w:instrText xml:space="preserve"> REF _Ref384194872 \h  \* MERGEFORMAT </w:instrText>
      </w:r>
      <w:r w:rsidRPr="0085607C">
        <w:rPr>
          <w:color w:val="0000FF"/>
          <w:u w:val="single"/>
        </w:rPr>
      </w:r>
      <w:r w:rsidRPr="0085607C">
        <w:rPr>
          <w:color w:val="0000FF"/>
          <w:u w:val="single"/>
        </w:rPr>
        <w:fldChar w:fldCharType="separate"/>
      </w:r>
      <w:r w:rsidR="00486F1B" w:rsidRPr="00486F1B">
        <w:rPr>
          <w:color w:val="0000FF"/>
          <w:u w:val="single"/>
        </w:rPr>
        <w:t>Encryption Functions</w:t>
      </w:r>
      <w:r w:rsidRPr="0085607C">
        <w:rPr>
          <w:color w:val="0000FF"/>
          <w:u w:val="single"/>
        </w:rPr>
        <w:fldChar w:fldCharType="end"/>
      </w:r>
    </w:p>
    <w:p w:rsidR="00E02754" w:rsidRPr="0085607C" w:rsidRDefault="00E02754" w:rsidP="00E02754">
      <w:pPr>
        <w:pStyle w:val="ListBullet"/>
        <w:keepNext/>
        <w:keepLines/>
      </w:pPr>
      <w:r w:rsidRPr="0085607C">
        <w:rPr>
          <w:color w:val="0000FF"/>
          <w:u w:val="single"/>
        </w:rPr>
        <w:fldChar w:fldCharType="begin"/>
      </w:r>
      <w:r w:rsidRPr="0085607C">
        <w:rPr>
          <w:color w:val="0000FF"/>
          <w:u w:val="single"/>
        </w:rPr>
        <w:instrText xml:space="preserve"> REF _Ref384041146 \h  \* MERGEFORMAT </w:instrText>
      </w:r>
      <w:r w:rsidRPr="0085607C">
        <w:rPr>
          <w:color w:val="0000FF"/>
          <w:u w:val="single"/>
        </w:rPr>
      </w:r>
      <w:r w:rsidRPr="0085607C">
        <w:rPr>
          <w:color w:val="0000FF"/>
          <w:u w:val="single"/>
        </w:rPr>
        <w:fldChar w:fldCharType="separate"/>
      </w:r>
      <w:r w:rsidR="00486F1B" w:rsidRPr="00486F1B">
        <w:rPr>
          <w:color w:val="0000FF"/>
          <w:u w:val="single"/>
        </w:rPr>
        <w:t>CheckCmdLine Function</w:t>
      </w:r>
      <w:r w:rsidRPr="0085607C">
        <w:rPr>
          <w:color w:val="0000FF"/>
          <w:u w:val="single"/>
        </w:rPr>
        <w:fldChar w:fldCharType="end"/>
      </w:r>
    </w:p>
    <w:p w:rsidR="00E02754" w:rsidRPr="0085607C" w:rsidRDefault="00E02754" w:rsidP="00E02754">
      <w:pPr>
        <w:pStyle w:val="ListBullet"/>
        <w:keepNext/>
        <w:keepLines/>
      </w:pPr>
      <w:r w:rsidRPr="0085607C">
        <w:rPr>
          <w:color w:val="0000FF"/>
          <w:u w:val="single"/>
        </w:rPr>
        <w:fldChar w:fldCharType="begin"/>
      </w:r>
      <w:r w:rsidRPr="0085607C">
        <w:rPr>
          <w:color w:val="0000FF"/>
          <w:u w:val="single"/>
        </w:rPr>
        <w:instrText xml:space="preserve"> REF _Ref384042431 \h  \* MERGEFORMAT </w:instrText>
      </w:r>
      <w:r w:rsidRPr="0085607C">
        <w:rPr>
          <w:color w:val="0000FF"/>
          <w:u w:val="single"/>
        </w:rPr>
      </w:r>
      <w:r w:rsidRPr="0085607C">
        <w:rPr>
          <w:color w:val="0000FF"/>
          <w:u w:val="single"/>
        </w:rPr>
        <w:fldChar w:fldCharType="separate"/>
      </w:r>
      <w:r w:rsidR="00486F1B" w:rsidRPr="00486F1B">
        <w:rPr>
          <w:color w:val="0000FF"/>
          <w:u w:val="single"/>
        </w:rPr>
        <w:t>GetServerInfo Function</w:t>
      </w:r>
      <w:r w:rsidRPr="0085607C">
        <w:rPr>
          <w:color w:val="0000FF"/>
          <w:u w:val="single"/>
        </w:rPr>
        <w:fldChar w:fldCharType="end"/>
      </w:r>
    </w:p>
    <w:p w:rsidR="00E02754" w:rsidRPr="0085607C" w:rsidRDefault="00E02754" w:rsidP="00E02754">
      <w:pPr>
        <w:pStyle w:val="ListBullet"/>
      </w:pPr>
      <w:r w:rsidRPr="0085607C">
        <w:rPr>
          <w:color w:val="0000FF"/>
          <w:u w:val="single"/>
        </w:rPr>
        <w:fldChar w:fldCharType="begin"/>
      </w:r>
      <w:r w:rsidRPr="0085607C">
        <w:rPr>
          <w:color w:val="0000FF"/>
          <w:u w:val="single"/>
        </w:rPr>
        <w:instrText xml:space="preserve"> REF _Ref384195391 \h  \* MERGEFORMAT </w:instrText>
      </w:r>
      <w:r w:rsidRPr="0085607C">
        <w:rPr>
          <w:color w:val="0000FF"/>
          <w:u w:val="single"/>
        </w:rPr>
      </w:r>
      <w:r w:rsidRPr="0085607C">
        <w:rPr>
          <w:color w:val="0000FF"/>
          <w:u w:val="single"/>
        </w:rPr>
        <w:fldChar w:fldCharType="separate"/>
      </w:r>
      <w:r w:rsidR="00486F1B" w:rsidRPr="00486F1B">
        <w:rPr>
          <w:color w:val="0000FF"/>
          <w:u w:val="single"/>
        </w:rPr>
        <w:t>GetServerIP Function</w:t>
      </w:r>
      <w:r w:rsidRPr="0085607C">
        <w:rPr>
          <w:color w:val="0000FF"/>
          <w:u w:val="single"/>
        </w:rPr>
        <w:fldChar w:fldCharType="end"/>
      </w:r>
    </w:p>
    <w:p w:rsidR="00E02754" w:rsidRPr="0085607C" w:rsidRDefault="00E02754" w:rsidP="00E02754">
      <w:pPr>
        <w:pStyle w:val="ListBullet"/>
      </w:pPr>
      <w:r w:rsidRPr="0085607C">
        <w:rPr>
          <w:color w:val="0000FF"/>
          <w:u w:val="single"/>
        </w:rPr>
        <w:fldChar w:fldCharType="begin"/>
      </w:r>
      <w:r w:rsidRPr="0085607C">
        <w:rPr>
          <w:color w:val="0000FF"/>
          <w:u w:val="single"/>
        </w:rPr>
        <w:instrText xml:space="preserve"> REF _Ref384197717 \h  \* MERGEFORMAT </w:instrText>
      </w:r>
      <w:r w:rsidRPr="0085607C">
        <w:rPr>
          <w:color w:val="0000FF"/>
          <w:u w:val="single"/>
        </w:rPr>
      </w:r>
      <w:r w:rsidRPr="0085607C">
        <w:rPr>
          <w:color w:val="0000FF"/>
          <w:u w:val="single"/>
        </w:rPr>
        <w:fldChar w:fldCharType="separate"/>
      </w:r>
      <w:r w:rsidR="00486F1B" w:rsidRPr="00486F1B">
        <w:rPr>
          <w:color w:val="0000FF"/>
          <w:u w:val="single"/>
        </w:rPr>
        <w:t>ChangeVerify Function</w:t>
      </w:r>
      <w:r w:rsidRPr="0085607C">
        <w:rPr>
          <w:color w:val="0000FF"/>
          <w:u w:val="single"/>
        </w:rPr>
        <w:fldChar w:fldCharType="end"/>
      </w:r>
    </w:p>
    <w:p w:rsidR="00E02754" w:rsidRPr="0085607C" w:rsidRDefault="00E02754" w:rsidP="00E02754">
      <w:pPr>
        <w:pStyle w:val="ListBullet"/>
      </w:pPr>
      <w:r w:rsidRPr="0085607C">
        <w:rPr>
          <w:color w:val="0000FF"/>
          <w:u w:val="single"/>
        </w:rPr>
        <w:fldChar w:fldCharType="begin"/>
      </w:r>
      <w:r w:rsidRPr="0085607C">
        <w:rPr>
          <w:color w:val="0000FF"/>
          <w:u w:val="single"/>
        </w:rPr>
        <w:instrText xml:space="preserve"> REF _Ref384039710 \h  \* MERGEFORMAT </w:instrText>
      </w:r>
      <w:r w:rsidRPr="0085607C">
        <w:rPr>
          <w:color w:val="0000FF"/>
          <w:u w:val="single"/>
        </w:rPr>
      </w:r>
      <w:r w:rsidRPr="0085607C">
        <w:rPr>
          <w:color w:val="0000FF"/>
          <w:u w:val="single"/>
        </w:rPr>
        <w:fldChar w:fldCharType="separate"/>
      </w:r>
      <w:r w:rsidR="00486F1B" w:rsidRPr="00486F1B">
        <w:rPr>
          <w:color w:val="0000FF"/>
          <w:u w:val="single"/>
        </w:rPr>
        <w:t>SilentChangeVerify Function</w:t>
      </w:r>
      <w:r w:rsidRPr="0085607C">
        <w:rPr>
          <w:color w:val="0000FF"/>
          <w:u w:val="single"/>
        </w:rPr>
        <w:fldChar w:fldCharType="end"/>
      </w:r>
    </w:p>
    <w:p w:rsidR="00E02754" w:rsidRPr="0085607C" w:rsidRDefault="00E02754" w:rsidP="00E02754">
      <w:pPr>
        <w:pStyle w:val="ListBullet"/>
      </w:pPr>
      <w:r w:rsidRPr="0085607C">
        <w:rPr>
          <w:color w:val="0000FF"/>
          <w:u w:val="single"/>
        </w:rPr>
        <w:fldChar w:fldCharType="begin"/>
      </w:r>
      <w:r w:rsidRPr="0085607C">
        <w:rPr>
          <w:color w:val="0000FF"/>
          <w:u w:val="single"/>
        </w:rPr>
        <w:instrText xml:space="preserve"> REF _Ref384040777 \h  \* MERGEFORMAT </w:instrText>
      </w:r>
      <w:r w:rsidRPr="0085607C">
        <w:rPr>
          <w:color w:val="0000FF"/>
          <w:u w:val="single"/>
        </w:rPr>
      </w:r>
      <w:r w:rsidRPr="0085607C">
        <w:rPr>
          <w:color w:val="0000FF"/>
          <w:u w:val="single"/>
        </w:rPr>
        <w:fldChar w:fldCharType="separate"/>
      </w:r>
      <w:r w:rsidR="00486F1B" w:rsidRPr="00486F1B">
        <w:rPr>
          <w:color w:val="0000FF"/>
          <w:u w:val="single"/>
        </w:rPr>
        <w:t>StartProgSLogin Method</w:t>
      </w:r>
      <w:r w:rsidRPr="0085607C">
        <w:rPr>
          <w:color w:val="0000FF"/>
          <w:u w:val="single"/>
        </w:rPr>
        <w:fldChar w:fldCharType="end"/>
      </w:r>
    </w:p>
    <w:p w:rsidR="00E02754" w:rsidRPr="00873770" w:rsidRDefault="00E02754" w:rsidP="00E02754">
      <w:pPr>
        <w:pStyle w:val="ListBullet"/>
      </w:pPr>
      <w:r w:rsidRPr="0085607C">
        <w:rPr>
          <w:color w:val="0000FF"/>
          <w:u w:val="single"/>
        </w:rPr>
        <w:fldChar w:fldCharType="begin"/>
      </w:r>
      <w:r w:rsidRPr="0085607C">
        <w:rPr>
          <w:color w:val="0000FF"/>
          <w:u w:val="single"/>
        </w:rPr>
        <w:instrText xml:space="preserve"> REF _Ref384202166 \h  \* MERGEFORMAT </w:instrText>
      </w:r>
      <w:r w:rsidRPr="0085607C">
        <w:rPr>
          <w:color w:val="0000FF"/>
          <w:u w:val="single"/>
        </w:rPr>
      </w:r>
      <w:r w:rsidRPr="0085607C">
        <w:rPr>
          <w:color w:val="0000FF"/>
          <w:u w:val="single"/>
        </w:rPr>
        <w:fldChar w:fldCharType="separate"/>
      </w:r>
      <w:r w:rsidR="00486F1B" w:rsidRPr="00486F1B">
        <w:rPr>
          <w:color w:val="0000FF"/>
          <w:u w:val="single"/>
        </w:rPr>
        <w:t>VistA Splash Screen Procedures</w:t>
      </w:r>
      <w:r w:rsidRPr="0085607C">
        <w:rPr>
          <w:color w:val="0000FF"/>
          <w:u w:val="single"/>
        </w:rPr>
        <w:fldChar w:fldCharType="end"/>
      </w:r>
    </w:p>
    <w:p w:rsidR="00E02754" w:rsidRPr="0085607C" w:rsidRDefault="00E02754" w:rsidP="00E02754">
      <w:pPr>
        <w:pStyle w:val="BodyText6"/>
      </w:pPr>
    </w:p>
    <w:p w:rsidR="00230AA3" w:rsidRPr="0085607C" w:rsidRDefault="00230AA3" w:rsidP="00230AA3">
      <w:pPr>
        <w:pStyle w:val="Heading3"/>
      </w:pPr>
      <w:bookmarkStart w:id="790" w:name="_Ref467581189"/>
      <w:bookmarkStart w:id="791" w:name="_Toc474842988"/>
      <w:bookmarkStart w:id="792" w:name="_Ref467581222"/>
      <w:bookmarkStart w:id="793" w:name="_Ref384196047"/>
      <w:bookmarkStart w:id="794" w:name="_Toc465934261"/>
      <w:bookmarkStart w:id="795" w:name="_Ref384195342"/>
      <w:r w:rsidRPr="0085607C">
        <w:t xml:space="preserve">XWB </w:t>
      </w:r>
      <w:r>
        <w:t>CREATE CONTEXT</w:t>
      </w:r>
      <w:bookmarkEnd w:id="790"/>
      <w:bookmarkEnd w:id="791"/>
    </w:p>
    <w:p w:rsidR="00230AA3" w:rsidRDefault="00230AA3" w:rsidP="00230AA3">
      <w:pPr>
        <w:pStyle w:val="BodyText"/>
        <w:keepNext/>
        <w:keepLines/>
      </w:pPr>
      <w:r>
        <w:t>T</w:t>
      </w:r>
      <w:r w:rsidRPr="0085607C">
        <w:t xml:space="preserve">he </w:t>
      </w:r>
      <w:r w:rsidRPr="00A54D79">
        <w:rPr>
          <w:b/>
        </w:rPr>
        <w:t>XWB CREATE CONTEXT</w:t>
      </w:r>
      <w:r w:rsidRPr="0085607C">
        <w:t xml:space="preserve"> RPC (distributed with the RPC Broker) </w:t>
      </w:r>
      <w:r>
        <w:t xml:space="preserve">is used </w:t>
      </w:r>
      <w:r w:rsidRPr="0085607C">
        <w:t xml:space="preserve">to </w:t>
      </w:r>
      <w:r>
        <w:t>establish the context on the</w:t>
      </w:r>
      <w:r w:rsidRPr="0085607C">
        <w:t xml:space="preserve"> VistA M Server</w:t>
      </w:r>
      <w:r>
        <w:t>, which is checked by the Broker Listener before executing any other remote procedure</w:t>
      </w:r>
      <w:r w:rsidRPr="0085607C">
        <w:t>.</w:t>
      </w:r>
      <w:r>
        <w:t xml:space="preserve"> Since context is nothing more than a client/server “B”-type option in the OPTION file (#19), standard MenuMan security is applied in establishing a context. Therefore, a context option can be granted to users exactly the same way as regular options are done using MenuMan.</w:t>
      </w:r>
    </w:p>
    <w:p w:rsidR="00230AA3" w:rsidRDefault="00230AA3" w:rsidP="00230AA3">
      <w:pPr>
        <w:pStyle w:val="BodyText"/>
        <w:keepNext/>
        <w:keepLines/>
      </w:pPr>
      <w:r>
        <w:t xml:space="preserve">A context </w:t>
      </w:r>
      <w:r w:rsidRPr="00230AA3">
        <w:rPr>
          <w:i/>
        </w:rPr>
        <w:t>cannot</w:t>
      </w:r>
      <w:r>
        <w:t xml:space="preserve"> be established for the following reasons:</w:t>
      </w:r>
    </w:p>
    <w:p w:rsidR="00230AA3" w:rsidRDefault="00230AA3" w:rsidP="002C43A1">
      <w:pPr>
        <w:pStyle w:val="BodyText"/>
        <w:keepNext/>
        <w:keepLines/>
        <w:numPr>
          <w:ilvl w:val="0"/>
          <w:numId w:val="84"/>
        </w:numPr>
      </w:pPr>
      <w:r>
        <w:t>User has no access to that option</w:t>
      </w:r>
    </w:p>
    <w:p w:rsidR="00230AA3" w:rsidRDefault="00230AA3" w:rsidP="002C43A1">
      <w:pPr>
        <w:pStyle w:val="BodyText"/>
        <w:numPr>
          <w:ilvl w:val="0"/>
          <w:numId w:val="84"/>
        </w:numPr>
      </w:pPr>
      <w:r>
        <w:t>Option is temporarily out of order</w:t>
      </w:r>
    </w:p>
    <w:p w:rsidR="00230AA3" w:rsidRDefault="00230AA3" w:rsidP="00230AA3">
      <w:pPr>
        <w:pStyle w:val="BodyText"/>
      </w:pPr>
      <w:r>
        <w:t>An application can switch from one context to another as often as it needs. Each time a context is created the previous context is overwritten.</w:t>
      </w:r>
    </w:p>
    <w:p w:rsidR="00230AA3" w:rsidRPr="0085607C" w:rsidRDefault="00230AA3" w:rsidP="00230AA3">
      <w:pPr>
        <w:pStyle w:val="BodyText"/>
      </w:pPr>
      <w:r w:rsidRPr="0085607C">
        <w:t>Pass the</w:t>
      </w:r>
      <w:r>
        <w:t xml:space="preserve"> encrypted (using the Encrypt function in the XWBHash unit)</w:t>
      </w:r>
      <w:r w:rsidRPr="0085607C">
        <w:t xml:space="preserve"> </w:t>
      </w:r>
      <w:r>
        <w:t>OPTION</w:t>
      </w:r>
      <w:r w:rsidRPr="0085607C">
        <w:t xml:space="preserve"> name in Param[0].Value, and the type (</w:t>
      </w:r>
      <w:r>
        <w:t>literal</w:t>
      </w:r>
      <w:r w:rsidRPr="0085607C">
        <w:t xml:space="preserve">) in Param[0].PType. </w:t>
      </w:r>
      <w:r>
        <w:t xml:space="preserve">The TRPCBroker CreateContext method sets up these values and calls the RPC for you. </w:t>
      </w:r>
      <w:r w:rsidRPr="0085607C">
        <w:t xml:space="preserve">Also, the current context of your user </w:t>
      </w:r>
      <w:r w:rsidRPr="0051671A">
        <w:rPr>
          <w:i/>
        </w:rPr>
        <w:t>must</w:t>
      </w:r>
      <w:r w:rsidRPr="0085607C">
        <w:t xml:space="preserve"> give them permission to execute the </w:t>
      </w:r>
      <w:r w:rsidRPr="00E43CD6">
        <w:rPr>
          <w:b/>
        </w:rPr>
        <w:t>XWB GET VARIABLE VALUE</w:t>
      </w:r>
      <w:r w:rsidRPr="0085607C">
        <w:t xml:space="preserve"> RPC (it </w:t>
      </w:r>
      <w:r w:rsidRPr="0085607C">
        <w:rPr>
          <w:i/>
          <w:iCs/>
        </w:rPr>
        <w:t>must</w:t>
      </w:r>
      <w:r w:rsidRPr="0085607C">
        <w:t xml:space="preserve"> be included in the RPC multiple of the </w:t>
      </w:r>
      <w:r>
        <w:t>“</w:t>
      </w:r>
      <w:r w:rsidRPr="0085607C">
        <w:rPr>
          <w:b/>
          <w:bCs/>
        </w:rPr>
        <w:t>B</w:t>
      </w:r>
      <w:r>
        <w:t>”</w:t>
      </w:r>
      <w:r w:rsidRPr="0085607C">
        <w:t xml:space="preserve">-type option registered with the </w:t>
      </w:r>
      <w:r w:rsidRPr="0085607C">
        <w:rPr>
          <w:color w:val="0000FF"/>
          <w:u w:val="single"/>
        </w:rPr>
        <w:fldChar w:fldCharType="begin"/>
      </w:r>
      <w:r w:rsidRPr="0085607C">
        <w:rPr>
          <w:color w:val="0000FF"/>
          <w:u w:val="single"/>
        </w:rPr>
        <w:instrText xml:space="preserve"> REF _Ref384643786 \h  \* MERGEFORMAT </w:instrText>
      </w:r>
      <w:r w:rsidRPr="0085607C">
        <w:rPr>
          <w:color w:val="0000FF"/>
          <w:u w:val="single"/>
        </w:rPr>
      </w:r>
      <w:r w:rsidRPr="0085607C">
        <w:rPr>
          <w:color w:val="0000FF"/>
          <w:u w:val="single"/>
        </w:rPr>
        <w:fldChar w:fldCharType="separate"/>
      </w:r>
      <w:r w:rsidR="00486F1B" w:rsidRPr="00486F1B">
        <w:rPr>
          <w:color w:val="0000FF"/>
          <w:u w:val="single"/>
        </w:rPr>
        <w:t>CreateContext Method</w:t>
      </w:r>
      <w:r w:rsidRPr="0085607C">
        <w:rPr>
          <w:color w:val="0000FF"/>
          <w:u w:val="single"/>
        </w:rPr>
        <w:fldChar w:fldCharType="end"/>
      </w:r>
      <w:r w:rsidRPr="0085607C">
        <w:t>).</w:t>
      </w:r>
    </w:p>
    <w:p w:rsidR="00230AA3" w:rsidRPr="0085607C" w:rsidRDefault="00230AA3" w:rsidP="00230AA3">
      <w:pPr>
        <w:pStyle w:val="Note"/>
      </w:pPr>
      <w:r w:rsidRPr="0085607C">
        <w:rPr>
          <w:noProof/>
          <w:lang w:eastAsia="en-US"/>
        </w:rPr>
        <w:drawing>
          <wp:inline distT="0" distB="0" distL="0" distR="0" wp14:anchorId="5C0E033F" wp14:editId="209F7177">
            <wp:extent cx="304800" cy="304800"/>
            <wp:effectExtent l="0" t="0" r="0" b="0"/>
            <wp:docPr id="325"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w:t>
      </w:r>
      <w:r w:rsidRPr="00E43CD6">
        <w:rPr>
          <w:b/>
        </w:rPr>
        <w:t>XWB CREATE CONTEXT</w:t>
      </w:r>
      <w:r w:rsidRPr="0085607C">
        <w:t xml:space="preserve"> is a </w:t>
      </w:r>
      <w:r>
        <w:t>Private RPC</w:t>
      </w:r>
      <w:r w:rsidRPr="0085607C">
        <w:t>.</w:t>
      </w:r>
      <w:r>
        <w:t xml:space="preserve"> If an application uses the TRPCBroker CreateContext method, a subscription is </w:t>
      </w:r>
      <w:r w:rsidRPr="00230AA3">
        <w:rPr>
          <w:i/>
        </w:rPr>
        <w:t>not</w:t>
      </w:r>
      <w:r>
        <w:t xml:space="preserve"> needed as the RPC is owned by the RPC Broker package.</w:t>
      </w:r>
    </w:p>
    <w:p w:rsidR="00970D52" w:rsidRPr="0085607C" w:rsidRDefault="00970D52" w:rsidP="00A06FF9">
      <w:pPr>
        <w:pStyle w:val="Heading3"/>
      </w:pPr>
      <w:bookmarkStart w:id="796" w:name="_Ref467589155"/>
      <w:bookmarkStart w:id="797" w:name="_Toc474842989"/>
      <w:r w:rsidRPr="0085607C">
        <w:lastRenderedPageBreak/>
        <w:t xml:space="preserve">XWB </w:t>
      </w:r>
      <w:r w:rsidR="00DF0A62">
        <w:t>GET BROKER INFO</w:t>
      </w:r>
      <w:bookmarkEnd w:id="792"/>
      <w:bookmarkEnd w:id="796"/>
      <w:bookmarkEnd w:id="797"/>
    </w:p>
    <w:p w:rsidR="00970D52" w:rsidRDefault="00970D52" w:rsidP="00DF0A62">
      <w:pPr>
        <w:pStyle w:val="BodyText"/>
        <w:keepNext/>
        <w:keepLines/>
      </w:pPr>
      <w:r>
        <w:t>T</w:t>
      </w:r>
      <w:r w:rsidRPr="0085607C">
        <w:t xml:space="preserve">he </w:t>
      </w:r>
      <w:r w:rsidRPr="00A54D79">
        <w:rPr>
          <w:b/>
        </w:rPr>
        <w:t xml:space="preserve">XWB </w:t>
      </w:r>
      <w:r w:rsidR="00DF0A62" w:rsidRPr="00A54D79">
        <w:rPr>
          <w:b/>
        </w:rPr>
        <w:t>GET BROKER INFO</w:t>
      </w:r>
      <w:r w:rsidRPr="0085607C">
        <w:t xml:space="preserve"> RPC (distributed with the RPC Broker) </w:t>
      </w:r>
      <w:r>
        <w:t xml:space="preserve">is used </w:t>
      </w:r>
      <w:r w:rsidRPr="0085607C">
        <w:t xml:space="preserve">to </w:t>
      </w:r>
      <w:r w:rsidR="00DF0A62">
        <w:t>return information regarding setup and parameters of the Broker Listener</w:t>
      </w:r>
      <w:r>
        <w:t xml:space="preserve"> on the</w:t>
      </w:r>
      <w:r w:rsidRPr="0085607C">
        <w:t xml:space="preserve"> VistA M Server.</w:t>
      </w:r>
      <w:r>
        <w:t xml:space="preserve"> </w:t>
      </w:r>
      <w:r w:rsidR="00DF0A62">
        <w:t>The RPC currently returns only the timeout period for handler READs</w:t>
      </w:r>
      <w:r w:rsidR="005308D0">
        <w:t>.</w:t>
      </w:r>
    </w:p>
    <w:p w:rsidR="00970D52" w:rsidRPr="0085607C" w:rsidRDefault="00DF0A62" w:rsidP="00970D52">
      <w:pPr>
        <w:pStyle w:val="BodyText"/>
        <w:keepNext/>
        <w:keepLines/>
      </w:pPr>
      <w:r>
        <w:t>There are no input parameters</w:t>
      </w:r>
      <w:r w:rsidR="00970D52" w:rsidRPr="0085607C">
        <w:t>.</w:t>
      </w:r>
    </w:p>
    <w:p w:rsidR="00970D52" w:rsidRPr="0085607C" w:rsidRDefault="00970D52" w:rsidP="00970D52">
      <w:pPr>
        <w:pStyle w:val="Note"/>
      </w:pPr>
      <w:r w:rsidRPr="0085607C">
        <w:rPr>
          <w:noProof/>
          <w:lang w:eastAsia="en-US"/>
        </w:rPr>
        <w:drawing>
          <wp:inline distT="0" distB="0" distL="0" distR="0" wp14:anchorId="1FD09316" wp14:editId="1FA776F4">
            <wp:extent cx="304800" cy="304800"/>
            <wp:effectExtent l="0" t="0" r="0" b="0"/>
            <wp:docPr id="324"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w:t>
      </w:r>
      <w:r w:rsidRPr="00E43CD6">
        <w:rPr>
          <w:b/>
        </w:rPr>
        <w:t xml:space="preserve">XWB </w:t>
      </w:r>
      <w:r w:rsidR="00DF0A62" w:rsidRPr="00E43CD6">
        <w:rPr>
          <w:b/>
        </w:rPr>
        <w:t>GET BROKER INFO</w:t>
      </w:r>
      <w:r w:rsidRPr="0085607C">
        <w:t xml:space="preserve"> is </w:t>
      </w:r>
      <w:r w:rsidR="00DF0A62">
        <w:t xml:space="preserve">currently used only within the RPC Broker package, and has </w:t>
      </w:r>
      <w:r w:rsidR="00DF0A62" w:rsidRPr="00230AA3">
        <w:rPr>
          <w:i/>
        </w:rPr>
        <w:t>not</w:t>
      </w:r>
      <w:r w:rsidR="00DF0A62">
        <w:t xml:space="preserve"> been made available to other applications</w:t>
      </w:r>
      <w:r w:rsidRPr="0085607C">
        <w:t>.</w:t>
      </w:r>
    </w:p>
    <w:p w:rsidR="00E02754" w:rsidRPr="0085607C" w:rsidRDefault="00E02754" w:rsidP="00A06FF9">
      <w:pPr>
        <w:pStyle w:val="Heading3"/>
      </w:pPr>
      <w:bookmarkStart w:id="798" w:name="_Ref467581250"/>
      <w:bookmarkStart w:id="799" w:name="_Toc474842990"/>
      <w:r w:rsidRPr="0085607C">
        <w:t>XWB GET VARIABLE VALUE</w:t>
      </w:r>
      <w:bookmarkEnd w:id="793"/>
      <w:bookmarkEnd w:id="794"/>
      <w:bookmarkEnd w:id="798"/>
      <w:bookmarkEnd w:id="799"/>
    </w:p>
    <w:p w:rsidR="00E02754" w:rsidRPr="0085607C" w:rsidRDefault="00E02754" w:rsidP="00E02754">
      <w:pPr>
        <w:pStyle w:val="BodyText"/>
        <w:keepNext/>
        <w:keepLines/>
      </w:pPr>
      <w:r w:rsidRPr="0085607C">
        <w:t xml:space="preserve">You can call the </w:t>
      </w:r>
      <w:r w:rsidRPr="00A54D79">
        <w:rPr>
          <w:b/>
        </w:rPr>
        <w:t>XWB GET VARIABLE VALUE</w:t>
      </w:r>
      <w:r w:rsidRPr="0085607C">
        <w:t xml:space="preserve"> RPC (distributed with the RPC Broker) to retrieve the value of any M variable in the VistA M Server environment. Pass the variable name in Param[0].Value, and the type (reference) in Param[0].PType. Also, the current context of your user </w:t>
      </w:r>
      <w:r w:rsidRPr="0051671A">
        <w:rPr>
          <w:i/>
        </w:rPr>
        <w:t>must</w:t>
      </w:r>
      <w:r w:rsidRPr="0085607C">
        <w:t xml:space="preserve"> give them permission to execute the </w:t>
      </w:r>
      <w:r w:rsidRPr="00A54D79">
        <w:rPr>
          <w:b/>
        </w:rPr>
        <w:t>XWB GET VARIABLE VALUE</w:t>
      </w:r>
      <w:r w:rsidRPr="0085607C">
        <w:t xml:space="preserve"> RPC (it </w:t>
      </w:r>
      <w:r w:rsidRPr="0085607C">
        <w:rPr>
          <w:i/>
          <w:iCs/>
        </w:rPr>
        <w:t>must</w:t>
      </w:r>
      <w:r w:rsidRPr="0085607C">
        <w:t xml:space="preserve"> be included in the RPC multiple of the </w:t>
      </w:r>
      <w:r>
        <w:t>“</w:t>
      </w:r>
      <w:r w:rsidRPr="0085607C">
        <w:rPr>
          <w:b/>
          <w:bCs/>
        </w:rPr>
        <w:t>B</w:t>
      </w:r>
      <w:r>
        <w:t>”</w:t>
      </w:r>
      <w:r w:rsidRPr="0085607C">
        <w:t xml:space="preserve">-type option registered with the </w:t>
      </w:r>
      <w:r w:rsidRPr="0085607C">
        <w:rPr>
          <w:color w:val="0000FF"/>
          <w:u w:val="single"/>
        </w:rPr>
        <w:fldChar w:fldCharType="begin"/>
      </w:r>
      <w:r w:rsidRPr="0085607C">
        <w:rPr>
          <w:color w:val="0000FF"/>
          <w:u w:val="single"/>
        </w:rPr>
        <w:instrText xml:space="preserve"> REF _Ref384643786 \h  \* MERGEFORMAT </w:instrText>
      </w:r>
      <w:r w:rsidRPr="0085607C">
        <w:rPr>
          <w:color w:val="0000FF"/>
          <w:u w:val="single"/>
        </w:rPr>
      </w:r>
      <w:r w:rsidRPr="0085607C">
        <w:rPr>
          <w:color w:val="0000FF"/>
          <w:u w:val="single"/>
        </w:rPr>
        <w:fldChar w:fldCharType="separate"/>
      </w:r>
      <w:r w:rsidR="00486F1B" w:rsidRPr="00486F1B">
        <w:rPr>
          <w:color w:val="0000FF"/>
          <w:u w:val="single"/>
        </w:rPr>
        <w:t>CreateContext Method</w:t>
      </w:r>
      <w:r w:rsidRPr="0085607C">
        <w:rPr>
          <w:color w:val="0000FF"/>
          <w:u w:val="single"/>
        </w:rPr>
        <w:fldChar w:fldCharType="end"/>
      </w:r>
      <w:r w:rsidRPr="0085607C">
        <w:t>).</w:t>
      </w:r>
    </w:p>
    <w:p w:rsidR="00E02754" w:rsidRPr="0085607C" w:rsidRDefault="00E02754" w:rsidP="00E02754">
      <w:pPr>
        <w:pStyle w:val="Caution"/>
      </w:pPr>
      <w:r w:rsidRPr="0085607C">
        <w:rPr>
          <w:noProof/>
          <w:lang w:eastAsia="en-US"/>
        </w:rPr>
        <w:drawing>
          <wp:inline distT="0" distB="0" distL="0" distR="0" wp14:anchorId="768B3ED0" wp14:editId="56F5990A">
            <wp:extent cx="409575" cy="409575"/>
            <wp:effectExtent l="0" t="0" r="9525" b="9525"/>
            <wp:docPr id="241" name="Picture 519" descr="Title: Caution - Description: 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Title: Caution - Description: Cau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WARNING: The XWB GET VARIABLE VALUE RPC is intended to retrieve the value of an M variable (e.g., DUZ or DTIME). This is the only supported function of this RPC. If the RPC is used in an application in any other way than the way it was intended, results </w:t>
      </w:r>
      <w:r>
        <w:t>can</w:t>
      </w:r>
      <w:r w:rsidRPr="0085607C">
        <w:t xml:space="preserve"> be unpredictable and the application could cease to function in future software patches.</w:t>
      </w:r>
    </w:p>
    <w:p w:rsidR="00E02754" w:rsidRPr="0085607C" w:rsidRDefault="00E02754" w:rsidP="00E02754">
      <w:pPr>
        <w:pStyle w:val="Note"/>
      </w:pPr>
      <w:r w:rsidRPr="0085607C">
        <w:rPr>
          <w:noProof/>
          <w:lang w:eastAsia="en-US"/>
        </w:rPr>
        <w:drawing>
          <wp:inline distT="0" distB="0" distL="0" distR="0" wp14:anchorId="26FCE8A1" wp14:editId="4F7533B7">
            <wp:extent cx="304800" cy="304800"/>
            <wp:effectExtent l="0" t="0" r="0" b="0"/>
            <wp:docPr id="242"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w:t>
      </w:r>
      <w:r w:rsidRPr="00A54D79">
        <w:rPr>
          <w:b/>
        </w:rPr>
        <w:t>XWB GET VARIABLE VALUE</w:t>
      </w:r>
      <w:r w:rsidRPr="0085607C">
        <w:t xml:space="preserve"> is available only on a Controlled Subscription basis.</w:t>
      </w:r>
    </w:p>
    <w:p w:rsidR="00E02754" w:rsidRPr="0085607C" w:rsidRDefault="00E02754" w:rsidP="00E25D67">
      <w:pPr>
        <w:pStyle w:val="Heading4"/>
      </w:pPr>
      <w:r w:rsidRPr="0085607C">
        <w:t>Example</w:t>
      </w:r>
    </w:p>
    <w:p w:rsidR="00E02754" w:rsidRPr="0085607C" w:rsidRDefault="00E02754" w:rsidP="00E02754">
      <w:pPr>
        <w:pStyle w:val="BodyText"/>
        <w:keepNext/>
        <w:keepLines/>
      </w:pPr>
      <w:r w:rsidRPr="006E120B">
        <w:rPr>
          <w:color w:val="0000FF"/>
          <w:u w:val="single"/>
        </w:rPr>
        <w:fldChar w:fldCharType="begin"/>
      </w:r>
      <w:r w:rsidRPr="006E120B">
        <w:rPr>
          <w:color w:val="0000FF"/>
          <w:u w:val="single"/>
        </w:rPr>
        <w:instrText xml:space="preserve"> REF _Ref446333001 \h </w:instrText>
      </w:r>
      <w:r>
        <w:rPr>
          <w:color w:val="0000FF"/>
          <w:u w:val="single"/>
        </w:rPr>
        <w:instrText xml:space="preserve"> \* MERGEFORMAT </w:instrText>
      </w:r>
      <w:r w:rsidRPr="006E120B">
        <w:rPr>
          <w:color w:val="0000FF"/>
          <w:u w:val="single"/>
        </w:rPr>
      </w:r>
      <w:r w:rsidRPr="006E120B">
        <w:rPr>
          <w:color w:val="0000FF"/>
          <w:u w:val="single"/>
        </w:rPr>
        <w:fldChar w:fldCharType="separate"/>
      </w:r>
      <w:r w:rsidR="00486F1B" w:rsidRPr="00486F1B">
        <w:rPr>
          <w:color w:val="0000FF"/>
          <w:u w:val="single"/>
        </w:rPr>
        <w:t xml:space="preserve">Figure </w:t>
      </w:r>
      <w:r w:rsidR="00486F1B" w:rsidRPr="00486F1B">
        <w:rPr>
          <w:noProof/>
          <w:color w:val="0000FF"/>
          <w:u w:val="single"/>
        </w:rPr>
        <w:t>53</w:t>
      </w:r>
      <w:r w:rsidRPr="006E120B">
        <w:rPr>
          <w:color w:val="0000FF"/>
          <w:u w:val="single"/>
        </w:rPr>
        <w:fldChar w:fldCharType="end"/>
      </w:r>
      <w:r w:rsidRPr="0085607C">
        <w:t xml:space="preserve"> is an example of the </w:t>
      </w:r>
      <w:r w:rsidRPr="00A54D79">
        <w:rPr>
          <w:b/>
        </w:rPr>
        <w:t>XWB GET VARIABLE VALUE</w:t>
      </w:r>
      <w:r w:rsidRPr="0085607C">
        <w:t xml:space="preserve"> RPC:</w:t>
      </w:r>
    </w:p>
    <w:p w:rsidR="00E02754" w:rsidRPr="0085607C" w:rsidRDefault="00E02754" w:rsidP="00E02754">
      <w:pPr>
        <w:pStyle w:val="Caption"/>
      </w:pPr>
      <w:bookmarkStart w:id="800" w:name="_Ref446333001"/>
      <w:bookmarkStart w:id="801" w:name="_Toc474843190"/>
      <w:r w:rsidRPr="0085607C">
        <w:t xml:space="preserve">Figure </w:t>
      </w:r>
      <w:fldSimple w:instr=" SEQ Figure \* ARABIC ">
        <w:r w:rsidR="00486F1B">
          <w:rPr>
            <w:noProof/>
          </w:rPr>
          <w:t>53</w:t>
        </w:r>
      </w:fldSimple>
      <w:bookmarkEnd w:id="800"/>
      <w:r>
        <w:t>:</w:t>
      </w:r>
      <w:r w:rsidRPr="0085607C">
        <w:t xml:space="preserve"> XWB GET VARIABLE VALUE</w:t>
      </w:r>
      <w:r>
        <w:t xml:space="preserve"> RPC</w:t>
      </w:r>
      <w:r w:rsidRPr="00226953">
        <w:t>—Example</w:t>
      </w:r>
      <w:bookmarkEnd w:id="801"/>
    </w:p>
    <w:p w:rsidR="00E02754" w:rsidRPr="0085607C" w:rsidRDefault="00E02754" w:rsidP="00E02754">
      <w:pPr>
        <w:pStyle w:val="Code"/>
      </w:pPr>
      <w:r w:rsidRPr="0085607C">
        <w:t xml:space="preserve">brkrRPCBroker1.RemoteProcedure := </w:t>
      </w:r>
      <w:r>
        <w:t>‘</w:t>
      </w:r>
      <w:r w:rsidRPr="0085607C">
        <w:t>XWB GET VARIABLE VALUE</w:t>
      </w:r>
      <w:r>
        <w:t>’</w:t>
      </w:r>
      <w:r w:rsidRPr="0085607C">
        <w:t>;</w:t>
      </w:r>
    </w:p>
    <w:p w:rsidR="00E02754" w:rsidRPr="0085607C" w:rsidRDefault="00E02754" w:rsidP="00E02754">
      <w:pPr>
        <w:pStyle w:val="Code"/>
      </w:pPr>
      <w:r w:rsidRPr="0085607C">
        <w:t>brkrRPCBroker1.Param[0].Value :=</w:t>
      </w:r>
      <w:r>
        <w:t>‘</w:t>
      </w:r>
      <w:r w:rsidRPr="0085607C">
        <w:t>DUZ</w:t>
      </w:r>
      <w:r>
        <w:t>’</w:t>
      </w:r>
      <w:r w:rsidRPr="0085607C">
        <w:t>;</w:t>
      </w:r>
    </w:p>
    <w:p w:rsidR="00E02754" w:rsidRPr="0085607C" w:rsidRDefault="00E02754" w:rsidP="00E02754">
      <w:pPr>
        <w:pStyle w:val="Code"/>
        <w:rPr>
          <w:b/>
          <w:bCs/>
        </w:rPr>
      </w:pPr>
      <w:r w:rsidRPr="0085607C">
        <w:t>brkrRPCBroker1.Param[0].PType := reference;</w:t>
      </w:r>
    </w:p>
    <w:p w:rsidR="00E02754" w:rsidRPr="0085607C" w:rsidRDefault="00E02754" w:rsidP="00E02754">
      <w:pPr>
        <w:pStyle w:val="Code"/>
      </w:pPr>
      <w:r w:rsidRPr="0085607C">
        <w:rPr>
          <w:b/>
          <w:bCs/>
        </w:rPr>
        <w:t>try</w:t>
      </w:r>
    </w:p>
    <w:p w:rsidR="00E02754" w:rsidRPr="0085607C" w:rsidRDefault="00E02754" w:rsidP="00E02754">
      <w:pPr>
        <w:pStyle w:val="Code"/>
        <w:tabs>
          <w:tab w:val="left" w:pos="540"/>
        </w:tabs>
        <w:rPr>
          <w:b/>
          <w:bCs/>
        </w:rPr>
      </w:pPr>
      <w:r w:rsidRPr="0085607C">
        <w:tab/>
        <w:t>brkrRPCBroker1.Call;</w:t>
      </w:r>
    </w:p>
    <w:p w:rsidR="00E02754" w:rsidRPr="0085607C" w:rsidRDefault="00E02754" w:rsidP="00E02754">
      <w:pPr>
        <w:pStyle w:val="Code"/>
      </w:pPr>
      <w:r w:rsidRPr="0085607C">
        <w:rPr>
          <w:b/>
          <w:bCs/>
        </w:rPr>
        <w:t>except</w:t>
      </w:r>
    </w:p>
    <w:p w:rsidR="00E02754" w:rsidRPr="0085607C" w:rsidRDefault="00E02754" w:rsidP="00E02754">
      <w:pPr>
        <w:pStyle w:val="Code"/>
        <w:tabs>
          <w:tab w:val="left" w:pos="540"/>
        </w:tabs>
      </w:pPr>
      <w:r w:rsidRPr="0085607C">
        <w:tab/>
      </w:r>
      <w:r w:rsidRPr="0085607C">
        <w:rPr>
          <w:b/>
          <w:bCs/>
        </w:rPr>
        <w:t>On</w:t>
      </w:r>
      <w:r w:rsidRPr="0085607C">
        <w:t xml:space="preserve"> EBrokerError </w:t>
      </w:r>
      <w:r w:rsidRPr="0085607C">
        <w:rPr>
          <w:b/>
          <w:bCs/>
        </w:rPr>
        <w:t>do</w:t>
      </w:r>
    </w:p>
    <w:p w:rsidR="00E02754" w:rsidRPr="0085607C" w:rsidRDefault="00E02754" w:rsidP="00E02754">
      <w:pPr>
        <w:pStyle w:val="Code"/>
        <w:tabs>
          <w:tab w:val="left" w:pos="810"/>
        </w:tabs>
        <w:rPr>
          <w:b/>
          <w:bCs/>
        </w:rPr>
      </w:pPr>
      <w:r w:rsidRPr="0085607C">
        <w:tab/>
        <w:t>ShowMessage(</w:t>
      </w:r>
      <w:r>
        <w:t>‘</w:t>
      </w:r>
      <w:r w:rsidRPr="0085607C">
        <w:t>Connection to server could not be established!</w:t>
      </w:r>
      <w:r>
        <w:t>’</w:t>
      </w:r>
      <w:r w:rsidRPr="0085607C">
        <w:t>);</w:t>
      </w:r>
    </w:p>
    <w:p w:rsidR="00E02754" w:rsidRPr="0085607C" w:rsidRDefault="00E02754" w:rsidP="00E02754">
      <w:pPr>
        <w:pStyle w:val="Code"/>
      </w:pPr>
      <w:r w:rsidRPr="0085607C">
        <w:rPr>
          <w:b/>
          <w:bCs/>
        </w:rPr>
        <w:t>end</w:t>
      </w:r>
      <w:r w:rsidRPr="0085607C">
        <w:t>;</w:t>
      </w:r>
    </w:p>
    <w:p w:rsidR="00E02754" w:rsidRPr="0085607C" w:rsidRDefault="00E02754" w:rsidP="00E02754">
      <w:pPr>
        <w:pStyle w:val="Code"/>
      </w:pPr>
      <w:r w:rsidRPr="0085607C">
        <w:t>ShowMessage(</w:t>
      </w:r>
      <w:r>
        <w:t>‘</w:t>
      </w:r>
      <w:r w:rsidRPr="0085607C">
        <w:t xml:space="preserve">DUZ is </w:t>
      </w:r>
      <w:r>
        <w:t>‘</w:t>
      </w:r>
      <w:r w:rsidRPr="0085607C">
        <w:t>+brkrRPCBroker1.Results[0]);</w:t>
      </w:r>
    </w:p>
    <w:p w:rsidR="00E02754" w:rsidRPr="0085607C" w:rsidRDefault="00E02754" w:rsidP="00E02754">
      <w:pPr>
        <w:pStyle w:val="BodyText6"/>
      </w:pPr>
    </w:p>
    <w:p w:rsidR="00DF0A62" w:rsidRPr="0085607C" w:rsidRDefault="00DF0A62" w:rsidP="00A06FF9">
      <w:pPr>
        <w:pStyle w:val="Heading3"/>
      </w:pPr>
      <w:bookmarkStart w:id="802" w:name="_Ref467581270"/>
      <w:bookmarkStart w:id="803" w:name="_Toc474842991"/>
      <w:bookmarkStart w:id="804" w:name="_Ref384194883"/>
      <w:bookmarkStart w:id="805" w:name="_Toc465934262"/>
      <w:r w:rsidRPr="0085607C">
        <w:t xml:space="preserve">XWB </w:t>
      </w:r>
      <w:r>
        <w:t>IM HERE</w:t>
      </w:r>
      <w:bookmarkEnd w:id="802"/>
      <w:bookmarkEnd w:id="803"/>
    </w:p>
    <w:p w:rsidR="00DF0A62" w:rsidRDefault="00DF0A62" w:rsidP="00DF0A62">
      <w:pPr>
        <w:pStyle w:val="BodyText"/>
        <w:keepNext/>
        <w:keepLines/>
      </w:pPr>
      <w:r>
        <w:t>T</w:t>
      </w:r>
      <w:r w:rsidRPr="0085607C">
        <w:t xml:space="preserve">he </w:t>
      </w:r>
      <w:r w:rsidRPr="00A54D79">
        <w:rPr>
          <w:b/>
        </w:rPr>
        <w:t>XWB IM HERE</w:t>
      </w:r>
      <w:r w:rsidRPr="0085607C">
        <w:t xml:space="preserve"> RPC (distributed with the RPC Broker) </w:t>
      </w:r>
      <w:r>
        <w:t xml:space="preserve">is used </w:t>
      </w:r>
      <w:r w:rsidRPr="0085607C">
        <w:t xml:space="preserve">to </w:t>
      </w:r>
      <w:r w:rsidR="00A60337">
        <w:t>establish continued existence of the client connection to the</w:t>
      </w:r>
      <w:r w:rsidRPr="0085607C">
        <w:t xml:space="preserve"> VistA M Server</w:t>
      </w:r>
      <w:r w:rsidR="00A60337">
        <w:t xml:space="preserve"> (keepalive)</w:t>
      </w:r>
      <w:r w:rsidRPr="0085607C">
        <w:t>.</w:t>
      </w:r>
      <w:r w:rsidR="00A60337">
        <w:t xml:space="preserve"> It resets the server READ timeout.</w:t>
      </w:r>
      <w:r>
        <w:t xml:space="preserve"> The RPC currently returns </w:t>
      </w:r>
      <w:r w:rsidR="00A60337">
        <w:t>a meaningless value of “</w:t>
      </w:r>
      <w:r w:rsidR="00A60337" w:rsidRPr="00230AA3">
        <w:rPr>
          <w:b/>
        </w:rPr>
        <w:t>1</w:t>
      </w:r>
      <w:r w:rsidR="00A60337">
        <w:t>”</w:t>
      </w:r>
      <w:r w:rsidR="00230AA3">
        <w:t>,</w:t>
      </w:r>
      <w:r w:rsidR="00A60337">
        <w:t xml:space="preserve"> which is </w:t>
      </w:r>
      <w:r w:rsidR="00A60337" w:rsidRPr="00230AA3">
        <w:rPr>
          <w:i/>
        </w:rPr>
        <w:t>not</w:t>
      </w:r>
      <w:r w:rsidR="00A60337">
        <w:t xml:space="preserve"> used on the client</w:t>
      </w:r>
      <w:r>
        <w:t>.</w:t>
      </w:r>
    </w:p>
    <w:p w:rsidR="00DF0A62" w:rsidRPr="0085607C" w:rsidRDefault="00DF0A62" w:rsidP="00DF0A62">
      <w:pPr>
        <w:pStyle w:val="BodyText"/>
        <w:keepNext/>
        <w:keepLines/>
      </w:pPr>
      <w:r>
        <w:t>There are no input parameters</w:t>
      </w:r>
      <w:r w:rsidRPr="0085607C">
        <w:t>.</w:t>
      </w:r>
    </w:p>
    <w:p w:rsidR="00DF0A62" w:rsidRPr="0085607C" w:rsidRDefault="00DF0A62" w:rsidP="00DF0A62">
      <w:pPr>
        <w:pStyle w:val="Note"/>
      </w:pPr>
      <w:r w:rsidRPr="0085607C">
        <w:rPr>
          <w:noProof/>
          <w:lang w:eastAsia="en-US"/>
        </w:rPr>
        <w:drawing>
          <wp:inline distT="0" distB="0" distL="0" distR="0" wp14:anchorId="5E4DDB68" wp14:editId="6BE6FC25">
            <wp:extent cx="304800" cy="304800"/>
            <wp:effectExtent l="0" t="0" r="0" b="0"/>
            <wp:docPr id="326"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w:t>
      </w:r>
      <w:r w:rsidRPr="00A54D79">
        <w:rPr>
          <w:b/>
        </w:rPr>
        <w:t xml:space="preserve">XWB </w:t>
      </w:r>
      <w:r w:rsidR="00A60337" w:rsidRPr="00A54D79">
        <w:rPr>
          <w:b/>
        </w:rPr>
        <w:t>IM HERE</w:t>
      </w:r>
      <w:r w:rsidR="00230AA3">
        <w:t xml:space="preserve"> </w:t>
      </w:r>
      <w:r w:rsidR="00A60337" w:rsidRPr="0085607C">
        <w:t xml:space="preserve">is a </w:t>
      </w:r>
      <w:r w:rsidR="00A60337">
        <w:t>Private RPC</w:t>
      </w:r>
      <w:r w:rsidR="00A60337" w:rsidRPr="0085607C">
        <w:t>.</w:t>
      </w:r>
      <w:r w:rsidR="00A60337">
        <w:t xml:space="preserve"> If an application uses the Delphi RPC Broker Development Kit (BDK), a subscription is </w:t>
      </w:r>
      <w:r w:rsidR="00A60337" w:rsidRPr="00230AA3">
        <w:rPr>
          <w:i/>
        </w:rPr>
        <w:t>not</w:t>
      </w:r>
      <w:r w:rsidR="00A60337">
        <w:t xml:space="preserve"> needed as the RPC is owned by the RPC Broker package</w:t>
      </w:r>
      <w:r w:rsidRPr="0085607C">
        <w:t>.</w:t>
      </w:r>
    </w:p>
    <w:p w:rsidR="00E02754" w:rsidRPr="0085607C" w:rsidRDefault="00E02754" w:rsidP="00A06FF9">
      <w:pPr>
        <w:pStyle w:val="Heading3"/>
      </w:pPr>
      <w:bookmarkStart w:id="806" w:name="_Ref467581319"/>
      <w:bookmarkStart w:id="807" w:name="_Toc474842992"/>
      <w:r w:rsidRPr="0085607C">
        <w:lastRenderedPageBreak/>
        <w:t>M Emulation Functions</w:t>
      </w:r>
      <w:bookmarkEnd w:id="804"/>
      <w:bookmarkEnd w:id="805"/>
      <w:bookmarkEnd w:id="806"/>
      <w:bookmarkEnd w:id="807"/>
    </w:p>
    <w:p w:rsidR="00E02754" w:rsidRPr="0085607C" w:rsidRDefault="00E02754" w:rsidP="00E25D67">
      <w:pPr>
        <w:pStyle w:val="Heading4"/>
      </w:pPr>
      <w:bookmarkStart w:id="808" w:name="_Ref384371210"/>
      <w:r w:rsidRPr="0085607C">
        <w:t>Piece Function</w:t>
      </w:r>
      <w:bookmarkEnd w:id="808"/>
    </w:p>
    <w:p w:rsidR="00E02754" w:rsidRPr="0085607C" w:rsidRDefault="00E02754" w:rsidP="00E02754">
      <w:pPr>
        <w:pStyle w:val="BodyText"/>
        <w:keepNext/>
        <w:keepLines/>
      </w:pPr>
      <w:r w:rsidRPr="0085607C">
        <w:t>The Piece function is a scaled down Pascal version of M</w:t>
      </w:r>
      <w:r>
        <w:t>’</w:t>
      </w:r>
      <w:r w:rsidRPr="0085607C">
        <w:t>s $PIECE function. It is declared in MFUNSTR.PAS.</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Piece(x: </w:t>
      </w:r>
      <w:r w:rsidRPr="0085607C">
        <w:rPr>
          <w:b/>
          <w:bCs/>
        </w:rPr>
        <w:t>string</w:t>
      </w:r>
      <w:r w:rsidRPr="0085607C">
        <w:t xml:space="preserve">; del: </w:t>
      </w:r>
      <w:r w:rsidRPr="0085607C">
        <w:rPr>
          <w:b/>
          <w:bCs/>
        </w:rPr>
        <w:t>string</w:t>
      </w:r>
      <w:r w:rsidRPr="0085607C">
        <w:t xml:space="preserve">; piece: </w:t>
      </w:r>
      <w:r w:rsidRPr="0085607C">
        <w:rPr>
          <w:b/>
          <w:bCs/>
        </w:rPr>
        <w:t>integer</w:t>
      </w:r>
      <w:r w:rsidRPr="0085607C">
        <w:t xml:space="preserve">) : </w:t>
      </w:r>
      <w:r w:rsidRPr="0085607C">
        <w:rPr>
          <w:b/>
          <w:bCs/>
        </w:rPr>
        <w:t>string</w:t>
      </w:r>
      <w:r w:rsidRPr="0085607C">
        <w:t>;</w:t>
      </w:r>
    </w:p>
    <w:p w:rsidR="00E02754" w:rsidRPr="0085607C" w:rsidRDefault="00E02754" w:rsidP="00E02754">
      <w:pPr>
        <w:pStyle w:val="BodyText6"/>
      </w:pPr>
    </w:p>
    <w:p w:rsidR="00E02754" w:rsidRPr="0085607C" w:rsidRDefault="00E02754" w:rsidP="00E25D67">
      <w:pPr>
        <w:pStyle w:val="Heading4"/>
      </w:pPr>
      <w:bookmarkStart w:id="809" w:name="_Ref384371255"/>
      <w:r w:rsidRPr="0085607C">
        <w:t>Translate Function</w:t>
      </w:r>
      <w:bookmarkEnd w:id="809"/>
    </w:p>
    <w:p w:rsidR="00E02754" w:rsidRPr="0085607C" w:rsidRDefault="00E02754" w:rsidP="00E02754">
      <w:pPr>
        <w:pStyle w:val="BodyText"/>
        <w:keepNext/>
        <w:keepLines/>
      </w:pPr>
      <w:r w:rsidRPr="0085607C">
        <w:t>The Translate function is a scaled down Pascal version of M</w:t>
      </w:r>
      <w:r>
        <w:t>’</w:t>
      </w:r>
      <w:r w:rsidRPr="0085607C">
        <w:t>s $TRANSLATE function. It is declared in MFUNSTR.PAS.</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Translate(passedString, identifier, associator: </w:t>
      </w:r>
      <w:r w:rsidRPr="0085607C">
        <w:rPr>
          <w:b/>
          <w:bCs/>
        </w:rPr>
        <w:t>string</w:t>
      </w:r>
      <w:r w:rsidRPr="0085607C">
        <w:t xml:space="preserve">): </w:t>
      </w:r>
      <w:r w:rsidRPr="0085607C">
        <w:rPr>
          <w:b/>
          <w:bCs/>
        </w:rPr>
        <w:t>string</w:t>
      </w:r>
      <w:r w:rsidRPr="0085607C">
        <w:t>;</w:t>
      </w:r>
    </w:p>
    <w:p w:rsidR="00E02754" w:rsidRPr="0085607C" w:rsidRDefault="00E02754" w:rsidP="00E02754">
      <w:pPr>
        <w:pStyle w:val="BodyText6"/>
      </w:pPr>
    </w:p>
    <w:p w:rsidR="00E02754" w:rsidRPr="0085607C" w:rsidRDefault="00E02754" w:rsidP="00E25D67">
      <w:pPr>
        <w:pStyle w:val="Heading4"/>
      </w:pPr>
      <w:r w:rsidRPr="0085607C">
        <w:t>Examples</w:t>
      </w:r>
    </w:p>
    <w:p w:rsidR="00E02754" w:rsidRPr="0085607C" w:rsidRDefault="00E02754" w:rsidP="00AA52F8">
      <w:pPr>
        <w:pStyle w:val="Heading5"/>
      </w:pPr>
      <w:r w:rsidRPr="0085607C">
        <w:t>Piece Function</w:t>
      </w:r>
    </w:p>
    <w:p w:rsidR="00E02754" w:rsidRPr="0085607C" w:rsidRDefault="00E02754" w:rsidP="00E02754">
      <w:pPr>
        <w:pStyle w:val="BodyText6"/>
      </w:pPr>
    </w:p>
    <w:p w:rsidR="00E02754" w:rsidRPr="0085607C" w:rsidRDefault="00E02754" w:rsidP="00E02754">
      <w:pPr>
        <w:pStyle w:val="Code"/>
      </w:pPr>
      <w:r w:rsidRPr="0085607C">
        <w:t>Piece3Str:=piece(</w:t>
      </w:r>
      <w:r>
        <w:t>‘</w:t>
      </w:r>
      <w:r w:rsidRPr="0085607C">
        <w:t>123^456^789</w:t>
      </w:r>
      <w:r>
        <w:t>’</w:t>
      </w:r>
      <w:r w:rsidRPr="0085607C">
        <w:t>,</w:t>
      </w:r>
      <w:r>
        <w:t>’</w:t>
      </w:r>
      <w:r w:rsidRPr="0085607C">
        <w:t>^</w:t>
      </w:r>
      <w:r>
        <w:t>’</w:t>
      </w:r>
      <w:r w:rsidRPr="0085607C">
        <w:t>,3);</w:t>
      </w:r>
    </w:p>
    <w:p w:rsidR="00E02754" w:rsidRPr="0085607C" w:rsidRDefault="00E02754" w:rsidP="00E02754">
      <w:pPr>
        <w:pStyle w:val="BodyText6"/>
      </w:pPr>
    </w:p>
    <w:p w:rsidR="00E02754" w:rsidRPr="0085607C" w:rsidRDefault="00E02754" w:rsidP="00AA52F8">
      <w:pPr>
        <w:pStyle w:val="Heading5"/>
      </w:pPr>
      <w:r w:rsidRPr="0085607C">
        <w:t>Translate Function</w:t>
      </w:r>
    </w:p>
    <w:p w:rsidR="00E02754" w:rsidRPr="0085607C" w:rsidRDefault="00E02754" w:rsidP="00E02754">
      <w:pPr>
        <w:pStyle w:val="BodyText6"/>
      </w:pPr>
    </w:p>
    <w:p w:rsidR="00E02754" w:rsidRPr="0085607C" w:rsidRDefault="00E02754" w:rsidP="00E02754">
      <w:pPr>
        <w:pStyle w:val="Code"/>
      </w:pPr>
      <w:r w:rsidRPr="0085607C">
        <w:t>hiStr:=translate(</w:t>
      </w:r>
      <w:r>
        <w:t>‘</w:t>
      </w:r>
      <w:r w:rsidRPr="0085607C">
        <w:t>HI</w:t>
      </w:r>
      <w:r>
        <w:t>’</w:t>
      </w:r>
      <w:r w:rsidRPr="0085607C">
        <w:t>,</w:t>
      </w:r>
      <w:r>
        <w:t>’</w:t>
      </w:r>
      <w:r w:rsidRPr="0085607C">
        <w:t>ABCDEFGHI</w:t>
      </w:r>
      <w:r>
        <w:t>’</w:t>
      </w:r>
      <w:r w:rsidRPr="0085607C">
        <w:t>,</w:t>
      </w:r>
      <w:r>
        <w:t>’</w:t>
      </w:r>
      <w:r w:rsidRPr="0085607C">
        <w:t>abcdefghi</w:t>
      </w:r>
      <w:r>
        <w:t>’</w:t>
      </w:r>
      <w:r w:rsidRPr="0085607C">
        <w:t>);</w:t>
      </w:r>
    </w:p>
    <w:p w:rsidR="00E02754" w:rsidRPr="0085607C" w:rsidRDefault="00E02754" w:rsidP="00E02754">
      <w:pPr>
        <w:pStyle w:val="BodyText6"/>
      </w:pPr>
    </w:p>
    <w:p w:rsidR="00E02754" w:rsidRPr="0085607C" w:rsidRDefault="00E02754" w:rsidP="00A06FF9">
      <w:pPr>
        <w:pStyle w:val="Heading3"/>
      </w:pPr>
      <w:bookmarkStart w:id="810" w:name="_Ref384194872"/>
      <w:bookmarkStart w:id="811" w:name="_Toc465934263"/>
      <w:bookmarkStart w:id="812" w:name="_Toc474842993"/>
      <w:r w:rsidRPr="0085607C">
        <w:t>Encryption Functions</w:t>
      </w:r>
      <w:bookmarkEnd w:id="810"/>
      <w:bookmarkEnd w:id="811"/>
      <w:bookmarkEnd w:id="812"/>
    </w:p>
    <w:p w:rsidR="00E02754" w:rsidRPr="0085607C" w:rsidRDefault="00E02754" w:rsidP="00E02754">
      <w:pPr>
        <w:pStyle w:val="BodyText"/>
        <w:keepNext/>
        <w:keepLines/>
      </w:pPr>
      <w:r w:rsidRPr="0085607C">
        <w:t>Kernel and the RPC Broker provide encryption functions that can be used to encrypt messages sent between the client and the server.</w:t>
      </w:r>
    </w:p>
    <w:p w:rsidR="00E02754" w:rsidRPr="0085607C" w:rsidRDefault="00E02754" w:rsidP="00E25D67">
      <w:pPr>
        <w:pStyle w:val="Heading4"/>
      </w:pPr>
      <w:r w:rsidRPr="0085607C">
        <w:t>In Delphi</w:t>
      </w:r>
    </w:p>
    <w:p w:rsidR="00E02754" w:rsidRPr="0085607C" w:rsidRDefault="00E02754" w:rsidP="00E02754">
      <w:pPr>
        <w:pStyle w:val="BodyText"/>
        <w:keepNext/>
        <w:keepLines/>
      </w:pPr>
      <w:r w:rsidRPr="0085607C">
        <w:t xml:space="preserve">Include </w:t>
      </w:r>
      <w:r>
        <w:t>XWBHash</w:t>
      </w:r>
      <w:r w:rsidRPr="0085607C">
        <w:t xml:space="preserve"> in the </w:t>
      </w:r>
      <w:r>
        <w:t>“</w:t>
      </w:r>
      <w:r w:rsidRPr="0085607C">
        <w:rPr>
          <w:b/>
        </w:rPr>
        <w:t>uses</w:t>
      </w:r>
      <w:r>
        <w:t>”</w:t>
      </w:r>
      <w:r w:rsidRPr="0085607C">
        <w:t xml:space="preserve"> clause of the unit in which you are encrypting or decrypting.</w:t>
      </w:r>
    </w:p>
    <w:p w:rsidR="00E02754" w:rsidRPr="0085607C" w:rsidRDefault="00E02754" w:rsidP="00E02754">
      <w:pPr>
        <w:pStyle w:val="BodyText"/>
        <w:keepNext/>
        <w:keepLines/>
      </w:pPr>
      <w:r w:rsidRPr="0085607C">
        <w:t>Function prototypes are as follows:</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Decrypt(EncryptedText: </w:t>
      </w:r>
      <w:r w:rsidRPr="0085607C">
        <w:rPr>
          <w:b/>
          <w:bCs/>
        </w:rPr>
        <w:t>string</w:t>
      </w:r>
      <w:r w:rsidRPr="0085607C">
        <w:t xml:space="preserve">): </w:t>
      </w:r>
      <w:r w:rsidRPr="0085607C">
        <w:rPr>
          <w:b/>
          <w:bCs/>
        </w:rPr>
        <w:t>string</w:t>
      </w:r>
      <w:r w:rsidRPr="0085607C">
        <w:t>;</w:t>
      </w:r>
    </w:p>
    <w:p w:rsidR="00E02754" w:rsidRPr="0085607C" w:rsidRDefault="00E02754" w:rsidP="00E02754">
      <w:pPr>
        <w:pStyle w:val="Code"/>
      </w:pPr>
    </w:p>
    <w:p w:rsidR="00E02754" w:rsidRPr="0085607C" w:rsidRDefault="00E02754" w:rsidP="00E02754">
      <w:pPr>
        <w:pStyle w:val="Code"/>
      </w:pPr>
      <w:r w:rsidRPr="0085607C">
        <w:rPr>
          <w:b/>
          <w:bCs/>
        </w:rPr>
        <w:t>function</w:t>
      </w:r>
      <w:r w:rsidRPr="0085607C">
        <w:t xml:space="preserve"> Encrypt(NormalText:</w:t>
      </w:r>
      <w:r w:rsidRPr="0085607C">
        <w:rPr>
          <w:b/>
          <w:bCs/>
        </w:rPr>
        <w:t xml:space="preserve"> string</w:t>
      </w:r>
      <w:r w:rsidRPr="0085607C">
        <w:t xml:space="preserve">): </w:t>
      </w:r>
      <w:r w:rsidRPr="0085607C">
        <w:rPr>
          <w:b/>
          <w:bCs/>
        </w:rPr>
        <w:t>string</w:t>
      </w:r>
      <w:r w:rsidRPr="0085607C">
        <w:t>;</w:t>
      </w:r>
    </w:p>
    <w:p w:rsidR="00E02754" w:rsidRPr="0085607C" w:rsidRDefault="00E02754" w:rsidP="00E02754">
      <w:pPr>
        <w:pStyle w:val="BodyText6"/>
      </w:pPr>
    </w:p>
    <w:p w:rsidR="00E02754" w:rsidRPr="0085607C" w:rsidRDefault="00E02754" w:rsidP="00E25D67">
      <w:pPr>
        <w:pStyle w:val="Heading4"/>
      </w:pPr>
      <w:r w:rsidRPr="0085607C">
        <w:lastRenderedPageBreak/>
        <w:t>On the VistA M Server</w:t>
      </w:r>
    </w:p>
    <w:p w:rsidR="00E02754" w:rsidRPr="0085607C" w:rsidRDefault="00E02754" w:rsidP="00AA52F8">
      <w:pPr>
        <w:pStyle w:val="Heading5"/>
      </w:pPr>
      <w:bookmarkStart w:id="813" w:name="Encrypt"/>
      <w:bookmarkStart w:id="814" w:name="_Ref385258253"/>
      <w:r w:rsidRPr="0085607C">
        <w:t>Encrypt</w:t>
      </w:r>
      <w:bookmarkEnd w:id="813"/>
      <w:r w:rsidRPr="0085607C">
        <w:t xml:space="preserve"> Function</w:t>
      </w:r>
      <w:bookmarkEnd w:id="814"/>
    </w:p>
    <w:p w:rsidR="00E02754" w:rsidRPr="0085607C" w:rsidRDefault="00E02754" w:rsidP="00E02754">
      <w:pPr>
        <w:pStyle w:val="BodyText"/>
        <w:keepNext/>
        <w:keepLines/>
      </w:pPr>
      <w:r w:rsidRPr="0085607C">
        <w:t>To encrypt a string, do the following:</w:t>
      </w:r>
    </w:p>
    <w:p w:rsidR="00E02754" w:rsidRPr="0085607C" w:rsidRDefault="00E02754" w:rsidP="00E02754">
      <w:pPr>
        <w:pStyle w:val="BodyText6"/>
        <w:keepNext/>
        <w:keepLines/>
      </w:pPr>
    </w:p>
    <w:p w:rsidR="00E02754" w:rsidRPr="0085607C" w:rsidRDefault="00E02754" w:rsidP="00E02754">
      <w:pPr>
        <w:pStyle w:val="Code"/>
        <w:rPr>
          <w:b/>
        </w:rPr>
      </w:pPr>
      <w:r w:rsidRPr="0085607C">
        <w:t>&gt;</w:t>
      </w:r>
      <w:r w:rsidRPr="0085607C">
        <w:rPr>
          <w:b/>
          <w:bCs/>
        </w:rPr>
        <w:t>S CIPHER=$$ENCRYP^XUSRB1(</w:t>
      </w:r>
      <w:r>
        <w:rPr>
          <w:b/>
          <w:bCs/>
        </w:rPr>
        <w:t>“</w:t>
      </w:r>
      <w:r w:rsidRPr="0085607C">
        <w:rPr>
          <w:b/>
          <w:bCs/>
        </w:rPr>
        <w:t>Hello world!</w:t>
      </w:r>
      <w:r>
        <w:rPr>
          <w:b/>
          <w:bCs/>
        </w:rPr>
        <w:t>”</w:t>
      </w:r>
      <w:r w:rsidRPr="0085607C">
        <w:rPr>
          <w:b/>
          <w:bCs/>
        </w:rPr>
        <w:t>) W CIPHER</w:t>
      </w:r>
    </w:p>
    <w:p w:rsidR="00E02754" w:rsidRPr="0085607C" w:rsidRDefault="00E02754" w:rsidP="00E02754">
      <w:pPr>
        <w:pStyle w:val="Code"/>
      </w:pPr>
      <w:r w:rsidRPr="0085607C">
        <w:t>/U</w:t>
      </w:r>
      <w:r>
        <w:t>’</w:t>
      </w:r>
      <w:r w:rsidRPr="0085607C">
        <w:t>llTG~TVl&amp;f-</w:t>
      </w:r>
    </w:p>
    <w:p w:rsidR="00E02754" w:rsidRPr="0085607C" w:rsidRDefault="00E02754" w:rsidP="00E02754">
      <w:pPr>
        <w:pStyle w:val="BodyText6"/>
        <w:keepNext/>
        <w:keepLines/>
      </w:pPr>
    </w:p>
    <w:p w:rsidR="00E02754" w:rsidRPr="0085607C" w:rsidRDefault="00E02754" w:rsidP="00AA52F8">
      <w:pPr>
        <w:pStyle w:val="Heading5"/>
      </w:pPr>
      <w:bookmarkStart w:id="815" w:name="Decrypt"/>
      <w:bookmarkStart w:id="816" w:name="_Ref385258266"/>
      <w:r w:rsidRPr="0085607C">
        <w:t>Decrypt</w:t>
      </w:r>
      <w:bookmarkEnd w:id="815"/>
      <w:r w:rsidRPr="0085607C">
        <w:t xml:space="preserve"> Function</w:t>
      </w:r>
      <w:bookmarkEnd w:id="816"/>
    </w:p>
    <w:p w:rsidR="00E02754" w:rsidRPr="0085607C" w:rsidRDefault="00E02754" w:rsidP="00E02754">
      <w:pPr>
        <w:pStyle w:val="BodyText"/>
        <w:keepNext/>
        <w:keepLines/>
      </w:pPr>
      <w:r w:rsidRPr="0085607C">
        <w:t>To decrypt a string, do the following:</w:t>
      </w:r>
    </w:p>
    <w:p w:rsidR="00E02754" w:rsidRPr="0085607C" w:rsidRDefault="00E02754" w:rsidP="00E02754">
      <w:pPr>
        <w:pStyle w:val="BodyText6"/>
        <w:keepNext/>
        <w:keepLines/>
      </w:pPr>
    </w:p>
    <w:p w:rsidR="00E02754" w:rsidRPr="0085607C" w:rsidRDefault="00E02754" w:rsidP="00E02754">
      <w:pPr>
        <w:pStyle w:val="Code"/>
        <w:rPr>
          <w:b/>
        </w:rPr>
      </w:pPr>
      <w:r w:rsidRPr="0085607C">
        <w:t>&gt;</w:t>
      </w:r>
      <w:r w:rsidRPr="0085607C">
        <w:rPr>
          <w:b/>
          <w:bCs/>
        </w:rPr>
        <w:t>S PLAIN=$$DECRYP^XUSRB1(CIPHER) W PLAIN</w:t>
      </w:r>
    </w:p>
    <w:p w:rsidR="00E02754" w:rsidRPr="0085607C" w:rsidRDefault="00E02754" w:rsidP="00E02754">
      <w:pPr>
        <w:pStyle w:val="Code"/>
      </w:pPr>
      <w:r w:rsidRPr="0085607C">
        <w:t>Hello world!</w:t>
      </w:r>
    </w:p>
    <w:p w:rsidR="00E02754" w:rsidRPr="0085607C" w:rsidRDefault="00E02754" w:rsidP="00E02754">
      <w:pPr>
        <w:pStyle w:val="BodyText6"/>
        <w:keepNext/>
        <w:keepLines/>
      </w:pPr>
    </w:p>
    <w:p w:rsidR="00E02754" w:rsidRPr="0085607C" w:rsidRDefault="00E02754" w:rsidP="00E02754">
      <w:pPr>
        <w:pStyle w:val="BodyText"/>
      </w:pPr>
      <w:r w:rsidRPr="0085607C">
        <w:t>These encryption functions can be used for any communication between the client and the server where encryption is desired.</w:t>
      </w:r>
    </w:p>
    <w:p w:rsidR="00E02754" w:rsidRPr="0085607C" w:rsidRDefault="00E02754" w:rsidP="00A06FF9">
      <w:pPr>
        <w:pStyle w:val="Heading3"/>
      </w:pPr>
      <w:bookmarkStart w:id="817" w:name="_Ref384041146"/>
      <w:bookmarkStart w:id="818" w:name="_Toc465934264"/>
      <w:bookmarkStart w:id="819" w:name="_Toc474842994"/>
      <w:r w:rsidRPr="0085607C">
        <w:t>CheckCmdLine Function</w:t>
      </w:r>
      <w:bookmarkEnd w:id="817"/>
      <w:bookmarkEnd w:id="818"/>
      <w:bookmarkEnd w:id="819"/>
    </w:p>
    <w:p w:rsidR="00E02754" w:rsidRPr="0085607C" w:rsidRDefault="00E02754" w:rsidP="00E02754">
      <w:pPr>
        <w:pStyle w:val="BodyText"/>
        <w:keepNext/>
        <w:keepLines/>
      </w:pPr>
      <w:r w:rsidRPr="0085607C">
        <w:t>With Patch XWB*1.1*13, the CheckCmdLine method was changed from a procedure to a function with a Boolean return value.</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CheckCmdLine(SLBroker: TRPCBroker): </w:t>
      </w:r>
      <w:r w:rsidRPr="0085607C">
        <w:rPr>
          <w:b/>
          <w:bCs/>
        </w:rPr>
        <w:t>Boolean</w:t>
      </w:r>
      <w:r w:rsidRPr="0085607C">
        <w:t>;</w:t>
      </w:r>
    </w:p>
    <w:p w:rsidR="00E02754" w:rsidRPr="0085607C" w:rsidRDefault="00E02754" w:rsidP="00E02754">
      <w:pPr>
        <w:pStyle w:val="BodyText6"/>
        <w:keepNext/>
        <w:keepLines/>
      </w:pPr>
    </w:p>
    <w:p w:rsidR="00E02754" w:rsidRPr="0085607C" w:rsidRDefault="00E02754" w:rsidP="00E25D67">
      <w:pPr>
        <w:pStyle w:val="Heading4"/>
      </w:pPr>
      <w:r w:rsidRPr="0085607C">
        <w:t>Argument</w:t>
      </w:r>
    </w:p>
    <w:p w:rsidR="00E02754" w:rsidRPr="0085607C" w:rsidRDefault="00E02754" w:rsidP="00E02754">
      <w:pPr>
        <w:pStyle w:val="Caption"/>
      </w:pPr>
      <w:bookmarkStart w:id="820" w:name="_Toc474843261"/>
      <w:r w:rsidRPr="0085607C">
        <w:t xml:space="preserve">Table </w:t>
      </w:r>
      <w:fldSimple w:instr=" SEQ Table \* ARABIC ">
        <w:r w:rsidR="00486F1B">
          <w:rPr>
            <w:noProof/>
          </w:rPr>
          <w:t>19</w:t>
        </w:r>
      </w:fldSimple>
      <w:r>
        <w:t>:</w:t>
      </w:r>
      <w:r w:rsidRPr="0085607C">
        <w:t xml:space="preserve"> CheckCmdLine Function—Argument</w:t>
      </w:r>
      <w:bookmarkEnd w:id="820"/>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7344"/>
      </w:tblGrid>
      <w:tr w:rsidR="00E02754" w:rsidRPr="0085607C" w:rsidTr="00E86E08">
        <w:trPr>
          <w:tblHeader/>
        </w:trPr>
        <w:tc>
          <w:tcPr>
            <w:tcW w:w="1000" w:type="pct"/>
            <w:shd w:val="pct12" w:color="auto" w:fill="auto"/>
          </w:tcPr>
          <w:p w:rsidR="00E02754" w:rsidRPr="0085607C" w:rsidRDefault="00E02754" w:rsidP="00E86E08">
            <w:pPr>
              <w:pStyle w:val="TableHeading"/>
            </w:pPr>
            <w:bookmarkStart w:id="821" w:name="COL001_TBL023"/>
            <w:bookmarkEnd w:id="821"/>
            <w:r w:rsidRPr="0085607C">
              <w:t>Argument</w:t>
            </w:r>
          </w:p>
        </w:tc>
        <w:tc>
          <w:tcPr>
            <w:tcW w:w="4000" w:type="pct"/>
            <w:shd w:val="pct12" w:color="auto" w:fill="auto"/>
          </w:tcPr>
          <w:p w:rsidR="00E02754" w:rsidRPr="0085607C" w:rsidRDefault="00E02754" w:rsidP="00E86E08">
            <w:pPr>
              <w:pStyle w:val="TableHeading"/>
            </w:pPr>
            <w:r w:rsidRPr="0085607C">
              <w:t>Description</w:t>
            </w:r>
          </w:p>
        </w:tc>
      </w:tr>
      <w:tr w:rsidR="00E02754" w:rsidRPr="0085607C" w:rsidTr="00E86E08">
        <w:tc>
          <w:tcPr>
            <w:tcW w:w="1000" w:type="pct"/>
            <w:shd w:val="clear" w:color="auto" w:fill="auto"/>
            <w:hideMark/>
          </w:tcPr>
          <w:p w:rsidR="00E02754" w:rsidRPr="0085607C" w:rsidRDefault="00E02754" w:rsidP="00E86E08">
            <w:pPr>
              <w:pStyle w:val="TableText"/>
              <w:rPr>
                <w:b/>
              </w:rPr>
            </w:pPr>
            <w:r w:rsidRPr="0085607C">
              <w:rPr>
                <w:b/>
              </w:rPr>
              <w:t>SLBroker</w:t>
            </w:r>
          </w:p>
        </w:tc>
        <w:tc>
          <w:tcPr>
            <w:tcW w:w="4000" w:type="pct"/>
            <w:shd w:val="clear" w:color="auto" w:fill="auto"/>
            <w:hideMark/>
          </w:tcPr>
          <w:p w:rsidR="00E02754" w:rsidRPr="0085607C" w:rsidRDefault="00E02754" w:rsidP="00E86E08">
            <w:pPr>
              <w:pStyle w:val="TableText"/>
            </w:pPr>
            <w:r w:rsidRPr="0085607C">
              <w:t xml:space="preserve">The instance of the Broker with which information on the command line should be used, and to be used for the connection, if a </w:t>
            </w:r>
            <w:r w:rsidRPr="0085607C">
              <w:rPr>
                <w:color w:val="0000FF"/>
                <w:u w:val="single"/>
              </w:rPr>
              <w:fldChar w:fldCharType="begin"/>
            </w:r>
            <w:r w:rsidRPr="0085607C">
              <w:rPr>
                <w:color w:val="0000FF"/>
                <w:u w:val="single"/>
              </w:rPr>
              <w:instrText xml:space="preserve"> REF _Ref384029156 \h  \* MERGEFORMAT </w:instrText>
            </w:r>
            <w:r w:rsidRPr="0085607C">
              <w:rPr>
                <w:color w:val="0000FF"/>
                <w:u w:val="single"/>
              </w:rPr>
            </w:r>
            <w:r w:rsidRPr="0085607C">
              <w:rPr>
                <w:color w:val="0000FF"/>
                <w:u w:val="single"/>
              </w:rPr>
              <w:fldChar w:fldCharType="separate"/>
            </w:r>
            <w:r w:rsidR="00486F1B" w:rsidRPr="00486F1B">
              <w:rPr>
                <w:color w:val="0000FF"/>
                <w:u w:val="single"/>
              </w:rPr>
              <w:t>Silent Login</w:t>
            </w:r>
            <w:r w:rsidRPr="0085607C">
              <w:rPr>
                <w:color w:val="0000FF"/>
                <w:u w:val="single"/>
              </w:rPr>
              <w:fldChar w:fldCharType="end"/>
            </w:r>
            <w:r w:rsidRPr="0085607C">
              <w:t xml:space="preserve"> is possible.</w:t>
            </w:r>
          </w:p>
        </w:tc>
      </w:tr>
    </w:tbl>
    <w:p w:rsidR="00E02754" w:rsidRPr="0085607C" w:rsidRDefault="00E02754" w:rsidP="00E02754">
      <w:pPr>
        <w:pStyle w:val="BodyText6"/>
      </w:pPr>
    </w:p>
    <w:p w:rsidR="00E02754" w:rsidRPr="0085607C" w:rsidRDefault="00E02754" w:rsidP="00E25D67">
      <w:pPr>
        <w:pStyle w:val="Heading4"/>
      </w:pPr>
      <w:r w:rsidRPr="0085607C">
        <w:t>Result</w:t>
      </w:r>
    </w:p>
    <w:p w:rsidR="00E02754" w:rsidRPr="0085607C" w:rsidRDefault="00E02754" w:rsidP="00E02754">
      <w:pPr>
        <w:pStyle w:val="BodyText"/>
        <w:keepNext/>
        <w:keepLines/>
      </w:pPr>
      <w:r w:rsidRPr="0085607C">
        <w:t xml:space="preserve">The return value indicates whether the information on the command line was sufficient to connect the RPCBroker instance to the specified Server/ListenerPort (see </w:t>
      </w:r>
      <w:r w:rsidRPr="0085607C">
        <w:rPr>
          <w:color w:val="0000FF"/>
          <w:u w:val="single"/>
        </w:rPr>
        <w:fldChar w:fldCharType="begin"/>
      </w:r>
      <w:r w:rsidRPr="0085607C">
        <w:rPr>
          <w:color w:val="0000FF"/>
          <w:u w:val="single"/>
        </w:rPr>
        <w:instrText xml:space="preserve"> REF _Ref385271779 \h  \* MERGEFORMAT </w:instrText>
      </w:r>
      <w:r w:rsidRPr="0085607C">
        <w:rPr>
          <w:color w:val="0000FF"/>
          <w:u w:val="single"/>
        </w:rPr>
      </w:r>
      <w:r w:rsidRPr="0085607C">
        <w:rPr>
          <w:color w:val="0000FF"/>
          <w:u w:val="single"/>
        </w:rPr>
        <w:fldChar w:fldCharType="separate"/>
      </w:r>
      <w:r w:rsidR="00486F1B" w:rsidRPr="00486F1B">
        <w:rPr>
          <w:color w:val="0000FF"/>
          <w:u w:val="single"/>
        </w:rPr>
        <w:t>Server Property</w:t>
      </w:r>
      <w:r w:rsidRPr="0085607C">
        <w:rPr>
          <w:color w:val="0000FF"/>
          <w:u w:val="single"/>
        </w:rPr>
        <w:fldChar w:fldCharType="end"/>
      </w:r>
      <w:r w:rsidRPr="0085607C">
        <w:t xml:space="preserve"> and </w:t>
      </w: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r w:rsidRPr="0085607C">
        <w:t>).</w:t>
      </w:r>
    </w:p>
    <w:p w:rsidR="00E02754" w:rsidRPr="0085607C" w:rsidRDefault="00E02754" w:rsidP="00E02754">
      <w:pPr>
        <w:pStyle w:val="ListBullet"/>
        <w:keepNext/>
        <w:keepLines/>
      </w:pPr>
      <w:r w:rsidRPr="0085607C">
        <w:rPr>
          <w:b/>
        </w:rPr>
        <w:t>True</w:t>
      </w:r>
      <w:r w:rsidRPr="0085607C">
        <w:t>—Broker is connected to the VistA M Server.</w:t>
      </w:r>
    </w:p>
    <w:p w:rsidR="00E02754" w:rsidRPr="0085607C" w:rsidRDefault="00E02754" w:rsidP="00E02754">
      <w:pPr>
        <w:pStyle w:val="ListBullet"/>
      </w:pPr>
      <w:r w:rsidRPr="0085607C">
        <w:rPr>
          <w:b/>
        </w:rPr>
        <w:t>False—</w:t>
      </w:r>
      <w:r w:rsidRPr="0085607C">
        <w:t xml:space="preserve">Broker is </w:t>
      </w:r>
      <w:r w:rsidRPr="0085607C">
        <w:rPr>
          <w:i/>
          <w:iCs/>
        </w:rPr>
        <w:t>not</w:t>
      </w:r>
      <w:r w:rsidRPr="0085607C">
        <w:t xml:space="preserve"> connected to the VistA M Server.</w:t>
      </w:r>
    </w:p>
    <w:p w:rsidR="00E02754" w:rsidRPr="0085607C" w:rsidRDefault="00E02754" w:rsidP="00A06FF9">
      <w:pPr>
        <w:pStyle w:val="Heading3"/>
      </w:pPr>
      <w:bookmarkStart w:id="822" w:name="_Ref384042431"/>
      <w:bookmarkStart w:id="823" w:name="_Toc465934265"/>
      <w:bookmarkStart w:id="824" w:name="_Toc474842995"/>
      <w:r w:rsidRPr="0085607C">
        <w:lastRenderedPageBreak/>
        <w:t>GetServerInfo Function</w:t>
      </w:r>
      <w:bookmarkEnd w:id="822"/>
      <w:bookmarkEnd w:id="823"/>
      <w:bookmarkEnd w:id="824"/>
    </w:p>
    <w:p w:rsidR="00E02754" w:rsidRPr="0085607C" w:rsidRDefault="00E02754" w:rsidP="00E02754">
      <w:pPr>
        <w:pStyle w:val="BodyText"/>
        <w:keepNext/>
        <w:keepLines/>
      </w:pPr>
      <w:r w:rsidRPr="0085607C">
        <w:t>The GetServerInfo function retrieves the end-user</w:t>
      </w:r>
      <w:r>
        <w:t>’</w:t>
      </w:r>
      <w:r w:rsidRPr="0085607C">
        <w:t xml:space="preserve">s selection of server and port to which to connect. Use this function to set a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t>’</w:t>
      </w:r>
      <w:r w:rsidRPr="0085607C">
        <w:t>s Server, and Listen</w:t>
      </w:r>
      <w:r>
        <w:t>e</w:t>
      </w:r>
      <w:r w:rsidRPr="0085607C">
        <w:t xml:space="preserve">rPort </w:t>
      </w:r>
      <w:r w:rsidRPr="0085607C">
        <w:rPr>
          <w:rStyle w:val="Hyperlink"/>
          <w:color w:val="auto"/>
          <w:u w:val="none"/>
        </w:rPr>
        <w:t xml:space="preserve">(see </w:t>
      </w:r>
      <w:r w:rsidRPr="0085607C">
        <w:rPr>
          <w:rStyle w:val="Hyperlink"/>
        </w:rPr>
        <w:fldChar w:fldCharType="begin"/>
      </w:r>
      <w:r w:rsidRPr="0085607C">
        <w:rPr>
          <w:rStyle w:val="Hyperlink"/>
        </w:rPr>
        <w:instrText xml:space="preserve"> REF _Ref385271863 \h  \* MERGEFORMAT </w:instrText>
      </w:r>
      <w:r w:rsidRPr="0085607C">
        <w:rPr>
          <w:rStyle w:val="Hyperlink"/>
        </w:rPr>
      </w:r>
      <w:r w:rsidRPr="0085607C">
        <w:rPr>
          <w:rStyle w:val="Hyperlink"/>
        </w:rPr>
        <w:fldChar w:fldCharType="separate"/>
      </w:r>
      <w:r w:rsidR="00486F1B" w:rsidRPr="00486F1B">
        <w:rPr>
          <w:color w:val="0000FF"/>
          <w:u w:val="single"/>
        </w:rPr>
        <w:t>Server Property</w:t>
      </w:r>
      <w:r w:rsidRPr="0085607C">
        <w:rPr>
          <w:rStyle w:val="Hyperlink"/>
        </w:rPr>
        <w:fldChar w:fldCharType="end"/>
      </w:r>
      <w:r w:rsidRPr="0085607C">
        <w:t xml:space="preserve"> and </w:t>
      </w: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r w:rsidRPr="0085607C">
        <w:t>) to reflect the end-user</w:t>
      </w:r>
      <w:r>
        <w:t>’</w:t>
      </w:r>
      <w:r w:rsidRPr="0085607C">
        <w:t>s choice before connecting to the VistA M Server.</w:t>
      </w:r>
    </w:p>
    <w:p w:rsidR="00E02754" w:rsidRPr="0085607C" w:rsidRDefault="00E02754" w:rsidP="00E02754">
      <w:pPr>
        <w:pStyle w:val="BodyText"/>
        <w:keepNext/>
        <w:keepLines/>
      </w:pPr>
      <w:r w:rsidRPr="0085607C">
        <w:t>If there is more than one server/port from which to choose, GetServerInfo displays an application window that allows users to select a service to connect:</w:t>
      </w:r>
    </w:p>
    <w:p w:rsidR="00E02754" w:rsidRPr="0085607C" w:rsidRDefault="00E02754" w:rsidP="00E02754">
      <w:pPr>
        <w:pStyle w:val="Caption"/>
      </w:pPr>
      <w:bookmarkStart w:id="825" w:name="_Ref385263286"/>
      <w:bookmarkStart w:id="826" w:name="_Toc474843191"/>
      <w:r w:rsidRPr="0085607C">
        <w:t xml:space="preserve">Figure </w:t>
      </w:r>
      <w:fldSimple w:instr=" SEQ Figure \* ARABIC ">
        <w:r w:rsidR="00486F1B">
          <w:rPr>
            <w:noProof/>
          </w:rPr>
          <w:t>54</w:t>
        </w:r>
      </w:fldSimple>
      <w:bookmarkEnd w:id="825"/>
      <w:r>
        <w:t>:</w:t>
      </w:r>
      <w:r w:rsidRPr="0085607C">
        <w:t xml:space="preserve"> Get</w:t>
      </w:r>
      <w:r w:rsidR="00D4715E">
        <w:t>ServerInfo Function—Connect To D</w:t>
      </w:r>
      <w:r w:rsidRPr="0085607C">
        <w:t>ialogue</w:t>
      </w:r>
      <w:bookmarkEnd w:id="826"/>
    </w:p>
    <w:p w:rsidR="00E02754" w:rsidRPr="0085607C" w:rsidRDefault="00E02754" w:rsidP="00E02754">
      <w:pPr>
        <w:pStyle w:val="GraphicInsert"/>
      </w:pPr>
      <w:r w:rsidRPr="0085607C">
        <w:rPr>
          <w:noProof/>
        </w:rPr>
        <w:drawing>
          <wp:inline distT="0" distB="0" distL="0" distR="0" wp14:anchorId="17640FB4" wp14:editId="74BB3465">
            <wp:extent cx="4219575" cy="2028825"/>
            <wp:effectExtent l="0" t="0" r="9525" b="9525"/>
            <wp:docPr id="243" name="Picture 1" descr="GetServerInfo Function—Connect To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ServerInfo Function—Connect To dialogu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9575" cy="2028825"/>
                    </a:xfrm>
                    <a:prstGeom prst="rect">
                      <a:avLst/>
                    </a:prstGeom>
                    <a:noFill/>
                    <a:ln>
                      <a:noFill/>
                    </a:ln>
                  </pic:spPr>
                </pic:pic>
              </a:graphicData>
            </a:graphic>
          </wp:inline>
        </w:drawing>
      </w:r>
    </w:p>
    <w:p w:rsidR="00E02754" w:rsidRPr="0085607C" w:rsidRDefault="00E02754" w:rsidP="00E02754">
      <w:pPr>
        <w:pStyle w:val="BodyText6"/>
      </w:pPr>
      <w:bookmarkStart w:id="827" w:name="_Ref385263513"/>
    </w:p>
    <w:p w:rsidR="00E02754" w:rsidRPr="0085607C" w:rsidRDefault="00E02754" w:rsidP="00E25D67">
      <w:pPr>
        <w:pStyle w:val="Heading4"/>
      </w:pPr>
      <w:bookmarkStart w:id="828" w:name="_Ref445388000"/>
      <w:r w:rsidRPr="0085607C">
        <w:t>Syntax</w:t>
      </w:r>
      <w:bookmarkEnd w:id="827"/>
      <w:bookmarkEnd w:id="828"/>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GetServerInfo(</w:t>
      </w:r>
      <w:r w:rsidRPr="0085607C">
        <w:rPr>
          <w:b/>
          <w:bCs/>
        </w:rPr>
        <w:t>var</w:t>
      </w:r>
      <w:r w:rsidRPr="0085607C">
        <w:t xml:space="preserve"> Server, Port: </w:t>
      </w:r>
      <w:r w:rsidRPr="0085607C">
        <w:rPr>
          <w:b/>
          <w:bCs/>
        </w:rPr>
        <w:t>string</w:t>
      </w:r>
      <w:r w:rsidRPr="0085607C">
        <w:t xml:space="preserve">): </w:t>
      </w:r>
      <w:r w:rsidRPr="0085607C">
        <w:rPr>
          <w:b/>
          <w:bCs/>
        </w:rPr>
        <w:t>integer</w:t>
      </w:r>
      <w:r w:rsidRPr="0085607C">
        <w:t>;</w:t>
      </w:r>
    </w:p>
    <w:p w:rsidR="00E02754" w:rsidRPr="0085607C" w:rsidRDefault="00E02754" w:rsidP="00E02754">
      <w:pPr>
        <w:pStyle w:val="BodyText6"/>
      </w:pPr>
    </w:p>
    <w:p w:rsidR="00E02754" w:rsidRPr="0085607C" w:rsidRDefault="00E02754" w:rsidP="00E02754">
      <w:pPr>
        <w:pStyle w:val="Note"/>
        <w:keepNext/>
        <w:keepLines/>
      </w:pPr>
      <w:r w:rsidRPr="0085607C">
        <w:rPr>
          <w:noProof/>
          <w:lang w:eastAsia="en-US"/>
        </w:rPr>
        <w:drawing>
          <wp:inline distT="0" distB="0" distL="0" distR="0" wp14:anchorId="4CD5F5E2" wp14:editId="4746CE38">
            <wp:extent cx="304800" cy="304800"/>
            <wp:effectExtent l="0" t="0" r="0" b="0"/>
            <wp:docPr id="244" name="Picture 4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NOTE:</w:t>
      </w:r>
      <w:r w:rsidRPr="0085607C">
        <w:t xml:space="preserve"> The unit is the </w:t>
      </w:r>
      <w:r w:rsidRPr="0085607C">
        <w:rPr>
          <w:color w:val="0000FF"/>
          <w:u w:val="single"/>
        </w:rPr>
        <w:fldChar w:fldCharType="begin"/>
      </w:r>
      <w:r w:rsidRPr="0085607C">
        <w:rPr>
          <w:color w:val="0000FF"/>
          <w:u w:val="single"/>
        </w:rPr>
        <w:instrText xml:space="preserve"> REF _Ref384043225 \h  \* MERGEFORMAT </w:instrText>
      </w:r>
      <w:r w:rsidRPr="0085607C">
        <w:rPr>
          <w:color w:val="0000FF"/>
          <w:u w:val="single"/>
        </w:rPr>
      </w:r>
      <w:r w:rsidRPr="0085607C">
        <w:rPr>
          <w:color w:val="0000FF"/>
          <w:u w:val="single"/>
        </w:rPr>
        <w:fldChar w:fldCharType="separate"/>
      </w:r>
      <w:r w:rsidR="00486F1B" w:rsidRPr="00486F1B">
        <w:rPr>
          <w:color w:val="0000FF"/>
          <w:u w:val="single"/>
        </w:rPr>
        <w:t>RPCConf1 Unit</w:t>
      </w:r>
      <w:r w:rsidRPr="0085607C">
        <w:rPr>
          <w:color w:val="0000FF"/>
          <w:u w:val="single"/>
        </w:rPr>
        <w:fldChar w:fldCharType="end"/>
      </w:r>
      <w:r w:rsidRPr="0085607C">
        <w:t>.</w:t>
      </w:r>
    </w:p>
    <w:p w:rsidR="00E02754" w:rsidRPr="0085607C" w:rsidRDefault="00E02754" w:rsidP="00E02754">
      <w:pPr>
        <w:pStyle w:val="BodyText"/>
        <w:keepNext/>
        <w:keepLines/>
      </w:pPr>
      <w:r w:rsidRPr="0085607C">
        <w:t>The GetServerInfo function handles the following scenarios:</w:t>
      </w:r>
    </w:p>
    <w:p w:rsidR="00E02754" w:rsidRPr="0085607C" w:rsidRDefault="00E02754" w:rsidP="00E02754">
      <w:pPr>
        <w:pStyle w:val="ListBullet"/>
        <w:keepNext/>
        <w:keepLines/>
      </w:pPr>
      <w:r w:rsidRPr="0085607C">
        <w:t xml:space="preserve">If there are no values for server and port in the </w:t>
      </w:r>
      <w:r w:rsidRPr="0085607C">
        <w:rPr>
          <w:color w:val="0000FF"/>
          <w:u w:val="single"/>
        </w:rPr>
        <w:fldChar w:fldCharType="begin"/>
      </w:r>
      <w:r w:rsidRPr="0085607C">
        <w:rPr>
          <w:color w:val="0000FF"/>
          <w:u w:val="single"/>
        </w:rPr>
        <w:instrText xml:space="preserve"> REF _Ref384652857 \h  \* MERGEFORMAT </w:instrText>
      </w:r>
      <w:r w:rsidRPr="0085607C">
        <w:rPr>
          <w:color w:val="0000FF"/>
          <w:u w:val="single"/>
        </w:rPr>
      </w:r>
      <w:r w:rsidRPr="0085607C">
        <w:rPr>
          <w:color w:val="0000FF"/>
          <w:u w:val="single"/>
        </w:rPr>
        <w:fldChar w:fldCharType="separate"/>
      </w:r>
      <w:r w:rsidR="00486F1B" w:rsidRPr="00486F1B">
        <w:rPr>
          <w:color w:val="0000FF"/>
          <w:u w:val="single"/>
        </w:rPr>
        <w:t>Microsoft Windows Registry</w:t>
      </w:r>
      <w:r w:rsidRPr="0085607C">
        <w:rPr>
          <w:color w:val="0000FF"/>
          <w:u w:val="single"/>
        </w:rPr>
        <w:fldChar w:fldCharType="end"/>
      </w:r>
      <w:r w:rsidRPr="0085607C">
        <w:t xml:space="preserve">, GetServerInfo does </w:t>
      </w:r>
      <w:r w:rsidRPr="0085607C">
        <w:rPr>
          <w:i/>
          <w:iCs/>
        </w:rPr>
        <w:t>not</w:t>
      </w:r>
      <w:r w:rsidRPr="0085607C">
        <w:t xml:space="preserve"> display its dialogue window, and the automatic default values returned are BROKERSERVER/9999. GetServerInfo returns </w:t>
      </w:r>
      <w:r w:rsidRPr="0085607C">
        <w:rPr>
          <w:b/>
          <w:bCs/>
        </w:rPr>
        <w:t>mrOK</w:t>
      </w:r>
      <w:r w:rsidRPr="0085607C">
        <w:t>.</w:t>
      </w:r>
    </w:p>
    <w:p w:rsidR="00E02754" w:rsidRPr="0085607C" w:rsidRDefault="00E02754" w:rsidP="00E02754">
      <w:pPr>
        <w:pStyle w:val="ListBullet"/>
        <w:keepNext/>
        <w:keepLines/>
      </w:pPr>
      <w:r w:rsidRPr="0085607C">
        <w:t xml:space="preserve">If exactly one server and port entry is defined in the </w:t>
      </w:r>
      <w:r w:rsidRPr="0085607C">
        <w:rPr>
          <w:color w:val="0000FF"/>
          <w:u w:val="single"/>
        </w:rPr>
        <w:fldChar w:fldCharType="begin"/>
      </w:r>
      <w:r w:rsidRPr="0085607C">
        <w:rPr>
          <w:color w:val="0000FF"/>
          <w:u w:val="single"/>
        </w:rPr>
        <w:instrText xml:space="preserve"> REF _Ref384652857 \h  \* MERGEFORMAT </w:instrText>
      </w:r>
      <w:r w:rsidRPr="0085607C">
        <w:rPr>
          <w:color w:val="0000FF"/>
          <w:u w:val="single"/>
        </w:rPr>
      </w:r>
      <w:r w:rsidRPr="0085607C">
        <w:rPr>
          <w:color w:val="0000FF"/>
          <w:u w:val="single"/>
        </w:rPr>
        <w:fldChar w:fldCharType="separate"/>
      </w:r>
      <w:r w:rsidR="00486F1B" w:rsidRPr="00486F1B">
        <w:rPr>
          <w:color w:val="0000FF"/>
          <w:u w:val="single"/>
        </w:rPr>
        <w:t>Microsoft Windows Registry</w:t>
      </w:r>
      <w:r w:rsidRPr="0085607C">
        <w:rPr>
          <w:color w:val="0000FF"/>
          <w:u w:val="single"/>
        </w:rPr>
        <w:fldChar w:fldCharType="end"/>
      </w:r>
      <w:r w:rsidRPr="0085607C">
        <w:t xml:space="preserve">, GetServerInfo does </w:t>
      </w:r>
      <w:r w:rsidRPr="0085607C">
        <w:rPr>
          <w:i/>
          <w:iCs/>
        </w:rPr>
        <w:t>not</w:t>
      </w:r>
      <w:r w:rsidRPr="0085607C">
        <w:t xml:space="preserve"> display its dialogue window. The values in the single </w:t>
      </w:r>
      <w:r w:rsidRPr="0085607C">
        <w:rPr>
          <w:color w:val="0000FF"/>
          <w:u w:val="single"/>
        </w:rPr>
        <w:fldChar w:fldCharType="begin"/>
      </w:r>
      <w:r w:rsidRPr="0085607C">
        <w:rPr>
          <w:color w:val="0000FF"/>
          <w:u w:val="single"/>
        </w:rPr>
        <w:instrText xml:space="preserve"> REF _Ref384652857 \h  \* MERGEFORMAT </w:instrText>
      </w:r>
      <w:r w:rsidRPr="0085607C">
        <w:rPr>
          <w:color w:val="0000FF"/>
          <w:u w:val="single"/>
        </w:rPr>
      </w:r>
      <w:r w:rsidRPr="0085607C">
        <w:rPr>
          <w:color w:val="0000FF"/>
          <w:u w:val="single"/>
        </w:rPr>
        <w:fldChar w:fldCharType="separate"/>
      </w:r>
      <w:r w:rsidR="00486F1B" w:rsidRPr="00486F1B">
        <w:rPr>
          <w:color w:val="0000FF"/>
          <w:u w:val="single"/>
        </w:rPr>
        <w:t>Microsoft Windows Registry</w:t>
      </w:r>
      <w:r w:rsidRPr="0085607C">
        <w:rPr>
          <w:color w:val="0000FF"/>
          <w:u w:val="single"/>
        </w:rPr>
        <w:fldChar w:fldCharType="end"/>
      </w:r>
      <w:r w:rsidRPr="0085607C">
        <w:t xml:space="preserve"> entry are returned to the calling application, with no user interaction. GetServerInfo returns </w:t>
      </w:r>
      <w:r w:rsidRPr="0085607C">
        <w:rPr>
          <w:b/>
          <w:bCs/>
        </w:rPr>
        <w:t>mrOK</w:t>
      </w:r>
      <w:r w:rsidRPr="0085607C">
        <w:t>.</w:t>
      </w:r>
    </w:p>
    <w:p w:rsidR="00E02754" w:rsidRDefault="00E02754" w:rsidP="00E02754">
      <w:pPr>
        <w:pStyle w:val="ListBullet"/>
      </w:pPr>
      <w:r w:rsidRPr="0085607C">
        <w:t xml:space="preserve">If more than one server and port entry exists in the </w:t>
      </w:r>
      <w:r w:rsidRPr="0085607C">
        <w:rPr>
          <w:color w:val="0000FF"/>
          <w:u w:val="single"/>
        </w:rPr>
        <w:fldChar w:fldCharType="begin"/>
      </w:r>
      <w:r w:rsidRPr="0085607C">
        <w:rPr>
          <w:color w:val="0000FF"/>
          <w:u w:val="single"/>
        </w:rPr>
        <w:instrText xml:space="preserve"> REF _Ref384652857 \h  \* MERGEFORMAT </w:instrText>
      </w:r>
      <w:r w:rsidRPr="0085607C">
        <w:rPr>
          <w:color w:val="0000FF"/>
          <w:u w:val="single"/>
        </w:rPr>
      </w:r>
      <w:r w:rsidRPr="0085607C">
        <w:rPr>
          <w:color w:val="0000FF"/>
          <w:u w:val="single"/>
        </w:rPr>
        <w:fldChar w:fldCharType="separate"/>
      </w:r>
      <w:r w:rsidR="00486F1B" w:rsidRPr="00486F1B">
        <w:rPr>
          <w:color w:val="0000FF"/>
          <w:u w:val="single"/>
        </w:rPr>
        <w:t>Microsoft Windows Registry</w:t>
      </w:r>
      <w:r w:rsidRPr="0085607C">
        <w:rPr>
          <w:color w:val="0000FF"/>
          <w:u w:val="single"/>
        </w:rPr>
        <w:fldChar w:fldCharType="end"/>
      </w:r>
      <w:r w:rsidRPr="0085607C">
        <w:t xml:space="preserve">, the dialogue window is displayed. The only time that passed in server and port values are returned to the calling application is if the user </w:t>
      </w:r>
      <w:r w:rsidR="00F552A0">
        <w:t>selects</w:t>
      </w:r>
      <w:r w:rsidRPr="0085607C">
        <w:t xml:space="preserve"> </w:t>
      </w:r>
      <w:r w:rsidRPr="0085607C">
        <w:rPr>
          <w:b/>
          <w:bCs/>
        </w:rPr>
        <w:t>Cancel</w:t>
      </w:r>
      <w:r w:rsidRPr="0085607C">
        <w:t xml:space="preserve">. However, if a user selects an entry and </w:t>
      </w:r>
      <w:r w:rsidR="00F552A0">
        <w:t>presses</w:t>
      </w:r>
      <w:r w:rsidRPr="0085607C">
        <w:t xml:space="preserve"> </w:t>
      </w:r>
      <w:r w:rsidRPr="0085607C">
        <w:rPr>
          <w:b/>
          <w:bCs/>
        </w:rPr>
        <w:t>OK</w:t>
      </w:r>
      <w:r w:rsidRPr="0085607C">
        <w:t xml:space="preserve">, the server and port parameters are changed and returned to the calling application. GetServerInfo returns </w:t>
      </w:r>
      <w:r w:rsidRPr="0085607C">
        <w:rPr>
          <w:b/>
          <w:bCs/>
        </w:rPr>
        <w:t>mrOK</w:t>
      </w:r>
      <w:r w:rsidRPr="0085607C">
        <w:t xml:space="preserve"> if the user </w:t>
      </w:r>
      <w:r w:rsidR="00F552A0">
        <w:t>selected</w:t>
      </w:r>
      <w:r w:rsidRPr="0085607C">
        <w:t xml:space="preserve"> </w:t>
      </w:r>
      <w:r w:rsidRPr="0085607C">
        <w:rPr>
          <w:b/>
          <w:bCs/>
        </w:rPr>
        <w:t>OK</w:t>
      </w:r>
      <w:r w:rsidRPr="0085607C">
        <w:t xml:space="preserve">, or </w:t>
      </w:r>
      <w:r w:rsidRPr="0085607C">
        <w:rPr>
          <w:b/>
          <w:bCs/>
        </w:rPr>
        <w:t>mrCancel</w:t>
      </w:r>
      <w:r w:rsidRPr="0085607C">
        <w:t xml:space="preserve"> if the user </w:t>
      </w:r>
      <w:r w:rsidR="00F552A0">
        <w:t>selected</w:t>
      </w:r>
      <w:r w:rsidRPr="0085607C">
        <w:t xml:space="preserve"> </w:t>
      </w:r>
      <w:r w:rsidRPr="0085607C">
        <w:rPr>
          <w:b/>
          <w:bCs/>
        </w:rPr>
        <w:t>Cancel</w:t>
      </w:r>
      <w:r w:rsidRPr="0085607C">
        <w:t>.</w:t>
      </w:r>
    </w:p>
    <w:p w:rsidR="005F1371" w:rsidRDefault="005F1371" w:rsidP="005F1371">
      <w:pPr>
        <w:pStyle w:val="ListBullet"/>
        <w:keepNext/>
        <w:keepLines/>
      </w:pPr>
      <w:r>
        <w:lastRenderedPageBreak/>
        <w:t>A typical Microsoft</w:t>
      </w:r>
      <w:r w:rsidRPr="005F1371">
        <w:rPr>
          <w:vertAlign w:val="superscript"/>
        </w:rPr>
        <w:t>®</w:t>
      </w:r>
      <w:r>
        <w:t xml:space="preserve"> Windows Registry entry for a VistA M Server contains the following characteristics:</w:t>
      </w:r>
    </w:p>
    <w:p w:rsidR="005F1371" w:rsidRDefault="005F1371" w:rsidP="005F1371">
      <w:pPr>
        <w:pStyle w:val="ListBullet2"/>
        <w:keepNext/>
        <w:keepLines/>
      </w:pPr>
      <w:r>
        <w:t xml:space="preserve">Located in either of the following </w:t>
      </w:r>
      <w:r w:rsidR="00FE6879">
        <w:t>registries</w:t>
      </w:r>
      <w:r>
        <w:t>:</w:t>
      </w:r>
    </w:p>
    <w:p w:rsidR="005F1371" w:rsidRDefault="005F1371" w:rsidP="005F1371">
      <w:pPr>
        <w:pStyle w:val="ListBullet3"/>
        <w:keepNext/>
        <w:keepLines/>
      </w:pPr>
      <w:r>
        <w:t xml:space="preserve">HKEY_LOCAL_MACHINE (HKLM)—Registry for accessibility to </w:t>
      </w:r>
      <w:r w:rsidRPr="005F1371">
        <w:rPr>
          <w:i/>
        </w:rPr>
        <w:t>all users</w:t>
      </w:r>
      <w:r>
        <w:t xml:space="preserve"> of a computer.</w:t>
      </w:r>
    </w:p>
    <w:p w:rsidR="005F1371" w:rsidRDefault="005F1371" w:rsidP="005F1371">
      <w:pPr>
        <w:pStyle w:val="ListBullet3"/>
      </w:pPr>
      <w:r>
        <w:t xml:space="preserve">HKEY_CURRENT_USER (HKCU)—Registry for accessibility to a </w:t>
      </w:r>
      <w:r w:rsidRPr="005F1371">
        <w:rPr>
          <w:i/>
        </w:rPr>
        <w:t>single user</w:t>
      </w:r>
      <w:r>
        <w:t>.</w:t>
      </w:r>
    </w:p>
    <w:p w:rsidR="005F1371" w:rsidRDefault="005F1371" w:rsidP="005F1371">
      <w:pPr>
        <w:pStyle w:val="ListBullet2"/>
        <w:keepNext/>
        <w:keepLines/>
      </w:pPr>
      <w:r>
        <w:t>Located in the following registry subdirectory:</w:t>
      </w:r>
    </w:p>
    <w:p w:rsidR="005F1371" w:rsidRDefault="00682836" w:rsidP="005F1371">
      <w:pPr>
        <w:pStyle w:val="BodyTextIndent4"/>
      </w:pPr>
      <w:r>
        <w:t>Software\Vista\Broker\</w:t>
      </w:r>
      <w:r w:rsidR="005F1371">
        <w:t>Servers</w:t>
      </w:r>
    </w:p>
    <w:p w:rsidR="005F1371" w:rsidRDefault="005F1371" w:rsidP="005F1371">
      <w:pPr>
        <w:pStyle w:val="ListBullet2"/>
        <w:keepNext/>
        <w:keepLines/>
      </w:pPr>
      <w:r>
        <w:t>String-type registry entry, where Value name contains the IP address or Fully Qualified Domain Name (FQDN) of the server, followed by the port number of the RPC Broker listener on the server. The information should be separated by a comma. For example:</w:t>
      </w:r>
    </w:p>
    <w:p w:rsidR="005F1371" w:rsidRDefault="005F1371" w:rsidP="005F1371">
      <w:pPr>
        <w:pStyle w:val="BodyTextIndent4"/>
      </w:pPr>
      <w:r>
        <w:t>myserver.vha.med.va.gov,19999</w:t>
      </w:r>
    </w:p>
    <w:p w:rsidR="005F1371" w:rsidRPr="0085607C" w:rsidRDefault="005F1371" w:rsidP="005F1371">
      <w:pPr>
        <w:pStyle w:val="ListBullet2"/>
      </w:pPr>
      <w:r>
        <w:t>The optional Value data contains the SSHUsername to be used to establish an encrypted connection to the VistA M Server.</w:t>
      </w:r>
    </w:p>
    <w:p w:rsidR="00682836" w:rsidRDefault="00E02754" w:rsidP="002D6142">
      <w:pPr>
        <w:pStyle w:val="Note"/>
        <w:keepNext/>
        <w:keepLines/>
      </w:pPr>
      <w:r w:rsidRPr="0085607C">
        <w:rPr>
          <w:noProof/>
          <w:lang w:eastAsia="en-US"/>
        </w:rPr>
        <w:drawing>
          <wp:inline distT="0" distB="0" distL="0" distR="0" wp14:anchorId="02622280" wp14:editId="09D2280C">
            <wp:extent cx="304800" cy="304800"/>
            <wp:effectExtent l="0" t="0" r="0" b="0"/>
            <wp:docPr id="245" name="Picture 2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For a demonstration using the Broker and GetServerInfo function, run the </w:t>
      </w:r>
      <w:r w:rsidRPr="0085607C">
        <w:rPr>
          <w:color w:val="0000FF"/>
          <w:u w:val="single"/>
        </w:rPr>
        <w:fldChar w:fldCharType="begin"/>
      </w:r>
      <w:r w:rsidRPr="0085607C">
        <w:rPr>
          <w:color w:val="0000FF"/>
          <w:u w:val="single"/>
        </w:rPr>
        <w:instrText xml:space="preserve"> REF _Ref384212911 \h  \* MERGEFORMAT </w:instrText>
      </w:r>
      <w:r w:rsidRPr="0085607C">
        <w:rPr>
          <w:color w:val="0000FF"/>
          <w:u w:val="single"/>
        </w:rPr>
      </w:r>
      <w:r w:rsidRPr="0085607C">
        <w:rPr>
          <w:color w:val="0000FF"/>
          <w:u w:val="single"/>
        </w:rPr>
        <w:fldChar w:fldCharType="separate"/>
      </w:r>
      <w:r w:rsidR="00486F1B" w:rsidRPr="00486F1B">
        <w:rPr>
          <w:color w:val="0000FF"/>
          <w:u w:val="single"/>
        </w:rPr>
        <w:t>RPC Broker Example (32-Bit)</w:t>
      </w:r>
      <w:r w:rsidRPr="0085607C">
        <w:rPr>
          <w:color w:val="0000FF"/>
          <w:u w:val="single"/>
        </w:rPr>
        <w:fldChar w:fldCharType="end"/>
      </w:r>
      <w:r w:rsidRPr="0085607C">
        <w:t xml:space="preserve"> (i.e., BrokerExample.exe)</w:t>
      </w:r>
      <w:r w:rsidR="00682836">
        <w:t>;</w:t>
      </w:r>
      <w:r w:rsidRPr="0085607C">
        <w:t xml:space="preserve"> located in the</w:t>
      </w:r>
      <w:r w:rsidRPr="0085607C">
        <w:rPr>
          <w:rFonts w:cs="Times New Roman"/>
        </w:rPr>
        <w:t> </w:t>
      </w:r>
      <w:r w:rsidR="00682836">
        <w:t>following directory:</w:t>
      </w:r>
    </w:p>
    <w:p w:rsidR="00E02754" w:rsidRPr="0085607C" w:rsidRDefault="00E02754" w:rsidP="00682836">
      <w:pPr>
        <w:pStyle w:val="BodyText4"/>
      </w:pPr>
      <w:r w:rsidRPr="0085607C">
        <w:t>B</w:t>
      </w:r>
      <w:r w:rsidR="00682836">
        <w:t>DK32\Samples\BrokerEx</w:t>
      </w:r>
    </w:p>
    <w:p w:rsidR="00E02754" w:rsidRPr="0085607C" w:rsidRDefault="00E02754" w:rsidP="00E25D67">
      <w:pPr>
        <w:pStyle w:val="Heading4"/>
      </w:pPr>
      <w:r w:rsidRPr="0085607C">
        <w:t>Example</w:t>
      </w:r>
    </w:p>
    <w:p w:rsidR="00E02754" w:rsidRPr="0085607C" w:rsidRDefault="00E02754" w:rsidP="00E02754">
      <w:pPr>
        <w:pStyle w:val="BodyText"/>
        <w:keepNext/>
        <w:keepLines/>
      </w:pPr>
      <w:r w:rsidRPr="00636B5C">
        <w:rPr>
          <w:color w:val="0000FF"/>
          <w:u w:val="single"/>
        </w:rPr>
        <w:fldChar w:fldCharType="begin"/>
      </w:r>
      <w:r w:rsidRPr="00636B5C">
        <w:rPr>
          <w:color w:val="0000FF"/>
          <w:u w:val="single"/>
        </w:rPr>
        <w:instrText xml:space="preserve"> REF _Ref446333055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486F1B" w:rsidRPr="00486F1B">
        <w:rPr>
          <w:color w:val="0000FF"/>
          <w:u w:val="single"/>
        </w:rPr>
        <w:t xml:space="preserve">Figure </w:t>
      </w:r>
      <w:r w:rsidR="00486F1B" w:rsidRPr="00486F1B">
        <w:rPr>
          <w:noProof/>
          <w:color w:val="0000FF"/>
          <w:u w:val="single"/>
        </w:rPr>
        <w:t>55</w:t>
      </w:r>
      <w:r w:rsidRPr="00636B5C">
        <w:rPr>
          <w:color w:val="0000FF"/>
          <w:u w:val="single"/>
        </w:rPr>
        <w:fldChar w:fldCharType="end"/>
      </w:r>
      <w:r w:rsidRPr="0085607C">
        <w:t xml:space="preserve"> is an example of the GetServerInfo function:</w:t>
      </w:r>
    </w:p>
    <w:p w:rsidR="00E02754" w:rsidRPr="0085607C" w:rsidRDefault="00E02754" w:rsidP="00E02754">
      <w:pPr>
        <w:pStyle w:val="Caption"/>
      </w:pPr>
      <w:bookmarkStart w:id="829" w:name="_Ref446333055"/>
      <w:bookmarkStart w:id="830" w:name="_Toc474843192"/>
      <w:r w:rsidRPr="0085607C">
        <w:t xml:space="preserve">Figure </w:t>
      </w:r>
      <w:fldSimple w:instr=" SEQ Figure \* ARABIC ">
        <w:r w:rsidR="00486F1B">
          <w:rPr>
            <w:noProof/>
          </w:rPr>
          <w:t>55</w:t>
        </w:r>
      </w:fldSimple>
      <w:bookmarkEnd w:id="829"/>
      <w:r>
        <w:t>:</w:t>
      </w:r>
      <w:r w:rsidRPr="0085607C">
        <w:t xml:space="preserve"> GetServerInfo Function</w:t>
      </w:r>
      <w:r w:rsidRPr="00226953">
        <w:t>—Example</w:t>
      </w:r>
      <w:bookmarkEnd w:id="830"/>
    </w:p>
    <w:p w:rsidR="00E02754" w:rsidRPr="0085607C" w:rsidRDefault="00E02754" w:rsidP="00E02754">
      <w:pPr>
        <w:pStyle w:val="Code"/>
        <w:rPr>
          <w:b/>
          <w:bCs/>
        </w:rPr>
      </w:pPr>
      <w:r w:rsidRPr="0085607C">
        <w:rPr>
          <w:b/>
          <w:bCs/>
        </w:rPr>
        <w:t>procedure</w:t>
      </w:r>
      <w:r w:rsidRPr="0085607C">
        <w:t xml:space="preserve"> TForm1.btnConnectClick(Sender: TObject);</w:t>
      </w:r>
    </w:p>
    <w:p w:rsidR="00E02754" w:rsidRPr="0085607C" w:rsidRDefault="00E02754" w:rsidP="00E02754">
      <w:pPr>
        <w:pStyle w:val="Code"/>
      </w:pPr>
      <w:r w:rsidRPr="0085607C">
        <w:rPr>
          <w:b/>
          <w:bCs/>
        </w:rPr>
        <w:t>var</w:t>
      </w:r>
    </w:p>
    <w:p w:rsidR="00E02754" w:rsidRPr="0085607C" w:rsidRDefault="00E02754" w:rsidP="00E02754">
      <w:pPr>
        <w:pStyle w:val="Code"/>
        <w:tabs>
          <w:tab w:val="left" w:pos="540"/>
        </w:tabs>
        <w:rPr>
          <w:b/>
          <w:bCs/>
        </w:rPr>
      </w:pPr>
      <w:r w:rsidRPr="0085607C">
        <w:tab/>
        <w:t>strServer, strPort</w:t>
      </w:r>
      <w:r w:rsidR="0098048C">
        <w:t>, strSSHUsername</w:t>
      </w:r>
      <w:r w:rsidRPr="0085607C">
        <w:t>: string;</w:t>
      </w:r>
    </w:p>
    <w:p w:rsidR="00E02754" w:rsidRPr="0085607C" w:rsidRDefault="00E02754" w:rsidP="00E02754">
      <w:pPr>
        <w:pStyle w:val="Code"/>
      </w:pPr>
      <w:r w:rsidRPr="0085607C">
        <w:rPr>
          <w:b/>
          <w:bCs/>
        </w:rPr>
        <w:t>begin</w:t>
      </w:r>
    </w:p>
    <w:p w:rsidR="0098048C" w:rsidRDefault="00E02754" w:rsidP="00E02754">
      <w:pPr>
        <w:pStyle w:val="Code"/>
        <w:tabs>
          <w:tab w:val="left" w:pos="540"/>
        </w:tabs>
        <w:rPr>
          <w:b/>
          <w:bCs/>
        </w:rPr>
      </w:pPr>
      <w:r w:rsidRPr="0085607C">
        <w:tab/>
        <w:t>if GetServerInfo(strServer, strPort</w:t>
      </w:r>
      <w:r w:rsidR="0098048C">
        <w:t>, strSSHUsername</w:t>
      </w:r>
      <w:r w:rsidRPr="0085607C">
        <w:t xml:space="preserve">)&lt;&gt; mrCancel </w:t>
      </w:r>
      <w:r w:rsidRPr="0085607C">
        <w:rPr>
          <w:b/>
          <w:bCs/>
        </w:rPr>
        <w:t>then</w:t>
      </w:r>
    </w:p>
    <w:p w:rsidR="0098048C" w:rsidRDefault="006C6C40" w:rsidP="00E02754">
      <w:pPr>
        <w:pStyle w:val="Code"/>
        <w:tabs>
          <w:tab w:val="left" w:pos="540"/>
        </w:tabs>
      </w:pPr>
      <w:r>
        <w:rPr>
          <w:b/>
          <w:bCs/>
        </w:rPr>
        <w:tab/>
      </w:r>
      <w:r w:rsidR="00E02754" w:rsidRPr="0085607C">
        <w:rPr>
          <w:b/>
          <w:bCs/>
        </w:rPr>
        <w:t>begin</w:t>
      </w:r>
    </w:p>
    <w:p w:rsidR="00E02754" w:rsidRPr="0085607C" w:rsidRDefault="006C6C40" w:rsidP="00E02754">
      <w:pPr>
        <w:pStyle w:val="Code"/>
        <w:tabs>
          <w:tab w:val="left" w:pos="540"/>
        </w:tabs>
      </w:pPr>
      <w:r>
        <w:tab/>
      </w:r>
      <w:r w:rsidR="00E02754" w:rsidRPr="0085607C">
        <w:rPr>
          <w:i/>
          <w:iCs/>
          <w:color w:val="0000FF"/>
        </w:rPr>
        <w:t>{getsvrinfo begin}</w:t>
      </w:r>
    </w:p>
    <w:p w:rsidR="00E02754" w:rsidRPr="0085607C" w:rsidRDefault="00E02754" w:rsidP="00E02754">
      <w:pPr>
        <w:pStyle w:val="Code"/>
        <w:tabs>
          <w:tab w:val="left" w:pos="810"/>
        </w:tabs>
      </w:pPr>
      <w:r w:rsidRPr="0085607C">
        <w:tab/>
        <w:t>brkrRPCBroker1.Server := strServer;</w:t>
      </w:r>
    </w:p>
    <w:p w:rsidR="00E02754" w:rsidRDefault="00E02754" w:rsidP="00E02754">
      <w:pPr>
        <w:pStyle w:val="Code"/>
        <w:tabs>
          <w:tab w:val="left" w:pos="810"/>
        </w:tabs>
      </w:pPr>
      <w:r w:rsidRPr="0085607C">
        <w:tab/>
        <w:t>brkrRPCBroker1.ListenerPort := StrToInt(strPort);</w:t>
      </w:r>
    </w:p>
    <w:p w:rsidR="0098048C" w:rsidRPr="0085607C" w:rsidRDefault="0098048C" w:rsidP="00E02754">
      <w:pPr>
        <w:pStyle w:val="Code"/>
        <w:tabs>
          <w:tab w:val="left" w:pos="810"/>
        </w:tabs>
      </w:pPr>
      <w:r>
        <w:tab/>
        <w:t>brkrRPCBroker1.SSHUser := strSSHUsername;</w:t>
      </w:r>
    </w:p>
    <w:p w:rsidR="00E02754" w:rsidRPr="0085607C" w:rsidRDefault="00E02754" w:rsidP="00E02754">
      <w:pPr>
        <w:pStyle w:val="Code"/>
        <w:tabs>
          <w:tab w:val="left" w:pos="810"/>
        </w:tabs>
      </w:pPr>
      <w:r w:rsidRPr="0085607C">
        <w:tab/>
        <w:t>brkrRPCBroker1.Connected := True;</w:t>
      </w:r>
    </w:p>
    <w:p w:rsidR="00E02754" w:rsidRPr="0085607C" w:rsidRDefault="00E02754" w:rsidP="00E02754">
      <w:pPr>
        <w:pStyle w:val="Code"/>
        <w:tabs>
          <w:tab w:val="left" w:pos="540"/>
        </w:tabs>
      </w:pPr>
      <w:r w:rsidRPr="0085607C">
        <w:tab/>
      </w:r>
      <w:r w:rsidRPr="0085607C">
        <w:rPr>
          <w:i/>
          <w:iCs/>
          <w:color w:val="0000FF"/>
        </w:rPr>
        <w:t>{getsvrinfo end}</w:t>
      </w:r>
    </w:p>
    <w:p w:rsidR="00E02754" w:rsidRPr="0085607C" w:rsidRDefault="00E02754" w:rsidP="00E02754">
      <w:pPr>
        <w:pStyle w:val="Code"/>
        <w:tabs>
          <w:tab w:val="left" w:pos="540"/>
        </w:tabs>
        <w:rPr>
          <w:b/>
          <w:bCs/>
        </w:rPr>
      </w:pPr>
      <w:r w:rsidRPr="0085607C">
        <w:tab/>
      </w:r>
      <w:r w:rsidRPr="0085607C">
        <w:rPr>
          <w:b/>
          <w:bCs/>
        </w:rPr>
        <w:t>end</w:t>
      </w:r>
      <w:r w:rsidRPr="0085607C">
        <w:t>;</w:t>
      </w:r>
    </w:p>
    <w:p w:rsidR="00E02754" w:rsidRPr="0085607C" w:rsidRDefault="00E02754" w:rsidP="00E02754">
      <w:pPr>
        <w:pStyle w:val="Code"/>
      </w:pPr>
      <w:r w:rsidRPr="0085607C">
        <w:rPr>
          <w:b/>
          <w:bCs/>
        </w:rPr>
        <w:t>end</w:t>
      </w:r>
      <w:r w:rsidRPr="0085607C">
        <w:t>;</w:t>
      </w:r>
    </w:p>
    <w:p w:rsidR="00E02754" w:rsidRPr="0085607C" w:rsidRDefault="00E02754" w:rsidP="00E02754">
      <w:pPr>
        <w:pStyle w:val="BodyText6"/>
      </w:pPr>
    </w:p>
    <w:p w:rsidR="001540C6" w:rsidRDefault="00E02754" w:rsidP="001540C6">
      <w:pPr>
        <w:pStyle w:val="Note"/>
        <w:keepNext/>
        <w:keepLines/>
      </w:pPr>
      <w:r w:rsidRPr="0085607C">
        <w:rPr>
          <w:noProof/>
          <w:lang w:eastAsia="en-US"/>
        </w:rPr>
        <w:drawing>
          <wp:inline distT="0" distB="0" distL="0" distR="0" wp14:anchorId="5E5719E5" wp14:editId="4E89463D">
            <wp:extent cx="304800" cy="304800"/>
            <wp:effectExtent l="0" t="0" r="0" b="0"/>
            <wp:docPr id="246" name="Picture 2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For a demonstration using the Broker and GetServerInfo function, run the </w:t>
      </w:r>
      <w:r w:rsidRPr="0085607C">
        <w:rPr>
          <w:color w:val="0000FF"/>
          <w:u w:val="single"/>
        </w:rPr>
        <w:fldChar w:fldCharType="begin"/>
      </w:r>
      <w:r w:rsidRPr="0085607C">
        <w:rPr>
          <w:color w:val="0000FF"/>
          <w:u w:val="single"/>
        </w:rPr>
        <w:instrText xml:space="preserve"> REF _Ref384212911 \h  \* MERGEFORMAT </w:instrText>
      </w:r>
      <w:r w:rsidRPr="0085607C">
        <w:rPr>
          <w:color w:val="0000FF"/>
          <w:u w:val="single"/>
        </w:rPr>
      </w:r>
      <w:r w:rsidRPr="0085607C">
        <w:rPr>
          <w:color w:val="0000FF"/>
          <w:u w:val="single"/>
        </w:rPr>
        <w:fldChar w:fldCharType="separate"/>
      </w:r>
      <w:r w:rsidR="00486F1B" w:rsidRPr="00486F1B">
        <w:rPr>
          <w:color w:val="0000FF"/>
          <w:u w:val="single"/>
        </w:rPr>
        <w:t>RPC Broker Example (32-Bit)</w:t>
      </w:r>
      <w:r w:rsidRPr="0085607C">
        <w:rPr>
          <w:color w:val="0000FF"/>
          <w:u w:val="single"/>
        </w:rPr>
        <w:fldChar w:fldCharType="end"/>
      </w:r>
      <w:r w:rsidRPr="0085607C">
        <w:t xml:space="preserve"> (i.e., BrokerExample.exe)</w:t>
      </w:r>
      <w:r w:rsidR="001540C6">
        <w:t>;</w:t>
      </w:r>
      <w:r w:rsidRPr="0085607C">
        <w:t xml:space="preserve"> located in the</w:t>
      </w:r>
      <w:r w:rsidRPr="0085607C">
        <w:rPr>
          <w:rFonts w:cs="Times New Roman"/>
        </w:rPr>
        <w:t> </w:t>
      </w:r>
      <w:r w:rsidR="001540C6">
        <w:t>following directory:</w:t>
      </w:r>
    </w:p>
    <w:p w:rsidR="00E02754" w:rsidRPr="0085607C" w:rsidRDefault="00E02754" w:rsidP="001540C6">
      <w:pPr>
        <w:pStyle w:val="BodyText4"/>
      </w:pPr>
      <w:r w:rsidRPr="0085607C">
        <w:t>B</w:t>
      </w:r>
      <w:r w:rsidR="001540C6">
        <w:t>DK32\Samples\BrokerEx</w:t>
      </w:r>
    </w:p>
    <w:p w:rsidR="00E02754" w:rsidRPr="0085607C" w:rsidRDefault="00E02754" w:rsidP="00A06FF9">
      <w:pPr>
        <w:pStyle w:val="Heading3"/>
      </w:pPr>
      <w:bookmarkStart w:id="831" w:name="_Ref384195391"/>
      <w:bookmarkStart w:id="832" w:name="_Toc465934266"/>
      <w:bookmarkStart w:id="833" w:name="_Toc474842996"/>
      <w:r w:rsidRPr="0085607C">
        <w:lastRenderedPageBreak/>
        <w:t>GetServerIP Function</w:t>
      </w:r>
      <w:bookmarkEnd w:id="831"/>
      <w:bookmarkEnd w:id="832"/>
      <w:bookmarkEnd w:id="833"/>
    </w:p>
    <w:p w:rsidR="00E02754" w:rsidRPr="0085607C" w:rsidRDefault="00E02754" w:rsidP="00E02754">
      <w:pPr>
        <w:pStyle w:val="BodyText"/>
        <w:keepNext/>
        <w:keepLines/>
      </w:pPr>
      <w:r w:rsidRPr="0085607C">
        <w:t xml:space="preserve">The GetServerIP function provides a means for determining the </w:t>
      </w:r>
      <w:hyperlink w:anchor="IP_Address" w:history="1">
        <w:r w:rsidRPr="0085607C">
          <w:rPr>
            <w:rStyle w:val="Hyperlink"/>
          </w:rPr>
          <w:t>Internet Protocol (IP) address</w:t>
        </w:r>
      </w:hyperlink>
      <w:r w:rsidRPr="0085607C">
        <w:t xml:space="preserve"> for a specified VistA M Server address. The value returned is a string containing the </w:t>
      </w:r>
      <w:hyperlink w:anchor="IP_Address" w:history="1">
        <w:r w:rsidRPr="0085607C">
          <w:rPr>
            <w:rStyle w:val="Hyperlink"/>
          </w:rPr>
          <w:t>IP address</w:t>
        </w:r>
      </w:hyperlink>
      <w:r w:rsidRPr="0085607C">
        <w:t xml:space="preserve">, or if it could </w:t>
      </w:r>
      <w:r w:rsidRPr="0085607C">
        <w:rPr>
          <w:i/>
          <w:iCs/>
        </w:rPr>
        <w:t>not</w:t>
      </w:r>
      <w:r w:rsidRPr="0085607C">
        <w:t xml:space="preserve"> be resolved, the string </w:t>
      </w:r>
      <w:r>
        <w:t>“</w:t>
      </w:r>
      <w:r w:rsidRPr="0085607C">
        <w:t>Unknown!</w:t>
      </w:r>
      <w:r>
        <w:t>”</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GetServerIP(ServerName: </w:t>
      </w:r>
      <w:r w:rsidRPr="0085607C">
        <w:rPr>
          <w:b/>
          <w:bCs/>
        </w:rPr>
        <w:t>string</w:t>
      </w:r>
      <w:r w:rsidRPr="0085607C">
        <w:t xml:space="preserve">): </w:t>
      </w:r>
      <w:r w:rsidRPr="0085607C">
        <w:rPr>
          <w:b/>
          <w:bCs/>
        </w:rPr>
        <w:t>string</w:t>
      </w:r>
      <w:r w:rsidRPr="0085607C">
        <w:t>;</w:t>
      </w:r>
    </w:p>
    <w:p w:rsidR="00E02754" w:rsidRPr="0085607C" w:rsidRDefault="00E02754" w:rsidP="00E02754">
      <w:pPr>
        <w:pStyle w:val="BodyText6"/>
        <w:keepNext/>
        <w:keepLines/>
      </w:pPr>
    </w:p>
    <w:p w:rsidR="00E02754" w:rsidRPr="0085607C" w:rsidRDefault="00E02754" w:rsidP="00E25D67">
      <w:pPr>
        <w:pStyle w:val="Heading4"/>
      </w:pPr>
      <w:bookmarkStart w:id="834" w:name="_Ref385263862"/>
      <w:r w:rsidRPr="0085607C">
        <w:t>Example</w:t>
      </w:r>
      <w:bookmarkEnd w:id="834"/>
    </w:p>
    <w:p w:rsidR="00E02754" w:rsidRPr="0085607C" w:rsidRDefault="00E02754" w:rsidP="00E02754">
      <w:pPr>
        <w:pStyle w:val="BodyText"/>
        <w:keepNext/>
        <w:keepLines/>
      </w:pPr>
      <w:r w:rsidRPr="00636B5C">
        <w:rPr>
          <w:color w:val="0000FF"/>
          <w:u w:val="single"/>
        </w:rPr>
        <w:fldChar w:fldCharType="begin"/>
      </w:r>
      <w:r w:rsidRPr="00636B5C">
        <w:rPr>
          <w:color w:val="0000FF"/>
          <w:u w:val="single"/>
        </w:rPr>
        <w:instrText xml:space="preserve"> REF _Ref446333089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486F1B" w:rsidRPr="00486F1B">
        <w:rPr>
          <w:color w:val="0000FF"/>
          <w:u w:val="single"/>
        </w:rPr>
        <w:t xml:space="preserve">Figure </w:t>
      </w:r>
      <w:r w:rsidR="00486F1B" w:rsidRPr="00486F1B">
        <w:rPr>
          <w:noProof/>
          <w:color w:val="0000FF"/>
          <w:u w:val="single"/>
        </w:rPr>
        <w:t>56</w:t>
      </w:r>
      <w:r w:rsidRPr="00636B5C">
        <w:rPr>
          <w:color w:val="0000FF"/>
          <w:u w:val="single"/>
        </w:rPr>
        <w:fldChar w:fldCharType="end"/>
      </w:r>
      <w:r w:rsidRPr="0085607C">
        <w:t xml:space="preserve"> is an example of the GetServerIP function:</w:t>
      </w:r>
    </w:p>
    <w:p w:rsidR="00E02754" w:rsidRPr="0085607C" w:rsidRDefault="00E02754" w:rsidP="00E02754">
      <w:pPr>
        <w:pStyle w:val="Caption"/>
      </w:pPr>
      <w:bookmarkStart w:id="835" w:name="_Ref446333089"/>
      <w:bookmarkStart w:id="836" w:name="_Toc474843193"/>
      <w:r w:rsidRPr="0085607C">
        <w:t xml:space="preserve">Figure </w:t>
      </w:r>
      <w:fldSimple w:instr=" SEQ Figure \* ARABIC ">
        <w:r w:rsidR="00486F1B">
          <w:rPr>
            <w:noProof/>
          </w:rPr>
          <w:t>56</w:t>
        </w:r>
      </w:fldSimple>
      <w:bookmarkEnd w:id="835"/>
      <w:r>
        <w:t>:</w:t>
      </w:r>
      <w:r w:rsidRPr="0085607C">
        <w:t xml:space="preserve"> GetServerIP Function</w:t>
      </w:r>
      <w:r w:rsidRPr="00226953">
        <w:t>—Example</w:t>
      </w:r>
      <w:bookmarkEnd w:id="836"/>
    </w:p>
    <w:p w:rsidR="00E02754" w:rsidRPr="0085607C" w:rsidRDefault="00E02754" w:rsidP="00E02754">
      <w:pPr>
        <w:pStyle w:val="Code"/>
        <w:tabs>
          <w:tab w:val="left" w:pos="540"/>
        </w:tabs>
      </w:pPr>
      <w:r w:rsidRPr="0085607C">
        <w:tab/>
      </w:r>
      <w:r w:rsidRPr="0085607C">
        <w:rPr>
          <w:i/>
          <w:iCs/>
          <w:color w:val="0000FF"/>
        </w:rPr>
        <w:t>// include the unit RpcConf1 in the Uses clause</w:t>
      </w:r>
    </w:p>
    <w:p w:rsidR="00E02754" w:rsidRPr="0085607C" w:rsidRDefault="00E02754" w:rsidP="00E02754">
      <w:pPr>
        <w:pStyle w:val="Code"/>
        <w:tabs>
          <w:tab w:val="left" w:pos="540"/>
        </w:tabs>
      </w:pPr>
      <w:r w:rsidRPr="0085607C">
        <w:tab/>
      </w:r>
      <w:r w:rsidRPr="0085607C">
        <w:rPr>
          <w:i/>
          <w:iCs/>
          <w:color w:val="0000FF"/>
        </w:rPr>
        <w:t>// An edit box on the form is assumed to be named edtIPAddress</w:t>
      </w:r>
    </w:p>
    <w:p w:rsidR="00E02754" w:rsidRPr="0085607C" w:rsidRDefault="00E02754" w:rsidP="00E02754">
      <w:pPr>
        <w:pStyle w:val="Code"/>
        <w:tabs>
          <w:tab w:val="left" w:pos="540"/>
        </w:tabs>
      </w:pPr>
      <w:r w:rsidRPr="0085607C">
        <w:tab/>
      </w:r>
      <w:r w:rsidRPr="0085607C">
        <w:rPr>
          <w:i/>
          <w:iCs/>
          <w:color w:val="0000FF"/>
        </w:rPr>
        <w:t>// Another edit box (edtInput) is used to input a desired server name</w:t>
      </w:r>
    </w:p>
    <w:p w:rsidR="00E02754" w:rsidRPr="0085607C" w:rsidRDefault="00E02754" w:rsidP="00E02754">
      <w:pPr>
        <w:pStyle w:val="Code"/>
        <w:rPr>
          <w:b/>
          <w:bCs/>
        </w:rPr>
      </w:pPr>
    </w:p>
    <w:p w:rsidR="00E02754" w:rsidRPr="0085607C" w:rsidRDefault="00E02754" w:rsidP="00E02754">
      <w:pPr>
        <w:pStyle w:val="Code"/>
      </w:pPr>
      <w:r w:rsidRPr="0085607C">
        <w:rPr>
          <w:b/>
          <w:bCs/>
        </w:rPr>
        <w:t>uses</w:t>
      </w:r>
      <w:r w:rsidRPr="0085607C">
        <w:t xml:space="preserve"> RpcConf1;</w:t>
      </w:r>
    </w:p>
    <w:p w:rsidR="00E02754" w:rsidRPr="0085607C" w:rsidRDefault="00E02754" w:rsidP="00E02754">
      <w:pPr>
        <w:pStyle w:val="Code"/>
        <w:rPr>
          <w:b/>
          <w:bCs/>
        </w:rPr>
      </w:pPr>
      <w:r w:rsidRPr="0085607C">
        <w:t> </w:t>
      </w:r>
    </w:p>
    <w:p w:rsidR="00E02754" w:rsidRPr="0085607C" w:rsidRDefault="00E02754" w:rsidP="00E02754">
      <w:pPr>
        <w:pStyle w:val="Code"/>
        <w:rPr>
          <w:b/>
          <w:bCs/>
        </w:rPr>
      </w:pPr>
      <w:r w:rsidRPr="0085607C">
        <w:rPr>
          <w:b/>
          <w:bCs/>
        </w:rPr>
        <w:t>procedure</w:t>
      </w:r>
      <w:r w:rsidRPr="0085607C">
        <w:t xml:space="preserve"> Tform1.Button1Click(Sender: TObject);</w:t>
      </w:r>
    </w:p>
    <w:p w:rsidR="00E02754" w:rsidRPr="0085607C" w:rsidRDefault="00E02754" w:rsidP="00E02754">
      <w:pPr>
        <w:pStyle w:val="Code"/>
      </w:pPr>
      <w:r w:rsidRPr="0085607C">
        <w:rPr>
          <w:b/>
          <w:bCs/>
        </w:rPr>
        <w:t>var</w:t>
      </w:r>
    </w:p>
    <w:p w:rsidR="00E02754" w:rsidRPr="0085607C" w:rsidRDefault="00E02754" w:rsidP="00E02754">
      <w:pPr>
        <w:pStyle w:val="Code"/>
        <w:tabs>
          <w:tab w:val="left" w:pos="540"/>
        </w:tabs>
        <w:rPr>
          <w:b/>
          <w:bCs/>
        </w:rPr>
      </w:pPr>
      <w:r w:rsidRPr="0085607C">
        <w:tab/>
        <w:t>ServerName: string;</w:t>
      </w:r>
    </w:p>
    <w:p w:rsidR="00E02754" w:rsidRPr="0085607C" w:rsidRDefault="00E02754" w:rsidP="00E02754">
      <w:pPr>
        <w:pStyle w:val="Code"/>
      </w:pPr>
      <w:r w:rsidRPr="0085607C">
        <w:rPr>
          <w:b/>
          <w:bCs/>
        </w:rPr>
        <w:t>begin</w:t>
      </w:r>
    </w:p>
    <w:p w:rsidR="00E02754" w:rsidRPr="0085607C" w:rsidRDefault="00E02754" w:rsidP="00E02754">
      <w:pPr>
        <w:pStyle w:val="Code"/>
        <w:tabs>
          <w:tab w:val="left" w:pos="540"/>
        </w:tabs>
      </w:pPr>
      <w:r w:rsidRPr="0085607C">
        <w:tab/>
        <w:t xml:space="preserve">ServerName := </w:t>
      </w:r>
      <w:r>
        <w:t>‘</w:t>
      </w:r>
      <w:r w:rsidRPr="0085607C">
        <w:t>forum.med.va.gov</w:t>
      </w:r>
      <w:r>
        <w:t>’</w:t>
      </w:r>
      <w:r w:rsidRPr="0085607C">
        <w:t>;</w:t>
      </w:r>
    </w:p>
    <w:p w:rsidR="00E02754" w:rsidRPr="0085607C" w:rsidRDefault="00E02754" w:rsidP="00E02754">
      <w:pPr>
        <w:pStyle w:val="Code"/>
        <w:tabs>
          <w:tab w:val="left" w:pos="540"/>
        </w:tabs>
      </w:pPr>
      <w:r w:rsidRPr="0085607C">
        <w:tab/>
        <w:t>edtIPAddress.Text := GetServerIP(edtInput.Text);</w:t>
      </w:r>
    </w:p>
    <w:p w:rsidR="00E02754" w:rsidRPr="0085607C" w:rsidRDefault="00E02754" w:rsidP="00E02754">
      <w:pPr>
        <w:pStyle w:val="Code"/>
        <w:tabs>
          <w:tab w:val="left" w:pos="810"/>
        </w:tabs>
      </w:pPr>
      <w:r w:rsidRPr="0085607C">
        <w:tab/>
      </w:r>
      <w:r w:rsidRPr="0085607C">
        <w:rPr>
          <w:i/>
          <w:iCs/>
          <w:color w:val="0000FF"/>
        </w:rPr>
        <w:t xml:space="preserve">// For Forum.va.gov returns </w:t>
      </w:r>
      <w:r>
        <w:rPr>
          <w:i/>
          <w:iCs/>
          <w:color w:val="0000FF"/>
        </w:rPr>
        <w:t>‘</w:t>
      </w:r>
      <w:r w:rsidRPr="0085607C">
        <w:rPr>
          <w:i/>
          <w:iCs/>
          <w:color w:val="0000FF"/>
        </w:rPr>
        <w:t>999.999.9.99</w:t>
      </w:r>
      <w:r>
        <w:rPr>
          <w:i/>
          <w:iCs/>
          <w:color w:val="0000FF"/>
        </w:rPr>
        <w:t>’</w:t>
      </w:r>
    </w:p>
    <w:p w:rsidR="00E02754" w:rsidRPr="0085607C" w:rsidRDefault="00E02754" w:rsidP="00E02754">
      <w:pPr>
        <w:pStyle w:val="Code"/>
        <w:tabs>
          <w:tab w:val="left" w:pos="810"/>
        </w:tabs>
        <w:rPr>
          <w:b/>
          <w:bCs/>
        </w:rPr>
      </w:pPr>
      <w:r w:rsidRPr="0085607C">
        <w:tab/>
      </w:r>
      <w:r w:rsidRPr="0085607C">
        <w:rPr>
          <w:i/>
          <w:iCs/>
          <w:color w:val="0000FF"/>
        </w:rPr>
        <w:t xml:space="preserve">// For garbage returns </w:t>
      </w:r>
      <w:r>
        <w:rPr>
          <w:i/>
          <w:iCs/>
          <w:color w:val="0000FF"/>
        </w:rPr>
        <w:t>‘</w:t>
      </w:r>
      <w:r w:rsidRPr="0085607C">
        <w:rPr>
          <w:i/>
          <w:iCs/>
          <w:color w:val="0000FF"/>
        </w:rPr>
        <w:t>Unknown!</w:t>
      </w:r>
      <w:r>
        <w:rPr>
          <w:i/>
          <w:iCs/>
          <w:color w:val="0000FF"/>
        </w:rPr>
        <w:t>’</w:t>
      </w:r>
    </w:p>
    <w:p w:rsidR="00E02754" w:rsidRPr="0085607C" w:rsidRDefault="00E02754" w:rsidP="00E02754">
      <w:pPr>
        <w:pStyle w:val="Code"/>
      </w:pPr>
      <w:r w:rsidRPr="0085607C">
        <w:rPr>
          <w:b/>
          <w:bCs/>
        </w:rPr>
        <w:t>end</w:t>
      </w:r>
      <w:r w:rsidRPr="0085607C">
        <w:t>;</w:t>
      </w:r>
    </w:p>
    <w:p w:rsidR="00E02754" w:rsidRPr="0085607C" w:rsidRDefault="00E02754" w:rsidP="00E02754">
      <w:pPr>
        <w:pStyle w:val="BodyText6"/>
      </w:pPr>
    </w:p>
    <w:p w:rsidR="00E02754" w:rsidRPr="0085607C" w:rsidRDefault="00E02754" w:rsidP="00E02754">
      <w:pPr>
        <w:pStyle w:val="Caution"/>
      </w:pPr>
      <w:r w:rsidRPr="0085607C">
        <w:rPr>
          <w:noProof/>
          <w:lang w:eastAsia="en-US"/>
        </w:rPr>
        <w:drawing>
          <wp:inline distT="0" distB="0" distL="0" distR="0" wp14:anchorId="03587DD6" wp14:editId="74E02EE4">
            <wp:extent cx="409575" cy="409575"/>
            <wp:effectExtent l="0" t="0" r="9525" b="9525"/>
            <wp:docPr id="247" name="Picture 51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CAUTION: The GetServerIP function has limited use in a modern TCP/IP network, as multiple IP addresses can be assigned to a single server. It is expected to be deprecated and replaced in future releases with a function that returns a list of IP addresses.</w:t>
      </w:r>
    </w:p>
    <w:p w:rsidR="00E02754" w:rsidRPr="0085607C" w:rsidRDefault="00E02754" w:rsidP="00A06FF9">
      <w:pPr>
        <w:pStyle w:val="Heading3"/>
      </w:pPr>
      <w:bookmarkStart w:id="837" w:name="_Ref384197717"/>
      <w:bookmarkStart w:id="838" w:name="_Toc465934267"/>
      <w:bookmarkStart w:id="839" w:name="_Toc474842997"/>
      <w:r w:rsidRPr="0085607C">
        <w:t>ChangeVerify Function</w:t>
      </w:r>
      <w:bookmarkEnd w:id="763"/>
      <w:bookmarkEnd w:id="795"/>
      <w:bookmarkEnd w:id="837"/>
      <w:bookmarkEnd w:id="838"/>
      <w:bookmarkEnd w:id="839"/>
    </w:p>
    <w:p w:rsidR="00E02754" w:rsidRPr="0085607C" w:rsidRDefault="00E02754" w:rsidP="00E02754">
      <w:pPr>
        <w:pStyle w:val="BodyText"/>
        <w:keepNext/>
        <w:keepLines/>
      </w:pPr>
      <w:r w:rsidRPr="0085607C">
        <w:t>The ChangeVerify function can be used to provide the user with the ability to change his/her Verify code.</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ChangeVerify(RPCBroker: TRPCBroker): </w:t>
      </w:r>
      <w:r w:rsidRPr="0085607C">
        <w:rPr>
          <w:b/>
          <w:bCs/>
        </w:rPr>
        <w:t>Boolean</w:t>
      </w:r>
      <w:r w:rsidRPr="0085607C">
        <w:t>;</w:t>
      </w:r>
    </w:p>
    <w:p w:rsidR="00E02754" w:rsidRPr="0085607C" w:rsidRDefault="00E02754" w:rsidP="00E02754">
      <w:pPr>
        <w:pStyle w:val="BodyText6"/>
      </w:pPr>
    </w:p>
    <w:p w:rsidR="00E02754" w:rsidRPr="0085607C" w:rsidRDefault="00E02754" w:rsidP="00E25D67">
      <w:pPr>
        <w:pStyle w:val="Heading4"/>
      </w:pPr>
      <w:r w:rsidRPr="0085607C">
        <w:t>Argument</w:t>
      </w:r>
    </w:p>
    <w:p w:rsidR="00E02754" w:rsidRPr="0085607C" w:rsidRDefault="00E02754" w:rsidP="00E02754">
      <w:pPr>
        <w:pStyle w:val="Caption"/>
      </w:pPr>
      <w:r w:rsidRPr="0085607C">
        <w:t> </w:t>
      </w:r>
      <w:bookmarkStart w:id="840" w:name="_Toc474843262"/>
      <w:r w:rsidRPr="0085607C">
        <w:t xml:space="preserve">Table </w:t>
      </w:r>
      <w:fldSimple w:instr=" SEQ Table \* ARABIC ">
        <w:r w:rsidR="00486F1B">
          <w:rPr>
            <w:noProof/>
          </w:rPr>
          <w:t>20</w:t>
        </w:r>
      </w:fldSimple>
      <w:r>
        <w:t>:</w:t>
      </w:r>
      <w:r w:rsidRPr="0085607C">
        <w:t xml:space="preserve"> ChangeVerify Function—Argument</w:t>
      </w:r>
      <w:bookmarkEnd w:id="84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7758"/>
      </w:tblGrid>
      <w:tr w:rsidR="00E02754" w:rsidRPr="0085607C" w:rsidTr="00E86E08">
        <w:trPr>
          <w:tblHeader/>
        </w:trPr>
        <w:tc>
          <w:tcPr>
            <w:tcW w:w="1674" w:type="dxa"/>
            <w:shd w:val="pct12" w:color="auto" w:fill="auto"/>
          </w:tcPr>
          <w:p w:rsidR="00E02754" w:rsidRPr="0085607C" w:rsidRDefault="00E02754" w:rsidP="00E86E08">
            <w:pPr>
              <w:pStyle w:val="TableHeading"/>
            </w:pPr>
            <w:bookmarkStart w:id="841" w:name="COL001_TBL024"/>
            <w:bookmarkEnd w:id="841"/>
            <w:r w:rsidRPr="0085607C">
              <w:t>Argument</w:t>
            </w:r>
          </w:p>
        </w:tc>
        <w:tc>
          <w:tcPr>
            <w:tcW w:w="7758" w:type="dxa"/>
            <w:shd w:val="pct12" w:color="auto" w:fill="auto"/>
          </w:tcPr>
          <w:p w:rsidR="00E02754" w:rsidRPr="0085607C" w:rsidRDefault="00E02754" w:rsidP="00E86E08">
            <w:pPr>
              <w:pStyle w:val="TableHeading"/>
            </w:pPr>
            <w:r w:rsidRPr="0085607C">
              <w:t>Description</w:t>
            </w:r>
          </w:p>
        </w:tc>
      </w:tr>
      <w:tr w:rsidR="00E02754" w:rsidRPr="0085607C" w:rsidTr="00E86E08">
        <w:tc>
          <w:tcPr>
            <w:tcW w:w="1674" w:type="dxa"/>
            <w:shd w:val="clear" w:color="auto" w:fill="auto"/>
          </w:tcPr>
          <w:p w:rsidR="00E02754" w:rsidRPr="0085607C" w:rsidRDefault="00E02754" w:rsidP="00E86E08">
            <w:pPr>
              <w:pStyle w:val="TableText"/>
              <w:rPr>
                <w:b/>
              </w:rPr>
            </w:pPr>
            <w:r w:rsidRPr="0085607C">
              <w:rPr>
                <w:b/>
              </w:rPr>
              <w:t>RPCBroker</w:t>
            </w:r>
          </w:p>
        </w:tc>
        <w:tc>
          <w:tcPr>
            <w:tcW w:w="7758" w:type="dxa"/>
            <w:shd w:val="clear" w:color="auto" w:fill="auto"/>
          </w:tcPr>
          <w:p w:rsidR="00E02754" w:rsidRPr="0085607C" w:rsidRDefault="00E02754" w:rsidP="00E86E08">
            <w:pPr>
              <w:pStyle w:val="TableText"/>
            </w:pPr>
            <w:r w:rsidRPr="0085607C">
              <w:t>The Broker instance for the account on which the Verify code is to be changed.</w:t>
            </w:r>
          </w:p>
        </w:tc>
      </w:tr>
    </w:tbl>
    <w:p w:rsidR="00E02754" w:rsidRPr="0085607C" w:rsidRDefault="00E02754" w:rsidP="00E02754">
      <w:pPr>
        <w:pStyle w:val="BodyText6"/>
      </w:pPr>
    </w:p>
    <w:p w:rsidR="00E02754" w:rsidRPr="0085607C" w:rsidRDefault="00E02754" w:rsidP="00E25D67">
      <w:pPr>
        <w:pStyle w:val="Heading4"/>
      </w:pPr>
      <w:r w:rsidRPr="0085607C">
        <w:lastRenderedPageBreak/>
        <w:t>Result</w:t>
      </w:r>
    </w:p>
    <w:p w:rsidR="00E02754" w:rsidRPr="0085607C" w:rsidRDefault="00E02754" w:rsidP="00E02754">
      <w:pPr>
        <w:pStyle w:val="BodyText"/>
        <w:keepNext/>
        <w:keepLines/>
      </w:pPr>
      <w:r w:rsidRPr="0085607C">
        <w:t>The return value indicates whether the user changed their Verify code or not.</w:t>
      </w:r>
    </w:p>
    <w:p w:rsidR="00E02754" w:rsidRPr="0085607C" w:rsidRDefault="00E02754" w:rsidP="00E02754">
      <w:pPr>
        <w:pStyle w:val="ListBullet"/>
        <w:keepNext/>
        <w:keepLines/>
      </w:pPr>
      <w:r w:rsidRPr="0085607C">
        <w:rPr>
          <w:b/>
        </w:rPr>
        <w:t>True—</w:t>
      </w:r>
      <w:r w:rsidRPr="0085607C">
        <w:t>User changed their Verify code.</w:t>
      </w:r>
    </w:p>
    <w:p w:rsidR="00E02754" w:rsidRPr="0085607C" w:rsidRDefault="00E02754" w:rsidP="00E02754">
      <w:pPr>
        <w:pStyle w:val="ListBullet"/>
      </w:pPr>
      <w:r w:rsidRPr="0085607C">
        <w:rPr>
          <w:b/>
        </w:rPr>
        <w:t>False—</w:t>
      </w:r>
      <w:r w:rsidRPr="0085607C">
        <w:t xml:space="preserve">User did </w:t>
      </w:r>
      <w:r w:rsidRPr="0085607C">
        <w:rPr>
          <w:i/>
        </w:rPr>
        <w:t>not</w:t>
      </w:r>
      <w:r w:rsidRPr="0085607C">
        <w:t xml:space="preserve"> change their Verify code.</w:t>
      </w:r>
    </w:p>
    <w:p w:rsidR="00E02754" w:rsidRPr="0085607C" w:rsidRDefault="00E02754" w:rsidP="00A06FF9">
      <w:pPr>
        <w:pStyle w:val="Heading3"/>
      </w:pPr>
      <w:bookmarkStart w:id="842" w:name="_Ref384039710"/>
      <w:bookmarkStart w:id="843" w:name="_Toc465934268"/>
      <w:bookmarkStart w:id="844" w:name="_Toc474842998"/>
      <w:r w:rsidRPr="0085607C">
        <w:t>SilentChangeVerify Function</w:t>
      </w:r>
      <w:bookmarkEnd w:id="842"/>
      <w:bookmarkEnd w:id="843"/>
      <w:bookmarkEnd w:id="844"/>
    </w:p>
    <w:p w:rsidR="00E02754" w:rsidRPr="0085607C" w:rsidRDefault="00E02754" w:rsidP="00E02754">
      <w:pPr>
        <w:pStyle w:val="BodyText"/>
        <w:keepNext/>
        <w:keepLines/>
      </w:pPr>
      <w:r w:rsidRPr="0085607C">
        <w:t>The SilentChangeVerify function can be used to change the Verify code for a user without any dialogue windows being displayed.</w:t>
      </w:r>
    </w:p>
    <w:p w:rsidR="00E02754" w:rsidRPr="0085607C" w:rsidRDefault="00E02754" w:rsidP="00E02754">
      <w:pPr>
        <w:pStyle w:val="BodyText6"/>
        <w:keepNext/>
        <w:keepLines/>
      </w:pPr>
    </w:p>
    <w:p w:rsidR="00E02754" w:rsidRPr="0085607C" w:rsidRDefault="00E02754" w:rsidP="00E02754">
      <w:pPr>
        <w:pStyle w:val="Code"/>
      </w:pPr>
      <w:r w:rsidRPr="0085607C">
        <w:rPr>
          <w:b/>
          <w:bCs/>
        </w:rPr>
        <w:t>function</w:t>
      </w:r>
      <w:r w:rsidRPr="0085607C">
        <w:t xml:space="preserve"> SilentChangeVerify(RPCBroker: TRPCBroker; OldVerify, </w:t>
      </w:r>
    </w:p>
    <w:p w:rsidR="00E02754" w:rsidRPr="0085607C" w:rsidRDefault="00E02754" w:rsidP="00E02754">
      <w:pPr>
        <w:pStyle w:val="Code"/>
      </w:pPr>
      <w:r w:rsidRPr="0085607C">
        <w:t xml:space="preserve"> NewVerify1, NewVerify2: </w:t>
      </w:r>
      <w:r w:rsidRPr="0085607C">
        <w:rPr>
          <w:b/>
          <w:bCs/>
        </w:rPr>
        <w:t>String</w:t>
      </w:r>
      <w:r w:rsidRPr="0085607C">
        <w:t xml:space="preserve">; </w:t>
      </w:r>
      <w:r w:rsidRPr="0085607C">
        <w:rPr>
          <w:b/>
          <w:bCs/>
        </w:rPr>
        <w:t>var</w:t>
      </w:r>
      <w:r w:rsidRPr="0085607C">
        <w:t xml:space="preserve"> Reason: String): </w:t>
      </w:r>
      <w:r w:rsidRPr="0085607C">
        <w:rPr>
          <w:b/>
          <w:bCs/>
        </w:rPr>
        <w:t>Boolean</w:t>
      </w:r>
      <w:r w:rsidRPr="0085607C">
        <w:t>;</w:t>
      </w:r>
    </w:p>
    <w:p w:rsidR="00E02754" w:rsidRPr="0085607C" w:rsidRDefault="00E02754" w:rsidP="00E02754">
      <w:pPr>
        <w:pStyle w:val="BodyText6"/>
      </w:pPr>
    </w:p>
    <w:p w:rsidR="00E02754" w:rsidRPr="0085607C" w:rsidRDefault="00E02754" w:rsidP="00E25D67">
      <w:pPr>
        <w:pStyle w:val="Heading4"/>
      </w:pPr>
      <w:r w:rsidRPr="0085607C">
        <w:t>Arguments</w:t>
      </w:r>
    </w:p>
    <w:p w:rsidR="00E02754" w:rsidRPr="0085607C" w:rsidRDefault="00E02754" w:rsidP="00E02754">
      <w:pPr>
        <w:pStyle w:val="Caption"/>
      </w:pPr>
      <w:bookmarkStart w:id="845" w:name="_Toc474843263"/>
      <w:r w:rsidRPr="0085607C">
        <w:t xml:space="preserve">Table </w:t>
      </w:r>
      <w:fldSimple w:instr=" SEQ Table \* ARABIC ">
        <w:r w:rsidR="00486F1B">
          <w:rPr>
            <w:noProof/>
          </w:rPr>
          <w:t>21</w:t>
        </w:r>
      </w:fldSimple>
      <w:r>
        <w:t>:</w:t>
      </w:r>
      <w:r w:rsidRPr="0085607C">
        <w:t xml:space="preserve"> SilentChangeVerify Function—Arguments</w:t>
      </w:r>
      <w:bookmarkEnd w:id="845"/>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6"/>
        <w:gridCol w:w="7344"/>
      </w:tblGrid>
      <w:tr w:rsidR="00E02754" w:rsidRPr="0085607C" w:rsidTr="00E86E08">
        <w:trPr>
          <w:tblHeader/>
        </w:trPr>
        <w:tc>
          <w:tcPr>
            <w:tcW w:w="1000" w:type="pct"/>
            <w:tcBorders>
              <w:top w:val="single" w:sz="4" w:space="0" w:color="auto"/>
              <w:left w:val="single" w:sz="4" w:space="0" w:color="auto"/>
              <w:bottom w:val="single" w:sz="4" w:space="0" w:color="auto"/>
              <w:right w:val="single" w:sz="4" w:space="0" w:color="auto"/>
            </w:tcBorders>
            <w:shd w:val="pct12" w:color="auto" w:fill="auto"/>
          </w:tcPr>
          <w:p w:rsidR="00E02754" w:rsidRPr="0085607C" w:rsidRDefault="00E02754" w:rsidP="00E86E08">
            <w:pPr>
              <w:pStyle w:val="TableHeading"/>
            </w:pPr>
            <w:bookmarkStart w:id="846" w:name="COL001_TBL025"/>
            <w:bookmarkEnd w:id="846"/>
            <w:r w:rsidRPr="0085607C">
              <w:t>Argument</w:t>
            </w:r>
          </w:p>
        </w:tc>
        <w:tc>
          <w:tcPr>
            <w:tcW w:w="4000" w:type="pct"/>
            <w:tcBorders>
              <w:top w:val="single" w:sz="4" w:space="0" w:color="auto"/>
              <w:left w:val="single" w:sz="4" w:space="0" w:color="auto"/>
              <w:bottom w:val="single" w:sz="4" w:space="0" w:color="auto"/>
              <w:right w:val="single" w:sz="4" w:space="0" w:color="auto"/>
            </w:tcBorders>
            <w:shd w:val="pct12" w:color="auto" w:fill="auto"/>
          </w:tcPr>
          <w:p w:rsidR="00E02754" w:rsidRPr="0085607C" w:rsidRDefault="00E02754" w:rsidP="00E86E08">
            <w:pPr>
              <w:pStyle w:val="TableHeading"/>
            </w:pPr>
            <w:r w:rsidRPr="0085607C">
              <w:t>Description</w:t>
            </w:r>
          </w:p>
        </w:tc>
      </w:tr>
      <w:tr w:rsidR="00E02754" w:rsidRPr="0085607C" w:rsidTr="00E86E08">
        <w:tc>
          <w:tcPr>
            <w:tcW w:w="1000" w:type="pct"/>
            <w:tcBorders>
              <w:top w:val="single" w:sz="4" w:space="0" w:color="auto"/>
            </w:tcBorders>
            <w:shd w:val="clear" w:color="auto" w:fill="auto"/>
            <w:hideMark/>
          </w:tcPr>
          <w:p w:rsidR="00E02754" w:rsidRPr="0085607C" w:rsidRDefault="00E02754" w:rsidP="00E86E08">
            <w:pPr>
              <w:pStyle w:val="TableText"/>
              <w:keepNext/>
              <w:keepLines/>
              <w:rPr>
                <w:b/>
              </w:rPr>
            </w:pPr>
            <w:r w:rsidRPr="0085607C">
              <w:rPr>
                <w:b/>
              </w:rPr>
              <w:t>RPCBroker</w:t>
            </w:r>
          </w:p>
        </w:tc>
        <w:tc>
          <w:tcPr>
            <w:tcW w:w="4000" w:type="pct"/>
            <w:tcBorders>
              <w:top w:val="single" w:sz="4" w:space="0" w:color="auto"/>
            </w:tcBorders>
            <w:shd w:val="clear" w:color="auto" w:fill="auto"/>
            <w:hideMark/>
          </w:tcPr>
          <w:p w:rsidR="00E02754" w:rsidRPr="0085607C" w:rsidRDefault="00E02754" w:rsidP="00E86E08">
            <w:pPr>
              <w:pStyle w:val="TableText"/>
              <w:keepNext/>
              <w:keepLines/>
            </w:pPr>
            <w:r w:rsidRPr="0085607C">
              <w:t>The current instance of the Broker for the account for which the Verify code is to be changed.</w:t>
            </w:r>
          </w:p>
        </w:tc>
      </w:tr>
      <w:tr w:rsidR="00E02754" w:rsidRPr="0085607C" w:rsidTr="00E86E08">
        <w:tc>
          <w:tcPr>
            <w:tcW w:w="1000" w:type="pct"/>
            <w:shd w:val="clear" w:color="auto" w:fill="auto"/>
            <w:hideMark/>
          </w:tcPr>
          <w:p w:rsidR="00E02754" w:rsidRPr="0085607C" w:rsidRDefault="00E02754" w:rsidP="00E86E08">
            <w:pPr>
              <w:pStyle w:val="TableText"/>
              <w:keepNext/>
              <w:keepLines/>
              <w:rPr>
                <w:b/>
              </w:rPr>
            </w:pPr>
            <w:r w:rsidRPr="0085607C">
              <w:rPr>
                <w:b/>
              </w:rPr>
              <w:t>OldVerify</w:t>
            </w:r>
          </w:p>
        </w:tc>
        <w:tc>
          <w:tcPr>
            <w:tcW w:w="4000" w:type="pct"/>
            <w:shd w:val="clear" w:color="auto" w:fill="auto"/>
            <w:hideMark/>
          </w:tcPr>
          <w:p w:rsidR="00E02754" w:rsidRPr="0085607C" w:rsidRDefault="00E02754" w:rsidP="00E86E08">
            <w:pPr>
              <w:pStyle w:val="TableText"/>
              <w:keepNext/>
              <w:keepLines/>
            </w:pPr>
            <w:r w:rsidRPr="0085607C">
              <w:t>The string representing the current Verify code for the user.</w:t>
            </w:r>
          </w:p>
        </w:tc>
      </w:tr>
      <w:tr w:rsidR="00E02754" w:rsidRPr="0085607C" w:rsidTr="00E86E08">
        <w:tc>
          <w:tcPr>
            <w:tcW w:w="1000" w:type="pct"/>
            <w:shd w:val="clear" w:color="auto" w:fill="auto"/>
            <w:hideMark/>
          </w:tcPr>
          <w:p w:rsidR="00E02754" w:rsidRPr="0085607C" w:rsidRDefault="00E02754" w:rsidP="00E86E08">
            <w:pPr>
              <w:pStyle w:val="TableText"/>
              <w:keepNext/>
              <w:keepLines/>
              <w:rPr>
                <w:b/>
              </w:rPr>
            </w:pPr>
            <w:r w:rsidRPr="0085607C">
              <w:rPr>
                <w:b/>
              </w:rPr>
              <w:t>NewVerify1</w:t>
            </w:r>
          </w:p>
        </w:tc>
        <w:tc>
          <w:tcPr>
            <w:tcW w:w="4000" w:type="pct"/>
            <w:shd w:val="clear" w:color="auto" w:fill="auto"/>
            <w:hideMark/>
          </w:tcPr>
          <w:p w:rsidR="00E02754" w:rsidRPr="0085607C" w:rsidRDefault="00E02754" w:rsidP="00E86E08">
            <w:pPr>
              <w:pStyle w:val="TableText"/>
              <w:keepNext/>
              <w:keepLines/>
            </w:pPr>
            <w:r w:rsidRPr="0085607C">
              <w:t>A string representing the new Verify code for the user.</w:t>
            </w:r>
          </w:p>
        </w:tc>
      </w:tr>
      <w:tr w:rsidR="00E02754" w:rsidRPr="0085607C" w:rsidTr="00E86E08">
        <w:tc>
          <w:tcPr>
            <w:tcW w:w="1000" w:type="pct"/>
            <w:shd w:val="clear" w:color="auto" w:fill="auto"/>
            <w:hideMark/>
          </w:tcPr>
          <w:p w:rsidR="00E02754" w:rsidRPr="0085607C" w:rsidRDefault="00E02754" w:rsidP="00E86E08">
            <w:pPr>
              <w:pStyle w:val="TableText"/>
              <w:keepNext/>
              <w:keepLines/>
              <w:rPr>
                <w:b/>
              </w:rPr>
            </w:pPr>
            <w:r w:rsidRPr="0085607C">
              <w:rPr>
                <w:b/>
              </w:rPr>
              <w:t>NewVerify2</w:t>
            </w:r>
          </w:p>
        </w:tc>
        <w:tc>
          <w:tcPr>
            <w:tcW w:w="4000" w:type="pct"/>
            <w:shd w:val="clear" w:color="auto" w:fill="auto"/>
            <w:hideMark/>
          </w:tcPr>
          <w:p w:rsidR="00E02754" w:rsidRPr="0085607C" w:rsidRDefault="00E02754" w:rsidP="00E86E08">
            <w:pPr>
              <w:pStyle w:val="TableText"/>
              <w:keepNext/>
              <w:keepLines/>
            </w:pPr>
            <w:r w:rsidRPr="0085607C">
              <w:t>A second independent entry for the string representing the new Verify code for the user.</w:t>
            </w:r>
          </w:p>
        </w:tc>
      </w:tr>
      <w:tr w:rsidR="00E02754" w:rsidRPr="0085607C" w:rsidTr="00E86E08">
        <w:tc>
          <w:tcPr>
            <w:tcW w:w="1000" w:type="pct"/>
            <w:shd w:val="clear" w:color="auto" w:fill="auto"/>
            <w:hideMark/>
          </w:tcPr>
          <w:p w:rsidR="00E02754" w:rsidRPr="0085607C" w:rsidRDefault="00E02754" w:rsidP="00E86E08">
            <w:pPr>
              <w:pStyle w:val="TableText"/>
              <w:rPr>
                <w:b/>
              </w:rPr>
            </w:pPr>
            <w:r w:rsidRPr="0085607C">
              <w:rPr>
                <w:b/>
              </w:rPr>
              <w:t>Reason</w:t>
            </w:r>
          </w:p>
        </w:tc>
        <w:tc>
          <w:tcPr>
            <w:tcW w:w="4000" w:type="pct"/>
            <w:shd w:val="clear" w:color="auto" w:fill="auto"/>
            <w:hideMark/>
          </w:tcPr>
          <w:p w:rsidR="00E02754" w:rsidRPr="0085607C" w:rsidRDefault="00E02754" w:rsidP="00E86E08">
            <w:pPr>
              <w:pStyle w:val="TableText"/>
            </w:pPr>
            <w:r w:rsidRPr="0085607C">
              <w:t xml:space="preserve">A string that on return contains the reason why the Verify code was </w:t>
            </w:r>
            <w:r w:rsidRPr="0085607C">
              <w:rPr>
                <w:i/>
                <w:iCs/>
              </w:rPr>
              <w:t>not</w:t>
            </w:r>
            <w:r w:rsidRPr="0085607C">
              <w:t xml:space="preserve"> changed (if the result value is </w:t>
            </w:r>
            <w:r w:rsidRPr="00312167">
              <w:rPr>
                <w:b/>
              </w:rPr>
              <w:t>False</w:t>
            </w:r>
            <w:r w:rsidRPr="0085607C">
              <w:t>).</w:t>
            </w:r>
          </w:p>
        </w:tc>
      </w:tr>
    </w:tbl>
    <w:p w:rsidR="00E02754" w:rsidRPr="0085607C" w:rsidRDefault="00E02754" w:rsidP="00E02754">
      <w:pPr>
        <w:pStyle w:val="BodyText6"/>
      </w:pPr>
    </w:p>
    <w:p w:rsidR="00E02754" w:rsidRPr="0085607C" w:rsidRDefault="00E02754" w:rsidP="00E25D67">
      <w:pPr>
        <w:pStyle w:val="Heading4"/>
      </w:pPr>
      <w:r w:rsidRPr="0085607C">
        <w:t>Result</w:t>
      </w:r>
    </w:p>
    <w:p w:rsidR="00E02754" w:rsidRPr="0085607C" w:rsidRDefault="00E02754" w:rsidP="00E02754">
      <w:pPr>
        <w:pStyle w:val="BodyText"/>
        <w:keepNext/>
        <w:keepLines/>
      </w:pPr>
      <w:r w:rsidRPr="0085607C">
        <w:t>The return value indicates whether the Verify code was successfully changed or not:</w:t>
      </w:r>
    </w:p>
    <w:p w:rsidR="00E02754" w:rsidRPr="0085607C" w:rsidRDefault="00E02754" w:rsidP="00E02754">
      <w:pPr>
        <w:pStyle w:val="ListBullet"/>
        <w:keepNext/>
        <w:keepLines/>
      </w:pPr>
      <w:r w:rsidRPr="0085607C">
        <w:rPr>
          <w:b/>
        </w:rPr>
        <w:t>True—</w:t>
      </w:r>
      <w:r w:rsidRPr="0085607C">
        <w:t>Verify code was successfully changed.</w:t>
      </w:r>
    </w:p>
    <w:p w:rsidR="00E02754" w:rsidRPr="0085607C" w:rsidRDefault="00E02754" w:rsidP="00E02754">
      <w:pPr>
        <w:pStyle w:val="ListBullet"/>
      </w:pPr>
      <w:r w:rsidRPr="0085607C">
        <w:rPr>
          <w:b/>
        </w:rPr>
        <w:t>False—</w:t>
      </w:r>
      <w:r w:rsidRPr="0085607C">
        <w:t xml:space="preserve">Verify code was </w:t>
      </w:r>
      <w:r w:rsidRPr="0085607C">
        <w:rPr>
          <w:i/>
        </w:rPr>
        <w:t>not</w:t>
      </w:r>
      <w:r w:rsidRPr="0085607C">
        <w:t xml:space="preserve"> successfully changed. The reason for the failure is in the </w:t>
      </w:r>
      <w:r w:rsidRPr="00312167">
        <w:rPr>
          <w:b/>
        </w:rPr>
        <w:t>Reason</w:t>
      </w:r>
      <w:r w:rsidRPr="0085607C">
        <w:t xml:space="preserve"> argument.</w:t>
      </w:r>
    </w:p>
    <w:p w:rsidR="00E02754" w:rsidRPr="0085607C" w:rsidRDefault="00E02754" w:rsidP="00A06FF9">
      <w:pPr>
        <w:pStyle w:val="Heading3"/>
      </w:pPr>
      <w:bookmarkStart w:id="847" w:name="_Ref384040777"/>
      <w:bookmarkStart w:id="848" w:name="StartProgSLogin_Method"/>
      <w:bookmarkStart w:id="849" w:name="_Toc465934269"/>
      <w:bookmarkStart w:id="850" w:name="_Toc474842999"/>
      <w:r w:rsidRPr="0085607C">
        <w:t>StartProgSLogin Method</w:t>
      </w:r>
      <w:bookmarkEnd w:id="847"/>
      <w:bookmarkEnd w:id="848"/>
      <w:bookmarkEnd w:id="849"/>
      <w:bookmarkEnd w:id="850"/>
    </w:p>
    <w:p w:rsidR="00E02754" w:rsidRPr="0085607C" w:rsidRDefault="00E02754" w:rsidP="00E02754">
      <w:pPr>
        <w:pStyle w:val="BodyText"/>
      </w:pPr>
      <w:r w:rsidRPr="0085607C">
        <w:t xml:space="preserve">The StartProgSLogin method can be used to initiate another program with information sufficient for a </w:t>
      </w:r>
      <w:r w:rsidRPr="0085607C">
        <w:rPr>
          <w:color w:val="0000FF"/>
          <w:u w:val="single"/>
        </w:rPr>
        <w:fldChar w:fldCharType="begin"/>
      </w:r>
      <w:r w:rsidRPr="0085607C">
        <w:rPr>
          <w:color w:val="0000FF"/>
          <w:u w:val="single"/>
        </w:rPr>
        <w:instrText xml:space="preserve"> REF _Ref384029156 \h  \* MERGEFORMAT </w:instrText>
      </w:r>
      <w:r w:rsidRPr="0085607C">
        <w:rPr>
          <w:color w:val="0000FF"/>
          <w:u w:val="single"/>
        </w:rPr>
      </w:r>
      <w:r w:rsidRPr="0085607C">
        <w:rPr>
          <w:color w:val="0000FF"/>
          <w:u w:val="single"/>
        </w:rPr>
        <w:fldChar w:fldCharType="separate"/>
      </w:r>
      <w:r w:rsidR="00486F1B" w:rsidRPr="00486F1B">
        <w:rPr>
          <w:color w:val="0000FF"/>
          <w:u w:val="single"/>
        </w:rPr>
        <w:t>Silent Login</w:t>
      </w:r>
      <w:r w:rsidRPr="0085607C">
        <w:rPr>
          <w:color w:val="0000FF"/>
          <w:u w:val="single"/>
        </w:rPr>
        <w:fldChar w:fldCharType="end"/>
      </w:r>
      <w:r w:rsidRPr="0085607C">
        <w:t xml:space="preserve">, or it can be used to launch a standalone program that does </w:t>
      </w:r>
      <w:r w:rsidRPr="0085607C">
        <w:rPr>
          <w:i/>
          <w:iCs/>
        </w:rPr>
        <w:t>not</w:t>
      </w:r>
      <w:r w:rsidRPr="0085607C">
        <w:t xml:space="preserve"> use a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connection. If the program is being used to launch another executable with information for a </w:t>
      </w:r>
      <w:r w:rsidRPr="0085607C">
        <w:rPr>
          <w:color w:val="0000FF"/>
          <w:u w:val="single"/>
        </w:rPr>
        <w:fldChar w:fldCharType="begin"/>
      </w:r>
      <w:r w:rsidRPr="0085607C">
        <w:rPr>
          <w:color w:val="0000FF"/>
          <w:u w:val="single"/>
        </w:rPr>
        <w:instrText xml:space="preserve"> REF _Ref384029156 \h  \* MERGEFORMAT </w:instrText>
      </w:r>
      <w:r w:rsidRPr="0085607C">
        <w:rPr>
          <w:color w:val="0000FF"/>
          <w:u w:val="single"/>
        </w:rPr>
      </w:r>
      <w:r w:rsidRPr="0085607C">
        <w:rPr>
          <w:color w:val="0000FF"/>
          <w:u w:val="single"/>
        </w:rPr>
        <w:fldChar w:fldCharType="separate"/>
      </w:r>
      <w:r w:rsidR="00486F1B" w:rsidRPr="00486F1B">
        <w:rPr>
          <w:color w:val="0000FF"/>
          <w:u w:val="single"/>
        </w:rPr>
        <w:t>Silent Login</w:t>
      </w:r>
      <w:r w:rsidRPr="0085607C">
        <w:rPr>
          <w:color w:val="0000FF"/>
          <w:u w:val="single"/>
        </w:rPr>
        <w:fldChar w:fldCharType="end"/>
      </w:r>
      <w:r w:rsidRPr="0085607C">
        <w:t xml:space="preserve">, it is </w:t>
      </w:r>
      <w:r w:rsidRPr="0085607C">
        <w:rPr>
          <w:i/>
          <w:iCs/>
        </w:rPr>
        <w:t>recommended</w:t>
      </w:r>
      <w:r w:rsidRPr="0085607C">
        <w:t xml:space="preserve"> that the </w:t>
      </w:r>
      <w:r w:rsidRPr="0085607C">
        <w:rPr>
          <w:color w:val="0000FF"/>
          <w:u w:val="single"/>
        </w:rPr>
        <w:fldChar w:fldCharType="begin"/>
      </w:r>
      <w:r w:rsidRPr="0085607C">
        <w:rPr>
          <w:color w:val="0000FF"/>
          <w:u w:val="single"/>
        </w:rPr>
        <w:instrText xml:space="preserve"> REF _Ref384041146 \h  \* MERGEFORMAT </w:instrText>
      </w:r>
      <w:r w:rsidRPr="0085607C">
        <w:rPr>
          <w:color w:val="0000FF"/>
          <w:u w:val="single"/>
        </w:rPr>
      </w:r>
      <w:r w:rsidRPr="0085607C">
        <w:rPr>
          <w:color w:val="0000FF"/>
          <w:u w:val="single"/>
        </w:rPr>
        <w:fldChar w:fldCharType="separate"/>
      </w:r>
      <w:r w:rsidR="00486F1B" w:rsidRPr="00486F1B">
        <w:rPr>
          <w:color w:val="0000FF"/>
          <w:u w:val="single"/>
        </w:rPr>
        <w:t>CheckCmdLine Function</w:t>
      </w:r>
      <w:r w:rsidRPr="0085607C">
        <w:rPr>
          <w:color w:val="0000FF"/>
          <w:u w:val="single"/>
        </w:rPr>
        <w:fldChar w:fldCharType="end"/>
      </w:r>
      <w:r w:rsidRPr="0085607C">
        <w:t xml:space="preserve"> be used in the program being launched (since this function uses the command line information to make a </w:t>
      </w:r>
      <w:r w:rsidRPr="0085607C">
        <w:rPr>
          <w:color w:val="0000FF"/>
          <w:u w:val="single"/>
        </w:rPr>
        <w:fldChar w:fldCharType="begin"/>
      </w:r>
      <w:r w:rsidRPr="0085607C">
        <w:rPr>
          <w:color w:val="0000FF"/>
          <w:u w:val="single"/>
        </w:rPr>
        <w:instrText xml:space="preserve"> REF _Ref384029156 \h  \* MERGEFORMAT </w:instrText>
      </w:r>
      <w:r w:rsidRPr="0085607C">
        <w:rPr>
          <w:color w:val="0000FF"/>
          <w:u w:val="single"/>
        </w:rPr>
      </w:r>
      <w:r w:rsidRPr="0085607C">
        <w:rPr>
          <w:color w:val="0000FF"/>
          <w:u w:val="single"/>
        </w:rPr>
        <w:fldChar w:fldCharType="separate"/>
      </w:r>
      <w:r w:rsidR="00486F1B" w:rsidRPr="00486F1B">
        <w:rPr>
          <w:color w:val="0000FF"/>
          <w:u w:val="single"/>
        </w:rPr>
        <w:t>Silent Login</w:t>
      </w:r>
      <w:r w:rsidRPr="0085607C">
        <w:rPr>
          <w:color w:val="0000FF"/>
          <w:u w:val="single"/>
        </w:rPr>
        <w:fldChar w:fldCharType="end"/>
      </w:r>
      <w:r w:rsidRPr="0085607C">
        <w:t xml:space="preserve"> if possible).</w:t>
      </w:r>
    </w:p>
    <w:p w:rsidR="00E02754" w:rsidRPr="0085607C" w:rsidRDefault="00E02754" w:rsidP="00E02754">
      <w:pPr>
        <w:pStyle w:val="BodyText6"/>
        <w:keepNext/>
        <w:keepLines/>
      </w:pPr>
    </w:p>
    <w:p w:rsidR="00E02754" w:rsidRPr="0085607C" w:rsidRDefault="00E02754" w:rsidP="00E02754">
      <w:pPr>
        <w:pStyle w:val="Code"/>
      </w:pPr>
      <w:r w:rsidRPr="0085607C">
        <w:rPr>
          <w:b/>
          <w:bCs/>
        </w:rPr>
        <w:t>procedure</w:t>
      </w:r>
      <w:r w:rsidRPr="0085607C">
        <w:t xml:space="preserve"> StartProgSLogin(</w:t>
      </w:r>
      <w:r w:rsidRPr="0085607C">
        <w:rPr>
          <w:b/>
          <w:bCs/>
        </w:rPr>
        <w:t>const</w:t>
      </w:r>
      <w:r w:rsidRPr="0085607C">
        <w:t xml:space="preserve"> ProgLine: </w:t>
      </w:r>
      <w:r w:rsidRPr="0085607C">
        <w:rPr>
          <w:b/>
          <w:bCs/>
        </w:rPr>
        <w:t>String</w:t>
      </w:r>
      <w:r w:rsidRPr="0085607C">
        <w:t>; ConnectedBroker: TRPCBroker);</w:t>
      </w:r>
    </w:p>
    <w:p w:rsidR="00E02754" w:rsidRPr="0085607C" w:rsidRDefault="00E02754" w:rsidP="00E02754">
      <w:pPr>
        <w:pStyle w:val="BodyText6"/>
      </w:pPr>
    </w:p>
    <w:p w:rsidR="00E02754" w:rsidRPr="0085607C" w:rsidRDefault="00E02754" w:rsidP="00E25D67">
      <w:pPr>
        <w:pStyle w:val="Heading4"/>
      </w:pPr>
      <w:r w:rsidRPr="0085607C">
        <w:lastRenderedPageBreak/>
        <w:t>Arguments</w:t>
      </w:r>
    </w:p>
    <w:p w:rsidR="00E02754" w:rsidRPr="0085607C" w:rsidRDefault="00E02754" w:rsidP="00E02754">
      <w:pPr>
        <w:pStyle w:val="Caption"/>
      </w:pPr>
      <w:bookmarkStart w:id="851" w:name="_Toc474843264"/>
      <w:r w:rsidRPr="0085607C">
        <w:t xml:space="preserve">Table </w:t>
      </w:r>
      <w:fldSimple w:instr=" SEQ Table \* ARABIC ">
        <w:r w:rsidR="00486F1B">
          <w:rPr>
            <w:noProof/>
          </w:rPr>
          <w:t>22</w:t>
        </w:r>
      </w:fldSimple>
      <w:r>
        <w:t>:</w:t>
      </w:r>
      <w:r w:rsidRPr="0085607C">
        <w:t xml:space="preserve"> StartProgSLogin Method—Arguments</w:t>
      </w:r>
      <w:bookmarkEnd w:id="851"/>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5"/>
        <w:gridCol w:w="7285"/>
      </w:tblGrid>
      <w:tr w:rsidR="00E02754" w:rsidRPr="0085607C" w:rsidTr="00E86E08">
        <w:trPr>
          <w:tblHeader/>
        </w:trPr>
        <w:tc>
          <w:tcPr>
            <w:tcW w:w="1000" w:type="pct"/>
            <w:shd w:val="pct12" w:color="auto" w:fill="auto"/>
          </w:tcPr>
          <w:p w:rsidR="00E02754" w:rsidRPr="0085607C" w:rsidRDefault="00E02754" w:rsidP="00E86E08">
            <w:pPr>
              <w:pStyle w:val="TableHeading"/>
            </w:pPr>
            <w:bookmarkStart w:id="852" w:name="COL001_TBL026"/>
            <w:bookmarkEnd w:id="852"/>
            <w:r w:rsidRPr="0085607C">
              <w:t>Argument</w:t>
            </w:r>
          </w:p>
        </w:tc>
        <w:tc>
          <w:tcPr>
            <w:tcW w:w="4000" w:type="pct"/>
            <w:shd w:val="pct12" w:color="auto" w:fill="auto"/>
          </w:tcPr>
          <w:p w:rsidR="00E02754" w:rsidRPr="0085607C" w:rsidRDefault="00E02754" w:rsidP="00E86E08">
            <w:pPr>
              <w:pStyle w:val="TableHeading"/>
            </w:pPr>
            <w:r w:rsidRPr="0085607C">
              <w:t>Description</w:t>
            </w:r>
          </w:p>
        </w:tc>
      </w:tr>
      <w:tr w:rsidR="00E02754" w:rsidRPr="0085607C" w:rsidTr="00E86E08">
        <w:tc>
          <w:tcPr>
            <w:tcW w:w="1000" w:type="pct"/>
            <w:shd w:val="clear" w:color="auto" w:fill="auto"/>
            <w:hideMark/>
          </w:tcPr>
          <w:p w:rsidR="00E02754" w:rsidRPr="0085607C" w:rsidRDefault="00E02754" w:rsidP="00E86E08">
            <w:pPr>
              <w:pStyle w:val="TableText"/>
              <w:keepNext/>
              <w:keepLines/>
              <w:rPr>
                <w:b/>
              </w:rPr>
            </w:pPr>
            <w:r w:rsidRPr="0085607C">
              <w:rPr>
                <w:b/>
              </w:rPr>
              <w:t>ProgLine</w:t>
            </w:r>
          </w:p>
        </w:tc>
        <w:tc>
          <w:tcPr>
            <w:tcW w:w="4000" w:type="pct"/>
            <w:shd w:val="clear" w:color="auto" w:fill="auto"/>
            <w:hideMark/>
          </w:tcPr>
          <w:p w:rsidR="00E02754" w:rsidRDefault="00E02754" w:rsidP="00E86E08">
            <w:pPr>
              <w:pStyle w:val="TableText"/>
              <w:keepNext/>
              <w:keepLines/>
            </w:pPr>
            <w:r w:rsidRPr="0085607C">
              <w:t xml:space="preserve">This is the command line that should be used as the basis for launching the executable. It contains the executable (and path, if not in the working directory or in the system path) and any command line arguments desired. If the ConnectedBroker argument is </w:t>
            </w:r>
            <w:r w:rsidRPr="0085607C">
              <w:rPr>
                <w:i/>
                <w:iCs/>
              </w:rPr>
              <w:t>not</w:t>
            </w:r>
            <w:r w:rsidRPr="0085607C">
              <w:t xml:space="preserve"> nil, then the </w:t>
            </w:r>
            <w:r>
              <w:t xml:space="preserve">following are </w:t>
            </w:r>
            <w:r w:rsidRPr="0085607C">
              <w:t>added to the command line and the application launched</w:t>
            </w:r>
            <w:r>
              <w:t>:</w:t>
            </w:r>
          </w:p>
          <w:p w:rsidR="00E02754" w:rsidRDefault="00E02754" w:rsidP="00E86E08">
            <w:pPr>
              <w:pStyle w:val="TableListBullet"/>
            </w:pPr>
            <w:r>
              <w:t>VistA M Server address</w:t>
            </w:r>
          </w:p>
          <w:p w:rsidR="00E02754" w:rsidRDefault="00E02754" w:rsidP="00E86E08">
            <w:pPr>
              <w:pStyle w:val="TableListBullet"/>
            </w:pPr>
            <w:r>
              <w:t>ListenerPort</w:t>
            </w:r>
          </w:p>
          <w:p w:rsidR="00E02754" w:rsidRDefault="00E02754" w:rsidP="00E86E08">
            <w:pPr>
              <w:pStyle w:val="TableListBullet"/>
            </w:pPr>
            <w:r w:rsidRPr="0085607C">
              <w:t>Di</w:t>
            </w:r>
            <w:r>
              <w:t>vision</w:t>
            </w:r>
          </w:p>
          <w:p w:rsidR="00E02754" w:rsidRPr="0085607C" w:rsidRDefault="00E02754" w:rsidP="00E86E08">
            <w:pPr>
              <w:pStyle w:val="TableListBullet"/>
            </w:pPr>
            <w:r>
              <w:t>ApplicationToken</w:t>
            </w:r>
          </w:p>
        </w:tc>
      </w:tr>
      <w:tr w:rsidR="00E02754" w:rsidRPr="0085607C" w:rsidTr="00E86E08">
        <w:tc>
          <w:tcPr>
            <w:tcW w:w="1000" w:type="pct"/>
            <w:shd w:val="clear" w:color="auto" w:fill="auto"/>
            <w:hideMark/>
          </w:tcPr>
          <w:p w:rsidR="00E02754" w:rsidRPr="0085607C" w:rsidRDefault="00E02754" w:rsidP="00E86E08">
            <w:pPr>
              <w:pStyle w:val="TableText"/>
              <w:rPr>
                <w:b/>
              </w:rPr>
            </w:pPr>
            <w:r w:rsidRPr="0085607C">
              <w:rPr>
                <w:b/>
              </w:rPr>
              <w:t>ConnectedBroker</w:t>
            </w:r>
          </w:p>
        </w:tc>
        <w:tc>
          <w:tcPr>
            <w:tcW w:w="4000" w:type="pct"/>
            <w:shd w:val="clear" w:color="auto" w:fill="auto"/>
            <w:hideMark/>
          </w:tcPr>
          <w:p w:rsidR="00E02754" w:rsidRPr="0085607C" w:rsidRDefault="00E02754" w:rsidP="00E86E08">
            <w:pPr>
              <w:pStyle w:val="TableText"/>
            </w:pPr>
            <w:r w:rsidRPr="0085607C">
              <w:t xml:space="preserve">This is the instance of the TRPCBroker that should be used to obtain an ApplicationToken for a </w:t>
            </w:r>
            <w:r w:rsidRPr="0085607C">
              <w:rPr>
                <w:color w:val="0000FF"/>
                <w:u w:val="single"/>
              </w:rPr>
              <w:fldChar w:fldCharType="begin"/>
            </w:r>
            <w:r w:rsidRPr="0085607C">
              <w:rPr>
                <w:color w:val="0000FF"/>
                <w:u w:val="single"/>
              </w:rPr>
              <w:instrText xml:space="preserve"> REF _Ref384029156 \h  \* MERGEFORMAT </w:instrText>
            </w:r>
            <w:r w:rsidRPr="0085607C">
              <w:rPr>
                <w:color w:val="0000FF"/>
                <w:u w:val="single"/>
              </w:rPr>
            </w:r>
            <w:r w:rsidRPr="0085607C">
              <w:rPr>
                <w:color w:val="0000FF"/>
                <w:u w:val="single"/>
              </w:rPr>
              <w:fldChar w:fldCharType="separate"/>
            </w:r>
            <w:r w:rsidR="00486F1B" w:rsidRPr="00486F1B">
              <w:rPr>
                <w:color w:val="0000FF"/>
                <w:u w:val="single"/>
              </w:rPr>
              <w:t>Silent Login</w:t>
            </w:r>
            <w:r w:rsidRPr="0085607C">
              <w:rPr>
                <w:color w:val="0000FF"/>
                <w:u w:val="single"/>
              </w:rPr>
              <w:fldChar w:fldCharType="end"/>
            </w:r>
            <w:r w:rsidRPr="0085607C">
              <w:t>. The VistA M Server address and ListenerPort for this instance are used as command line arguments for launching the application, so that it makes a connection to the same Server/Listen</w:t>
            </w:r>
            <w:r>
              <w:t>e</w:t>
            </w:r>
            <w:r w:rsidRPr="0085607C">
              <w:t xml:space="preserve">rPort </w:t>
            </w:r>
            <w:r w:rsidRPr="0085607C">
              <w:rPr>
                <w:rStyle w:val="Hyperlink"/>
                <w:color w:val="auto"/>
                <w:u w:val="none"/>
              </w:rPr>
              <w:t xml:space="preserve">(see </w:t>
            </w:r>
            <w:r w:rsidRPr="0085607C">
              <w:rPr>
                <w:rStyle w:val="Hyperlink"/>
              </w:rPr>
              <w:fldChar w:fldCharType="begin"/>
            </w:r>
            <w:r w:rsidRPr="0085607C">
              <w:rPr>
                <w:rStyle w:val="Hyperlink"/>
              </w:rPr>
              <w:instrText xml:space="preserve"> REF _Ref385272006 \h  \* MERGEFORMAT </w:instrText>
            </w:r>
            <w:r w:rsidRPr="0085607C">
              <w:rPr>
                <w:rStyle w:val="Hyperlink"/>
              </w:rPr>
            </w:r>
            <w:r w:rsidRPr="0085607C">
              <w:rPr>
                <w:rStyle w:val="Hyperlink"/>
              </w:rPr>
              <w:fldChar w:fldCharType="separate"/>
            </w:r>
            <w:r w:rsidR="00486F1B" w:rsidRPr="00486F1B">
              <w:rPr>
                <w:color w:val="0000FF"/>
                <w:u w:val="single"/>
              </w:rPr>
              <w:t>Server Property</w:t>
            </w:r>
            <w:r w:rsidRPr="0085607C">
              <w:rPr>
                <w:rStyle w:val="Hyperlink"/>
              </w:rPr>
              <w:fldChar w:fldCharType="end"/>
            </w:r>
            <w:r w:rsidRPr="0085607C">
              <w:t xml:space="preserve"> and </w:t>
            </w: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r w:rsidRPr="0085607C">
              <w:t xml:space="preserve">) combination. If the application to be launched is </w:t>
            </w:r>
            <w:r w:rsidRPr="0085607C">
              <w:rPr>
                <w:i/>
                <w:iCs/>
              </w:rPr>
              <w:t>not</w:t>
            </w:r>
            <w:r w:rsidRPr="0085607C">
              <w:t xml:space="preserve"> related to the TRPCBroker, then this argument should be set to nil.</w:t>
            </w:r>
          </w:p>
        </w:tc>
      </w:tr>
    </w:tbl>
    <w:p w:rsidR="00E02754" w:rsidRPr="0085607C" w:rsidRDefault="00E02754" w:rsidP="00E02754">
      <w:pPr>
        <w:pStyle w:val="BodyText6"/>
      </w:pPr>
    </w:p>
    <w:p w:rsidR="00E02754" w:rsidRPr="0085607C" w:rsidRDefault="00E02754" w:rsidP="00E25D67">
      <w:pPr>
        <w:pStyle w:val="Heading4"/>
      </w:pPr>
      <w:r w:rsidRPr="0085607C">
        <w:t>Example 1</w:t>
      </w:r>
    </w:p>
    <w:p w:rsidR="00E02754" w:rsidRPr="0085607C" w:rsidRDefault="00E02754" w:rsidP="00E02754">
      <w:pPr>
        <w:pStyle w:val="BodyText"/>
        <w:keepNext/>
        <w:keepLines/>
      </w:pPr>
      <w:r w:rsidRPr="0085607C">
        <w:t xml:space="preserve">To launch a program, Sample1.exe, with command line arguments xval=MyData and yval=YourData, and connect with a </w:t>
      </w:r>
      <w:r w:rsidRPr="0085607C">
        <w:rPr>
          <w:color w:val="0000FF"/>
          <w:u w:val="single"/>
        </w:rPr>
        <w:fldChar w:fldCharType="begin"/>
      </w:r>
      <w:r w:rsidRPr="0085607C">
        <w:rPr>
          <w:color w:val="0000FF"/>
          <w:u w:val="single"/>
        </w:rPr>
        <w:instrText xml:space="preserve"> REF _Ref384029156 \h  \* MERGEFORMAT </w:instrText>
      </w:r>
      <w:r w:rsidRPr="0085607C">
        <w:rPr>
          <w:color w:val="0000FF"/>
          <w:u w:val="single"/>
        </w:rPr>
      </w:r>
      <w:r w:rsidRPr="0085607C">
        <w:rPr>
          <w:color w:val="0000FF"/>
          <w:u w:val="single"/>
        </w:rPr>
        <w:fldChar w:fldCharType="separate"/>
      </w:r>
      <w:r w:rsidR="00486F1B" w:rsidRPr="00486F1B">
        <w:rPr>
          <w:color w:val="0000FF"/>
          <w:u w:val="single"/>
        </w:rPr>
        <w:t>Silent Login</w:t>
      </w:r>
      <w:r w:rsidRPr="0085607C">
        <w:rPr>
          <w:color w:val="0000FF"/>
          <w:u w:val="single"/>
        </w:rPr>
        <w:fldChar w:fldCharType="end"/>
      </w:r>
      <w:r w:rsidRPr="0085607C">
        <w:t xml:space="preserve"> (which would be handled in Sample1.exe via the </w:t>
      </w:r>
      <w:r w:rsidRPr="0085607C">
        <w:rPr>
          <w:color w:val="0000FF"/>
          <w:u w:val="single"/>
        </w:rPr>
        <w:fldChar w:fldCharType="begin"/>
      </w:r>
      <w:r w:rsidRPr="0085607C">
        <w:rPr>
          <w:color w:val="0000FF"/>
          <w:u w:val="single"/>
        </w:rPr>
        <w:instrText xml:space="preserve"> REF _Ref384041146 \h  \* MERGEFORMAT </w:instrText>
      </w:r>
      <w:r w:rsidRPr="0085607C">
        <w:rPr>
          <w:color w:val="0000FF"/>
          <w:u w:val="single"/>
        </w:rPr>
      </w:r>
      <w:r w:rsidRPr="0085607C">
        <w:rPr>
          <w:color w:val="0000FF"/>
          <w:u w:val="single"/>
        </w:rPr>
        <w:fldChar w:fldCharType="separate"/>
      </w:r>
      <w:r w:rsidR="00486F1B" w:rsidRPr="00486F1B">
        <w:rPr>
          <w:color w:val="0000FF"/>
          <w:u w:val="single"/>
        </w:rPr>
        <w:t>CheckCmdLine Function</w:t>
      </w:r>
      <w:r w:rsidRPr="0085607C">
        <w:rPr>
          <w:color w:val="0000FF"/>
          <w:u w:val="single"/>
        </w:rPr>
        <w:fldChar w:fldCharType="end"/>
      </w:r>
      <w:r w:rsidRPr="0085607C">
        <w:t>):</w:t>
      </w:r>
    </w:p>
    <w:p w:rsidR="00E02754" w:rsidRPr="0085607C" w:rsidRDefault="00E02754" w:rsidP="00E02754">
      <w:pPr>
        <w:pStyle w:val="Caption"/>
      </w:pPr>
      <w:bookmarkStart w:id="853" w:name="_Toc474843194"/>
      <w:r w:rsidRPr="0085607C">
        <w:t xml:space="preserve">Figure </w:t>
      </w:r>
      <w:fldSimple w:instr=" SEQ Figure \* ARABIC ">
        <w:r w:rsidR="00486F1B">
          <w:rPr>
            <w:noProof/>
          </w:rPr>
          <w:t>57</w:t>
        </w:r>
      </w:fldSimple>
      <w:r>
        <w:t>:</w:t>
      </w:r>
      <w:r w:rsidRPr="0085607C">
        <w:t xml:space="preserve"> SilentChangeVerify Function</w:t>
      </w:r>
      <w:r w:rsidRPr="00226953">
        <w:t>—Example</w:t>
      </w:r>
      <w:bookmarkEnd w:id="853"/>
    </w:p>
    <w:p w:rsidR="00E02754" w:rsidRPr="0085607C" w:rsidRDefault="00E02754" w:rsidP="00E02754">
      <w:pPr>
        <w:pStyle w:val="Code"/>
      </w:pPr>
      <w:r w:rsidRPr="0085607C">
        <w:t xml:space="preserve">MyCommand := </w:t>
      </w:r>
      <w:r>
        <w:t>‘</w:t>
      </w:r>
      <w:r w:rsidRPr="0085607C">
        <w:t>C:\Program Files\VISTA\Test1\Sample1.exe xval=MyData yval=YourData</w:t>
      </w:r>
      <w:r>
        <w:t>’</w:t>
      </w:r>
      <w:r w:rsidRPr="0085607C">
        <w:t>;</w:t>
      </w:r>
    </w:p>
    <w:p w:rsidR="00E02754" w:rsidRPr="0085607C" w:rsidRDefault="00E02754" w:rsidP="00E02754">
      <w:pPr>
        <w:pStyle w:val="Code"/>
      </w:pPr>
      <w:r w:rsidRPr="0085607C">
        <w:t>StartProgSLogin(MyCommand, RPCBroker1);</w:t>
      </w:r>
    </w:p>
    <w:p w:rsidR="00E02754" w:rsidRPr="0085607C" w:rsidRDefault="00E02754" w:rsidP="00E02754">
      <w:pPr>
        <w:pStyle w:val="BodyText6"/>
        <w:keepNext/>
        <w:keepLines/>
      </w:pPr>
    </w:p>
    <w:p w:rsidR="00E02754" w:rsidRPr="0085607C" w:rsidRDefault="00E02754" w:rsidP="00E02754">
      <w:pPr>
        <w:pStyle w:val="BodyText"/>
        <w:keepNext/>
        <w:keepLines/>
      </w:pPr>
      <w:r w:rsidRPr="0085607C">
        <w:t>This results in the</w:t>
      </w:r>
      <w:r>
        <w:t xml:space="preserve"> </w:t>
      </w:r>
      <w:r w:rsidRPr="0085607C">
        <w:t xml:space="preserve">command line </w:t>
      </w:r>
      <w:r>
        <w:t xml:space="preserve">in </w:t>
      </w:r>
      <w:r>
        <w:fldChar w:fldCharType="begin"/>
      </w:r>
      <w:r>
        <w:instrText xml:space="preserve"> REF _Ref449019516 \h  \* MERGEFORMAT </w:instrText>
      </w:r>
      <w:r>
        <w:fldChar w:fldCharType="separate"/>
      </w:r>
      <w:r w:rsidR="00486F1B" w:rsidRPr="00486F1B">
        <w:rPr>
          <w:color w:val="0000FF"/>
          <w:u w:val="single"/>
        </w:rPr>
        <w:t xml:space="preserve">Figure </w:t>
      </w:r>
      <w:r w:rsidR="00486F1B" w:rsidRPr="00486F1B">
        <w:rPr>
          <w:noProof/>
          <w:color w:val="0000FF"/>
          <w:u w:val="single"/>
        </w:rPr>
        <w:t>58</w:t>
      </w:r>
      <w:r>
        <w:fldChar w:fldCharType="end"/>
      </w:r>
      <w:r>
        <w:t xml:space="preserve"> </w:t>
      </w:r>
      <w:r w:rsidRPr="0085607C">
        <w:t>being used to launch the application:</w:t>
      </w:r>
    </w:p>
    <w:p w:rsidR="00E02754" w:rsidRPr="0085607C" w:rsidRDefault="00E02754" w:rsidP="00E02754">
      <w:pPr>
        <w:pStyle w:val="Caption"/>
      </w:pPr>
      <w:bookmarkStart w:id="854" w:name="_Ref449019516"/>
      <w:bookmarkStart w:id="855" w:name="_Toc474843195"/>
      <w:r w:rsidRPr="0085607C">
        <w:t xml:space="preserve">Figure </w:t>
      </w:r>
      <w:fldSimple w:instr=" SEQ Figure \* ARABIC ">
        <w:r w:rsidR="00486F1B">
          <w:rPr>
            <w:noProof/>
          </w:rPr>
          <w:t>58</w:t>
        </w:r>
      </w:fldSimple>
      <w:bookmarkEnd w:id="854"/>
      <w:r>
        <w:t>:</w:t>
      </w:r>
      <w:r w:rsidRPr="0085607C">
        <w:t xml:space="preserve"> SilentChangeVerify Function</w:t>
      </w:r>
      <w:r w:rsidRPr="00226953">
        <w:t>—Example</w:t>
      </w:r>
      <w:r w:rsidR="00D4715E">
        <w:t xml:space="preserve"> of Command Line Code to Launch the A</w:t>
      </w:r>
      <w:r>
        <w:t>pplication</w:t>
      </w:r>
      <w:bookmarkEnd w:id="855"/>
    </w:p>
    <w:p w:rsidR="00E02754" w:rsidRPr="0085607C" w:rsidRDefault="00E02754" w:rsidP="00E02754">
      <w:pPr>
        <w:pStyle w:val="Code"/>
      </w:pPr>
      <w:r w:rsidRPr="0085607C">
        <w:t>C:\Program Files\VISTA\Test1\Sample1.exe xval=MyData yval=YourData s=ServerName p=9999 d=Division h=AppHandleValue</w:t>
      </w:r>
    </w:p>
    <w:p w:rsidR="00E02754" w:rsidRPr="0085607C" w:rsidRDefault="00E02754" w:rsidP="00E02754">
      <w:pPr>
        <w:pStyle w:val="BodyText6"/>
      </w:pPr>
    </w:p>
    <w:p w:rsidR="00E02754" w:rsidRPr="0085607C" w:rsidRDefault="00E02754" w:rsidP="00E25D67">
      <w:pPr>
        <w:pStyle w:val="Heading4"/>
      </w:pPr>
      <w:r w:rsidRPr="0085607C">
        <w:t>Example 2</w:t>
      </w:r>
    </w:p>
    <w:p w:rsidR="00E02754" w:rsidRPr="0085607C" w:rsidRDefault="00E02754" w:rsidP="00E02754">
      <w:pPr>
        <w:pStyle w:val="BodyText"/>
        <w:keepNext/>
        <w:keepLines/>
      </w:pPr>
      <w:r w:rsidRPr="0085607C">
        <w:t>To launch a program unrelated to TRPCBroker and VistA M Server connections (e.g., Microsoft</w:t>
      </w:r>
      <w:r w:rsidRPr="0085607C">
        <w:rPr>
          <w:vertAlign w:val="superscript"/>
        </w:rPr>
        <w:t>®</w:t>
      </w:r>
      <w:r w:rsidRPr="0085607C">
        <w:t xml:space="preserve"> Notepad), the command line as desired is used as the first argument, and the value nil is used as the second argument:</w:t>
      </w:r>
    </w:p>
    <w:p w:rsidR="00E02754" w:rsidRPr="0085607C" w:rsidRDefault="00E02754" w:rsidP="00E02754">
      <w:pPr>
        <w:pStyle w:val="Caption"/>
      </w:pPr>
      <w:bookmarkStart w:id="856" w:name="_Toc474843196"/>
      <w:r w:rsidRPr="0085607C">
        <w:t xml:space="preserve">Figure </w:t>
      </w:r>
      <w:fldSimple w:instr=" SEQ Figure \* ARABIC ">
        <w:r w:rsidR="00486F1B">
          <w:rPr>
            <w:noProof/>
          </w:rPr>
          <w:t>59</w:t>
        </w:r>
      </w:fldSimple>
      <w:r>
        <w:t>:</w:t>
      </w:r>
      <w:r w:rsidRPr="0085607C">
        <w:t xml:space="preserve"> SilentChangeVerify Function</w:t>
      </w:r>
      <w:r w:rsidRPr="00226953">
        <w:t>—Example</w:t>
      </w:r>
      <w:r w:rsidR="00D4715E">
        <w:t xml:space="preserve"> of Command Line Code to L</w:t>
      </w:r>
      <w:r>
        <w:t xml:space="preserve">aunch </w:t>
      </w:r>
      <w:r w:rsidR="00D4715E">
        <w:t>Program U</w:t>
      </w:r>
      <w:r w:rsidRPr="0085607C">
        <w:t>nrelated to</w:t>
      </w:r>
      <w:r w:rsidR="00D4715E">
        <w:t xml:space="preserve"> TRPCBroker and VistA M Server C</w:t>
      </w:r>
      <w:r w:rsidRPr="0085607C">
        <w:t>onnections</w:t>
      </w:r>
      <w:bookmarkEnd w:id="856"/>
    </w:p>
    <w:p w:rsidR="00E02754" w:rsidRPr="0085607C" w:rsidRDefault="00E02754" w:rsidP="00E02754">
      <w:pPr>
        <w:pStyle w:val="Code"/>
      </w:pPr>
      <w:r w:rsidRPr="0085607C">
        <w:t xml:space="preserve">MyCommand := </w:t>
      </w:r>
      <w:r>
        <w:t>‘</w:t>
      </w:r>
      <w:r w:rsidRPr="0085607C">
        <w:t>Notepad logtable.txt</w:t>
      </w:r>
      <w:r>
        <w:t>’</w:t>
      </w:r>
      <w:r w:rsidRPr="0085607C">
        <w:t>;</w:t>
      </w:r>
    </w:p>
    <w:p w:rsidR="00E02754" w:rsidRPr="0085607C" w:rsidRDefault="00E02754" w:rsidP="00E02754">
      <w:pPr>
        <w:pStyle w:val="Code"/>
      </w:pPr>
      <w:r w:rsidRPr="0085607C">
        <w:t>StartProgSLogin(MyCommand, nil);</w:t>
      </w:r>
    </w:p>
    <w:p w:rsidR="00E02754" w:rsidRPr="0085607C" w:rsidRDefault="00E02754" w:rsidP="00E02754">
      <w:pPr>
        <w:pStyle w:val="BodyText6"/>
      </w:pPr>
    </w:p>
    <w:p w:rsidR="00E02754" w:rsidRPr="0085607C" w:rsidRDefault="00E02754" w:rsidP="00A06FF9">
      <w:pPr>
        <w:pStyle w:val="Heading3"/>
      </w:pPr>
      <w:bookmarkStart w:id="857" w:name="_Ref384197824"/>
      <w:bookmarkStart w:id="858" w:name="_Ref384202166"/>
      <w:bookmarkStart w:id="859" w:name="_Toc465934270"/>
      <w:bookmarkStart w:id="860" w:name="_Toc474843000"/>
      <w:r w:rsidRPr="0085607C">
        <w:lastRenderedPageBreak/>
        <w:t>VistA Splash Screen Procedures</w:t>
      </w:r>
      <w:bookmarkEnd w:id="857"/>
      <w:bookmarkEnd w:id="858"/>
      <w:bookmarkEnd w:id="859"/>
      <w:bookmarkEnd w:id="860"/>
    </w:p>
    <w:p w:rsidR="00E02754" w:rsidRPr="0085607C" w:rsidRDefault="00E02754" w:rsidP="00E02754">
      <w:pPr>
        <w:pStyle w:val="BodyText"/>
        <w:keepNext/>
        <w:keepLines/>
      </w:pPr>
      <w:r w:rsidRPr="0085607C">
        <w:t>The BDK provides two procedures in the SplVista.PAS unit to display a VistA Splash Screen when an application loads:</w:t>
      </w:r>
    </w:p>
    <w:p w:rsidR="00E02754" w:rsidRPr="0085607C" w:rsidRDefault="00E02754" w:rsidP="00E02754">
      <w:pPr>
        <w:pStyle w:val="ListBullet"/>
        <w:keepNext/>
        <w:keepLines/>
        <w:rPr>
          <w:rFonts w:ascii="Courier New" w:hAnsi="Courier New" w:cs="Courier New"/>
          <w:sz w:val="18"/>
          <w:szCs w:val="18"/>
        </w:rPr>
      </w:pPr>
      <w:r w:rsidRPr="0085607C">
        <w:rPr>
          <w:rFonts w:ascii="Courier New" w:hAnsi="Courier New" w:cs="Courier New"/>
          <w:b/>
          <w:bCs/>
          <w:sz w:val="18"/>
          <w:szCs w:val="18"/>
        </w:rPr>
        <w:t>procedure</w:t>
      </w:r>
      <w:r w:rsidRPr="0085607C">
        <w:rPr>
          <w:rFonts w:ascii="Courier New" w:hAnsi="Courier New" w:cs="Courier New"/>
          <w:sz w:val="18"/>
          <w:szCs w:val="18"/>
        </w:rPr>
        <w:t xml:space="preserve"> SplashOpen;</w:t>
      </w:r>
    </w:p>
    <w:p w:rsidR="00E02754" w:rsidRPr="0085607C" w:rsidRDefault="00E02754" w:rsidP="00E02754">
      <w:pPr>
        <w:pStyle w:val="ListBullet"/>
        <w:keepNext/>
        <w:keepLines/>
        <w:rPr>
          <w:rFonts w:ascii="Courier New" w:hAnsi="Courier New" w:cs="Courier New"/>
          <w:sz w:val="18"/>
          <w:szCs w:val="18"/>
        </w:rPr>
      </w:pPr>
      <w:r w:rsidRPr="0085607C">
        <w:rPr>
          <w:rFonts w:ascii="Courier New" w:hAnsi="Courier New" w:cs="Courier New"/>
          <w:b/>
          <w:bCs/>
          <w:sz w:val="18"/>
          <w:szCs w:val="18"/>
        </w:rPr>
        <w:t>procedure</w:t>
      </w:r>
      <w:r w:rsidRPr="0085607C">
        <w:rPr>
          <w:rFonts w:ascii="Courier New" w:hAnsi="Courier New" w:cs="Courier New"/>
          <w:sz w:val="18"/>
          <w:szCs w:val="18"/>
        </w:rPr>
        <w:t xml:space="preserve"> SplashClose(TimeOut: </w:t>
      </w:r>
      <w:r w:rsidRPr="0085607C">
        <w:rPr>
          <w:rFonts w:ascii="Courier New" w:hAnsi="Courier New" w:cs="Courier New"/>
          <w:b/>
          <w:bCs/>
          <w:sz w:val="18"/>
          <w:szCs w:val="18"/>
        </w:rPr>
        <w:t>longint</w:t>
      </w:r>
      <w:r w:rsidRPr="0085607C">
        <w:rPr>
          <w:rFonts w:ascii="Courier New" w:hAnsi="Courier New" w:cs="Courier New"/>
          <w:sz w:val="18"/>
          <w:szCs w:val="18"/>
        </w:rPr>
        <w:t>);</w:t>
      </w:r>
    </w:p>
    <w:p w:rsidR="00E02754" w:rsidRPr="0085607C" w:rsidRDefault="00E02754" w:rsidP="00E02754">
      <w:pPr>
        <w:pStyle w:val="BodyText"/>
      </w:pPr>
      <w:r w:rsidRPr="0085607C">
        <w:t xml:space="preserve">It is </w:t>
      </w:r>
      <w:r w:rsidRPr="0085607C">
        <w:rPr>
          <w:i/>
          <w:iCs/>
        </w:rPr>
        <w:t>recommended</w:t>
      </w:r>
      <w:r w:rsidRPr="0085607C">
        <w:t xml:space="preserve"> that the VistA Splash Screen be opened and closed in the section of Pascal code in an application</w:t>
      </w:r>
      <w:r>
        <w:t>’</w:t>
      </w:r>
      <w:r w:rsidRPr="0085607C">
        <w:t>s project file (i.e., .DPR).</w:t>
      </w:r>
    </w:p>
    <w:p w:rsidR="00E02754" w:rsidRPr="0085607C" w:rsidRDefault="00E02754" w:rsidP="00E25D67">
      <w:pPr>
        <w:pStyle w:val="Heading4"/>
      </w:pPr>
      <w:bookmarkStart w:id="861" w:name="_Ref385264021"/>
      <w:r w:rsidRPr="0085607C">
        <w:t>Using a Splash Screen in an Application</w:t>
      </w:r>
      <w:bookmarkEnd w:id="861"/>
    </w:p>
    <w:p w:rsidR="00E02754" w:rsidRPr="0085607C" w:rsidRDefault="00E02754" w:rsidP="00E02754">
      <w:pPr>
        <w:pStyle w:val="BodyText"/>
        <w:keepNext/>
        <w:keepLines/>
      </w:pPr>
      <w:r w:rsidRPr="0085607C">
        <w:t>To use the VistA Splash Screen in an application</w:t>
      </w:r>
    </w:p>
    <w:p w:rsidR="00E02754" w:rsidRDefault="00E02754" w:rsidP="002C43A1">
      <w:pPr>
        <w:pStyle w:val="ListNumber"/>
        <w:keepNext/>
        <w:keepLines/>
        <w:numPr>
          <w:ilvl w:val="0"/>
          <w:numId w:val="82"/>
        </w:numPr>
        <w:ind w:left="720"/>
      </w:pPr>
      <w:r w:rsidRPr="0085607C">
        <w:t>Open your application</w:t>
      </w:r>
      <w:r>
        <w:t>’</w:t>
      </w:r>
      <w:r w:rsidRPr="0085607C">
        <w:t>s project file (i.e., .DPR). In Delphi:</w:t>
      </w:r>
    </w:p>
    <w:p w:rsidR="00E02754" w:rsidRPr="0085607C" w:rsidRDefault="00E02754" w:rsidP="00CE3A17">
      <w:pPr>
        <w:pStyle w:val="ListNumber2"/>
        <w:keepNext/>
        <w:keepLines/>
        <w:numPr>
          <w:ilvl w:val="0"/>
          <w:numId w:val="18"/>
        </w:numPr>
        <w:ind w:left="1080"/>
      </w:pPr>
      <w:r w:rsidRPr="0085607C">
        <w:t xml:space="preserve">Select </w:t>
      </w:r>
      <w:r w:rsidRPr="0085607C">
        <w:rPr>
          <w:b/>
        </w:rPr>
        <w:t>View</w:t>
      </w:r>
      <w:r w:rsidRPr="0085607C">
        <w:t>.</w:t>
      </w:r>
    </w:p>
    <w:p w:rsidR="00E02754" w:rsidRDefault="00E02754" w:rsidP="00CE3A17">
      <w:pPr>
        <w:pStyle w:val="ListNumber2"/>
        <w:keepNext/>
        <w:keepLines/>
        <w:numPr>
          <w:ilvl w:val="0"/>
          <w:numId w:val="18"/>
        </w:numPr>
        <w:ind w:left="1080"/>
      </w:pPr>
      <w:r w:rsidRPr="0085607C">
        <w:t xml:space="preserve">Select </w:t>
      </w:r>
      <w:r w:rsidRPr="0085607C">
        <w:rPr>
          <w:b/>
        </w:rPr>
        <w:t>Project Source</w:t>
      </w:r>
      <w:r>
        <w:t>.</w:t>
      </w:r>
    </w:p>
    <w:p w:rsidR="00E02754" w:rsidRPr="0085607C" w:rsidRDefault="00E02754" w:rsidP="002C43A1">
      <w:pPr>
        <w:pStyle w:val="ListNumber"/>
        <w:keepNext/>
        <w:keepLines/>
        <w:numPr>
          <w:ilvl w:val="0"/>
          <w:numId w:val="77"/>
        </w:numPr>
        <w:ind w:left="720"/>
      </w:pPr>
      <w:r w:rsidRPr="0085607C">
        <w:t xml:space="preserve">Include the SplVista in the </w:t>
      </w:r>
      <w:r w:rsidRPr="0085607C">
        <w:rPr>
          <w:b/>
          <w:bCs/>
        </w:rPr>
        <w:t>uses</w:t>
      </w:r>
      <w:r w:rsidRPr="0085607C">
        <w:t xml:space="preserve"> clause of the project source.</w:t>
      </w:r>
    </w:p>
    <w:p w:rsidR="00E02754" w:rsidRPr="0085607C" w:rsidRDefault="00E02754" w:rsidP="002C43A1">
      <w:pPr>
        <w:pStyle w:val="ListNumber"/>
        <w:keepNext/>
        <w:keepLines/>
        <w:numPr>
          <w:ilvl w:val="0"/>
          <w:numId w:val="77"/>
        </w:numPr>
        <w:ind w:left="720"/>
      </w:pPr>
      <w:r w:rsidRPr="0085607C">
        <w:t xml:space="preserve">Call SplashOpen </w:t>
      </w:r>
      <w:r w:rsidRPr="0085607C">
        <w:rPr>
          <w:i/>
          <w:iCs/>
        </w:rPr>
        <w:t>immediately after</w:t>
      </w:r>
      <w:r w:rsidRPr="0085607C">
        <w:t xml:space="preserve"> the first form of your application is created and call SplashClose </w:t>
      </w:r>
      <w:r w:rsidRPr="0085607C">
        <w:rPr>
          <w:i/>
          <w:iCs/>
        </w:rPr>
        <w:t>just prior to</w:t>
      </w:r>
      <w:r w:rsidRPr="0085607C">
        <w:t xml:space="preserve"> invoking the Application.Run method.</w:t>
      </w:r>
    </w:p>
    <w:p w:rsidR="00E02754" w:rsidRPr="0085607C" w:rsidRDefault="00E02754" w:rsidP="002C43A1">
      <w:pPr>
        <w:pStyle w:val="ListNumber"/>
        <w:numPr>
          <w:ilvl w:val="0"/>
          <w:numId w:val="77"/>
        </w:numPr>
        <w:ind w:left="720"/>
      </w:pPr>
      <w:r w:rsidRPr="0085607C">
        <w:t xml:space="preserve">Use the </w:t>
      </w:r>
      <w:r w:rsidRPr="0085607C">
        <w:rPr>
          <w:b/>
        </w:rPr>
        <w:t>TimeOut</w:t>
      </w:r>
      <w:r w:rsidRPr="0085607C">
        <w:t xml:space="preserve"> parameter to ensure a minimum display time. The </w:t>
      </w:r>
      <w:r w:rsidRPr="0085607C">
        <w:rPr>
          <w:b/>
        </w:rPr>
        <w:t>TimeOut</w:t>
      </w:r>
      <w:r w:rsidRPr="0085607C">
        <w:t xml:space="preserve"> parameter is the minimum number of milliseconds the splash screen is displayed to the user.</w:t>
      </w:r>
    </w:p>
    <w:p w:rsidR="00E02754" w:rsidRPr="0085607C" w:rsidRDefault="00E02754" w:rsidP="00E02754">
      <w:pPr>
        <w:pStyle w:val="BodyText"/>
        <w:keepNext/>
        <w:keepLines/>
      </w:pPr>
      <w:r w:rsidRPr="0085607C">
        <w:t xml:space="preserve">The VistA Splash Screen is illustrated in </w:t>
      </w:r>
      <w:r w:rsidRPr="0085607C">
        <w:rPr>
          <w:color w:val="0000FF"/>
          <w:u w:val="single"/>
        </w:rPr>
        <w:fldChar w:fldCharType="begin"/>
      </w:r>
      <w:r w:rsidRPr="0085607C">
        <w:rPr>
          <w:color w:val="0000FF"/>
          <w:u w:val="single"/>
        </w:rPr>
        <w:instrText xml:space="preserve"> REF _Ref384050616 \h  \* MERGEFORMAT </w:instrText>
      </w:r>
      <w:r w:rsidRPr="0085607C">
        <w:rPr>
          <w:color w:val="0000FF"/>
          <w:u w:val="single"/>
        </w:rPr>
      </w:r>
      <w:r w:rsidRPr="0085607C">
        <w:rPr>
          <w:color w:val="0000FF"/>
          <w:u w:val="single"/>
        </w:rPr>
        <w:fldChar w:fldCharType="separate"/>
      </w:r>
      <w:r w:rsidR="00486F1B" w:rsidRPr="00486F1B">
        <w:rPr>
          <w:color w:val="0000FF"/>
          <w:u w:val="single"/>
        </w:rPr>
        <w:t>Figure 60</w:t>
      </w:r>
      <w:r w:rsidRPr="0085607C">
        <w:rPr>
          <w:color w:val="0000FF"/>
          <w:u w:val="single"/>
        </w:rPr>
        <w:fldChar w:fldCharType="end"/>
      </w:r>
      <w:r w:rsidRPr="0085607C">
        <w:t>:</w:t>
      </w:r>
    </w:p>
    <w:p w:rsidR="00E02754" w:rsidRPr="0085607C" w:rsidRDefault="00E02754" w:rsidP="00E02754">
      <w:pPr>
        <w:pStyle w:val="Caption"/>
      </w:pPr>
      <w:bookmarkStart w:id="862" w:name="_Ref384050616"/>
      <w:bookmarkStart w:id="863" w:name="_Toc474843197"/>
      <w:r w:rsidRPr="0085607C">
        <w:t xml:space="preserve">Figure </w:t>
      </w:r>
      <w:fldSimple w:instr=" SEQ Figure \* ARABIC ">
        <w:r w:rsidR="00486F1B">
          <w:rPr>
            <w:noProof/>
          </w:rPr>
          <w:t>60</w:t>
        </w:r>
      </w:fldSimple>
      <w:bookmarkEnd w:id="862"/>
      <w:r>
        <w:t>:</w:t>
      </w:r>
      <w:r w:rsidR="00D4715E">
        <w:t xml:space="preserve"> Sample VistA Splash S</w:t>
      </w:r>
      <w:r w:rsidRPr="0085607C">
        <w:t>creen</w:t>
      </w:r>
      <w:bookmarkEnd w:id="863"/>
    </w:p>
    <w:p w:rsidR="00E02754" w:rsidRPr="0085607C" w:rsidRDefault="00E02754" w:rsidP="00E02754">
      <w:pPr>
        <w:pStyle w:val="GraphicInsert"/>
      </w:pPr>
      <w:r w:rsidRPr="0085607C">
        <w:rPr>
          <w:noProof/>
        </w:rPr>
        <w:drawing>
          <wp:inline distT="0" distB="0" distL="0" distR="0" wp14:anchorId="5773CADA" wp14:editId="1039E7F0">
            <wp:extent cx="4286250" cy="2381250"/>
            <wp:effectExtent l="0" t="0" r="0" b="0"/>
            <wp:docPr id="248" name="Picture 248" descr="Sample 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ample VistA splash 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E02754" w:rsidRPr="0085607C" w:rsidRDefault="00E02754" w:rsidP="00E02754">
      <w:pPr>
        <w:pStyle w:val="BodyText6"/>
      </w:pPr>
    </w:p>
    <w:p w:rsidR="00E02754" w:rsidRPr="0085607C" w:rsidRDefault="00E02754" w:rsidP="00E25D67">
      <w:pPr>
        <w:pStyle w:val="Heading4"/>
      </w:pPr>
      <w:r w:rsidRPr="0085607C">
        <w:lastRenderedPageBreak/>
        <w:t>Example</w:t>
      </w:r>
    </w:p>
    <w:p w:rsidR="00E02754" w:rsidRPr="0085607C" w:rsidRDefault="00E02754" w:rsidP="00E02754">
      <w:pPr>
        <w:pStyle w:val="BodyText"/>
        <w:keepNext/>
        <w:keepLines/>
      </w:pPr>
      <w:r w:rsidRPr="00A5312C">
        <w:rPr>
          <w:color w:val="0000FF"/>
          <w:u w:val="single"/>
        </w:rPr>
        <w:fldChar w:fldCharType="begin"/>
      </w:r>
      <w:r w:rsidRPr="00A5312C">
        <w:rPr>
          <w:color w:val="0000FF"/>
          <w:u w:val="single"/>
        </w:rPr>
        <w:instrText xml:space="preserve"> REF _Ref446319507 \h </w:instrText>
      </w:r>
      <w:r>
        <w:rPr>
          <w:color w:val="0000FF"/>
          <w:u w:val="single"/>
        </w:rPr>
        <w:instrText xml:space="preserve"> \* MERGEFORMAT </w:instrText>
      </w:r>
      <w:r w:rsidRPr="00A5312C">
        <w:rPr>
          <w:color w:val="0000FF"/>
          <w:u w:val="single"/>
        </w:rPr>
      </w:r>
      <w:r w:rsidRPr="00A5312C">
        <w:rPr>
          <w:color w:val="0000FF"/>
          <w:u w:val="single"/>
        </w:rPr>
        <w:fldChar w:fldCharType="separate"/>
      </w:r>
      <w:r w:rsidR="00486F1B" w:rsidRPr="00486F1B">
        <w:rPr>
          <w:color w:val="0000FF"/>
          <w:u w:val="single"/>
        </w:rPr>
        <w:t xml:space="preserve">Figure </w:t>
      </w:r>
      <w:r w:rsidR="00486F1B" w:rsidRPr="00486F1B">
        <w:rPr>
          <w:noProof/>
          <w:color w:val="0000FF"/>
          <w:u w:val="single"/>
        </w:rPr>
        <w:t>61</w:t>
      </w:r>
      <w:r w:rsidRPr="00A5312C">
        <w:rPr>
          <w:color w:val="0000FF"/>
          <w:u w:val="single"/>
        </w:rPr>
        <w:fldChar w:fldCharType="end"/>
      </w:r>
      <w:r w:rsidRPr="0085607C">
        <w:t xml:space="preserve"> is an example of </w:t>
      </w:r>
      <w:r>
        <w:t>code to display</w:t>
      </w:r>
      <w:r w:rsidRPr="0085607C">
        <w:t xml:space="preserve"> the VistA Splash Screen in an application:</w:t>
      </w:r>
    </w:p>
    <w:p w:rsidR="00E02754" w:rsidRPr="0085607C" w:rsidRDefault="00E02754" w:rsidP="00E02754">
      <w:pPr>
        <w:pStyle w:val="Caption"/>
      </w:pPr>
      <w:bookmarkStart w:id="864" w:name="_Ref446319507"/>
      <w:bookmarkStart w:id="865" w:name="_Toc474843198"/>
      <w:r w:rsidRPr="0085607C">
        <w:t xml:space="preserve">Figure </w:t>
      </w:r>
      <w:fldSimple w:instr=" SEQ Figure \* ARABIC ">
        <w:r w:rsidR="00486F1B">
          <w:rPr>
            <w:noProof/>
          </w:rPr>
          <w:t>61</w:t>
        </w:r>
      </w:fldSimple>
      <w:bookmarkEnd w:id="864"/>
      <w:r>
        <w:t>:</w:t>
      </w:r>
      <w:r w:rsidRPr="0085607C">
        <w:t xml:space="preserve"> </w:t>
      </w:r>
      <w:r w:rsidR="00D4715E">
        <w:t>Sample Code to D</w:t>
      </w:r>
      <w:r>
        <w:t xml:space="preserve">isplay a </w:t>
      </w:r>
      <w:r w:rsidR="00D4715E">
        <w:t>VistA Splash S</w:t>
      </w:r>
      <w:r w:rsidRPr="0085607C">
        <w:t>creen</w:t>
      </w:r>
      <w:bookmarkEnd w:id="865"/>
    </w:p>
    <w:p w:rsidR="00E02754" w:rsidRPr="0085607C" w:rsidRDefault="00E02754" w:rsidP="00E02754">
      <w:pPr>
        <w:pStyle w:val="Code"/>
      </w:pPr>
      <w:r w:rsidRPr="0085607C">
        <w:rPr>
          <w:b/>
          <w:bCs/>
        </w:rPr>
        <w:t>uses</w:t>
      </w:r>
    </w:p>
    <w:p w:rsidR="00E02754" w:rsidRPr="0085607C" w:rsidRDefault="00E02754" w:rsidP="00E02754">
      <w:pPr>
        <w:pStyle w:val="Code"/>
        <w:tabs>
          <w:tab w:val="left" w:pos="540"/>
        </w:tabs>
      </w:pPr>
      <w:r w:rsidRPr="0085607C">
        <w:tab/>
        <w:t xml:space="preserve">Forms, Unit1 in </w:t>
      </w:r>
      <w:r>
        <w:t>‘</w:t>
      </w:r>
      <w:r w:rsidRPr="0085607C">
        <w:t>Unit1.pas</w:t>
      </w:r>
      <w:r>
        <w:t>’</w:t>
      </w:r>
      <w:r w:rsidRPr="0085607C">
        <w:t>, SplVista;</w:t>
      </w:r>
    </w:p>
    <w:p w:rsidR="00E02754" w:rsidRPr="0085607C" w:rsidRDefault="00E02754" w:rsidP="00E02754">
      <w:pPr>
        <w:pStyle w:val="Code"/>
        <w:rPr>
          <w:i/>
          <w:iCs/>
          <w:color w:val="0000FF"/>
        </w:rPr>
      </w:pPr>
    </w:p>
    <w:p w:rsidR="00E02754" w:rsidRPr="0085607C" w:rsidRDefault="00E02754" w:rsidP="00E02754">
      <w:pPr>
        <w:pStyle w:val="Code"/>
      </w:pPr>
      <w:r w:rsidRPr="0085607C">
        <w:rPr>
          <w:i/>
          <w:iCs/>
          <w:color w:val="0000FF"/>
        </w:rPr>
        <w:t>{$R *.RES}</w:t>
      </w:r>
    </w:p>
    <w:p w:rsidR="00E02754" w:rsidRPr="0085607C" w:rsidRDefault="00E02754" w:rsidP="00E02754">
      <w:pPr>
        <w:pStyle w:val="Code"/>
        <w:rPr>
          <w:b/>
          <w:bCs/>
        </w:rPr>
      </w:pPr>
      <w:r w:rsidRPr="0085607C">
        <w:t> </w:t>
      </w:r>
    </w:p>
    <w:p w:rsidR="00E02754" w:rsidRPr="0085607C" w:rsidRDefault="00E02754" w:rsidP="00E02754">
      <w:pPr>
        <w:pStyle w:val="Code"/>
      </w:pPr>
      <w:r w:rsidRPr="0085607C">
        <w:rPr>
          <w:b/>
          <w:bCs/>
        </w:rPr>
        <w:t>begin</w:t>
      </w:r>
    </w:p>
    <w:p w:rsidR="00E02754" w:rsidRPr="0085607C" w:rsidRDefault="00E02754" w:rsidP="00E02754">
      <w:pPr>
        <w:pStyle w:val="Code"/>
        <w:tabs>
          <w:tab w:val="left" w:pos="540"/>
        </w:tabs>
      </w:pPr>
      <w:r w:rsidRPr="0085607C">
        <w:tab/>
        <w:t>Application.Initialize;</w:t>
      </w:r>
    </w:p>
    <w:p w:rsidR="00E02754" w:rsidRPr="0085607C" w:rsidRDefault="00E02754" w:rsidP="00E02754">
      <w:pPr>
        <w:pStyle w:val="Code"/>
        <w:tabs>
          <w:tab w:val="left" w:pos="540"/>
        </w:tabs>
      </w:pPr>
      <w:r w:rsidRPr="0085607C">
        <w:tab/>
        <w:t>Application.CreateForm(TForm1, Form1);</w:t>
      </w:r>
    </w:p>
    <w:p w:rsidR="00E02754" w:rsidRPr="0085607C" w:rsidRDefault="00E02754" w:rsidP="00E02754">
      <w:pPr>
        <w:pStyle w:val="Code"/>
        <w:tabs>
          <w:tab w:val="left" w:pos="540"/>
        </w:tabs>
      </w:pPr>
      <w:r w:rsidRPr="0085607C">
        <w:tab/>
        <w:t>SplashOpen;</w:t>
      </w:r>
    </w:p>
    <w:p w:rsidR="00E02754" w:rsidRPr="0085607C" w:rsidRDefault="00E02754" w:rsidP="00E02754">
      <w:pPr>
        <w:pStyle w:val="Code"/>
        <w:tabs>
          <w:tab w:val="left" w:pos="540"/>
        </w:tabs>
      </w:pPr>
      <w:r w:rsidRPr="0085607C">
        <w:tab/>
        <w:t>SplashClose(2000);</w:t>
      </w:r>
    </w:p>
    <w:p w:rsidR="00E02754" w:rsidRPr="0085607C" w:rsidRDefault="00E02754" w:rsidP="00E02754">
      <w:pPr>
        <w:pStyle w:val="Code"/>
        <w:tabs>
          <w:tab w:val="left" w:pos="540"/>
        </w:tabs>
        <w:rPr>
          <w:b/>
          <w:bCs/>
        </w:rPr>
      </w:pPr>
      <w:r w:rsidRPr="0085607C">
        <w:tab/>
        <w:t>Application.Run;</w:t>
      </w:r>
    </w:p>
    <w:p w:rsidR="00E02754" w:rsidRPr="0085607C" w:rsidRDefault="00E02754" w:rsidP="00E02754">
      <w:pPr>
        <w:pStyle w:val="Code"/>
      </w:pPr>
      <w:r w:rsidRPr="0085607C">
        <w:rPr>
          <w:b/>
          <w:bCs/>
        </w:rPr>
        <w:t>end</w:t>
      </w:r>
      <w:r w:rsidRPr="0085607C">
        <w:t>.</w:t>
      </w:r>
    </w:p>
    <w:p w:rsidR="00E02754" w:rsidRPr="0085607C" w:rsidRDefault="00E02754" w:rsidP="00E02754">
      <w:pPr>
        <w:pStyle w:val="BodyText6"/>
      </w:pPr>
    </w:p>
    <w:p w:rsidR="004568FB" w:rsidRDefault="00E02754" w:rsidP="004568FB">
      <w:pPr>
        <w:pStyle w:val="Note"/>
        <w:keepNext/>
        <w:keepLines/>
      </w:pPr>
      <w:r w:rsidRPr="0085607C">
        <w:rPr>
          <w:noProof/>
          <w:lang w:eastAsia="en-US"/>
        </w:rPr>
        <w:drawing>
          <wp:inline distT="0" distB="0" distL="0" distR="0" wp14:anchorId="18839464" wp14:editId="0AE08EA2">
            <wp:extent cx="304800" cy="304800"/>
            <wp:effectExtent l="0" t="0" r="0" b="0"/>
            <wp:docPr id="249" name="Picture 26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tab/>
      </w:r>
      <w:r w:rsidRPr="0085607C">
        <w:rPr>
          <w:b/>
          <w:bCs/>
        </w:rPr>
        <w:t>REF</w:t>
      </w:r>
      <w:r w:rsidRPr="0085607C">
        <w:t xml:space="preserve">: For a demonstration using the VistA Splash Screen, run the </w:t>
      </w:r>
      <w:r w:rsidRPr="0085607C">
        <w:rPr>
          <w:color w:val="0000FF"/>
          <w:u w:val="single"/>
        </w:rPr>
        <w:fldChar w:fldCharType="begin"/>
      </w:r>
      <w:r w:rsidRPr="0085607C">
        <w:rPr>
          <w:color w:val="0000FF"/>
          <w:u w:val="single"/>
        </w:rPr>
        <w:instrText xml:space="preserve"> REF _Ref384212911 \h  \* MERGEFORMAT </w:instrText>
      </w:r>
      <w:r w:rsidRPr="0085607C">
        <w:rPr>
          <w:color w:val="0000FF"/>
          <w:u w:val="single"/>
        </w:rPr>
      </w:r>
      <w:r w:rsidRPr="0085607C">
        <w:rPr>
          <w:color w:val="0000FF"/>
          <w:u w:val="single"/>
        </w:rPr>
        <w:fldChar w:fldCharType="separate"/>
      </w:r>
      <w:r w:rsidR="00486F1B" w:rsidRPr="00486F1B">
        <w:rPr>
          <w:color w:val="0000FF"/>
          <w:u w:val="single"/>
        </w:rPr>
        <w:t>RPC Broker Example (32-Bit)</w:t>
      </w:r>
      <w:r w:rsidRPr="0085607C">
        <w:rPr>
          <w:color w:val="0000FF"/>
          <w:u w:val="single"/>
        </w:rPr>
        <w:fldChar w:fldCharType="end"/>
      </w:r>
      <w:r w:rsidRPr="0085607C">
        <w:t xml:space="preserve"> (i.e., BrokerExample.exe)</w:t>
      </w:r>
      <w:r w:rsidR="004568FB">
        <w:t>;</w:t>
      </w:r>
      <w:r w:rsidRPr="0085607C">
        <w:t xml:space="preserve"> located in the</w:t>
      </w:r>
      <w:r w:rsidRPr="0085607C">
        <w:rPr>
          <w:rFonts w:cs="Times New Roman"/>
        </w:rPr>
        <w:t> </w:t>
      </w:r>
      <w:r w:rsidR="004568FB">
        <w:t>following directory:</w:t>
      </w:r>
    </w:p>
    <w:p w:rsidR="00E02754" w:rsidRDefault="00E02754" w:rsidP="004568FB">
      <w:pPr>
        <w:pStyle w:val="BodyText4"/>
      </w:pPr>
      <w:r w:rsidRPr="0085607C">
        <w:t>B</w:t>
      </w:r>
      <w:r w:rsidR="004568FB">
        <w:t>DK32\Samples\BrokerEx</w:t>
      </w:r>
    </w:p>
    <w:p w:rsidR="00E02754" w:rsidRPr="0085607C" w:rsidRDefault="00E02754" w:rsidP="00E02754">
      <w:pPr>
        <w:pStyle w:val="BodyText"/>
      </w:pPr>
    </w:p>
    <w:p w:rsidR="00331A8E" w:rsidRPr="0085607C" w:rsidRDefault="00331A8E" w:rsidP="00331A8E">
      <w:pPr>
        <w:pStyle w:val="BodyText"/>
        <w:rPr>
          <w:szCs w:val="22"/>
        </w:rPr>
      </w:pPr>
      <w:r w:rsidRPr="0085607C">
        <w:br w:type="page"/>
      </w:r>
    </w:p>
    <w:p w:rsidR="001273C0" w:rsidRPr="0085607C" w:rsidRDefault="001273C0" w:rsidP="00F01A32">
      <w:pPr>
        <w:pStyle w:val="Heading2"/>
        <w:divId w:val="2031760181"/>
      </w:pPr>
      <w:bookmarkStart w:id="866" w:name="_Ref384201904"/>
      <w:bookmarkStart w:id="867" w:name="_Toc474843001"/>
      <w:r w:rsidRPr="0085607C">
        <w:lastRenderedPageBreak/>
        <w:t>Running RPCs on a Remote Server</w:t>
      </w:r>
      <w:bookmarkEnd w:id="751"/>
      <w:bookmarkEnd w:id="752"/>
      <w:bookmarkEnd w:id="866"/>
      <w:bookmarkEnd w:id="867"/>
    </w:p>
    <w:p w:rsidR="000F3BA4" w:rsidRPr="0085607C" w:rsidRDefault="000F3BA4" w:rsidP="00A06FF9">
      <w:pPr>
        <w:pStyle w:val="Heading3"/>
        <w:divId w:val="2031760181"/>
      </w:pPr>
      <w:bookmarkStart w:id="868" w:name="_Ref384198153"/>
      <w:bookmarkStart w:id="869" w:name="_Toc474843002"/>
      <w:bookmarkEnd w:id="753"/>
      <w:r w:rsidRPr="0085607C">
        <w:t>Overview</w:t>
      </w:r>
      <w:bookmarkEnd w:id="868"/>
      <w:bookmarkEnd w:id="869"/>
    </w:p>
    <w:p w:rsidR="00F20A29" w:rsidRPr="0085607C" w:rsidRDefault="00F20A29" w:rsidP="0073636A">
      <w:pPr>
        <w:pStyle w:val="BodyText"/>
        <w:keepNext/>
        <w:keepLines/>
        <w:divId w:val="2031760181"/>
      </w:pPr>
      <w:r w:rsidRPr="0085607C">
        <w:t>The RPC Broker can be used to facilitate invocation of Remote Procedure Calls on a remote VistA M Serv</w:t>
      </w:r>
      <w:r w:rsidR="00497292" w:rsidRPr="0085607C">
        <w:t xml:space="preserve">er. Applications can use either </w:t>
      </w:r>
      <w:r w:rsidR="00497292" w:rsidRPr="0085607C">
        <w:rPr>
          <w:color w:val="0000FF"/>
          <w:u w:val="single"/>
        </w:rPr>
        <w:fldChar w:fldCharType="begin"/>
      </w:r>
      <w:r w:rsidR="00497292" w:rsidRPr="0085607C">
        <w:rPr>
          <w:color w:val="0000FF"/>
          <w:u w:val="single"/>
        </w:rPr>
        <w:instrText xml:space="preserve"> REF _Ref384198610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DIRECT RPC</w:t>
      </w:r>
      <w:r w:rsidR="00497292" w:rsidRPr="0085607C">
        <w:rPr>
          <w:color w:val="0000FF"/>
          <w:u w:val="single"/>
        </w:rPr>
        <w:fldChar w:fldCharType="end"/>
      </w:r>
      <w:r w:rsidR="00497292" w:rsidRPr="0085607C">
        <w:t xml:space="preserve"> </w:t>
      </w:r>
      <w:r w:rsidRPr="0085607C">
        <w:t xml:space="preserve">or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 xml:space="preserve"> to pass</w:t>
      </w:r>
      <w:r w:rsidR="001273C0" w:rsidRPr="0085607C">
        <w:t xml:space="preserve"> the following</w:t>
      </w:r>
      <w:r w:rsidRPr="0085607C">
        <w:t>:</w:t>
      </w:r>
    </w:p>
    <w:p w:rsidR="00F20A29" w:rsidRPr="0085607C" w:rsidRDefault="001273C0" w:rsidP="0073636A">
      <w:pPr>
        <w:pStyle w:val="ListBullet"/>
        <w:keepNext/>
        <w:keepLines/>
        <w:divId w:val="2031760181"/>
      </w:pPr>
      <w:r w:rsidRPr="0085607C">
        <w:t>D</w:t>
      </w:r>
      <w:r w:rsidR="00F20A29" w:rsidRPr="0085607C">
        <w:t>esired remote VistA M Server.</w:t>
      </w:r>
    </w:p>
    <w:p w:rsidR="00F20A29" w:rsidRPr="0085607C" w:rsidRDefault="001273C0" w:rsidP="0073636A">
      <w:pPr>
        <w:pStyle w:val="ListBullet"/>
        <w:keepNext/>
        <w:keepLines/>
        <w:divId w:val="2031760181"/>
      </w:pPr>
      <w:r w:rsidRPr="0085607C">
        <w:t>D</w:t>
      </w:r>
      <w:r w:rsidR="00F20A29" w:rsidRPr="0085607C">
        <w:t>esired remote RPC.</w:t>
      </w:r>
    </w:p>
    <w:p w:rsidR="00F20A29" w:rsidRPr="0085607C" w:rsidRDefault="00F20A29" w:rsidP="0073636A">
      <w:pPr>
        <w:pStyle w:val="ListBullet"/>
        <w:keepNext/>
        <w:keepLines/>
        <w:divId w:val="2031760181"/>
      </w:pPr>
      <w:r w:rsidRPr="0085607C">
        <w:t>Any parameters for the remote RPC.</w:t>
      </w:r>
    </w:p>
    <w:p w:rsidR="00F20A29" w:rsidRPr="0085607C" w:rsidRDefault="00F20A29" w:rsidP="0073636A">
      <w:pPr>
        <w:pStyle w:val="BodyText"/>
        <w:divId w:val="2031760181"/>
      </w:pPr>
      <w:r w:rsidRPr="0085607C">
        <w:t xml:space="preserve">The RPC Broker on the local VistA M Server uses VistA </w:t>
      </w:r>
      <w:r w:rsidR="006B22CF">
        <w:t>Health Level Seven (HL7)</w:t>
      </w:r>
      <w:r w:rsidRPr="0085607C">
        <w:t xml:space="preserve"> as a vehicle to pass the remote RPC name and parameters to the remote VistA M Server. VistA HL7 is used to send any results from the remote server back to the local server. The RPC Broker on the local VistA M Server then passes the results back to the client application.</w:t>
      </w:r>
    </w:p>
    <w:p w:rsidR="00F20A29" w:rsidRPr="0085607C" w:rsidRDefault="00BC2244" w:rsidP="0073636A">
      <w:pPr>
        <w:pStyle w:val="Note"/>
        <w:divId w:val="2031760181"/>
      </w:pPr>
      <w:r w:rsidRPr="0085607C">
        <w:rPr>
          <w:noProof/>
          <w:lang w:eastAsia="en-US"/>
        </w:rPr>
        <w:drawing>
          <wp:inline distT="0" distB="0" distL="0" distR="0" wp14:anchorId="19CD90A0" wp14:editId="7E320CF5">
            <wp:extent cx="304800" cy="304800"/>
            <wp:effectExtent l="0" t="0" r="0" b="0"/>
            <wp:docPr id="250" name="Picture 4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636A" w:rsidRPr="0085607C">
        <w:tab/>
      </w:r>
      <w:r w:rsidR="00F20A29" w:rsidRPr="0085607C">
        <w:rPr>
          <w:b/>
          <w:bCs/>
        </w:rPr>
        <w:t>NOTE:</w:t>
      </w:r>
      <w:r w:rsidR="00F20A29" w:rsidRPr="0085607C">
        <w:t xml:space="preserve"> The local VistA M Server is the server the user is logged into. The remote VistA M Server is any server the user is </w:t>
      </w:r>
      <w:r w:rsidR="00F20A29" w:rsidRPr="006B22CF">
        <w:rPr>
          <w:i/>
        </w:rPr>
        <w:t>not</w:t>
      </w:r>
      <w:r w:rsidR="00F20A29" w:rsidRPr="0085607C">
        <w:t xml:space="preserve"> logged into.</w:t>
      </w:r>
    </w:p>
    <w:p w:rsidR="00667098" w:rsidRPr="0085607C" w:rsidRDefault="00667098" w:rsidP="00E25D67">
      <w:pPr>
        <w:pStyle w:val="Heading4"/>
        <w:divId w:val="2031760181"/>
      </w:pPr>
      <w:bookmarkStart w:id="870" w:name="_Ref384198433"/>
      <w:r w:rsidRPr="0085607C">
        <w:t>Using Direct RPC</w:t>
      </w:r>
      <w:bookmarkEnd w:id="870"/>
      <w:r w:rsidRPr="0085607C">
        <w:t>s</w:t>
      </w:r>
    </w:p>
    <w:p w:rsidR="00667098" w:rsidRPr="0085607C" w:rsidRDefault="00667098" w:rsidP="00667098">
      <w:pPr>
        <w:pStyle w:val="Caption"/>
        <w:divId w:val="2031760181"/>
      </w:pPr>
      <w:bookmarkStart w:id="871" w:name="_Toc474843265"/>
      <w:r w:rsidRPr="0085607C">
        <w:t xml:space="preserve">Table </w:t>
      </w:r>
      <w:fldSimple w:instr=" SEQ Table \* ARABIC ">
        <w:r w:rsidR="00486F1B">
          <w:rPr>
            <w:noProof/>
          </w:rPr>
          <w:t>23</w:t>
        </w:r>
      </w:fldSimple>
      <w:r w:rsidR="00E57CB2">
        <w:t>:</w:t>
      </w:r>
      <w:r w:rsidRPr="0085607C">
        <w:t xml:space="preserve"> Direct RPCs</w:t>
      </w:r>
      <w:bookmarkEnd w:id="871"/>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7146"/>
      </w:tblGrid>
      <w:tr w:rsidR="00667098" w:rsidRPr="0085607C" w:rsidTr="009C72CC">
        <w:trPr>
          <w:divId w:val="2031760181"/>
          <w:tblHeader/>
        </w:trPr>
        <w:tc>
          <w:tcPr>
            <w:tcW w:w="1108" w:type="pct"/>
            <w:shd w:val="pct12" w:color="auto" w:fill="auto"/>
          </w:tcPr>
          <w:p w:rsidR="00667098" w:rsidRPr="0085607C" w:rsidRDefault="00667098" w:rsidP="00B2454D">
            <w:pPr>
              <w:pStyle w:val="TableHeading"/>
            </w:pPr>
            <w:bookmarkStart w:id="872" w:name="COL001_TBL027"/>
            <w:bookmarkEnd w:id="872"/>
            <w:r w:rsidRPr="0085607C">
              <w:t>RPC</w:t>
            </w:r>
          </w:p>
        </w:tc>
        <w:tc>
          <w:tcPr>
            <w:tcW w:w="3892" w:type="pct"/>
            <w:shd w:val="pct12" w:color="auto" w:fill="auto"/>
          </w:tcPr>
          <w:p w:rsidR="00667098" w:rsidRPr="0085607C" w:rsidRDefault="00667098" w:rsidP="00B2454D">
            <w:pPr>
              <w:pStyle w:val="TableHeading"/>
            </w:pPr>
            <w:r w:rsidRPr="0085607C">
              <w:t>Description</w:t>
            </w:r>
          </w:p>
        </w:tc>
      </w:tr>
      <w:tr w:rsidR="00667098" w:rsidRPr="0085607C" w:rsidTr="00F525A5">
        <w:trPr>
          <w:divId w:val="2031760181"/>
        </w:trPr>
        <w:tc>
          <w:tcPr>
            <w:tcW w:w="1108" w:type="pct"/>
            <w:shd w:val="clear" w:color="auto" w:fill="auto"/>
            <w:hideMark/>
          </w:tcPr>
          <w:p w:rsidR="00667098" w:rsidRPr="0085607C" w:rsidRDefault="00497292" w:rsidP="00B2454D">
            <w:pPr>
              <w:pStyle w:val="TableText"/>
            </w:pPr>
            <w:r w:rsidRPr="0085607C">
              <w:rPr>
                <w:color w:val="0000FF"/>
                <w:u w:val="single"/>
              </w:rPr>
              <w:fldChar w:fldCharType="begin"/>
            </w:r>
            <w:r w:rsidRPr="0085607C">
              <w:rPr>
                <w:color w:val="0000FF"/>
                <w:u w:val="single"/>
              </w:rPr>
              <w:instrText xml:space="preserve"> REF _Ref384198610 \h  \* MERGEFORMAT </w:instrText>
            </w:r>
            <w:r w:rsidRPr="0085607C">
              <w:rPr>
                <w:color w:val="0000FF"/>
                <w:u w:val="single"/>
              </w:rPr>
            </w:r>
            <w:r w:rsidRPr="0085607C">
              <w:rPr>
                <w:color w:val="0000FF"/>
                <w:u w:val="single"/>
              </w:rPr>
              <w:fldChar w:fldCharType="separate"/>
            </w:r>
            <w:r w:rsidR="00486F1B" w:rsidRPr="00486F1B">
              <w:rPr>
                <w:color w:val="0000FF"/>
                <w:u w:val="single"/>
              </w:rPr>
              <w:t>XWB DIRECT RPC</w:t>
            </w:r>
            <w:r w:rsidRPr="0085607C">
              <w:rPr>
                <w:color w:val="0000FF"/>
                <w:u w:val="single"/>
              </w:rPr>
              <w:fldChar w:fldCharType="end"/>
            </w:r>
          </w:p>
        </w:tc>
        <w:tc>
          <w:tcPr>
            <w:tcW w:w="3892" w:type="pct"/>
            <w:shd w:val="clear" w:color="auto" w:fill="auto"/>
            <w:hideMark/>
          </w:tcPr>
          <w:p w:rsidR="00667098" w:rsidRPr="0085607C" w:rsidRDefault="00667098" w:rsidP="00B2454D">
            <w:pPr>
              <w:pStyle w:val="TableText"/>
            </w:pPr>
            <w:r w:rsidRPr="0085607C">
              <w:t>This RPC blocks all other Broker calls until the results of the remote RPC are returned. The data is passed and the user waits for the results to return from the remote system.</w:t>
            </w:r>
          </w:p>
        </w:tc>
      </w:tr>
    </w:tbl>
    <w:p w:rsidR="00667098" w:rsidRPr="0085607C" w:rsidRDefault="00667098" w:rsidP="00667098">
      <w:pPr>
        <w:pStyle w:val="BodyText6"/>
        <w:divId w:val="2031760181"/>
      </w:pPr>
    </w:p>
    <w:p w:rsidR="00667098" w:rsidRPr="0085607C" w:rsidRDefault="00667098" w:rsidP="00E25D67">
      <w:pPr>
        <w:pStyle w:val="Heading4"/>
        <w:divId w:val="2031760181"/>
      </w:pPr>
      <w:r w:rsidRPr="0085607C">
        <w:t>Using Remote RPCs</w:t>
      </w:r>
    </w:p>
    <w:p w:rsidR="00667098" w:rsidRPr="0085607C" w:rsidRDefault="00667098" w:rsidP="00667098">
      <w:pPr>
        <w:pStyle w:val="Caption"/>
        <w:divId w:val="2031760181"/>
      </w:pPr>
      <w:bookmarkStart w:id="873" w:name="_Toc474843266"/>
      <w:r w:rsidRPr="0085607C">
        <w:t xml:space="preserve">Table </w:t>
      </w:r>
      <w:fldSimple w:instr=" SEQ Table \* ARABIC ">
        <w:r w:rsidR="00486F1B">
          <w:rPr>
            <w:noProof/>
          </w:rPr>
          <w:t>24</w:t>
        </w:r>
      </w:fldSimple>
      <w:r w:rsidR="00E57CB2">
        <w:t>:</w:t>
      </w:r>
      <w:r w:rsidRPr="0085607C">
        <w:t xml:space="preserve"> Remote RPCs</w:t>
      </w:r>
      <w:bookmarkEnd w:id="873"/>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5976"/>
      </w:tblGrid>
      <w:tr w:rsidR="00667098" w:rsidRPr="0085607C" w:rsidTr="00CB1F41">
        <w:trPr>
          <w:divId w:val="2031760181"/>
          <w:tblHeader/>
        </w:trPr>
        <w:tc>
          <w:tcPr>
            <w:tcW w:w="1745" w:type="pct"/>
            <w:shd w:val="pct12" w:color="auto" w:fill="auto"/>
          </w:tcPr>
          <w:p w:rsidR="00667098" w:rsidRPr="0085607C" w:rsidRDefault="00667098" w:rsidP="00B2454D">
            <w:pPr>
              <w:pStyle w:val="TableHeading"/>
            </w:pPr>
            <w:bookmarkStart w:id="874" w:name="COL001_TBL028"/>
            <w:bookmarkEnd w:id="874"/>
            <w:r w:rsidRPr="0085607C">
              <w:t>RPC</w:t>
            </w:r>
          </w:p>
        </w:tc>
        <w:tc>
          <w:tcPr>
            <w:tcW w:w="3255" w:type="pct"/>
            <w:shd w:val="pct12" w:color="auto" w:fill="auto"/>
          </w:tcPr>
          <w:p w:rsidR="00667098" w:rsidRPr="0085607C" w:rsidRDefault="00667098" w:rsidP="00B2454D">
            <w:pPr>
              <w:pStyle w:val="TableHeading"/>
            </w:pPr>
            <w:r w:rsidRPr="0085607C">
              <w:t>Description</w:t>
            </w:r>
          </w:p>
        </w:tc>
      </w:tr>
      <w:tr w:rsidR="00667098" w:rsidRPr="0085607C" w:rsidTr="00F525A5">
        <w:trPr>
          <w:divId w:val="2031760181"/>
        </w:trPr>
        <w:tc>
          <w:tcPr>
            <w:tcW w:w="1745" w:type="pct"/>
            <w:shd w:val="clear" w:color="auto" w:fill="auto"/>
            <w:hideMark/>
          </w:tcPr>
          <w:p w:rsidR="00667098" w:rsidRPr="0085607C" w:rsidRDefault="00497292" w:rsidP="00F525A5">
            <w:pPr>
              <w:pStyle w:val="TableText"/>
              <w:keepNext/>
              <w:keepLines/>
            </w:pPr>
            <w:r w:rsidRPr="0085607C">
              <w:rPr>
                <w:color w:val="0000FF"/>
                <w:u w:val="single"/>
              </w:rPr>
              <w:fldChar w:fldCharType="begin"/>
            </w:r>
            <w:r w:rsidRPr="0085607C">
              <w:rPr>
                <w:color w:val="0000FF"/>
                <w:u w:val="single"/>
              </w:rPr>
              <w:instrText xml:space="preserve"> REF _Ref384198975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RPC</w:t>
            </w:r>
            <w:r w:rsidRPr="0085607C">
              <w:rPr>
                <w:color w:val="0000FF"/>
                <w:u w:val="single"/>
              </w:rPr>
              <w:fldChar w:fldCharType="end"/>
            </w:r>
          </w:p>
        </w:tc>
        <w:tc>
          <w:tcPr>
            <w:tcW w:w="3255" w:type="pct"/>
            <w:shd w:val="clear" w:color="auto" w:fill="auto"/>
            <w:hideMark/>
          </w:tcPr>
          <w:p w:rsidR="00667098" w:rsidRPr="0085607C" w:rsidRDefault="00667098" w:rsidP="006B22CF">
            <w:pPr>
              <w:pStyle w:val="TableText"/>
              <w:keepNext/>
              <w:keepLines/>
            </w:pPr>
            <w:r w:rsidRPr="0085607C">
              <w:t xml:space="preserve">This RPC allows other activity while the remote RPC is in process. In response to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 xml:space="preserve"> the local VistA M Server returns a </w:t>
            </w:r>
            <w:hyperlink w:anchor="HANDLE" w:history="1">
              <w:r w:rsidRPr="0085607C">
                <w:rPr>
                  <w:rStyle w:val="Hyperlink"/>
                </w:rPr>
                <w:t>HANDLE</w:t>
              </w:r>
            </w:hyperlink>
            <w:r w:rsidRPr="0085607C">
              <w:t xml:space="preserve"> to the user application. At this point other Broker calls </w:t>
            </w:r>
            <w:r w:rsidR="006B22CF">
              <w:t>can</w:t>
            </w:r>
            <w:r w:rsidRPr="0085607C">
              <w:t xml:space="preserve"> commence while the server-to-server communication continues in the background.</w:t>
            </w:r>
          </w:p>
        </w:tc>
      </w:tr>
      <w:tr w:rsidR="00667098" w:rsidRPr="0085607C" w:rsidTr="00F525A5">
        <w:trPr>
          <w:divId w:val="2031760181"/>
        </w:trPr>
        <w:tc>
          <w:tcPr>
            <w:tcW w:w="1745" w:type="pct"/>
            <w:shd w:val="clear" w:color="auto" w:fill="auto"/>
            <w:hideMark/>
          </w:tcPr>
          <w:p w:rsidR="00667098" w:rsidRPr="0085607C" w:rsidRDefault="000918AB"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_Ref384199111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STATUS CHECK</w:t>
            </w:r>
            <w:r w:rsidRPr="0085607C">
              <w:rPr>
                <w:color w:val="0000FF"/>
                <w:u w:val="single"/>
              </w:rPr>
              <w:fldChar w:fldCharType="end"/>
            </w:r>
          </w:p>
        </w:tc>
        <w:tc>
          <w:tcPr>
            <w:tcW w:w="3255" w:type="pct"/>
            <w:shd w:val="clear" w:color="auto" w:fill="auto"/>
            <w:hideMark/>
          </w:tcPr>
          <w:p w:rsidR="00667098" w:rsidRPr="0085607C" w:rsidRDefault="00667098" w:rsidP="00F525A5">
            <w:pPr>
              <w:pStyle w:val="TableText"/>
              <w:keepNext/>
              <w:keepLines/>
            </w:pPr>
            <w:r w:rsidRPr="0085607C">
              <w:t xml:space="preserve">This RPC allows the application to check the local VistA M Server for the presence of results from the remote RPC. This RPC passes the </w:t>
            </w:r>
            <w:hyperlink w:anchor="HANDLE" w:history="1">
              <w:r w:rsidR="009268E3" w:rsidRPr="0085607C">
                <w:rPr>
                  <w:rStyle w:val="Hyperlink"/>
                </w:rPr>
                <w:t>HANDLE</w:t>
              </w:r>
            </w:hyperlink>
            <w:r w:rsidRPr="0085607C">
              <w:t xml:space="preserve"> to the local server and receives back the status of the remote RPC.</w:t>
            </w:r>
          </w:p>
        </w:tc>
      </w:tr>
      <w:tr w:rsidR="00667098" w:rsidRPr="0085607C" w:rsidTr="00F525A5">
        <w:trPr>
          <w:divId w:val="2031760181"/>
        </w:trPr>
        <w:tc>
          <w:tcPr>
            <w:tcW w:w="1745" w:type="pct"/>
            <w:shd w:val="clear" w:color="auto" w:fill="auto"/>
            <w:hideMark/>
          </w:tcPr>
          <w:p w:rsidR="00667098" w:rsidRPr="0085607C" w:rsidRDefault="000918AB"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_Ref384199158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GETDATA</w:t>
            </w:r>
            <w:r w:rsidRPr="0085607C">
              <w:rPr>
                <w:color w:val="0000FF"/>
                <w:u w:val="single"/>
              </w:rPr>
              <w:fldChar w:fldCharType="end"/>
            </w:r>
          </w:p>
        </w:tc>
        <w:tc>
          <w:tcPr>
            <w:tcW w:w="3255" w:type="pct"/>
            <w:shd w:val="clear" w:color="auto" w:fill="auto"/>
            <w:hideMark/>
          </w:tcPr>
          <w:p w:rsidR="00667098" w:rsidRPr="0085607C" w:rsidRDefault="00667098" w:rsidP="00F525A5">
            <w:pPr>
              <w:pStyle w:val="TableText"/>
              <w:keepNext/>
              <w:keepLines/>
            </w:pPr>
            <w:r w:rsidRPr="0085607C">
              <w:t xml:space="preserve">This RPC retrieves the results from the remote RPC after the status check indicates that the data has returned to the local VistA M Server. The RPC passes the </w:t>
            </w:r>
            <w:hyperlink w:anchor="HANDLE" w:history="1">
              <w:r w:rsidR="009268E3" w:rsidRPr="0085607C">
                <w:rPr>
                  <w:rStyle w:val="Hyperlink"/>
                </w:rPr>
                <w:t>HANDLE</w:t>
              </w:r>
            </w:hyperlink>
            <w:r w:rsidRPr="0085607C">
              <w:t xml:space="preserve"> and receives back an array with whatever data has been sent back from the remote site.</w:t>
            </w:r>
          </w:p>
        </w:tc>
      </w:tr>
      <w:tr w:rsidR="00667098" w:rsidRPr="0085607C" w:rsidTr="00F525A5">
        <w:trPr>
          <w:divId w:val="2031760181"/>
        </w:trPr>
        <w:tc>
          <w:tcPr>
            <w:tcW w:w="1745" w:type="pct"/>
            <w:shd w:val="clear" w:color="auto" w:fill="auto"/>
            <w:hideMark/>
          </w:tcPr>
          <w:p w:rsidR="00667098" w:rsidRPr="0085607C" w:rsidRDefault="000918AB" w:rsidP="00B2454D">
            <w:pPr>
              <w:pStyle w:val="TableText"/>
              <w:rPr>
                <w:color w:val="0000FF"/>
                <w:u w:val="single"/>
              </w:rPr>
            </w:pPr>
            <w:r w:rsidRPr="0085607C">
              <w:rPr>
                <w:color w:val="0000FF"/>
                <w:u w:val="single"/>
              </w:rPr>
              <w:fldChar w:fldCharType="begin"/>
            </w:r>
            <w:r w:rsidRPr="0085607C">
              <w:rPr>
                <w:color w:val="0000FF"/>
                <w:u w:val="single"/>
              </w:rPr>
              <w:instrText xml:space="preserve"> REF _Ref384199195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CLEAR</w:t>
            </w:r>
            <w:r w:rsidRPr="0085607C">
              <w:rPr>
                <w:color w:val="0000FF"/>
                <w:u w:val="single"/>
              </w:rPr>
              <w:fldChar w:fldCharType="end"/>
            </w:r>
          </w:p>
        </w:tc>
        <w:tc>
          <w:tcPr>
            <w:tcW w:w="3255" w:type="pct"/>
            <w:shd w:val="clear" w:color="auto" w:fill="auto"/>
            <w:hideMark/>
          </w:tcPr>
          <w:p w:rsidR="00667098" w:rsidRPr="0085607C" w:rsidRDefault="00667098" w:rsidP="00B2454D">
            <w:pPr>
              <w:pStyle w:val="TableText"/>
            </w:pPr>
            <w:r w:rsidRPr="0085607C">
              <w:t xml:space="preserve">This RPC </w:t>
            </w:r>
            <w:r w:rsidRPr="0085607C">
              <w:rPr>
                <w:i/>
                <w:iCs/>
              </w:rPr>
              <w:t>must</w:t>
            </w:r>
            <w:r w:rsidRPr="0085607C">
              <w:t xml:space="preserve"> be used to clear the data under the </w:t>
            </w:r>
            <w:hyperlink w:anchor="HANDLE" w:history="1">
              <w:r w:rsidR="009268E3" w:rsidRPr="0085607C">
                <w:rPr>
                  <w:rStyle w:val="Hyperlink"/>
                </w:rPr>
                <w:t>HANDLE</w:t>
              </w:r>
            </w:hyperlink>
            <w:r w:rsidRPr="0085607C">
              <w:t xml:space="preserve"> in the ^XTMP Global.</w:t>
            </w:r>
          </w:p>
        </w:tc>
      </w:tr>
      <w:tr w:rsidR="00667098" w:rsidRPr="0085607C" w:rsidTr="00F525A5">
        <w:trPr>
          <w:divId w:val="2031760181"/>
        </w:trPr>
        <w:tc>
          <w:tcPr>
            <w:tcW w:w="1745" w:type="pct"/>
            <w:shd w:val="clear" w:color="auto" w:fill="auto"/>
            <w:hideMark/>
          </w:tcPr>
          <w:p w:rsidR="00667098" w:rsidRPr="0085607C" w:rsidRDefault="000918AB" w:rsidP="00B2454D">
            <w:pPr>
              <w:pStyle w:val="TableText"/>
              <w:rPr>
                <w:color w:val="0000FF"/>
                <w:u w:val="single"/>
              </w:rPr>
            </w:pPr>
            <w:r w:rsidRPr="0085607C">
              <w:rPr>
                <w:color w:val="0000FF"/>
                <w:u w:val="single"/>
              </w:rPr>
              <w:fldChar w:fldCharType="begin"/>
            </w:r>
            <w:r w:rsidRPr="0085607C">
              <w:rPr>
                <w:color w:val="0000FF"/>
                <w:u w:val="single"/>
              </w:rPr>
              <w:instrText xml:space="preserve"> REF _Ref384199678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CLEARALL</w:t>
            </w:r>
            <w:r w:rsidRPr="0085607C">
              <w:rPr>
                <w:color w:val="0000FF"/>
                <w:u w:val="single"/>
              </w:rPr>
              <w:fldChar w:fldCharType="end"/>
            </w:r>
          </w:p>
        </w:tc>
        <w:tc>
          <w:tcPr>
            <w:tcW w:w="3255" w:type="pct"/>
            <w:shd w:val="clear" w:color="auto" w:fill="auto"/>
            <w:hideMark/>
          </w:tcPr>
          <w:p w:rsidR="00667098" w:rsidRPr="0085607C" w:rsidRDefault="00667098" w:rsidP="000918AB">
            <w:pPr>
              <w:pStyle w:val="TableText"/>
            </w:pPr>
            <w:r w:rsidRPr="0085607C">
              <w:t xml:space="preserve">Applications using </w:t>
            </w:r>
            <w:r w:rsidR="006B22CF" w:rsidRPr="0085607C">
              <w:rPr>
                <w:color w:val="0000FF"/>
                <w:u w:val="single"/>
              </w:rPr>
              <w:fldChar w:fldCharType="begin"/>
            </w:r>
            <w:r w:rsidR="006B22CF" w:rsidRPr="0085607C">
              <w:rPr>
                <w:color w:val="0000FF"/>
                <w:u w:val="single"/>
              </w:rPr>
              <w:instrText xml:space="preserve"> REF _Ref384198975 \h  \* MERGEFORMAT </w:instrText>
            </w:r>
            <w:r w:rsidR="006B22CF" w:rsidRPr="0085607C">
              <w:rPr>
                <w:color w:val="0000FF"/>
                <w:u w:val="single"/>
              </w:rPr>
            </w:r>
            <w:r w:rsidR="006B22CF" w:rsidRPr="0085607C">
              <w:rPr>
                <w:color w:val="0000FF"/>
                <w:u w:val="single"/>
              </w:rPr>
              <w:fldChar w:fldCharType="separate"/>
            </w:r>
            <w:r w:rsidR="00486F1B" w:rsidRPr="00486F1B">
              <w:rPr>
                <w:color w:val="0000FF"/>
                <w:u w:val="single"/>
              </w:rPr>
              <w:t>XWB REMOTE RPC</w:t>
            </w:r>
            <w:r w:rsidR="006B22CF" w:rsidRPr="0085607C">
              <w:rPr>
                <w:color w:val="0000FF"/>
                <w:u w:val="single"/>
              </w:rPr>
              <w:fldChar w:fldCharType="end"/>
            </w:r>
            <w:r w:rsidRPr="0085607C">
              <w:t xml:space="preserve"> should use</w:t>
            </w:r>
            <w:r w:rsidR="000918AB" w:rsidRPr="0085607C">
              <w:t xml:space="preserve"> </w:t>
            </w:r>
            <w:r w:rsidR="00852E5A" w:rsidRPr="0085607C">
              <w:rPr>
                <w:color w:val="0000FF"/>
                <w:u w:val="single"/>
              </w:rPr>
              <w:fldChar w:fldCharType="begin"/>
            </w:r>
            <w:r w:rsidR="00852E5A" w:rsidRPr="0085607C">
              <w:rPr>
                <w:color w:val="0000FF"/>
                <w:u w:val="single"/>
              </w:rPr>
              <w:instrText xml:space="preserve"> REF _Ref384199678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XWB DEFERRED CLEARALL</w:t>
            </w:r>
            <w:r w:rsidR="00852E5A" w:rsidRPr="0085607C">
              <w:rPr>
                <w:color w:val="0000FF"/>
                <w:u w:val="single"/>
              </w:rPr>
              <w:fldChar w:fldCharType="end"/>
            </w:r>
            <w:r w:rsidRPr="0085607C">
              <w:t xml:space="preserve"> on application close to clear all known </w:t>
            </w:r>
            <w:r w:rsidRPr="0085607C">
              <w:lastRenderedPageBreak/>
              <w:t>data associated with the job on the VistA M Server.</w:t>
            </w:r>
          </w:p>
        </w:tc>
      </w:tr>
    </w:tbl>
    <w:p w:rsidR="00667098" w:rsidRPr="0085607C" w:rsidRDefault="00667098" w:rsidP="00667098">
      <w:pPr>
        <w:pStyle w:val="BodyText6"/>
        <w:divId w:val="2031760181"/>
      </w:pPr>
    </w:p>
    <w:p w:rsidR="00667098" w:rsidRPr="0085607C" w:rsidRDefault="00BC2244" w:rsidP="009C4CA2">
      <w:pPr>
        <w:pStyle w:val="Note"/>
        <w:divId w:val="2031760181"/>
      </w:pPr>
      <w:r w:rsidRPr="0085607C">
        <w:rPr>
          <w:noProof/>
          <w:lang w:eastAsia="en-US"/>
        </w:rPr>
        <w:drawing>
          <wp:inline distT="0" distB="0" distL="0" distR="0" wp14:anchorId="6128141B" wp14:editId="59982873">
            <wp:extent cx="304800" cy="304800"/>
            <wp:effectExtent l="0" t="0" r="0" b="0"/>
            <wp:docPr id="251" name="Picture 4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67098" w:rsidRPr="0085607C">
        <w:tab/>
      </w:r>
      <w:r w:rsidR="00667098" w:rsidRPr="0085607C">
        <w:rPr>
          <w:b/>
        </w:rPr>
        <w:t>NOTE:</w:t>
      </w:r>
      <w:r w:rsidR="00667098" w:rsidRPr="0085607C">
        <w:t xml:space="preserve"> </w:t>
      </w:r>
      <w:r w:rsidR="009C4CA2" w:rsidRPr="0085607C">
        <w:rPr>
          <w:i/>
        </w:rPr>
        <w:t>All</w:t>
      </w:r>
      <w:r w:rsidR="009C4CA2" w:rsidRPr="0085607C">
        <w:t xml:space="preserve"> XWB Remote Procedure Calls</w:t>
      </w:r>
      <w:r w:rsidR="00667098" w:rsidRPr="0085607C">
        <w:t xml:space="preserve"> </w:t>
      </w:r>
      <w:r w:rsidR="000D34C3" w:rsidRPr="0085607C">
        <w:t xml:space="preserve">(RPCs) </w:t>
      </w:r>
      <w:r w:rsidR="009C4CA2" w:rsidRPr="0085607C">
        <w:t>are available only on a Controlled S</w:t>
      </w:r>
      <w:r w:rsidR="00667098" w:rsidRPr="0085607C">
        <w:t>ubscription basis.</w:t>
      </w:r>
    </w:p>
    <w:p w:rsidR="00757021" w:rsidRPr="0085607C" w:rsidRDefault="00757021" w:rsidP="00A06FF9">
      <w:pPr>
        <w:pStyle w:val="Heading3"/>
        <w:divId w:val="2031760181"/>
      </w:pPr>
      <w:bookmarkStart w:id="875" w:name="_Ref384198321"/>
      <w:bookmarkStart w:id="876" w:name="_Toc474843003"/>
      <w:r w:rsidRPr="0085607C">
        <w:t>Checking RPC Availability on a Remote Server</w:t>
      </w:r>
      <w:bookmarkEnd w:id="875"/>
      <w:bookmarkEnd w:id="876"/>
    </w:p>
    <w:p w:rsidR="00757021" w:rsidRPr="0085607C" w:rsidRDefault="00757021" w:rsidP="00757021">
      <w:pPr>
        <w:pStyle w:val="BodyText"/>
        <w:keepNext/>
        <w:keepLines/>
        <w:divId w:val="2031760181"/>
      </w:pPr>
      <w:r w:rsidRPr="0085607C">
        <w:t>Applications can check the availability of RPCs on a remote VistA M Server. Use either of the following:</w:t>
      </w:r>
    </w:p>
    <w:p w:rsidR="00757021" w:rsidRPr="0085607C" w:rsidRDefault="00497292" w:rsidP="00757021">
      <w:pPr>
        <w:pStyle w:val="ListBullet"/>
        <w:keepNext/>
        <w:keepLines/>
        <w:divId w:val="2031760181"/>
      </w:pPr>
      <w:r w:rsidRPr="0085607C">
        <w:rPr>
          <w:color w:val="0000FF"/>
          <w:u w:val="single"/>
        </w:rPr>
        <w:fldChar w:fldCharType="begin"/>
      </w:r>
      <w:r w:rsidRPr="0085607C">
        <w:rPr>
          <w:color w:val="0000FF"/>
          <w:u w:val="single"/>
        </w:rPr>
        <w:instrText xml:space="preserve"> REF _Ref384198610 \h  \* MERGEFORMAT </w:instrText>
      </w:r>
      <w:r w:rsidRPr="0085607C">
        <w:rPr>
          <w:color w:val="0000FF"/>
          <w:u w:val="single"/>
        </w:rPr>
      </w:r>
      <w:r w:rsidRPr="0085607C">
        <w:rPr>
          <w:color w:val="0000FF"/>
          <w:u w:val="single"/>
        </w:rPr>
        <w:fldChar w:fldCharType="separate"/>
      </w:r>
      <w:r w:rsidR="00486F1B" w:rsidRPr="00486F1B">
        <w:rPr>
          <w:color w:val="0000FF"/>
          <w:u w:val="single"/>
        </w:rPr>
        <w:t>XWB DIRECT RPC</w:t>
      </w:r>
      <w:r w:rsidRPr="0085607C">
        <w:rPr>
          <w:color w:val="0000FF"/>
          <w:u w:val="single"/>
        </w:rPr>
        <w:fldChar w:fldCharType="end"/>
      </w:r>
    </w:p>
    <w:p w:rsidR="00757021" w:rsidRPr="0085607C" w:rsidRDefault="00497292" w:rsidP="00757021">
      <w:pPr>
        <w:pStyle w:val="ListBullet"/>
        <w:keepNext/>
        <w:keepLines/>
        <w:divId w:val="2031760181"/>
      </w:pPr>
      <w:r w:rsidRPr="0085607C">
        <w:rPr>
          <w:color w:val="0000FF"/>
          <w:u w:val="single"/>
        </w:rPr>
        <w:fldChar w:fldCharType="begin"/>
      </w:r>
      <w:r w:rsidRPr="0085607C">
        <w:rPr>
          <w:color w:val="0000FF"/>
          <w:u w:val="single"/>
        </w:rPr>
        <w:instrText xml:space="preserve"> REF _Ref384198975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RPC</w:t>
      </w:r>
      <w:r w:rsidRPr="0085607C">
        <w:rPr>
          <w:color w:val="0000FF"/>
          <w:u w:val="single"/>
        </w:rPr>
        <w:fldChar w:fldCharType="end"/>
      </w:r>
    </w:p>
    <w:p w:rsidR="00757021" w:rsidRPr="0085607C" w:rsidRDefault="00757021" w:rsidP="00757021">
      <w:pPr>
        <w:pStyle w:val="BodyText"/>
        <w:keepNext/>
        <w:keepLines/>
        <w:divId w:val="2031760181"/>
      </w:pPr>
      <w:r w:rsidRPr="0085607C">
        <w:t>To pass either of the following:</w:t>
      </w:r>
    </w:p>
    <w:p w:rsidR="00757021" w:rsidRPr="0085607C" w:rsidRDefault="000918AB" w:rsidP="00757021">
      <w:pPr>
        <w:pStyle w:val="ListBullet"/>
        <w:keepNext/>
        <w:keepLines/>
        <w:divId w:val="2031760181"/>
      </w:pPr>
      <w:r w:rsidRPr="0085607C">
        <w:rPr>
          <w:color w:val="0000FF"/>
          <w:u w:val="single"/>
        </w:rPr>
        <w:fldChar w:fldCharType="begin"/>
      </w:r>
      <w:r w:rsidRPr="0085607C">
        <w:rPr>
          <w:color w:val="0000FF"/>
          <w:u w:val="single"/>
        </w:rPr>
        <w:instrText xml:space="preserve"> REF _Ref384133295 \h  \* MERGEFORMAT </w:instrText>
      </w:r>
      <w:r w:rsidRPr="0085607C">
        <w:rPr>
          <w:color w:val="0000FF"/>
          <w:u w:val="single"/>
        </w:rPr>
      </w:r>
      <w:r w:rsidRPr="0085607C">
        <w:rPr>
          <w:color w:val="0000FF"/>
          <w:u w:val="single"/>
        </w:rPr>
        <w:fldChar w:fldCharType="separate"/>
      </w:r>
      <w:r w:rsidR="00486F1B" w:rsidRPr="00486F1B">
        <w:rPr>
          <w:color w:val="0000FF"/>
          <w:u w:val="single"/>
        </w:rPr>
        <w:t>XWB IS RPC AVAILABLE</w:t>
      </w:r>
      <w:r w:rsidRPr="0085607C">
        <w:rPr>
          <w:color w:val="0000FF"/>
          <w:u w:val="single"/>
        </w:rPr>
        <w:fldChar w:fldCharType="end"/>
      </w:r>
      <w:r w:rsidR="00757021" w:rsidRPr="0085607C">
        <w:t xml:space="preserve"> (example)</w:t>
      </w:r>
    </w:p>
    <w:p w:rsidR="00757021" w:rsidRPr="0085607C" w:rsidRDefault="000918AB" w:rsidP="00757021">
      <w:pPr>
        <w:pStyle w:val="ListBullet"/>
        <w:divId w:val="2031760181"/>
      </w:pPr>
      <w:r w:rsidRPr="0085607C">
        <w:rPr>
          <w:color w:val="0000FF"/>
          <w:u w:val="single"/>
        </w:rPr>
        <w:fldChar w:fldCharType="begin"/>
      </w:r>
      <w:r w:rsidRPr="0085607C">
        <w:rPr>
          <w:color w:val="0000FF"/>
          <w:u w:val="single"/>
        </w:rPr>
        <w:instrText xml:space="preserve"> REF _Ref384197917 \h  \* MERGEFORMAT </w:instrText>
      </w:r>
      <w:r w:rsidRPr="0085607C">
        <w:rPr>
          <w:color w:val="0000FF"/>
          <w:u w:val="single"/>
        </w:rPr>
      </w:r>
      <w:r w:rsidRPr="0085607C">
        <w:rPr>
          <w:color w:val="0000FF"/>
          <w:u w:val="single"/>
        </w:rPr>
        <w:fldChar w:fldCharType="separate"/>
      </w:r>
      <w:r w:rsidR="00486F1B" w:rsidRPr="00486F1B">
        <w:rPr>
          <w:color w:val="0000FF"/>
          <w:u w:val="single"/>
        </w:rPr>
        <w:t>XWB ARE RPCS AVAILABLE</w:t>
      </w:r>
      <w:r w:rsidRPr="0085607C">
        <w:rPr>
          <w:color w:val="0000FF"/>
          <w:u w:val="single"/>
        </w:rPr>
        <w:fldChar w:fldCharType="end"/>
      </w:r>
      <w:r w:rsidR="00757021" w:rsidRPr="0085607C">
        <w:t xml:space="preserve"> (example)</w:t>
      </w:r>
    </w:p>
    <w:p w:rsidR="00757021" w:rsidRPr="0085607C" w:rsidRDefault="00757021" w:rsidP="00757021">
      <w:pPr>
        <w:pStyle w:val="BodyText"/>
        <w:divId w:val="2031760181"/>
      </w:pPr>
      <w:r w:rsidRPr="0085607C">
        <w:t>To the remote server.</w:t>
      </w:r>
    </w:p>
    <w:p w:rsidR="00757021" w:rsidRPr="0085607C" w:rsidRDefault="00757021" w:rsidP="00757021">
      <w:pPr>
        <w:pStyle w:val="BodyText"/>
        <w:divId w:val="2031760181"/>
      </w:pPr>
      <w:r w:rsidRPr="0085607C">
        <w:t xml:space="preserve">The Run Context Parameter in </w:t>
      </w:r>
      <w:r w:rsidR="000918AB" w:rsidRPr="0085607C">
        <w:rPr>
          <w:color w:val="0000FF"/>
          <w:u w:val="single"/>
        </w:rPr>
        <w:fldChar w:fldCharType="begin"/>
      </w:r>
      <w:r w:rsidR="000918AB" w:rsidRPr="0085607C">
        <w:rPr>
          <w:color w:val="0000FF"/>
          <w:u w:val="single"/>
        </w:rPr>
        <w:instrText xml:space="preserve"> REF _Ref384133295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IS RPC AVAILABLE</w:t>
      </w:r>
      <w:r w:rsidR="000918AB" w:rsidRPr="0085607C">
        <w:rPr>
          <w:color w:val="0000FF"/>
          <w:u w:val="single"/>
        </w:rPr>
        <w:fldChar w:fldCharType="end"/>
      </w:r>
      <w:r w:rsidRPr="0085607C">
        <w:t xml:space="preserve"> or </w:t>
      </w:r>
      <w:r w:rsidR="000918AB" w:rsidRPr="0085607C">
        <w:rPr>
          <w:color w:val="0000FF"/>
          <w:u w:val="single"/>
        </w:rPr>
        <w:fldChar w:fldCharType="begin"/>
      </w:r>
      <w:r w:rsidR="000918AB" w:rsidRPr="0085607C">
        <w:rPr>
          <w:color w:val="0000FF"/>
          <w:u w:val="single"/>
        </w:rPr>
        <w:instrText xml:space="preserve"> REF _Ref384197917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ARE RPCS AVAILABLE</w:t>
      </w:r>
      <w:r w:rsidR="000918AB" w:rsidRPr="0085607C">
        <w:rPr>
          <w:color w:val="0000FF"/>
          <w:u w:val="single"/>
        </w:rPr>
        <w:fldChar w:fldCharType="end"/>
      </w:r>
      <w:r w:rsidR="000918AB" w:rsidRPr="0085607C">
        <w:t xml:space="preserve"> </w:t>
      </w:r>
      <w:r w:rsidRPr="0085607C">
        <w:t xml:space="preserve">should be set to </w:t>
      </w:r>
      <w:r w:rsidR="007A2CBD">
        <w:t>“</w:t>
      </w:r>
      <w:r w:rsidRPr="0085607C">
        <w:rPr>
          <w:b/>
          <w:bCs/>
        </w:rPr>
        <w:t>R</w:t>
      </w:r>
      <w:r w:rsidR="007A2CBD">
        <w:t>”</w:t>
      </w:r>
      <w:r w:rsidRPr="0085607C">
        <w:t xml:space="preserve"> or </w:t>
      </w:r>
      <w:r w:rsidRPr="0085607C">
        <w:rPr>
          <w:b/>
          <w:bCs/>
        </w:rPr>
        <w:t>null</w:t>
      </w:r>
      <w:r w:rsidRPr="0085607C">
        <w:t xml:space="preserve"> to check that</w:t>
      </w:r>
      <w:r w:rsidR="00177E91" w:rsidRPr="0085607C">
        <w:t xml:space="preserve"> the remote VistA M Server </w:t>
      </w:r>
      <w:r w:rsidRPr="0085607C">
        <w:t>allow</w:t>
      </w:r>
      <w:r w:rsidR="00177E91" w:rsidRPr="0085607C">
        <w:t>s</w:t>
      </w:r>
      <w:r w:rsidRPr="0085607C">
        <w:t xml:space="preserve"> RPCs to be run by users </w:t>
      </w:r>
      <w:r w:rsidRPr="0085607C">
        <w:rPr>
          <w:i/>
        </w:rPr>
        <w:t>not</w:t>
      </w:r>
      <w:r w:rsidRPr="0085607C">
        <w:t xml:space="preserve"> logged into that remote server.</w:t>
      </w:r>
    </w:p>
    <w:p w:rsidR="008351B9" w:rsidRPr="0085607C" w:rsidRDefault="00BC2244" w:rsidP="008351B9">
      <w:pPr>
        <w:pStyle w:val="Note"/>
        <w:divId w:val="2031760181"/>
      </w:pPr>
      <w:r w:rsidRPr="0085607C">
        <w:rPr>
          <w:noProof/>
          <w:lang w:eastAsia="en-US"/>
        </w:rPr>
        <w:drawing>
          <wp:inline distT="0" distB="0" distL="0" distR="0" wp14:anchorId="3D54990C" wp14:editId="71802FF5">
            <wp:extent cx="304800" cy="304800"/>
            <wp:effectExtent l="0" t="0" r="0" b="0"/>
            <wp:docPr id="252" name="Picture 5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351B9" w:rsidRPr="0085607C">
        <w:tab/>
      </w:r>
      <w:r w:rsidR="008351B9" w:rsidRPr="0085607C">
        <w:rPr>
          <w:b/>
        </w:rPr>
        <w:t>NOTE:</w:t>
      </w:r>
      <w:r w:rsidR="008351B9" w:rsidRPr="0085607C">
        <w:t xml:space="preserve"> </w:t>
      </w:r>
      <w:r w:rsidR="008351B9" w:rsidRPr="0085607C">
        <w:rPr>
          <w:i/>
        </w:rPr>
        <w:t>All</w:t>
      </w:r>
      <w:r w:rsidR="008351B9" w:rsidRPr="0085607C">
        <w:t xml:space="preserve"> XWB Remote Procedure Calls</w:t>
      </w:r>
      <w:r w:rsidR="000D34C3" w:rsidRPr="0085607C">
        <w:t xml:space="preserve"> (RPCs)</w:t>
      </w:r>
      <w:r w:rsidR="008351B9" w:rsidRPr="0085607C">
        <w:t xml:space="preserve"> are available only on a Controlled Subscription basis.</w:t>
      </w:r>
    </w:p>
    <w:p w:rsidR="007C4C0F" w:rsidRPr="0085607C" w:rsidRDefault="007C4C0F" w:rsidP="00A06FF9">
      <w:pPr>
        <w:pStyle w:val="Heading3"/>
        <w:divId w:val="2031760181"/>
      </w:pPr>
      <w:bookmarkStart w:id="877" w:name="_Ref383704217"/>
      <w:bookmarkStart w:id="878" w:name="_Ref384197917"/>
      <w:bookmarkStart w:id="879" w:name="_Toc474843004"/>
      <w:r w:rsidRPr="0085607C">
        <w:lastRenderedPageBreak/>
        <w:t>XWB ARE RPCS AVAILABL</w:t>
      </w:r>
      <w:bookmarkEnd w:id="877"/>
      <w:r w:rsidRPr="0085607C">
        <w:t>E</w:t>
      </w:r>
      <w:bookmarkEnd w:id="878"/>
      <w:bookmarkEnd w:id="879"/>
    </w:p>
    <w:p w:rsidR="00177E91" w:rsidRPr="0085607C" w:rsidRDefault="00177E91" w:rsidP="007C4C0F">
      <w:pPr>
        <w:pStyle w:val="BodyText"/>
        <w:keepNext/>
        <w:keepLines/>
        <w:divId w:val="2031760181"/>
      </w:pPr>
      <w:r w:rsidRPr="0085607C">
        <w:rPr>
          <w:color w:val="0000FF"/>
          <w:u w:val="single"/>
        </w:rPr>
        <w:fldChar w:fldCharType="begin"/>
      </w:r>
      <w:r w:rsidRPr="0085607C">
        <w:rPr>
          <w:color w:val="0000FF"/>
          <w:u w:val="single"/>
        </w:rPr>
        <w:instrText xml:space="preserve"> REF _Ref384198321 \h  \* MERGEFORMAT </w:instrText>
      </w:r>
      <w:r w:rsidRPr="0085607C">
        <w:rPr>
          <w:color w:val="0000FF"/>
          <w:u w:val="single"/>
        </w:rPr>
      </w:r>
      <w:r w:rsidRPr="0085607C">
        <w:rPr>
          <w:color w:val="0000FF"/>
          <w:u w:val="single"/>
        </w:rPr>
        <w:fldChar w:fldCharType="separate"/>
      </w:r>
      <w:r w:rsidR="00486F1B" w:rsidRPr="00486F1B">
        <w:rPr>
          <w:color w:val="0000FF"/>
          <w:u w:val="single"/>
        </w:rPr>
        <w:t>Checking RPC Availability on a Remote Server</w:t>
      </w:r>
      <w:r w:rsidRPr="0085607C">
        <w:rPr>
          <w:color w:val="0000FF"/>
          <w:u w:val="single"/>
        </w:rPr>
        <w:fldChar w:fldCharType="end"/>
      </w:r>
    </w:p>
    <w:p w:rsidR="007C4C0F" w:rsidRPr="0085607C" w:rsidRDefault="007C4C0F" w:rsidP="007C4C0F">
      <w:pPr>
        <w:pStyle w:val="BodyText"/>
        <w:keepNext/>
        <w:keepLines/>
        <w:divId w:val="2031760181"/>
      </w:pPr>
      <w:r w:rsidRPr="0085607C">
        <w:t>Use this RPC to determine if a set of RPCs is available on a VistA M Server. The RUN CONTEXT PARAMETER allows you to test availability on a local or remote VistA M Server. The RPC INPUT PARAMETER passes the names and (optionally) minimum version number of the RPCs to be checked.</w:t>
      </w:r>
    </w:p>
    <w:p w:rsidR="007C4C0F" w:rsidRPr="0085607C" w:rsidRDefault="007C4C0F" w:rsidP="007C4C0F">
      <w:pPr>
        <w:pStyle w:val="Caption"/>
        <w:divId w:val="2031760181"/>
      </w:pPr>
      <w:bookmarkStart w:id="880" w:name="_Toc474843267"/>
      <w:r w:rsidRPr="0085607C">
        <w:t xml:space="preserve">Table </w:t>
      </w:r>
      <w:fldSimple w:instr=" SEQ Table \* ARABIC ">
        <w:r w:rsidR="00486F1B">
          <w:rPr>
            <w:noProof/>
          </w:rPr>
          <w:t>25</w:t>
        </w:r>
      </w:fldSimple>
      <w:r w:rsidR="00E57CB2">
        <w:t>:</w:t>
      </w:r>
      <w:r w:rsidRPr="0085607C">
        <w:t xml:space="preserve"> XWB ARE RPCS AVAILABLE—Parameters</w:t>
      </w:r>
      <w:bookmarkEnd w:id="880"/>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95"/>
        <w:gridCol w:w="6885"/>
      </w:tblGrid>
      <w:tr w:rsidR="007C4C0F" w:rsidRPr="0085607C" w:rsidTr="00CB1F41">
        <w:trPr>
          <w:divId w:val="2031760181"/>
          <w:tblHeader/>
        </w:trPr>
        <w:tc>
          <w:tcPr>
            <w:tcW w:w="1250" w:type="pct"/>
            <w:tcBorders>
              <w:top w:val="single" w:sz="4" w:space="0" w:color="auto"/>
              <w:left w:val="single" w:sz="4" w:space="0" w:color="auto"/>
              <w:bottom w:val="single" w:sz="4" w:space="0" w:color="auto"/>
              <w:right w:val="single" w:sz="4" w:space="0" w:color="auto"/>
            </w:tcBorders>
            <w:shd w:val="pct12" w:color="auto" w:fill="auto"/>
          </w:tcPr>
          <w:p w:rsidR="007C4C0F" w:rsidRPr="0085607C" w:rsidRDefault="007C4C0F" w:rsidP="00B2454D">
            <w:pPr>
              <w:pStyle w:val="TableHeading"/>
            </w:pPr>
            <w:bookmarkStart w:id="881" w:name="COL001_TBL029"/>
            <w:bookmarkEnd w:id="881"/>
            <w:r w:rsidRPr="0085607C">
              <w:t>Parameter</w:t>
            </w:r>
          </w:p>
        </w:tc>
        <w:tc>
          <w:tcPr>
            <w:tcW w:w="3750" w:type="pct"/>
            <w:tcBorders>
              <w:top w:val="single" w:sz="4" w:space="0" w:color="auto"/>
              <w:left w:val="single" w:sz="4" w:space="0" w:color="auto"/>
              <w:bottom w:val="single" w:sz="4" w:space="0" w:color="auto"/>
              <w:right w:val="single" w:sz="4" w:space="0" w:color="auto"/>
            </w:tcBorders>
            <w:shd w:val="pct12" w:color="auto" w:fill="auto"/>
          </w:tcPr>
          <w:p w:rsidR="007C4C0F" w:rsidRPr="0085607C" w:rsidRDefault="007C4C0F" w:rsidP="00B2454D">
            <w:pPr>
              <w:pStyle w:val="TableHeading"/>
            </w:pPr>
            <w:r w:rsidRPr="0085607C">
              <w:t>Description</w:t>
            </w:r>
          </w:p>
        </w:tc>
      </w:tr>
      <w:tr w:rsidR="007C4C0F" w:rsidRPr="0085607C" w:rsidTr="00CB1F41">
        <w:trPr>
          <w:divId w:val="2031760181"/>
        </w:trPr>
        <w:tc>
          <w:tcPr>
            <w:tcW w:w="1250" w:type="pct"/>
            <w:tcBorders>
              <w:top w:val="single" w:sz="4" w:space="0" w:color="auto"/>
            </w:tcBorders>
            <w:shd w:val="clear" w:color="auto" w:fill="auto"/>
            <w:hideMark/>
          </w:tcPr>
          <w:p w:rsidR="007C4C0F" w:rsidRPr="0085607C" w:rsidRDefault="007C4C0F" w:rsidP="00F525A5">
            <w:pPr>
              <w:pStyle w:val="TableText"/>
              <w:keepNext/>
              <w:keepLines/>
              <w:rPr>
                <w:b/>
              </w:rPr>
            </w:pPr>
            <w:r w:rsidRPr="0085607C">
              <w:rPr>
                <w:b/>
              </w:rPr>
              <w:t>RETURN VALUE</w:t>
            </w:r>
          </w:p>
        </w:tc>
        <w:tc>
          <w:tcPr>
            <w:tcW w:w="3750" w:type="pct"/>
            <w:tcBorders>
              <w:top w:val="single" w:sz="4" w:space="0" w:color="auto"/>
            </w:tcBorders>
            <w:shd w:val="clear" w:color="auto" w:fill="auto"/>
            <w:hideMark/>
          </w:tcPr>
          <w:p w:rsidR="007C4C0F" w:rsidRPr="0085607C" w:rsidRDefault="007C4C0F" w:rsidP="00F525A5">
            <w:pPr>
              <w:pStyle w:val="TableText"/>
              <w:keepNext/>
              <w:keepLines/>
            </w:pPr>
            <w:r w:rsidRPr="0085607C">
              <w:t>A 0-based array. The index corresponds to the index of the RPC in the RPC Input Parameter:</w:t>
            </w:r>
          </w:p>
          <w:p w:rsidR="007C4C0F" w:rsidRPr="0085607C" w:rsidRDefault="007C4C0F" w:rsidP="00F525A5">
            <w:pPr>
              <w:pStyle w:val="TableListBullet"/>
              <w:keepNext/>
              <w:keepLines/>
            </w:pPr>
            <w:r w:rsidRPr="0085607C">
              <w:rPr>
                <w:b/>
                <w:bCs/>
              </w:rPr>
              <w:t>1—</w:t>
            </w:r>
            <w:r w:rsidRPr="0085607C">
              <w:t>RPC Available.</w:t>
            </w:r>
          </w:p>
          <w:p w:rsidR="007C4C0F" w:rsidRPr="0085607C" w:rsidRDefault="007C4C0F" w:rsidP="00F525A5">
            <w:pPr>
              <w:pStyle w:val="TableListBullet"/>
              <w:keepNext/>
              <w:keepLines/>
            </w:pPr>
            <w:r w:rsidRPr="0085607C">
              <w:rPr>
                <w:b/>
                <w:bCs/>
              </w:rPr>
              <w:t>0—</w:t>
            </w:r>
            <w:r w:rsidRPr="0085607C">
              <w:t>RPC Not available.</w:t>
            </w:r>
          </w:p>
        </w:tc>
      </w:tr>
      <w:tr w:rsidR="007C4C0F" w:rsidRPr="0085607C" w:rsidTr="00F525A5">
        <w:trPr>
          <w:divId w:val="2031760181"/>
        </w:trPr>
        <w:tc>
          <w:tcPr>
            <w:tcW w:w="1250" w:type="pct"/>
            <w:shd w:val="clear" w:color="auto" w:fill="auto"/>
            <w:hideMark/>
          </w:tcPr>
          <w:p w:rsidR="007C4C0F" w:rsidRPr="0085607C" w:rsidRDefault="007C4C0F" w:rsidP="00F525A5">
            <w:pPr>
              <w:pStyle w:val="TableText"/>
              <w:keepNext/>
              <w:keepLines/>
              <w:rPr>
                <w:b/>
              </w:rPr>
            </w:pPr>
            <w:r w:rsidRPr="0085607C">
              <w:rPr>
                <w:b/>
              </w:rPr>
              <w:t>RUN CONTEXT PARAMETER (Optional)</w:t>
            </w:r>
          </w:p>
        </w:tc>
        <w:tc>
          <w:tcPr>
            <w:tcW w:w="3750" w:type="pct"/>
            <w:shd w:val="clear" w:color="auto" w:fill="auto"/>
            <w:hideMark/>
          </w:tcPr>
          <w:p w:rsidR="007C4C0F" w:rsidRPr="0085607C" w:rsidRDefault="007C4C0F" w:rsidP="00F525A5">
            <w:pPr>
              <w:pStyle w:val="TableText"/>
              <w:keepNext/>
              <w:keepLines/>
            </w:pPr>
            <w:r w:rsidRPr="0085607C">
              <w:t>Pass the run context (local or remote) of the RPC in</w:t>
            </w:r>
            <w:r w:rsidR="004027A6" w:rsidRPr="0085607C">
              <w:t xml:space="preserve"> Param</w:t>
            </w:r>
            <w:r w:rsidRPr="0085607C">
              <w:t>[0].Value, and the type (literal) in</w:t>
            </w:r>
            <w:r w:rsidR="004027A6" w:rsidRPr="0085607C">
              <w:t xml:space="preserve"> Param</w:t>
            </w:r>
            <w:r w:rsidRPr="0085607C">
              <w:t>[0].PType. Possible values:</w:t>
            </w:r>
          </w:p>
          <w:p w:rsidR="007C4C0F" w:rsidRPr="0085607C" w:rsidRDefault="007C4C0F" w:rsidP="00F525A5">
            <w:pPr>
              <w:pStyle w:val="TableListBullet"/>
              <w:keepNext/>
              <w:keepLines/>
            </w:pPr>
            <w:r w:rsidRPr="0085607C">
              <w:rPr>
                <w:b/>
                <w:bCs/>
              </w:rPr>
              <w:t>L—</w:t>
            </w:r>
            <w:r w:rsidRPr="0085607C">
              <w:t>Check if available to be run locally (by a user logged into the VistA M Server).</w:t>
            </w:r>
          </w:p>
          <w:p w:rsidR="007C4C0F" w:rsidRPr="0085607C" w:rsidRDefault="007C4C0F" w:rsidP="00F525A5">
            <w:pPr>
              <w:pStyle w:val="TableListBullet"/>
              <w:keepNext/>
              <w:keepLines/>
            </w:pPr>
            <w:r w:rsidRPr="0085607C">
              <w:rPr>
                <w:b/>
                <w:bCs/>
              </w:rPr>
              <w:t>R—</w:t>
            </w:r>
            <w:r w:rsidRPr="0085607C">
              <w:t>Check if available to be run remotely (by a user logged in a different VistA M Server).</w:t>
            </w:r>
          </w:p>
          <w:p w:rsidR="007C4C0F" w:rsidRPr="0085607C" w:rsidRDefault="007C4C0F" w:rsidP="00F525A5">
            <w:pPr>
              <w:pStyle w:val="TableText"/>
              <w:keepNext/>
              <w:keepLines/>
            </w:pPr>
            <w:r w:rsidRPr="0085607C">
              <w:t xml:space="preserve">If this parameter is </w:t>
            </w:r>
            <w:r w:rsidRPr="0085607C">
              <w:rPr>
                <w:i/>
                <w:iCs/>
              </w:rPr>
              <w:t>not</w:t>
            </w:r>
            <w:r w:rsidRPr="0085607C">
              <w:t xml:space="preserve"> sent, the RPC is checked for both local and remote, and both run contexts </w:t>
            </w:r>
            <w:r w:rsidRPr="0085607C">
              <w:rPr>
                <w:i/>
                <w:iCs/>
              </w:rPr>
              <w:t>must</w:t>
            </w:r>
            <w:r w:rsidRPr="0085607C">
              <w:t xml:space="preserve"> be available for the return to be </w:t>
            </w:r>
            <w:r w:rsidR="007A2CBD">
              <w:t>“</w:t>
            </w:r>
            <w:r w:rsidRPr="0085607C">
              <w:rPr>
                <w:b/>
                <w:bCs/>
              </w:rPr>
              <w:t>1</w:t>
            </w:r>
            <w:r w:rsidR="007A2CBD">
              <w:t>”</w:t>
            </w:r>
            <w:r w:rsidRPr="0085607C">
              <w:t xml:space="preserve"> (RPC Available). The check is done against the INACTIVE field in the REMOTE PROCEDURE file</w:t>
            </w:r>
            <w:r w:rsidR="00B87DF8" w:rsidRPr="0085607C">
              <w:t xml:space="preserve"> (see the </w:t>
            </w:r>
            <w:r w:rsidR="00F3460F">
              <w:t>“</w:t>
            </w:r>
            <w:r w:rsidR="00B87DF8" w:rsidRPr="0085607C">
              <w:rPr>
                <w:color w:val="0000FF"/>
                <w:u w:val="single"/>
              </w:rPr>
              <w:fldChar w:fldCharType="begin"/>
            </w:r>
            <w:r w:rsidR="00B87DF8" w:rsidRPr="0085607C">
              <w:rPr>
                <w:color w:val="0000FF"/>
                <w:u w:val="single"/>
              </w:rPr>
              <w:instrText xml:space="preserve"> REF _Ref384190047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Blocking an RPC</w:t>
            </w:r>
            <w:r w:rsidR="00B87DF8" w:rsidRPr="0085607C">
              <w:rPr>
                <w:color w:val="0000FF"/>
                <w:u w:val="single"/>
              </w:rPr>
              <w:fldChar w:fldCharType="end"/>
            </w:r>
            <w:r w:rsidR="00F3460F">
              <w:t>”</w:t>
            </w:r>
            <w:r w:rsidR="00B87DF8" w:rsidRPr="0085607C">
              <w:t xml:space="preserve"> section).</w:t>
            </w:r>
          </w:p>
        </w:tc>
      </w:tr>
      <w:tr w:rsidR="007C4C0F" w:rsidRPr="0085607C" w:rsidTr="00F525A5">
        <w:trPr>
          <w:divId w:val="2031760181"/>
        </w:trPr>
        <w:tc>
          <w:tcPr>
            <w:tcW w:w="1250" w:type="pct"/>
            <w:shd w:val="clear" w:color="auto" w:fill="auto"/>
            <w:hideMark/>
          </w:tcPr>
          <w:p w:rsidR="007C4C0F" w:rsidRPr="0085607C" w:rsidRDefault="007C4C0F" w:rsidP="00B2454D">
            <w:pPr>
              <w:pStyle w:val="TableText"/>
              <w:rPr>
                <w:b/>
              </w:rPr>
            </w:pPr>
            <w:r w:rsidRPr="0085607C">
              <w:rPr>
                <w:b/>
              </w:rPr>
              <w:t>RPC INPUT PARAMETER</w:t>
            </w:r>
          </w:p>
        </w:tc>
        <w:tc>
          <w:tcPr>
            <w:tcW w:w="3750" w:type="pct"/>
            <w:shd w:val="clear" w:color="auto" w:fill="auto"/>
            <w:hideMark/>
          </w:tcPr>
          <w:p w:rsidR="007C4C0F" w:rsidRPr="0085607C" w:rsidRDefault="007C4C0F" w:rsidP="00B2454D">
            <w:pPr>
              <w:pStyle w:val="TableText"/>
            </w:pPr>
            <w:r w:rsidRPr="0085607C">
              <w:t>Pass a 0-based array of the names and (optionally) version numbers of RPCs to be tested in</w:t>
            </w:r>
            <w:r w:rsidR="004027A6" w:rsidRPr="0085607C">
              <w:t xml:space="preserve"> Param</w:t>
            </w:r>
            <w:r w:rsidRPr="0085607C">
              <w:t xml:space="preserve">[1].Mult[], and the type (List) in </w:t>
            </w:r>
            <w:r w:rsidR="004027A6" w:rsidRPr="0085607C">
              <w:t>Param</w:t>
            </w:r>
            <w:r w:rsidRPr="0085607C">
              <w:t>[1].PType. The format is:</w:t>
            </w:r>
          </w:p>
          <w:p w:rsidR="007C4C0F" w:rsidRPr="0085607C" w:rsidRDefault="007C4C0F" w:rsidP="00B2454D">
            <w:pPr>
              <w:pStyle w:val="TableText"/>
            </w:pPr>
          </w:p>
          <w:p w:rsidR="007C4C0F" w:rsidRPr="0085607C" w:rsidRDefault="007C4C0F" w:rsidP="00B2454D">
            <w:pPr>
              <w:pStyle w:val="TableCode"/>
            </w:pPr>
            <w:r w:rsidRPr="0085607C">
              <w:t>RPCName^RPCVersionNumber</w:t>
            </w:r>
          </w:p>
          <w:p w:rsidR="007C4C0F" w:rsidRPr="0085607C" w:rsidRDefault="007C4C0F" w:rsidP="00B2454D">
            <w:pPr>
              <w:pStyle w:val="TableText"/>
            </w:pPr>
          </w:p>
          <w:p w:rsidR="007C4C0F" w:rsidRPr="0085607C" w:rsidRDefault="007C4C0F" w:rsidP="00B2454D">
            <w:pPr>
              <w:pStyle w:val="TableText"/>
            </w:pPr>
            <w:r w:rsidRPr="0085607C">
              <w:t xml:space="preserve">The RPCVersionNumber is used only if the Run Context parameter = </w:t>
            </w:r>
            <w:r w:rsidR="007A2CBD">
              <w:t>“</w:t>
            </w:r>
            <w:r w:rsidRPr="0085607C">
              <w:rPr>
                <w:b/>
                <w:bCs/>
              </w:rPr>
              <w:t>R</w:t>
            </w:r>
            <w:r w:rsidR="007A2CBD">
              <w:t>”</w:t>
            </w:r>
            <w:r w:rsidRPr="0085607C">
              <w:t xml:space="preserve">. If a numeric value is in the second ^-piece and Run Context = </w:t>
            </w:r>
            <w:r w:rsidR="007A2CBD">
              <w:t>“</w:t>
            </w:r>
            <w:r w:rsidRPr="0085607C">
              <w:rPr>
                <w:b/>
                <w:bCs/>
              </w:rPr>
              <w:t>R</w:t>
            </w:r>
            <w:r w:rsidR="007A2CBD">
              <w:t>”</w:t>
            </w:r>
            <w:r w:rsidRPr="0085607C">
              <w:t xml:space="preserv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486F1B" w:rsidRPr="00486F1B">
              <w:rPr>
                <w:color w:val="0000FF"/>
                <w:u w:val="single"/>
              </w:rPr>
              <w:t>RPC Version</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If the version number passed is less than or equal to the number in the VERSION field, the RPC is marked available.</w:t>
            </w:r>
          </w:p>
          <w:p w:rsidR="007C4C0F" w:rsidRPr="0085607C" w:rsidRDefault="00BC2244" w:rsidP="00B2454D">
            <w:pPr>
              <w:pStyle w:val="TableNote"/>
            </w:pPr>
            <w:r w:rsidRPr="0085607C">
              <w:rPr>
                <w:noProof/>
              </w:rPr>
              <w:drawing>
                <wp:inline distT="0" distB="0" distL="0" distR="0" wp14:anchorId="5DBCB899" wp14:editId="2C02A352">
                  <wp:extent cx="304800" cy="304800"/>
                  <wp:effectExtent l="0" t="0" r="0" b="0"/>
                  <wp:docPr id="253" name="Picture 5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4C0F" w:rsidRPr="0085607C">
              <w:t xml:space="preserve"> </w:t>
            </w:r>
            <w:r w:rsidR="007C4C0F" w:rsidRPr="0085607C">
              <w:rPr>
                <w:b/>
                <w:bCs/>
              </w:rPr>
              <w:t>NOTE:</w:t>
            </w:r>
            <w:r w:rsidR="007C4C0F" w:rsidRPr="0085607C">
              <w:t xml:space="preserve"> If the VERSION field </w:t>
            </w:r>
            <w:r w:rsidR="00B87DF8" w:rsidRPr="0085607C">
              <w:t>I</w:t>
            </w:r>
            <w:r w:rsidR="007C4C0F" w:rsidRPr="0085607C">
              <w:t>s null, the check fails for a numeric value in this parameter.</w:t>
            </w:r>
          </w:p>
        </w:tc>
      </w:tr>
    </w:tbl>
    <w:p w:rsidR="007C4C0F" w:rsidRPr="0085607C" w:rsidRDefault="007C4C0F" w:rsidP="007C4C0F">
      <w:pPr>
        <w:pStyle w:val="BodyText6"/>
        <w:divId w:val="2031760181"/>
      </w:pPr>
    </w:p>
    <w:p w:rsidR="007C4C0F" w:rsidRPr="0085607C" w:rsidRDefault="007C4C0F" w:rsidP="007C4C0F">
      <w:pPr>
        <w:pStyle w:val="BodyText"/>
        <w:divId w:val="2031760181"/>
      </w:pPr>
      <w:r w:rsidRPr="0085607C">
        <w:t xml:space="preserve">Also, the current context of your user </w:t>
      </w:r>
      <w:r w:rsidRPr="0085607C">
        <w:rPr>
          <w:i/>
          <w:iCs/>
        </w:rPr>
        <w:t>must</w:t>
      </w:r>
      <w:r w:rsidRPr="0085607C">
        <w:t xml:space="preserve"> give them permission to execute the XWB ARE RPCS AVAILABLE (it </w:t>
      </w:r>
      <w:r w:rsidRPr="0085607C">
        <w:rPr>
          <w:i/>
          <w:iCs/>
        </w:rPr>
        <w:t>must</w:t>
      </w:r>
      <w:r w:rsidRPr="0085607C">
        <w:t xml:space="preserve"> be included in the RPC multiple of the </w:t>
      </w:r>
      <w:r w:rsidR="007A2CBD">
        <w:t>“</w:t>
      </w:r>
      <w:r w:rsidRPr="0085607C">
        <w:rPr>
          <w:b/>
          <w:bCs/>
        </w:rPr>
        <w:t>B</w:t>
      </w:r>
      <w:r w:rsidR="007A2CBD">
        <w:t>”</w:t>
      </w:r>
      <w:r w:rsidRPr="0085607C">
        <w:t xml:space="preserve">-type option registered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w:t>
      </w:r>
    </w:p>
    <w:p w:rsidR="00771A54" w:rsidRPr="0085607C" w:rsidRDefault="00BC2244" w:rsidP="00771A54">
      <w:pPr>
        <w:pStyle w:val="Note"/>
        <w:divId w:val="2031760181"/>
      </w:pPr>
      <w:r w:rsidRPr="0085607C">
        <w:rPr>
          <w:noProof/>
          <w:lang w:eastAsia="en-US"/>
        </w:rPr>
        <w:drawing>
          <wp:inline distT="0" distB="0" distL="0" distR="0" wp14:anchorId="7C403D2E" wp14:editId="4777F6FC">
            <wp:extent cx="304800" cy="304800"/>
            <wp:effectExtent l="0" t="0" r="0" b="0"/>
            <wp:docPr id="254" name="Picture 5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ARE RPCS AVAILABLE is available only on a Controlled Subscription basis.</w:t>
      </w:r>
    </w:p>
    <w:p w:rsidR="007C4C0F" w:rsidRPr="0085607C" w:rsidRDefault="007C4C0F" w:rsidP="00E25D67">
      <w:pPr>
        <w:pStyle w:val="Heading4"/>
        <w:divId w:val="2031760181"/>
      </w:pPr>
      <w:r w:rsidRPr="0085607C">
        <w:lastRenderedPageBreak/>
        <w:t>Example</w:t>
      </w:r>
    </w:p>
    <w:p w:rsidR="007C4C0F" w:rsidRPr="0085607C" w:rsidRDefault="00636B5C" w:rsidP="007C4C0F">
      <w:pPr>
        <w:pStyle w:val="BodyText"/>
        <w:keepNext/>
        <w:keepLines/>
        <w:divId w:val="2031760181"/>
      </w:pPr>
      <w:r w:rsidRPr="00636B5C">
        <w:rPr>
          <w:color w:val="0000FF"/>
          <w:u w:val="single"/>
        </w:rPr>
        <w:fldChar w:fldCharType="begin"/>
      </w:r>
      <w:r w:rsidRPr="00636B5C">
        <w:rPr>
          <w:color w:val="0000FF"/>
          <w:u w:val="single"/>
        </w:rPr>
        <w:instrText xml:space="preserve"> REF _Ref446333172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486F1B" w:rsidRPr="00486F1B">
        <w:rPr>
          <w:color w:val="0000FF"/>
          <w:u w:val="single"/>
        </w:rPr>
        <w:t xml:space="preserve">Figure </w:t>
      </w:r>
      <w:r w:rsidR="00486F1B" w:rsidRPr="00486F1B">
        <w:rPr>
          <w:noProof/>
          <w:color w:val="0000FF"/>
          <w:u w:val="single"/>
        </w:rPr>
        <w:t>62</w:t>
      </w:r>
      <w:r w:rsidRPr="00636B5C">
        <w:rPr>
          <w:color w:val="0000FF"/>
          <w:u w:val="single"/>
        </w:rPr>
        <w:fldChar w:fldCharType="end"/>
      </w:r>
      <w:r w:rsidR="007C4C0F" w:rsidRPr="0085607C">
        <w:t xml:space="preserve"> is </w:t>
      </w:r>
      <w:r w:rsidR="00EA0D16" w:rsidRPr="0085607C">
        <w:t xml:space="preserve">an </w:t>
      </w:r>
      <w:r w:rsidR="007C4C0F" w:rsidRPr="0085607C">
        <w:t xml:space="preserve">example of the </w:t>
      </w:r>
      <w:r w:rsidR="000918AB" w:rsidRPr="0085607C">
        <w:rPr>
          <w:color w:val="0000FF"/>
          <w:u w:val="single"/>
        </w:rPr>
        <w:fldChar w:fldCharType="begin"/>
      </w:r>
      <w:r w:rsidR="000918AB" w:rsidRPr="0085607C">
        <w:rPr>
          <w:color w:val="0000FF"/>
          <w:u w:val="single"/>
        </w:rPr>
        <w:instrText xml:space="preserve"> REF _Ref384197917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ARE RPCS AVAILABLE</w:t>
      </w:r>
      <w:r w:rsidR="000918AB" w:rsidRPr="0085607C">
        <w:rPr>
          <w:color w:val="0000FF"/>
          <w:u w:val="single"/>
        </w:rPr>
        <w:fldChar w:fldCharType="end"/>
      </w:r>
      <w:r w:rsidR="007C4C0F" w:rsidRPr="0085607C">
        <w:t xml:space="preserve"> RPC:</w:t>
      </w:r>
    </w:p>
    <w:p w:rsidR="007C4C0F" w:rsidRPr="0085607C" w:rsidRDefault="001452C6" w:rsidP="001452C6">
      <w:pPr>
        <w:pStyle w:val="Caption"/>
        <w:divId w:val="2031760181"/>
      </w:pPr>
      <w:bookmarkStart w:id="882" w:name="_Ref446333172"/>
      <w:bookmarkStart w:id="883" w:name="_Toc474843199"/>
      <w:r w:rsidRPr="0085607C">
        <w:t xml:space="preserve">Figure </w:t>
      </w:r>
      <w:fldSimple w:instr=" SEQ Figure \* ARABIC ">
        <w:r w:rsidR="00486F1B">
          <w:rPr>
            <w:noProof/>
          </w:rPr>
          <w:t>62</w:t>
        </w:r>
      </w:fldSimple>
      <w:bookmarkEnd w:id="882"/>
      <w:r w:rsidR="00636B5C">
        <w:t>:</w:t>
      </w:r>
      <w:r w:rsidRPr="0085607C">
        <w:t xml:space="preserve"> </w:t>
      </w:r>
      <w:r w:rsidR="00A5312C" w:rsidRPr="0085607C">
        <w:t>XWB ARE RPCS AVAILABLE</w:t>
      </w:r>
      <w:r w:rsidR="00A5312C" w:rsidRPr="00A5312C">
        <w:t>—Example</w:t>
      </w:r>
      <w:bookmarkEnd w:id="883"/>
    </w:p>
    <w:p w:rsidR="007C4C0F" w:rsidRPr="0085607C" w:rsidRDefault="007C4C0F" w:rsidP="007C4C0F">
      <w:pPr>
        <w:pStyle w:val="Code"/>
        <w:divId w:val="2031760181"/>
      </w:pPr>
      <w:r w:rsidRPr="0085607C">
        <w:t xml:space="preserve">brkrRPCBroker1.RemoteProcedure := </w:t>
      </w:r>
      <w:r w:rsidR="007A2CBD">
        <w:t>‘</w:t>
      </w:r>
      <w:r w:rsidRPr="0085607C">
        <w:t>XWB ARE RPCS AVAILABLE</w:t>
      </w:r>
      <w:r w:rsidR="007A2CBD">
        <w:t>’</w:t>
      </w:r>
      <w:r w:rsidRPr="0085607C">
        <w:t>;</w:t>
      </w:r>
    </w:p>
    <w:p w:rsidR="007C4C0F" w:rsidRPr="0085607C" w:rsidRDefault="007C4C0F" w:rsidP="007C4C0F">
      <w:pPr>
        <w:pStyle w:val="Code"/>
        <w:divId w:val="2031760181"/>
      </w:pPr>
      <w:r w:rsidRPr="0085607C">
        <w:t>brkrRPCBroker1.Param[0].Ptype:= Literal;</w:t>
      </w:r>
    </w:p>
    <w:p w:rsidR="007C4C0F" w:rsidRPr="0085607C" w:rsidRDefault="007C4C0F" w:rsidP="007C4C0F">
      <w:pPr>
        <w:pStyle w:val="Code"/>
        <w:divId w:val="2031760181"/>
      </w:pPr>
      <w:r w:rsidRPr="0085607C">
        <w:t xml:space="preserve">brkrRPCBroker1.Param[0].Value := </w:t>
      </w:r>
      <w:r w:rsidR="007A2CBD">
        <w:t>‘</w:t>
      </w:r>
      <w:r w:rsidRPr="0085607C">
        <w:t>L</w:t>
      </w:r>
      <w:r w:rsidR="007A2CBD">
        <w:t>’</w:t>
      </w:r>
      <w:r w:rsidRPr="0085607C">
        <w:t>;</w:t>
      </w:r>
    </w:p>
    <w:p w:rsidR="007C4C0F" w:rsidRPr="0085607C" w:rsidRDefault="007C4C0F" w:rsidP="007C4C0F">
      <w:pPr>
        <w:pStyle w:val="Code"/>
        <w:divId w:val="2031760181"/>
      </w:pPr>
      <w:r w:rsidRPr="0085607C">
        <w:t>brkrRPCBroker1.Param[1].Ptype := List;</w:t>
      </w:r>
    </w:p>
    <w:p w:rsidR="007C4C0F" w:rsidRPr="0085607C" w:rsidRDefault="007C4C0F" w:rsidP="007C4C0F">
      <w:pPr>
        <w:pStyle w:val="Code"/>
        <w:divId w:val="2031760181"/>
      </w:pPr>
      <w:r w:rsidRPr="0085607C">
        <w:t>brkrRPCBroker1.Param[1].Mult[</w:t>
      </w:r>
      <w:r w:rsidR="007A2CBD">
        <w:t>‘</w:t>
      </w:r>
      <w:r w:rsidRPr="0085607C">
        <w:t>0</w:t>
      </w:r>
      <w:r w:rsidR="007A2CBD">
        <w:t>’</w:t>
      </w:r>
      <w:r w:rsidRPr="0085607C">
        <w:t xml:space="preserve">] = </w:t>
      </w:r>
      <w:r w:rsidR="007A2CBD">
        <w:t>‘</w:t>
      </w:r>
      <w:r w:rsidRPr="0085607C">
        <w:t>MY FIRST RPC</w:t>
      </w:r>
      <w:r w:rsidR="007A2CBD">
        <w:t>’</w:t>
      </w:r>
      <w:r w:rsidRPr="0085607C">
        <w:t>;</w:t>
      </w:r>
    </w:p>
    <w:p w:rsidR="007C4C0F" w:rsidRPr="0085607C" w:rsidRDefault="007C4C0F" w:rsidP="007C4C0F">
      <w:pPr>
        <w:pStyle w:val="Code"/>
        <w:divId w:val="2031760181"/>
        <w:rPr>
          <w:b/>
          <w:bCs/>
        </w:rPr>
      </w:pPr>
      <w:r w:rsidRPr="0085607C">
        <w:t>brkrRPCBroker1.Param[1].Mult[</w:t>
      </w:r>
      <w:r w:rsidR="007A2CBD">
        <w:t>‘</w:t>
      </w:r>
      <w:r w:rsidRPr="0085607C">
        <w:t>1</w:t>
      </w:r>
      <w:r w:rsidR="007A2CBD">
        <w:t>’</w:t>
      </w:r>
      <w:r w:rsidRPr="0085607C">
        <w:t xml:space="preserve">] = </w:t>
      </w:r>
      <w:r w:rsidR="007A2CBD">
        <w:t>‘</w:t>
      </w:r>
      <w:r w:rsidRPr="0085607C">
        <w:t>MY OTHER RPC^2</w:t>
      </w:r>
      <w:r w:rsidR="007A2CBD">
        <w:t>’</w:t>
      </w:r>
      <w:r w:rsidRPr="0085607C">
        <w:t>;</w:t>
      </w:r>
    </w:p>
    <w:p w:rsidR="007C4C0F" w:rsidRPr="0085607C" w:rsidRDefault="007C4C0F" w:rsidP="007C4C0F">
      <w:pPr>
        <w:pStyle w:val="Code"/>
        <w:divId w:val="2031760181"/>
      </w:pPr>
      <w:r w:rsidRPr="0085607C">
        <w:rPr>
          <w:b/>
          <w:bCs/>
        </w:rPr>
        <w:t>try</w:t>
      </w:r>
    </w:p>
    <w:p w:rsidR="007C4C0F" w:rsidRPr="0085607C" w:rsidRDefault="0030261F" w:rsidP="0030261F">
      <w:pPr>
        <w:pStyle w:val="Code"/>
        <w:tabs>
          <w:tab w:val="left" w:pos="540"/>
        </w:tabs>
        <w:divId w:val="2031760181"/>
        <w:rPr>
          <w:b/>
          <w:bCs/>
        </w:rPr>
      </w:pPr>
      <w:r w:rsidRPr="0085607C">
        <w:tab/>
      </w:r>
      <w:r w:rsidR="007C4C0F" w:rsidRPr="0085607C">
        <w:t>brkrRPCBroker1.Call;</w:t>
      </w:r>
    </w:p>
    <w:p w:rsidR="007C4C0F" w:rsidRPr="0085607C" w:rsidRDefault="007C4C0F" w:rsidP="007C4C0F">
      <w:pPr>
        <w:pStyle w:val="Code"/>
        <w:divId w:val="2031760181"/>
      </w:pPr>
      <w:r w:rsidRPr="0085607C">
        <w:rPr>
          <w:b/>
          <w:bCs/>
        </w:rPr>
        <w:t>excep</w:t>
      </w:r>
      <w:r w:rsidRPr="0085607C">
        <w:t>t</w:t>
      </w:r>
    </w:p>
    <w:p w:rsidR="007C4C0F" w:rsidRPr="0085607C" w:rsidRDefault="0030261F" w:rsidP="0030261F">
      <w:pPr>
        <w:pStyle w:val="Code"/>
        <w:tabs>
          <w:tab w:val="left" w:pos="540"/>
        </w:tabs>
        <w:divId w:val="2031760181"/>
      </w:pPr>
      <w:r w:rsidRPr="0085607C">
        <w:tab/>
      </w:r>
      <w:r w:rsidR="007C4C0F" w:rsidRPr="0085607C">
        <w:rPr>
          <w:b/>
          <w:bCs/>
        </w:rPr>
        <w:t>On</w:t>
      </w:r>
      <w:r w:rsidR="007C4C0F" w:rsidRPr="0085607C">
        <w:t xml:space="preserve"> EBrokerError </w:t>
      </w:r>
      <w:r w:rsidR="007C4C0F" w:rsidRPr="0085607C">
        <w:rPr>
          <w:b/>
          <w:bCs/>
        </w:rPr>
        <w:t>do</w:t>
      </w:r>
    </w:p>
    <w:p w:rsidR="007C4C0F" w:rsidRPr="0085607C" w:rsidRDefault="0030261F" w:rsidP="0030261F">
      <w:pPr>
        <w:pStyle w:val="Code"/>
        <w:tabs>
          <w:tab w:val="left" w:pos="810"/>
        </w:tabs>
        <w:divId w:val="2031760181"/>
        <w:rPr>
          <w:b/>
          <w:bCs/>
        </w:rPr>
      </w:pPr>
      <w:r w:rsidRPr="0085607C">
        <w:tab/>
      </w:r>
      <w:r w:rsidR="007C4C0F" w:rsidRPr="0085607C">
        <w:t>ShowMessage(</w:t>
      </w:r>
      <w:r w:rsidR="007A2CBD">
        <w:t>‘</w:t>
      </w:r>
      <w:r w:rsidR="007C4C0F" w:rsidRPr="0085607C">
        <w:t>Connection to server could not be established!</w:t>
      </w:r>
      <w:r w:rsidR="007A2CBD">
        <w:t>’</w:t>
      </w:r>
      <w:r w:rsidR="007C4C0F" w:rsidRPr="0085607C">
        <w:t>);</w:t>
      </w:r>
    </w:p>
    <w:p w:rsidR="007C4C0F" w:rsidRPr="0085607C" w:rsidRDefault="007C4C0F" w:rsidP="007C4C0F">
      <w:pPr>
        <w:pStyle w:val="Code"/>
        <w:divId w:val="2031760181"/>
      </w:pPr>
      <w:r w:rsidRPr="0085607C">
        <w:rPr>
          <w:b/>
          <w:bCs/>
        </w:rPr>
        <w:t>end</w:t>
      </w:r>
      <w:r w:rsidRPr="0085607C">
        <w:t>;</w:t>
      </w:r>
    </w:p>
    <w:p w:rsidR="007C4C0F" w:rsidRPr="0085607C" w:rsidRDefault="007C4C0F" w:rsidP="007C4C0F">
      <w:pPr>
        <w:pStyle w:val="Code"/>
        <w:divId w:val="2031760181"/>
      </w:pPr>
      <w:r w:rsidRPr="0085607C">
        <w:t>.; branch code to handle availability of RPCs</w:t>
      </w:r>
    </w:p>
    <w:p w:rsidR="007C4C0F" w:rsidRPr="0085607C" w:rsidRDefault="007C4C0F" w:rsidP="007C4C0F">
      <w:pPr>
        <w:pStyle w:val="BodyText6"/>
        <w:divId w:val="2031760181"/>
      </w:pPr>
    </w:p>
    <w:p w:rsidR="007C4C0F" w:rsidRPr="0085607C" w:rsidRDefault="007C4C0F" w:rsidP="00A06FF9">
      <w:pPr>
        <w:pStyle w:val="Heading3"/>
        <w:divId w:val="2031760181"/>
      </w:pPr>
      <w:bookmarkStart w:id="884" w:name="_Ref384133295"/>
      <w:bookmarkStart w:id="885" w:name="_Toc474843005"/>
      <w:r w:rsidRPr="0085607C">
        <w:t>XWB IS RPC AVAILABLE</w:t>
      </w:r>
      <w:bookmarkEnd w:id="884"/>
      <w:bookmarkEnd w:id="885"/>
    </w:p>
    <w:p w:rsidR="00177E91" w:rsidRPr="0085607C" w:rsidRDefault="00177E91" w:rsidP="007C4C0F">
      <w:pPr>
        <w:pStyle w:val="BodyText"/>
        <w:keepNext/>
        <w:keepLines/>
        <w:divId w:val="2031760181"/>
      </w:pPr>
      <w:r w:rsidRPr="0085607C">
        <w:rPr>
          <w:color w:val="0000FF"/>
          <w:u w:val="single"/>
        </w:rPr>
        <w:fldChar w:fldCharType="begin"/>
      </w:r>
      <w:r w:rsidRPr="0085607C">
        <w:rPr>
          <w:color w:val="0000FF"/>
          <w:u w:val="single"/>
        </w:rPr>
        <w:instrText xml:space="preserve"> REF _Ref384198321 \h  \* MERGEFORMAT </w:instrText>
      </w:r>
      <w:r w:rsidRPr="0085607C">
        <w:rPr>
          <w:color w:val="0000FF"/>
          <w:u w:val="single"/>
        </w:rPr>
      </w:r>
      <w:r w:rsidRPr="0085607C">
        <w:rPr>
          <w:color w:val="0000FF"/>
          <w:u w:val="single"/>
        </w:rPr>
        <w:fldChar w:fldCharType="separate"/>
      </w:r>
      <w:r w:rsidR="00486F1B" w:rsidRPr="00486F1B">
        <w:rPr>
          <w:color w:val="0000FF"/>
          <w:u w:val="single"/>
        </w:rPr>
        <w:t>Checking RPC Availability on a Remote Server</w:t>
      </w:r>
      <w:r w:rsidRPr="0085607C">
        <w:rPr>
          <w:color w:val="0000FF"/>
          <w:u w:val="single"/>
        </w:rPr>
        <w:fldChar w:fldCharType="end"/>
      </w:r>
    </w:p>
    <w:p w:rsidR="007C4C0F" w:rsidRPr="0085607C" w:rsidRDefault="007C4C0F" w:rsidP="007C4C0F">
      <w:pPr>
        <w:pStyle w:val="BodyText"/>
        <w:keepNext/>
        <w:keepLines/>
        <w:divId w:val="2031760181"/>
      </w:pPr>
      <w:r w:rsidRPr="0085607C">
        <w:t>Use this RPC to determine if a particular RPC is available on a VistA M Server. The RPC PARAMETER passes the name of the RPC to be checked. The RUN CONTEXT PARAMETER allows you to test availability to a local or a remote user. The VERSION NUMBER PARAMETER allows you to check for a minimum version of an RPC on a remote VistA M Server.</w:t>
      </w:r>
    </w:p>
    <w:p w:rsidR="007C4C0F" w:rsidRPr="0085607C" w:rsidRDefault="007C4C0F" w:rsidP="007C4C0F">
      <w:pPr>
        <w:pStyle w:val="Caption"/>
        <w:divId w:val="2031760181"/>
      </w:pPr>
      <w:bookmarkStart w:id="886" w:name="_Toc474843268"/>
      <w:r w:rsidRPr="0085607C">
        <w:t xml:space="preserve">Table </w:t>
      </w:r>
      <w:fldSimple w:instr=" SEQ Table \* ARABIC ">
        <w:r w:rsidR="00486F1B">
          <w:rPr>
            <w:noProof/>
          </w:rPr>
          <w:t>26</w:t>
        </w:r>
      </w:fldSimple>
      <w:r w:rsidR="00636B5C">
        <w:t>:</w:t>
      </w:r>
      <w:r w:rsidRPr="0085607C">
        <w:t xml:space="preserve"> XWB IS RPC AVAILABLE—Parameters</w:t>
      </w:r>
      <w:r w:rsidR="00961AE6" w:rsidRPr="0085607C">
        <w:t>/Output</w:t>
      </w:r>
      <w:bookmarkEnd w:id="886"/>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6426"/>
      </w:tblGrid>
      <w:tr w:rsidR="007C4C0F" w:rsidRPr="0085607C" w:rsidTr="00CB1F41">
        <w:trPr>
          <w:divId w:val="2031760181"/>
          <w:tblHeader/>
        </w:trPr>
        <w:tc>
          <w:tcPr>
            <w:tcW w:w="1500" w:type="pct"/>
            <w:shd w:val="pct12" w:color="auto" w:fill="auto"/>
          </w:tcPr>
          <w:p w:rsidR="007C4C0F" w:rsidRPr="0085607C" w:rsidRDefault="007C4C0F" w:rsidP="00B2454D">
            <w:pPr>
              <w:pStyle w:val="TableHeading"/>
            </w:pPr>
            <w:bookmarkStart w:id="887" w:name="COL001_TBL030"/>
            <w:bookmarkEnd w:id="887"/>
            <w:r w:rsidRPr="0085607C">
              <w:t>Parameter</w:t>
            </w:r>
            <w:r w:rsidR="00961AE6" w:rsidRPr="0085607C">
              <w:t>/Output</w:t>
            </w:r>
          </w:p>
        </w:tc>
        <w:tc>
          <w:tcPr>
            <w:tcW w:w="3500" w:type="pct"/>
            <w:shd w:val="pct12" w:color="auto" w:fill="auto"/>
          </w:tcPr>
          <w:p w:rsidR="007C4C0F" w:rsidRPr="0085607C" w:rsidRDefault="007C4C0F" w:rsidP="00B2454D">
            <w:pPr>
              <w:pStyle w:val="TableHeading"/>
            </w:pPr>
            <w:r w:rsidRPr="0085607C">
              <w:t>Description</w:t>
            </w:r>
          </w:p>
        </w:tc>
      </w:tr>
      <w:tr w:rsidR="007C4C0F" w:rsidRPr="0085607C" w:rsidTr="00F525A5">
        <w:trPr>
          <w:divId w:val="2031760181"/>
        </w:trPr>
        <w:tc>
          <w:tcPr>
            <w:tcW w:w="1500" w:type="pct"/>
            <w:shd w:val="clear" w:color="auto" w:fill="auto"/>
            <w:hideMark/>
          </w:tcPr>
          <w:p w:rsidR="007C4C0F" w:rsidRPr="0085607C" w:rsidRDefault="007C4C0F" w:rsidP="00F525A5">
            <w:pPr>
              <w:pStyle w:val="TableText"/>
              <w:keepNext/>
              <w:keepLines/>
              <w:rPr>
                <w:b/>
              </w:rPr>
            </w:pPr>
            <w:r w:rsidRPr="0085607C">
              <w:rPr>
                <w:b/>
              </w:rPr>
              <w:t>RETURN VALUE</w:t>
            </w:r>
          </w:p>
        </w:tc>
        <w:tc>
          <w:tcPr>
            <w:tcW w:w="3500" w:type="pct"/>
            <w:shd w:val="clear" w:color="auto" w:fill="auto"/>
            <w:hideMark/>
          </w:tcPr>
          <w:p w:rsidR="007C4C0F" w:rsidRPr="0085607C" w:rsidRDefault="007C4C0F" w:rsidP="00F525A5">
            <w:pPr>
              <w:pStyle w:val="TableText"/>
              <w:keepNext/>
              <w:keepLines/>
            </w:pPr>
            <w:r w:rsidRPr="0085607C">
              <w:t>Boolean:</w:t>
            </w:r>
          </w:p>
          <w:p w:rsidR="007C4C0F" w:rsidRPr="0085607C" w:rsidRDefault="007C4C0F" w:rsidP="00F525A5">
            <w:pPr>
              <w:pStyle w:val="TableListBullet"/>
              <w:keepNext/>
              <w:keepLines/>
            </w:pPr>
            <w:r w:rsidRPr="0085607C">
              <w:rPr>
                <w:b/>
                <w:bCs/>
              </w:rPr>
              <w:t>1—</w:t>
            </w:r>
            <w:r w:rsidRPr="0085607C">
              <w:t>RPC Available</w:t>
            </w:r>
          </w:p>
          <w:p w:rsidR="007C4C0F" w:rsidRPr="0085607C" w:rsidRDefault="007C4C0F" w:rsidP="00F525A5">
            <w:pPr>
              <w:pStyle w:val="TableListBullet"/>
              <w:keepNext/>
              <w:keepLines/>
            </w:pPr>
            <w:r w:rsidRPr="0085607C">
              <w:rPr>
                <w:b/>
                <w:bCs/>
              </w:rPr>
              <w:t>0—</w:t>
            </w:r>
            <w:r w:rsidRPr="0085607C">
              <w:t>RPC Not Available</w:t>
            </w:r>
          </w:p>
        </w:tc>
      </w:tr>
      <w:tr w:rsidR="007C4C0F" w:rsidRPr="0085607C" w:rsidTr="00F525A5">
        <w:trPr>
          <w:divId w:val="2031760181"/>
        </w:trPr>
        <w:tc>
          <w:tcPr>
            <w:tcW w:w="1500" w:type="pct"/>
            <w:shd w:val="clear" w:color="auto" w:fill="auto"/>
            <w:hideMark/>
          </w:tcPr>
          <w:p w:rsidR="007C4C0F" w:rsidRPr="0085607C" w:rsidRDefault="007C4C0F" w:rsidP="00F525A5">
            <w:pPr>
              <w:pStyle w:val="TableText"/>
              <w:keepNext/>
              <w:keepLines/>
              <w:rPr>
                <w:b/>
              </w:rPr>
            </w:pPr>
            <w:r w:rsidRPr="0085607C">
              <w:rPr>
                <w:b/>
              </w:rPr>
              <w:t>RPC PARAMETER</w:t>
            </w:r>
          </w:p>
        </w:tc>
        <w:tc>
          <w:tcPr>
            <w:tcW w:w="3500" w:type="pct"/>
            <w:shd w:val="clear" w:color="auto" w:fill="auto"/>
            <w:hideMark/>
          </w:tcPr>
          <w:p w:rsidR="007C4C0F" w:rsidRPr="0085607C" w:rsidRDefault="007C4C0F" w:rsidP="00F525A5">
            <w:pPr>
              <w:pStyle w:val="TableText"/>
              <w:keepNext/>
              <w:keepLines/>
            </w:pPr>
            <w:r w:rsidRPr="0085607C">
              <w:t>Pass the name of the RPC to be tested in</w:t>
            </w:r>
            <w:r w:rsidR="004027A6" w:rsidRPr="0085607C">
              <w:t xml:space="preserve"> Param</w:t>
            </w:r>
            <w:r w:rsidRPr="0085607C">
              <w:t>[0].Value, and the type (literal) in</w:t>
            </w:r>
            <w:r w:rsidR="004027A6" w:rsidRPr="0085607C">
              <w:t xml:space="preserve"> Param</w:t>
            </w:r>
            <w:r w:rsidRPr="0085607C">
              <w:t>[0].PType.</w:t>
            </w:r>
          </w:p>
        </w:tc>
      </w:tr>
      <w:tr w:rsidR="007C4C0F" w:rsidRPr="0085607C" w:rsidTr="00F525A5">
        <w:trPr>
          <w:divId w:val="2031760181"/>
        </w:trPr>
        <w:tc>
          <w:tcPr>
            <w:tcW w:w="1500" w:type="pct"/>
            <w:shd w:val="clear" w:color="auto" w:fill="auto"/>
            <w:hideMark/>
          </w:tcPr>
          <w:p w:rsidR="007C4C0F" w:rsidRPr="0085607C" w:rsidRDefault="007C4C0F" w:rsidP="00F525A5">
            <w:pPr>
              <w:pStyle w:val="TableText"/>
              <w:keepNext/>
              <w:keepLines/>
              <w:rPr>
                <w:b/>
              </w:rPr>
            </w:pPr>
            <w:r w:rsidRPr="0085607C">
              <w:rPr>
                <w:b/>
              </w:rPr>
              <w:t>RUN CONTEXT PARAMETER (Optional)</w:t>
            </w:r>
          </w:p>
        </w:tc>
        <w:tc>
          <w:tcPr>
            <w:tcW w:w="3500" w:type="pct"/>
            <w:shd w:val="clear" w:color="auto" w:fill="auto"/>
            <w:hideMark/>
          </w:tcPr>
          <w:p w:rsidR="007C4C0F" w:rsidRPr="0085607C" w:rsidRDefault="007C4C0F" w:rsidP="00F525A5">
            <w:pPr>
              <w:pStyle w:val="TableText"/>
              <w:keepNext/>
              <w:keepLines/>
            </w:pPr>
            <w:r w:rsidRPr="0085607C">
              <w:t>Pass the run context (local or remote) of the RPC in</w:t>
            </w:r>
            <w:r w:rsidR="004027A6" w:rsidRPr="0085607C">
              <w:t xml:space="preserve"> Param</w:t>
            </w:r>
            <w:r w:rsidRPr="0085607C">
              <w:t>[1].Value, and the type (literal) in</w:t>
            </w:r>
            <w:r w:rsidR="004027A6" w:rsidRPr="0085607C">
              <w:t xml:space="preserve"> Param</w:t>
            </w:r>
            <w:r w:rsidRPr="0085607C">
              <w:t>[1].PType. Possible values:</w:t>
            </w:r>
          </w:p>
          <w:p w:rsidR="007C4C0F" w:rsidRPr="0085607C" w:rsidRDefault="007C4C0F" w:rsidP="00F525A5">
            <w:pPr>
              <w:pStyle w:val="TableListBullet"/>
              <w:keepNext/>
              <w:keepLines/>
            </w:pPr>
            <w:r w:rsidRPr="0085607C">
              <w:rPr>
                <w:b/>
                <w:bCs/>
              </w:rPr>
              <w:t>L—</w:t>
            </w:r>
            <w:r w:rsidRPr="0085607C">
              <w:t>Check if available to be run locally (by a user logged into the VistA M Server)</w:t>
            </w:r>
          </w:p>
          <w:p w:rsidR="007C4C0F" w:rsidRPr="0085607C" w:rsidRDefault="007C4C0F" w:rsidP="00F525A5">
            <w:pPr>
              <w:pStyle w:val="TableListBullet"/>
              <w:keepNext/>
              <w:keepLines/>
            </w:pPr>
            <w:r w:rsidRPr="0085607C">
              <w:rPr>
                <w:b/>
                <w:bCs/>
              </w:rPr>
              <w:t>R—</w:t>
            </w:r>
            <w:r w:rsidRPr="0085607C">
              <w:t>Check if available to be run remotely (by a user logged in a different VistA M Server)</w:t>
            </w:r>
          </w:p>
          <w:p w:rsidR="007C4C0F" w:rsidRPr="0085607C" w:rsidRDefault="007C4C0F" w:rsidP="00F525A5">
            <w:pPr>
              <w:pStyle w:val="TableText"/>
              <w:keepNext/>
              <w:keepLines/>
            </w:pPr>
            <w:r w:rsidRPr="0085607C">
              <w:t xml:space="preserve">If this parameter is </w:t>
            </w:r>
            <w:r w:rsidRPr="00E3049A">
              <w:rPr>
                <w:i/>
              </w:rPr>
              <w:t>not</w:t>
            </w:r>
            <w:r w:rsidRPr="0085607C">
              <w:t xml:space="preserve"> sent, the RPC is checked for both local and remote and both run contexts </w:t>
            </w:r>
            <w:r w:rsidRPr="0085607C">
              <w:rPr>
                <w:i/>
                <w:iCs/>
              </w:rPr>
              <w:t>must</w:t>
            </w:r>
            <w:r w:rsidRPr="0085607C">
              <w:t xml:space="preserve"> be available for the return to be </w:t>
            </w:r>
            <w:r w:rsidR="007A2CBD">
              <w:t>“</w:t>
            </w:r>
            <w:r w:rsidRPr="0085607C">
              <w:rPr>
                <w:b/>
                <w:bCs/>
              </w:rPr>
              <w:t>1</w:t>
            </w:r>
            <w:r w:rsidR="007A2CBD">
              <w:t>”</w:t>
            </w:r>
            <w:r w:rsidRPr="0085607C">
              <w:t xml:space="preserve"> (RPC Available). The check is done against the </w:t>
            </w:r>
            <w:r w:rsidR="00B87DF8" w:rsidRPr="0085607C">
              <w:t xml:space="preserve">INACTIVE field in the REMOTE PROCEDURE file (see the </w:t>
            </w:r>
            <w:r w:rsidR="007A2CBD">
              <w:t>“</w:t>
            </w:r>
            <w:r w:rsidR="00B87DF8" w:rsidRPr="0085607C">
              <w:rPr>
                <w:color w:val="0000FF"/>
                <w:u w:val="single"/>
              </w:rPr>
              <w:fldChar w:fldCharType="begin"/>
            </w:r>
            <w:r w:rsidR="00B87DF8" w:rsidRPr="0085607C">
              <w:rPr>
                <w:color w:val="0000FF"/>
                <w:u w:val="single"/>
              </w:rPr>
              <w:instrText xml:space="preserve"> REF _Ref384190047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Blocking an RPC</w:t>
            </w:r>
            <w:r w:rsidR="00B87DF8" w:rsidRPr="0085607C">
              <w:rPr>
                <w:color w:val="0000FF"/>
                <w:u w:val="single"/>
              </w:rPr>
              <w:fldChar w:fldCharType="end"/>
            </w:r>
            <w:r w:rsidR="00F3460F">
              <w:t>”</w:t>
            </w:r>
            <w:r w:rsidR="00B87DF8" w:rsidRPr="0085607C">
              <w:t xml:space="preserve"> section)</w:t>
            </w:r>
            <w:r w:rsidRPr="0085607C">
              <w:t>.</w:t>
            </w:r>
          </w:p>
        </w:tc>
      </w:tr>
      <w:tr w:rsidR="007C4C0F" w:rsidRPr="0085607C" w:rsidTr="00F525A5">
        <w:trPr>
          <w:divId w:val="2031760181"/>
        </w:trPr>
        <w:tc>
          <w:tcPr>
            <w:tcW w:w="1500" w:type="pct"/>
            <w:shd w:val="clear" w:color="auto" w:fill="auto"/>
            <w:hideMark/>
          </w:tcPr>
          <w:p w:rsidR="007C4C0F" w:rsidRPr="0085607C" w:rsidRDefault="007C4C0F" w:rsidP="00B2454D">
            <w:pPr>
              <w:pStyle w:val="TableText"/>
              <w:rPr>
                <w:b/>
              </w:rPr>
            </w:pPr>
            <w:r w:rsidRPr="0085607C">
              <w:rPr>
                <w:b/>
              </w:rPr>
              <w:t>VERSION NUMBER PARAMETER (Optional)</w:t>
            </w:r>
          </w:p>
        </w:tc>
        <w:tc>
          <w:tcPr>
            <w:tcW w:w="3500" w:type="pct"/>
            <w:shd w:val="clear" w:color="auto" w:fill="auto"/>
            <w:hideMark/>
          </w:tcPr>
          <w:p w:rsidR="007C4C0F" w:rsidRPr="0085607C" w:rsidRDefault="007C4C0F" w:rsidP="00B2454D">
            <w:pPr>
              <w:pStyle w:val="TableText"/>
            </w:pPr>
            <w:r w:rsidRPr="0085607C">
              <w:t xml:space="preserve">Pass the minimum acceptable version number of the RPC in </w:t>
            </w:r>
            <w:r w:rsidR="004027A6" w:rsidRPr="0085607C">
              <w:t>Param</w:t>
            </w:r>
            <w:r w:rsidRPr="0085607C">
              <w:t xml:space="preserve">[2].Value, and the type (literal) in </w:t>
            </w:r>
            <w:r w:rsidR="004027A6" w:rsidRPr="0085607C">
              <w:t>Param</w:t>
            </w:r>
            <w:r w:rsidRPr="0085607C">
              <w:t xml:space="preserve">[2].PType. This parameter is only used if the RUN CONTEXT parameter = </w:t>
            </w:r>
            <w:r w:rsidR="007A2CBD">
              <w:t>“</w:t>
            </w:r>
            <w:r w:rsidRPr="0085607C">
              <w:rPr>
                <w:b/>
                <w:bCs/>
              </w:rPr>
              <w:t>R</w:t>
            </w:r>
            <w:r w:rsidR="007A2CBD">
              <w:t>”</w:t>
            </w:r>
            <w:r w:rsidRPr="0085607C">
              <w:t>. If a numeric value is in this parameter, it is checked against the value in the 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486F1B" w:rsidRPr="00486F1B">
              <w:rPr>
                <w:color w:val="0000FF"/>
                <w:u w:val="single"/>
              </w:rPr>
              <w:t>RPC Version</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If the version number passed is less than or equal to the number in the VERSION field, the RPC is marked available.</w:t>
            </w:r>
          </w:p>
          <w:p w:rsidR="007C4C0F" w:rsidRPr="0085607C" w:rsidRDefault="007C4C0F" w:rsidP="00B2454D">
            <w:pPr>
              <w:pStyle w:val="TableText"/>
            </w:pPr>
          </w:p>
          <w:p w:rsidR="007C4C0F" w:rsidRPr="0085607C" w:rsidRDefault="00BC2244" w:rsidP="00B2454D">
            <w:pPr>
              <w:pStyle w:val="TableNote"/>
            </w:pPr>
            <w:r w:rsidRPr="0085607C">
              <w:rPr>
                <w:noProof/>
              </w:rPr>
              <w:drawing>
                <wp:inline distT="0" distB="0" distL="0" distR="0" wp14:anchorId="604B0354" wp14:editId="38CB88EE">
                  <wp:extent cx="304800" cy="304800"/>
                  <wp:effectExtent l="0" t="0" r="0" b="0"/>
                  <wp:docPr id="255" name="Picture 5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4C0F" w:rsidRPr="0085607C">
              <w:t xml:space="preserve"> </w:t>
            </w:r>
            <w:r w:rsidR="007C4C0F" w:rsidRPr="0085607C">
              <w:rPr>
                <w:b/>
                <w:bCs/>
              </w:rPr>
              <w:t>NOTE:</w:t>
            </w:r>
            <w:r w:rsidR="007C4C0F" w:rsidRPr="0085607C">
              <w:t xml:space="preserve"> If the VERSION field is null, the check fails for a numeric value in this parameter.</w:t>
            </w:r>
          </w:p>
        </w:tc>
      </w:tr>
    </w:tbl>
    <w:p w:rsidR="007C4C0F" w:rsidRPr="0085607C" w:rsidRDefault="007C4C0F" w:rsidP="007C4C0F">
      <w:pPr>
        <w:pStyle w:val="BodyText6"/>
        <w:divId w:val="2031760181"/>
      </w:pPr>
    </w:p>
    <w:p w:rsidR="007C4C0F" w:rsidRPr="0085607C" w:rsidRDefault="007C4C0F" w:rsidP="007C4C0F">
      <w:pPr>
        <w:pStyle w:val="BodyText"/>
        <w:divId w:val="2031760181"/>
      </w:pPr>
      <w:r w:rsidRPr="0085607C">
        <w:t xml:space="preserve">Also, the current context of your user </w:t>
      </w:r>
      <w:r w:rsidRPr="0085607C">
        <w:rPr>
          <w:i/>
          <w:iCs/>
        </w:rPr>
        <w:t>must</w:t>
      </w:r>
      <w:r w:rsidRPr="0085607C">
        <w:t xml:space="preserve"> give them permission to execute the XWB IS RPC AVAILABLE (it </w:t>
      </w:r>
      <w:r w:rsidRPr="0085607C">
        <w:rPr>
          <w:i/>
          <w:iCs/>
        </w:rPr>
        <w:t>must</w:t>
      </w:r>
      <w:r w:rsidRPr="0085607C">
        <w:t xml:space="preserve"> be included in the RPC multiple of the </w:t>
      </w:r>
      <w:r w:rsidR="007A2CBD">
        <w:t>“</w:t>
      </w:r>
      <w:r w:rsidRPr="0085607C">
        <w:rPr>
          <w:b/>
          <w:bCs/>
        </w:rPr>
        <w:t>B</w:t>
      </w:r>
      <w:r w:rsidR="007A2CBD">
        <w:t>”</w:t>
      </w:r>
      <w:r w:rsidRPr="0085607C">
        <w:t xml:space="preserve">-type option registered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w:t>
      </w:r>
    </w:p>
    <w:p w:rsidR="00771A54" w:rsidRPr="0085607C" w:rsidRDefault="00BC2244" w:rsidP="00771A54">
      <w:pPr>
        <w:pStyle w:val="Note"/>
        <w:divId w:val="2031760181"/>
      </w:pPr>
      <w:r w:rsidRPr="0085607C">
        <w:rPr>
          <w:noProof/>
          <w:lang w:eastAsia="en-US"/>
        </w:rPr>
        <w:drawing>
          <wp:inline distT="0" distB="0" distL="0" distR="0" wp14:anchorId="7350DD03" wp14:editId="003BB208">
            <wp:extent cx="304800" cy="304800"/>
            <wp:effectExtent l="0" t="0" r="0" b="0"/>
            <wp:docPr id="256" name="Picture 5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IS RPC AVAILABLE is available only on a Controlled Subscription basis.</w:t>
      </w:r>
    </w:p>
    <w:p w:rsidR="007C4C0F" w:rsidRPr="0085607C" w:rsidRDefault="007C4C0F" w:rsidP="00E25D67">
      <w:pPr>
        <w:pStyle w:val="Heading4"/>
        <w:divId w:val="2031760181"/>
      </w:pPr>
      <w:r w:rsidRPr="0085607C">
        <w:t>Example</w:t>
      </w:r>
    </w:p>
    <w:p w:rsidR="007C4C0F" w:rsidRPr="0085607C" w:rsidRDefault="00636B5C" w:rsidP="007C4C0F">
      <w:pPr>
        <w:pStyle w:val="BodyText"/>
        <w:keepNext/>
        <w:keepLines/>
        <w:divId w:val="2031760181"/>
      </w:pPr>
      <w:r w:rsidRPr="00636B5C">
        <w:rPr>
          <w:color w:val="0000FF"/>
          <w:u w:val="single"/>
        </w:rPr>
        <w:fldChar w:fldCharType="begin"/>
      </w:r>
      <w:r w:rsidRPr="00636B5C">
        <w:rPr>
          <w:color w:val="0000FF"/>
          <w:u w:val="single"/>
        </w:rPr>
        <w:instrText xml:space="preserve"> REF _Ref446333208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486F1B" w:rsidRPr="00486F1B">
        <w:rPr>
          <w:color w:val="0000FF"/>
          <w:u w:val="single"/>
        </w:rPr>
        <w:t xml:space="preserve">Figure </w:t>
      </w:r>
      <w:r w:rsidR="00486F1B" w:rsidRPr="00486F1B">
        <w:rPr>
          <w:noProof/>
          <w:color w:val="0000FF"/>
          <w:u w:val="single"/>
        </w:rPr>
        <w:t>63</w:t>
      </w:r>
      <w:r w:rsidRPr="00636B5C">
        <w:rPr>
          <w:color w:val="0000FF"/>
          <w:u w:val="single"/>
        </w:rPr>
        <w:fldChar w:fldCharType="end"/>
      </w:r>
      <w:r w:rsidR="007C4C0F" w:rsidRPr="0085607C">
        <w:t xml:space="preserve"> </w:t>
      </w:r>
      <w:r w:rsidR="00EA0D16" w:rsidRPr="0085607C">
        <w:t>is an example</w:t>
      </w:r>
      <w:r w:rsidR="007C4C0F" w:rsidRPr="0085607C">
        <w:t xml:space="preserve"> of </w:t>
      </w:r>
      <w:r w:rsidR="0051430B" w:rsidRPr="0085607C">
        <w:t xml:space="preserve">the </w:t>
      </w:r>
      <w:r w:rsidR="0051430B" w:rsidRPr="0085607C">
        <w:rPr>
          <w:color w:val="0000FF"/>
          <w:u w:val="single"/>
        </w:rPr>
        <w:fldChar w:fldCharType="begin"/>
      </w:r>
      <w:r w:rsidR="0051430B" w:rsidRPr="0085607C">
        <w:rPr>
          <w:color w:val="0000FF"/>
          <w:u w:val="single"/>
        </w:rPr>
        <w:instrText xml:space="preserve"> REF _Ref384133295 \h  \* MERGEFORMAT </w:instrText>
      </w:r>
      <w:r w:rsidR="0051430B" w:rsidRPr="0085607C">
        <w:rPr>
          <w:color w:val="0000FF"/>
          <w:u w:val="single"/>
        </w:rPr>
      </w:r>
      <w:r w:rsidR="0051430B" w:rsidRPr="0085607C">
        <w:rPr>
          <w:color w:val="0000FF"/>
          <w:u w:val="single"/>
        </w:rPr>
        <w:fldChar w:fldCharType="separate"/>
      </w:r>
      <w:r w:rsidR="00486F1B" w:rsidRPr="00486F1B">
        <w:rPr>
          <w:color w:val="0000FF"/>
          <w:u w:val="single"/>
        </w:rPr>
        <w:t>XWB IS RPC AVAILABLE</w:t>
      </w:r>
      <w:r w:rsidR="0051430B" w:rsidRPr="0085607C">
        <w:rPr>
          <w:color w:val="0000FF"/>
          <w:u w:val="single"/>
        </w:rPr>
        <w:fldChar w:fldCharType="end"/>
      </w:r>
      <w:r w:rsidR="007C4C0F" w:rsidRPr="0085607C">
        <w:t xml:space="preserve"> RPC:</w:t>
      </w:r>
    </w:p>
    <w:p w:rsidR="007C4C0F" w:rsidRPr="0085607C" w:rsidRDefault="001452C6" w:rsidP="001452C6">
      <w:pPr>
        <w:pStyle w:val="Caption"/>
        <w:divId w:val="2031760181"/>
      </w:pPr>
      <w:bookmarkStart w:id="888" w:name="_Ref446333208"/>
      <w:bookmarkStart w:id="889" w:name="_Toc474843200"/>
      <w:r w:rsidRPr="0085607C">
        <w:t xml:space="preserve">Figure </w:t>
      </w:r>
      <w:fldSimple w:instr=" SEQ Figure \* ARABIC ">
        <w:r w:rsidR="00486F1B">
          <w:rPr>
            <w:noProof/>
          </w:rPr>
          <w:t>63</w:t>
        </w:r>
      </w:fldSimple>
      <w:bookmarkEnd w:id="888"/>
      <w:r w:rsidR="00636B5C">
        <w:t>:</w:t>
      </w:r>
      <w:r w:rsidRPr="0085607C">
        <w:t xml:space="preserve"> </w:t>
      </w:r>
      <w:r w:rsidR="00A5312C" w:rsidRPr="0085607C">
        <w:t>XWB IS RPC AVAILABLE—</w:t>
      </w:r>
      <w:r w:rsidR="00A5312C">
        <w:t>Example</w:t>
      </w:r>
      <w:bookmarkEnd w:id="889"/>
    </w:p>
    <w:p w:rsidR="007C4C0F" w:rsidRPr="0085607C" w:rsidRDefault="007C4C0F" w:rsidP="007C4C0F">
      <w:pPr>
        <w:pStyle w:val="Code"/>
        <w:divId w:val="2031760181"/>
      </w:pPr>
      <w:r w:rsidRPr="0085607C">
        <w:t xml:space="preserve">brkrRPCBroker1.RemoteProcedure := </w:t>
      </w:r>
      <w:r w:rsidR="007A2CBD">
        <w:t>‘</w:t>
      </w:r>
      <w:r w:rsidRPr="0085607C">
        <w:t>XWB IS RPC AVAILABLE</w:t>
      </w:r>
      <w:r w:rsidR="00E3049A">
        <w:t>’</w:t>
      </w:r>
      <w:r w:rsidRPr="0085607C">
        <w:t>;</w:t>
      </w:r>
    </w:p>
    <w:p w:rsidR="007C4C0F" w:rsidRPr="0085607C" w:rsidRDefault="007C4C0F" w:rsidP="007C4C0F">
      <w:pPr>
        <w:pStyle w:val="Code"/>
        <w:divId w:val="2031760181"/>
      </w:pPr>
      <w:r w:rsidRPr="0085607C">
        <w:t>brkrRPCBroker1.Param[0].Value :=</w:t>
      </w:r>
      <w:r w:rsidR="007A2CBD">
        <w:t>‘</w:t>
      </w:r>
      <w:r w:rsidRPr="0085607C">
        <w:t>XWB GET VARIABLE VALUE</w:t>
      </w:r>
      <w:r w:rsidR="007A2CBD">
        <w:t>’</w:t>
      </w:r>
      <w:r w:rsidRPr="0085607C">
        <w:t>;</w:t>
      </w:r>
    </w:p>
    <w:p w:rsidR="007C4C0F" w:rsidRPr="0085607C" w:rsidRDefault="007C4C0F" w:rsidP="007C4C0F">
      <w:pPr>
        <w:pStyle w:val="Code"/>
        <w:divId w:val="2031760181"/>
      </w:pPr>
      <w:r w:rsidRPr="0085607C">
        <w:t>brkrRPCBroker1.Param[0].PType := literal;</w:t>
      </w:r>
    </w:p>
    <w:p w:rsidR="007C4C0F" w:rsidRPr="0085607C" w:rsidRDefault="007C4C0F" w:rsidP="007C4C0F">
      <w:pPr>
        <w:pStyle w:val="Code"/>
        <w:divId w:val="2031760181"/>
      </w:pPr>
      <w:r w:rsidRPr="0085607C">
        <w:t xml:space="preserve">brkrRPCBroker1.Param[1].Value := </w:t>
      </w:r>
      <w:r w:rsidR="007A2CBD">
        <w:t>‘</w:t>
      </w:r>
      <w:r w:rsidRPr="0085607C">
        <w:t>R</w:t>
      </w:r>
      <w:r w:rsidR="007A2CBD">
        <w:t>’</w:t>
      </w:r>
      <w:r w:rsidRPr="0085607C">
        <w:t>;</w:t>
      </w:r>
    </w:p>
    <w:p w:rsidR="007C4C0F" w:rsidRPr="0085607C" w:rsidRDefault="007C4C0F" w:rsidP="007C4C0F">
      <w:pPr>
        <w:pStyle w:val="Code"/>
        <w:divId w:val="2031760181"/>
      </w:pPr>
      <w:r w:rsidRPr="0085607C">
        <w:t>brkrRPCBroker1.Param[1].PType := literal;</w:t>
      </w:r>
    </w:p>
    <w:p w:rsidR="007C4C0F" w:rsidRPr="0085607C" w:rsidRDefault="0030261F" w:rsidP="0030261F">
      <w:pPr>
        <w:pStyle w:val="Code"/>
        <w:tabs>
          <w:tab w:val="left" w:pos="540"/>
        </w:tabs>
        <w:divId w:val="2031760181"/>
        <w:rPr>
          <w:b/>
          <w:bCs/>
        </w:rPr>
      </w:pPr>
      <w:r w:rsidRPr="0085607C">
        <w:tab/>
      </w:r>
      <w:r w:rsidR="007C4C0F" w:rsidRPr="0085607C">
        <w:rPr>
          <w:i/>
          <w:iCs/>
          <w:color w:val="0000FF"/>
        </w:rPr>
        <w:t>{no version number passed in this example as XWB GET VARIABLE VALUE has only one version}</w:t>
      </w:r>
    </w:p>
    <w:p w:rsidR="007C4C0F" w:rsidRPr="0085607C" w:rsidRDefault="007C4C0F" w:rsidP="007C4C0F">
      <w:pPr>
        <w:pStyle w:val="Code"/>
        <w:divId w:val="2031760181"/>
      </w:pPr>
      <w:r w:rsidRPr="0085607C">
        <w:rPr>
          <w:b/>
          <w:bCs/>
        </w:rPr>
        <w:t>try</w:t>
      </w:r>
    </w:p>
    <w:p w:rsidR="007C4C0F" w:rsidRPr="0085607C" w:rsidRDefault="0030261F" w:rsidP="0030261F">
      <w:pPr>
        <w:pStyle w:val="Code"/>
        <w:tabs>
          <w:tab w:val="left" w:pos="540"/>
        </w:tabs>
        <w:divId w:val="2031760181"/>
        <w:rPr>
          <w:b/>
          <w:bCs/>
        </w:rPr>
      </w:pPr>
      <w:r w:rsidRPr="0085607C">
        <w:tab/>
      </w:r>
      <w:r w:rsidR="007C4C0F" w:rsidRPr="0085607C">
        <w:t>brkrRPCBroker1.Call;</w:t>
      </w:r>
    </w:p>
    <w:p w:rsidR="007C4C0F" w:rsidRPr="0085607C" w:rsidRDefault="007C4C0F" w:rsidP="007C4C0F">
      <w:pPr>
        <w:pStyle w:val="Code"/>
        <w:divId w:val="2031760181"/>
      </w:pPr>
      <w:r w:rsidRPr="0085607C">
        <w:rPr>
          <w:b/>
          <w:bCs/>
        </w:rPr>
        <w:t>except</w:t>
      </w:r>
    </w:p>
    <w:p w:rsidR="007C4C0F" w:rsidRPr="0085607C" w:rsidRDefault="0030261F" w:rsidP="0030261F">
      <w:pPr>
        <w:pStyle w:val="Code"/>
        <w:tabs>
          <w:tab w:val="left" w:pos="540"/>
        </w:tabs>
        <w:divId w:val="2031760181"/>
      </w:pPr>
      <w:r w:rsidRPr="0085607C">
        <w:tab/>
      </w:r>
      <w:r w:rsidR="007C4C0F" w:rsidRPr="0085607C">
        <w:rPr>
          <w:b/>
          <w:bCs/>
        </w:rPr>
        <w:t>On</w:t>
      </w:r>
      <w:r w:rsidR="007C4C0F" w:rsidRPr="0085607C">
        <w:t xml:space="preserve"> EBrokerError </w:t>
      </w:r>
      <w:r w:rsidR="007C4C0F" w:rsidRPr="0085607C">
        <w:rPr>
          <w:b/>
          <w:bCs/>
        </w:rPr>
        <w:t>do</w:t>
      </w:r>
    </w:p>
    <w:p w:rsidR="007C4C0F" w:rsidRPr="0085607C" w:rsidRDefault="0030261F" w:rsidP="0030261F">
      <w:pPr>
        <w:pStyle w:val="Code"/>
        <w:tabs>
          <w:tab w:val="left" w:pos="810"/>
        </w:tabs>
        <w:divId w:val="2031760181"/>
        <w:rPr>
          <w:b/>
          <w:bCs/>
        </w:rPr>
      </w:pPr>
      <w:r w:rsidRPr="0085607C">
        <w:tab/>
      </w:r>
      <w:r w:rsidR="007C4C0F" w:rsidRPr="0085607C">
        <w:t>ShowMessage(</w:t>
      </w:r>
      <w:r w:rsidR="007A2CBD">
        <w:t>‘</w:t>
      </w:r>
      <w:r w:rsidR="007C4C0F" w:rsidRPr="0085607C">
        <w:t>Connection to server could not be established!</w:t>
      </w:r>
      <w:r w:rsidR="007A2CBD">
        <w:t>’</w:t>
      </w:r>
      <w:r w:rsidR="007C4C0F" w:rsidRPr="0085607C">
        <w:t>);</w:t>
      </w:r>
    </w:p>
    <w:p w:rsidR="007C4C0F" w:rsidRPr="0085607C" w:rsidRDefault="007C4C0F" w:rsidP="007C4C0F">
      <w:pPr>
        <w:pStyle w:val="Code"/>
        <w:divId w:val="2031760181"/>
      </w:pPr>
      <w:r w:rsidRPr="0085607C">
        <w:rPr>
          <w:b/>
          <w:bCs/>
        </w:rPr>
        <w:t>end</w:t>
      </w:r>
      <w:r w:rsidRPr="0085607C">
        <w:t>;</w:t>
      </w:r>
    </w:p>
    <w:p w:rsidR="007C4C0F" w:rsidRPr="0085607C" w:rsidRDefault="007C4C0F" w:rsidP="007C4C0F">
      <w:pPr>
        <w:pStyle w:val="Code"/>
        <w:divId w:val="2031760181"/>
      </w:pPr>
      <w:r w:rsidRPr="0085607C">
        <w:t>.; branch code to handle RPC availability</w:t>
      </w:r>
    </w:p>
    <w:p w:rsidR="007C4C0F" w:rsidRPr="0085607C" w:rsidRDefault="007C4C0F" w:rsidP="007C4C0F">
      <w:pPr>
        <w:pStyle w:val="BodyText6"/>
        <w:divId w:val="2031760181"/>
      </w:pPr>
    </w:p>
    <w:p w:rsidR="00BC11E5" w:rsidRPr="0085607C" w:rsidRDefault="00BC11E5" w:rsidP="00A06FF9">
      <w:pPr>
        <w:pStyle w:val="Heading3"/>
        <w:divId w:val="2031760181"/>
      </w:pPr>
      <w:bookmarkStart w:id="890" w:name="_Ref384198610"/>
      <w:bookmarkStart w:id="891" w:name="_Toc474843006"/>
      <w:bookmarkStart w:id="892" w:name="_Ref384038787"/>
      <w:r w:rsidRPr="0085607C">
        <w:lastRenderedPageBreak/>
        <w:t>XWB DIRECT RPC</w:t>
      </w:r>
      <w:bookmarkEnd w:id="890"/>
      <w:bookmarkEnd w:id="891"/>
    </w:p>
    <w:p w:rsidR="00BC11E5" w:rsidRPr="0085607C" w:rsidRDefault="00BC11E5" w:rsidP="00BC11E5">
      <w:pPr>
        <w:pStyle w:val="BodyText"/>
        <w:keepNext/>
        <w:keepLines/>
        <w:divId w:val="2031760181"/>
      </w:pPr>
      <w:r w:rsidRPr="0085607C">
        <w:t>Use this RPC to request that an RPC be run on a remote system. This RPC blocks all other Broker calls until the results of t</w:t>
      </w:r>
      <w:r w:rsidR="00497292" w:rsidRPr="0085607C">
        <w:t xml:space="preserve">he remote RPC are returned. Use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00497292" w:rsidRPr="0085607C">
        <w:rPr>
          <w:color w:val="0000FF"/>
          <w:u w:val="single"/>
        </w:rPr>
        <w:t xml:space="preserve"> </w:t>
      </w:r>
      <w:r w:rsidRPr="0085607C">
        <w:t>to allow other Broker activity while the remote RPC runs.</w:t>
      </w:r>
    </w:p>
    <w:p w:rsidR="00BC11E5" w:rsidRPr="0085607C" w:rsidRDefault="00BC2244" w:rsidP="00BC11E5">
      <w:pPr>
        <w:pStyle w:val="Note"/>
        <w:keepNext/>
        <w:keepLines/>
        <w:divId w:val="2031760181"/>
      </w:pPr>
      <w:r w:rsidRPr="0085607C">
        <w:rPr>
          <w:noProof/>
          <w:lang w:eastAsia="en-US"/>
        </w:rPr>
        <w:drawing>
          <wp:inline distT="0" distB="0" distL="0" distR="0" wp14:anchorId="0D298CA4" wp14:editId="0E0517BF">
            <wp:extent cx="304800" cy="304800"/>
            <wp:effectExtent l="0" t="0" r="0" b="0"/>
            <wp:docPr id="257" name="Picture 26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REF:</w:t>
      </w:r>
      <w:r w:rsidR="00BC11E5" w:rsidRPr="0085607C">
        <w:t xml:space="preserve"> For a comparison of the two m</w:t>
      </w:r>
      <w:r w:rsidR="00177E91" w:rsidRPr="0085607C">
        <w:t xml:space="preserve">ethods, see the </w:t>
      </w:r>
      <w:r w:rsidR="007A2CBD">
        <w:t>“</w:t>
      </w:r>
      <w:r w:rsidR="00177E91" w:rsidRPr="0085607C">
        <w:rPr>
          <w:color w:val="0000FF"/>
          <w:u w:val="single"/>
        </w:rPr>
        <w:fldChar w:fldCharType="begin"/>
      </w:r>
      <w:r w:rsidR="00177E91" w:rsidRPr="0085607C">
        <w:rPr>
          <w:color w:val="0000FF"/>
          <w:u w:val="single"/>
        </w:rPr>
        <w:instrText xml:space="preserve"> REF _Ref384201904 \h  \* MERGEFORMAT </w:instrText>
      </w:r>
      <w:r w:rsidR="00177E91" w:rsidRPr="0085607C">
        <w:rPr>
          <w:color w:val="0000FF"/>
          <w:u w:val="single"/>
        </w:rPr>
      </w:r>
      <w:r w:rsidR="00177E91" w:rsidRPr="0085607C">
        <w:rPr>
          <w:color w:val="0000FF"/>
          <w:u w:val="single"/>
        </w:rPr>
        <w:fldChar w:fldCharType="separate"/>
      </w:r>
      <w:r w:rsidR="00486F1B" w:rsidRPr="00486F1B">
        <w:rPr>
          <w:color w:val="0000FF"/>
          <w:u w:val="single"/>
        </w:rPr>
        <w:t>Running RPCs on a Remote Server</w:t>
      </w:r>
      <w:r w:rsidR="00177E91" w:rsidRPr="0085607C">
        <w:rPr>
          <w:color w:val="0000FF"/>
          <w:u w:val="single"/>
        </w:rPr>
        <w:fldChar w:fldCharType="end"/>
      </w:r>
      <w:r w:rsidR="00F303D0">
        <w:t>”</w:t>
      </w:r>
      <w:r w:rsidR="00BC11E5" w:rsidRPr="0085607C">
        <w:t xml:space="preserve"> </w:t>
      </w:r>
      <w:r w:rsidR="00F303D0">
        <w:t>section</w:t>
      </w:r>
      <w:r w:rsidR="00BC11E5" w:rsidRPr="0085607C">
        <w:t>.</w:t>
      </w:r>
    </w:p>
    <w:p w:rsidR="00BC11E5" w:rsidRPr="0085607C" w:rsidRDefault="00BC11E5" w:rsidP="00BC11E5">
      <w:pPr>
        <w:pStyle w:val="Caption"/>
        <w:divId w:val="2031760181"/>
      </w:pPr>
      <w:bookmarkStart w:id="893" w:name="_Toc474843269"/>
      <w:r w:rsidRPr="0085607C">
        <w:t xml:space="preserve">Table </w:t>
      </w:r>
      <w:fldSimple w:instr=" SEQ Table \* ARABIC ">
        <w:r w:rsidR="00486F1B">
          <w:rPr>
            <w:noProof/>
          </w:rPr>
          <w:t>27</w:t>
        </w:r>
      </w:fldSimple>
      <w:r w:rsidR="00E57CB2">
        <w:t>:</w:t>
      </w:r>
      <w:r w:rsidRPr="0085607C">
        <w:t xml:space="preserve"> XWB DIRECT RPC—Parameters</w:t>
      </w:r>
      <w:r w:rsidR="0040219E" w:rsidRPr="0085607C">
        <w:t>/Output</w:t>
      </w:r>
      <w:bookmarkEnd w:id="893"/>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6426"/>
      </w:tblGrid>
      <w:tr w:rsidR="00BC11E5" w:rsidRPr="0085607C" w:rsidTr="00CB1F41">
        <w:trPr>
          <w:divId w:val="2031760181"/>
          <w:tblHeader/>
        </w:trPr>
        <w:tc>
          <w:tcPr>
            <w:tcW w:w="1500" w:type="pct"/>
            <w:shd w:val="pct12" w:color="auto" w:fill="auto"/>
          </w:tcPr>
          <w:p w:rsidR="00BC11E5" w:rsidRPr="0085607C" w:rsidRDefault="00BC11E5" w:rsidP="00B2454D">
            <w:pPr>
              <w:pStyle w:val="TableHeading"/>
            </w:pPr>
            <w:bookmarkStart w:id="894" w:name="COL001_TBL031"/>
            <w:bookmarkEnd w:id="894"/>
            <w:r w:rsidRPr="0085607C">
              <w:t>Parameter</w:t>
            </w:r>
            <w:r w:rsidR="0040219E" w:rsidRPr="0085607C">
              <w:t>/Output</w:t>
            </w:r>
          </w:p>
        </w:tc>
        <w:tc>
          <w:tcPr>
            <w:tcW w:w="3500" w:type="pct"/>
            <w:shd w:val="pct12" w:color="auto" w:fill="auto"/>
          </w:tcPr>
          <w:p w:rsidR="00BC11E5" w:rsidRPr="0085607C" w:rsidRDefault="00BC11E5" w:rsidP="00B2454D">
            <w:pPr>
              <w:pStyle w:val="TableHeading"/>
            </w:pPr>
            <w:r w:rsidRPr="0085607C">
              <w:t>Description</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LOCATION PARAMETER</w:t>
            </w:r>
          </w:p>
        </w:tc>
        <w:tc>
          <w:tcPr>
            <w:tcW w:w="3500" w:type="pct"/>
            <w:shd w:val="clear" w:color="auto" w:fill="auto"/>
            <w:hideMark/>
          </w:tcPr>
          <w:p w:rsidR="00BC11E5" w:rsidRPr="0085607C" w:rsidRDefault="00BC11E5" w:rsidP="00F525A5">
            <w:pPr>
              <w:pStyle w:val="TableText"/>
              <w:keepNext/>
              <w:keepLines/>
            </w:pPr>
            <w:r w:rsidRPr="0085607C">
              <w:t xml:space="preserve">Pass the station number of the remote VistA M Server in </w:t>
            </w:r>
            <w:r w:rsidR="004027A6" w:rsidRPr="0085607C">
              <w:t>Param</w:t>
            </w:r>
            <w:r w:rsidRPr="0085607C">
              <w:t xml:space="preserve">[0].Value, and the type (literal) in </w:t>
            </w:r>
            <w:r w:rsidR="004027A6" w:rsidRPr="0085607C">
              <w:t>Param</w:t>
            </w:r>
            <w:r w:rsidRPr="0085607C">
              <w:t>[0].PType.</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RPC PARAMETER</w:t>
            </w:r>
          </w:p>
        </w:tc>
        <w:tc>
          <w:tcPr>
            <w:tcW w:w="3500" w:type="pct"/>
            <w:shd w:val="clear" w:color="auto" w:fill="auto"/>
            <w:hideMark/>
          </w:tcPr>
          <w:p w:rsidR="00BC11E5" w:rsidRPr="0085607C" w:rsidRDefault="00BC11E5" w:rsidP="00F525A5">
            <w:pPr>
              <w:pStyle w:val="TableText"/>
              <w:keepNext/>
              <w:keepLines/>
            </w:pPr>
            <w:r w:rsidRPr="0085607C">
              <w:t xml:space="preserve">Pass the name of the RPC to be run in </w:t>
            </w:r>
            <w:r w:rsidR="004027A6" w:rsidRPr="0085607C">
              <w:t>Param</w:t>
            </w:r>
            <w:r w:rsidRPr="0085607C">
              <w:t xml:space="preserve">[1].Value, and the type (literal) in </w:t>
            </w:r>
            <w:r w:rsidR="004027A6" w:rsidRPr="0085607C">
              <w:t>Param</w:t>
            </w:r>
            <w:r w:rsidRPr="0085607C">
              <w:t>[1].PType.</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RPC VERSION PARAMETER (Optional)</w:t>
            </w:r>
          </w:p>
        </w:tc>
        <w:tc>
          <w:tcPr>
            <w:tcW w:w="3500" w:type="pct"/>
            <w:shd w:val="clear" w:color="auto" w:fill="auto"/>
            <w:hideMark/>
          </w:tcPr>
          <w:p w:rsidR="00BC11E5" w:rsidRPr="0085607C" w:rsidRDefault="00BC11E5" w:rsidP="00F525A5">
            <w:pPr>
              <w:pStyle w:val="TableText"/>
              <w:keepNext/>
              <w:keepLines/>
            </w:pPr>
            <w:r w:rsidRPr="0085607C">
              <w:t xml:space="preserve">Pass minimum version of RPC to be run in </w:t>
            </w:r>
            <w:r w:rsidR="004027A6" w:rsidRPr="0085607C">
              <w:t>Param</w:t>
            </w:r>
            <w:r w:rsidRPr="0085607C">
              <w:t xml:space="preserve">[2].Value, and the type (literal) in </w:t>
            </w:r>
            <w:r w:rsidR="004027A6" w:rsidRPr="0085607C">
              <w:t>Param</w:t>
            </w:r>
            <w:r w:rsidRPr="0085607C">
              <w:t xml:space="preserve">[2].PType.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486F1B" w:rsidRPr="00486F1B">
              <w:rPr>
                <w:color w:val="0000FF"/>
                <w:u w:val="single"/>
              </w:rPr>
              <w:t>RPC Version</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on the remote VistA M Server.</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PARAMETERS TO THE REMOTE RPC</w:t>
            </w:r>
          </w:p>
        </w:tc>
        <w:tc>
          <w:tcPr>
            <w:tcW w:w="3500" w:type="pct"/>
            <w:shd w:val="clear" w:color="auto" w:fill="auto"/>
            <w:hideMark/>
          </w:tcPr>
          <w:p w:rsidR="00BC11E5" w:rsidRPr="0085607C" w:rsidRDefault="00BC11E5" w:rsidP="00F525A5">
            <w:pPr>
              <w:pStyle w:val="TableText"/>
              <w:keepNext/>
              <w:keepLines/>
            </w:pPr>
            <w:r w:rsidRPr="0085607C">
              <w:t xml:space="preserve">Pass up to seven parameters for the remote RPC in </w:t>
            </w:r>
            <w:r w:rsidR="004027A6" w:rsidRPr="0085607C">
              <w:t>Param</w:t>
            </w:r>
            <w:r w:rsidRPr="0085607C">
              <w:t xml:space="preserve">[3] through </w:t>
            </w:r>
            <w:r w:rsidR="004027A6" w:rsidRPr="0085607C">
              <w:t>Param</w:t>
            </w:r>
            <w:r w:rsidRPr="0085607C">
              <w:t>[9].</w:t>
            </w:r>
          </w:p>
        </w:tc>
      </w:tr>
      <w:tr w:rsidR="00BC11E5" w:rsidRPr="0085607C" w:rsidTr="00F525A5">
        <w:trPr>
          <w:divId w:val="2031760181"/>
        </w:trPr>
        <w:tc>
          <w:tcPr>
            <w:tcW w:w="1500" w:type="pct"/>
            <w:shd w:val="clear" w:color="auto" w:fill="auto"/>
            <w:hideMark/>
          </w:tcPr>
          <w:p w:rsidR="00BC11E5" w:rsidRPr="0085607C" w:rsidRDefault="00BC11E5" w:rsidP="00B2454D">
            <w:pPr>
              <w:pStyle w:val="TableText"/>
              <w:rPr>
                <w:b/>
              </w:rPr>
            </w:pPr>
            <w:r w:rsidRPr="0085607C">
              <w:rPr>
                <w:b/>
              </w:rPr>
              <w:t>RETURN VALUE</w:t>
            </w:r>
          </w:p>
        </w:tc>
        <w:tc>
          <w:tcPr>
            <w:tcW w:w="3500" w:type="pct"/>
            <w:shd w:val="clear" w:color="auto" w:fill="auto"/>
            <w:hideMark/>
          </w:tcPr>
          <w:p w:rsidR="00BC11E5" w:rsidRPr="0085607C" w:rsidRDefault="00BC11E5" w:rsidP="00B2454D">
            <w:pPr>
              <w:pStyle w:val="TableText"/>
            </w:pPr>
            <w:r w:rsidRPr="0085607C">
              <w:t xml:space="preserve">An array with whatever data has been sent back from the remote site. In the case of an error condition, the first node of the array is equal to a string with the syntax </w:t>
            </w:r>
            <w:r w:rsidR="007A2CBD">
              <w:t>“</w:t>
            </w:r>
            <w:r w:rsidRPr="0085607C">
              <w:t>-1^error text</w:t>
            </w:r>
            <w:r w:rsidR="007A2CBD">
              <w:t>”</w:t>
            </w:r>
            <w:r w:rsidRPr="0085607C">
              <w:t>.</w:t>
            </w:r>
          </w:p>
        </w:tc>
      </w:tr>
    </w:tbl>
    <w:p w:rsidR="00BC11E5" w:rsidRPr="0085607C" w:rsidRDefault="00BC11E5" w:rsidP="00BC11E5">
      <w:pPr>
        <w:pStyle w:val="BodyText6"/>
        <w:divId w:val="2031760181"/>
      </w:pPr>
    </w:p>
    <w:p w:rsidR="00BC11E5" w:rsidRPr="0085607C" w:rsidRDefault="00BC2244" w:rsidP="00BC11E5">
      <w:pPr>
        <w:pStyle w:val="Note"/>
        <w:divId w:val="2031760181"/>
      </w:pPr>
      <w:r w:rsidRPr="0085607C">
        <w:rPr>
          <w:noProof/>
          <w:lang w:eastAsia="en-US"/>
        </w:rPr>
        <w:drawing>
          <wp:inline distT="0" distB="0" distL="0" distR="0" wp14:anchorId="746CA3A9" wp14:editId="06CF7E93">
            <wp:extent cx="304800" cy="304800"/>
            <wp:effectExtent l="0" t="0" r="0" b="0"/>
            <wp:docPr id="258" name="Picture 5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NOTE:</w:t>
      </w:r>
      <w:r w:rsidR="00BC11E5" w:rsidRPr="0085607C">
        <w:t xml:space="preserve"> XWB DIR</w:t>
      </w:r>
      <w:r w:rsidR="00771A54" w:rsidRPr="0085607C">
        <w:t>ECT RPC is available only on a Controlled S</w:t>
      </w:r>
      <w:r w:rsidR="00BC11E5" w:rsidRPr="0085607C">
        <w:t>ubscription basis.</w:t>
      </w:r>
    </w:p>
    <w:p w:rsidR="00BC11E5" w:rsidRPr="0085607C" w:rsidRDefault="00BC11E5" w:rsidP="00E25D67">
      <w:pPr>
        <w:pStyle w:val="Heading4"/>
        <w:divId w:val="2031760181"/>
      </w:pPr>
      <w:r w:rsidRPr="0085607C">
        <w:t>Example</w:t>
      </w:r>
    </w:p>
    <w:p w:rsidR="00BC11E5" w:rsidRPr="0085607C" w:rsidRDefault="00636B5C" w:rsidP="00BC11E5">
      <w:pPr>
        <w:pStyle w:val="BodyText"/>
        <w:keepNext/>
        <w:keepLines/>
        <w:divId w:val="2031760181"/>
      </w:pPr>
      <w:r w:rsidRPr="00636B5C">
        <w:rPr>
          <w:color w:val="0000FF"/>
          <w:u w:val="single"/>
        </w:rPr>
        <w:fldChar w:fldCharType="begin"/>
      </w:r>
      <w:r w:rsidRPr="00636B5C">
        <w:rPr>
          <w:color w:val="0000FF"/>
          <w:u w:val="single"/>
        </w:rPr>
        <w:instrText xml:space="preserve"> REF _Ref446333239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486F1B" w:rsidRPr="00486F1B">
        <w:rPr>
          <w:color w:val="0000FF"/>
          <w:u w:val="single"/>
        </w:rPr>
        <w:t xml:space="preserve">Figure </w:t>
      </w:r>
      <w:r w:rsidR="00486F1B" w:rsidRPr="00486F1B">
        <w:rPr>
          <w:noProof/>
          <w:color w:val="0000FF"/>
          <w:u w:val="single"/>
        </w:rPr>
        <w:t>64</w:t>
      </w:r>
      <w:r w:rsidRPr="00636B5C">
        <w:rPr>
          <w:color w:val="0000FF"/>
          <w:u w:val="single"/>
        </w:rPr>
        <w:fldChar w:fldCharType="end"/>
      </w:r>
      <w:r w:rsidR="00BC11E5" w:rsidRPr="0085607C">
        <w:t xml:space="preserve"> </w:t>
      </w:r>
      <w:r w:rsidR="00EA0D16" w:rsidRPr="0085607C">
        <w:t>is an example</w:t>
      </w:r>
      <w:r w:rsidR="00BC11E5" w:rsidRPr="0085607C">
        <w:t xml:space="preserve"> of the </w:t>
      </w:r>
      <w:r w:rsidR="00497292" w:rsidRPr="0085607C">
        <w:rPr>
          <w:color w:val="0000FF"/>
          <w:u w:val="single"/>
        </w:rPr>
        <w:fldChar w:fldCharType="begin"/>
      </w:r>
      <w:r w:rsidR="00497292" w:rsidRPr="0085607C">
        <w:rPr>
          <w:color w:val="0000FF"/>
          <w:u w:val="single"/>
        </w:rPr>
        <w:instrText xml:space="preserve"> REF _Ref384198610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DIRECT RPC</w:t>
      </w:r>
      <w:r w:rsidR="00497292" w:rsidRPr="0085607C">
        <w:rPr>
          <w:color w:val="0000FF"/>
          <w:u w:val="single"/>
        </w:rPr>
        <w:fldChar w:fldCharType="end"/>
      </w:r>
      <w:r w:rsidR="00BC11E5" w:rsidRPr="0085607C">
        <w:t>:</w:t>
      </w:r>
    </w:p>
    <w:p w:rsidR="00BC11E5" w:rsidRPr="0085607C" w:rsidRDefault="001452C6" w:rsidP="001452C6">
      <w:pPr>
        <w:pStyle w:val="Caption"/>
        <w:divId w:val="2031760181"/>
      </w:pPr>
      <w:bookmarkStart w:id="895" w:name="_Ref446333239"/>
      <w:bookmarkStart w:id="896" w:name="_Toc474843201"/>
      <w:r w:rsidRPr="0085607C">
        <w:t xml:space="preserve">Figure </w:t>
      </w:r>
      <w:fldSimple w:instr=" SEQ Figure \* ARABIC ">
        <w:r w:rsidR="00486F1B">
          <w:rPr>
            <w:noProof/>
          </w:rPr>
          <w:t>64</w:t>
        </w:r>
      </w:fldSimple>
      <w:bookmarkEnd w:id="895"/>
      <w:r w:rsidR="00636B5C">
        <w:t>:</w:t>
      </w:r>
      <w:r w:rsidRPr="0085607C">
        <w:t xml:space="preserve"> </w:t>
      </w:r>
      <w:r w:rsidR="00A5312C" w:rsidRPr="0085607C">
        <w:t>XWB DIRECT RPC—</w:t>
      </w:r>
      <w:r w:rsidR="00A5312C">
        <w:t>Example</w:t>
      </w:r>
      <w:bookmarkEnd w:id="896"/>
    </w:p>
    <w:p w:rsidR="00BC11E5" w:rsidRPr="0085607C" w:rsidRDefault="00BC11E5" w:rsidP="00BC11E5">
      <w:pPr>
        <w:pStyle w:val="Code"/>
        <w:divId w:val="2031760181"/>
      </w:pPr>
      <w:r w:rsidRPr="0085607C">
        <w:t xml:space="preserve">brkrRPCBroker1.RemoteProcedure := </w:t>
      </w:r>
      <w:r w:rsidR="007A2CBD">
        <w:t>‘</w:t>
      </w:r>
      <w:r w:rsidRPr="0085607C">
        <w:t>XWB DIRECT RPC</w:t>
      </w:r>
      <w:r w:rsidR="007A2CBD">
        <w:t>’</w:t>
      </w:r>
      <w:r w:rsidRPr="0085607C">
        <w:t>;</w:t>
      </w:r>
    </w:p>
    <w:p w:rsidR="00BC11E5" w:rsidRPr="0085607C" w:rsidRDefault="00BC11E5" w:rsidP="00BC11E5">
      <w:pPr>
        <w:pStyle w:val="Code"/>
        <w:divId w:val="2031760181"/>
      </w:pPr>
      <w:r w:rsidRPr="0085607C">
        <w:t>brkrRPCBroker1.Param[0].Ptype:= Literal;</w:t>
      </w:r>
    </w:p>
    <w:p w:rsidR="00BC11E5" w:rsidRPr="0085607C" w:rsidRDefault="00BC11E5" w:rsidP="00BC11E5">
      <w:pPr>
        <w:pStyle w:val="Code"/>
        <w:divId w:val="2031760181"/>
      </w:pPr>
      <w:r w:rsidRPr="0085607C">
        <w:t xml:space="preserve">brkrRPCBroker1.Param[0].Value := </w:t>
      </w:r>
      <w:r w:rsidR="007A2CBD">
        <w:t>‘</w:t>
      </w:r>
      <w:r w:rsidRPr="0085607C">
        <w:t>Station Number</w:t>
      </w:r>
      <w:r w:rsidR="007A2CBD">
        <w:t>’</w:t>
      </w:r>
      <w:r w:rsidRPr="0085607C">
        <w:t>;</w:t>
      </w:r>
    </w:p>
    <w:p w:rsidR="00BC11E5" w:rsidRPr="0085607C" w:rsidRDefault="00BC11E5" w:rsidP="00BC11E5">
      <w:pPr>
        <w:pStyle w:val="Code"/>
        <w:divId w:val="2031760181"/>
      </w:pPr>
      <w:r w:rsidRPr="0085607C">
        <w:t>brkrRPCBroker1.Param[1].Ptype:= Literal;</w:t>
      </w:r>
    </w:p>
    <w:p w:rsidR="00BC11E5" w:rsidRPr="0085607C" w:rsidRDefault="00BC11E5" w:rsidP="00BC11E5">
      <w:pPr>
        <w:pStyle w:val="Code"/>
        <w:divId w:val="2031760181"/>
        <w:rPr>
          <w:i/>
          <w:iCs/>
          <w:color w:val="0000FF"/>
        </w:rPr>
      </w:pPr>
      <w:r w:rsidRPr="0085607C">
        <w:t xml:space="preserve">brkrRPCBroker1.Param[1].Value := </w:t>
      </w:r>
      <w:r w:rsidR="007A2CBD">
        <w:t>‘</w:t>
      </w:r>
      <w:r w:rsidRPr="0085607C">
        <w:t>XWB GET VARIABLE VALUE</w:t>
      </w:r>
      <w:r w:rsidR="007A2CBD">
        <w:t>’</w:t>
      </w:r>
      <w:r w:rsidRPr="0085607C">
        <w:t>;</w:t>
      </w:r>
    </w:p>
    <w:p w:rsidR="00BC11E5" w:rsidRPr="0085607C" w:rsidRDefault="00BC11E5" w:rsidP="00BC11E5">
      <w:pPr>
        <w:pStyle w:val="Code"/>
        <w:divId w:val="2031760181"/>
      </w:pPr>
      <w:r w:rsidRPr="0085607C">
        <w:rPr>
          <w:i/>
          <w:iCs/>
          <w:color w:val="0000FF"/>
        </w:rPr>
        <w:t>{no version numbers for remote RPC so null value in Param[2]}</w:t>
      </w:r>
    </w:p>
    <w:p w:rsidR="00BC11E5" w:rsidRPr="0085607C" w:rsidRDefault="00BC11E5" w:rsidP="00BC11E5">
      <w:pPr>
        <w:pStyle w:val="Code"/>
        <w:divId w:val="2031760181"/>
      </w:pPr>
      <w:r w:rsidRPr="0085607C">
        <w:t>brkrRPCBroker1.Param[2].Ptype:= Literal;</w:t>
      </w:r>
    </w:p>
    <w:p w:rsidR="00BC11E5" w:rsidRPr="0085607C" w:rsidRDefault="00BC11E5" w:rsidP="00BC11E5">
      <w:pPr>
        <w:pStyle w:val="Code"/>
        <w:divId w:val="2031760181"/>
      </w:pPr>
      <w:r w:rsidRPr="0085607C">
        <w:t xml:space="preserve">brkrRPCBroker1.Param[2].Value := </w:t>
      </w:r>
      <w:r w:rsidR="00B51F4B">
        <w:t>‘’</w:t>
      </w:r>
      <w:r w:rsidRPr="0085607C">
        <w:t>;</w:t>
      </w:r>
    </w:p>
    <w:p w:rsidR="00BC11E5" w:rsidRPr="0085607C" w:rsidRDefault="00BC11E5" w:rsidP="00BC11E5">
      <w:pPr>
        <w:pStyle w:val="Code"/>
        <w:divId w:val="2031760181"/>
      </w:pPr>
      <w:r w:rsidRPr="0085607C">
        <w:t>brkrRPCBroker1.Param[3].Ptype:= Reference;</w:t>
      </w:r>
    </w:p>
    <w:p w:rsidR="00BC11E5" w:rsidRPr="0085607C" w:rsidRDefault="00BC11E5" w:rsidP="00BC11E5">
      <w:pPr>
        <w:pStyle w:val="Code"/>
        <w:divId w:val="2031760181"/>
        <w:rPr>
          <w:b/>
          <w:bCs/>
        </w:rPr>
      </w:pPr>
      <w:r w:rsidRPr="0085607C">
        <w:t xml:space="preserve">brkrRPCBroker1.Param[3].Value := </w:t>
      </w:r>
      <w:r w:rsidR="007A2CBD">
        <w:t>‘</w:t>
      </w:r>
      <w:r w:rsidRPr="0085607C">
        <w:t>DUZ</w:t>
      </w:r>
      <w:r w:rsidR="007A2CBD">
        <w:t>’</w:t>
      </w:r>
      <w:r w:rsidRPr="0085607C">
        <w:t>;</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w:t>
      </w:r>
      <w:r w:rsidRPr="0085607C">
        <w:t>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Code"/>
        <w:divId w:val="2031760181"/>
      </w:pPr>
      <w:r w:rsidRPr="0085607C">
        <w:t>.; code to handle brkrRPCBroker1.Results[]</w:t>
      </w:r>
    </w:p>
    <w:p w:rsidR="00BC11E5" w:rsidRPr="0085607C" w:rsidRDefault="00BC11E5" w:rsidP="00BC11E5">
      <w:pPr>
        <w:pStyle w:val="BodyText6"/>
        <w:divId w:val="2031760181"/>
      </w:pPr>
    </w:p>
    <w:p w:rsidR="00BC11E5" w:rsidRPr="0085607C" w:rsidRDefault="00BC11E5" w:rsidP="00A06FF9">
      <w:pPr>
        <w:pStyle w:val="Heading3"/>
        <w:divId w:val="2031760181"/>
      </w:pPr>
      <w:bookmarkStart w:id="897" w:name="_Ref384198975"/>
      <w:bookmarkStart w:id="898" w:name="_Toc474843007"/>
      <w:r w:rsidRPr="0085607C">
        <w:lastRenderedPageBreak/>
        <w:t>XWB REMOTE RPC</w:t>
      </w:r>
      <w:bookmarkEnd w:id="897"/>
      <w:bookmarkEnd w:id="898"/>
    </w:p>
    <w:p w:rsidR="00BC11E5" w:rsidRPr="0085607C" w:rsidRDefault="00BC11E5" w:rsidP="00BC11E5">
      <w:pPr>
        <w:pStyle w:val="BodyText"/>
        <w:keepNext/>
        <w:keepLines/>
        <w:divId w:val="2031760181"/>
      </w:pPr>
      <w:r w:rsidRPr="0085607C">
        <w:t>Use this RPC to request that an RPC be run on a remote system. This RPC allows other Broker activity while the remote RPC runs. Use</w:t>
      </w:r>
      <w:r w:rsidR="00497292" w:rsidRPr="0085607C">
        <w:t xml:space="preserve"> </w:t>
      </w:r>
      <w:r w:rsidR="00497292" w:rsidRPr="0085607C">
        <w:rPr>
          <w:color w:val="0000FF"/>
          <w:u w:val="single"/>
        </w:rPr>
        <w:fldChar w:fldCharType="begin"/>
      </w:r>
      <w:r w:rsidR="00497292" w:rsidRPr="0085607C">
        <w:rPr>
          <w:color w:val="0000FF"/>
          <w:u w:val="single"/>
        </w:rPr>
        <w:instrText xml:space="preserve"> REF _Ref384198610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DIRECT RPC</w:t>
      </w:r>
      <w:r w:rsidR="00497292" w:rsidRPr="0085607C">
        <w:rPr>
          <w:color w:val="0000FF"/>
          <w:u w:val="single"/>
        </w:rPr>
        <w:fldChar w:fldCharType="end"/>
      </w:r>
      <w:r w:rsidRPr="0085607C">
        <w:t xml:space="preserve"> to block all other Broker activity while the remote RPC runs.</w:t>
      </w:r>
    </w:p>
    <w:p w:rsidR="00BC11E5" w:rsidRPr="0085607C" w:rsidRDefault="00BC2244" w:rsidP="00BC11E5">
      <w:pPr>
        <w:pStyle w:val="Note"/>
        <w:keepNext/>
        <w:keepLines/>
        <w:divId w:val="2031760181"/>
      </w:pPr>
      <w:r w:rsidRPr="0085607C">
        <w:rPr>
          <w:noProof/>
          <w:lang w:eastAsia="en-US"/>
        </w:rPr>
        <w:drawing>
          <wp:inline distT="0" distB="0" distL="0" distR="0" wp14:anchorId="613785F9" wp14:editId="2A1B809E">
            <wp:extent cx="304800" cy="304800"/>
            <wp:effectExtent l="0" t="0" r="0" b="0"/>
            <wp:docPr id="259" name="Picture 26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REF:</w:t>
      </w:r>
      <w:r w:rsidR="00BC11E5" w:rsidRPr="0085607C">
        <w:t xml:space="preserve"> For a comparison of the two methods, see the </w:t>
      </w:r>
      <w:r w:rsidR="007A2CBD">
        <w:t>“</w:t>
      </w:r>
      <w:r w:rsidR="00177E91" w:rsidRPr="0085607C">
        <w:rPr>
          <w:color w:val="0000FF"/>
          <w:u w:val="single"/>
        </w:rPr>
        <w:fldChar w:fldCharType="begin"/>
      </w:r>
      <w:r w:rsidR="00177E91" w:rsidRPr="0085607C">
        <w:rPr>
          <w:color w:val="0000FF"/>
          <w:u w:val="single"/>
        </w:rPr>
        <w:instrText xml:space="preserve"> REF _Ref384201904 \h  \* MERGEFORMAT </w:instrText>
      </w:r>
      <w:r w:rsidR="00177E91" w:rsidRPr="0085607C">
        <w:rPr>
          <w:color w:val="0000FF"/>
          <w:u w:val="single"/>
        </w:rPr>
      </w:r>
      <w:r w:rsidR="00177E91" w:rsidRPr="0085607C">
        <w:rPr>
          <w:color w:val="0000FF"/>
          <w:u w:val="single"/>
        </w:rPr>
        <w:fldChar w:fldCharType="separate"/>
      </w:r>
      <w:r w:rsidR="00486F1B" w:rsidRPr="00486F1B">
        <w:rPr>
          <w:color w:val="0000FF"/>
          <w:u w:val="single"/>
        </w:rPr>
        <w:t>Running RPCs on a Remote Server</w:t>
      </w:r>
      <w:r w:rsidR="00177E91" w:rsidRPr="0085607C">
        <w:rPr>
          <w:color w:val="0000FF"/>
          <w:u w:val="single"/>
        </w:rPr>
        <w:fldChar w:fldCharType="end"/>
      </w:r>
      <w:r w:rsidR="00F303D0">
        <w:t>”</w:t>
      </w:r>
      <w:r w:rsidR="00177E91" w:rsidRPr="0085607C">
        <w:t xml:space="preserve"> </w:t>
      </w:r>
      <w:r w:rsidR="00F303D0">
        <w:t>section</w:t>
      </w:r>
      <w:r w:rsidR="00BC11E5" w:rsidRPr="0085607C">
        <w:t>.</w:t>
      </w:r>
    </w:p>
    <w:p w:rsidR="00BC11E5" w:rsidRPr="0085607C" w:rsidRDefault="00BC11E5" w:rsidP="00BC11E5">
      <w:pPr>
        <w:pStyle w:val="BodyText"/>
        <w:keepNext/>
        <w:keepLines/>
        <w:divId w:val="2031760181"/>
      </w:pPr>
      <w:r w:rsidRPr="0085607C">
        <w:t xml:space="preserve">XWB REMOTE RPC requests the remote RPC. The return value is a </w:t>
      </w:r>
      <w:hyperlink w:anchor="HANDLE" w:history="1">
        <w:r w:rsidR="009268E3" w:rsidRPr="0085607C">
          <w:rPr>
            <w:rStyle w:val="Hyperlink"/>
          </w:rPr>
          <w:t>HANDLE</w:t>
        </w:r>
      </w:hyperlink>
      <w:r w:rsidRPr="0085607C">
        <w:t xml:space="preserve"> that is used to check status and retrieve data. The following RPCs </w:t>
      </w:r>
      <w:r w:rsidRPr="0085607C">
        <w:rPr>
          <w:i/>
          <w:iCs/>
        </w:rPr>
        <w:t>must</w:t>
      </w:r>
      <w:r w:rsidRPr="0085607C">
        <w:t xml:space="preserve"> be used to complete the transaction</w:t>
      </w:r>
    </w:p>
    <w:p w:rsidR="00BC11E5" w:rsidRPr="0085607C" w:rsidRDefault="000918AB" w:rsidP="00BC11E5">
      <w:pPr>
        <w:pStyle w:val="ListBullet"/>
        <w:keepNext/>
        <w:keepLines/>
        <w:divId w:val="2031760181"/>
      </w:pPr>
      <w:r w:rsidRPr="0085607C">
        <w:rPr>
          <w:color w:val="0000FF"/>
          <w:u w:val="single"/>
        </w:rPr>
        <w:fldChar w:fldCharType="begin"/>
      </w:r>
      <w:r w:rsidRPr="0085607C">
        <w:rPr>
          <w:color w:val="0000FF"/>
          <w:u w:val="single"/>
        </w:rPr>
        <w:instrText xml:space="preserve"> REF _Ref384199111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STATUS CHECK</w:t>
      </w:r>
      <w:r w:rsidRPr="0085607C">
        <w:rPr>
          <w:color w:val="0000FF"/>
          <w:u w:val="single"/>
        </w:rPr>
        <w:fldChar w:fldCharType="end"/>
      </w:r>
    </w:p>
    <w:p w:rsidR="00BC11E5" w:rsidRPr="0085607C" w:rsidRDefault="000918AB" w:rsidP="00BC11E5">
      <w:pPr>
        <w:pStyle w:val="ListBullet"/>
        <w:keepNext/>
        <w:keepLines/>
        <w:divId w:val="2031760181"/>
      </w:pPr>
      <w:r w:rsidRPr="0085607C">
        <w:rPr>
          <w:color w:val="0000FF"/>
          <w:u w:val="single"/>
        </w:rPr>
        <w:fldChar w:fldCharType="begin"/>
      </w:r>
      <w:r w:rsidRPr="0085607C">
        <w:rPr>
          <w:color w:val="0000FF"/>
          <w:u w:val="single"/>
        </w:rPr>
        <w:instrText xml:space="preserve"> REF _Ref384199158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GETDATA</w:t>
      </w:r>
      <w:r w:rsidRPr="0085607C">
        <w:rPr>
          <w:color w:val="0000FF"/>
          <w:u w:val="single"/>
        </w:rPr>
        <w:fldChar w:fldCharType="end"/>
      </w:r>
    </w:p>
    <w:p w:rsidR="00BC11E5" w:rsidRPr="0085607C" w:rsidRDefault="000918AB" w:rsidP="00BC11E5">
      <w:pPr>
        <w:pStyle w:val="ListBullet"/>
        <w:divId w:val="2031760181"/>
        <w:rPr>
          <w:rStyle w:val="Hyperlink"/>
          <w:color w:val="auto"/>
          <w:u w:val="none"/>
        </w:rPr>
      </w:pPr>
      <w:r w:rsidRPr="0085607C">
        <w:rPr>
          <w:color w:val="0000FF"/>
          <w:u w:val="single"/>
        </w:rPr>
        <w:fldChar w:fldCharType="begin"/>
      </w:r>
      <w:r w:rsidRPr="0085607C">
        <w:rPr>
          <w:color w:val="0000FF"/>
          <w:u w:val="single"/>
        </w:rPr>
        <w:instrText xml:space="preserve"> REF _Ref384199195 \h  \* MERGEFORMAT </w:instrText>
      </w:r>
      <w:r w:rsidRPr="0085607C">
        <w:rPr>
          <w:color w:val="0000FF"/>
          <w:u w:val="single"/>
        </w:rPr>
      </w:r>
      <w:r w:rsidRPr="0085607C">
        <w:rPr>
          <w:color w:val="0000FF"/>
          <w:u w:val="single"/>
        </w:rPr>
        <w:fldChar w:fldCharType="separate"/>
      </w:r>
      <w:r w:rsidR="00486F1B" w:rsidRPr="00486F1B">
        <w:rPr>
          <w:color w:val="0000FF"/>
          <w:u w:val="single"/>
        </w:rPr>
        <w:t>XWB REMOTE CLEAR</w:t>
      </w:r>
      <w:r w:rsidRPr="0085607C">
        <w:rPr>
          <w:color w:val="0000FF"/>
          <w:u w:val="single"/>
        </w:rPr>
        <w:fldChar w:fldCharType="end"/>
      </w:r>
    </w:p>
    <w:p w:rsidR="00BC11E5" w:rsidRPr="0085607C" w:rsidRDefault="00BC11E5" w:rsidP="00BC11E5">
      <w:pPr>
        <w:pStyle w:val="Caption"/>
        <w:divId w:val="2031760181"/>
      </w:pPr>
      <w:bookmarkStart w:id="899" w:name="_Toc474843270"/>
      <w:r w:rsidRPr="0085607C">
        <w:t xml:space="preserve">Table </w:t>
      </w:r>
      <w:fldSimple w:instr=" SEQ Table \* ARABIC ">
        <w:r w:rsidR="00486F1B">
          <w:rPr>
            <w:noProof/>
          </w:rPr>
          <w:t>28</w:t>
        </w:r>
      </w:fldSimple>
      <w:r w:rsidR="00E57CB2">
        <w:t>:</w:t>
      </w:r>
      <w:r w:rsidRPr="0085607C">
        <w:t xml:space="preserve"> XWB REMOTE RPC—Parameters</w:t>
      </w:r>
      <w:r w:rsidR="004D69B8" w:rsidRPr="0085607C">
        <w:t>/Output</w:t>
      </w:r>
      <w:bookmarkEnd w:id="899"/>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6885"/>
      </w:tblGrid>
      <w:tr w:rsidR="00BC11E5" w:rsidRPr="0085607C" w:rsidTr="00CB1F41">
        <w:trPr>
          <w:divId w:val="2031760181"/>
          <w:tblHeader/>
        </w:trPr>
        <w:tc>
          <w:tcPr>
            <w:tcW w:w="1250" w:type="pct"/>
            <w:shd w:val="pct12" w:color="auto" w:fill="auto"/>
          </w:tcPr>
          <w:p w:rsidR="00BC11E5" w:rsidRPr="0085607C" w:rsidRDefault="00BC11E5" w:rsidP="00B2454D">
            <w:pPr>
              <w:pStyle w:val="TableHeading"/>
            </w:pPr>
            <w:bookmarkStart w:id="900" w:name="COL001_TBL032"/>
            <w:bookmarkEnd w:id="900"/>
            <w:r w:rsidRPr="0085607C">
              <w:t>Parameter</w:t>
            </w:r>
            <w:r w:rsidR="004D69B8" w:rsidRPr="0085607C">
              <w:t>/Output</w:t>
            </w:r>
          </w:p>
        </w:tc>
        <w:tc>
          <w:tcPr>
            <w:tcW w:w="3750" w:type="pct"/>
            <w:shd w:val="pct12" w:color="auto" w:fill="auto"/>
          </w:tcPr>
          <w:p w:rsidR="00BC11E5" w:rsidRPr="0085607C" w:rsidRDefault="00BC11E5" w:rsidP="00B2454D">
            <w:pPr>
              <w:pStyle w:val="TableHeading"/>
            </w:pPr>
            <w:r w:rsidRPr="0085607C">
              <w:t>Description</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LOCATION PARAMETER</w:t>
            </w:r>
          </w:p>
        </w:tc>
        <w:tc>
          <w:tcPr>
            <w:tcW w:w="3750" w:type="pct"/>
            <w:shd w:val="clear" w:color="auto" w:fill="auto"/>
            <w:hideMark/>
          </w:tcPr>
          <w:p w:rsidR="00BC11E5" w:rsidRPr="0085607C" w:rsidRDefault="00BC11E5" w:rsidP="00F525A5">
            <w:pPr>
              <w:pStyle w:val="TableText"/>
              <w:keepNext/>
              <w:keepLines/>
            </w:pPr>
            <w:r w:rsidRPr="0085607C">
              <w:t xml:space="preserve">Pass the station number of the remote VistA M Server in </w:t>
            </w:r>
            <w:r w:rsidR="004027A6" w:rsidRPr="0085607C">
              <w:t>Param</w:t>
            </w:r>
            <w:r w:rsidRPr="0085607C">
              <w:t xml:space="preserve">[0].Value, and the type (literal) in </w:t>
            </w:r>
            <w:r w:rsidR="004027A6" w:rsidRPr="0085607C">
              <w:t>Param</w:t>
            </w:r>
            <w:r w:rsidRPr="0085607C">
              <w:t>[0].PType.</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RPC PARAMETER</w:t>
            </w:r>
          </w:p>
        </w:tc>
        <w:tc>
          <w:tcPr>
            <w:tcW w:w="3750" w:type="pct"/>
            <w:shd w:val="clear" w:color="auto" w:fill="auto"/>
            <w:hideMark/>
          </w:tcPr>
          <w:p w:rsidR="00BC11E5" w:rsidRPr="0085607C" w:rsidRDefault="00BC11E5" w:rsidP="00F525A5">
            <w:pPr>
              <w:pStyle w:val="TableText"/>
              <w:keepNext/>
              <w:keepLines/>
            </w:pPr>
            <w:r w:rsidRPr="0085607C">
              <w:t xml:space="preserve">Pass the name of the RPC to be run in </w:t>
            </w:r>
            <w:r w:rsidR="004027A6" w:rsidRPr="0085607C">
              <w:t>Param</w:t>
            </w:r>
            <w:r w:rsidRPr="0085607C">
              <w:t xml:space="preserve">[1].Value, and the type (literal) in </w:t>
            </w:r>
            <w:r w:rsidR="004027A6" w:rsidRPr="0085607C">
              <w:t>Param</w:t>
            </w:r>
            <w:r w:rsidRPr="0085607C">
              <w:t>[1].PType.</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RPC VERSION PARAMETER (Optional)</w:t>
            </w:r>
          </w:p>
        </w:tc>
        <w:tc>
          <w:tcPr>
            <w:tcW w:w="3750" w:type="pct"/>
            <w:shd w:val="clear" w:color="auto" w:fill="auto"/>
            <w:hideMark/>
          </w:tcPr>
          <w:p w:rsidR="00BC11E5" w:rsidRPr="0085607C" w:rsidRDefault="00BC11E5" w:rsidP="00F525A5">
            <w:pPr>
              <w:pStyle w:val="TableText"/>
              <w:keepNext/>
              <w:keepLines/>
            </w:pPr>
            <w:r w:rsidRPr="0085607C">
              <w:t xml:space="preserve">Pass minimum version of RPC to be run in </w:t>
            </w:r>
            <w:r w:rsidR="004027A6" w:rsidRPr="0085607C">
              <w:t>Param</w:t>
            </w:r>
            <w:r w:rsidRPr="0085607C">
              <w:t xml:space="preserve">[2].Value, and the type (literal) in </w:t>
            </w:r>
            <w:r w:rsidR="004027A6" w:rsidRPr="0085607C">
              <w:t>Param</w:t>
            </w:r>
            <w:r w:rsidRPr="0085607C">
              <w:t xml:space="preserve">[2].PType.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486F1B" w:rsidRPr="00486F1B">
              <w:rPr>
                <w:color w:val="0000FF"/>
                <w:u w:val="single"/>
              </w:rPr>
              <w:t>RPC Version</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on the remote VistA M Server.</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PARAMETERS TO THE REMOTE RPC</w:t>
            </w:r>
          </w:p>
        </w:tc>
        <w:tc>
          <w:tcPr>
            <w:tcW w:w="3750" w:type="pct"/>
            <w:shd w:val="clear" w:color="auto" w:fill="auto"/>
            <w:hideMark/>
          </w:tcPr>
          <w:p w:rsidR="00BC11E5" w:rsidRPr="0085607C" w:rsidRDefault="00BC11E5" w:rsidP="00F525A5">
            <w:pPr>
              <w:pStyle w:val="TableText"/>
              <w:keepNext/>
              <w:keepLines/>
            </w:pPr>
            <w:r w:rsidRPr="0085607C">
              <w:t xml:space="preserve">Pass up to seven parameters for the remote RPC in </w:t>
            </w:r>
            <w:r w:rsidR="004027A6" w:rsidRPr="0085607C">
              <w:t>Param</w:t>
            </w:r>
            <w:r w:rsidRPr="0085607C">
              <w:t xml:space="preserve">[3] through </w:t>
            </w:r>
            <w:r w:rsidR="004027A6" w:rsidRPr="0085607C">
              <w:t>Param</w:t>
            </w:r>
            <w:r w:rsidRPr="0085607C">
              <w:t>[9].</w:t>
            </w:r>
          </w:p>
        </w:tc>
      </w:tr>
      <w:tr w:rsidR="00BC11E5" w:rsidRPr="0085607C" w:rsidTr="00F525A5">
        <w:trPr>
          <w:divId w:val="2031760181"/>
        </w:trPr>
        <w:tc>
          <w:tcPr>
            <w:tcW w:w="1250" w:type="pct"/>
            <w:shd w:val="clear" w:color="auto" w:fill="auto"/>
            <w:hideMark/>
          </w:tcPr>
          <w:p w:rsidR="00BC11E5" w:rsidRPr="0085607C" w:rsidRDefault="00BC11E5" w:rsidP="00B2454D">
            <w:pPr>
              <w:pStyle w:val="TableText"/>
              <w:rPr>
                <w:b/>
              </w:rPr>
            </w:pPr>
            <w:r w:rsidRPr="0085607C">
              <w:rPr>
                <w:b/>
              </w:rPr>
              <w:t>RETURN VALUE</w:t>
            </w:r>
          </w:p>
        </w:tc>
        <w:tc>
          <w:tcPr>
            <w:tcW w:w="3750" w:type="pct"/>
            <w:shd w:val="clear" w:color="auto" w:fill="auto"/>
            <w:hideMark/>
          </w:tcPr>
          <w:p w:rsidR="00BC11E5" w:rsidRPr="0085607C" w:rsidRDefault="00BC11E5" w:rsidP="00B2454D">
            <w:pPr>
              <w:pStyle w:val="TableText"/>
            </w:pPr>
            <w:r w:rsidRPr="0085607C">
              <w:t xml:space="preserve">An array. The first node is equal to a string that serves as a </w:t>
            </w:r>
            <w:hyperlink w:anchor="HANDLE" w:history="1">
              <w:r w:rsidR="009268E3" w:rsidRPr="0085607C">
                <w:rPr>
                  <w:rStyle w:val="Hyperlink"/>
                </w:rPr>
                <w:t>HANDLE</w:t>
              </w:r>
            </w:hyperlink>
            <w:r w:rsidRPr="0085607C">
              <w:t xml:space="preserve">. This </w:t>
            </w:r>
            <w:hyperlink w:anchor="HANDLE" w:history="1">
              <w:r w:rsidR="009268E3" w:rsidRPr="0085607C">
                <w:rPr>
                  <w:rStyle w:val="Hyperlink"/>
                </w:rPr>
                <w:t>HANDLE</w:t>
              </w:r>
            </w:hyperlink>
            <w:r w:rsidRPr="0085607C">
              <w:t xml:space="preserve"> should be stored by the application and used to check the status and retrieve the data. In the case of an error condition the first node of the array is equal to a string with the syntax </w:t>
            </w:r>
            <w:r w:rsidR="007A2CBD">
              <w:t>“</w:t>
            </w:r>
            <w:r w:rsidRPr="0085607C">
              <w:t>-1^error text</w:t>
            </w:r>
            <w:r w:rsidR="007A2CBD">
              <w:t>”</w:t>
            </w:r>
            <w:r w:rsidRPr="0085607C">
              <w:t>.</w:t>
            </w:r>
          </w:p>
        </w:tc>
      </w:tr>
    </w:tbl>
    <w:p w:rsidR="00BC11E5" w:rsidRPr="0085607C" w:rsidRDefault="00BC11E5" w:rsidP="00BC11E5">
      <w:pPr>
        <w:pStyle w:val="BodyText6"/>
        <w:divId w:val="2031760181"/>
      </w:pPr>
    </w:p>
    <w:p w:rsidR="00BC11E5" w:rsidRPr="0085607C" w:rsidRDefault="00BC2244" w:rsidP="00BC11E5">
      <w:pPr>
        <w:pStyle w:val="Note"/>
        <w:divId w:val="2031760181"/>
      </w:pPr>
      <w:r w:rsidRPr="0085607C">
        <w:rPr>
          <w:noProof/>
          <w:lang w:eastAsia="en-US"/>
        </w:rPr>
        <w:drawing>
          <wp:inline distT="0" distB="0" distL="0" distR="0" wp14:anchorId="7C21FB19" wp14:editId="3EAAD5C8">
            <wp:extent cx="304800" cy="304800"/>
            <wp:effectExtent l="0" t="0" r="0" b="0"/>
            <wp:docPr id="260" name="Picture 5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NOTE:</w:t>
      </w:r>
      <w:r w:rsidR="00BC11E5" w:rsidRPr="0085607C">
        <w:t xml:space="preserve"> XWB REM</w:t>
      </w:r>
      <w:r w:rsidR="00771A54" w:rsidRPr="0085607C">
        <w:t>OTE RPC is available only on a Controlled S</w:t>
      </w:r>
      <w:r w:rsidR="00BC11E5" w:rsidRPr="0085607C">
        <w:t>ubscription basis.</w:t>
      </w:r>
    </w:p>
    <w:p w:rsidR="00BC11E5" w:rsidRPr="0085607C" w:rsidRDefault="00BC11E5" w:rsidP="00E25D67">
      <w:pPr>
        <w:pStyle w:val="Heading4"/>
        <w:divId w:val="2031760181"/>
      </w:pPr>
      <w:r w:rsidRPr="0085607C">
        <w:lastRenderedPageBreak/>
        <w:t>Example</w:t>
      </w:r>
    </w:p>
    <w:p w:rsidR="00BC11E5" w:rsidRPr="0085607C" w:rsidRDefault="00636B5C" w:rsidP="00BC11E5">
      <w:pPr>
        <w:pStyle w:val="BodyText"/>
        <w:keepNext/>
        <w:keepLines/>
        <w:divId w:val="2031760181"/>
      </w:pPr>
      <w:r w:rsidRPr="00636B5C">
        <w:rPr>
          <w:color w:val="0000FF"/>
          <w:u w:val="single"/>
        </w:rPr>
        <w:fldChar w:fldCharType="begin"/>
      </w:r>
      <w:r w:rsidRPr="00636B5C">
        <w:rPr>
          <w:color w:val="0000FF"/>
          <w:u w:val="single"/>
        </w:rPr>
        <w:instrText xml:space="preserve"> REF _Ref446333271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486F1B" w:rsidRPr="00486F1B">
        <w:rPr>
          <w:color w:val="0000FF"/>
          <w:u w:val="single"/>
        </w:rPr>
        <w:t xml:space="preserve">Figure </w:t>
      </w:r>
      <w:r w:rsidR="00486F1B" w:rsidRPr="00486F1B">
        <w:rPr>
          <w:noProof/>
          <w:color w:val="0000FF"/>
          <w:u w:val="single"/>
        </w:rPr>
        <w:t>65</w:t>
      </w:r>
      <w:r w:rsidRPr="00636B5C">
        <w:rPr>
          <w:color w:val="0000FF"/>
          <w:u w:val="single"/>
        </w:rPr>
        <w:fldChar w:fldCharType="end"/>
      </w:r>
      <w:r w:rsidR="00BC11E5" w:rsidRPr="0085607C">
        <w:t xml:space="preserve"> </w:t>
      </w:r>
      <w:r w:rsidR="00EA0D16" w:rsidRPr="0085607C">
        <w:t>is an example</w:t>
      </w:r>
      <w:r w:rsidR="00BC11E5" w:rsidRPr="0085607C">
        <w:t xml:space="preserve"> of the XWB REMOTE RPC:</w:t>
      </w:r>
    </w:p>
    <w:p w:rsidR="00BC11E5" w:rsidRPr="0085607C" w:rsidRDefault="001452C6" w:rsidP="001452C6">
      <w:pPr>
        <w:pStyle w:val="Caption"/>
        <w:divId w:val="2031760181"/>
      </w:pPr>
      <w:bookmarkStart w:id="901" w:name="_Ref446333271"/>
      <w:bookmarkStart w:id="902" w:name="_Toc474843202"/>
      <w:r w:rsidRPr="0085607C">
        <w:t xml:space="preserve">Figure </w:t>
      </w:r>
      <w:fldSimple w:instr=" SEQ Figure \* ARABIC ">
        <w:r w:rsidR="00486F1B">
          <w:rPr>
            <w:noProof/>
          </w:rPr>
          <w:t>65</w:t>
        </w:r>
      </w:fldSimple>
      <w:bookmarkEnd w:id="901"/>
      <w:r w:rsidR="00636B5C">
        <w:t>:</w:t>
      </w:r>
      <w:r w:rsidRPr="0085607C">
        <w:t xml:space="preserve"> </w:t>
      </w:r>
      <w:r w:rsidR="00A5312C" w:rsidRPr="0085607C">
        <w:t>XWB REMOTE RPC—</w:t>
      </w:r>
      <w:r w:rsidR="00A5312C">
        <w:t>Example</w:t>
      </w:r>
      <w:bookmarkEnd w:id="902"/>
    </w:p>
    <w:p w:rsidR="00BC11E5" w:rsidRPr="0085607C" w:rsidRDefault="00BC11E5" w:rsidP="00BC11E5">
      <w:pPr>
        <w:pStyle w:val="Code"/>
        <w:divId w:val="2031760181"/>
      </w:pPr>
      <w:r w:rsidRPr="0085607C">
        <w:t xml:space="preserve">brkrRPCBroker1.RemoteProcedure := </w:t>
      </w:r>
      <w:r w:rsidR="007A2CBD">
        <w:t>‘</w:t>
      </w:r>
      <w:r w:rsidRPr="0085607C">
        <w:t>XWB REMOTE RPC</w:t>
      </w:r>
      <w:r w:rsidR="007A2CBD">
        <w:t>’</w:t>
      </w:r>
      <w:r w:rsidRPr="0085607C">
        <w:t>;</w:t>
      </w:r>
    </w:p>
    <w:p w:rsidR="00BC11E5" w:rsidRPr="0085607C" w:rsidRDefault="00BC11E5" w:rsidP="00BC11E5">
      <w:pPr>
        <w:pStyle w:val="Code"/>
        <w:divId w:val="2031760181"/>
      </w:pPr>
      <w:r w:rsidRPr="0085607C">
        <w:t>brkrRPCBroker1.Param[0].Ptype:= Literal;</w:t>
      </w:r>
    </w:p>
    <w:p w:rsidR="00BC11E5" w:rsidRPr="0085607C" w:rsidRDefault="00BC11E5" w:rsidP="00BC11E5">
      <w:pPr>
        <w:pStyle w:val="Code"/>
        <w:divId w:val="2031760181"/>
      </w:pPr>
      <w:r w:rsidRPr="0085607C">
        <w:t xml:space="preserve">brkrRPCBroker1.Param[0].Value := </w:t>
      </w:r>
      <w:r w:rsidR="007A2CBD">
        <w:t>‘</w:t>
      </w:r>
      <w:r w:rsidRPr="0085607C">
        <w:t>Station Number</w:t>
      </w:r>
      <w:r w:rsidR="007A2CBD">
        <w:t>’</w:t>
      </w:r>
      <w:r w:rsidRPr="0085607C">
        <w:t>;</w:t>
      </w:r>
    </w:p>
    <w:p w:rsidR="00BC11E5" w:rsidRPr="0085607C" w:rsidRDefault="00BC11E5" w:rsidP="00BC11E5">
      <w:pPr>
        <w:pStyle w:val="Code"/>
        <w:divId w:val="2031760181"/>
      </w:pPr>
      <w:r w:rsidRPr="0085607C">
        <w:t>brkrRPCBroker1.Param[1].Ptype:= Literal;</w:t>
      </w:r>
    </w:p>
    <w:p w:rsidR="00BC11E5" w:rsidRPr="0085607C" w:rsidRDefault="00BC11E5" w:rsidP="00BC11E5">
      <w:pPr>
        <w:pStyle w:val="Code"/>
        <w:divId w:val="2031760181"/>
      </w:pPr>
      <w:r w:rsidRPr="0085607C">
        <w:t xml:space="preserve">brkrRPCBroker1.Param[1].Value := </w:t>
      </w:r>
      <w:r w:rsidR="007A2CBD">
        <w:t>‘</w:t>
      </w:r>
      <w:r w:rsidRPr="0085607C">
        <w:t>MY RPC</w:t>
      </w:r>
      <w:r w:rsidR="007A2CBD">
        <w:t>’</w:t>
      </w:r>
      <w:r w:rsidRPr="0085607C">
        <w:t>;</w:t>
      </w:r>
    </w:p>
    <w:p w:rsidR="00BC11E5" w:rsidRPr="0085607C" w:rsidRDefault="00BC11E5" w:rsidP="00BC11E5">
      <w:pPr>
        <w:pStyle w:val="Code"/>
        <w:divId w:val="2031760181"/>
      </w:pPr>
      <w:r w:rsidRPr="0085607C">
        <w:t>brkrRPCBroker1.Param[2].Ptype:= Literal;</w:t>
      </w:r>
    </w:p>
    <w:p w:rsidR="00BC11E5" w:rsidRPr="0085607C" w:rsidRDefault="00BC11E5" w:rsidP="00BC11E5">
      <w:pPr>
        <w:pStyle w:val="Code"/>
        <w:divId w:val="2031760181"/>
      </w:pPr>
      <w:r w:rsidRPr="0085607C">
        <w:t xml:space="preserve">brkrRPCBroker1.Param[2].Value := </w:t>
      </w:r>
      <w:r w:rsidR="007A2CBD">
        <w:t>‘</w:t>
      </w:r>
      <w:r w:rsidRPr="0085607C">
        <w:t>1</w:t>
      </w:r>
      <w:r w:rsidR="007A2CBD">
        <w:t>’</w:t>
      </w:r>
      <w:r w:rsidRPr="0085607C">
        <w:t>;</w:t>
      </w:r>
    </w:p>
    <w:p w:rsidR="00BC11E5" w:rsidRPr="0085607C" w:rsidRDefault="00BC11E5" w:rsidP="00BC11E5">
      <w:pPr>
        <w:pStyle w:val="Code"/>
        <w:divId w:val="2031760181"/>
      </w:pPr>
      <w:r w:rsidRPr="0085607C">
        <w:t>brkrRPCBroker1.Param[3].Ptype:= Reference;</w:t>
      </w:r>
    </w:p>
    <w:p w:rsidR="00BC11E5" w:rsidRPr="0085607C" w:rsidRDefault="00BC11E5" w:rsidP="00BC11E5">
      <w:pPr>
        <w:pStyle w:val="Code"/>
        <w:divId w:val="2031760181"/>
        <w:rPr>
          <w:b/>
          <w:bCs/>
        </w:rPr>
      </w:pPr>
      <w:r w:rsidRPr="0085607C">
        <w:t xml:space="preserve">brkrRPCBroker1.Param[3].Value := </w:t>
      </w:r>
      <w:r w:rsidR="007A2CBD">
        <w:t>‘</w:t>
      </w:r>
      <w:r w:rsidRPr="0085607C">
        <w:t>MY RPC PARAMETER</w:t>
      </w:r>
      <w:r w:rsidR="007A2CBD">
        <w:t>’</w:t>
      </w:r>
      <w:r w:rsidRPr="0085607C">
        <w:t>;</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t>e</w:t>
      </w:r>
      <w:r w:rsidRPr="0085607C">
        <w:rPr>
          <w:b/>
          <w:bCs/>
        </w:rPr>
        <w:t>nd</w:t>
      </w:r>
      <w:r w:rsidRPr="0085607C">
        <w:t>;</w:t>
      </w:r>
    </w:p>
    <w:p w:rsidR="00BC11E5" w:rsidRPr="0085607C" w:rsidRDefault="00BC11E5" w:rsidP="00BC11E5">
      <w:pPr>
        <w:pStyle w:val="Code"/>
        <w:divId w:val="2031760181"/>
      </w:pPr>
      <w:r w:rsidRPr="0085607C">
        <w:t>.; code to store HANDLE returned in brkrRPCBroker1.Results[]</w:t>
      </w:r>
    </w:p>
    <w:p w:rsidR="00BC11E5" w:rsidRPr="0085607C" w:rsidRDefault="00BC11E5" w:rsidP="00BC11E5">
      <w:pPr>
        <w:pStyle w:val="BodyText6"/>
        <w:divId w:val="2031760181"/>
      </w:pPr>
    </w:p>
    <w:p w:rsidR="00BC11E5" w:rsidRPr="0085607C" w:rsidRDefault="00BC11E5" w:rsidP="00BC11E5">
      <w:pPr>
        <w:pStyle w:val="BodyText"/>
        <w:divId w:val="2031760181"/>
      </w:pPr>
      <w:r w:rsidRPr="0085607C">
        <w:t>The application needs to use</w:t>
      </w:r>
      <w:r w:rsidR="000918AB" w:rsidRPr="0085607C">
        <w:t xml:space="preserve"> </w:t>
      </w:r>
      <w:r w:rsidR="000918AB" w:rsidRPr="0085607C">
        <w:rPr>
          <w:color w:val="0000FF"/>
          <w:u w:val="single"/>
        </w:rPr>
        <w:fldChar w:fldCharType="begin"/>
      </w:r>
      <w:r w:rsidR="000918AB" w:rsidRPr="0085607C">
        <w:rPr>
          <w:color w:val="0000FF"/>
          <w:u w:val="single"/>
        </w:rPr>
        <w:instrText xml:space="preserve"> REF _Ref384199111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STATUS CHECK</w:t>
      </w:r>
      <w:r w:rsidR="000918AB" w:rsidRPr="0085607C">
        <w:rPr>
          <w:color w:val="0000FF"/>
          <w:u w:val="single"/>
        </w:rPr>
        <w:fldChar w:fldCharType="end"/>
      </w:r>
      <w:r w:rsidR="000918AB" w:rsidRPr="0085607C">
        <w:t xml:space="preserve">, </w:t>
      </w:r>
      <w:r w:rsidR="000918AB" w:rsidRPr="0085607C">
        <w:rPr>
          <w:color w:val="0000FF"/>
          <w:u w:val="single"/>
        </w:rPr>
        <w:fldChar w:fldCharType="begin"/>
      </w:r>
      <w:r w:rsidR="000918AB" w:rsidRPr="0085607C">
        <w:rPr>
          <w:color w:val="0000FF"/>
          <w:u w:val="single"/>
        </w:rPr>
        <w:instrText xml:space="preserve"> REF _Ref384199158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GETDATA</w:t>
      </w:r>
      <w:r w:rsidR="000918AB" w:rsidRPr="0085607C">
        <w:rPr>
          <w:color w:val="0000FF"/>
          <w:u w:val="single"/>
        </w:rPr>
        <w:fldChar w:fldCharType="end"/>
      </w:r>
      <w:r w:rsidRPr="0085607C">
        <w:t xml:space="preserve">, </w:t>
      </w:r>
      <w:r w:rsidRPr="0085607C">
        <w:rPr>
          <w:i/>
          <w:iCs/>
        </w:rPr>
        <w:t>and</w:t>
      </w:r>
      <w:r w:rsidRPr="0085607C">
        <w:t xml:space="preserve"> </w:t>
      </w:r>
      <w:r w:rsidR="000918AB" w:rsidRPr="0085607C">
        <w:rPr>
          <w:color w:val="0000FF"/>
          <w:u w:val="single"/>
        </w:rPr>
        <w:fldChar w:fldCharType="begin"/>
      </w:r>
      <w:r w:rsidR="000918AB" w:rsidRPr="0085607C">
        <w:rPr>
          <w:color w:val="0000FF"/>
          <w:u w:val="single"/>
        </w:rPr>
        <w:instrText xml:space="preserve"> REF _Ref384199195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CLEAR</w:t>
      </w:r>
      <w:r w:rsidR="000918AB" w:rsidRPr="0085607C">
        <w:rPr>
          <w:color w:val="0000FF"/>
          <w:u w:val="single"/>
        </w:rPr>
        <w:fldChar w:fldCharType="end"/>
      </w:r>
      <w:r w:rsidR="000918AB" w:rsidRPr="0085607C">
        <w:t xml:space="preserve"> </w:t>
      </w:r>
      <w:r w:rsidRPr="0085607C">
        <w:t>to complete the transaction.</w:t>
      </w:r>
    </w:p>
    <w:p w:rsidR="00BC11E5" w:rsidRPr="0085607C" w:rsidRDefault="00BC11E5" w:rsidP="00A06FF9">
      <w:pPr>
        <w:pStyle w:val="Heading3"/>
        <w:divId w:val="2031760181"/>
      </w:pPr>
      <w:bookmarkStart w:id="903" w:name="_Ref384199111"/>
      <w:bookmarkStart w:id="904" w:name="_Toc474843008"/>
      <w:r w:rsidRPr="0085607C">
        <w:t>XWB REMOTE STATUS CHECK</w:t>
      </w:r>
      <w:bookmarkEnd w:id="903"/>
      <w:bookmarkEnd w:id="904"/>
    </w:p>
    <w:p w:rsidR="00BC11E5" w:rsidRPr="0085607C" w:rsidRDefault="00BC11E5" w:rsidP="00BC11E5">
      <w:pPr>
        <w:pStyle w:val="BodyText"/>
        <w:keepNext/>
        <w:keepLines/>
        <w:divId w:val="2031760181"/>
      </w:pPr>
      <w:r w:rsidRPr="0085607C">
        <w:t xml:space="preserve">Use this RPC to check for results of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00497292" w:rsidRPr="0085607C">
        <w:t>.</w:t>
      </w:r>
      <w:r w:rsidRPr="0085607C">
        <w:t xml:space="preserve"> Periodically call this RPC and pass the </w:t>
      </w:r>
      <w:hyperlink w:anchor="HANDLE" w:history="1">
        <w:r w:rsidR="009268E3" w:rsidRPr="0085607C">
          <w:rPr>
            <w:rStyle w:val="Hyperlink"/>
          </w:rPr>
          <w:t>HANDLE</w:t>
        </w:r>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w:t>
      </w:r>
    </w:p>
    <w:p w:rsidR="00BC11E5" w:rsidRPr="0085607C" w:rsidRDefault="00AF5280" w:rsidP="00AF5280">
      <w:pPr>
        <w:pStyle w:val="Caption"/>
        <w:divId w:val="2031760181"/>
      </w:pPr>
      <w:bookmarkStart w:id="905" w:name="_Toc474843271"/>
      <w:r w:rsidRPr="0085607C">
        <w:t xml:space="preserve">Table </w:t>
      </w:r>
      <w:fldSimple w:instr=" SEQ Table \* ARABIC ">
        <w:r w:rsidR="00486F1B">
          <w:rPr>
            <w:noProof/>
          </w:rPr>
          <w:t>29</w:t>
        </w:r>
      </w:fldSimple>
      <w:r w:rsidR="00636B5C">
        <w:t>:</w:t>
      </w:r>
      <w:r w:rsidRPr="0085607C">
        <w:t xml:space="preserve"> XWB REMOTE STATUS CHECK—Output</w:t>
      </w:r>
      <w:bookmarkEnd w:id="90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BB422C" w:rsidRPr="0085607C" w:rsidTr="00771A54">
        <w:trPr>
          <w:divId w:val="2031760181"/>
          <w:tblHeader/>
        </w:trPr>
        <w:tc>
          <w:tcPr>
            <w:tcW w:w="1854" w:type="dxa"/>
            <w:shd w:val="pct12" w:color="auto" w:fill="auto"/>
          </w:tcPr>
          <w:p w:rsidR="00BB422C" w:rsidRPr="0085607C" w:rsidRDefault="00BB422C" w:rsidP="00BB422C">
            <w:pPr>
              <w:pStyle w:val="TableHeading"/>
            </w:pPr>
            <w:r w:rsidRPr="0085607C">
              <w:t>Output</w:t>
            </w:r>
          </w:p>
        </w:tc>
        <w:tc>
          <w:tcPr>
            <w:tcW w:w="7578" w:type="dxa"/>
            <w:shd w:val="pct12" w:color="auto" w:fill="auto"/>
          </w:tcPr>
          <w:p w:rsidR="00BB422C" w:rsidRPr="0085607C" w:rsidRDefault="00BB422C" w:rsidP="00BB422C">
            <w:pPr>
              <w:pStyle w:val="TableHeading"/>
            </w:pPr>
            <w:r w:rsidRPr="0085607C">
              <w:t>Description</w:t>
            </w:r>
          </w:p>
        </w:tc>
      </w:tr>
      <w:tr w:rsidR="00BB422C" w:rsidRPr="0085607C" w:rsidTr="00F525A5">
        <w:trPr>
          <w:divId w:val="2031760181"/>
        </w:trPr>
        <w:tc>
          <w:tcPr>
            <w:tcW w:w="1854" w:type="dxa"/>
            <w:shd w:val="clear" w:color="auto" w:fill="auto"/>
          </w:tcPr>
          <w:p w:rsidR="00BB422C" w:rsidRPr="0085607C" w:rsidRDefault="00BB422C" w:rsidP="00BB422C">
            <w:pPr>
              <w:pStyle w:val="TableText"/>
            </w:pPr>
            <w:r w:rsidRPr="0085607C">
              <w:rPr>
                <w:b/>
              </w:rPr>
              <w:t>RETURN VALUE</w:t>
            </w:r>
          </w:p>
        </w:tc>
        <w:tc>
          <w:tcPr>
            <w:tcW w:w="7578" w:type="dxa"/>
            <w:shd w:val="clear" w:color="auto" w:fill="auto"/>
          </w:tcPr>
          <w:p w:rsidR="00BB422C" w:rsidRPr="0085607C" w:rsidRDefault="00BB422C" w:rsidP="00BB422C">
            <w:pPr>
              <w:pStyle w:val="TableText"/>
            </w:pPr>
            <w:r w:rsidRPr="0085607C">
              <w:t>The return value is always an array. The first node of the array is equal to one of the following values:</w:t>
            </w:r>
          </w:p>
          <w:p w:rsidR="00BB422C" w:rsidRPr="0085607C" w:rsidRDefault="007A2CBD" w:rsidP="00BB422C">
            <w:pPr>
              <w:pStyle w:val="TableListBullet"/>
            </w:pPr>
            <w:r>
              <w:rPr>
                <w:b/>
              </w:rPr>
              <w:t>“</w:t>
            </w:r>
            <w:r w:rsidR="00BB422C" w:rsidRPr="0085607C">
              <w:rPr>
                <w:b/>
              </w:rPr>
              <w:t>-1^Bad Handle—</w:t>
            </w:r>
            <w:r w:rsidR="00BB422C" w:rsidRPr="0085607C">
              <w:t>An invalid handle has been passed.</w:t>
            </w:r>
          </w:p>
          <w:p w:rsidR="00BB422C" w:rsidRPr="0085607C" w:rsidRDefault="007A2CBD" w:rsidP="00BB422C">
            <w:pPr>
              <w:pStyle w:val="TableListBullet"/>
            </w:pPr>
            <w:r>
              <w:rPr>
                <w:b/>
              </w:rPr>
              <w:t>“</w:t>
            </w:r>
            <w:r w:rsidR="00BB422C" w:rsidRPr="0085607C">
              <w:rPr>
                <w:b/>
              </w:rPr>
              <w:t>0^New</w:t>
            </w:r>
            <w:r>
              <w:rPr>
                <w:b/>
              </w:rPr>
              <w:t>”</w:t>
            </w:r>
            <w:r w:rsidR="00BB422C" w:rsidRPr="0085607C">
              <w:rPr>
                <w:b/>
              </w:rPr>
              <w:t>—</w:t>
            </w:r>
            <w:r w:rsidR="00BB422C" w:rsidRPr="0085607C">
              <w:t>The request has been sent via VistA HL7.</w:t>
            </w:r>
          </w:p>
          <w:p w:rsidR="00BB422C" w:rsidRPr="0085607C" w:rsidRDefault="007A2CBD" w:rsidP="00BB422C">
            <w:pPr>
              <w:pStyle w:val="TableListBullet"/>
            </w:pPr>
            <w:r>
              <w:rPr>
                <w:b/>
              </w:rPr>
              <w:t>“</w:t>
            </w:r>
            <w:r w:rsidR="00BB422C" w:rsidRPr="0085607C">
              <w:rPr>
                <w:b/>
              </w:rPr>
              <w:t>0^Running</w:t>
            </w:r>
            <w:r>
              <w:rPr>
                <w:b/>
              </w:rPr>
              <w:t>”</w:t>
            </w:r>
            <w:r w:rsidR="00BB422C" w:rsidRPr="0085607C">
              <w:rPr>
                <w:b/>
              </w:rPr>
              <w:t>—</w:t>
            </w:r>
            <w:r w:rsidR="00BB422C" w:rsidRPr="0085607C">
              <w:t>VistA HL7 indicates that the message is being processed.</w:t>
            </w:r>
          </w:p>
          <w:p w:rsidR="00BB422C" w:rsidRPr="0085607C" w:rsidRDefault="007A2CBD" w:rsidP="00BB422C">
            <w:pPr>
              <w:pStyle w:val="TableListBullet"/>
            </w:pPr>
            <w:r>
              <w:rPr>
                <w:b/>
              </w:rPr>
              <w:t>“</w:t>
            </w:r>
            <w:r w:rsidR="00BB422C" w:rsidRPr="0085607C">
              <w:rPr>
                <w:b/>
              </w:rPr>
              <w:t>1^Done</w:t>
            </w:r>
            <w:r>
              <w:rPr>
                <w:b/>
              </w:rPr>
              <w:t>”</w:t>
            </w:r>
            <w:r w:rsidR="00BB422C" w:rsidRPr="0085607C">
              <w:rPr>
                <w:b/>
              </w:rPr>
              <w:t>—</w:t>
            </w:r>
            <w:r w:rsidR="00BB422C" w:rsidRPr="0085607C">
              <w:t xml:space="preserve">RPC has completed and the data has been returned to the local VistA M Server. The data is </w:t>
            </w:r>
            <w:r w:rsidR="00BB422C" w:rsidRPr="00E3049A">
              <w:rPr>
                <w:i/>
              </w:rPr>
              <w:t>not</w:t>
            </w:r>
            <w:r w:rsidR="00BB422C" w:rsidRPr="0085607C">
              <w:t xml:space="preserve"> returned by this RPC. Use </w:t>
            </w:r>
            <w:r w:rsidR="00BB422C" w:rsidRPr="0085607C">
              <w:rPr>
                <w:color w:val="0000FF"/>
                <w:u w:val="single"/>
              </w:rPr>
              <w:fldChar w:fldCharType="begin"/>
            </w:r>
            <w:r w:rsidR="00BB422C" w:rsidRPr="0085607C">
              <w:rPr>
                <w:color w:val="0000FF"/>
                <w:u w:val="single"/>
              </w:rPr>
              <w:instrText xml:space="preserve"> REF _Ref384199158 \h  \* MERGEFORMAT </w:instrText>
            </w:r>
            <w:r w:rsidR="00BB422C" w:rsidRPr="0085607C">
              <w:rPr>
                <w:color w:val="0000FF"/>
                <w:u w:val="single"/>
              </w:rPr>
            </w:r>
            <w:r w:rsidR="00BB422C" w:rsidRPr="0085607C">
              <w:rPr>
                <w:color w:val="0000FF"/>
                <w:u w:val="single"/>
              </w:rPr>
              <w:fldChar w:fldCharType="separate"/>
            </w:r>
            <w:r w:rsidR="00486F1B" w:rsidRPr="00486F1B">
              <w:rPr>
                <w:color w:val="0000FF"/>
                <w:u w:val="single"/>
              </w:rPr>
              <w:t>XWB REMOTE GETDATA</w:t>
            </w:r>
            <w:r w:rsidR="00BB422C" w:rsidRPr="0085607C">
              <w:rPr>
                <w:color w:val="0000FF"/>
                <w:u w:val="single"/>
              </w:rPr>
              <w:fldChar w:fldCharType="end"/>
            </w:r>
            <w:r w:rsidR="00BB422C" w:rsidRPr="0085607C">
              <w:t xml:space="preserve"> to retrieve the data.</w:t>
            </w:r>
          </w:p>
        </w:tc>
      </w:tr>
    </w:tbl>
    <w:p w:rsidR="00BC11E5" w:rsidRPr="0085607C" w:rsidRDefault="00BC11E5" w:rsidP="00BC11E5">
      <w:pPr>
        <w:pStyle w:val="BodyText6"/>
        <w:divId w:val="2031760181"/>
      </w:pPr>
    </w:p>
    <w:p w:rsidR="00BC11E5" w:rsidRPr="0085607C" w:rsidRDefault="00BC11E5" w:rsidP="00BC11E5">
      <w:pPr>
        <w:pStyle w:val="BodyText"/>
        <w:divId w:val="2031760181"/>
      </w:pPr>
      <w:r w:rsidRPr="0085607C">
        <w:t xml:space="preserve">The second node of the array is the status from the VistA HL7 </w:t>
      </w:r>
      <w:r w:rsidR="00A5312C">
        <w:t>software</w:t>
      </w:r>
      <w:r w:rsidRPr="0085607C">
        <w:t>.</w:t>
      </w:r>
    </w:p>
    <w:p w:rsidR="00771A54" w:rsidRPr="0085607C" w:rsidRDefault="00BC2244" w:rsidP="00771A54">
      <w:pPr>
        <w:pStyle w:val="Note"/>
        <w:divId w:val="2031760181"/>
      </w:pPr>
      <w:r w:rsidRPr="0085607C">
        <w:rPr>
          <w:noProof/>
          <w:lang w:eastAsia="en-US"/>
        </w:rPr>
        <w:drawing>
          <wp:inline distT="0" distB="0" distL="0" distR="0" wp14:anchorId="3AD8427B" wp14:editId="157B46F2">
            <wp:extent cx="304800" cy="304800"/>
            <wp:effectExtent l="0" t="0" r="0" b="0"/>
            <wp:docPr id="261" name="Picture 5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REMOTE STATUS CHECK is available only on a Controlled Subscription basis.</w:t>
      </w:r>
    </w:p>
    <w:p w:rsidR="00BC11E5" w:rsidRPr="0085607C" w:rsidRDefault="00BC11E5" w:rsidP="00E25D67">
      <w:pPr>
        <w:pStyle w:val="Heading4"/>
        <w:divId w:val="2031760181"/>
      </w:pPr>
      <w:r w:rsidRPr="0085607C">
        <w:lastRenderedPageBreak/>
        <w:t>Example</w:t>
      </w:r>
    </w:p>
    <w:p w:rsidR="00BC11E5" w:rsidRPr="0085607C" w:rsidRDefault="0023705F" w:rsidP="00BC11E5">
      <w:pPr>
        <w:pStyle w:val="BodyText"/>
        <w:keepNext/>
        <w:keepLines/>
        <w:divId w:val="2031760181"/>
      </w:pPr>
      <w:r w:rsidRPr="0023705F">
        <w:rPr>
          <w:color w:val="0000FF"/>
          <w:u w:val="single"/>
        </w:rPr>
        <w:fldChar w:fldCharType="begin"/>
      </w:r>
      <w:r w:rsidRPr="0023705F">
        <w:rPr>
          <w:color w:val="0000FF"/>
          <w:u w:val="single"/>
        </w:rPr>
        <w:instrText xml:space="preserve"> REF _Ref446334302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66</w:t>
      </w:r>
      <w:r w:rsidRPr="0023705F">
        <w:rPr>
          <w:color w:val="0000FF"/>
          <w:u w:val="single"/>
        </w:rPr>
        <w:fldChar w:fldCharType="end"/>
      </w:r>
      <w:r w:rsidR="00BC11E5" w:rsidRPr="0085607C">
        <w:t xml:space="preserve"> </w:t>
      </w:r>
      <w:r w:rsidR="00EA0D16" w:rsidRPr="0085607C">
        <w:t>is an example</w:t>
      </w:r>
      <w:r w:rsidR="00BC11E5" w:rsidRPr="0085607C">
        <w:t xml:space="preserve"> of </w:t>
      </w:r>
      <w:r w:rsidR="0051430B" w:rsidRPr="0085607C">
        <w:t xml:space="preserve">the </w:t>
      </w:r>
      <w:r w:rsidR="0051430B" w:rsidRPr="0085607C">
        <w:rPr>
          <w:color w:val="0000FF"/>
          <w:u w:val="single"/>
        </w:rPr>
        <w:fldChar w:fldCharType="begin"/>
      </w:r>
      <w:r w:rsidR="0051430B" w:rsidRPr="0085607C">
        <w:rPr>
          <w:color w:val="0000FF"/>
          <w:u w:val="single"/>
        </w:rPr>
        <w:instrText xml:space="preserve"> REF _Ref384199111 \h  \* MERGEFORMAT </w:instrText>
      </w:r>
      <w:r w:rsidR="0051430B" w:rsidRPr="0085607C">
        <w:rPr>
          <w:color w:val="0000FF"/>
          <w:u w:val="single"/>
        </w:rPr>
      </w:r>
      <w:r w:rsidR="0051430B" w:rsidRPr="0085607C">
        <w:rPr>
          <w:color w:val="0000FF"/>
          <w:u w:val="single"/>
        </w:rPr>
        <w:fldChar w:fldCharType="separate"/>
      </w:r>
      <w:r w:rsidR="00486F1B" w:rsidRPr="00486F1B">
        <w:rPr>
          <w:color w:val="0000FF"/>
          <w:u w:val="single"/>
        </w:rPr>
        <w:t>XWB REMOTE STATUS CHECK</w:t>
      </w:r>
      <w:r w:rsidR="0051430B" w:rsidRPr="0085607C">
        <w:rPr>
          <w:color w:val="0000FF"/>
          <w:u w:val="single"/>
        </w:rPr>
        <w:fldChar w:fldCharType="end"/>
      </w:r>
      <w:r w:rsidR="00BC11E5" w:rsidRPr="0085607C">
        <w:t xml:space="preserve"> RPC:</w:t>
      </w:r>
    </w:p>
    <w:p w:rsidR="00BC11E5" w:rsidRPr="0085607C" w:rsidRDefault="001452C6" w:rsidP="001452C6">
      <w:pPr>
        <w:pStyle w:val="Caption"/>
        <w:divId w:val="2031760181"/>
      </w:pPr>
      <w:bookmarkStart w:id="906" w:name="_Ref446334302"/>
      <w:bookmarkStart w:id="907" w:name="_Toc474843203"/>
      <w:r w:rsidRPr="0085607C">
        <w:t xml:space="preserve">Figure </w:t>
      </w:r>
      <w:fldSimple w:instr=" SEQ Figure \* ARABIC ">
        <w:r w:rsidR="00486F1B">
          <w:rPr>
            <w:noProof/>
          </w:rPr>
          <w:t>66</w:t>
        </w:r>
      </w:fldSimple>
      <w:bookmarkEnd w:id="906"/>
      <w:r w:rsidR="0023705F">
        <w:t>:</w:t>
      </w:r>
      <w:r w:rsidRPr="0085607C">
        <w:t xml:space="preserve"> </w:t>
      </w:r>
      <w:r w:rsidR="00A5312C" w:rsidRPr="0085607C">
        <w:t>XWB REMOTE STATUS CHECK—</w:t>
      </w:r>
      <w:r w:rsidR="00A5312C">
        <w:t>Example</w:t>
      </w:r>
      <w:bookmarkEnd w:id="907"/>
    </w:p>
    <w:p w:rsidR="00BC11E5" w:rsidRPr="0085607C" w:rsidRDefault="00BC11E5" w:rsidP="00BC11E5">
      <w:pPr>
        <w:pStyle w:val="Code"/>
        <w:divId w:val="2031760181"/>
      </w:pPr>
      <w:r w:rsidRPr="0085607C">
        <w:t xml:space="preserve">brkrRPCBroker1.RemoteProcedure := </w:t>
      </w:r>
      <w:r w:rsidR="007A2CBD">
        <w:t>‘</w:t>
      </w:r>
      <w:r w:rsidRPr="0085607C">
        <w:t>XWB REMOTE STATUS CHECK</w:t>
      </w:r>
      <w:r w:rsidR="007A2CBD">
        <w:t>’</w:t>
      </w:r>
      <w:r w:rsidRPr="0085607C">
        <w:t>;</w:t>
      </w:r>
    </w:p>
    <w:p w:rsidR="00BC11E5" w:rsidRPr="0085607C" w:rsidRDefault="00BC11E5" w:rsidP="00BC11E5">
      <w:pPr>
        <w:pStyle w:val="Code"/>
        <w:divId w:val="2031760181"/>
      </w:pPr>
      <w:r w:rsidRPr="0085607C">
        <w:t>brkrRPCBroker1.Param[0].Value :=</w:t>
      </w:r>
      <w:r w:rsidR="007A2CBD">
        <w:t>‘</w:t>
      </w:r>
      <w:r w:rsidRPr="0085607C">
        <w:t>MYHANDLE</w:t>
      </w:r>
      <w:r w:rsidR="007A2CBD">
        <w:t>’</w:t>
      </w:r>
      <w:r w:rsidRPr="0085607C">
        <w:t>;</w:t>
      </w:r>
    </w:p>
    <w:p w:rsidR="00BC11E5" w:rsidRPr="0085607C" w:rsidRDefault="00BC11E5" w:rsidP="00BC11E5">
      <w:pPr>
        <w:pStyle w:val="Code"/>
        <w:divId w:val="2031760181"/>
        <w:rPr>
          <w:b/>
          <w:bCs/>
        </w:rPr>
      </w:pPr>
      <w:r w:rsidRPr="0085607C">
        <w:t>brkrRPCBroker1.Param[0].PType := literal;</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Code"/>
        <w:divId w:val="2031760181"/>
      </w:pPr>
      <w:r w:rsidRPr="0085607C">
        <w:t>.; code to handle results of check</w:t>
      </w:r>
    </w:p>
    <w:p w:rsidR="00BC11E5" w:rsidRPr="0085607C" w:rsidRDefault="00BC11E5" w:rsidP="00BC11E5">
      <w:pPr>
        <w:pStyle w:val="BodyText6"/>
        <w:divId w:val="2031760181"/>
      </w:pPr>
    </w:p>
    <w:p w:rsidR="00BC11E5" w:rsidRPr="0085607C" w:rsidRDefault="00BC11E5" w:rsidP="00A06FF9">
      <w:pPr>
        <w:pStyle w:val="Heading3"/>
        <w:divId w:val="2031760181"/>
      </w:pPr>
      <w:bookmarkStart w:id="908" w:name="_Ref384199158"/>
      <w:bookmarkStart w:id="909" w:name="_Toc474843009"/>
      <w:r w:rsidRPr="0085607C">
        <w:t>XWB REMOTE GETDATA</w:t>
      </w:r>
      <w:bookmarkEnd w:id="908"/>
      <w:bookmarkEnd w:id="909"/>
    </w:p>
    <w:p w:rsidR="00BC11E5" w:rsidRPr="0085607C" w:rsidRDefault="00BC11E5" w:rsidP="00BC11E5">
      <w:pPr>
        <w:pStyle w:val="BodyText"/>
        <w:keepNext/>
        <w:keepLines/>
        <w:divId w:val="2031760181"/>
      </w:pPr>
      <w:r w:rsidRPr="0085607C">
        <w:t xml:space="preserve">Use this RPC to retrieve the results of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 Before calling this RPC, use</w:t>
      </w:r>
      <w:r w:rsidR="000918AB" w:rsidRPr="0085607C">
        <w:t xml:space="preserve"> </w:t>
      </w:r>
      <w:r w:rsidR="000918AB" w:rsidRPr="0085607C">
        <w:rPr>
          <w:color w:val="0000FF"/>
          <w:u w:val="single"/>
        </w:rPr>
        <w:fldChar w:fldCharType="begin"/>
      </w:r>
      <w:r w:rsidR="000918AB" w:rsidRPr="0085607C">
        <w:rPr>
          <w:color w:val="0000FF"/>
          <w:u w:val="single"/>
        </w:rPr>
        <w:instrText xml:space="preserve"> REF _Ref384199111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STATUS CHECK</w:t>
      </w:r>
      <w:r w:rsidR="000918AB" w:rsidRPr="0085607C">
        <w:rPr>
          <w:color w:val="0000FF"/>
          <w:u w:val="single"/>
        </w:rPr>
        <w:fldChar w:fldCharType="end"/>
      </w:r>
      <w:r w:rsidRPr="0085607C">
        <w:t xml:space="preserve"> to ensure that the results have been returned to the local VistA M Server. When the results have arrived, call this RPC and pass the </w:t>
      </w:r>
      <w:hyperlink w:anchor="HANDLE" w:history="1">
        <w:r w:rsidR="009268E3" w:rsidRPr="0085607C">
          <w:rPr>
            <w:rStyle w:val="Hyperlink"/>
          </w:rPr>
          <w:t>HANDLE</w:t>
        </w:r>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w:t>
      </w:r>
    </w:p>
    <w:p w:rsidR="00BC11E5" w:rsidRPr="0085607C" w:rsidRDefault="00BC11E5" w:rsidP="00BC11E5">
      <w:pPr>
        <w:pStyle w:val="BodyText"/>
        <w:keepNext/>
        <w:keepLines/>
        <w:divId w:val="2031760181"/>
      </w:pPr>
      <w:r w:rsidRPr="0085607C">
        <w:t xml:space="preserve">After the application is finished with the data on the VistA M Server, it should use </w:t>
      </w:r>
      <w:r w:rsidR="000918AB" w:rsidRPr="0085607C">
        <w:rPr>
          <w:color w:val="0000FF"/>
          <w:u w:val="single"/>
        </w:rPr>
        <w:fldChar w:fldCharType="begin"/>
      </w:r>
      <w:r w:rsidR="000918AB" w:rsidRPr="0085607C">
        <w:rPr>
          <w:color w:val="0000FF"/>
          <w:u w:val="single"/>
        </w:rPr>
        <w:instrText xml:space="preserve"> REF _Ref384199195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CLEAR</w:t>
      </w:r>
      <w:r w:rsidR="000918AB" w:rsidRPr="0085607C">
        <w:rPr>
          <w:color w:val="0000FF"/>
          <w:u w:val="single"/>
        </w:rPr>
        <w:fldChar w:fldCharType="end"/>
      </w:r>
      <w:r w:rsidR="000918AB" w:rsidRPr="0085607C">
        <w:t xml:space="preserve"> </w:t>
      </w:r>
      <w:r w:rsidRPr="0085607C">
        <w:t>to clear the ^XTMP global.</w:t>
      </w:r>
    </w:p>
    <w:p w:rsidR="00BC11E5" w:rsidRPr="0085607C" w:rsidRDefault="00AF5280" w:rsidP="00AF5280">
      <w:pPr>
        <w:pStyle w:val="Caption"/>
        <w:divId w:val="2031760181"/>
      </w:pPr>
      <w:bookmarkStart w:id="910" w:name="_Toc474843272"/>
      <w:r w:rsidRPr="0085607C">
        <w:t xml:space="preserve">Table </w:t>
      </w:r>
      <w:fldSimple w:instr=" SEQ Table \* ARABIC ">
        <w:r w:rsidR="00486F1B">
          <w:rPr>
            <w:noProof/>
          </w:rPr>
          <w:t>30</w:t>
        </w:r>
      </w:fldSimple>
      <w:r w:rsidR="0023705F">
        <w:t>:</w:t>
      </w:r>
      <w:r w:rsidRPr="0085607C">
        <w:t xml:space="preserve"> XWB REMOTE GETDATA—Output</w:t>
      </w:r>
      <w:bookmarkEnd w:id="91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BB422C" w:rsidRPr="0085607C" w:rsidTr="00771A54">
        <w:trPr>
          <w:divId w:val="2031760181"/>
          <w:tblHeader/>
        </w:trPr>
        <w:tc>
          <w:tcPr>
            <w:tcW w:w="1854" w:type="dxa"/>
            <w:shd w:val="pct12" w:color="auto" w:fill="auto"/>
          </w:tcPr>
          <w:p w:rsidR="00BB422C" w:rsidRPr="0085607C" w:rsidRDefault="00BB422C" w:rsidP="00BB422C">
            <w:pPr>
              <w:pStyle w:val="TableHeading"/>
            </w:pPr>
            <w:r w:rsidRPr="0085607C">
              <w:t>Output</w:t>
            </w:r>
          </w:p>
        </w:tc>
        <w:tc>
          <w:tcPr>
            <w:tcW w:w="7578" w:type="dxa"/>
            <w:shd w:val="pct12" w:color="auto" w:fill="auto"/>
          </w:tcPr>
          <w:p w:rsidR="00BB422C" w:rsidRPr="0085607C" w:rsidRDefault="00BB422C" w:rsidP="00BB422C">
            <w:pPr>
              <w:pStyle w:val="TableHeading"/>
            </w:pPr>
            <w:r w:rsidRPr="0085607C">
              <w:t>Description</w:t>
            </w:r>
          </w:p>
        </w:tc>
      </w:tr>
      <w:tr w:rsidR="00BB422C" w:rsidRPr="0085607C" w:rsidTr="00F525A5">
        <w:trPr>
          <w:divId w:val="2031760181"/>
        </w:trPr>
        <w:tc>
          <w:tcPr>
            <w:tcW w:w="1854" w:type="dxa"/>
            <w:shd w:val="clear" w:color="auto" w:fill="auto"/>
          </w:tcPr>
          <w:p w:rsidR="00BB422C" w:rsidRPr="0085607C" w:rsidRDefault="00BB422C" w:rsidP="00BB422C">
            <w:pPr>
              <w:pStyle w:val="TableText"/>
            </w:pPr>
            <w:r w:rsidRPr="0085607C">
              <w:rPr>
                <w:b/>
              </w:rPr>
              <w:t>RETURN VALUE</w:t>
            </w:r>
          </w:p>
        </w:tc>
        <w:tc>
          <w:tcPr>
            <w:tcW w:w="7578" w:type="dxa"/>
            <w:shd w:val="clear" w:color="auto" w:fill="auto"/>
          </w:tcPr>
          <w:p w:rsidR="00BB422C" w:rsidRPr="0085607C" w:rsidRDefault="00BB422C" w:rsidP="00BB422C">
            <w:pPr>
              <w:pStyle w:val="TableText"/>
            </w:pPr>
            <w:r w:rsidRPr="0085607C">
              <w:t xml:space="preserve">An array containing the data. In the case of an error condition the first node of the array is equal to a string with the syntax </w:t>
            </w:r>
            <w:r w:rsidR="007A2CBD">
              <w:t>“</w:t>
            </w:r>
            <w:r w:rsidRPr="0085607C">
              <w:t>-1^error text</w:t>
            </w:r>
            <w:r w:rsidR="007A2CBD">
              <w:t>”</w:t>
            </w:r>
            <w:r w:rsidRPr="0085607C">
              <w:t>.</w:t>
            </w:r>
          </w:p>
        </w:tc>
      </w:tr>
    </w:tbl>
    <w:p w:rsidR="00BC11E5" w:rsidRPr="0085607C" w:rsidRDefault="00BC11E5" w:rsidP="00BC11E5">
      <w:pPr>
        <w:pStyle w:val="BodyText6"/>
        <w:divId w:val="2031760181"/>
      </w:pPr>
    </w:p>
    <w:p w:rsidR="00771A54" w:rsidRPr="0085607C" w:rsidRDefault="00BC2244" w:rsidP="00771A54">
      <w:pPr>
        <w:pStyle w:val="Note"/>
        <w:divId w:val="2031760181"/>
      </w:pPr>
      <w:r w:rsidRPr="0085607C">
        <w:rPr>
          <w:noProof/>
          <w:lang w:eastAsia="en-US"/>
        </w:rPr>
        <w:drawing>
          <wp:inline distT="0" distB="0" distL="0" distR="0" wp14:anchorId="355D78B9" wp14:editId="5DED1DA2">
            <wp:extent cx="304800" cy="304800"/>
            <wp:effectExtent l="0" t="0" r="0" b="0"/>
            <wp:docPr id="262" name="Picture 52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REMOTE GETDATA is available only on a Controlled Subscription basis.</w:t>
      </w:r>
    </w:p>
    <w:p w:rsidR="00BC11E5" w:rsidRPr="0085607C" w:rsidRDefault="00BC11E5" w:rsidP="00E25D67">
      <w:pPr>
        <w:pStyle w:val="Heading4"/>
        <w:divId w:val="2031760181"/>
      </w:pPr>
      <w:r w:rsidRPr="0085607C">
        <w:t>Example</w:t>
      </w:r>
    </w:p>
    <w:p w:rsidR="00BC11E5" w:rsidRPr="0085607C" w:rsidRDefault="0023705F" w:rsidP="00BC11E5">
      <w:pPr>
        <w:pStyle w:val="BodyText"/>
        <w:keepNext/>
        <w:keepLines/>
        <w:divId w:val="2031760181"/>
      </w:pPr>
      <w:r w:rsidRPr="0023705F">
        <w:rPr>
          <w:color w:val="0000FF"/>
          <w:u w:val="single"/>
        </w:rPr>
        <w:fldChar w:fldCharType="begin"/>
      </w:r>
      <w:r w:rsidRPr="0023705F">
        <w:rPr>
          <w:color w:val="0000FF"/>
          <w:u w:val="single"/>
        </w:rPr>
        <w:instrText xml:space="preserve"> REF _Ref446334331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67</w:t>
      </w:r>
      <w:r w:rsidRPr="0023705F">
        <w:rPr>
          <w:color w:val="0000FF"/>
          <w:u w:val="single"/>
        </w:rPr>
        <w:fldChar w:fldCharType="end"/>
      </w:r>
      <w:r w:rsidR="00BC11E5" w:rsidRPr="0085607C">
        <w:t xml:space="preserve"> </w:t>
      </w:r>
      <w:r w:rsidR="00EA0D16" w:rsidRPr="0085607C">
        <w:t>is an example</w:t>
      </w:r>
      <w:r w:rsidR="00BC11E5" w:rsidRPr="0085607C">
        <w:t xml:space="preserve"> of the </w:t>
      </w:r>
      <w:r w:rsidR="000918AB" w:rsidRPr="0085607C">
        <w:rPr>
          <w:color w:val="0000FF"/>
          <w:u w:val="single"/>
        </w:rPr>
        <w:fldChar w:fldCharType="begin"/>
      </w:r>
      <w:r w:rsidR="000918AB" w:rsidRPr="0085607C">
        <w:rPr>
          <w:color w:val="0000FF"/>
          <w:u w:val="single"/>
        </w:rPr>
        <w:instrText xml:space="preserve"> REF _Ref384199158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GETDATA</w:t>
      </w:r>
      <w:r w:rsidR="000918AB" w:rsidRPr="0085607C">
        <w:rPr>
          <w:color w:val="0000FF"/>
          <w:u w:val="single"/>
        </w:rPr>
        <w:fldChar w:fldCharType="end"/>
      </w:r>
      <w:r w:rsidR="00BC11E5" w:rsidRPr="0085607C">
        <w:t xml:space="preserve"> RPC:</w:t>
      </w:r>
    </w:p>
    <w:p w:rsidR="00BC11E5" w:rsidRPr="0085607C" w:rsidRDefault="001452C6" w:rsidP="001452C6">
      <w:pPr>
        <w:pStyle w:val="Caption"/>
        <w:divId w:val="2031760181"/>
      </w:pPr>
      <w:bookmarkStart w:id="911" w:name="_Ref446334331"/>
      <w:bookmarkStart w:id="912" w:name="_Toc474843204"/>
      <w:r w:rsidRPr="0085607C">
        <w:t xml:space="preserve">Figure </w:t>
      </w:r>
      <w:fldSimple w:instr=" SEQ Figure \* ARABIC ">
        <w:r w:rsidR="00486F1B">
          <w:rPr>
            <w:noProof/>
          </w:rPr>
          <w:t>67</w:t>
        </w:r>
      </w:fldSimple>
      <w:bookmarkEnd w:id="911"/>
      <w:r w:rsidR="0023705F">
        <w:t>:</w:t>
      </w:r>
      <w:r w:rsidRPr="0085607C">
        <w:t xml:space="preserve"> </w:t>
      </w:r>
      <w:r w:rsidR="00A5312C" w:rsidRPr="0085607C">
        <w:t>XWB REMOTE GETDATA—</w:t>
      </w:r>
      <w:r w:rsidR="00A5312C">
        <w:t>Example</w:t>
      </w:r>
      <w:bookmarkEnd w:id="912"/>
    </w:p>
    <w:p w:rsidR="00BC11E5" w:rsidRPr="0085607C" w:rsidRDefault="00BC11E5" w:rsidP="00BC11E5">
      <w:pPr>
        <w:pStyle w:val="Code"/>
        <w:divId w:val="2031760181"/>
      </w:pPr>
      <w:r w:rsidRPr="0085607C">
        <w:t xml:space="preserve">brkrRPCBroker1.RemoteProcedure := </w:t>
      </w:r>
      <w:r w:rsidR="007A2CBD">
        <w:t>‘</w:t>
      </w:r>
      <w:r w:rsidRPr="0085607C">
        <w:t>XWB REMOTE GETDATA</w:t>
      </w:r>
      <w:r w:rsidR="007A2CBD">
        <w:t>’</w:t>
      </w:r>
      <w:r w:rsidRPr="0085607C">
        <w:t>;</w:t>
      </w:r>
    </w:p>
    <w:p w:rsidR="00BC11E5" w:rsidRPr="0085607C" w:rsidRDefault="00BC11E5" w:rsidP="00BC11E5">
      <w:pPr>
        <w:pStyle w:val="Code"/>
        <w:divId w:val="2031760181"/>
      </w:pPr>
      <w:r w:rsidRPr="0085607C">
        <w:t>brkrRPCBroker1.Param[0].Value :=</w:t>
      </w:r>
      <w:r w:rsidR="007A2CBD">
        <w:t>‘</w:t>
      </w:r>
      <w:r w:rsidRPr="0085607C">
        <w:t>MYHANDLE</w:t>
      </w:r>
      <w:r w:rsidR="007A2CBD">
        <w:t>’</w:t>
      </w:r>
      <w:r w:rsidRPr="0085607C">
        <w:t>;</w:t>
      </w:r>
    </w:p>
    <w:p w:rsidR="00BC11E5" w:rsidRPr="0085607C" w:rsidRDefault="00BC11E5" w:rsidP="00BC11E5">
      <w:pPr>
        <w:pStyle w:val="Code"/>
        <w:divId w:val="2031760181"/>
        <w:rPr>
          <w:b/>
          <w:bCs/>
        </w:rPr>
      </w:pPr>
      <w:r w:rsidRPr="0085607C">
        <w:t>brkrRPCBroker1.Param[0].PType := literal;</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Code"/>
        <w:divId w:val="2031760181"/>
      </w:pPr>
      <w:r w:rsidRPr="0085607C">
        <w:t>.; code to handle data</w:t>
      </w:r>
    </w:p>
    <w:p w:rsidR="00BC11E5" w:rsidRPr="0085607C" w:rsidRDefault="00BC11E5" w:rsidP="00BC11E5">
      <w:pPr>
        <w:pStyle w:val="BodyText6"/>
        <w:divId w:val="2031760181"/>
      </w:pPr>
    </w:p>
    <w:p w:rsidR="00BC11E5" w:rsidRPr="0085607C" w:rsidRDefault="00BC11E5" w:rsidP="00A06FF9">
      <w:pPr>
        <w:pStyle w:val="Heading3"/>
        <w:divId w:val="2031760181"/>
      </w:pPr>
      <w:bookmarkStart w:id="913" w:name="_Ref384199195"/>
      <w:bookmarkStart w:id="914" w:name="_Toc474843010"/>
      <w:r w:rsidRPr="0085607C">
        <w:lastRenderedPageBreak/>
        <w:t>XWB REMOTE CLEAR</w:t>
      </w:r>
      <w:bookmarkEnd w:id="913"/>
      <w:bookmarkEnd w:id="914"/>
    </w:p>
    <w:p w:rsidR="00BC11E5" w:rsidRPr="0085607C" w:rsidRDefault="00BC11E5" w:rsidP="00BC11E5">
      <w:pPr>
        <w:pStyle w:val="BodyText"/>
        <w:keepNext/>
        <w:keepLines/>
        <w:divId w:val="2031760181"/>
      </w:pPr>
      <w:r w:rsidRPr="0085607C">
        <w:t xml:space="preserve">This RPC is used to clear the data created by a remote RPC under the </w:t>
      </w:r>
      <w:hyperlink w:anchor="HANDLE" w:history="1">
        <w:r w:rsidR="009268E3" w:rsidRPr="0085607C">
          <w:rPr>
            <w:rStyle w:val="Hyperlink"/>
          </w:rPr>
          <w:t>HANDLE</w:t>
        </w:r>
      </w:hyperlink>
      <w:r w:rsidRPr="0085607C">
        <w:t xml:space="preserve"> in the ^XTMP. Pass the </w:t>
      </w:r>
      <w:hyperlink w:anchor="HANDLE" w:history="1">
        <w:r w:rsidR="009268E3" w:rsidRPr="0085607C">
          <w:rPr>
            <w:rStyle w:val="Hyperlink"/>
          </w:rPr>
          <w:t>HANDLE</w:t>
        </w:r>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w:t>
      </w:r>
    </w:p>
    <w:p w:rsidR="00BC11E5" w:rsidRPr="0085607C" w:rsidRDefault="002F6FC9" w:rsidP="002F6FC9">
      <w:pPr>
        <w:pStyle w:val="Caption"/>
        <w:divId w:val="2031760181"/>
      </w:pPr>
      <w:bookmarkStart w:id="915" w:name="_Toc474843273"/>
      <w:r w:rsidRPr="0085607C">
        <w:t xml:space="preserve">Table </w:t>
      </w:r>
      <w:fldSimple w:instr=" SEQ Table \* ARABIC ">
        <w:r w:rsidR="00486F1B">
          <w:rPr>
            <w:noProof/>
          </w:rPr>
          <w:t>31</w:t>
        </w:r>
      </w:fldSimple>
      <w:r w:rsidR="0023705F">
        <w:t>:</w:t>
      </w:r>
      <w:r w:rsidRPr="0085607C">
        <w:t xml:space="preserve"> XWB REMOTE CLEAR—Output</w:t>
      </w:r>
      <w:bookmarkEnd w:id="91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771A54">
        <w:trPr>
          <w:divId w:val="2031760181"/>
          <w:tblHeader/>
        </w:trPr>
        <w:tc>
          <w:tcPr>
            <w:tcW w:w="1854" w:type="dxa"/>
            <w:shd w:val="pct12" w:color="auto" w:fill="auto"/>
          </w:tcPr>
          <w:p w:rsidR="00D412AF" w:rsidRPr="0085607C" w:rsidRDefault="00D412AF" w:rsidP="00D412AF">
            <w:pPr>
              <w:pStyle w:val="TableHeading"/>
            </w:pPr>
            <w:r w:rsidRPr="0085607C">
              <w:t>Output</w:t>
            </w:r>
          </w:p>
        </w:tc>
        <w:tc>
          <w:tcPr>
            <w:tcW w:w="7578" w:type="dxa"/>
            <w:shd w:val="pct12" w:color="auto" w:fill="auto"/>
          </w:tcPr>
          <w:p w:rsidR="00D412AF" w:rsidRPr="0085607C" w:rsidRDefault="00D412AF" w:rsidP="00D412AF">
            <w:pPr>
              <w:pStyle w:val="TableHeading"/>
            </w:pPr>
            <w:r w:rsidRPr="0085607C">
              <w:t>Description</w:t>
            </w:r>
          </w:p>
        </w:tc>
      </w:tr>
      <w:tr w:rsidR="00D412AF" w:rsidRPr="0085607C" w:rsidTr="00F525A5">
        <w:trPr>
          <w:divId w:val="2031760181"/>
        </w:trPr>
        <w:tc>
          <w:tcPr>
            <w:tcW w:w="1854" w:type="dxa"/>
            <w:shd w:val="clear" w:color="auto" w:fill="auto"/>
          </w:tcPr>
          <w:p w:rsidR="00D412AF" w:rsidRPr="0085607C" w:rsidRDefault="00D412AF" w:rsidP="00D412AF">
            <w:pPr>
              <w:pStyle w:val="TableText"/>
            </w:pPr>
            <w:r w:rsidRPr="0085607C">
              <w:rPr>
                <w:b/>
              </w:rPr>
              <w:t>RETURN VALUE</w:t>
            </w:r>
          </w:p>
        </w:tc>
        <w:tc>
          <w:tcPr>
            <w:tcW w:w="7578" w:type="dxa"/>
            <w:shd w:val="clear" w:color="auto" w:fill="auto"/>
          </w:tcPr>
          <w:p w:rsidR="00D412AF" w:rsidRPr="0085607C" w:rsidRDefault="00D412AF" w:rsidP="00D412AF">
            <w:pPr>
              <w:pStyle w:val="TableText"/>
            </w:pPr>
            <w:r w:rsidRPr="0085607C">
              <w:t>An array. The first node in the array is equal to 1.</w:t>
            </w:r>
          </w:p>
        </w:tc>
      </w:tr>
    </w:tbl>
    <w:p w:rsidR="00BC11E5" w:rsidRPr="0085607C" w:rsidRDefault="00BC11E5" w:rsidP="00BC11E5">
      <w:pPr>
        <w:pStyle w:val="BodyText6"/>
        <w:divId w:val="2031760181"/>
      </w:pPr>
    </w:p>
    <w:p w:rsidR="00771A54" w:rsidRPr="0085607C" w:rsidRDefault="00BC2244" w:rsidP="00771A54">
      <w:pPr>
        <w:pStyle w:val="Note"/>
        <w:divId w:val="2031760181"/>
      </w:pPr>
      <w:r w:rsidRPr="0085607C">
        <w:rPr>
          <w:noProof/>
          <w:lang w:eastAsia="en-US"/>
        </w:rPr>
        <w:drawing>
          <wp:inline distT="0" distB="0" distL="0" distR="0" wp14:anchorId="6C96B42E" wp14:editId="6C8B2ADD">
            <wp:extent cx="304800" cy="304800"/>
            <wp:effectExtent l="0" t="0" r="0" b="0"/>
            <wp:docPr id="263" name="Picture 53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3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REMOTE CLEAR is available only on a Controlled Subscription basis.</w:t>
      </w:r>
    </w:p>
    <w:p w:rsidR="00BC11E5" w:rsidRPr="0085607C" w:rsidRDefault="00BC11E5" w:rsidP="00E25D67">
      <w:pPr>
        <w:pStyle w:val="Heading4"/>
        <w:divId w:val="2031760181"/>
      </w:pPr>
      <w:r w:rsidRPr="0085607C">
        <w:t>Example</w:t>
      </w:r>
    </w:p>
    <w:p w:rsidR="00BC11E5" w:rsidRPr="0085607C" w:rsidRDefault="0023705F" w:rsidP="00BC11E5">
      <w:pPr>
        <w:pStyle w:val="BodyText"/>
        <w:keepNext/>
        <w:keepLines/>
        <w:divId w:val="2031760181"/>
      </w:pPr>
      <w:r w:rsidRPr="0023705F">
        <w:rPr>
          <w:color w:val="0000FF"/>
          <w:u w:val="single"/>
        </w:rPr>
        <w:fldChar w:fldCharType="begin"/>
      </w:r>
      <w:r w:rsidRPr="0023705F">
        <w:rPr>
          <w:color w:val="0000FF"/>
          <w:u w:val="single"/>
        </w:rPr>
        <w:instrText xml:space="preserve"> REF _Ref446334367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68</w:t>
      </w:r>
      <w:r w:rsidRPr="0023705F">
        <w:rPr>
          <w:color w:val="0000FF"/>
          <w:u w:val="single"/>
        </w:rPr>
        <w:fldChar w:fldCharType="end"/>
      </w:r>
      <w:r w:rsidR="00BC11E5" w:rsidRPr="0085607C">
        <w:t xml:space="preserve"> </w:t>
      </w:r>
      <w:r w:rsidR="00EA0D16" w:rsidRPr="0085607C">
        <w:t>is an example</w:t>
      </w:r>
      <w:r w:rsidR="00BC11E5" w:rsidRPr="0085607C">
        <w:t xml:space="preserve"> of the </w:t>
      </w:r>
      <w:r w:rsidR="000918AB" w:rsidRPr="0085607C">
        <w:rPr>
          <w:color w:val="0000FF"/>
          <w:u w:val="single"/>
        </w:rPr>
        <w:fldChar w:fldCharType="begin"/>
      </w:r>
      <w:r w:rsidR="000918AB" w:rsidRPr="0085607C">
        <w:rPr>
          <w:color w:val="0000FF"/>
          <w:u w:val="single"/>
        </w:rPr>
        <w:instrText xml:space="preserve"> REF _Ref384199195 \h  \* MERGEFORMAT </w:instrText>
      </w:r>
      <w:r w:rsidR="000918AB" w:rsidRPr="0085607C">
        <w:rPr>
          <w:color w:val="0000FF"/>
          <w:u w:val="single"/>
        </w:rPr>
      </w:r>
      <w:r w:rsidR="000918AB" w:rsidRPr="0085607C">
        <w:rPr>
          <w:color w:val="0000FF"/>
          <w:u w:val="single"/>
        </w:rPr>
        <w:fldChar w:fldCharType="separate"/>
      </w:r>
      <w:r w:rsidR="00486F1B" w:rsidRPr="00486F1B">
        <w:rPr>
          <w:color w:val="0000FF"/>
          <w:u w:val="single"/>
        </w:rPr>
        <w:t>XWB REMOTE CLEAR</w:t>
      </w:r>
      <w:r w:rsidR="000918AB" w:rsidRPr="0085607C">
        <w:rPr>
          <w:color w:val="0000FF"/>
          <w:u w:val="single"/>
        </w:rPr>
        <w:fldChar w:fldCharType="end"/>
      </w:r>
      <w:r w:rsidR="00BC11E5" w:rsidRPr="0085607C">
        <w:t xml:space="preserve"> RPC:</w:t>
      </w:r>
    </w:p>
    <w:p w:rsidR="00BC11E5" w:rsidRPr="0085607C" w:rsidRDefault="001452C6" w:rsidP="001452C6">
      <w:pPr>
        <w:pStyle w:val="Caption"/>
        <w:divId w:val="2031760181"/>
      </w:pPr>
      <w:bookmarkStart w:id="916" w:name="_Ref446334367"/>
      <w:bookmarkStart w:id="917" w:name="_Toc474843205"/>
      <w:r w:rsidRPr="0085607C">
        <w:t xml:space="preserve">Figure </w:t>
      </w:r>
      <w:fldSimple w:instr=" SEQ Figure \* ARABIC ">
        <w:r w:rsidR="00486F1B">
          <w:rPr>
            <w:noProof/>
          </w:rPr>
          <w:t>68</w:t>
        </w:r>
      </w:fldSimple>
      <w:bookmarkEnd w:id="916"/>
      <w:r w:rsidR="0023705F">
        <w:t>:</w:t>
      </w:r>
      <w:r w:rsidRPr="0085607C">
        <w:t xml:space="preserve"> </w:t>
      </w:r>
      <w:r w:rsidR="00A5312C" w:rsidRPr="0085607C">
        <w:t>XWB REMOTE CLEAR—</w:t>
      </w:r>
      <w:r w:rsidR="00A5312C">
        <w:t>Example</w:t>
      </w:r>
      <w:bookmarkEnd w:id="917"/>
    </w:p>
    <w:p w:rsidR="00BC11E5" w:rsidRPr="0085607C" w:rsidRDefault="00BC11E5" w:rsidP="00BC11E5">
      <w:pPr>
        <w:pStyle w:val="Code"/>
        <w:divId w:val="2031760181"/>
      </w:pPr>
      <w:r w:rsidRPr="0085607C">
        <w:t xml:space="preserve">brkrRPCBroker1.RemoteProcedure := </w:t>
      </w:r>
      <w:r w:rsidR="007A2CBD">
        <w:t>‘</w:t>
      </w:r>
      <w:r w:rsidRPr="0085607C">
        <w:t>XWB REMOTE CLEAR</w:t>
      </w:r>
      <w:r w:rsidR="007A2CBD">
        <w:t>’</w:t>
      </w:r>
      <w:r w:rsidRPr="0085607C">
        <w:t>;</w:t>
      </w:r>
    </w:p>
    <w:p w:rsidR="00BC11E5" w:rsidRPr="0085607C" w:rsidRDefault="00BC11E5" w:rsidP="00BC11E5">
      <w:pPr>
        <w:pStyle w:val="Code"/>
        <w:divId w:val="2031760181"/>
      </w:pPr>
      <w:r w:rsidRPr="0085607C">
        <w:t>brkrRPCBroker1.Param[0].Value :=</w:t>
      </w:r>
      <w:r w:rsidR="007A2CBD">
        <w:t>‘</w:t>
      </w:r>
      <w:r w:rsidRPr="0085607C">
        <w:t>MYHANDLE</w:t>
      </w:r>
      <w:r w:rsidR="007A2CBD">
        <w:t>’</w:t>
      </w:r>
      <w:r w:rsidRPr="0085607C">
        <w:t>;</w:t>
      </w:r>
    </w:p>
    <w:p w:rsidR="00BC11E5" w:rsidRPr="0085607C" w:rsidRDefault="00BC11E5" w:rsidP="00BC11E5">
      <w:pPr>
        <w:pStyle w:val="Code"/>
        <w:divId w:val="2031760181"/>
        <w:rPr>
          <w:b/>
          <w:bCs/>
        </w:rPr>
      </w:pPr>
      <w:r w:rsidRPr="0085607C">
        <w:t>brkrRPCBroker1.Param[0].PType := literal;</w:t>
      </w:r>
    </w:p>
    <w:p w:rsidR="00BC11E5" w:rsidRPr="0085607C" w:rsidRDefault="00BC11E5" w:rsidP="00BC11E5">
      <w:pPr>
        <w:pStyle w:val="Code"/>
        <w:divId w:val="2031760181"/>
      </w:pPr>
      <w:r w:rsidRPr="0085607C">
        <w:rPr>
          <w:b/>
          <w:bCs/>
        </w:rPr>
        <w:t>try</w:t>
      </w:r>
    </w:p>
    <w:p w:rsidR="00BC11E5" w:rsidRPr="0085607C" w:rsidRDefault="00687D53" w:rsidP="00687D53">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687D53" w:rsidP="00687D53">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687D53" w:rsidP="00687D53">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BodyText6"/>
        <w:divId w:val="2031760181"/>
      </w:pPr>
    </w:p>
    <w:p w:rsidR="00F20A29" w:rsidRPr="0085607C" w:rsidRDefault="00F20A29" w:rsidP="00F01A32">
      <w:pPr>
        <w:pStyle w:val="Heading2"/>
        <w:divId w:val="2031760181"/>
      </w:pPr>
      <w:bookmarkStart w:id="918" w:name="_Ref384199397"/>
      <w:bookmarkStart w:id="919" w:name="_Toc474843011"/>
      <w:r w:rsidRPr="0085607C">
        <w:lastRenderedPageBreak/>
        <w:t>Deferred RPCs</w:t>
      </w:r>
      <w:bookmarkEnd w:id="892"/>
      <w:bookmarkEnd w:id="918"/>
      <w:bookmarkEnd w:id="919"/>
    </w:p>
    <w:p w:rsidR="001273C0" w:rsidRPr="0085607C" w:rsidRDefault="001273C0" w:rsidP="00A06FF9">
      <w:pPr>
        <w:pStyle w:val="Heading3"/>
        <w:divId w:val="2031760181"/>
      </w:pPr>
      <w:bookmarkStart w:id="920" w:name="_Ref384199288"/>
      <w:bookmarkStart w:id="921" w:name="_Toc474843012"/>
      <w:r w:rsidRPr="0085607C">
        <w:t>Overview</w:t>
      </w:r>
      <w:bookmarkEnd w:id="920"/>
      <w:bookmarkEnd w:id="921"/>
    </w:p>
    <w:p w:rsidR="00F20A29" w:rsidRPr="0085607C" w:rsidRDefault="00F20A29" w:rsidP="005A3580">
      <w:pPr>
        <w:pStyle w:val="BodyText"/>
        <w:keepNext/>
        <w:keepLines/>
        <w:divId w:val="2031760181"/>
      </w:pPr>
      <w:r w:rsidRPr="0085607C">
        <w:t>Remote Procedure Calls can be run in the background with</w:t>
      </w:r>
      <w:r w:rsidR="00B87DF8" w:rsidRPr="0085607C">
        <w:t xml:space="preserve">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w:t>
      </w:r>
    </w:p>
    <w:p w:rsidR="00F20A29" w:rsidRPr="0085607C" w:rsidRDefault="00F20A29" w:rsidP="00E25D67">
      <w:pPr>
        <w:pStyle w:val="Heading4"/>
        <w:divId w:val="2031760181"/>
      </w:pPr>
      <w:r w:rsidRPr="0085607C">
        <w:t>U</w:t>
      </w:r>
      <w:r w:rsidR="004514B4" w:rsidRPr="0085607C">
        <w:t>sing</w:t>
      </w:r>
      <w:r w:rsidRPr="0085607C">
        <w:t xml:space="preserve"> </w:t>
      </w:r>
      <w:r w:rsidR="004514B4" w:rsidRPr="0085607C">
        <w:t>Deferred</w:t>
      </w:r>
      <w:r w:rsidRPr="0085607C">
        <w:t xml:space="preserve"> RPC</w:t>
      </w:r>
      <w:r w:rsidR="004514B4" w:rsidRPr="0085607C">
        <w:t>s</w:t>
      </w:r>
    </w:p>
    <w:p w:rsidR="00F20A29" w:rsidRPr="0085607C" w:rsidRDefault="005A031D" w:rsidP="005A031D">
      <w:pPr>
        <w:pStyle w:val="Caption"/>
        <w:divId w:val="2031760181"/>
      </w:pPr>
      <w:bookmarkStart w:id="922" w:name="_Toc474843274"/>
      <w:r w:rsidRPr="0085607C">
        <w:t xml:space="preserve">Table </w:t>
      </w:r>
      <w:fldSimple w:instr=" SEQ Table \* ARABIC ">
        <w:r w:rsidR="00486F1B">
          <w:rPr>
            <w:noProof/>
          </w:rPr>
          <w:t>32</w:t>
        </w:r>
      </w:fldSimple>
      <w:r w:rsidR="00E57CB2">
        <w:t>:</w:t>
      </w:r>
      <w:r w:rsidRPr="0085607C">
        <w:t xml:space="preserve"> Deferred RPCs</w:t>
      </w:r>
      <w:bookmarkEnd w:id="922"/>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34"/>
        <w:gridCol w:w="6246"/>
      </w:tblGrid>
      <w:tr w:rsidR="005A031D" w:rsidRPr="0085607C" w:rsidTr="00CB1F41">
        <w:trPr>
          <w:divId w:val="2031760181"/>
          <w:tblHeader/>
        </w:trPr>
        <w:tc>
          <w:tcPr>
            <w:tcW w:w="1598" w:type="pct"/>
            <w:shd w:val="pct12" w:color="auto" w:fill="auto"/>
          </w:tcPr>
          <w:p w:rsidR="005A031D" w:rsidRPr="0085607C" w:rsidRDefault="005A031D" w:rsidP="005A031D">
            <w:pPr>
              <w:pStyle w:val="TableHeading"/>
            </w:pPr>
            <w:bookmarkStart w:id="923" w:name="COL001_TBL033"/>
            <w:bookmarkEnd w:id="923"/>
            <w:r w:rsidRPr="0085607C">
              <w:t>RPC</w:t>
            </w:r>
          </w:p>
        </w:tc>
        <w:tc>
          <w:tcPr>
            <w:tcW w:w="3402" w:type="pct"/>
            <w:shd w:val="pct12" w:color="auto" w:fill="auto"/>
          </w:tcPr>
          <w:p w:rsidR="005A031D" w:rsidRPr="0085607C" w:rsidRDefault="005A031D" w:rsidP="005A031D">
            <w:pPr>
              <w:pStyle w:val="TableHeading"/>
            </w:pPr>
            <w:r w:rsidRPr="0085607C">
              <w:t>Description</w:t>
            </w:r>
          </w:p>
        </w:tc>
      </w:tr>
      <w:tr w:rsidR="00F20A29" w:rsidRPr="0085607C" w:rsidTr="00F525A5">
        <w:trPr>
          <w:divId w:val="2031760181"/>
        </w:trPr>
        <w:tc>
          <w:tcPr>
            <w:tcW w:w="1598" w:type="pct"/>
            <w:shd w:val="clear" w:color="auto" w:fill="auto"/>
            <w:hideMark/>
          </w:tcPr>
          <w:p w:rsidR="00F20A29" w:rsidRPr="0085607C" w:rsidRDefault="00B87DF8" w:rsidP="00F525A5">
            <w:pPr>
              <w:pStyle w:val="TableText"/>
              <w:keepNext/>
              <w:keepLines/>
            </w:pPr>
            <w:r w:rsidRPr="0085607C">
              <w:rPr>
                <w:color w:val="0000FF"/>
                <w:u w:val="single"/>
              </w:rPr>
              <w:fldChar w:fldCharType="begin"/>
            </w:r>
            <w:r w:rsidRPr="0085607C">
              <w:rPr>
                <w:color w:val="0000FF"/>
                <w:u w:val="single"/>
              </w:rPr>
              <w:instrText xml:space="preserve"> REF _Ref384199429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RPC</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Use this RPC to pass the name of the RPC to be run in deferred mode and any parameters associated with the deferred RPC. In response to this RPC the VistA M Server returns a </w:t>
            </w:r>
            <w:hyperlink w:anchor="HANDLE" w:history="1">
              <w:r w:rsidR="009268E3" w:rsidRPr="0085607C">
                <w:rPr>
                  <w:rStyle w:val="Hyperlink"/>
                </w:rPr>
                <w:t>HANDLE</w:t>
              </w:r>
            </w:hyperlink>
            <w:r w:rsidRPr="0085607C">
              <w:t xml:space="preserve"> to the user application. At this point other Broker calls can commence while the job runs in the background.</w:t>
            </w:r>
          </w:p>
        </w:tc>
      </w:tr>
      <w:tr w:rsidR="00F20A29" w:rsidRPr="0085607C" w:rsidTr="00F525A5">
        <w:trPr>
          <w:divId w:val="2031760181"/>
        </w:trPr>
        <w:tc>
          <w:tcPr>
            <w:tcW w:w="1598" w:type="pct"/>
            <w:shd w:val="clear" w:color="auto" w:fill="auto"/>
            <w:hideMark/>
          </w:tcPr>
          <w:p w:rsidR="00F20A29" w:rsidRPr="0085607C" w:rsidRDefault="00B87DF8"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_Ref384199565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STATUS</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This RPC allows the application to check the local VistA M Server for the presence of results from the deferred RPC. This RPC passes the </w:t>
            </w:r>
            <w:hyperlink w:anchor="HANDLE" w:history="1">
              <w:r w:rsidR="009268E3" w:rsidRPr="0085607C">
                <w:rPr>
                  <w:rStyle w:val="Hyperlink"/>
                </w:rPr>
                <w:t>HANDLE</w:t>
              </w:r>
            </w:hyperlink>
            <w:r w:rsidRPr="0085607C">
              <w:t xml:space="preserve"> to the local server and receives back the status of the remote RPC.</w:t>
            </w:r>
          </w:p>
        </w:tc>
      </w:tr>
      <w:tr w:rsidR="00F20A29" w:rsidRPr="0085607C" w:rsidTr="00F525A5">
        <w:trPr>
          <w:divId w:val="2031760181"/>
        </w:trPr>
        <w:tc>
          <w:tcPr>
            <w:tcW w:w="1598" w:type="pct"/>
            <w:shd w:val="clear" w:color="auto" w:fill="auto"/>
            <w:hideMark/>
          </w:tcPr>
          <w:p w:rsidR="00F20A29" w:rsidRPr="0085607C" w:rsidRDefault="00B87DF8"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_Ref384199609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GETDATA</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This RPC is the vehicle for retrieving the results from the remote RPC after the status check indicates that the data has returned to the local VistA M Server. The RPC passes the </w:t>
            </w:r>
            <w:hyperlink w:anchor="HANDLE" w:history="1">
              <w:r w:rsidR="009268E3" w:rsidRPr="0085607C">
                <w:rPr>
                  <w:rStyle w:val="Hyperlink"/>
                </w:rPr>
                <w:t>HANDLE</w:t>
              </w:r>
            </w:hyperlink>
            <w:r w:rsidRPr="0085607C">
              <w:t xml:space="preserve"> and receives back an array with whatever data has been returned by the deferred RPC.</w:t>
            </w:r>
          </w:p>
        </w:tc>
      </w:tr>
      <w:tr w:rsidR="00F20A29" w:rsidRPr="0085607C" w:rsidTr="00F525A5">
        <w:trPr>
          <w:divId w:val="2031760181"/>
        </w:trPr>
        <w:tc>
          <w:tcPr>
            <w:tcW w:w="1598" w:type="pct"/>
            <w:shd w:val="clear" w:color="auto" w:fill="auto"/>
            <w:hideMark/>
          </w:tcPr>
          <w:p w:rsidR="00F20A29" w:rsidRPr="0085607C" w:rsidRDefault="00852E5A"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_Ref384199667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CLEAR</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This RPC </w:t>
            </w:r>
            <w:r w:rsidRPr="0085607C">
              <w:rPr>
                <w:i/>
                <w:iCs/>
              </w:rPr>
              <w:t>must</w:t>
            </w:r>
            <w:r w:rsidRPr="0085607C">
              <w:t xml:space="preserve"> be used to clear the data under the </w:t>
            </w:r>
            <w:hyperlink w:anchor="HANDLE" w:history="1">
              <w:r w:rsidR="009268E3" w:rsidRPr="0085607C">
                <w:rPr>
                  <w:rStyle w:val="Hyperlink"/>
                </w:rPr>
                <w:t>HANDLE</w:t>
              </w:r>
            </w:hyperlink>
            <w:r w:rsidRPr="0085607C">
              <w:t xml:space="preserve"> in the ^XTMP Global.</w:t>
            </w:r>
          </w:p>
        </w:tc>
      </w:tr>
      <w:tr w:rsidR="00F20A29" w:rsidRPr="0085607C" w:rsidTr="00F525A5">
        <w:trPr>
          <w:divId w:val="2031760181"/>
        </w:trPr>
        <w:tc>
          <w:tcPr>
            <w:tcW w:w="1598" w:type="pct"/>
            <w:shd w:val="clear" w:color="auto" w:fill="auto"/>
            <w:hideMark/>
          </w:tcPr>
          <w:p w:rsidR="00F20A29" w:rsidRPr="0085607C" w:rsidRDefault="00852E5A" w:rsidP="005A031D">
            <w:pPr>
              <w:pStyle w:val="TableText"/>
            </w:pPr>
            <w:r w:rsidRPr="0085607C">
              <w:rPr>
                <w:color w:val="0000FF"/>
                <w:u w:val="single"/>
              </w:rPr>
              <w:fldChar w:fldCharType="begin"/>
            </w:r>
            <w:r w:rsidRPr="0085607C">
              <w:rPr>
                <w:color w:val="0000FF"/>
                <w:u w:val="single"/>
              </w:rPr>
              <w:instrText xml:space="preserve"> REF _Ref384199678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CLEARALL</w:t>
            </w:r>
            <w:r w:rsidRPr="0085607C">
              <w:rPr>
                <w:color w:val="0000FF"/>
                <w:u w:val="single"/>
              </w:rPr>
              <w:fldChar w:fldCharType="end"/>
            </w:r>
          </w:p>
        </w:tc>
        <w:tc>
          <w:tcPr>
            <w:tcW w:w="3402" w:type="pct"/>
            <w:shd w:val="clear" w:color="auto" w:fill="auto"/>
            <w:hideMark/>
          </w:tcPr>
          <w:p w:rsidR="00F20A29" w:rsidRPr="0085607C" w:rsidRDefault="00F20A29" w:rsidP="000918AB">
            <w:pPr>
              <w:pStyle w:val="TableText"/>
            </w:pPr>
            <w:r w:rsidRPr="0085607C">
              <w:t xml:space="preserve">Applications using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 xml:space="preserve"> should use</w:t>
            </w:r>
            <w:r w:rsidR="000918AB" w:rsidRPr="0085607C">
              <w:t xml:space="preserve"> </w:t>
            </w:r>
            <w:r w:rsidR="00852E5A" w:rsidRPr="0085607C">
              <w:rPr>
                <w:color w:val="0000FF"/>
                <w:u w:val="single"/>
              </w:rPr>
              <w:fldChar w:fldCharType="begin"/>
            </w:r>
            <w:r w:rsidR="00852E5A" w:rsidRPr="0085607C">
              <w:rPr>
                <w:color w:val="0000FF"/>
                <w:u w:val="single"/>
              </w:rPr>
              <w:instrText xml:space="preserve"> REF _Ref384199678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XWB DEFERRED CLEARALL</w:t>
            </w:r>
            <w:r w:rsidR="00852E5A" w:rsidRPr="0085607C">
              <w:rPr>
                <w:color w:val="0000FF"/>
                <w:u w:val="single"/>
              </w:rPr>
              <w:fldChar w:fldCharType="end"/>
            </w:r>
            <w:r w:rsidRPr="0085607C">
              <w:t xml:space="preserve"> on application close to clear all known data associated with the job on the VistA M Server.</w:t>
            </w:r>
          </w:p>
        </w:tc>
      </w:tr>
    </w:tbl>
    <w:p w:rsidR="00F20A29" w:rsidRPr="0085607C" w:rsidRDefault="00F20A29" w:rsidP="005A031D">
      <w:pPr>
        <w:pStyle w:val="BodyText6"/>
        <w:divId w:val="2031760181"/>
      </w:pPr>
    </w:p>
    <w:p w:rsidR="00771A54" w:rsidRPr="0085607C" w:rsidRDefault="00BC2244" w:rsidP="00771A54">
      <w:pPr>
        <w:pStyle w:val="Note"/>
        <w:divId w:val="2031760181"/>
      </w:pPr>
      <w:r w:rsidRPr="0085607C">
        <w:rPr>
          <w:noProof/>
          <w:lang w:eastAsia="en-US"/>
        </w:rPr>
        <w:drawing>
          <wp:inline distT="0" distB="0" distL="0" distR="0" wp14:anchorId="31F85E8A" wp14:editId="204FB086">
            <wp:extent cx="304800" cy="304800"/>
            <wp:effectExtent l="0" t="0" r="0" b="0"/>
            <wp:docPr id="264" name="Picture 5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53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w:t>
      </w:r>
      <w:r w:rsidR="00771A54" w:rsidRPr="0085607C">
        <w:rPr>
          <w:i/>
        </w:rPr>
        <w:t>All</w:t>
      </w:r>
      <w:r w:rsidR="00771A54" w:rsidRPr="0085607C">
        <w:t xml:space="preserve"> XWB Remote Procedure Calls </w:t>
      </w:r>
      <w:r w:rsidR="009B2671" w:rsidRPr="0085607C">
        <w:t xml:space="preserve">(RPCs) </w:t>
      </w:r>
      <w:r w:rsidR="00771A54" w:rsidRPr="0085607C">
        <w:t>are available only on a Controlled Subscription basis.</w:t>
      </w:r>
    </w:p>
    <w:p w:rsidR="00C2194B" w:rsidRPr="0085607C" w:rsidRDefault="00C2194B" w:rsidP="00A06FF9">
      <w:pPr>
        <w:pStyle w:val="Heading3"/>
        <w:divId w:val="1383940055"/>
      </w:pPr>
      <w:bookmarkStart w:id="924" w:name="_Ref384199429"/>
      <w:bookmarkStart w:id="925" w:name="_Toc474843013"/>
      <w:r w:rsidRPr="0085607C">
        <w:lastRenderedPageBreak/>
        <w:t>XWB DEFERRED RPC</w:t>
      </w:r>
      <w:bookmarkEnd w:id="924"/>
      <w:bookmarkEnd w:id="925"/>
    </w:p>
    <w:p w:rsidR="00C2194B" w:rsidRPr="0085607C" w:rsidRDefault="00C2194B" w:rsidP="00C2194B">
      <w:pPr>
        <w:pStyle w:val="BodyText"/>
        <w:keepNext/>
        <w:keepLines/>
        <w:divId w:val="1383940055"/>
      </w:pPr>
      <w:r w:rsidRPr="0085607C">
        <w:t xml:space="preserve">Use this RPC to request that an RPC be run in deferred mode. </w:t>
      </w:r>
      <w:r w:rsidR="005F620A" w:rsidRPr="0085607C">
        <w:t xml:space="preserve">The return value is a </w:t>
      </w:r>
      <w:hyperlink w:anchor="other_api_handle_htm" w:history="1">
        <w:hyperlink w:anchor="HANDLE" w:history="1">
          <w:r w:rsidR="005F620A" w:rsidRPr="0085607C">
            <w:rPr>
              <w:rStyle w:val="Hyperlink"/>
            </w:rPr>
            <w:t>HANDLE</w:t>
          </w:r>
        </w:hyperlink>
      </w:hyperlink>
      <w:r w:rsidR="005F620A" w:rsidRPr="0085607C">
        <w:t xml:space="preserve"> used to check status and retrieve data. </w:t>
      </w:r>
      <w:r w:rsidRPr="0085607C">
        <w:t xml:space="preserve">The following RPCs </w:t>
      </w:r>
      <w:r w:rsidRPr="0085607C">
        <w:rPr>
          <w:i/>
          <w:iCs/>
        </w:rPr>
        <w:t>must</w:t>
      </w:r>
      <w:r w:rsidRPr="0085607C">
        <w:t xml:space="preserve"> be used to complete the transaction:</w:t>
      </w:r>
    </w:p>
    <w:p w:rsidR="00C2194B" w:rsidRPr="0085607C" w:rsidRDefault="00B87DF8" w:rsidP="00C2194B">
      <w:pPr>
        <w:pStyle w:val="ListBullet"/>
        <w:keepNext/>
        <w:keepLines/>
        <w:divId w:val="1383940055"/>
      </w:pPr>
      <w:r w:rsidRPr="0085607C">
        <w:rPr>
          <w:color w:val="0000FF"/>
          <w:u w:val="single"/>
        </w:rPr>
        <w:fldChar w:fldCharType="begin"/>
      </w:r>
      <w:r w:rsidRPr="0085607C">
        <w:rPr>
          <w:color w:val="0000FF"/>
          <w:u w:val="single"/>
        </w:rPr>
        <w:instrText xml:space="preserve"> REF _Ref384199565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STATUS</w:t>
      </w:r>
      <w:r w:rsidRPr="0085607C">
        <w:rPr>
          <w:color w:val="0000FF"/>
          <w:u w:val="single"/>
        </w:rPr>
        <w:fldChar w:fldCharType="end"/>
      </w:r>
    </w:p>
    <w:p w:rsidR="00C2194B" w:rsidRPr="0085607C" w:rsidRDefault="00B87DF8" w:rsidP="00C2194B">
      <w:pPr>
        <w:pStyle w:val="ListBullet"/>
        <w:keepNext/>
        <w:keepLines/>
        <w:divId w:val="1383940055"/>
      </w:pPr>
      <w:r w:rsidRPr="0085607C">
        <w:rPr>
          <w:color w:val="0000FF"/>
          <w:u w:val="single"/>
        </w:rPr>
        <w:fldChar w:fldCharType="begin"/>
      </w:r>
      <w:r w:rsidRPr="0085607C">
        <w:rPr>
          <w:color w:val="0000FF"/>
          <w:u w:val="single"/>
        </w:rPr>
        <w:instrText xml:space="preserve"> REF _Ref384199609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GETDATA</w:t>
      </w:r>
      <w:r w:rsidRPr="0085607C">
        <w:rPr>
          <w:color w:val="0000FF"/>
          <w:u w:val="single"/>
        </w:rPr>
        <w:fldChar w:fldCharType="end"/>
      </w:r>
    </w:p>
    <w:p w:rsidR="00C2194B" w:rsidRPr="0085607C" w:rsidRDefault="00852E5A" w:rsidP="00C2194B">
      <w:pPr>
        <w:pStyle w:val="ListBullet"/>
        <w:keepNext/>
        <w:keepLines/>
        <w:divId w:val="1383940055"/>
        <w:rPr>
          <w:rStyle w:val="Hyperlink"/>
          <w:color w:val="auto"/>
          <w:u w:val="none"/>
        </w:rPr>
      </w:pPr>
      <w:r w:rsidRPr="0085607C">
        <w:rPr>
          <w:color w:val="0000FF"/>
          <w:u w:val="single"/>
        </w:rPr>
        <w:fldChar w:fldCharType="begin"/>
      </w:r>
      <w:r w:rsidRPr="0085607C">
        <w:rPr>
          <w:color w:val="0000FF"/>
          <w:u w:val="single"/>
        </w:rPr>
        <w:instrText xml:space="preserve"> REF _Ref384199667 \h  \* MERGEFORMAT </w:instrText>
      </w:r>
      <w:r w:rsidRPr="0085607C">
        <w:rPr>
          <w:color w:val="0000FF"/>
          <w:u w:val="single"/>
        </w:rPr>
      </w:r>
      <w:r w:rsidRPr="0085607C">
        <w:rPr>
          <w:color w:val="0000FF"/>
          <w:u w:val="single"/>
        </w:rPr>
        <w:fldChar w:fldCharType="separate"/>
      </w:r>
      <w:r w:rsidR="00486F1B" w:rsidRPr="00486F1B">
        <w:rPr>
          <w:color w:val="0000FF"/>
          <w:u w:val="single"/>
        </w:rPr>
        <w:t>XWB DEFERRED CLEAR</w:t>
      </w:r>
      <w:r w:rsidRPr="0085607C">
        <w:rPr>
          <w:color w:val="0000FF"/>
          <w:u w:val="single"/>
        </w:rPr>
        <w:fldChar w:fldCharType="end"/>
      </w:r>
    </w:p>
    <w:p w:rsidR="00C2194B" w:rsidRPr="0085607C" w:rsidRDefault="00C2194B" w:rsidP="00C2194B">
      <w:pPr>
        <w:pStyle w:val="Caption"/>
        <w:divId w:val="1383940055"/>
      </w:pPr>
      <w:bookmarkStart w:id="926" w:name="_Toc474843275"/>
      <w:r w:rsidRPr="0085607C">
        <w:t xml:space="preserve">Table </w:t>
      </w:r>
      <w:fldSimple w:instr=" SEQ Table \* ARABIC ">
        <w:r w:rsidR="00486F1B">
          <w:rPr>
            <w:noProof/>
          </w:rPr>
          <w:t>33</w:t>
        </w:r>
      </w:fldSimple>
      <w:r w:rsidR="00E57CB2">
        <w:t>:</w:t>
      </w:r>
      <w:r w:rsidRPr="0085607C">
        <w:t xml:space="preserve"> XWB DEFERRED RPC—Parameters</w:t>
      </w:r>
      <w:r w:rsidR="0040219E" w:rsidRPr="0085607C">
        <w:t>/Output</w:t>
      </w:r>
      <w:bookmarkEnd w:id="926"/>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6885"/>
      </w:tblGrid>
      <w:tr w:rsidR="00C2194B" w:rsidRPr="0085607C" w:rsidTr="00771A54">
        <w:trPr>
          <w:divId w:val="1383940055"/>
          <w:tblHeader/>
        </w:trPr>
        <w:tc>
          <w:tcPr>
            <w:tcW w:w="1250" w:type="pct"/>
            <w:shd w:val="pct12" w:color="auto" w:fill="auto"/>
          </w:tcPr>
          <w:p w:rsidR="00C2194B" w:rsidRPr="0085607C" w:rsidRDefault="00C2194B" w:rsidP="00B2454D">
            <w:pPr>
              <w:pStyle w:val="TableHeading"/>
            </w:pPr>
            <w:bookmarkStart w:id="927" w:name="COL001_TBL034"/>
            <w:bookmarkEnd w:id="927"/>
            <w:r w:rsidRPr="0085607C">
              <w:t>Parameter</w:t>
            </w:r>
            <w:r w:rsidR="0040219E" w:rsidRPr="0085607C">
              <w:t>/Output</w:t>
            </w:r>
          </w:p>
        </w:tc>
        <w:tc>
          <w:tcPr>
            <w:tcW w:w="3750" w:type="pct"/>
            <w:shd w:val="pct12" w:color="auto" w:fill="auto"/>
          </w:tcPr>
          <w:p w:rsidR="00C2194B" w:rsidRPr="0085607C" w:rsidRDefault="00C2194B" w:rsidP="00B2454D">
            <w:pPr>
              <w:pStyle w:val="TableHeading"/>
            </w:pPr>
            <w:r w:rsidRPr="0085607C">
              <w:t>Description</w:t>
            </w:r>
          </w:p>
        </w:tc>
      </w:tr>
      <w:tr w:rsidR="00C2194B" w:rsidRPr="0085607C" w:rsidTr="00F525A5">
        <w:trPr>
          <w:divId w:val="1383940055"/>
        </w:trPr>
        <w:tc>
          <w:tcPr>
            <w:tcW w:w="1250" w:type="pct"/>
            <w:shd w:val="clear" w:color="auto" w:fill="auto"/>
            <w:hideMark/>
          </w:tcPr>
          <w:p w:rsidR="00C2194B" w:rsidRPr="0085607C" w:rsidRDefault="00C2194B" w:rsidP="00F525A5">
            <w:pPr>
              <w:pStyle w:val="TableText"/>
              <w:keepNext/>
              <w:keepLines/>
              <w:rPr>
                <w:b/>
              </w:rPr>
            </w:pPr>
            <w:r w:rsidRPr="0085607C">
              <w:rPr>
                <w:b/>
              </w:rPr>
              <w:t>RPC PARAMETER</w:t>
            </w:r>
          </w:p>
        </w:tc>
        <w:tc>
          <w:tcPr>
            <w:tcW w:w="3750" w:type="pct"/>
            <w:shd w:val="clear" w:color="auto" w:fill="auto"/>
            <w:hideMark/>
          </w:tcPr>
          <w:p w:rsidR="00C2194B" w:rsidRPr="0085607C" w:rsidRDefault="00C2194B" w:rsidP="00F525A5">
            <w:pPr>
              <w:pStyle w:val="TableText"/>
              <w:keepNext/>
              <w:keepLines/>
            </w:pPr>
            <w:r w:rsidRPr="0085607C">
              <w:t xml:space="preserve">Pass the name of the RPC to be run in </w:t>
            </w:r>
            <w:r w:rsidR="004027A6" w:rsidRPr="0085607C">
              <w:t>Param</w:t>
            </w:r>
            <w:r w:rsidRPr="0085607C">
              <w:t xml:space="preserve">[0].Value, and the type (literal) in </w:t>
            </w:r>
            <w:r w:rsidR="004027A6" w:rsidRPr="0085607C">
              <w:t>Param</w:t>
            </w:r>
            <w:r w:rsidRPr="0085607C">
              <w:t>[0].PType.</w:t>
            </w:r>
          </w:p>
        </w:tc>
      </w:tr>
      <w:tr w:rsidR="00C2194B" w:rsidRPr="0085607C" w:rsidTr="00F525A5">
        <w:trPr>
          <w:divId w:val="1383940055"/>
        </w:trPr>
        <w:tc>
          <w:tcPr>
            <w:tcW w:w="1250" w:type="pct"/>
            <w:shd w:val="clear" w:color="auto" w:fill="auto"/>
            <w:hideMark/>
          </w:tcPr>
          <w:p w:rsidR="00C2194B" w:rsidRPr="0085607C" w:rsidRDefault="00C2194B" w:rsidP="00F525A5">
            <w:pPr>
              <w:pStyle w:val="TableText"/>
              <w:keepNext/>
              <w:keepLines/>
              <w:rPr>
                <w:b/>
              </w:rPr>
            </w:pPr>
            <w:r w:rsidRPr="0085607C">
              <w:rPr>
                <w:b/>
              </w:rPr>
              <w:t>RPC VERSION PARAMETER (Optional)</w:t>
            </w:r>
          </w:p>
        </w:tc>
        <w:tc>
          <w:tcPr>
            <w:tcW w:w="3750" w:type="pct"/>
            <w:shd w:val="clear" w:color="auto" w:fill="auto"/>
            <w:hideMark/>
          </w:tcPr>
          <w:p w:rsidR="00C2194B" w:rsidRPr="0085607C" w:rsidRDefault="00C2194B" w:rsidP="00F525A5">
            <w:pPr>
              <w:pStyle w:val="TableText"/>
              <w:keepNext/>
              <w:keepLines/>
            </w:pPr>
            <w:r w:rsidRPr="0085607C">
              <w:t xml:space="preserve">Pass minimum version of RPC to be run in </w:t>
            </w:r>
            <w:r w:rsidR="004027A6" w:rsidRPr="0085607C">
              <w:t>Param</w:t>
            </w:r>
            <w:r w:rsidRPr="0085607C">
              <w:t xml:space="preserve">[1].Value, and the type (literal) in </w:t>
            </w:r>
            <w:r w:rsidR="004027A6" w:rsidRPr="0085607C">
              <w:t>Param</w:t>
            </w:r>
            <w:r w:rsidRPr="0085607C">
              <w:t xml:space="preserve">[1].PType.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486F1B" w:rsidRPr="00486F1B">
              <w:rPr>
                <w:color w:val="0000FF"/>
                <w:u w:val="single"/>
              </w:rPr>
              <w:t>RPC Version</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on the remote VistA M Server.</w:t>
            </w:r>
          </w:p>
        </w:tc>
      </w:tr>
      <w:tr w:rsidR="00C2194B" w:rsidRPr="0085607C" w:rsidTr="00F525A5">
        <w:trPr>
          <w:divId w:val="1383940055"/>
        </w:trPr>
        <w:tc>
          <w:tcPr>
            <w:tcW w:w="1250" w:type="pct"/>
            <w:shd w:val="clear" w:color="auto" w:fill="auto"/>
            <w:hideMark/>
          </w:tcPr>
          <w:p w:rsidR="00C2194B" w:rsidRPr="0085607C" w:rsidRDefault="00C2194B" w:rsidP="00F525A5">
            <w:pPr>
              <w:pStyle w:val="TableText"/>
              <w:keepNext/>
              <w:keepLines/>
              <w:rPr>
                <w:b/>
              </w:rPr>
            </w:pPr>
            <w:r w:rsidRPr="0085607C">
              <w:rPr>
                <w:b/>
              </w:rPr>
              <w:t>PARAMETERS TO THE REMOTE RPC</w:t>
            </w:r>
          </w:p>
        </w:tc>
        <w:tc>
          <w:tcPr>
            <w:tcW w:w="3750" w:type="pct"/>
            <w:shd w:val="clear" w:color="auto" w:fill="auto"/>
            <w:hideMark/>
          </w:tcPr>
          <w:p w:rsidR="00C2194B" w:rsidRPr="0085607C" w:rsidRDefault="00C2194B" w:rsidP="00F525A5">
            <w:pPr>
              <w:pStyle w:val="TableText"/>
              <w:keepNext/>
              <w:keepLines/>
            </w:pPr>
            <w:r w:rsidRPr="0085607C">
              <w:t xml:space="preserve">Pass up to eight parameters for the remote RPC in </w:t>
            </w:r>
            <w:r w:rsidR="004027A6" w:rsidRPr="0085607C">
              <w:t>Param</w:t>
            </w:r>
            <w:r w:rsidRPr="0085607C">
              <w:t xml:space="preserve">[2] through </w:t>
            </w:r>
            <w:r w:rsidR="004027A6" w:rsidRPr="0085607C">
              <w:t>Param</w:t>
            </w:r>
            <w:r w:rsidRPr="0085607C">
              <w:t>[9].</w:t>
            </w:r>
          </w:p>
        </w:tc>
      </w:tr>
      <w:tr w:rsidR="00C2194B" w:rsidRPr="0085607C" w:rsidTr="00F525A5">
        <w:trPr>
          <w:divId w:val="1383940055"/>
        </w:trPr>
        <w:tc>
          <w:tcPr>
            <w:tcW w:w="1250" w:type="pct"/>
            <w:shd w:val="clear" w:color="auto" w:fill="auto"/>
            <w:hideMark/>
          </w:tcPr>
          <w:p w:rsidR="00C2194B" w:rsidRPr="0085607C" w:rsidRDefault="00C2194B" w:rsidP="00B2454D">
            <w:pPr>
              <w:pStyle w:val="TableText"/>
              <w:rPr>
                <w:b/>
              </w:rPr>
            </w:pPr>
            <w:r w:rsidRPr="0085607C">
              <w:rPr>
                <w:b/>
              </w:rPr>
              <w:t>RETURN VALUE</w:t>
            </w:r>
          </w:p>
        </w:tc>
        <w:tc>
          <w:tcPr>
            <w:tcW w:w="3750" w:type="pct"/>
            <w:shd w:val="clear" w:color="auto" w:fill="auto"/>
            <w:hideMark/>
          </w:tcPr>
          <w:p w:rsidR="00C2194B" w:rsidRPr="0085607C" w:rsidRDefault="00C2194B" w:rsidP="00B2454D">
            <w:pPr>
              <w:pStyle w:val="TableText"/>
            </w:pPr>
            <w:r w:rsidRPr="0085607C">
              <w:t xml:space="preserve">An array. The first node is equal to a string that serves as a </w:t>
            </w:r>
            <w:hyperlink w:anchor="other_api_handle_htm" w:history="1">
              <w:hyperlink w:anchor="HANDLE" w:history="1">
                <w:r w:rsidR="009268E3" w:rsidRPr="0085607C">
                  <w:rPr>
                    <w:rStyle w:val="Hyperlink"/>
                  </w:rPr>
                  <w:t>HANDLE</w:t>
                </w:r>
              </w:hyperlink>
            </w:hyperlink>
            <w:r w:rsidRPr="0085607C">
              <w:t xml:space="preserve">. This </w:t>
            </w:r>
            <w:hyperlink w:anchor="HANDLE" w:history="1">
              <w:r w:rsidR="009268E3" w:rsidRPr="0085607C">
                <w:rPr>
                  <w:rStyle w:val="Hyperlink"/>
                </w:rPr>
                <w:t>HANDLE</w:t>
              </w:r>
            </w:hyperlink>
            <w:r w:rsidRPr="0085607C">
              <w:t xml:space="preserve"> should be stored by the application and used to check the status and retrieve the data. In the case of an error condition, the first node of the array is equal to a string with the syntax </w:t>
            </w:r>
            <w:r w:rsidR="007A2CBD">
              <w:t>“</w:t>
            </w:r>
            <w:r w:rsidRPr="0085607C">
              <w:t>-1^error text</w:t>
            </w:r>
            <w:r w:rsidR="007A2CBD">
              <w:t>”</w:t>
            </w:r>
            <w:r w:rsidRPr="0085607C">
              <w:t>.</w:t>
            </w:r>
          </w:p>
        </w:tc>
      </w:tr>
    </w:tbl>
    <w:p w:rsidR="00C2194B" w:rsidRPr="0085607C" w:rsidRDefault="00C2194B" w:rsidP="00C2194B">
      <w:pPr>
        <w:pStyle w:val="BodyText6"/>
        <w:divId w:val="1383940055"/>
      </w:pPr>
    </w:p>
    <w:p w:rsidR="00C2194B" w:rsidRPr="0085607C" w:rsidRDefault="00C2194B" w:rsidP="00E25D67">
      <w:pPr>
        <w:pStyle w:val="Heading4"/>
        <w:divId w:val="1383940055"/>
      </w:pPr>
      <w:r w:rsidRPr="0085607C">
        <w:t>Example</w:t>
      </w:r>
    </w:p>
    <w:p w:rsidR="00C2194B" w:rsidRPr="0085607C" w:rsidRDefault="0023705F" w:rsidP="00C2194B">
      <w:pPr>
        <w:pStyle w:val="BodyText"/>
        <w:keepNext/>
        <w:keepLines/>
        <w:divId w:val="1383940055"/>
      </w:pPr>
      <w:r w:rsidRPr="0023705F">
        <w:rPr>
          <w:color w:val="0000FF"/>
          <w:u w:val="single"/>
        </w:rPr>
        <w:fldChar w:fldCharType="begin"/>
      </w:r>
      <w:r w:rsidRPr="0023705F">
        <w:rPr>
          <w:color w:val="0000FF"/>
          <w:u w:val="single"/>
        </w:rPr>
        <w:instrText xml:space="preserve"> REF _Ref446334395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69</w:t>
      </w:r>
      <w:r w:rsidRPr="0023705F">
        <w:rPr>
          <w:color w:val="0000FF"/>
          <w:u w:val="single"/>
        </w:rPr>
        <w:fldChar w:fldCharType="end"/>
      </w:r>
      <w:r w:rsidR="00C2194B" w:rsidRPr="0085607C">
        <w:t xml:space="preserve"> </w:t>
      </w:r>
      <w:r w:rsidR="00EA0D16" w:rsidRPr="0085607C">
        <w:t>is an example</w:t>
      </w:r>
      <w:r w:rsidR="00C2194B" w:rsidRPr="0085607C">
        <w:t xml:space="preserve"> of the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00C2194B" w:rsidRPr="0085607C">
        <w:t>:</w:t>
      </w:r>
    </w:p>
    <w:p w:rsidR="00C2194B" w:rsidRPr="0085607C" w:rsidRDefault="001452C6" w:rsidP="001452C6">
      <w:pPr>
        <w:pStyle w:val="Caption"/>
        <w:divId w:val="1383940055"/>
      </w:pPr>
      <w:bookmarkStart w:id="928" w:name="_Ref446334395"/>
      <w:bookmarkStart w:id="929" w:name="_Toc474843206"/>
      <w:r w:rsidRPr="0085607C">
        <w:t xml:space="preserve">Figure </w:t>
      </w:r>
      <w:fldSimple w:instr=" SEQ Figure \* ARABIC ">
        <w:r w:rsidR="00486F1B">
          <w:rPr>
            <w:noProof/>
          </w:rPr>
          <w:t>69</w:t>
        </w:r>
      </w:fldSimple>
      <w:bookmarkEnd w:id="928"/>
      <w:r w:rsidR="0023705F">
        <w:t>:</w:t>
      </w:r>
      <w:r w:rsidRPr="0085607C">
        <w:t xml:space="preserve"> </w:t>
      </w:r>
      <w:r w:rsidR="00A5312C" w:rsidRPr="0085607C">
        <w:t>XWB DEFERRED RPC—</w:t>
      </w:r>
      <w:r w:rsidR="00A5312C">
        <w:t>Example</w:t>
      </w:r>
      <w:bookmarkEnd w:id="929"/>
    </w:p>
    <w:p w:rsidR="00C2194B" w:rsidRPr="0085607C" w:rsidRDefault="00C2194B" w:rsidP="00C2194B">
      <w:pPr>
        <w:pStyle w:val="Code"/>
        <w:divId w:val="1383940055"/>
      </w:pPr>
      <w:r w:rsidRPr="0085607C">
        <w:t xml:space="preserve">brkrRPCBroker1.RemoteProcedure := </w:t>
      </w:r>
      <w:r w:rsidR="007A2CBD">
        <w:t>‘</w:t>
      </w:r>
      <w:r w:rsidRPr="0085607C">
        <w:t>XWB DEFERRED RPC</w:t>
      </w:r>
      <w:r w:rsidR="007A2CBD">
        <w:t>’</w:t>
      </w:r>
      <w:r w:rsidRPr="0085607C">
        <w:t>;</w:t>
      </w:r>
    </w:p>
    <w:p w:rsidR="00C2194B" w:rsidRPr="0085607C" w:rsidRDefault="00C2194B" w:rsidP="00C2194B">
      <w:pPr>
        <w:pStyle w:val="Code"/>
        <w:divId w:val="1383940055"/>
      </w:pPr>
      <w:r w:rsidRPr="0085607C">
        <w:t>brkrRPCBroker1.Param[0].Ptype:= Literal;</w:t>
      </w:r>
    </w:p>
    <w:p w:rsidR="00C2194B" w:rsidRPr="0085607C" w:rsidRDefault="00C2194B" w:rsidP="00C2194B">
      <w:pPr>
        <w:pStyle w:val="Code"/>
        <w:divId w:val="1383940055"/>
      </w:pPr>
      <w:r w:rsidRPr="0085607C">
        <w:t xml:space="preserve">brkrRPCBroker1.Param[0].Value := </w:t>
      </w:r>
      <w:r w:rsidR="007A2CBD">
        <w:t>‘</w:t>
      </w:r>
      <w:r w:rsidRPr="0085607C">
        <w:t>MY RPC</w:t>
      </w:r>
      <w:r w:rsidR="007A2CBD">
        <w:t>’</w:t>
      </w:r>
      <w:r w:rsidRPr="0085607C">
        <w:t>;</w:t>
      </w:r>
    </w:p>
    <w:p w:rsidR="00C2194B" w:rsidRPr="0085607C" w:rsidRDefault="00C2194B" w:rsidP="00C2194B">
      <w:pPr>
        <w:pStyle w:val="Code"/>
        <w:divId w:val="1383940055"/>
      </w:pPr>
      <w:r w:rsidRPr="0085607C">
        <w:t>brkrRPCBroker1.Param[1].Ptype:= Literal;</w:t>
      </w:r>
    </w:p>
    <w:p w:rsidR="00C2194B" w:rsidRPr="0085607C" w:rsidRDefault="00C2194B" w:rsidP="00C2194B">
      <w:pPr>
        <w:pStyle w:val="Code"/>
        <w:divId w:val="1383940055"/>
      </w:pPr>
      <w:r w:rsidRPr="0085607C">
        <w:t xml:space="preserve">brkrRPCBroker1.Param[1].Value := </w:t>
      </w:r>
      <w:r w:rsidR="007A2CBD">
        <w:t>‘</w:t>
      </w:r>
      <w:r w:rsidRPr="0085607C">
        <w:t>1</w:t>
      </w:r>
      <w:r w:rsidR="007A2CBD">
        <w:t>’</w:t>
      </w:r>
      <w:r w:rsidRPr="0085607C">
        <w:t>;</w:t>
      </w:r>
    </w:p>
    <w:p w:rsidR="00C2194B" w:rsidRPr="0085607C" w:rsidRDefault="00C2194B" w:rsidP="00C2194B">
      <w:pPr>
        <w:pStyle w:val="Code"/>
        <w:divId w:val="1383940055"/>
      </w:pPr>
      <w:r w:rsidRPr="0085607C">
        <w:t>brkrRPCBroker1.Param[2].Ptype:= Reference;</w:t>
      </w:r>
    </w:p>
    <w:p w:rsidR="00C2194B" w:rsidRPr="0085607C" w:rsidRDefault="00C2194B" w:rsidP="00C2194B">
      <w:pPr>
        <w:pStyle w:val="Code"/>
        <w:divId w:val="1383940055"/>
        <w:rPr>
          <w:b/>
          <w:bCs/>
        </w:rPr>
      </w:pPr>
      <w:r w:rsidRPr="0085607C">
        <w:t xml:space="preserve">brkrRPCBroker1.Param[2].Value := </w:t>
      </w:r>
      <w:r w:rsidR="007A2CBD">
        <w:t>‘</w:t>
      </w:r>
      <w:r w:rsidRPr="0085607C">
        <w:t>MY RPC PARAMETER</w:t>
      </w:r>
      <w:r w:rsidR="007A2CBD">
        <w:t>’</w:t>
      </w:r>
      <w:r w:rsidRPr="0085607C">
        <w:t>;</w:t>
      </w:r>
    </w:p>
    <w:p w:rsidR="00C2194B" w:rsidRPr="0085607C" w:rsidRDefault="00C2194B" w:rsidP="00C2194B">
      <w:pPr>
        <w:pStyle w:val="Code"/>
        <w:divId w:val="1383940055"/>
      </w:pPr>
      <w:r w:rsidRPr="0085607C">
        <w:rPr>
          <w:b/>
          <w:bCs/>
        </w:rPr>
        <w:t>try</w:t>
      </w:r>
    </w:p>
    <w:p w:rsidR="00C2194B" w:rsidRPr="0085607C" w:rsidRDefault="00687D53" w:rsidP="00687D53">
      <w:pPr>
        <w:pStyle w:val="Code"/>
        <w:tabs>
          <w:tab w:val="left" w:pos="540"/>
        </w:tabs>
        <w:divId w:val="1383940055"/>
        <w:rPr>
          <w:b/>
          <w:bCs/>
        </w:rPr>
      </w:pPr>
      <w:r w:rsidRPr="0085607C">
        <w:tab/>
      </w:r>
      <w:r w:rsidR="00C2194B" w:rsidRPr="0085607C">
        <w:t>brkrRPCBroker1.Call;</w:t>
      </w:r>
    </w:p>
    <w:p w:rsidR="00C2194B" w:rsidRPr="0085607C" w:rsidRDefault="00C2194B" w:rsidP="00C2194B">
      <w:pPr>
        <w:pStyle w:val="Code"/>
        <w:divId w:val="1383940055"/>
      </w:pPr>
      <w:r w:rsidRPr="0085607C">
        <w:rPr>
          <w:b/>
          <w:bCs/>
        </w:rPr>
        <w:t>except</w:t>
      </w:r>
    </w:p>
    <w:p w:rsidR="00C2194B" w:rsidRPr="0085607C" w:rsidRDefault="00687D53" w:rsidP="00687D53">
      <w:pPr>
        <w:pStyle w:val="Code"/>
        <w:tabs>
          <w:tab w:val="left" w:pos="540"/>
        </w:tabs>
        <w:divId w:val="1383940055"/>
      </w:pPr>
      <w:r w:rsidRPr="0085607C">
        <w:tab/>
      </w:r>
      <w:r w:rsidR="00C2194B" w:rsidRPr="0085607C">
        <w:rPr>
          <w:b/>
          <w:bCs/>
        </w:rPr>
        <w:t>On</w:t>
      </w:r>
      <w:r w:rsidR="00C2194B" w:rsidRPr="0085607C">
        <w:t xml:space="preserve"> EBrokerError </w:t>
      </w:r>
      <w:r w:rsidR="00C2194B" w:rsidRPr="0085607C">
        <w:rPr>
          <w:b/>
          <w:bCs/>
        </w:rPr>
        <w:t>do</w:t>
      </w:r>
    </w:p>
    <w:p w:rsidR="00C2194B" w:rsidRPr="0085607C" w:rsidRDefault="00687D53" w:rsidP="00687D53">
      <w:pPr>
        <w:pStyle w:val="Code"/>
        <w:tabs>
          <w:tab w:val="left" w:pos="810"/>
        </w:tabs>
        <w:divId w:val="1383940055"/>
        <w:rPr>
          <w:b/>
          <w:bCs/>
        </w:rPr>
      </w:pPr>
      <w:r w:rsidRPr="0085607C">
        <w:tab/>
      </w:r>
      <w:r w:rsidR="00C2194B" w:rsidRPr="0085607C">
        <w:t>ShowMessage(</w:t>
      </w:r>
      <w:r w:rsidR="007A2CBD">
        <w:t>‘</w:t>
      </w:r>
      <w:r w:rsidR="00C2194B" w:rsidRPr="0085607C">
        <w:t>Connection to server could not be established!</w:t>
      </w:r>
      <w:r w:rsidR="007A2CBD">
        <w:t>’</w:t>
      </w:r>
      <w:r w:rsidR="00C2194B" w:rsidRPr="0085607C">
        <w:t>);</w:t>
      </w:r>
    </w:p>
    <w:p w:rsidR="00C2194B" w:rsidRPr="0085607C" w:rsidRDefault="00C2194B" w:rsidP="00C2194B">
      <w:pPr>
        <w:pStyle w:val="Code"/>
        <w:divId w:val="1383940055"/>
      </w:pPr>
      <w:r w:rsidRPr="0085607C">
        <w:rPr>
          <w:b/>
          <w:bCs/>
        </w:rPr>
        <w:t>end</w:t>
      </w:r>
      <w:r w:rsidRPr="0085607C">
        <w:t>;</w:t>
      </w:r>
    </w:p>
    <w:p w:rsidR="00C2194B" w:rsidRPr="0085607C" w:rsidRDefault="00C2194B" w:rsidP="00C2194B">
      <w:pPr>
        <w:pStyle w:val="Code"/>
        <w:divId w:val="1383940055"/>
      </w:pPr>
      <w:r w:rsidRPr="0085607C">
        <w:t>.; code to store HANDLE returned in brkrRPCBroker1.Results[0]</w:t>
      </w:r>
    </w:p>
    <w:p w:rsidR="00C2194B" w:rsidRPr="0085607C" w:rsidRDefault="00C2194B" w:rsidP="00C2194B">
      <w:pPr>
        <w:pStyle w:val="BodyText6"/>
        <w:divId w:val="1383940055"/>
      </w:pPr>
    </w:p>
    <w:p w:rsidR="00C2194B" w:rsidRPr="0085607C" w:rsidRDefault="00C2194B" w:rsidP="00C2194B">
      <w:pPr>
        <w:pStyle w:val="BodyText"/>
        <w:divId w:val="1383940055"/>
      </w:pPr>
      <w:r w:rsidRPr="0085607C">
        <w:t xml:space="preserve">The application needs to use </w:t>
      </w:r>
      <w:r w:rsidR="00B87DF8" w:rsidRPr="0085607C">
        <w:rPr>
          <w:color w:val="0000FF"/>
          <w:u w:val="single"/>
        </w:rPr>
        <w:fldChar w:fldCharType="begin"/>
      </w:r>
      <w:r w:rsidR="00B87DF8" w:rsidRPr="0085607C">
        <w:rPr>
          <w:color w:val="0000FF"/>
          <w:u w:val="single"/>
        </w:rPr>
        <w:instrText xml:space="preserve"> REF _Ref384199565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STATUS</w:t>
      </w:r>
      <w:r w:rsidR="00B87DF8" w:rsidRPr="0085607C">
        <w:rPr>
          <w:color w:val="0000FF"/>
          <w:u w:val="single"/>
        </w:rPr>
        <w:fldChar w:fldCharType="end"/>
      </w:r>
      <w:r w:rsidR="00B87DF8" w:rsidRPr="0085607C">
        <w:t xml:space="preserve">, </w:t>
      </w:r>
      <w:r w:rsidR="00B87DF8" w:rsidRPr="0085607C">
        <w:rPr>
          <w:color w:val="0000FF"/>
          <w:u w:val="single"/>
        </w:rPr>
        <w:fldChar w:fldCharType="begin"/>
      </w:r>
      <w:r w:rsidR="00B87DF8" w:rsidRPr="0085607C">
        <w:rPr>
          <w:color w:val="0000FF"/>
          <w:u w:val="single"/>
        </w:rPr>
        <w:instrText xml:space="preserve"> REF _Ref384199609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GETDATA</w:t>
      </w:r>
      <w:r w:rsidR="00B87DF8" w:rsidRPr="0085607C">
        <w:rPr>
          <w:color w:val="0000FF"/>
          <w:u w:val="single"/>
        </w:rPr>
        <w:fldChar w:fldCharType="end"/>
      </w:r>
      <w:r w:rsidRPr="0085607C">
        <w:t xml:space="preserve">, </w:t>
      </w:r>
      <w:r w:rsidRPr="0085607C">
        <w:rPr>
          <w:i/>
          <w:iCs/>
        </w:rPr>
        <w:t>and</w:t>
      </w:r>
      <w:r w:rsidR="00852E5A" w:rsidRPr="0085607C">
        <w:t xml:space="preserve"> </w:t>
      </w:r>
      <w:r w:rsidR="00852E5A" w:rsidRPr="0085607C">
        <w:rPr>
          <w:color w:val="0000FF"/>
          <w:u w:val="single"/>
        </w:rPr>
        <w:fldChar w:fldCharType="begin"/>
      </w:r>
      <w:r w:rsidR="00852E5A" w:rsidRPr="0085607C">
        <w:rPr>
          <w:color w:val="0000FF"/>
          <w:u w:val="single"/>
        </w:rPr>
        <w:instrText xml:space="preserve"> REF _Ref384199667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XWB DEFERRED CLEAR</w:t>
      </w:r>
      <w:r w:rsidR="00852E5A" w:rsidRPr="0085607C">
        <w:rPr>
          <w:color w:val="0000FF"/>
          <w:u w:val="single"/>
        </w:rPr>
        <w:fldChar w:fldCharType="end"/>
      </w:r>
      <w:r w:rsidRPr="0085607C">
        <w:t xml:space="preserve"> to complete the transaction.</w:t>
      </w:r>
    </w:p>
    <w:p w:rsidR="003A2F24" w:rsidRPr="0085607C" w:rsidRDefault="003A2F24" w:rsidP="00A06FF9">
      <w:pPr>
        <w:pStyle w:val="Heading3"/>
        <w:divId w:val="1383940055"/>
      </w:pPr>
      <w:bookmarkStart w:id="930" w:name="_Ref384199565"/>
      <w:bookmarkStart w:id="931" w:name="_Toc474843014"/>
      <w:r w:rsidRPr="0085607C">
        <w:lastRenderedPageBreak/>
        <w:t>XWB DEFERRED STATUS</w:t>
      </w:r>
      <w:bookmarkEnd w:id="930"/>
      <w:bookmarkEnd w:id="931"/>
    </w:p>
    <w:p w:rsidR="003A2F24" w:rsidRPr="0085607C" w:rsidRDefault="003A2F24" w:rsidP="003A2F24">
      <w:pPr>
        <w:pStyle w:val="BodyText"/>
        <w:keepNext/>
        <w:keepLines/>
        <w:divId w:val="1383940055"/>
      </w:pPr>
      <w:r w:rsidRPr="0085607C">
        <w:t xml:space="preserve">Use this RPC to check for results of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 xml:space="preserve">. Periodically, call this RPC and pass the </w:t>
      </w:r>
      <w:hyperlink w:anchor="other_api_handle_htm" w:history="1">
        <w:hyperlink w:anchor="HANDLE" w:history="1">
          <w:r w:rsidR="009268E3" w:rsidRPr="0085607C">
            <w:rPr>
              <w:rStyle w:val="Hyperlink"/>
            </w:rPr>
            <w:t>HANDLE</w:t>
          </w:r>
        </w:hyperlink>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w:t>
      </w:r>
    </w:p>
    <w:p w:rsidR="003A2F24" w:rsidRPr="0085607C" w:rsidRDefault="002F6FC9" w:rsidP="002F6FC9">
      <w:pPr>
        <w:pStyle w:val="Caption"/>
        <w:divId w:val="1383940055"/>
      </w:pPr>
      <w:bookmarkStart w:id="932" w:name="_Toc474843276"/>
      <w:r w:rsidRPr="0085607C">
        <w:t xml:space="preserve">Table </w:t>
      </w:r>
      <w:fldSimple w:instr=" SEQ Table \* ARABIC ">
        <w:r w:rsidR="00486F1B">
          <w:rPr>
            <w:noProof/>
          </w:rPr>
          <w:t>34</w:t>
        </w:r>
      </w:fldSimple>
      <w:r w:rsidR="00E57CB2">
        <w:t>:</w:t>
      </w:r>
      <w:r w:rsidRPr="0085607C">
        <w:t xml:space="preserve"> XWB DEFERRED STATUS—Output</w:t>
      </w:r>
      <w:bookmarkEnd w:id="93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CB1F41">
        <w:trPr>
          <w:divId w:val="1383940055"/>
          <w:tblHeader/>
        </w:trPr>
        <w:tc>
          <w:tcPr>
            <w:tcW w:w="1854" w:type="dxa"/>
            <w:tcBorders>
              <w:top w:val="single" w:sz="8" w:space="0" w:color="auto"/>
              <w:left w:val="single" w:sz="8" w:space="0" w:color="auto"/>
              <w:bottom w:val="single" w:sz="8" w:space="0" w:color="auto"/>
              <w:right w:val="single" w:sz="8" w:space="0" w:color="auto"/>
            </w:tcBorders>
            <w:shd w:val="pct12" w:color="auto" w:fill="auto"/>
          </w:tcPr>
          <w:p w:rsidR="00D412AF" w:rsidRPr="0085607C" w:rsidRDefault="00D412AF" w:rsidP="00D412AF">
            <w:pPr>
              <w:pStyle w:val="TableHeading"/>
            </w:pPr>
            <w:r w:rsidRPr="0085607C">
              <w:t>Output</w:t>
            </w:r>
          </w:p>
        </w:tc>
        <w:tc>
          <w:tcPr>
            <w:tcW w:w="7578" w:type="dxa"/>
            <w:tcBorders>
              <w:top w:val="single" w:sz="8" w:space="0" w:color="auto"/>
              <w:left w:val="single" w:sz="8" w:space="0" w:color="auto"/>
              <w:bottom w:val="single" w:sz="8" w:space="0" w:color="auto"/>
              <w:right w:val="single" w:sz="8" w:space="0" w:color="auto"/>
            </w:tcBorders>
            <w:shd w:val="pct12" w:color="auto" w:fill="auto"/>
          </w:tcPr>
          <w:p w:rsidR="00D412AF" w:rsidRPr="0085607C" w:rsidRDefault="00D412AF" w:rsidP="00D412AF">
            <w:pPr>
              <w:pStyle w:val="TableHeading"/>
            </w:pPr>
            <w:r w:rsidRPr="0085607C">
              <w:t>Description</w:t>
            </w:r>
          </w:p>
        </w:tc>
      </w:tr>
      <w:tr w:rsidR="00D412AF" w:rsidRPr="0085607C" w:rsidTr="00CB1F41">
        <w:trPr>
          <w:divId w:val="1383940055"/>
        </w:trPr>
        <w:tc>
          <w:tcPr>
            <w:tcW w:w="1854" w:type="dxa"/>
            <w:tcBorders>
              <w:top w:val="single" w:sz="8" w:space="0" w:color="auto"/>
            </w:tcBorders>
            <w:shd w:val="clear" w:color="auto" w:fill="auto"/>
          </w:tcPr>
          <w:p w:rsidR="00D412AF" w:rsidRPr="0085607C" w:rsidRDefault="00D412AF" w:rsidP="00D412AF">
            <w:pPr>
              <w:pStyle w:val="TableText"/>
            </w:pPr>
            <w:r w:rsidRPr="0085607C">
              <w:rPr>
                <w:b/>
              </w:rPr>
              <w:t>RETURN VALUE</w:t>
            </w:r>
          </w:p>
        </w:tc>
        <w:tc>
          <w:tcPr>
            <w:tcW w:w="7578" w:type="dxa"/>
            <w:tcBorders>
              <w:top w:val="single" w:sz="8" w:space="0" w:color="auto"/>
            </w:tcBorders>
            <w:shd w:val="clear" w:color="auto" w:fill="auto"/>
          </w:tcPr>
          <w:p w:rsidR="00D412AF" w:rsidRPr="0085607C" w:rsidRDefault="00D412AF" w:rsidP="00D412AF">
            <w:pPr>
              <w:pStyle w:val="TableText"/>
            </w:pPr>
            <w:r w:rsidRPr="0085607C">
              <w:t>The return value is always an array. The first node of the array is equal to one of the following values:</w:t>
            </w:r>
          </w:p>
          <w:p w:rsidR="00D412AF" w:rsidRPr="0085607C" w:rsidRDefault="007A2CBD" w:rsidP="00D412AF">
            <w:pPr>
              <w:pStyle w:val="TableListBullet"/>
            </w:pPr>
            <w:r>
              <w:rPr>
                <w:b/>
              </w:rPr>
              <w:t>“</w:t>
            </w:r>
            <w:r w:rsidR="00D412AF" w:rsidRPr="0085607C">
              <w:rPr>
                <w:b/>
              </w:rPr>
              <w:t>-1^Bad Handle</w:t>
            </w:r>
            <w:r>
              <w:rPr>
                <w:b/>
              </w:rPr>
              <w:t>”</w:t>
            </w:r>
            <w:r w:rsidR="00D412AF" w:rsidRPr="0085607C">
              <w:rPr>
                <w:b/>
              </w:rPr>
              <w:t>—</w:t>
            </w:r>
            <w:r w:rsidR="00D412AF" w:rsidRPr="0085607C">
              <w:t>An invalid handle has been passed.</w:t>
            </w:r>
          </w:p>
          <w:p w:rsidR="00D412AF" w:rsidRPr="0085607C" w:rsidRDefault="007A2CBD" w:rsidP="00D412AF">
            <w:pPr>
              <w:pStyle w:val="TableListBullet"/>
            </w:pPr>
            <w:r>
              <w:t>“</w:t>
            </w:r>
            <w:r w:rsidR="00D412AF" w:rsidRPr="0085607C">
              <w:rPr>
                <w:b/>
              </w:rPr>
              <w:t>0^New</w:t>
            </w:r>
            <w:r>
              <w:rPr>
                <w:b/>
              </w:rPr>
              <w:t>”</w:t>
            </w:r>
            <w:r w:rsidR="00D412AF" w:rsidRPr="0085607C">
              <w:rPr>
                <w:b/>
              </w:rPr>
              <w:t>—</w:t>
            </w:r>
            <w:r w:rsidR="00D412AF" w:rsidRPr="0085607C">
              <w:t>The request has been sent via VistA HL7.</w:t>
            </w:r>
          </w:p>
          <w:p w:rsidR="00D412AF" w:rsidRPr="0085607C" w:rsidRDefault="007A2CBD" w:rsidP="00D412AF">
            <w:pPr>
              <w:pStyle w:val="TableListBullet"/>
            </w:pPr>
            <w:r>
              <w:rPr>
                <w:b/>
              </w:rPr>
              <w:t>“</w:t>
            </w:r>
            <w:r w:rsidR="00D412AF" w:rsidRPr="0085607C">
              <w:rPr>
                <w:b/>
              </w:rPr>
              <w:t>0^Running</w:t>
            </w:r>
            <w:r>
              <w:rPr>
                <w:b/>
              </w:rPr>
              <w:t>”</w:t>
            </w:r>
            <w:r w:rsidR="00D412AF" w:rsidRPr="0085607C">
              <w:rPr>
                <w:b/>
              </w:rPr>
              <w:t>—</w:t>
            </w:r>
            <w:r w:rsidR="00D412AF" w:rsidRPr="0085607C">
              <w:t>VistA HL7 indicates that the message is being processed.</w:t>
            </w:r>
          </w:p>
          <w:p w:rsidR="00D412AF" w:rsidRPr="0085607C" w:rsidRDefault="007A2CBD" w:rsidP="00D412AF">
            <w:pPr>
              <w:pStyle w:val="TableListBullet"/>
            </w:pPr>
            <w:r>
              <w:rPr>
                <w:b/>
              </w:rPr>
              <w:t>“</w:t>
            </w:r>
            <w:r w:rsidR="00D412AF" w:rsidRPr="0085607C">
              <w:rPr>
                <w:b/>
              </w:rPr>
              <w:t>1^Done</w:t>
            </w:r>
            <w:r>
              <w:rPr>
                <w:b/>
              </w:rPr>
              <w:t>”</w:t>
            </w:r>
            <w:r w:rsidR="00D412AF" w:rsidRPr="0085607C">
              <w:rPr>
                <w:b/>
              </w:rPr>
              <w:t>—</w:t>
            </w:r>
            <w:r w:rsidR="00D412AF" w:rsidRPr="0085607C">
              <w:t xml:space="preserve">RPC has completed and the data has been returned to the local VistA M Server. The data </w:t>
            </w:r>
            <w:r w:rsidR="0051430B" w:rsidRPr="0085607C">
              <w:t>is</w:t>
            </w:r>
            <w:r w:rsidR="00D412AF" w:rsidRPr="0085607C">
              <w:t xml:space="preserve"> not returned by this RPC. Use </w:t>
            </w:r>
            <w:r w:rsidR="00D412AF" w:rsidRPr="0085607C">
              <w:rPr>
                <w:color w:val="0000FF"/>
                <w:u w:val="single"/>
              </w:rPr>
              <w:fldChar w:fldCharType="begin"/>
            </w:r>
            <w:r w:rsidR="00D412AF" w:rsidRPr="0085607C">
              <w:rPr>
                <w:color w:val="0000FF"/>
                <w:u w:val="single"/>
              </w:rPr>
              <w:instrText xml:space="preserve"> REF _Ref384199158 \h  \* MERGEFORMAT </w:instrText>
            </w:r>
            <w:r w:rsidR="00D412AF" w:rsidRPr="0085607C">
              <w:rPr>
                <w:color w:val="0000FF"/>
                <w:u w:val="single"/>
              </w:rPr>
            </w:r>
            <w:r w:rsidR="00D412AF" w:rsidRPr="0085607C">
              <w:rPr>
                <w:color w:val="0000FF"/>
                <w:u w:val="single"/>
              </w:rPr>
              <w:fldChar w:fldCharType="separate"/>
            </w:r>
            <w:r w:rsidR="00486F1B" w:rsidRPr="00486F1B">
              <w:rPr>
                <w:color w:val="0000FF"/>
                <w:u w:val="single"/>
              </w:rPr>
              <w:t>XWB REMOTE GETDATA</w:t>
            </w:r>
            <w:r w:rsidR="00D412AF" w:rsidRPr="0085607C">
              <w:rPr>
                <w:color w:val="0000FF"/>
                <w:u w:val="single"/>
              </w:rPr>
              <w:fldChar w:fldCharType="end"/>
            </w:r>
            <w:r w:rsidR="00D412AF" w:rsidRPr="0085607C">
              <w:t xml:space="preserve"> to retrieve the data.</w:t>
            </w:r>
          </w:p>
        </w:tc>
      </w:tr>
    </w:tbl>
    <w:p w:rsidR="003A2F24" w:rsidRPr="0085607C" w:rsidRDefault="003A2F24" w:rsidP="003A2F24">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2C33B6BC" wp14:editId="56F60AA9">
            <wp:extent cx="304800" cy="304800"/>
            <wp:effectExtent l="0" t="0" r="0" b="0"/>
            <wp:docPr id="265" name="Picture 5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53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STATUS is available only on a Controlled Subscription basis.</w:t>
      </w:r>
    </w:p>
    <w:p w:rsidR="003A2F24" w:rsidRPr="0085607C" w:rsidRDefault="003A2F24" w:rsidP="00E25D67">
      <w:pPr>
        <w:pStyle w:val="Heading4"/>
        <w:divId w:val="1383940055"/>
      </w:pPr>
      <w:r w:rsidRPr="0085607C">
        <w:t>Example</w:t>
      </w:r>
    </w:p>
    <w:p w:rsidR="003A2F24" w:rsidRPr="0085607C" w:rsidRDefault="0023705F" w:rsidP="003A2F24">
      <w:pPr>
        <w:pStyle w:val="BodyText"/>
        <w:keepNext/>
        <w:keepLines/>
        <w:divId w:val="1383940055"/>
      </w:pPr>
      <w:r w:rsidRPr="0023705F">
        <w:rPr>
          <w:color w:val="0000FF"/>
          <w:u w:val="single"/>
        </w:rPr>
        <w:fldChar w:fldCharType="begin"/>
      </w:r>
      <w:r w:rsidRPr="0023705F">
        <w:rPr>
          <w:color w:val="0000FF"/>
          <w:u w:val="single"/>
        </w:rPr>
        <w:instrText xml:space="preserve"> REF _Ref446334423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70</w:t>
      </w:r>
      <w:r w:rsidRPr="0023705F">
        <w:rPr>
          <w:color w:val="0000FF"/>
          <w:u w:val="single"/>
        </w:rPr>
        <w:fldChar w:fldCharType="end"/>
      </w:r>
      <w:r w:rsidR="003A2F24" w:rsidRPr="0085607C">
        <w:t xml:space="preserve"> </w:t>
      </w:r>
      <w:r w:rsidR="00EA0D16" w:rsidRPr="0085607C">
        <w:t>is an example</w:t>
      </w:r>
      <w:r w:rsidR="003A2F24" w:rsidRPr="0085607C">
        <w:t xml:space="preserve"> of the </w:t>
      </w:r>
      <w:r w:rsidR="00B87DF8" w:rsidRPr="0085607C">
        <w:rPr>
          <w:color w:val="0000FF"/>
          <w:u w:val="single"/>
        </w:rPr>
        <w:fldChar w:fldCharType="begin"/>
      </w:r>
      <w:r w:rsidR="00B87DF8" w:rsidRPr="0085607C">
        <w:rPr>
          <w:color w:val="0000FF"/>
          <w:u w:val="single"/>
        </w:rPr>
        <w:instrText xml:space="preserve"> REF _Ref384199565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STATUS</w:t>
      </w:r>
      <w:r w:rsidR="00B87DF8" w:rsidRPr="0085607C">
        <w:rPr>
          <w:color w:val="0000FF"/>
          <w:u w:val="single"/>
        </w:rPr>
        <w:fldChar w:fldCharType="end"/>
      </w:r>
      <w:r w:rsidR="003A2F24" w:rsidRPr="0085607C">
        <w:t xml:space="preserve"> RPC:</w:t>
      </w:r>
    </w:p>
    <w:p w:rsidR="003A2F24" w:rsidRPr="0085607C" w:rsidRDefault="001452C6" w:rsidP="001452C6">
      <w:pPr>
        <w:pStyle w:val="Caption"/>
        <w:divId w:val="1383940055"/>
      </w:pPr>
      <w:bookmarkStart w:id="933" w:name="_Ref446334423"/>
      <w:bookmarkStart w:id="934" w:name="_Toc474843207"/>
      <w:r w:rsidRPr="0085607C">
        <w:t xml:space="preserve">Figure </w:t>
      </w:r>
      <w:fldSimple w:instr=" SEQ Figure \* ARABIC ">
        <w:r w:rsidR="00486F1B">
          <w:rPr>
            <w:noProof/>
          </w:rPr>
          <w:t>70</w:t>
        </w:r>
      </w:fldSimple>
      <w:bookmarkEnd w:id="933"/>
      <w:r w:rsidR="0023705F">
        <w:t>:</w:t>
      </w:r>
      <w:r w:rsidRPr="0085607C">
        <w:t xml:space="preserve"> </w:t>
      </w:r>
      <w:r w:rsidR="00A5312C" w:rsidRPr="0085607C">
        <w:t>XWB DEFERRED STATUS—</w:t>
      </w:r>
      <w:r w:rsidR="00A5312C">
        <w:t>Example</w:t>
      </w:r>
      <w:bookmarkEnd w:id="934"/>
    </w:p>
    <w:p w:rsidR="003A2F24" w:rsidRPr="0085607C" w:rsidRDefault="003A2F24" w:rsidP="003A2F24">
      <w:pPr>
        <w:pStyle w:val="Code"/>
        <w:divId w:val="1383940055"/>
      </w:pPr>
      <w:r w:rsidRPr="0085607C">
        <w:t xml:space="preserve">brkrRPCBroker1.RemoteProcedure := </w:t>
      </w:r>
      <w:r w:rsidR="007A2CBD">
        <w:t>‘</w:t>
      </w:r>
      <w:r w:rsidRPr="0085607C">
        <w:t>XWB DEFERRED STATUS</w:t>
      </w:r>
      <w:r w:rsidR="007A2CBD">
        <w:t>’</w:t>
      </w:r>
      <w:r w:rsidRPr="0085607C">
        <w:t>;</w:t>
      </w:r>
    </w:p>
    <w:p w:rsidR="003A2F24" w:rsidRPr="0085607C" w:rsidRDefault="003A2F24" w:rsidP="003A2F24">
      <w:pPr>
        <w:pStyle w:val="Code"/>
        <w:divId w:val="1383940055"/>
      </w:pPr>
      <w:r w:rsidRPr="0085607C">
        <w:t>brkrRPCBroker1.Param[0].Value :=</w:t>
      </w:r>
      <w:r w:rsidR="007A2CBD">
        <w:t>‘</w:t>
      </w:r>
      <w:r w:rsidRPr="0085607C">
        <w:t>MYHANDLE</w:t>
      </w:r>
      <w:r w:rsidR="007A2CBD">
        <w:t>’</w:t>
      </w:r>
      <w:r w:rsidRPr="0085607C">
        <w:t>;</w:t>
      </w:r>
    </w:p>
    <w:p w:rsidR="003A2F24" w:rsidRPr="0085607C" w:rsidRDefault="003A2F24" w:rsidP="003A2F24">
      <w:pPr>
        <w:pStyle w:val="Code"/>
        <w:divId w:val="1383940055"/>
        <w:rPr>
          <w:b/>
          <w:bCs/>
        </w:rPr>
      </w:pPr>
      <w:r w:rsidRPr="0085607C">
        <w:t>brkrRPCBroker1.Param[0].PType := literal;</w:t>
      </w:r>
    </w:p>
    <w:p w:rsidR="003A2F24" w:rsidRPr="0085607C" w:rsidRDefault="003A2F24" w:rsidP="003A2F24">
      <w:pPr>
        <w:pStyle w:val="Code"/>
        <w:divId w:val="1383940055"/>
      </w:pPr>
      <w:r w:rsidRPr="0085607C">
        <w:rPr>
          <w:b/>
          <w:bCs/>
        </w:rPr>
        <w:t>try</w:t>
      </w:r>
    </w:p>
    <w:p w:rsidR="003A2F24" w:rsidRPr="0085607C" w:rsidRDefault="00687D53" w:rsidP="00687D53">
      <w:pPr>
        <w:pStyle w:val="Code"/>
        <w:tabs>
          <w:tab w:val="left" w:pos="540"/>
        </w:tabs>
        <w:divId w:val="1383940055"/>
        <w:rPr>
          <w:b/>
          <w:bCs/>
        </w:rPr>
      </w:pPr>
      <w:r w:rsidRPr="0085607C">
        <w:tab/>
      </w:r>
      <w:r w:rsidR="003A2F24" w:rsidRPr="0085607C">
        <w:t>brkrRPCBroker1.Call;</w:t>
      </w:r>
    </w:p>
    <w:p w:rsidR="003A2F24" w:rsidRPr="0085607C" w:rsidRDefault="003A2F24" w:rsidP="003A2F24">
      <w:pPr>
        <w:pStyle w:val="Code"/>
        <w:divId w:val="1383940055"/>
      </w:pPr>
      <w:r w:rsidRPr="0085607C">
        <w:rPr>
          <w:b/>
          <w:bCs/>
        </w:rPr>
        <w:t>except</w:t>
      </w:r>
    </w:p>
    <w:p w:rsidR="003A2F24" w:rsidRPr="0085607C" w:rsidRDefault="00687D53" w:rsidP="00687D53">
      <w:pPr>
        <w:pStyle w:val="Code"/>
        <w:tabs>
          <w:tab w:val="left" w:pos="540"/>
        </w:tabs>
        <w:divId w:val="1383940055"/>
      </w:pPr>
      <w:r w:rsidRPr="0085607C">
        <w:tab/>
      </w:r>
      <w:r w:rsidR="003A2F24" w:rsidRPr="0085607C">
        <w:rPr>
          <w:b/>
          <w:bCs/>
        </w:rPr>
        <w:t>On</w:t>
      </w:r>
      <w:r w:rsidR="003A2F24" w:rsidRPr="0085607C">
        <w:t xml:space="preserve"> EBrokerError </w:t>
      </w:r>
      <w:r w:rsidR="003A2F24" w:rsidRPr="0085607C">
        <w:rPr>
          <w:b/>
          <w:bCs/>
        </w:rPr>
        <w:t>do</w:t>
      </w:r>
    </w:p>
    <w:p w:rsidR="003A2F24" w:rsidRPr="0085607C" w:rsidRDefault="00687D53" w:rsidP="00687D53">
      <w:pPr>
        <w:pStyle w:val="Code"/>
        <w:tabs>
          <w:tab w:val="left" w:pos="810"/>
        </w:tabs>
        <w:divId w:val="1383940055"/>
        <w:rPr>
          <w:b/>
          <w:bCs/>
        </w:rPr>
      </w:pPr>
      <w:r w:rsidRPr="0085607C">
        <w:tab/>
      </w:r>
      <w:r w:rsidR="003A2F24" w:rsidRPr="0085607C">
        <w:t>ShowMessage(</w:t>
      </w:r>
      <w:r w:rsidR="007A2CBD">
        <w:t>‘</w:t>
      </w:r>
      <w:r w:rsidR="003A2F24" w:rsidRPr="0085607C">
        <w:t>Connection to server could not be established!</w:t>
      </w:r>
      <w:r w:rsidR="007A2CBD">
        <w:t>’</w:t>
      </w:r>
      <w:r w:rsidR="003A2F24" w:rsidRPr="0085607C">
        <w:t>);</w:t>
      </w:r>
    </w:p>
    <w:p w:rsidR="003A2F24" w:rsidRPr="0085607C" w:rsidRDefault="003A2F24" w:rsidP="003A2F24">
      <w:pPr>
        <w:pStyle w:val="Code"/>
        <w:divId w:val="1383940055"/>
      </w:pPr>
      <w:r w:rsidRPr="0085607C">
        <w:rPr>
          <w:b/>
          <w:bCs/>
        </w:rPr>
        <w:t>end</w:t>
      </w:r>
      <w:r w:rsidRPr="0085607C">
        <w:t>;</w:t>
      </w:r>
    </w:p>
    <w:p w:rsidR="003A2F24" w:rsidRPr="0085607C" w:rsidRDefault="003A2F24" w:rsidP="003A2F24">
      <w:pPr>
        <w:pStyle w:val="Code"/>
        <w:divId w:val="1383940055"/>
      </w:pPr>
      <w:r w:rsidRPr="0085607C">
        <w:t> .; code to handle results of check</w:t>
      </w:r>
    </w:p>
    <w:p w:rsidR="003A2F24" w:rsidRPr="0085607C" w:rsidRDefault="003A2F24" w:rsidP="003A2F24">
      <w:pPr>
        <w:pStyle w:val="BodyText6"/>
        <w:divId w:val="1383940055"/>
      </w:pPr>
    </w:p>
    <w:p w:rsidR="003A2F24" w:rsidRPr="0085607C" w:rsidRDefault="003A2F24" w:rsidP="00A06FF9">
      <w:pPr>
        <w:pStyle w:val="Heading3"/>
        <w:divId w:val="1383940055"/>
      </w:pPr>
      <w:bookmarkStart w:id="935" w:name="_Ref384199609"/>
      <w:bookmarkStart w:id="936" w:name="_Toc474843015"/>
      <w:r w:rsidRPr="0085607C">
        <w:t>XWB DEFERRED GETDATA</w:t>
      </w:r>
      <w:bookmarkEnd w:id="935"/>
      <w:bookmarkEnd w:id="936"/>
    </w:p>
    <w:p w:rsidR="003A2F24" w:rsidRPr="0085607C" w:rsidRDefault="003A2F24" w:rsidP="003A2F24">
      <w:pPr>
        <w:pStyle w:val="BodyText"/>
        <w:keepNext/>
        <w:keepLines/>
        <w:divId w:val="1383940055"/>
      </w:pPr>
      <w:r w:rsidRPr="0085607C">
        <w:t xml:space="preserve">Use this RPC to retrieve the results of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 xml:space="preserve">. Before calling this RPC, use </w:t>
      </w:r>
      <w:r w:rsidR="00B87DF8" w:rsidRPr="0085607C">
        <w:rPr>
          <w:color w:val="0000FF"/>
          <w:u w:val="single"/>
        </w:rPr>
        <w:fldChar w:fldCharType="begin"/>
      </w:r>
      <w:r w:rsidR="00B87DF8" w:rsidRPr="0085607C">
        <w:rPr>
          <w:color w:val="0000FF"/>
          <w:u w:val="single"/>
        </w:rPr>
        <w:instrText xml:space="preserve"> REF _Ref384199565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STATUS</w:t>
      </w:r>
      <w:r w:rsidR="00B87DF8" w:rsidRPr="0085607C">
        <w:rPr>
          <w:color w:val="0000FF"/>
          <w:u w:val="single"/>
        </w:rPr>
        <w:fldChar w:fldCharType="end"/>
      </w:r>
      <w:r w:rsidR="00B87DF8" w:rsidRPr="0085607C">
        <w:t xml:space="preserve"> </w:t>
      </w:r>
      <w:r w:rsidRPr="0085607C">
        <w:t xml:space="preserve">to ensure that the job has finished. When the results are available, call this RPC and pass the </w:t>
      </w:r>
      <w:hyperlink w:anchor="other_api_handle_htm" w:history="1">
        <w:hyperlink w:anchor="HANDLE" w:history="1">
          <w:r w:rsidR="009268E3" w:rsidRPr="0085607C">
            <w:rPr>
              <w:rStyle w:val="Hyperlink"/>
            </w:rPr>
            <w:t>HANDLE</w:t>
          </w:r>
        </w:hyperlink>
      </w:hyperlink>
      <w:r w:rsidRPr="0085607C">
        <w:t xml:space="preserve"> returned by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w:t>
      </w:r>
    </w:p>
    <w:p w:rsidR="003A2F24" w:rsidRPr="0085607C" w:rsidRDefault="003A2F24" w:rsidP="003A2F24">
      <w:pPr>
        <w:pStyle w:val="BodyText"/>
        <w:keepNext/>
        <w:keepLines/>
        <w:divId w:val="1383940055"/>
      </w:pPr>
      <w:r w:rsidRPr="0085607C">
        <w:t xml:space="preserve">After the application is finished with the data on the VistA M Server, it should use </w:t>
      </w:r>
      <w:r w:rsidR="00852E5A" w:rsidRPr="0085607C">
        <w:rPr>
          <w:color w:val="0000FF"/>
          <w:u w:val="single"/>
        </w:rPr>
        <w:fldChar w:fldCharType="begin"/>
      </w:r>
      <w:r w:rsidR="00852E5A" w:rsidRPr="0085607C">
        <w:rPr>
          <w:color w:val="0000FF"/>
          <w:u w:val="single"/>
        </w:rPr>
        <w:instrText xml:space="preserve"> REF _Ref384199667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XWB DEFERRED CLEAR</w:t>
      </w:r>
      <w:r w:rsidR="00852E5A" w:rsidRPr="0085607C">
        <w:rPr>
          <w:color w:val="0000FF"/>
          <w:u w:val="single"/>
        </w:rPr>
        <w:fldChar w:fldCharType="end"/>
      </w:r>
      <w:r w:rsidRPr="0085607C">
        <w:t xml:space="preserve"> to clear the ^XTMP global.</w:t>
      </w:r>
    </w:p>
    <w:p w:rsidR="003A2F24" w:rsidRPr="0085607C" w:rsidRDefault="002F6FC9" w:rsidP="002F6FC9">
      <w:pPr>
        <w:pStyle w:val="Caption"/>
        <w:divId w:val="1383940055"/>
      </w:pPr>
      <w:bookmarkStart w:id="937" w:name="_Toc474843277"/>
      <w:r w:rsidRPr="0085607C">
        <w:t xml:space="preserve">Table </w:t>
      </w:r>
      <w:fldSimple w:instr=" SEQ Table \* ARABIC ">
        <w:r w:rsidR="00486F1B">
          <w:rPr>
            <w:noProof/>
          </w:rPr>
          <w:t>35</w:t>
        </w:r>
      </w:fldSimple>
      <w:r w:rsidR="0023705F">
        <w:t>:</w:t>
      </w:r>
      <w:r w:rsidRPr="0085607C">
        <w:t xml:space="preserve"> XWB DEFERRED GETDATA—Output</w:t>
      </w:r>
      <w:bookmarkEnd w:id="937"/>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771A54">
        <w:trPr>
          <w:divId w:val="1383940055"/>
          <w:tblHeader/>
        </w:trPr>
        <w:tc>
          <w:tcPr>
            <w:tcW w:w="1854" w:type="dxa"/>
            <w:shd w:val="pct12" w:color="auto" w:fill="auto"/>
          </w:tcPr>
          <w:p w:rsidR="00D412AF" w:rsidRPr="0085607C" w:rsidRDefault="00D412AF" w:rsidP="00D412AF">
            <w:pPr>
              <w:pStyle w:val="TableHeading"/>
            </w:pPr>
            <w:r w:rsidRPr="0085607C">
              <w:t>Output</w:t>
            </w:r>
          </w:p>
        </w:tc>
        <w:tc>
          <w:tcPr>
            <w:tcW w:w="7578" w:type="dxa"/>
            <w:shd w:val="pct12" w:color="auto" w:fill="auto"/>
          </w:tcPr>
          <w:p w:rsidR="00D412AF" w:rsidRPr="0085607C" w:rsidRDefault="00D412AF" w:rsidP="00D412AF">
            <w:pPr>
              <w:pStyle w:val="TableHeading"/>
            </w:pPr>
            <w:r w:rsidRPr="0085607C">
              <w:t>Description</w:t>
            </w:r>
          </w:p>
        </w:tc>
      </w:tr>
      <w:tr w:rsidR="00D412AF" w:rsidRPr="0085607C" w:rsidTr="00F525A5">
        <w:trPr>
          <w:divId w:val="1383940055"/>
        </w:trPr>
        <w:tc>
          <w:tcPr>
            <w:tcW w:w="1854" w:type="dxa"/>
            <w:shd w:val="clear" w:color="auto" w:fill="auto"/>
          </w:tcPr>
          <w:p w:rsidR="00D412AF" w:rsidRPr="0085607C" w:rsidRDefault="00D412AF" w:rsidP="00D412AF">
            <w:pPr>
              <w:pStyle w:val="TableText"/>
            </w:pPr>
            <w:r w:rsidRPr="0085607C">
              <w:rPr>
                <w:b/>
              </w:rPr>
              <w:t>RETURN VALUE</w:t>
            </w:r>
          </w:p>
        </w:tc>
        <w:tc>
          <w:tcPr>
            <w:tcW w:w="7578" w:type="dxa"/>
            <w:shd w:val="clear" w:color="auto" w:fill="auto"/>
          </w:tcPr>
          <w:p w:rsidR="00D412AF" w:rsidRPr="0085607C" w:rsidRDefault="00D412AF" w:rsidP="00D412AF">
            <w:pPr>
              <w:pStyle w:val="TableText"/>
            </w:pPr>
            <w:r w:rsidRPr="0085607C">
              <w:t xml:space="preserve">An array containing the data. In the case of an error condition the first node of the array is equal to a string with the syntax </w:t>
            </w:r>
            <w:r w:rsidR="007A2CBD">
              <w:t>“</w:t>
            </w:r>
            <w:r w:rsidRPr="0085607C">
              <w:t>-1^error text</w:t>
            </w:r>
            <w:r w:rsidR="007A2CBD">
              <w:t>”</w:t>
            </w:r>
            <w:r w:rsidRPr="0085607C">
              <w:t>.</w:t>
            </w:r>
          </w:p>
        </w:tc>
      </w:tr>
    </w:tbl>
    <w:p w:rsidR="003A2F24" w:rsidRPr="0085607C" w:rsidRDefault="003A2F24" w:rsidP="003A2F24">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3803D05C" wp14:editId="055D2088">
            <wp:extent cx="304800" cy="304800"/>
            <wp:effectExtent l="0" t="0" r="0" b="0"/>
            <wp:docPr id="266" name="Picture 5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53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GETDATA is available only on a Controlled Subscription basis.</w:t>
      </w:r>
    </w:p>
    <w:p w:rsidR="003A2F24" w:rsidRPr="0085607C" w:rsidRDefault="003A2F24" w:rsidP="00E25D67">
      <w:pPr>
        <w:pStyle w:val="Heading4"/>
        <w:divId w:val="1383940055"/>
      </w:pPr>
      <w:r w:rsidRPr="0085607C">
        <w:lastRenderedPageBreak/>
        <w:t>Example</w:t>
      </w:r>
    </w:p>
    <w:p w:rsidR="003A2F24" w:rsidRPr="0085607C" w:rsidRDefault="0023705F" w:rsidP="003A2F24">
      <w:pPr>
        <w:pStyle w:val="BodyText"/>
        <w:keepNext/>
        <w:keepLines/>
        <w:divId w:val="1383940055"/>
      </w:pPr>
      <w:r w:rsidRPr="0023705F">
        <w:rPr>
          <w:color w:val="0000FF"/>
          <w:u w:val="single"/>
        </w:rPr>
        <w:fldChar w:fldCharType="begin"/>
      </w:r>
      <w:r w:rsidRPr="0023705F">
        <w:rPr>
          <w:color w:val="0000FF"/>
          <w:u w:val="single"/>
        </w:rPr>
        <w:instrText xml:space="preserve"> REF _Ref446334591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71</w:t>
      </w:r>
      <w:r w:rsidRPr="0023705F">
        <w:rPr>
          <w:color w:val="0000FF"/>
          <w:u w:val="single"/>
        </w:rPr>
        <w:fldChar w:fldCharType="end"/>
      </w:r>
      <w:r w:rsidR="003A2F24" w:rsidRPr="0085607C">
        <w:t xml:space="preserve"> </w:t>
      </w:r>
      <w:r w:rsidR="00EA0D16" w:rsidRPr="0085607C">
        <w:t>is an example</w:t>
      </w:r>
      <w:r w:rsidR="003A2F24" w:rsidRPr="0085607C">
        <w:t xml:space="preserve"> of </w:t>
      </w:r>
      <w:r w:rsidR="0051430B" w:rsidRPr="0085607C">
        <w:t xml:space="preserve">the </w:t>
      </w:r>
      <w:r w:rsidR="0051430B" w:rsidRPr="0085607C">
        <w:rPr>
          <w:color w:val="0000FF"/>
          <w:u w:val="single"/>
        </w:rPr>
        <w:fldChar w:fldCharType="begin"/>
      </w:r>
      <w:r w:rsidR="0051430B" w:rsidRPr="0085607C">
        <w:rPr>
          <w:color w:val="0000FF"/>
          <w:u w:val="single"/>
        </w:rPr>
        <w:instrText xml:space="preserve"> REF _Ref384199609 \h  \* MERGEFORMAT </w:instrText>
      </w:r>
      <w:r w:rsidR="0051430B" w:rsidRPr="0085607C">
        <w:rPr>
          <w:color w:val="0000FF"/>
          <w:u w:val="single"/>
        </w:rPr>
      </w:r>
      <w:r w:rsidR="0051430B" w:rsidRPr="0085607C">
        <w:rPr>
          <w:color w:val="0000FF"/>
          <w:u w:val="single"/>
        </w:rPr>
        <w:fldChar w:fldCharType="separate"/>
      </w:r>
      <w:r w:rsidR="00486F1B" w:rsidRPr="00486F1B">
        <w:rPr>
          <w:color w:val="0000FF"/>
          <w:u w:val="single"/>
        </w:rPr>
        <w:t>XWB DEFERRED GETDATA</w:t>
      </w:r>
      <w:r w:rsidR="0051430B" w:rsidRPr="0085607C">
        <w:rPr>
          <w:color w:val="0000FF"/>
          <w:u w:val="single"/>
        </w:rPr>
        <w:fldChar w:fldCharType="end"/>
      </w:r>
      <w:r w:rsidR="003A2F24" w:rsidRPr="0085607C">
        <w:t xml:space="preserve"> RPC:</w:t>
      </w:r>
    </w:p>
    <w:p w:rsidR="003A2F24" w:rsidRPr="0085607C" w:rsidRDefault="001452C6" w:rsidP="001452C6">
      <w:pPr>
        <w:pStyle w:val="Caption"/>
        <w:divId w:val="1383940055"/>
      </w:pPr>
      <w:bookmarkStart w:id="938" w:name="_Ref446334591"/>
      <w:bookmarkStart w:id="939" w:name="_Toc474843208"/>
      <w:r w:rsidRPr="0085607C">
        <w:t xml:space="preserve">Figure </w:t>
      </w:r>
      <w:fldSimple w:instr=" SEQ Figure \* ARABIC ">
        <w:r w:rsidR="00486F1B">
          <w:rPr>
            <w:noProof/>
          </w:rPr>
          <w:t>71</w:t>
        </w:r>
      </w:fldSimple>
      <w:bookmarkEnd w:id="938"/>
      <w:r w:rsidR="0023705F">
        <w:t>:</w:t>
      </w:r>
      <w:r w:rsidRPr="0085607C">
        <w:t xml:space="preserve"> </w:t>
      </w:r>
      <w:r w:rsidR="00A5312C" w:rsidRPr="0085607C">
        <w:t>XWB DEFERRED GETDATA—</w:t>
      </w:r>
      <w:r w:rsidR="00A5312C">
        <w:t>Example</w:t>
      </w:r>
      <w:bookmarkEnd w:id="939"/>
    </w:p>
    <w:p w:rsidR="003A2F24" w:rsidRPr="0085607C" w:rsidRDefault="003A2F24" w:rsidP="003A2F24">
      <w:pPr>
        <w:pStyle w:val="Code"/>
        <w:divId w:val="1383940055"/>
      </w:pPr>
      <w:r w:rsidRPr="0085607C">
        <w:t xml:space="preserve">brkrRPCBroker1.RemoteProcedure := </w:t>
      </w:r>
      <w:r w:rsidR="007A2CBD">
        <w:t>‘</w:t>
      </w:r>
      <w:r w:rsidRPr="0085607C">
        <w:t>XWB DEFERRED GETDATA</w:t>
      </w:r>
      <w:r w:rsidR="007A2CBD">
        <w:t>’</w:t>
      </w:r>
      <w:r w:rsidRPr="0085607C">
        <w:t>;</w:t>
      </w:r>
    </w:p>
    <w:p w:rsidR="003A2F24" w:rsidRPr="0085607C" w:rsidRDefault="003A2F24" w:rsidP="003A2F24">
      <w:pPr>
        <w:pStyle w:val="Code"/>
        <w:divId w:val="1383940055"/>
      </w:pPr>
      <w:r w:rsidRPr="0085607C">
        <w:t>brkrRPCBroker1.Param[0].Value :=</w:t>
      </w:r>
      <w:r w:rsidR="007A2CBD">
        <w:t>‘</w:t>
      </w:r>
      <w:r w:rsidRPr="0085607C">
        <w:t>MYHANDLE</w:t>
      </w:r>
      <w:r w:rsidR="007A2CBD">
        <w:t>’</w:t>
      </w:r>
      <w:r w:rsidRPr="0085607C">
        <w:t>;</w:t>
      </w:r>
    </w:p>
    <w:p w:rsidR="003A2F24" w:rsidRPr="0085607C" w:rsidRDefault="003A2F24" w:rsidP="003A2F24">
      <w:pPr>
        <w:pStyle w:val="Code"/>
        <w:divId w:val="1383940055"/>
        <w:rPr>
          <w:b/>
          <w:bCs/>
        </w:rPr>
      </w:pPr>
      <w:r w:rsidRPr="0085607C">
        <w:t>brkrRPCBroker1.Param[0].PType := literal;</w:t>
      </w:r>
    </w:p>
    <w:p w:rsidR="003A2F24" w:rsidRPr="0085607C" w:rsidRDefault="003A2F24" w:rsidP="003A2F24">
      <w:pPr>
        <w:pStyle w:val="Code"/>
        <w:divId w:val="1383940055"/>
      </w:pPr>
      <w:r w:rsidRPr="0085607C">
        <w:rPr>
          <w:b/>
          <w:bCs/>
        </w:rPr>
        <w:t>try</w:t>
      </w:r>
    </w:p>
    <w:p w:rsidR="003A2F24" w:rsidRPr="0085607C" w:rsidRDefault="00687D53" w:rsidP="00687D53">
      <w:pPr>
        <w:pStyle w:val="Code"/>
        <w:tabs>
          <w:tab w:val="left" w:pos="540"/>
        </w:tabs>
        <w:divId w:val="1383940055"/>
        <w:rPr>
          <w:b/>
          <w:bCs/>
        </w:rPr>
      </w:pPr>
      <w:r w:rsidRPr="0085607C">
        <w:tab/>
      </w:r>
      <w:r w:rsidR="003A2F24" w:rsidRPr="0085607C">
        <w:t>brkrRPCBroker1.Call;</w:t>
      </w:r>
    </w:p>
    <w:p w:rsidR="003A2F24" w:rsidRPr="0085607C" w:rsidRDefault="003A2F24" w:rsidP="003A2F24">
      <w:pPr>
        <w:pStyle w:val="Code"/>
        <w:divId w:val="1383940055"/>
      </w:pPr>
      <w:r w:rsidRPr="0085607C">
        <w:rPr>
          <w:b/>
          <w:bCs/>
        </w:rPr>
        <w:t>except</w:t>
      </w:r>
    </w:p>
    <w:p w:rsidR="003A2F24" w:rsidRPr="0085607C" w:rsidRDefault="00687D53" w:rsidP="00687D53">
      <w:pPr>
        <w:pStyle w:val="Code"/>
        <w:tabs>
          <w:tab w:val="left" w:pos="540"/>
        </w:tabs>
        <w:divId w:val="1383940055"/>
      </w:pPr>
      <w:r w:rsidRPr="0085607C">
        <w:tab/>
      </w:r>
      <w:r w:rsidR="003A2F24" w:rsidRPr="0085607C">
        <w:rPr>
          <w:b/>
          <w:bCs/>
        </w:rPr>
        <w:t>On</w:t>
      </w:r>
      <w:r w:rsidR="003A2F24" w:rsidRPr="0085607C">
        <w:t xml:space="preserve"> EBrokerError </w:t>
      </w:r>
      <w:r w:rsidR="003A2F24" w:rsidRPr="0085607C">
        <w:rPr>
          <w:b/>
          <w:bCs/>
        </w:rPr>
        <w:t>do</w:t>
      </w:r>
    </w:p>
    <w:p w:rsidR="003A2F24" w:rsidRPr="0085607C" w:rsidRDefault="00687D53" w:rsidP="00687D53">
      <w:pPr>
        <w:pStyle w:val="Code"/>
        <w:tabs>
          <w:tab w:val="left" w:pos="810"/>
        </w:tabs>
        <w:divId w:val="1383940055"/>
        <w:rPr>
          <w:b/>
          <w:bCs/>
        </w:rPr>
      </w:pPr>
      <w:r w:rsidRPr="0085607C">
        <w:tab/>
      </w:r>
      <w:r w:rsidR="003A2F24" w:rsidRPr="0085607C">
        <w:t>ShowMessage(</w:t>
      </w:r>
      <w:r w:rsidR="007A2CBD">
        <w:t>‘</w:t>
      </w:r>
      <w:r w:rsidR="003A2F24" w:rsidRPr="0085607C">
        <w:t>Connection to server could not be established!</w:t>
      </w:r>
      <w:r w:rsidR="007A2CBD">
        <w:t>’</w:t>
      </w:r>
      <w:r w:rsidR="003A2F24" w:rsidRPr="0085607C">
        <w:t>);</w:t>
      </w:r>
    </w:p>
    <w:p w:rsidR="003A2F24" w:rsidRPr="0085607C" w:rsidRDefault="003A2F24" w:rsidP="003A2F24">
      <w:pPr>
        <w:pStyle w:val="Code"/>
        <w:divId w:val="1383940055"/>
      </w:pPr>
      <w:r w:rsidRPr="0085607C">
        <w:rPr>
          <w:b/>
          <w:bCs/>
        </w:rPr>
        <w:t>end</w:t>
      </w:r>
      <w:r w:rsidRPr="0085607C">
        <w:t>;</w:t>
      </w:r>
    </w:p>
    <w:p w:rsidR="003A2F24" w:rsidRPr="0085607C" w:rsidRDefault="003A2F24" w:rsidP="003A2F24">
      <w:pPr>
        <w:pStyle w:val="Code"/>
        <w:divId w:val="1383940055"/>
      </w:pPr>
      <w:r w:rsidRPr="0085607C">
        <w:t>.; code to handle data</w:t>
      </w:r>
    </w:p>
    <w:p w:rsidR="003A2F24" w:rsidRPr="0085607C" w:rsidRDefault="003A2F24" w:rsidP="003A2F24">
      <w:pPr>
        <w:pStyle w:val="BodyText6"/>
        <w:divId w:val="1383940055"/>
      </w:pPr>
    </w:p>
    <w:p w:rsidR="006520F0" w:rsidRPr="0085607C" w:rsidRDefault="006520F0" w:rsidP="00A06FF9">
      <w:pPr>
        <w:pStyle w:val="Heading3"/>
        <w:divId w:val="1383940055"/>
      </w:pPr>
      <w:bookmarkStart w:id="940" w:name="_Ref384199667"/>
      <w:bookmarkStart w:id="941" w:name="_Toc474843016"/>
      <w:r w:rsidRPr="0085607C">
        <w:t>XWB DEFERRED CLEAR</w:t>
      </w:r>
      <w:bookmarkEnd w:id="940"/>
      <w:bookmarkEnd w:id="941"/>
    </w:p>
    <w:p w:rsidR="006520F0" w:rsidRPr="0085607C" w:rsidRDefault="006520F0" w:rsidP="00157571">
      <w:pPr>
        <w:pStyle w:val="BodyText"/>
        <w:keepNext/>
        <w:keepLines/>
        <w:divId w:val="1383940055"/>
      </w:pPr>
      <w:r w:rsidRPr="0085607C">
        <w:t xml:space="preserve">This RPC is used to clear the data created by a deferred RPC under the </w:t>
      </w:r>
      <w:hyperlink w:anchor="other_api_handle_htm" w:history="1">
        <w:hyperlink w:anchor="HANDLE" w:history="1">
          <w:r w:rsidR="009268E3" w:rsidRPr="0085607C">
            <w:rPr>
              <w:rStyle w:val="Hyperlink"/>
            </w:rPr>
            <w:t>HANDLE</w:t>
          </w:r>
        </w:hyperlink>
      </w:hyperlink>
      <w:r w:rsidRPr="0085607C">
        <w:t xml:space="preserve"> in the ^XTMP global. Pass the </w:t>
      </w:r>
      <w:hyperlink w:anchor="HANDLE" w:history="1">
        <w:r w:rsidR="009268E3" w:rsidRPr="0085607C">
          <w:rPr>
            <w:rStyle w:val="Hyperlink"/>
          </w:rPr>
          <w:t>HANDLE</w:t>
        </w:r>
      </w:hyperlink>
      <w:r w:rsidRPr="0085607C">
        <w:t xml:space="preserve"> returned by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w:t>
      </w:r>
    </w:p>
    <w:p w:rsidR="006520F0" w:rsidRPr="0085607C" w:rsidRDefault="002F6FC9" w:rsidP="002F6FC9">
      <w:pPr>
        <w:pStyle w:val="Caption"/>
        <w:divId w:val="1383940055"/>
      </w:pPr>
      <w:bookmarkStart w:id="942" w:name="_Toc474843278"/>
      <w:r w:rsidRPr="0085607C">
        <w:t xml:space="preserve">Table </w:t>
      </w:r>
      <w:fldSimple w:instr=" SEQ Table \* ARABIC ">
        <w:r w:rsidR="00486F1B">
          <w:rPr>
            <w:noProof/>
          </w:rPr>
          <w:t>36</w:t>
        </w:r>
      </w:fldSimple>
      <w:r w:rsidR="0023705F">
        <w:t>:</w:t>
      </w:r>
      <w:r w:rsidRPr="0085607C">
        <w:t xml:space="preserve"> XWB DEFERRED CLEAR—Output</w:t>
      </w:r>
      <w:bookmarkEnd w:id="94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771A54">
        <w:trPr>
          <w:divId w:val="1383940055"/>
          <w:tblHeader/>
        </w:trPr>
        <w:tc>
          <w:tcPr>
            <w:tcW w:w="1854" w:type="dxa"/>
            <w:shd w:val="pct12" w:color="auto" w:fill="auto"/>
          </w:tcPr>
          <w:p w:rsidR="00D412AF" w:rsidRPr="0085607C" w:rsidRDefault="00D412AF" w:rsidP="00D412AF">
            <w:pPr>
              <w:pStyle w:val="TableHeading"/>
            </w:pPr>
            <w:r w:rsidRPr="0085607C">
              <w:t>Output</w:t>
            </w:r>
          </w:p>
        </w:tc>
        <w:tc>
          <w:tcPr>
            <w:tcW w:w="7578" w:type="dxa"/>
            <w:shd w:val="pct12" w:color="auto" w:fill="auto"/>
          </w:tcPr>
          <w:p w:rsidR="00D412AF" w:rsidRPr="0085607C" w:rsidRDefault="00D412AF" w:rsidP="00D412AF">
            <w:pPr>
              <w:pStyle w:val="TableHeading"/>
            </w:pPr>
            <w:r w:rsidRPr="0085607C">
              <w:t>Description</w:t>
            </w:r>
          </w:p>
        </w:tc>
      </w:tr>
      <w:tr w:rsidR="00D412AF" w:rsidRPr="0085607C" w:rsidTr="00F525A5">
        <w:trPr>
          <w:divId w:val="1383940055"/>
        </w:trPr>
        <w:tc>
          <w:tcPr>
            <w:tcW w:w="1854" w:type="dxa"/>
            <w:shd w:val="clear" w:color="auto" w:fill="auto"/>
          </w:tcPr>
          <w:p w:rsidR="00D412AF" w:rsidRPr="0085607C" w:rsidRDefault="00D412AF" w:rsidP="00D412AF">
            <w:pPr>
              <w:pStyle w:val="TableText"/>
            </w:pPr>
            <w:r w:rsidRPr="0085607C">
              <w:rPr>
                <w:b/>
              </w:rPr>
              <w:t>RETURN VALUE</w:t>
            </w:r>
          </w:p>
        </w:tc>
        <w:tc>
          <w:tcPr>
            <w:tcW w:w="7578" w:type="dxa"/>
            <w:shd w:val="clear" w:color="auto" w:fill="auto"/>
          </w:tcPr>
          <w:p w:rsidR="00D412AF" w:rsidRPr="0085607C" w:rsidRDefault="00D412AF" w:rsidP="00D412AF">
            <w:pPr>
              <w:pStyle w:val="TableText"/>
            </w:pPr>
            <w:r w:rsidRPr="0085607C">
              <w:t>An array. The first node in the array is equal to 1.</w:t>
            </w:r>
          </w:p>
        </w:tc>
      </w:tr>
    </w:tbl>
    <w:p w:rsidR="003016EC" w:rsidRPr="0085607C" w:rsidRDefault="003016EC" w:rsidP="003016EC">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60B5C357" wp14:editId="3813DAD0">
            <wp:extent cx="304800" cy="304800"/>
            <wp:effectExtent l="0" t="0" r="0" b="0"/>
            <wp:docPr id="267" name="Picture 5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53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CLEAR is available only on a Controlled Subscription basis.</w:t>
      </w:r>
    </w:p>
    <w:p w:rsidR="006520F0" w:rsidRPr="0085607C" w:rsidRDefault="006520F0" w:rsidP="00E25D67">
      <w:pPr>
        <w:pStyle w:val="Heading4"/>
        <w:divId w:val="1383940055"/>
      </w:pPr>
      <w:r w:rsidRPr="0085607C">
        <w:t>Example</w:t>
      </w:r>
    </w:p>
    <w:p w:rsidR="006520F0" w:rsidRPr="0085607C" w:rsidRDefault="0023705F" w:rsidP="00157571">
      <w:pPr>
        <w:pStyle w:val="BodyText"/>
        <w:keepNext/>
        <w:keepLines/>
        <w:divId w:val="1383940055"/>
      </w:pPr>
      <w:r w:rsidRPr="0023705F">
        <w:rPr>
          <w:color w:val="0000FF"/>
          <w:u w:val="single"/>
        </w:rPr>
        <w:fldChar w:fldCharType="begin"/>
      </w:r>
      <w:r w:rsidRPr="0023705F">
        <w:rPr>
          <w:color w:val="0000FF"/>
          <w:u w:val="single"/>
        </w:rPr>
        <w:instrText xml:space="preserve"> REF _Ref446334603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72</w:t>
      </w:r>
      <w:r w:rsidRPr="0023705F">
        <w:rPr>
          <w:color w:val="0000FF"/>
          <w:u w:val="single"/>
        </w:rPr>
        <w:fldChar w:fldCharType="end"/>
      </w:r>
      <w:r w:rsidR="006520F0" w:rsidRPr="0085607C">
        <w:t xml:space="preserve"> </w:t>
      </w:r>
      <w:r w:rsidR="00EA0D16" w:rsidRPr="0085607C">
        <w:t>is an example</w:t>
      </w:r>
      <w:r w:rsidR="006520F0" w:rsidRPr="0085607C">
        <w:t xml:space="preserve"> of the </w:t>
      </w:r>
      <w:r w:rsidR="00852E5A" w:rsidRPr="0085607C">
        <w:rPr>
          <w:color w:val="0000FF"/>
          <w:u w:val="single"/>
        </w:rPr>
        <w:fldChar w:fldCharType="begin"/>
      </w:r>
      <w:r w:rsidR="00852E5A" w:rsidRPr="0085607C">
        <w:rPr>
          <w:color w:val="0000FF"/>
          <w:u w:val="single"/>
        </w:rPr>
        <w:instrText xml:space="preserve"> REF _Ref384199667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XWB DEFERRED CLEAR</w:t>
      </w:r>
      <w:r w:rsidR="00852E5A" w:rsidRPr="0085607C">
        <w:rPr>
          <w:color w:val="0000FF"/>
          <w:u w:val="single"/>
        </w:rPr>
        <w:fldChar w:fldCharType="end"/>
      </w:r>
      <w:r w:rsidR="006520F0" w:rsidRPr="0085607C">
        <w:t xml:space="preserve"> RPC:</w:t>
      </w:r>
    </w:p>
    <w:p w:rsidR="006520F0" w:rsidRPr="0085607C" w:rsidRDefault="001452C6" w:rsidP="001452C6">
      <w:pPr>
        <w:pStyle w:val="Caption"/>
        <w:divId w:val="1383940055"/>
      </w:pPr>
      <w:bookmarkStart w:id="943" w:name="_Ref446334603"/>
      <w:bookmarkStart w:id="944" w:name="_Toc474843209"/>
      <w:r w:rsidRPr="0085607C">
        <w:t xml:space="preserve">Figure </w:t>
      </w:r>
      <w:fldSimple w:instr=" SEQ Figure \* ARABIC ">
        <w:r w:rsidR="00486F1B">
          <w:rPr>
            <w:noProof/>
          </w:rPr>
          <w:t>72</w:t>
        </w:r>
      </w:fldSimple>
      <w:bookmarkEnd w:id="943"/>
      <w:r w:rsidR="0023705F">
        <w:t>:</w:t>
      </w:r>
      <w:r w:rsidRPr="0085607C">
        <w:t xml:space="preserve"> </w:t>
      </w:r>
      <w:r w:rsidR="00A5312C" w:rsidRPr="0085607C">
        <w:t>XWB DEFERRED CLEAR—</w:t>
      </w:r>
      <w:r w:rsidR="00A5312C">
        <w:t>Example</w:t>
      </w:r>
      <w:bookmarkEnd w:id="944"/>
    </w:p>
    <w:p w:rsidR="006520F0" w:rsidRPr="0085607C" w:rsidRDefault="006520F0" w:rsidP="00D97B28">
      <w:pPr>
        <w:pStyle w:val="Code"/>
        <w:divId w:val="1383940055"/>
      </w:pPr>
      <w:r w:rsidRPr="0085607C">
        <w:t xml:space="preserve">brkrRPCBroker1.RemoteProcedure := </w:t>
      </w:r>
      <w:r w:rsidR="007A2CBD">
        <w:t>‘</w:t>
      </w:r>
      <w:r w:rsidRPr="0085607C">
        <w:t>XWB DEFERRED CLEAR</w:t>
      </w:r>
      <w:r w:rsidR="007A2CBD">
        <w:t>’</w:t>
      </w:r>
      <w:r w:rsidRPr="0085607C">
        <w:t>;</w:t>
      </w:r>
    </w:p>
    <w:p w:rsidR="006520F0" w:rsidRPr="0085607C" w:rsidRDefault="006520F0" w:rsidP="00D97B28">
      <w:pPr>
        <w:pStyle w:val="Code"/>
        <w:divId w:val="1383940055"/>
      </w:pPr>
      <w:r w:rsidRPr="0085607C">
        <w:t>brkrRPCBroker1.Param[0].Value :=</w:t>
      </w:r>
      <w:r w:rsidR="007A2CBD">
        <w:t>‘</w:t>
      </w:r>
      <w:r w:rsidRPr="0085607C">
        <w:t>MYHANDLE</w:t>
      </w:r>
      <w:r w:rsidR="007A2CBD">
        <w:t>’</w:t>
      </w:r>
      <w:r w:rsidRPr="0085607C">
        <w:t>;</w:t>
      </w:r>
    </w:p>
    <w:p w:rsidR="006520F0" w:rsidRPr="0085607C" w:rsidRDefault="006520F0" w:rsidP="00D97B28">
      <w:pPr>
        <w:pStyle w:val="Code"/>
        <w:divId w:val="1383940055"/>
        <w:rPr>
          <w:b/>
          <w:bCs/>
        </w:rPr>
      </w:pPr>
      <w:r w:rsidRPr="0085607C">
        <w:t>brkrRPCBroker1.Param[0].PType := literal;</w:t>
      </w:r>
    </w:p>
    <w:p w:rsidR="006520F0" w:rsidRPr="0085607C" w:rsidRDefault="006520F0" w:rsidP="00D97B28">
      <w:pPr>
        <w:pStyle w:val="Code"/>
        <w:divId w:val="1383940055"/>
      </w:pPr>
      <w:r w:rsidRPr="0085607C">
        <w:rPr>
          <w:b/>
          <w:bCs/>
        </w:rPr>
        <w:t>try</w:t>
      </w:r>
    </w:p>
    <w:p w:rsidR="006520F0" w:rsidRPr="0085607C" w:rsidRDefault="00687D53" w:rsidP="00687D53">
      <w:pPr>
        <w:pStyle w:val="Code"/>
        <w:tabs>
          <w:tab w:val="left" w:pos="540"/>
        </w:tabs>
        <w:divId w:val="1383940055"/>
        <w:rPr>
          <w:b/>
          <w:bCs/>
        </w:rPr>
      </w:pPr>
      <w:r w:rsidRPr="0085607C">
        <w:tab/>
      </w:r>
      <w:r w:rsidR="006520F0" w:rsidRPr="0085607C">
        <w:t>brkrRPCBroker1.Call;</w:t>
      </w:r>
    </w:p>
    <w:p w:rsidR="006520F0" w:rsidRPr="0085607C" w:rsidRDefault="006520F0" w:rsidP="00D97B28">
      <w:pPr>
        <w:pStyle w:val="Code"/>
        <w:divId w:val="1383940055"/>
      </w:pPr>
      <w:r w:rsidRPr="0085607C">
        <w:rPr>
          <w:b/>
          <w:bCs/>
        </w:rPr>
        <w:t>except</w:t>
      </w:r>
    </w:p>
    <w:p w:rsidR="006520F0" w:rsidRPr="0085607C" w:rsidRDefault="00687D53" w:rsidP="00687D53">
      <w:pPr>
        <w:pStyle w:val="Code"/>
        <w:tabs>
          <w:tab w:val="left" w:pos="540"/>
        </w:tabs>
        <w:divId w:val="1383940055"/>
      </w:pPr>
      <w:r w:rsidRPr="0085607C">
        <w:tab/>
      </w:r>
      <w:r w:rsidR="006520F0" w:rsidRPr="0085607C">
        <w:rPr>
          <w:b/>
          <w:bCs/>
        </w:rPr>
        <w:t>On</w:t>
      </w:r>
      <w:r w:rsidR="006520F0" w:rsidRPr="0085607C">
        <w:t xml:space="preserve"> EBrokerError </w:t>
      </w:r>
      <w:r w:rsidR="006520F0" w:rsidRPr="0085607C">
        <w:rPr>
          <w:b/>
          <w:bCs/>
        </w:rPr>
        <w:t>do</w:t>
      </w:r>
    </w:p>
    <w:p w:rsidR="006520F0" w:rsidRPr="0085607C" w:rsidRDefault="00687D53" w:rsidP="00687D53">
      <w:pPr>
        <w:pStyle w:val="Code"/>
        <w:tabs>
          <w:tab w:val="left" w:pos="810"/>
        </w:tabs>
        <w:divId w:val="1383940055"/>
        <w:rPr>
          <w:b/>
          <w:bCs/>
        </w:rPr>
      </w:pPr>
      <w:r w:rsidRPr="0085607C">
        <w:tab/>
      </w:r>
      <w:r w:rsidR="006520F0" w:rsidRPr="0085607C">
        <w:t>ShowMessage(</w:t>
      </w:r>
      <w:r w:rsidR="007A2CBD">
        <w:t>‘</w:t>
      </w:r>
      <w:r w:rsidR="006520F0" w:rsidRPr="0085607C">
        <w:t>Connection to server could not be established!</w:t>
      </w:r>
      <w:r w:rsidR="007A2CBD">
        <w:t>’</w:t>
      </w:r>
      <w:r w:rsidR="006520F0" w:rsidRPr="0085607C">
        <w:t>);</w:t>
      </w:r>
    </w:p>
    <w:p w:rsidR="006520F0" w:rsidRPr="0085607C" w:rsidRDefault="006520F0" w:rsidP="00D97B28">
      <w:pPr>
        <w:pStyle w:val="Code"/>
        <w:divId w:val="1383940055"/>
      </w:pPr>
      <w:r w:rsidRPr="0085607C">
        <w:rPr>
          <w:b/>
          <w:bCs/>
        </w:rPr>
        <w:t>end</w:t>
      </w:r>
      <w:r w:rsidRPr="0085607C">
        <w:t>;</w:t>
      </w:r>
    </w:p>
    <w:p w:rsidR="00157571" w:rsidRPr="0085607C" w:rsidRDefault="00157571" w:rsidP="00157571">
      <w:pPr>
        <w:pStyle w:val="BodyText6"/>
        <w:divId w:val="1383940055"/>
      </w:pPr>
    </w:p>
    <w:p w:rsidR="006520F0" w:rsidRPr="0085607C" w:rsidRDefault="006520F0" w:rsidP="00A06FF9">
      <w:pPr>
        <w:pStyle w:val="Heading3"/>
        <w:divId w:val="1383940055"/>
      </w:pPr>
      <w:bookmarkStart w:id="945" w:name="_Ref384199678"/>
      <w:bookmarkStart w:id="946" w:name="_Toc474843017"/>
      <w:r w:rsidRPr="0085607C">
        <w:t>XWB DEFERRED CLEARALL</w:t>
      </w:r>
      <w:bookmarkEnd w:id="945"/>
      <w:bookmarkEnd w:id="946"/>
    </w:p>
    <w:p w:rsidR="006520F0" w:rsidRPr="0085607C" w:rsidRDefault="006520F0" w:rsidP="003016EC">
      <w:pPr>
        <w:pStyle w:val="BodyText"/>
        <w:keepNext/>
        <w:keepLines/>
        <w:divId w:val="1383940055"/>
      </w:pPr>
      <w:r w:rsidRPr="0085607C">
        <w:t>This RPC is used to CLEAR ALL the data known to a remote RPC or deferred RPC job in the ^XTMP global. It makes use of the list in ^TMP(</w:t>
      </w:r>
      <w:r w:rsidR="007A2CBD">
        <w:t>“</w:t>
      </w:r>
      <w:r w:rsidRPr="0085607C">
        <w:t>XWBHDL</w:t>
      </w:r>
      <w:r w:rsidR="007A2CBD">
        <w:t>”</w:t>
      </w:r>
      <w:r w:rsidR="00497292" w:rsidRPr="0085607C">
        <w:t xml:space="preserve">,$J,handle). Applications using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00497292" w:rsidRPr="0085607C">
        <w:t xml:space="preserve"> </w:t>
      </w:r>
      <w:r w:rsidRPr="0085607C">
        <w:t xml:space="preserve">or the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 xml:space="preserve"> should use this RPC on application close to clear all known data associated with the job on the VistA M Server.</w:t>
      </w:r>
    </w:p>
    <w:p w:rsidR="006520F0" w:rsidRPr="0085607C" w:rsidRDefault="002F6FC9" w:rsidP="002F6FC9">
      <w:pPr>
        <w:pStyle w:val="Caption"/>
        <w:divId w:val="1383940055"/>
      </w:pPr>
      <w:bookmarkStart w:id="947" w:name="_Toc474843279"/>
      <w:r w:rsidRPr="0085607C">
        <w:t xml:space="preserve">Table </w:t>
      </w:r>
      <w:fldSimple w:instr=" SEQ Table \* ARABIC ">
        <w:r w:rsidR="00486F1B">
          <w:rPr>
            <w:noProof/>
          </w:rPr>
          <w:t>37</w:t>
        </w:r>
      </w:fldSimple>
      <w:r w:rsidR="00E57CB2">
        <w:t>:</w:t>
      </w:r>
      <w:r w:rsidRPr="0085607C">
        <w:t xml:space="preserve"> XWB DEFERRED CLEARALL—Output</w:t>
      </w:r>
      <w:bookmarkEnd w:id="947"/>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F45318" w:rsidRPr="0085607C" w:rsidTr="00771A54">
        <w:trPr>
          <w:divId w:val="1383940055"/>
          <w:tblHeader/>
        </w:trPr>
        <w:tc>
          <w:tcPr>
            <w:tcW w:w="1854" w:type="dxa"/>
            <w:shd w:val="pct12" w:color="auto" w:fill="auto"/>
          </w:tcPr>
          <w:p w:rsidR="00F45318" w:rsidRPr="0085607C" w:rsidRDefault="00F45318" w:rsidP="00F45318">
            <w:pPr>
              <w:pStyle w:val="TableHeading"/>
            </w:pPr>
            <w:r w:rsidRPr="0085607C">
              <w:t>Output</w:t>
            </w:r>
          </w:p>
        </w:tc>
        <w:tc>
          <w:tcPr>
            <w:tcW w:w="7578" w:type="dxa"/>
            <w:shd w:val="pct12" w:color="auto" w:fill="auto"/>
          </w:tcPr>
          <w:p w:rsidR="00F45318" w:rsidRPr="0085607C" w:rsidRDefault="00F45318" w:rsidP="00F45318">
            <w:pPr>
              <w:pStyle w:val="TableHeading"/>
            </w:pPr>
            <w:r w:rsidRPr="0085607C">
              <w:t>Description</w:t>
            </w:r>
          </w:p>
        </w:tc>
      </w:tr>
      <w:tr w:rsidR="00F45318" w:rsidRPr="0085607C" w:rsidTr="00F525A5">
        <w:trPr>
          <w:divId w:val="1383940055"/>
        </w:trPr>
        <w:tc>
          <w:tcPr>
            <w:tcW w:w="1854" w:type="dxa"/>
            <w:shd w:val="clear" w:color="auto" w:fill="auto"/>
          </w:tcPr>
          <w:p w:rsidR="00F45318" w:rsidRPr="0085607C" w:rsidRDefault="00F45318" w:rsidP="00F45318">
            <w:pPr>
              <w:pStyle w:val="TableText"/>
            </w:pPr>
            <w:r w:rsidRPr="0085607C">
              <w:rPr>
                <w:b/>
              </w:rPr>
              <w:t>RETURN VALUE</w:t>
            </w:r>
          </w:p>
        </w:tc>
        <w:tc>
          <w:tcPr>
            <w:tcW w:w="7578" w:type="dxa"/>
            <w:shd w:val="clear" w:color="auto" w:fill="auto"/>
          </w:tcPr>
          <w:p w:rsidR="00F45318" w:rsidRPr="0085607C" w:rsidRDefault="00F45318" w:rsidP="00F45318">
            <w:pPr>
              <w:pStyle w:val="TableText"/>
            </w:pPr>
            <w:r w:rsidRPr="0085607C">
              <w:t>An array. The first node in the array is equal to 1.</w:t>
            </w:r>
          </w:p>
        </w:tc>
      </w:tr>
    </w:tbl>
    <w:p w:rsidR="003016EC" w:rsidRPr="0085607C" w:rsidRDefault="003016EC" w:rsidP="003016EC">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6CBE4137" wp14:editId="59D8CB26">
            <wp:extent cx="304800" cy="304800"/>
            <wp:effectExtent l="0" t="0" r="0" b="0"/>
            <wp:docPr id="268" name="Picture 53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53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CLEARALL is available only on a Controlled Subscription basis.</w:t>
      </w:r>
    </w:p>
    <w:p w:rsidR="006520F0" w:rsidRPr="0085607C" w:rsidRDefault="006520F0" w:rsidP="00E25D67">
      <w:pPr>
        <w:pStyle w:val="Heading4"/>
        <w:divId w:val="1383940055"/>
      </w:pPr>
      <w:r w:rsidRPr="0085607C">
        <w:t>Example</w:t>
      </w:r>
    </w:p>
    <w:p w:rsidR="006520F0" w:rsidRPr="0085607C" w:rsidRDefault="0023705F" w:rsidP="003016EC">
      <w:pPr>
        <w:pStyle w:val="BodyText"/>
        <w:keepNext/>
        <w:keepLines/>
        <w:divId w:val="1383940055"/>
      </w:pPr>
      <w:r w:rsidRPr="0023705F">
        <w:rPr>
          <w:color w:val="0000FF"/>
          <w:u w:val="single"/>
        </w:rPr>
        <w:fldChar w:fldCharType="begin"/>
      </w:r>
      <w:r w:rsidRPr="0023705F">
        <w:rPr>
          <w:color w:val="0000FF"/>
          <w:u w:val="single"/>
        </w:rPr>
        <w:instrText xml:space="preserve"> REF _Ref446334643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73</w:t>
      </w:r>
      <w:r w:rsidRPr="0023705F">
        <w:rPr>
          <w:color w:val="0000FF"/>
          <w:u w:val="single"/>
        </w:rPr>
        <w:fldChar w:fldCharType="end"/>
      </w:r>
      <w:r w:rsidR="006520F0" w:rsidRPr="0085607C">
        <w:t xml:space="preserve"> </w:t>
      </w:r>
      <w:r w:rsidR="00EA0D16" w:rsidRPr="0085607C">
        <w:t>is an example</w:t>
      </w:r>
      <w:r w:rsidR="006520F0" w:rsidRPr="0085607C">
        <w:t xml:space="preserve"> of the </w:t>
      </w:r>
      <w:r w:rsidR="00852E5A" w:rsidRPr="0085607C">
        <w:rPr>
          <w:color w:val="0000FF"/>
          <w:u w:val="single"/>
        </w:rPr>
        <w:fldChar w:fldCharType="begin"/>
      </w:r>
      <w:r w:rsidR="00852E5A" w:rsidRPr="0085607C">
        <w:rPr>
          <w:color w:val="0000FF"/>
          <w:u w:val="single"/>
        </w:rPr>
        <w:instrText xml:space="preserve"> REF _Ref384199678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XWB DEFERRED CLEARALL</w:t>
      </w:r>
      <w:r w:rsidR="00852E5A" w:rsidRPr="0085607C">
        <w:rPr>
          <w:color w:val="0000FF"/>
          <w:u w:val="single"/>
        </w:rPr>
        <w:fldChar w:fldCharType="end"/>
      </w:r>
      <w:r w:rsidR="006520F0" w:rsidRPr="0085607C">
        <w:t xml:space="preserve"> RPC:</w:t>
      </w:r>
    </w:p>
    <w:p w:rsidR="006520F0" w:rsidRPr="0085607C" w:rsidRDefault="001452C6" w:rsidP="001452C6">
      <w:pPr>
        <w:pStyle w:val="Caption"/>
        <w:divId w:val="1383940055"/>
      </w:pPr>
      <w:bookmarkStart w:id="948" w:name="_Ref446334643"/>
      <w:bookmarkStart w:id="949" w:name="_Toc474843210"/>
      <w:r w:rsidRPr="0085607C">
        <w:t xml:space="preserve">Figure </w:t>
      </w:r>
      <w:fldSimple w:instr=" SEQ Figure \* ARABIC ">
        <w:r w:rsidR="00486F1B">
          <w:rPr>
            <w:noProof/>
          </w:rPr>
          <w:t>73</w:t>
        </w:r>
      </w:fldSimple>
      <w:bookmarkEnd w:id="948"/>
      <w:r w:rsidR="0023705F">
        <w:t>:</w:t>
      </w:r>
      <w:r w:rsidRPr="0085607C">
        <w:t xml:space="preserve"> </w:t>
      </w:r>
      <w:r w:rsidR="00A5312C" w:rsidRPr="0085607C">
        <w:t>XWB DEFERRED CLEARALL—</w:t>
      </w:r>
      <w:r w:rsidR="00A5312C">
        <w:t>Example</w:t>
      </w:r>
      <w:bookmarkEnd w:id="949"/>
    </w:p>
    <w:p w:rsidR="006520F0" w:rsidRPr="0085607C" w:rsidRDefault="006520F0" w:rsidP="00D97B28">
      <w:pPr>
        <w:pStyle w:val="Code"/>
        <w:divId w:val="1383940055"/>
        <w:rPr>
          <w:b/>
          <w:bCs/>
        </w:rPr>
      </w:pPr>
      <w:r w:rsidRPr="0085607C">
        <w:t xml:space="preserve">brkrRPCBroker1.RemoteProcedure := </w:t>
      </w:r>
      <w:r w:rsidR="007A2CBD">
        <w:t>‘</w:t>
      </w:r>
      <w:r w:rsidRPr="0085607C">
        <w:t>XWB DEFERRED CLEAR</w:t>
      </w:r>
      <w:r w:rsidR="007A2CBD">
        <w:t>’</w:t>
      </w:r>
      <w:r w:rsidRPr="0085607C">
        <w:t>;</w:t>
      </w:r>
    </w:p>
    <w:p w:rsidR="006520F0" w:rsidRPr="0085607C" w:rsidRDefault="006520F0" w:rsidP="00D97B28">
      <w:pPr>
        <w:pStyle w:val="Code"/>
        <w:divId w:val="1383940055"/>
      </w:pPr>
      <w:r w:rsidRPr="0085607C">
        <w:rPr>
          <w:b/>
          <w:bCs/>
        </w:rPr>
        <w:t>try</w:t>
      </w:r>
    </w:p>
    <w:p w:rsidR="006520F0" w:rsidRPr="0085607C" w:rsidRDefault="00687D53" w:rsidP="00687D53">
      <w:pPr>
        <w:pStyle w:val="Code"/>
        <w:tabs>
          <w:tab w:val="left" w:pos="540"/>
        </w:tabs>
        <w:divId w:val="1383940055"/>
        <w:rPr>
          <w:b/>
          <w:bCs/>
        </w:rPr>
      </w:pPr>
      <w:r w:rsidRPr="0085607C">
        <w:tab/>
      </w:r>
      <w:r w:rsidR="006520F0" w:rsidRPr="0085607C">
        <w:t>brkrRPCBroker1.Call;</w:t>
      </w:r>
    </w:p>
    <w:p w:rsidR="006520F0" w:rsidRPr="0085607C" w:rsidRDefault="006520F0" w:rsidP="00D97B28">
      <w:pPr>
        <w:pStyle w:val="Code"/>
        <w:divId w:val="1383940055"/>
      </w:pPr>
      <w:r w:rsidRPr="0085607C">
        <w:rPr>
          <w:b/>
          <w:bCs/>
        </w:rPr>
        <w:t>except</w:t>
      </w:r>
    </w:p>
    <w:p w:rsidR="006520F0" w:rsidRPr="0085607C" w:rsidRDefault="00687D53" w:rsidP="00687D53">
      <w:pPr>
        <w:pStyle w:val="Code"/>
        <w:tabs>
          <w:tab w:val="left" w:pos="540"/>
        </w:tabs>
        <w:divId w:val="1383940055"/>
      </w:pPr>
      <w:r w:rsidRPr="0085607C">
        <w:tab/>
      </w:r>
      <w:r w:rsidR="006520F0" w:rsidRPr="0085607C">
        <w:rPr>
          <w:b/>
          <w:bCs/>
        </w:rPr>
        <w:t>On</w:t>
      </w:r>
      <w:r w:rsidR="006520F0" w:rsidRPr="0085607C">
        <w:t xml:space="preserve"> EBrokerError </w:t>
      </w:r>
      <w:r w:rsidR="006520F0" w:rsidRPr="0085607C">
        <w:rPr>
          <w:b/>
          <w:bCs/>
        </w:rPr>
        <w:t>do</w:t>
      </w:r>
    </w:p>
    <w:p w:rsidR="006520F0" w:rsidRPr="0085607C" w:rsidRDefault="00687D53" w:rsidP="00687D53">
      <w:pPr>
        <w:pStyle w:val="Code"/>
        <w:tabs>
          <w:tab w:val="left" w:pos="810"/>
        </w:tabs>
        <w:divId w:val="1383940055"/>
        <w:rPr>
          <w:b/>
          <w:bCs/>
        </w:rPr>
      </w:pPr>
      <w:r w:rsidRPr="0085607C">
        <w:tab/>
      </w:r>
      <w:r w:rsidR="006520F0" w:rsidRPr="0085607C">
        <w:t>ShowMessage(</w:t>
      </w:r>
      <w:r w:rsidR="007A2CBD">
        <w:t>‘</w:t>
      </w:r>
      <w:r w:rsidR="006520F0" w:rsidRPr="0085607C">
        <w:t>Connection to server could not be established!</w:t>
      </w:r>
      <w:r w:rsidR="007A2CBD">
        <w:t>’</w:t>
      </w:r>
      <w:r w:rsidR="006520F0" w:rsidRPr="0085607C">
        <w:t>);</w:t>
      </w:r>
    </w:p>
    <w:p w:rsidR="006520F0" w:rsidRPr="0085607C" w:rsidRDefault="006520F0" w:rsidP="00D97B28">
      <w:pPr>
        <w:pStyle w:val="Code"/>
        <w:divId w:val="1383940055"/>
      </w:pPr>
      <w:r w:rsidRPr="0085607C">
        <w:rPr>
          <w:b/>
          <w:bCs/>
        </w:rPr>
        <w:t>end</w:t>
      </w:r>
      <w:r w:rsidRPr="0085607C">
        <w:t>;</w:t>
      </w:r>
    </w:p>
    <w:p w:rsidR="00A5312C" w:rsidRPr="0085607C" w:rsidRDefault="00A5312C" w:rsidP="00D71185">
      <w:pPr>
        <w:pStyle w:val="BodyText"/>
      </w:pPr>
    </w:p>
    <w:p w:rsidR="00D71185" w:rsidRPr="0085607C" w:rsidRDefault="00D71185" w:rsidP="00D71185">
      <w:pPr>
        <w:pStyle w:val="BodyText"/>
        <w:sectPr w:rsidR="00D71185" w:rsidRPr="0085607C" w:rsidSect="009F594F">
          <w:headerReference w:type="even" r:id="rId46"/>
          <w:headerReference w:type="default" r:id="rId47"/>
          <w:pgSz w:w="12240" w:h="15840" w:code="1"/>
          <w:pgMar w:top="1440" w:right="1440" w:bottom="1440" w:left="1440" w:header="720" w:footer="720" w:gutter="0"/>
          <w:cols w:space="720"/>
          <w:docGrid w:linePitch="360"/>
        </w:sectPr>
      </w:pPr>
    </w:p>
    <w:p w:rsidR="00C759C2" w:rsidRDefault="00F07EA1" w:rsidP="00C759C2">
      <w:pPr>
        <w:pStyle w:val="Heading1"/>
        <w:divId w:val="477259462"/>
      </w:pPr>
      <w:bookmarkStart w:id="950" w:name="_Ref468114362"/>
      <w:bookmarkStart w:id="951" w:name="_Ref468114373"/>
      <w:bookmarkStart w:id="952" w:name="_Toc474843018"/>
      <w:bookmarkStart w:id="953" w:name="_Toc99334262"/>
      <w:bookmarkStart w:id="954" w:name="_Toc99795023"/>
      <w:bookmarkStart w:id="955" w:name="_Toc116289183"/>
      <w:bookmarkStart w:id="956" w:name="_Ref136737064"/>
      <w:bookmarkStart w:id="957" w:name="_Ref136737081"/>
      <w:bookmarkStart w:id="958" w:name="_Ref136737309"/>
      <w:bookmarkStart w:id="959" w:name="_Ref136737324"/>
      <w:bookmarkStart w:id="960" w:name="_Ref136737604"/>
      <w:bookmarkStart w:id="961" w:name="_Ref136737620"/>
      <w:bookmarkStart w:id="962" w:name="_Toc303690607"/>
      <w:bookmarkStart w:id="963" w:name="_Ref70999331"/>
      <w:bookmarkStart w:id="964" w:name="_Toc71017418"/>
      <w:r>
        <w:lastRenderedPageBreak/>
        <w:t>Broker</w:t>
      </w:r>
      <w:r w:rsidR="00C759C2">
        <w:t xml:space="preserve"> Security Enhancement (BSE)</w:t>
      </w:r>
      <w:bookmarkEnd w:id="950"/>
      <w:bookmarkEnd w:id="951"/>
      <w:bookmarkEnd w:id="952"/>
    </w:p>
    <w:p w:rsidR="00C759C2" w:rsidRPr="007F238C" w:rsidRDefault="00D36A11" w:rsidP="00D36A11">
      <w:pPr>
        <w:pStyle w:val="Heading2"/>
        <w:divId w:val="477259462"/>
      </w:pPr>
      <w:bookmarkStart w:id="965" w:name="_Toc474843019"/>
      <w:bookmarkEnd w:id="953"/>
      <w:bookmarkEnd w:id="954"/>
      <w:bookmarkEnd w:id="955"/>
      <w:bookmarkEnd w:id="956"/>
      <w:bookmarkEnd w:id="957"/>
      <w:bookmarkEnd w:id="958"/>
      <w:bookmarkEnd w:id="959"/>
      <w:bookmarkEnd w:id="960"/>
      <w:bookmarkEnd w:id="961"/>
      <w:bookmarkEnd w:id="962"/>
      <w:bookmarkEnd w:id="963"/>
      <w:bookmarkEnd w:id="964"/>
      <w:r>
        <w:t xml:space="preserve">Overview: </w:t>
      </w:r>
      <w:r w:rsidRPr="00D36A11">
        <w:t>Implementing Broker Security Enhancement (BSE)</w:t>
      </w:r>
      <w:bookmarkEnd w:id="965"/>
    </w:p>
    <w:p w:rsidR="00C759C2" w:rsidRPr="007F238C" w:rsidRDefault="00344583" w:rsidP="00C759C2">
      <w:pPr>
        <w:pStyle w:val="BodyText"/>
        <w:keepNext/>
        <w:keepLines/>
        <w:divId w:val="477259462"/>
      </w:pPr>
      <w:r w:rsidRPr="007F238C">
        <w:fldChar w:fldCharType="begin"/>
      </w:r>
      <w:r w:rsidRPr="007F238C">
        <w:instrText xml:space="preserve"> XE "Implementing </w:instrText>
      </w:r>
      <w:r w:rsidR="006C6C40">
        <w:instrText>Broker Security Enhancement</w:instrText>
      </w:r>
      <w:r w:rsidR="006C6C40" w:rsidRPr="007F238C">
        <w:instrText xml:space="preserve"> </w:instrText>
      </w:r>
      <w:r w:rsidR="006C6C40">
        <w:instrText>(</w:instrText>
      </w:r>
      <w:r w:rsidR="006C6C40" w:rsidRPr="007F238C">
        <w:instrText>BSE</w:instrText>
      </w:r>
      <w:r w:rsidR="006C6C40">
        <w:instrText>)</w:instrText>
      </w:r>
      <w:r w:rsidRPr="007F238C">
        <w:instrText xml:space="preserve"> in VistA RPC Broker-based Applications" </w:instrText>
      </w:r>
      <w:r w:rsidRPr="007F238C">
        <w:fldChar w:fldCharType="end"/>
      </w:r>
      <w:r w:rsidRPr="007F238C">
        <w:fldChar w:fldCharType="begin"/>
      </w:r>
      <w:r w:rsidRPr="007F238C">
        <w:instrText xml:space="preserve"> XE "BSE:Implementing BSE in VistA RPC Broker-based Applications" </w:instrText>
      </w:r>
      <w:r w:rsidRPr="007F238C">
        <w:fldChar w:fldCharType="end"/>
      </w:r>
      <w:r w:rsidRPr="007F238C">
        <w:fldChar w:fldCharType="begin"/>
      </w:r>
      <w:r w:rsidRPr="007F238C">
        <w:instrText xml:space="preserve"> XE "RPC Broker:Implementing BSE in VistA RPC Broker-based Applications" </w:instrText>
      </w:r>
      <w:r w:rsidRPr="007F238C">
        <w:fldChar w:fldCharType="end"/>
      </w:r>
      <w:r w:rsidRPr="007F238C">
        <w:fldChar w:fldCharType="begin"/>
      </w:r>
      <w:r w:rsidRPr="007F238C">
        <w:instrText xml:space="preserve"> XE "Broker:Implementing BSE in VistA RPC Broker-based Applications" </w:instrText>
      </w:r>
      <w:r w:rsidRPr="007F238C">
        <w:fldChar w:fldCharType="end"/>
      </w:r>
      <w:r w:rsidR="00C759C2" w:rsidRPr="007F238C">
        <w:t xml:space="preserve">This </w:t>
      </w:r>
      <w:r w:rsidR="006C6C40">
        <w:t>section</w:t>
      </w:r>
      <w:r w:rsidR="00C759C2" w:rsidRPr="007F238C">
        <w:t xml:space="preserve"> describes how application developers can modify their </w:t>
      </w:r>
      <w:r w:rsidR="002A489C" w:rsidRPr="002A489C">
        <w:t>Veterans Health Information Systems and Technology Architecture</w:t>
      </w:r>
      <w:r w:rsidR="002A489C">
        <w:t xml:space="preserve"> (</w:t>
      </w:r>
      <w:r w:rsidR="00C759C2" w:rsidRPr="007F238C">
        <w:t>VistA</w:t>
      </w:r>
      <w:r w:rsidR="002A489C">
        <w:t>)</w:t>
      </w:r>
      <w:r w:rsidR="00C759C2" w:rsidRPr="007F238C">
        <w:t xml:space="preserve"> RPC Broker Delphi-based client/server applications in order to implement the Broker Security Enhancement (BSE). The following topics are discussed:</w:t>
      </w:r>
    </w:p>
    <w:p w:rsidR="00C759C2" w:rsidRPr="002A489C" w:rsidRDefault="00C759C2" w:rsidP="00C759C2">
      <w:pPr>
        <w:pStyle w:val="ListBullet"/>
        <w:keepNext/>
        <w:keepLines/>
        <w:tabs>
          <w:tab w:val="num" w:pos="720"/>
        </w:tabs>
        <w:divId w:val="477259462"/>
      </w:pPr>
      <w:r w:rsidRPr="002A489C">
        <w:rPr>
          <w:color w:val="0000FF"/>
          <w:u w:val="single"/>
        </w:rPr>
        <w:fldChar w:fldCharType="begin"/>
      </w:r>
      <w:r w:rsidRPr="002A489C">
        <w:rPr>
          <w:color w:val="0000FF"/>
          <w:u w:val="single"/>
        </w:rPr>
        <w:instrText xml:space="preserve"> REF _Ref70907267 \h  \* MERGEFORMAT </w:instrText>
      </w:r>
      <w:r w:rsidRPr="002A489C">
        <w:rPr>
          <w:color w:val="0000FF"/>
          <w:u w:val="single"/>
        </w:rPr>
      </w:r>
      <w:r w:rsidRPr="002A489C">
        <w:rPr>
          <w:color w:val="0000FF"/>
          <w:u w:val="single"/>
        </w:rPr>
        <w:fldChar w:fldCharType="separate"/>
      </w:r>
      <w:r w:rsidR="00486F1B" w:rsidRPr="00486F1B">
        <w:rPr>
          <w:color w:val="0000FF"/>
          <w:u w:val="single"/>
        </w:rPr>
        <w:t>Assumptions When Implementing BSE</w:t>
      </w:r>
      <w:r w:rsidRPr="002A489C">
        <w:rPr>
          <w:color w:val="0000FF"/>
          <w:u w:val="single"/>
        </w:rPr>
        <w:fldChar w:fldCharType="end"/>
      </w:r>
    </w:p>
    <w:p w:rsidR="00C759C2" w:rsidRPr="002A489C" w:rsidRDefault="00C759C2" w:rsidP="00C759C2">
      <w:pPr>
        <w:pStyle w:val="ListBullet"/>
        <w:tabs>
          <w:tab w:val="num" w:pos="720"/>
        </w:tabs>
        <w:divId w:val="477259462"/>
      </w:pPr>
      <w:r w:rsidRPr="002A489C">
        <w:rPr>
          <w:color w:val="0000FF"/>
          <w:u w:val="single"/>
        </w:rPr>
        <w:fldChar w:fldCharType="begin"/>
      </w:r>
      <w:r w:rsidRPr="002A489C">
        <w:rPr>
          <w:color w:val="0000FF"/>
          <w:u w:val="single"/>
        </w:rPr>
        <w:instrText xml:space="preserve"> REF _Ref136406301 \h  \* MERGEFORMAT </w:instrText>
      </w:r>
      <w:r w:rsidRPr="002A489C">
        <w:rPr>
          <w:color w:val="0000FF"/>
          <w:u w:val="single"/>
        </w:rPr>
      </w:r>
      <w:r w:rsidRPr="002A489C">
        <w:rPr>
          <w:color w:val="0000FF"/>
          <w:u w:val="single"/>
        </w:rPr>
        <w:fldChar w:fldCharType="separate"/>
      </w:r>
      <w:r w:rsidR="00486F1B" w:rsidRPr="00486F1B">
        <w:rPr>
          <w:color w:val="0000FF"/>
          <w:u w:val="single"/>
        </w:rPr>
        <w:t>Step-By-Step Procedures to Implement BSE</w:t>
      </w:r>
      <w:r w:rsidRPr="002A489C">
        <w:rPr>
          <w:color w:val="0000FF"/>
          <w:u w:val="single"/>
        </w:rPr>
        <w:fldChar w:fldCharType="end"/>
      </w:r>
    </w:p>
    <w:p w:rsidR="00C759C2" w:rsidRPr="007F238C" w:rsidRDefault="00C759C2" w:rsidP="00C759C2">
      <w:pPr>
        <w:pStyle w:val="Heading3"/>
        <w:divId w:val="477259462"/>
      </w:pPr>
      <w:bookmarkStart w:id="966" w:name="_Ref70907267"/>
      <w:bookmarkStart w:id="967" w:name="_Toc71017419"/>
      <w:bookmarkStart w:id="968" w:name="_Toc303690613"/>
      <w:bookmarkStart w:id="969" w:name="_Toc474843020"/>
      <w:r w:rsidRPr="007F238C">
        <w:t>Assumptions When Implementing BSE</w:t>
      </w:r>
      <w:bookmarkEnd w:id="966"/>
      <w:bookmarkEnd w:id="967"/>
      <w:bookmarkEnd w:id="968"/>
      <w:bookmarkEnd w:id="969"/>
    </w:p>
    <w:p w:rsidR="00C759C2" w:rsidRPr="007F238C" w:rsidRDefault="00344583" w:rsidP="00C759C2">
      <w:pPr>
        <w:pStyle w:val="BodyText"/>
        <w:keepNext/>
        <w:keepLines/>
        <w:divId w:val="477259462"/>
      </w:pPr>
      <w:r w:rsidRPr="007F238C">
        <w:fldChar w:fldCharType="begin"/>
      </w:r>
      <w:r w:rsidRPr="007F238C">
        <w:instrText xml:space="preserve"> XE "Assumptions:When Implementing BSE" </w:instrText>
      </w:r>
      <w:r w:rsidRPr="007F238C">
        <w:fldChar w:fldCharType="end"/>
      </w:r>
      <w:r w:rsidR="00C759C2" w:rsidRPr="007F238C">
        <w:t>The following assumptions are made regarding application developers and VistA software applications when implementing BSE:</w:t>
      </w:r>
    </w:p>
    <w:p w:rsidR="00C759C2" w:rsidRPr="007F238C" w:rsidRDefault="00C759C2" w:rsidP="00C759C2">
      <w:pPr>
        <w:pStyle w:val="ListBullet"/>
        <w:keepNext/>
        <w:keepLines/>
        <w:tabs>
          <w:tab w:val="num" w:pos="720"/>
        </w:tabs>
        <w:divId w:val="477259462"/>
      </w:pPr>
      <w:r w:rsidRPr="007F238C">
        <w:rPr>
          <w:b/>
        </w:rPr>
        <w:t>Developer Training—</w:t>
      </w:r>
      <w:r w:rsidRPr="007F238C">
        <w:t>Application developers should already be knowledgeable/trained in creating RPC Broker Delphi-based applications.</w:t>
      </w:r>
    </w:p>
    <w:p w:rsidR="00C759C2" w:rsidRPr="007F238C" w:rsidRDefault="00C759C2" w:rsidP="00C759C2">
      <w:pPr>
        <w:pStyle w:val="ListBullet"/>
        <w:keepNext/>
        <w:keepLines/>
        <w:tabs>
          <w:tab w:val="num" w:pos="720"/>
        </w:tabs>
        <w:divId w:val="477259462"/>
      </w:pPr>
      <w:r w:rsidRPr="007F238C">
        <w:rPr>
          <w:b/>
        </w:rPr>
        <w:t>RPC Broker-based Applications—</w:t>
      </w:r>
      <w:r w:rsidRPr="007F238C">
        <w:t>RPC Broker Delphi-based application already exists.</w:t>
      </w:r>
    </w:p>
    <w:p w:rsidR="00C759C2" w:rsidRPr="007F238C" w:rsidRDefault="00C759C2" w:rsidP="00C759C2">
      <w:pPr>
        <w:pStyle w:val="ListBullet"/>
        <w:keepNext/>
        <w:keepLines/>
        <w:tabs>
          <w:tab w:val="num" w:pos="720"/>
        </w:tabs>
        <w:divId w:val="477259462"/>
      </w:pPr>
      <w:r w:rsidRPr="007F238C">
        <w:rPr>
          <w:b/>
        </w:rPr>
        <w:t>Login at Startup—</w:t>
      </w:r>
      <w:r w:rsidRPr="007F238C">
        <w:t xml:space="preserve">Applications automatically initiate login at application startup (i.e., users are presented with </w:t>
      </w:r>
      <w:r w:rsidR="006C6C40">
        <w:t>2-factor authentication</w:t>
      </w:r>
      <w:r w:rsidR="009C070E">
        <w:t xml:space="preserve"> </w:t>
      </w:r>
      <w:r w:rsidR="006C6C40">
        <w:t>or</w:t>
      </w:r>
      <w:r w:rsidR="006C6C40" w:rsidRPr="007F238C">
        <w:t xml:space="preserve"> </w:t>
      </w:r>
      <w:r w:rsidRPr="007F238C">
        <w:t>an Access/Verify login dialogue).</w:t>
      </w:r>
    </w:p>
    <w:p w:rsidR="00C759C2" w:rsidRPr="007F238C" w:rsidRDefault="00C759C2" w:rsidP="00C759C2">
      <w:pPr>
        <w:pStyle w:val="ListBullet"/>
        <w:tabs>
          <w:tab w:val="num" w:pos="720"/>
        </w:tabs>
        <w:divId w:val="477259462"/>
      </w:pPr>
      <w:r w:rsidRPr="007F238C">
        <w:rPr>
          <w:b/>
        </w:rPr>
        <w:t>VistA M Server Patches—</w:t>
      </w:r>
      <w:r w:rsidRPr="007F238C">
        <w:t>All BSE Project-related VistA M Server patches have been loaded on the appropriate servers.</w:t>
      </w:r>
    </w:p>
    <w:p w:rsidR="00C759C2" w:rsidRPr="007F238C" w:rsidRDefault="00C759C2" w:rsidP="00C759C2">
      <w:pPr>
        <w:pStyle w:val="Heading3"/>
        <w:divId w:val="477259462"/>
      </w:pPr>
      <w:bookmarkStart w:id="970" w:name="_Ref70922630"/>
      <w:bookmarkStart w:id="971" w:name="_Ref71016038"/>
      <w:bookmarkStart w:id="972" w:name="_Toc71017421"/>
      <w:bookmarkStart w:id="973" w:name="_Ref136155672"/>
      <w:bookmarkStart w:id="974" w:name="_Ref136406301"/>
      <w:bookmarkStart w:id="975" w:name="_Toc303690614"/>
      <w:bookmarkStart w:id="976" w:name="_Toc474843021"/>
      <w:bookmarkStart w:id="977" w:name="_Ref70907210"/>
      <w:r w:rsidRPr="007F238C">
        <w:t>Step-By-Step Procedures to Implement BSE</w:t>
      </w:r>
      <w:bookmarkEnd w:id="970"/>
      <w:bookmarkEnd w:id="971"/>
      <w:bookmarkEnd w:id="972"/>
      <w:bookmarkEnd w:id="973"/>
      <w:bookmarkEnd w:id="974"/>
      <w:bookmarkEnd w:id="975"/>
      <w:bookmarkEnd w:id="976"/>
    </w:p>
    <w:bookmarkEnd w:id="977"/>
    <w:p w:rsidR="00C759C2" w:rsidRPr="007F238C" w:rsidRDefault="007F66D1" w:rsidP="00C759C2">
      <w:pPr>
        <w:pStyle w:val="BodyText"/>
        <w:keepNext/>
        <w:keepLines/>
        <w:divId w:val="477259462"/>
      </w:pPr>
      <w:r w:rsidRPr="007F238C">
        <w:fldChar w:fldCharType="begin"/>
      </w:r>
      <w:r w:rsidRPr="007F238C">
        <w:instrText xml:space="preserve"> XE "Step-By-Step Procedures to Implement BSE" </w:instrText>
      </w:r>
      <w:r w:rsidRPr="007F238C">
        <w:fldChar w:fldCharType="end"/>
      </w:r>
      <w:r w:rsidRPr="007F238C">
        <w:fldChar w:fldCharType="begin"/>
      </w:r>
      <w:r w:rsidRPr="007F238C">
        <w:instrText xml:space="preserve"> XE "Procedures to Implement BSE" </w:instrText>
      </w:r>
      <w:r w:rsidRPr="007F238C">
        <w:fldChar w:fldCharType="end"/>
      </w:r>
      <w:r w:rsidRPr="007F238C">
        <w:fldChar w:fldCharType="begin"/>
      </w:r>
      <w:r w:rsidRPr="007F238C">
        <w:instrText xml:space="preserve"> XE "RPC Broker:Procedures to Implement BSE" </w:instrText>
      </w:r>
      <w:r w:rsidRPr="007F238C">
        <w:fldChar w:fldCharType="end"/>
      </w:r>
      <w:r w:rsidRPr="007F238C">
        <w:fldChar w:fldCharType="begin"/>
      </w:r>
      <w:r w:rsidRPr="007F238C">
        <w:instrText xml:space="preserve"> XE "Broker:Procedures to Implement BSE" </w:instrText>
      </w:r>
      <w:r w:rsidRPr="007F238C">
        <w:fldChar w:fldCharType="end"/>
      </w:r>
      <w:r w:rsidR="00C759C2" w:rsidRPr="007F238C">
        <w:t xml:space="preserve">This </w:t>
      </w:r>
      <w:r w:rsidR="00997766">
        <w:t>section</w:t>
      </w:r>
      <w:r w:rsidR="00C759C2" w:rsidRPr="007F238C">
        <w:t xml:space="preserve"> describes the procedures that VistA application developers </w:t>
      </w:r>
      <w:r w:rsidR="00C759C2" w:rsidRPr="007F238C">
        <w:rPr>
          <w:i/>
        </w:rPr>
        <w:t>must</w:t>
      </w:r>
      <w:r w:rsidR="00C759C2" w:rsidRPr="007F238C">
        <w:t xml:space="preserve"> follow in order to implement the Broker Security Enhancement (BSE) in their RPC Broker Delphi-based applications (i.e., COM client applications developed in </w:t>
      </w:r>
      <w:r w:rsidR="006C6C40">
        <w:t>Embarcadero Delphi</w:t>
      </w:r>
      <w:r w:rsidR="00C759C2" w:rsidRPr="007F238C">
        <w:t>), so that the application can make remote user/visitor connections.</w:t>
      </w:r>
    </w:p>
    <w:p w:rsidR="00C759C2" w:rsidRPr="007F238C" w:rsidRDefault="00C759C2" w:rsidP="002C43A1">
      <w:pPr>
        <w:pStyle w:val="ListNumber"/>
        <w:keepNext/>
        <w:keepLines/>
        <w:numPr>
          <w:ilvl w:val="0"/>
          <w:numId w:val="92"/>
        </w:numPr>
        <w:divId w:val="477259462"/>
      </w:pPr>
      <w:r w:rsidRPr="007F238C">
        <w:t>C</w:t>
      </w:r>
      <w:r w:rsidR="00392444">
        <w:t>reate a u</w:t>
      </w:r>
      <w:r w:rsidRPr="007F238C">
        <w:t xml:space="preserve">nique Application Security Phrase </w:t>
      </w:r>
      <w:r w:rsidRPr="00DB4E35">
        <w:rPr>
          <w:i/>
        </w:rPr>
        <w:t>(required)</w:t>
      </w:r>
      <w:r w:rsidR="00344583">
        <w:rPr>
          <w:i/>
        </w:rPr>
        <w:t>.</w:t>
      </w:r>
    </w:p>
    <w:p w:rsidR="00C759C2" w:rsidRPr="007F238C" w:rsidRDefault="007F66D1" w:rsidP="00C759C2">
      <w:pPr>
        <w:pStyle w:val="BodyText3"/>
        <w:keepNext/>
        <w:keepLines/>
        <w:divId w:val="477259462"/>
      </w:pPr>
      <w:r w:rsidRPr="007F238C">
        <w:fldChar w:fldCharType="begin"/>
      </w:r>
      <w:r w:rsidRPr="007F238C">
        <w:instrText xml:space="preserve"> XE "Create:Unique Application Security Phrase" </w:instrText>
      </w:r>
      <w:r w:rsidRPr="007F238C">
        <w:fldChar w:fldCharType="end"/>
      </w:r>
      <w:r w:rsidRPr="007F238C">
        <w:fldChar w:fldCharType="begin"/>
      </w:r>
      <w:r w:rsidRPr="007F238C">
        <w:instrText xml:space="preserve"> XE "Step-By-Step Procedures to Implement BSE:Create a Unique Application Security Phrase" </w:instrText>
      </w:r>
      <w:r w:rsidRPr="007F238C">
        <w:fldChar w:fldCharType="end"/>
      </w:r>
      <w:r w:rsidR="00C759C2" w:rsidRPr="007F238C">
        <w:t>Use the $$</w:t>
      </w:r>
      <w:r w:rsidR="008D349C">
        <w:t>SHAHASH</w:t>
      </w:r>
      <w:r w:rsidR="00C759C2" w:rsidRPr="007F238C">
        <w:t>^XUSHSH API</w:t>
      </w:r>
      <w:r w:rsidR="00C759C2" w:rsidRPr="007F238C">
        <w:fldChar w:fldCharType="begin"/>
      </w:r>
      <w:r w:rsidR="00C759C2" w:rsidRPr="007F238C">
        <w:instrText xml:space="preserve"> XE "$$</w:instrText>
      </w:r>
      <w:r w:rsidR="008D349C">
        <w:instrText>SHAHASH</w:instrText>
      </w:r>
      <w:r w:rsidR="00C759C2" w:rsidRPr="007F238C">
        <w:instrText xml:space="preserve">^XUSHSH API" </w:instrText>
      </w:r>
      <w:r w:rsidR="00C759C2" w:rsidRPr="007F238C">
        <w:fldChar w:fldCharType="end"/>
      </w:r>
      <w:r w:rsidR="00C759C2" w:rsidRPr="007F238C">
        <w:fldChar w:fldCharType="begin"/>
      </w:r>
      <w:r w:rsidR="00C759C2" w:rsidRPr="007F238C">
        <w:instrText xml:space="preserve"> XE "XUSHSH:$$</w:instrText>
      </w:r>
      <w:r w:rsidR="008D349C">
        <w:instrText>SHAHASH</w:instrText>
      </w:r>
      <w:r w:rsidR="00C759C2" w:rsidRPr="007F238C">
        <w:instrText xml:space="preserve">^XUSHSH API" </w:instrText>
      </w:r>
      <w:r w:rsidR="00C759C2" w:rsidRPr="007F238C">
        <w:fldChar w:fldCharType="end"/>
      </w:r>
      <w:r w:rsidR="00C759C2" w:rsidRPr="007F238C">
        <w:fldChar w:fldCharType="begin"/>
      </w:r>
      <w:r w:rsidR="00C759C2" w:rsidRPr="007F238C">
        <w:instrText xml:space="preserve"> XE "APIs:$$</w:instrText>
      </w:r>
      <w:r w:rsidR="008D349C">
        <w:instrText>SHAHASH</w:instrText>
      </w:r>
      <w:r w:rsidR="00C759C2" w:rsidRPr="007F238C">
        <w:instrText xml:space="preserve">^XUSHSH API" </w:instrText>
      </w:r>
      <w:r w:rsidR="00C759C2" w:rsidRPr="007F238C">
        <w:fldChar w:fldCharType="end"/>
      </w:r>
      <w:r w:rsidR="00C759C2" w:rsidRPr="007F238C">
        <w:fldChar w:fldCharType="begin"/>
      </w:r>
      <w:r w:rsidR="00C759C2" w:rsidRPr="007F238C">
        <w:instrText xml:space="preserve"> XE "Routines:XUSHSH:$$EN^XUSHSH API" </w:instrText>
      </w:r>
      <w:r w:rsidR="00C759C2" w:rsidRPr="007F238C">
        <w:fldChar w:fldCharType="end"/>
      </w:r>
      <w:r w:rsidR="00C759C2" w:rsidRPr="007F238C">
        <w:t xml:space="preserve"> to create a </w:t>
      </w:r>
      <w:r w:rsidR="008D349C">
        <w:t xml:space="preserve">Base-64 Encoded SHA256 </w:t>
      </w:r>
      <w:r w:rsidR="00C759C2" w:rsidRPr="007F238C">
        <w:t>hashed Security Phrase</w:t>
      </w:r>
      <w:r w:rsidR="00C759C2" w:rsidRPr="007F238C">
        <w:fldChar w:fldCharType="begin"/>
      </w:r>
      <w:r w:rsidR="00C759C2" w:rsidRPr="007F238C">
        <w:instrText xml:space="preserve"> XE "Security:Phrase" </w:instrText>
      </w:r>
      <w:r w:rsidR="00C759C2" w:rsidRPr="007F238C">
        <w:fldChar w:fldCharType="end"/>
      </w:r>
      <w:r w:rsidR="00C759C2" w:rsidRPr="007F238C">
        <w:t xml:space="preserve"> (case sensitive) that </w:t>
      </w:r>
      <w:r>
        <w:t>is unique for your application.</w:t>
      </w:r>
    </w:p>
    <w:p w:rsidR="00C759C2" w:rsidRPr="007F238C" w:rsidRDefault="00C759C2" w:rsidP="00C759C2">
      <w:pPr>
        <w:pStyle w:val="BodyText3"/>
        <w:keepNext/>
        <w:keepLines/>
        <w:divId w:val="477259462"/>
      </w:pPr>
      <w:r w:rsidRPr="007F238C">
        <w:t>For example, in M, go to Programmer Mode and enter the following command:</w:t>
      </w:r>
    </w:p>
    <w:p w:rsidR="00C759C2" w:rsidRPr="00997766" w:rsidRDefault="00C759C2" w:rsidP="00997766">
      <w:pPr>
        <w:pStyle w:val="BodyTextIndent3"/>
        <w:keepNext/>
        <w:keepLines/>
        <w:divId w:val="477259462"/>
        <w:rPr>
          <w:rFonts w:ascii="Courier New" w:hAnsi="Courier New"/>
          <w:b/>
          <w:sz w:val="18"/>
        </w:rPr>
      </w:pPr>
      <w:r w:rsidRPr="008D349C">
        <w:rPr>
          <w:rFonts w:ascii="Courier New" w:hAnsi="Courier New"/>
          <w:b/>
          <w:sz w:val="18"/>
        </w:rPr>
        <w:t>W $$</w:t>
      </w:r>
      <w:r w:rsidR="008D349C" w:rsidRPr="008D349C">
        <w:rPr>
          <w:rFonts w:ascii="Courier New" w:hAnsi="Courier New"/>
          <w:b/>
          <w:sz w:val="18"/>
        </w:rPr>
        <w:t>SHAHASH</w:t>
      </w:r>
      <w:r w:rsidRPr="008D349C">
        <w:rPr>
          <w:rFonts w:ascii="Courier New" w:hAnsi="Courier New"/>
          <w:b/>
          <w:sz w:val="18"/>
        </w:rPr>
        <w:t>^XUSHSH(</w:t>
      </w:r>
      <w:r w:rsidR="008D349C">
        <w:rPr>
          <w:rFonts w:ascii="Courier New" w:hAnsi="Courier New"/>
          <w:b/>
          <w:sz w:val="18"/>
        </w:rPr>
        <w:t>256,</w:t>
      </w:r>
      <w:r w:rsidRPr="008D349C">
        <w:rPr>
          <w:rFonts w:ascii="Courier New" w:hAnsi="Courier New"/>
          <w:b/>
          <w:sz w:val="18"/>
        </w:rPr>
        <w:t>"My Application Security Phrase"</w:t>
      </w:r>
      <w:r w:rsidR="008D349C">
        <w:rPr>
          <w:rFonts w:ascii="Courier New" w:hAnsi="Courier New"/>
          <w:b/>
          <w:sz w:val="18"/>
        </w:rPr>
        <w:t>,”B”</w:t>
      </w:r>
      <w:r w:rsidR="00997766">
        <w:rPr>
          <w:rFonts w:ascii="Courier New" w:hAnsi="Courier New"/>
          <w:b/>
          <w:sz w:val="18"/>
        </w:rPr>
        <w:t>)</w:t>
      </w:r>
    </w:p>
    <w:p w:rsidR="00C759C2" w:rsidRPr="007F238C" w:rsidRDefault="00C759C2" w:rsidP="00C759C2">
      <w:pPr>
        <w:pStyle w:val="BodyText3"/>
        <w:keepNext/>
        <w:keepLines/>
        <w:divId w:val="477259462"/>
      </w:pPr>
      <w:r w:rsidRPr="007F238C">
        <w:t>The resulting sample value is:</w:t>
      </w:r>
    </w:p>
    <w:p w:rsidR="00C759C2" w:rsidRPr="008D349C" w:rsidRDefault="008D349C" w:rsidP="007F66D1">
      <w:pPr>
        <w:pStyle w:val="BodyTextIndent3"/>
        <w:divId w:val="477259462"/>
        <w:rPr>
          <w:rFonts w:ascii="Courier New" w:hAnsi="Courier New"/>
          <w:sz w:val="18"/>
        </w:rPr>
      </w:pPr>
      <w:r w:rsidRPr="008D349C">
        <w:rPr>
          <w:rFonts w:ascii="Courier New" w:hAnsi="Courier New"/>
          <w:color w:val="auto"/>
          <w:sz w:val="18"/>
        </w:rPr>
        <w:t>TQu07MtTls83BGuWK/Kyb4naAUWHaVQjTzstCuDJKHw=</w:t>
      </w:r>
    </w:p>
    <w:p w:rsidR="007F66D1" w:rsidRPr="007F66D1" w:rsidRDefault="007F66D1" w:rsidP="007F66D1">
      <w:pPr>
        <w:pStyle w:val="BodyText6"/>
        <w:divId w:val="477259462"/>
      </w:pPr>
    </w:p>
    <w:p w:rsidR="00C759C2" w:rsidRPr="007F238C" w:rsidRDefault="007F66D1" w:rsidP="007F66D1">
      <w:pPr>
        <w:pStyle w:val="CautionIndent2"/>
        <w:divId w:val="477259462"/>
      </w:pPr>
      <w:r>
        <w:rPr>
          <w:noProof/>
          <w:lang w:eastAsia="en-US"/>
        </w:rPr>
        <w:drawing>
          <wp:inline distT="0" distB="0" distL="0" distR="0" wp14:anchorId="6CF6477F" wp14:editId="3F21B30C">
            <wp:extent cx="411480" cy="411480"/>
            <wp:effectExtent l="0" t="0" r="7620" b="7620"/>
            <wp:docPr id="354" name="Picture 35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 xml:space="preserve">CAUTION: This is a sample value only; do </w:t>
      </w:r>
      <w:r w:rsidRPr="007F238C">
        <w:rPr>
          <w:i/>
        </w:rPr>
        <w:t>not</w:t>
      </w:r>
      <w:r w:rsidRPr="007F238C">
        <w:t xml:space="preserve"> use this as your Application Security Phrase!</w:t>
      </w:r>
    </w:p>
    <w:p w:rsidR="00C759C2" w:rsidRPr="007F238C" w:rsidRDefault="00C759C2" w:rsidP="00C759C2">
      <w:pPr>
        <w:pStyle w:val="BodyText3"/>
        <w:divId w:val="477259462"/>
      </w:pPr>
      <w:r w:rsidRPr="007F238C">
        <w:t>This is a one-way hash value for the Security Phrase</w:t>
      </w:r>
      <w:r w:rsidRPr="007F238C">
        <w:fldChar w:fldCharType="begin"/>
      </w:r>
      <w:r w:rsidRPr="007F238C">
        <w:instrText xml:space="preserve"> XE "Security:Phrase" </w:instrText>
      </w:r>
      <w:r w:rsidRPr="007F238C">
        <w:fldChar w:fldCharType="end"/>
      </w:r>
      <w:r w:rsidRPr="007F238C">
        <w:t xml:space="preserve"> that is only known to the application that creates it.</w:t>
      </w:r>
    </w:p>
    <w:p w:rsidR="00C759C2" w:rsidRPr="007F238C" w:rsidRDefault="007F66D1" w:rsidP="007F66D1">
      <w:pPr>
        <w:pStyle w:val="CautionIndent2"/>
        <w:divId w:val="477259462"/>
      </w:pPr>
      <w:r>
        <w:rPr>
          <w:noProof/>
          <w:lang w:eastAsia="en-US"/>
        </w:rPr>
        <w:drawing>
          <wp:inline distT="0" distB="0" distL="0" distR="0" wp14:anchorId="0ADE9A05" wp14:editId="18C7704F">
            <wp:extent cx="411480" cy="411480"/>
            <wp:effectExtent l="0" t="0" r="7620" b="7620"/>
            <wp:docPr id="353" name="Picture 35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66D1">
        <w:t xml:space="preserve">RECOMMENDATION: Since the Security Phrase is the application's identifier, </w:t>
      </w:r>
      <w:r w:rsidRPr="007F66D1">
        <w:rPr>
          <w:rStyle w:val="CautionChar"/>
          <w:b/>
        </w:rPr>
        <w:t xml:space="preserve">VistA Infrastructure (VI) </w:t>
      </w:r>
      <w:r w:rsidRPr="007F66D1">
        <w:rPr>
          <w:i/>
        </w:rPr>
        <w:t>recommends</w:t>
      </w:r>
      <w:r w:rsidRPr="007F66D1">
        <w:t xml:space="preserve"> developers identify the Security Phrase as a const value in an include file in any RPC Broker Delphi-based program implementing BSE. A substitute include file containing a phrase similar to that used above should then be included with release of the source code.</w:t>
      </w:r>
    </w:p>
    <w:p w:rsidR="00C759C2" w:rsidRPr="007F238C" w:rsidRDefault="007F66D1" w:rsidP="007F66D1">
      <w:pPr>
        <w:pStyle w:val="NoteIndent2"/>
        <w:divId w:val="477259462"/>
      </w:pPr>
      <w:r>
        <w:rPr>
          <w:noProof/>
          <w:lang w:eastAsia="en-US"/>
        </w:rPr>
        <w:drawing>
          <wp:inline distT="0" distB="0" distL="0" distR="0" wp14:anchorId="362C4CE8" wp14:editId="5C8F41B0">
            <wp:extent cx="289560" cy="289560"/>
            <wp:effectExtent l="0" t="0" r="0" b="0"/>
            <wp:docPr id="352" name="Picture 35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Pr>
          <w:b/>
        </w:rPr>
        <w:tab/>
      </w:r>
      <w:r w:rsidRPr="007F238C">
        <w:rPr>
          <w:b/>
        </w:rPr>
        <w:t>REF:</w:t>
      </w:r>
      <w:r w:rsidRPr="007F238C">
        <w:t xml:space="preserve"> For more information on the application Security Phrase, </w:t>
      </w:r>
      <w:r>
        <w:t>see</w:t>
      </w:r>
      <w:r w:rsidRPr="007F238C">
        <w:t xml:space="preserve"> the "</w:t>
      </w:r>
      <w:r w:rsidR="0019448A">
        <w:t>Security Phrase</w:t>
      </w:r>
      <w:r w:rsidRPr="007F238C">
        <w:t xml:space="preserve">" </w:t>
      </w:r>
      <w:r w:rsidR="00344583">
        <w:t>section</w:t>
      </w:r>
      <w:r w:rsidR="0019448A">
        <w:t xml:space="preserve"> in the </w:t>
      </w:r>
      <w:r w:rsidR="0019448A" w:rsidRPr="0019448A">
        <w:rPr>
          <w:i/>
        </w:rPr>
        <w:t>RPC Broker User Guide</w:t>
      </w:r>
      <w:r w:rsidR="00344583">
        <w:t>.</w:t>
      </w:r>
    </w:p>
    <w:p w:rsidR="00C759C2" w:rsidRPr="007F238C" w:rsidRDefault="00392444" w:rsidP="002C43A1">
      <w:pPr>
        <w:pStyle w:val="ListNumber"/>
        <w:keepNext/>
        <w:keepLines/>
        <w:numPr>
          <w:ilvl w:val="0"/>
          <w:numId w:val="89"/>
        </w:numPr>
        <w:divId w:val="477259462"/>
      </w:pPr>
      <w:r>
        <w:t>Create an entry in the REMOTE APPLICATION f</w:t>
      </w:r>
      <w:r w:rsidR="00C759C2" w:rsidRPr="007F238C">
        <w:t xml:space="preserve">ile (#8994.5) </w:t>
      </w:r>
      <w:r w:rsidR="00C759C2" w:rsidRPr="007F238C">
        <w:rPr>
          <w:i/>
        </w:rPr>
        <w:t>(required)</w:t>
      </w:r>
      <w:r w:rsidR="00344583">
        <w:rPr>
          <w:i/>
        </w:rPr>
        <w:t>.</w:t>
      </w:r>
    </w:p>
    <w:p w:rsidR="00C759C2" w:rsidRPr="007F238C" w:rsidRDefault="007F66D1" w:rsidP="00C759C2">
      <w:pPr>
        <w:pStyle w:val="BodyText3"/>
        <w:keepNext/>
        <w:keepLines/>
        <w:divId w:val="477259462"/>
      </w:pPr>
      <w:r w:rsidRPr="007F238C">
        <w:fldChar w:fldCharType="begin"/>
      </w:r>
      <w:r w:rsidRPr="007F238C">
        <w:instrText xml:space="preserve"> XE "Create:Entry in the REMOTE APPLICATION File (#8994.5)" </w:instrText>
      </w:r>
      <w:r w:rsidRPr="007F238C">
        <w:fldChar w:fldCharType="end"/>
      </w:r>
      <w:r w:rsidRPr="007F238C">
        <w:fldChar w:fldCharType="begin"/>
      </w:r>
      <w:r w:rsidRPr="007F238C">
        <w:instrText xml:space="preserve"> XE "Step-By-Step Procedures to Implement BSE:Create an Entry in the REMOTE APPLICATION File (#8994.5)" </w:instrText>
      </w:r>
      <w:r w:rsidRPr="007F238C">
        <w:fldChar w:fldCharType="end"/>
      </w:r>
      <w:r w:rsidR="00C759C2" w:rsidRPr="007F238C">
        <w:t xml:space="preserve">An application </w:t>
      </w:r>
      <w:r w:rsidR="00C759C2" w:rsidRPr="007F238C">
        <w:rPr>
          <w:i/>
        </w:rPr>
        <w:t>must</w:t>
      </w:r>
      <w:r w:rsidR="00C759C2" w:rsidRPr="007F238C">
        <w:t xml:space="preserve"> send out a patch that creates an entry for their RPC Broker Delphi-based application that has implemented BSE in the REMOTE APPLICATION file (#8994.5)</w:t>
      </w:r>
      <w:r w:rsidR="00C759C2" w:rsidRPr="007F238C">
        <w:rPr>
          <w:kern w:val="2"/>
        </w:rPr>
        <w:fldChar w:fldCharType="begin"/>
      </w:r>
      <w:r w:rsidR="00C759C2" w:rsidRPr="007F238C">
        <w:instrText xml:space="preserve"> XE "</w:instrText>
      </w:r>
      <w:r w:rsidR="00C759C2" w:rsidRPr="007F238C">
        <w:rPr>
          <w:kern w:val="2"/>
        </w:rPr>
        <w:instrText>REMOTE APPLICATION File (#8994.5)</w:instrText>
      </w:r>
      <w:r w:rsidR="00C759C2" w:rsidRPr="007F238C">
        <w:instrText xml:space="preserve">" </w:instrText>
      </w:r>
      <w:r w:rsidR="00C759C2" w:rsidRPr="007F238C">
        <w:rPr>
          <w:kern w:val="2"/>
        </w:rPr>
        <w:fldChar w:fldCharType="end"/>
      </w:r>
      <w:r w:rsidR="00C759C2" w:rsidRPr="007F238C">
        <w:rPr>
          <w:kern w:val="2"/>
        </w:rPr>
        <w:fldChar w:fldCharType="begin"/>
      </w:r>
      <w:r w:rsidR="00C759C2" w:rsidRPr="007F238C">
        <w:instrText xml:space="preserve"> XE "Files:</w:instrText>
      </w:r>
      <w:r w:rsidR="00C759C2" w:rsidRPr="007F238C">
        <w:rPr>
          <w:kern w:val="2"/>
        </w:rPr>
        <w:instrText>REMOTE APPLICATION (#8994.5)</w:instrText>
      </w:r>
      <w:r w:rsidR="00C759C2" w:rsidRPr="007F238C">
        <w:instrText xml:space="preserve">" </w:instrText>
      </w:r>
      <w:r w:rsidR="00C759C2" w:rsidRPr="007F238C">
        <w:rPr>
          <w:kern w:val="2"/>
        </w:rPr>
        <w:fldChar w:fldCharType="end"/>
      </w:r>
      <w:r w:rsidR="00C759C2" w:rsidRPr="007F238C">
        <w:t xml:space="preserve">. Developers </w:t>
      </w:r>
      <w:r w:rsidR="00C759C2" w:rsidRPr="007F238C">
        <w:rPr>
          <w:i/>
        </w:rPr>
        <w:t>must</w:t>
      </w:r>
      <w:r w:rsidR="00C759C2" w:rsidRPr="007F238C">
        <w:t xml:space="preserve"> add entries to the following fields in File #8994.5:</w:t>
      </w:r>
    </w:p>
    <w:p w:rsidR="00C759C2" w:rsidRPr="007F238C" w:rsidRDefault="00C759C2" w:rsidP="00C759C2">
      <w:pPr>
        <w:pStyle w:val="ListBulletIndent"/>
        <w:keepNext/>
        <w:keepLines/>
        <w:tabs>
          <w:tab w:val="clear" w:pos="1080"/>
          <w:tab w:val="num" w:pos="1440"/>
        </w:tabs>
        <w:ind w:left="1440"/>
        <w:divId w:val="477259462"/>
      </w:pPr>
      <w:r w:rsidRPr="007F238C">
        <w:t>NAME (#.01)—Enter a descriptive name for your application.</w:t>
      </w:r>
    </w:p>
    <w:p w:rsidR="00C759C2" w:rsidRPr="007F238C" w:rsidRDefault="00C759C2" w:rsidP="00C759C2">
      <w:pPr>
        <w:pStyle w:val="ListBulletIndent"/>
        <w:keepNext/>
        <w:keepLines/>
        <w:tabs>
          <w:tab w:val="clear" w:pos="1080"/>
          <w:tab w:val="num" w:pos="1440"/>
        </w:tabs>
        <w:ind w:left="1440"/>
        <w:divId w:val="477259462"/>
      </w:pPr>
      <w:r w:rsidRPr="007F238C">
        <w:t>CONTEXTOPTION (#.02)—Enter the name of the "</w:t>
      </w:r>
      <w:r w:rsidRPr="006A45E8">
        <w:rPr>
          <w:b/>
        </w:rPr>
        <w:t>B</w:t>
      </w:r>
      <w:r w:rsidRPr="007F238C">
        <w:t>"-Type context option that the users will need to run the application.</w:t>
      </w:r>
      <w:r w:rsidR="002C052E">
        <w:t xml:space="preserve"> This context option should be within your application’s namespace, or your application should have an Integration Control Registration (ICR) agreement in place documenting permission to use a context option owned by another application.</w:t>
      </w:r>
    </w:p>
    <w:p w:rsidR="00C759C2" w:rsidRPr="007F238C" w:rsidRDefault="00C759C2" w:rsidP="00C759C2">
      <w:pPr>
        <w:pStyle w:val="ListBulletIndent"/>
        <w:keepNext/>
        <w:keepLines/>
        <w:tabs>
          <w:tab w:val="clear" w:pos="1080"/>
          <w:tab w:val="num" w:pos="1440"/>
        </w:tabs>
        <w:ind w:left="1440"/>
        <w:divId w:val="477259462"/>
      </w:pPr>
      <w:r w:rsidRPr="007F238C">
        <w:t>APPLICATIONCODE (#.03)—Enter the hashed value of the Secur</w:t>
      </w:r>
      <w:r w:rsidR="00A0007C">
        <w:t xml:space="preserve">ity Phrase you created in Step </w:t>
      </w:r>
      <w:r w:rsidRPr="007F238C">
        <w:t>1.</w:t>
      </w:r>
    </w:p>
    <w:p w:rsidR="00C759C2" w:rsidRPr="007F238C" w:rsidRDefault="00C759C2" w:rsidP="00C759C2">
      <w:pPr>
        <w:pStyle w:val="ListBulletIndent"/>
        <w:keepNext/>
        <w:keepLines/>
        <w:tabs>
          <w:tab w:val="clear" w:pos="1080"/>
          <w:tab w:val="num" w:pos="1440"/>
        </w:tabs>
        <w:ind w:left="1440"/>
        <w:divId w:val="477259462"/>
      </w:pPr>
      <w:r w:rsidRPr="007F238C">
        <w:t>CALLBACKTYPE Multiple (#1)</w:t>
      </w:r>
      <w:r w:rsidRPr="007F238C">
        <w:fldChar w:fldCharType="begin"/>
      </w:r>
      <w:r w:rsidRPr="007F238C">
        <w:instrText xml:space="preserve"> XE "CALLBACKTYPE Multiple Field (#1)" </w:instrText>
      </w:r>
      <w:r w:rsidRPr="007F238C">
        <w:fldChar w:fldCharType="end"/>
      </w:r>
      <w:r w:rsidRPr="007F238C">
        <w:fldChar w:fldCharType="begin"/>
      </w:r>
      <w:r w:rsidRPr="007F238C">
        <w:instrText xml:space="preserve"> XE "Fields:CALLBACKTYPE Multiple (#1)" </w:instrText>
      </w:r>
      <w:r w:rsidRPr="007F238C">
        <w:fldChar w:fldCharType="end"/>
      </w:r>
      <w:r w:rsidRPr="007F238C">
        <w:t>:</w:t>
      </w:r>
    </w:p>
    <w:p w:rsidR="00C759C2" w:rsidRPr="007F238C" w:rsidRDefault="00C759C2" w:rsidP="002C43A1">
      <w:pPr>
        <w:pStyle w:val="ListBullet2Indent"/>
        <w:keepNext/>
        <w:keepLines/>
        <w:numPr>
          <w:ilvl w:val="1"/>
          <w:numId w:val="87"/>
        </w:numPr>
        <w:tabs>
          <w:tab w:val="clear" w:pos="1440"/>
          <w:tab w:val="left" w:pos="1800"/>
        </w:tabs>
        <w:ind w:left="1800"/>
        <w:divId w:val="477259462"/>
      </w:pPr>
      <w:r w:rsidRPr="007F238C">
        <w:t>CALLBACKTYPE (#.01)</w:t>
      </w:r>
      <w:r w:rsidRPr="007F238C">
        <w:fldChar w:fldCharType="begin"/>
      </w:r>
      <w:r w:rsidRPr="007F238C">
        <w:instrText xml:space="preserve"> XE "CALLBACKTYPE Field (#.01)" </w:instrText>
      </w:r>
      <w:r w:rsidRPr="007F238C">
        <w:fldChar w:fldCharType="end"/>
      </w:r>
      <w:r w:rsidRPr="007F238C">
        <w:fldChar w:fldCharType="begin"/>
      </w:r>
      <w:r w:rsidRPr="007F238C">
        <w:instrText xml:space="preserve"> XE "Fields:CALLBACKTYPE (#.01)" </w:instrText>
      </w:r>
      <w:r w:rsidRPr="007F238C">
        <w:fldChar w:fldCharType="end"/>
      </w:r>
      <w:r w:rsidRPr="007F238C">
        <w:t>—Current values for this field are:</w:t>
      </w:r>
    </w:p>
    <w:p w:rsidR="00C759C2" w:rsidRPr="0088231C" w:rsidRDefault="00C759C2" w:rsidP="00C759C2">
      <w:pPr>
        <w:pStyle w:val="ListBullet3Indent"/>
        <w:keepNext/>
        <w:keepLines/>
        <w:numPr>
          <w:ilvl w:val="0"/>
          <w:numId w:val="7"/>
        </w:numPr>
        <w:ind w:left="2160"/>
        <w:divId w:val="477259462"/>
      </w:pPr>
      <w:r w:rsidRPr="002C052E">
        <w:rPr>
          <w:b/>
        </w:rPr>
        <w:t>R—</w:t>
      </w:r>
      <w:r w:rsidRPr="0088231C">
        <w:t>RPC Broker TCP/IP connection</w:t>
      </w:r>
      <w:r w:rsidR="002C052E">
        <w:t xml:space="preserve"> (</w:t>
      </w:r>
      <w:r w:rsidR="002C052E" w:rsidRPr="002C052E">
        <w:rPr>
          <w:i/>
        </w:rPr>
        <w:t>recommended</w:t>
      </w:r>
      <w:r w:rsidR="002C052E">
        <w:t xml:space="preserve"> for </w:t>
      </w:r>
      <w:r w:rsidR="002C052E" w:rsidRPr="002C052E">
        <w:rPr>
          <w:i/>
        </w:rPr>
        <w:t>non</w:t>
      </w:r>
      <w:r w:rsidR="002C052E">
        <w:t>-medical centers)</w:t>
      </w:r>
      <w:r w:rsidRPr="0088231C">
        <w:t>.</w:t>
      </w:r>
    </w:p>
    <w:p w:rsidR="00C759C2" w:rsidRPr="0088231C" w:rsidRDefault="00C759C2" w:rsidP="00C759C2">
      <w:pPr>
        <w:pStyle w:val="ListBullet3Indent"/>
        <w:keepNext/>
        <w:keepLines/>
        <w:numPr>
          <w:ilvl w:val="0"/>
          <w:numId w:val="7"/>
        </w:numPr>
        <w:ind w:left="2160"/>
        <w:divId w:val="477259462"/>
      </w:pPr>
      <w:r w:rsidRPr="002C052E">
        <w:rPr>
          <w:b/>
        </w:rPr>
        <w:t>M—</w:t>
      </w:r>
      <w:r w:rsidRPr="0088231C">
        <w:t>M-to-M Broker connection.</w:t>
      </w:r>
    </w:p>
    <w:p w:rsidR="00C759C2" w:rsidRDefault="00C759C2" w:rsidP="00C759C2">
      <w:pPr>
        <w:pStyle w:val="ListBullet3Indent"/>
        <w:numPr>
          <w:ilvl w:val="0"/>
          <w:numId w:val="7"/>
        </w:numPr>
        <w:ind w:left="2160"/>
        <w:divId w:val="477259462"/>
      </w:pPr>
      <w:r w:rsidRPr="002C052E">
        <w:rPr>
          <w:b/>
        </w:rPr>
        <w:t>H—</w:t>
      </w:r>
      <w:r w:rsidRPr="0088231C">
        <w:t>HyperText Transport Protocol (HTTP) connection communication. You must also add an entry in the URLSTRING field (#.04)</w:t>
      </w:r>
      <w:r w:rsidRPr="0088231C">
        <w:fldChar w:fldCharType="begin"/>
      </w:r>
      <w:r w:rsidRPr="0088231C">
        <w:instrText xml:space="preserve"> XE "URLSTRING Field (#.04)" </w:instrText>
      </w:r>
      <w:r w:rsidRPr="0088231C">
        <w:fldChar w:fldCharType="end"/>
      </w:r>
      <w:r w:rsidRPr="0088231C">
        <w:fldChar w:fldCharType="begin"/>
      </w:r>
      <w:r w:rsidRPr="0088231C">
        <w:instrText xml:space="preserve"> XE "Fields:URLSTRING (#.04)" </w:instrText>
      </w:r>
      <w:r w:rsidRPr="0088231C">
        <w:fldChar w:fldCharType="end"/>
      </w:r>
      <w:r w:rsidRPr="0088231C">
        <w:t>.</w:t>
      </w:r>
    </w:p>
    <w:p w:rsidR="002C052E" w:rsidRPr="0088231C" w:rsidRDefault="002C052E" w:rsidP="00C759C2">
      <w:pPr>
        <w:pStyle w:val="ListBullet3Indent"/>
        <w:numPr>
          <w:ilvl w:val="0"/>
          <w:numId w:val="7"/>
        </w:numPr>
        <w:ind w:left="2160"/>
        <w:divId w:val="477259462"/>
      </w:pPr>
      <w:r>
        <w:rPr>
          <w:b/>
        </w:rPr>
        <w:t>S</w:t>
      </w:r>
      <w:r w:rsidRPr="002C052E">
        <w:rPr>
          <w:b/>
        </w:rPr>
        <w:t>—</w:t>
      </w:r>
      <w:r>
        <w:t>Station-number callback (</w:t>
      </w:r>
      <w:r w:rsidRPr="002C052E">
        <w:rPr>
          <w:i/>
        </w:rPr>
        <w:t>recommended</w:t>
      </w:r>
      <w:r>
        <w:t xml:space="preserve"> for medical centers).</w:t>
      </w:r>
    </w:p>
    <w:p w:rsidR="00C759C2" w:rsidRPr="007F238C" w:rsidRDefault="00C759C2" w:rsidP="002C43A1">
      <w:pPr>
        <w:pStyle w:val="ListBullet2Indent"/>
        <w:numPr>
          <w:ilvl w:val="1"/>
          <w:numId w:val="87"/>
        </w:numPr>
        <w:tabs>
          <w:tab w:val="clear" w:pos="1440"/>
          <w:tab w:val="left" w:pos="1800"/>
        </w:tabs>
        <w:ind w:left="1800"/>
        <w:divId w:val="477259462"/>
      </w:pPr>
      <w:r w:rsidRPr="007F238C">
        <w:t>CALLBACKPORT (#.02)</w:t>
      </w:r>
      <w:r w:rsidRPr="007F238C">
        <w:fldChar w:fldCharType="begin"/>
      </w:r>
      <w:r w:rsidRPr="007F238C">
        <w:instrText xml:space="preserve"> XE "CALLBACKPORT Field (#.02)" </w:instrText>
      </w:r>
      <w:r w:rsidRPr="007F238C">
        <w:fldChar w:fldCharType="end"/>
      </w:r>
      <w:r w:rsidRPr="007F238C">
        <w:fldChar w:fldCharType="begin"/>
      </w:r>
      <w:r w:rsidRPr="007F238C">
        <w:instrText xml:space="preserve"> XE "Fields:CALLBACKPORT (#.02)" </w:instrText>
      </w:r>
      <w:r w:rsidRPr="007F238C">
        <w:fldChar w:fldCharType="end"/>
      </w:r>
      <w:r w:rsidRPr="007F238C">
        <w:t xml:space="preserve">—Enter the Port number to be used for the </w:t>
      </w:r>
      <w:r w:rsidRPr="007F238C">
        <w:lastRenderedPageBreak/>
        <w:t>callback connection.</w:t>
      </w:r>
      <w:r w:rsidR="002C052E">
        <w:t xml:space="preserve"> This required field should be set to “</w:t>
      </w:r>
      <w:r w:rsidR="002C052E" w:rsidRPr="002C052E">
        <w:rPr>
          <w:b/>
        </w:rPr>
        <w:t>-1</w:t>
      </w:r>
      <w:r w:rsidR="002C052E">
        <w:t>” for Station-number callback type, as the actual port number is passed to the remote VistA M Server as part of the process.</w:t>
      </w:r>
    </w:p>
    <w:p w:rsidR="00C759C2" w:rsidRPr="007F238C" w:rsidRDefault="00C759C2" w:rsidP="002C43A1">
      <w:pPr>
        <w:pStyle w:val="ListBullet2Indent"/>
        <w:numPr>
          <w:ilvl w:val="1"/>
          <w:numId w:val="87"/>
        </w:numPr>
        <w:tabs>
          <w:tab w:val="clear" w:pos="1440"/>
          <w:tab w:val="left" w:pos="1800"/>
        </w:tabs>
        <w:ind w:left="1800"/>
        <w:divId w:val="477259462"/>
      </w:pPr>
      <w:r w:rsidRPr="007F238C">
        <w:t>CALLBACKSERVER (#.03)</w:t>
      </w:r>
      <w:r w:rsidRPr="007F238C">
        <w:fldChar w:fldCharType="begin"/>
      </w:r>
      <w:r w:rsidRPr="007F238C">
        <w:instrText xml:space="preserve"> XE "CALLBACKSERVER Field (#.03)" </w:instrText>
      </w:r>
      <w:r w:rsidRPr="007F238C">
        <w:fldChar w:fldCharType="end"/>
      </w:r>
      <w:r w:rsidRPr="007F238C">
        <w:fldChar w:fldCharType="begin"/>
      </w:r>
      <w:r w:rsidRPr="007F238C">
        <w:instrText xml:space="preserve"> XE "Fields:CALLBACKSERVER (#.03)" </w:instrText>
      </w:r>
      <w:r w:rsidRPr="007F238C">
        <w:fldChar w:fldCharType="end"/>
      </w:r>
      <w:r w:rsidRPr="007F238C">
        <w:t>—Enter the address of the server to be used for the callback connection. This should be a Domain Name Service (DNS) name-based address rather than an Internet Protocol (IP) address, because IP addresses can change.</w:t>
      </w:r>
      <w:r w:rsidR="002C052E">
        <w:t xml:space="preserve"> This field is </w:t>
      </w:r>
      <w:r w:rsidR="002C052E" w:rsidRPr="002C052E">
        <w:rPr>
          <w:i/>
        </w:rPr>
        <w:t>not</w:t>
      </w:r>
      <w:r w:rsidR="002C052E">
        <w:t xml:space="preserve"> required for Station-number callback type, as the remote VistA M Server looks up the IP address of the authenticating VistA M Server based on the site number passed to the remote VistA M Server as part of the process.</w:t>
      </w:r>
    </w:p>
    <w:p w:rsidR="00C759C2" w:rsidRPr="007F238C" w:rsidRDefault="00C759C2" w:rsidP="002C43A1">
      <w:pPr>
        <w:pStyle w:val="ListBullet2Indent"/>
        <w:numPr>
          <w:ilvl w:val="1"/>
          <w:numId w:val="87"/>
        </w:numPr>
        <w:tabs>
          <w:tab w:val="clear" w:pos="1440"/>
          <w:tab w:val="left" w:pos="1800"/>
        </w:tabs>
        <w:ind w:left="1800"/>
        <w:divId w:val="477259462"/>
      </w:pPr>
      <w:r w:rsidRPr="007F238C">
        <w:t>URLSTRING (#.04)</w:t>
      </w:r>
      <w:r w:rsidRPr="007F238C">
        <w:fldChar w:fldCharType="begin"/>
      </w:r>
      <w:r w:rsidRPr="007F238C">
        <w:instrText xml:space="preserve"> XE "URLSTRING Field (#.04)" </w:instrText>
      </w:r>
      <w:r w:rsidRPr="007F238C">
        <w:fldChar w:fldCharType="end"/>
      </w:r>
      <w:r w:rsidRPr="007F238C">
        <w:fldChar w:fldCharType="begin"/>
      </w:r>
      <w:r w:rsidRPr="007F238C">
        <w:instrText xml:space="preserve"> XE "Fields:URLSTRING (#.04)" </w:instrText>
      </w:r>
      <w:r w:rsidRPr="007F238C">
        <w:fldChar w:fldCharType="end"/>
      </w:r>
      <w:r w:rsidRPr="007F238C">
        <w:t>—Used only if the CALLBACKTYPE field (#.01) contains H for HyperText Transport Protocol (HTTP). Enter the Uniform Resource Locator (URL) string for the callback to the HTTP server.</w:t>
      </w:r>
      <w:r w:rsidR="002C052E">
        <w:t xml:space="preserve"> This field is </w:t>
      </w:r>
      <w:r w:rsidR="002C052E" w:rsidRPr="002C052E">
        <w:rPr>
          <w:i/>
        </w:rPr>
        <w:t>not</w:t>
      </w:r>
      <w:r w:rsidR="002C052E">
        <w:t xml:space="preserve"> required for Station-number, RPC Broker, or M-to-M callback types.</w:t>
      </w:r>
    </w:p>
    <w:p w:rsidR="00C759C2" w:rsidRPr="007F238C" w:rsidRDefault="00344583" w:rsidP="00344583">
      <w:pPr>
        <w:pStyle w:val="NoteIndent2"/>
        <w:divId w:val="477259462"/>
      </w:pPr>
      <w:r>
        <w:rPr>
          <w:noProof/>
          <w:lang w:eastAsia="en-US"/>
        </w:rPr>
        <w:drawing>
          <wp:inline distT="0" distB="0" distL="0" distR="0" wp14:anchorId="7ED7DBDE" wp14:editId="3A1AD92C">
            <wp:extent cx="289560" cy="289560"/>
            <wp:effectExtent l="0" t="0" r="0" b="0"/>
            <wp:docPr id="351" name="Picture 35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For more information on the REMOTE APPLICATION file (#8994.5) and specific field entries, </w:t>
      </w:r>
      <w:r>
        <w:t>see</w:t>
      </w:r>
      <w:r w:rsidRPr="007F238C">
        <w:t xml:space="preserve"> the "</w:t>
      </w:r>
      <w:r w:rsidR="0019448A" w:rsidRPr="007F238C">
        <w:t>REMOTE APPLICATION file (#8994.5)</w:t>
      </w:r>
      <w:r>
        <w:t>" section</w:t>
      </w:r>
      <w:r w:rsidR="0019448A">
        <w:t xml:space="preserve"> in the </w:t>
      </w:r>
      <w:r w:rsidR="0019448A" w:rsidRPr="0019448A">
        <w:rPr>
          <w:i/>
        </w:rPr>
        <w:t>RPC Broker User Guide</w:t>
      </w:r>
      <w:r>
        <w:t>.</w:t>
      </w:r>
    </w:p>
    <w:p w:rsidR="00A10B58" w:rsidRDefault="00344583" w:rsidP="00A10B58">
      <w:pPr>
        <w:pStyle w:val="NoteIndent2"/>
        <w:keepNext/>
        <w:keepLines/>
        <w:divId w:val="477259462"/>
      </w:pPr>
      <w:r>
        <w:rPr>
          <w:noProof/>
          <w:lang w:eastAsia="en-US"/>
        </w:rPr>
        <w:drawing>
          <wp:inline distT="0" distB="0" distL="0" distR="0" wp14:anchorId="330A3AB0" wp14:editId="2A7A3347">
            <wp:extent cx="289560" cy="289560"/>
            <wp:effectExtent l="0" t="0" r="0" b="0"/>
            <wp:docPr id="350" name="Picture 35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REF:</w:t>
      </w:r>
      <w:r w:rsidRPr="007F238C">
        <w:t xml:space="preserve"> Use the sample code in the BseSample1.pas file</w:t>
      </w:r>
      <w:r w:rsidRPr="007F238C">
        <w:fldChar w:fldCharType="begin"/>
      </w:r>
      <w:r w:rsidRPr="007F238C">
        <w:instrText xml:space="preserve"> XE "BseSample1.pas File" </w:instrText>
      </w:r>
      <w:r w:rsidRPr="007F238C">
        <w:fldChar w:fldCharType="end"/>
      </w:r>
      <w:r w:rsidRPr="007F238C">
        <w:fldChar w:fldCharType="begin"/>
      </w:r>
      <w:r w:rsidRPr="007F238C">
        <w:instrText xml:space="preserve"> XE "Files:BseSample1.pas" </w:instrText>
      </w:r>
      <w:r w:rsidRPr="007F238C">
        <w:fldChar w:fldCharType="end"/>
      </w:r>
      <w:r w:rsidRPr="007F238C">
        <w:t xml:space="preserve"> </w:t>
      </w:r>
      <w:r w:rsidR="002C052E">
        <w:t>as a basis for</w:t>
      </w:r>
      <w:r w:rsidRPr="007F238C">
        <w:t xml:space="preserve"> implementing BSE in your application. The BseSample1.pas file is located in the </w:t>
      </w:r>
      <w:r w:rsidR="00A10B58">
        <w:t>following directory:</w:t>
      </w:r>
    </w:p>
    <w:p w:rsidR="00C759C2" w:rsidRPr="007F238C" w:rsidRDefault="00A10B58" w:rsidP="00A10B58">
      <w:pPr>
        <w:pStyle w:val="BodyText6"/>
        <w:divId w:val="477259462"/>
      </w:pPr>
      <w:r>
        <w:t>BDK32\Samples\BSE</w:t>
      </w:r>
    </w:p>
    <w:p w:rsidR="00C759C2" w:rsidRPr="007F238C" w:rsidRDefault="00C759C2" w:rsidP="00C759C2">
      <w:pPr>
        <w:pStyle w:val="Caption"/>
        <w:ind w:left="720"/>
        <w:divId w:val="477259462"/>
      </w:pPr>
      <w:bookmarkStart w:id="978" w:name="_Toc303257698"/>
      <w:bookmarkStart w:id="979" w:name="_Toc303690654"/>
      <w:bookmarkStart w:id="980" w:name="_Toc474843211"/>
      <w:r w:rsidRPr="007F238C">
        <w:lastRenderedPageBreak/>
        <w:t>Figure </w:t>
      </w:r>
      <w:fldSimple w:instr=" SEQ Figure \* ARABIC ">
        <w:r w:rsidR="00486F1B">
          <w:rPr>
            <w:noProof/>
          </w:rPr>
          <w:t>74</w:t>
        </w:r>
      </w:fldSimple>
      <w:r w:rsidR="00344583">
        <w:t>:</w:t>
      </w:r>
      <w:r w:rsidR="00D43645">
        <w:t xml:space="preserve"> fBseSample1.pas File—Sample Code E</w:t>
      </w:r>
      <w:r w:rsidRPr="007F238C">
        <w:t>xcerpt (#1)</w:t>
      </w:r>
      <w:bookmarkEnd w:id="978"/>
      <w:bookmarkEnd w:id="979"/>
      <w:bookmarkEnd w:id="980"/>
    </w:p>
    <w:p w:rsidR="00C759C2" w:rsidRPr="007F238C" w:rsidRDefault="00C759C2" w:rsidP="00C759C2">
      <w:pPr>
        <w:pStyle w:val="CodeIndent"/>
        <w:divId w:val="477259462"/>
      </w:pPr>
      <w:r w:rsidRPr="007F238C">
        <w:rPr>
          <w:b/>
        </w:rPr>
        <w:t>procedure</w:t>
      </w:r>
      <w:r w:rsidRPr="007F238C">
        <w:t xml:space="preserve"> TForm1.DoConnection(Key: </w:t>
      </w:r>
      <w:r w:rsidRPr="007F238C">
        <w:rPr>
          <w:b/>
        </w:rPr>
        <w:t>String</w:t>
      </w:r>
      <w:r w:rsidRPr="007F238C">
        <w:t>);</w:t>
      </w:r>
    </w:p>
    <w:p w:rsidR="00C759C2" w:rsidRPr="007F238C" w:rsidRDefault="00C759C2" w:rsidP="00C759C2">
      <w:pPr>
        <w:pStyle w:val="CodeIndent"/>
        <w:divId w:val="477259462"/>
        <w:rPr>
          <w:b/>
        </w:rPr>
      </w:pPr>
      <w:r w:rsidRPr="007F238C">
        <w:rPr>
          <w:b/>
        </w:rPr>
        <w:t>var</w:t>
      </w:r>
    </w:p>
    <w:p w:rsidR="00C759C2" w:rsidRPr="007F238C" w:rsidRDefault="00C759C2" w:rsidP="00C759C2">
      <w:pPr>
        <w:pStyle w:val="CodeIndent"/>
        <w:divId w:val="477259462"/>
      </w:pPr>
      <w:r w:rsidRPr="007F238C">
        <w:t xml:space="preserve">  TokenValue: </w:t>
      </w:r>
      <w:r w:rsidRPr="007F238C">
        <w:rPr>
          <w:b/>
        </w:rPr>
        <w:t>String</w:t>
      </w:r>
      <w:r w:rsidRPr="007F238C">
        <w:t>;</w:t>
      </w:r>
    </w:p>
    <w:p w:rsidR="00C759C2" w:rsidRPr="007F238C" w:rsidRDefault="00C759C2" w:rsidP="00C759C2">
      <w:pPr>
        <w:pStyle w:val="CodeIndent"/>
        <w:divId w:val="477259462"/>
        <w:rPr>
          <w:b/>
        </w:rPr>
      </w:pPr>
      <w:r w:rsidRPr="007F238C">
        <w:rPr>
          <w:b/>
        </w:rPr>
        <w:t>begin</w:t>
      </w:r>
    </w:p>
    <w:p w:rsidR="00C759C2" w:rsidRPr="007F238C" w:rsidRDefault="00C759C2" w:rsidP="00C759C2">
      <w:pPr>
        <w:pStyle w:val="CodeIndent"/>
        <w:divId w:val="477259462"/>
      </w:pPr>
      <w:r w:rsidRPr="007F238C">
        <w:t xml:space="preserve">  RPCB.Server := AuthServer.Text;</w:t>
      </w:r>
    </w:p>
    <w:p w:rsidR="00C759C2" w:rsidRPr="007F238C" w:rsidRDefault="00C759C2" w:rsidP="00C759C2">
      <w:pPr>
        <w:pStyle w:val="CodeIndent"/>
        <w:divId w:val="477259462"/>
      </w:pPr>
      <w:r w:rsidRPr="007F238C">
        <w:t xml:space="preserve">  RPCB.ListenerPort := StrToInt(AuthPort.Text);</w:t>
      </w:r>
    </w:p>
    <w:p w:rsidR="00C759C2" w:rsidRPr="007F238C" w:rsidRDefault="00C759C2" w:rsidP="00C759C2">
      <w:pPr>
        <w:pStyle w:val="CodeIndent"/>
        <w:divId w:val="477259462"/>
      </w:pPr>
      <w:r w:rsidRPr="007F238C">
        <w:t xml:space="preserve">  RPCB.Connected := True;</w:t>
      </w:r>
    </w:p>
    <w:p w:rsidR="00C759C2" w:rsidRPr="007F238C" w:rsidRDefault="00C759C2" w:rsidP="00C759C2">
      <w:pPr>
        <w:pStyle w:val="CodeIndent"/>
        <w:divId w:val="477259462"/>
      </w:pPr>
      <w:r w:rsidRPr="007F238C">
        <w:t xml:space="preserve">  </w:t>
      </w:r>
      <w:r w:rsidRPr="007F238C">
        <w:rPr>
          <w:b/>
        </w:rPr>
        <w:t>if</w:t>
      </w:r>
      <w:r w:rsidRPr="007F238C">
        <w:t xml:space="preserve"> RPCB.Connected </w:t>
      </w:r>
      <w:r w:rsidRPr="007F238C">
        <w:rPr>
          <w:b/>
        </w:rPr>
        <w:t>then</w:t>
      </w:r>
    </w:p>
    <w:p w:rsidR="00C759C2" w:rsidRPr="007F238C" w:rsidRDefault="00C759C2" w:rsidP="00C759C2">
      <w:pPr>
        <w:pStyle w:val="CodeIndent"/>
        <w:divId w:val="477259462"/>
        <w:rPr>
          <w:b/>
        </w:rPr>
      </w:pPr>
      <w:r w:rsidRPr="007F238C">
        <w:t xml:space="preserve">  </w:t>
      </w:r>
      <w:r w:rsidRPr="007F238C">
        <w:rPr>
          <w:b/>
        </w:rPr>
        <w:t>begin</w:t>
      </w:r>
    </w:p>
    <w:p w:rsidR="00C759C2" w:rsidRPr="007F238C" w:rsidRDefault="00C759C2" w:rsidP="00C759C2">
      <w:pPr>
        <w:pStyle w:val="CodeIndent"/>
        <w:divId w:val="477259462"/>
      </w:pPr>
      <w:r w:rsidRPr="007F238C">
        <w:t xml:space="preserve">    RPCB.RemoteProcedure := '</w:t>
      </w:r>
      <w:r w:rsidRPr="007F238C">
        <w:rPr>
          <w:color w:val="000080"/>
          <w:szCs w:val="18"/>
        </w:rPr>
        <w:t>XUS SET VISITOR</w:t>
      </w:r>
      <w:r w:rsidRPr="007F238C">
        <w:t>';</w:t>
      </w:r>
    </w:p>
    <w:p w:rsidR="00C759C2" w:rsidRPr="007F238C" w:rsidRDefault="00C759C2" w:rsidP="00C759C2">
      <w:pPr>
        <w:pStyle w:val="CodeIndent"/>
        <w:divId w:val="477259462"/>
      </w:pPr>
      <w:r w:rsidRPr="007F238C">
        <w:t xml:space="preserve">    RPCB.Call;</w:t>
      </w:r>
    </w:p>
    <w:p w:rsidR="00C759C2" w:rsidRPr="007F238C" w:rsidRDefault="00C759C2" w:rsidP="00C759C2">
      <w:pPr>
        <w:pStyle w:val="CodeIndent"/>
        <w:divId w:val="477259462"/>
      </w:pPr>
      <w:r w:rsidRPr="007F238C">
        <w:t xml:space="preserve">    TokenValue := RPCB.Results[</w:t>
      </w:r>
      <w:r w:rsidRPr="007F238C">
        <w:rPr>
          <w:color w:val="000080"/>
          <w:szCs w:val="18"/>
        </w:rPr>
        <w:t>0</w:t>
      </w:r>
      <w:r w:rsidRPr="007F238C">
        <w:t>];</w:t>
      </w:r>
    </w:p>
    <w:p w:rsidR="00C759C2" w:rsidRPr="007F238C" w:rsidRDefault="00C759C2" w:rsidP="00C759C2">
      <w:pPr>
        <w:pStyle w:val="CodeIndent"/>
        <w:divId w:val="477259462"/>
      </w:pPr>
      <w:r w:rsidRPr="007F238C">
        <w:t xml:space="preserve">    RPCB.Connected := False;</w:t>
      </w:r>
    </w:p>
    <w:p w:rsidR="00C759C2" w:rsidRPr="007F238C" w:rsidRDefault="00C759C2" w:rsidP="00C759C2">
      <w:pPr>
        <w:pStyle w:val="CodeIndent"/>
        <w:divId w:val="477259462"/>
      </w:pPr>
      <w:r w:rsidRPr="007F238C">
        <w:t xml:space="preserve">    ShowMessage('</w:t>
      </w:r>
      <w:r w:rsidRPr="007F238C">
        <w:rPr>
          <w:color w:val="000080"/>
          <w:szCs w:val="18"/>
        </w:rPr>
        <w:t xml:space="preserve">Token: </w:t>
      </w:r>
      <w:r w:rsidRPr="007F238C">
        <w:t>'+TokenValue);</w:t>
      </w:r>
    </w:p>
    <w:p w:rsidR="00C759C2" w:rsidRPr="007F238C" w:rsidRDefault="00C759C2" w:rsidP="00C759C2">
      <w:pPr>
        <w:pStyle w:val="CodeIndent"/>
        <w:divId w:val="477259462"/>
      </w:pPr>
      <w:r w:rsidRPr="007F238C">
        <w:t xml:space="preserve">    </w:t>
      </w:r>
      <w:r w:rsidRPr="007F238C">
        <w:rPr>
          <w:b/>
        </w:rPr>
        <w:t>if</w:t>
      </w:r>
      <w:r w:rsidRPr="007F238C">
        <w:t xml:space="preserve"> </w:t>
      </w:r>
      <w:r w:rsidRPr="007F238C">
        <w:rPr>
          <w:b/>
        </w:rPr>
        <w:t>not</w:t>
      </w:r>
      <w:r w:rsidRPr="007F238C">
        <w:t xml:space="preserve"> (TokenValue = '') </w:t>
      </w:r>
      <w:r w:rsidRPr="007F238C">
        <w:rPr>
          <w:b/>
        </w:rPr>
        <w:t>then</w:t>
      </w:r>
    </w:p>
    <w:p w:rsidR="00C759C2" w:rsidRPr="007F238C" w:rsidRDefault="00C759C2" w:rsidP="00C759C2">
      <w:pPr>
        <w:pStyle w:val="CodeIndent"/>
        <w:divId w:val="477259462"/>
        <w:rPr>
          <w:b/>
        </w:rPr>
      </w:pPr>
      <w:r w:rsidRPr="007F238C">
        <w:t xml:space="preserve">    </w:t>
      </w:r>
      <w:r w:rsidRPr="007F238C">
        <w:rPr>
          <w:b/>
        </w:rPr>
        <w:t>begin</w:t>
      </w:r>
    </w:p>
    <w:p w:rsidR="00C759C2" w:rsidRPr="007F238C" w:rsidRDefault="00C759C2" w:rsidP="00C759C2">
      <w:pPr>
        <w:pStyle w:val="CodeIndent"/>
        <w:divId w:val="477259462"/>
      </w:pPr>
      <w:r w:rsidRPr="007F238C">
        <w:t xml:space="preserve">      RPCB.Server := RemoteServer.Text;</w:t>
      </w:r>
    </w:p>
    <w:p w:rsidR="00C759C2" w:rsidRPr="007F238C" w:rsidRDefault="00C759C2" w:rsidP="00C759C2">
      <w:pPr>
        <w:pStyle w:val="CodeIndent"/>
        <w:divId w:val="477259462"/>
      </w:pPr>
      <w:r w:rsidRPr="007F238C">
        <w:t xml:space="preserve">      RPCB.ListenerPort := StrToInt(RemotePort.Text);</w:t>
      </w:r>
    </w:p>
    <w:p w:rsidR="00C759C2" w:rsidRPr="007F238C" w:rsidRDefault="00C759C2" w:rsidP="00C759C2">
      <w:pPr>
        <w:pStyle w:val="CodeIndent"/>
        <w:divId w:val="477259462"/>
      </w:pPr>
      <w:r w:rsidRPr="007F238C">
        <w:t xml:space="preserve">      RPCB.SecurityPhrase := Key + '</w:t>
      </w:r>
      <w:r w:rsidRPr="007F238C">
        <w:rPr>
          <w:color w:val="000080"/>
          <w:szCs w:val="18"/>
        </w:rPr>
        <w:t>^</w:t>
      </w:r>
      <w:r w:rsidRPr="007F238C">
        <w:t>' + TokenValue;</w:t>
      </w:r>
    </w:p>
    <w:p w:rsidR="00C759C2" w:rsidRPr="007F238C" w:rsidRDefault="00C759C2" w:rsidP="00C759C2">
      <w:pPr>
        <w:pStyle w:val="CodeIndent"/>
        <w:divId w:val="477259462"/>
      </w:pPr>
      <w:r w:rsidRPr="007F238C">
        <w:t xml:space="preserve">      RPCB.Connected := True;</w:t>
      </w:r>
    </w:p>
    <w:p w:rsidR="00C759C2" w:rsidRPr="007F238C" w:rsidRDefault="00C759C2" w:rsidP="00C759C2">
      <w:pPr>
        <w:pStyle w:val="CodeIndent"/>
        <w:divId w:val="477259462"/>
      </w:pPr>
      <w:r w:rsidRPr="007F238C">
        <w:t xml:space="preserve">      </w:t>
      </w:r>
      <w:r w:rsidRPr="007F238C">
        <w:rPr>
          <w:b/>
        </w:rPr>
        <w:t>if</w:t>
      </w:r>
      <w:r w:rsidRPr="007F238C">
        <w:t xml:space="preserve"> RPCB.Connected </w:t>
      </w:r>
      <w:r w:rsidRPr="007F238C">
        <w:rPr>
          <w:b/>
        </w:rPr>
        <w:t>then</w:t>
      </w:r>
    </w:p>
    <w:p w:rsidR="00C759C2" w:rsidRPr="007F238C" w:rsidRDefault="00C759C2" w:rsidP="00C759C2">
      <w:pPr>
        <w:pStyle w:val="CodeIndent"/>
        <w:divId w:val="477259462"/>
        <w:rPr>
          <w:b/>
        </w:rPr>
      </w:pPr>
      <w:r w:rsidRPr="007F238C">
        <w:t xml:space="preserve">      </w:t>
      </w:r>
      <w:r w:rsidRPr="007F238C">
        <w:rPr>
          <w:b/>
        </w:rPr>
        <w:t>begin</w:t>
      </w:r>
    </w:p>
    <w:p w:rsidR="00C759C2" w:rsidRPr="007F238C" w:rsidRDefault="00C759C2" w:rsidP="00C759C2">
      <w:pPr>
        <w:pStyle w:val="CodeIndent"/>
        <w:divId w:val="477259462"/>
      </w:pPr>
      <w:r w:rsidRPr="007F238C">
        <w:t xml:space="preserve">        ShowMessage('</w:t>
      </w:r>
      <w:r w:rsidRPr="007F238C">
        <w:rPr>
          <w:color w:val="000080"/>
          <w:szCs w:val="18"/>
        </w:rPr>
        <w:t>Signed  on to Remote Server</w:t>
      </w:r>
      <w:r w:rsidRPr="007F238C">
        <w:t>');</w:t>
      </w:r>
    </w:p>
    <w:p w:rsidR="00C759C2" w:rsidRPr="007F238C" w:rsidRDefault="00C759C2" w:rsidP="00C759C2">
      <w:pPr>
        <w:pStyle w:val="CodeIndent"/>
        <w:divId w:val="477259462"/>
      </w:pPr>
      <w:r w:rsidRPr="007F238C">
        <w:t xml:space="preserve">        RPCB.CreateContext('</w:t>
      </w:r>
      <w:r w:rsidRPr="007F238C">
        <w:rPr>
          <w:color w:val="000080"/>
          <w:szCs w:val="18"/>
        </w:rPr>
        <w:t>XWB BROKER EXAMPLE</w:t>
      </w:r>
      <w:r w:rsidRPr="007F238C">
        <w:t>');</w:t>
      </w:r>
    </w:p>
    <w:p w:rsidR="00C759C2" w:rsidRPr="007F238C" w:rsidRDefault="00C759C2" w:rsidP="00C759C2">
      <w:pPr>
        <w:pStyle w:val="CodeIndent"/>
        <w:divId w:val="477259462"/>
      </w:pPr>
      <w:r w:rsidRPr="007F238C">
        <w:t xml:space="preserve">        btnDisconnect.Enabled := True;</w:t>
      </w:r>
    </w:p>
    <w:p w:rsidR="00C759C2" w:rsidRPr="007F238C" w:rsidRDefault="00C759C2" w:rsidP="00C759C2">
      <w:pPr>
        <w:pStyle w:val="CodeIndent"/>
        <w:divId w:val="477259462"/>
      </w:pPr>
      <w:r w:rsidRPr="007F238C">
        <w:t xml:space="preserve">        btnEcho.Enabled := True;</w:t>
      </w:r>
    </w:p>
    <w:p w:rsidR="00C759C2" w:rsidRPr="007F238C" w:rsidRDefault="00C759C2" w:rsidP="00C759C2">
      <w:pPr>
        <w:pStyle w:val="CodeIndent"/>
        <w:divId w:val="477259462"/>
      </w:pPr>
      <w:r w:rsidRPr="007F238C">
        <w:t xml:space="preserve">        btnM2M.Enabled := False;</w:t>
      </w:r>
    </w:p>
    <w:p w:rsidR="00C759C2" w:rsidRPr="007F238C" w:rsidRDefault="00C759C2" w:rsidP="00C759C2">
      <w:pPr>
        <w:pStyle w:val="CodeIndent"/>
        <w:divId w:val="477259462"/>
      </w:pPr>
      <w:r w:rsidRPr="007F238C">
        <w:t xml:space="preserve">        btnTCPIP.Enabled := False;</w:t>
      </w:r>
    </w:p>
    <w:p w:rsidR="00C759C2" w:rsidRPr="007F238C" w:rsidRDefault="00C759C2" w:rsidP="00C759C2">
      <w:pPr>
        <w:pStyle w:val="CodeIndent"/>
        <w:divId w:val="477259462"/>
        <w:rPr>
          <w:b/>
        </w:rPr>
      </w:pPr>
      <w:r w:rsidRPr="007F238C">
        <w:t xml:space="preserve">      </w:t>
      </w:r>
      <w:r w:rsidRPr="007F238C">
        <w:rPr>
          <w:b/>
        </w:rPr>
        <w:t>end</w:t>
      </w:r>
    </w:p>
    <w:p w:rsidR="00C759C2" w:rsidRPr="007F238C" w:rsidRDefault="00C759C2" w:rsidP="00C759C2">
      <w:pPr>
        <w:pStyle w:val="CodeIndent"/>
        <w:divId w:val="477259462"/>
        <w:rPr>
          <w:b/>
        </w:rPr>
      </w:pPr>
      <w:r w:rsidRPr="007F238C">
        <w:t xml:space="preserve">      </w:t>
      </w:r>
      <w:r w:rsidRPr="007F238C">
        <w:rPr>
          <w:b/>
        </w:rPr>
        <w:t>else</w:t>
      </w:r>
    </w:p>
    <w:p w:rsidR="00C759C2" w:rsidRPr="007F238C" w:rsidRDefault="00C759C2" w:rsidP="00C759C2">
      <w:pPr>
        <w:pStyle w:val="CodeIndent"/>
        <w:divId w:val="477259462"/>
      </w:pPr>
      <w:r w:rsidRPr="007F238C">
        <w:t xml:space="preserve">        ShowMessage('</w:t>
      </w:r>
      <w:r w:rsidRPr="007F238C">
        <w:rPr>
          <w:color w:val="000080"/>
          <w:szCs w:val="18"/>
        </w:rPr>
        <w:t>Connection to Remote Server failed!</w:t>
      </w:r>
      <w:r w:rsidRPr="007F238C">
        <w:t>');</w:t>
      </w:r>
    </w:p>
    <w:p w:rsidR="00C759C2" w:rsidRPr="007F238C" w:rsidRDefault="00C759C2" w:rsidP="00C759C2">
      <w:pPr>
        <w:pStyle w:val="CodeIndent"/>
        <w:divId w:val="477259462"/>
      </w:pPr>
      <w:r w:rsidRPr="007F238C">
        <w:t xml:space="preserve">    </w:t>
      </w:r>
      <w:r w:rsidRPr="007F238C">
        <w:rPr>
          <w:b/>
        </w:rPr>
        <w:t>end</w:t>
      </w:r>
      <w:r w:rsidRPr="007F238C">
        <w:t>;</w:t>
      </w:r>
    </w:p>
    <w:p w:rsidR="00C759C2" w:rsidRPr="007F238C" w:rsidRDefault="00C759C2" w:rsidP="00C759C2">
      <w:pPr>
        <w:pStyle w:val="CodeIndent"/>
        <w:divId w:val="477259462"/>
        <w:rPr>
          <w:b/>
        </w:rPr>
      </w:pPr>
      <w:r w:rsidRPr="007F238C">
        <w:t xml:space="preserve">  </w:t>
      </w:r>
      <w:r w:rsidRPr="007F238C">
        <w:rPr>
          <w:b/>
        </w:rPr>
        <w:t>end</w:t>
      </w:r>
    </w:p>
    <w:p w:rsidR="00C759C2" w:rsidRPr="007F238C" w:rsidRDefault="00C759C2" w:rsidP="00C759C2">
      <w:pPr>
        <w:pStyle w:val="CodeIndent"/>
        <w:divId w:val="477259462"/>
        <w:rPr>
          <w:b/>
        </w:rPr>
      </w:pPr>
      <w:r w:rsidRPr="007F238C">
        <w:t xml:space="preserve">  </w:t>
      </w:r>
      <w:r w:rsidRPr="007F238C">
        <w:rPr>
          <w:b/>
        </w:rPr>
        <w:t>else</w:t>
      </w:r>
    </w:p>
    <w:p w:rsidR="00C759C2" w:rsidRPr="007F238C" w:rsidRDefault="00C759C2" w:rsidP="00C759C2">
      <w:pPr>
        <w:pStyle w:val="CodeIndent"/>
        <w:divId w:val="477259462"/>
      </w:pPr>
      <w:r w:rsidRPr="007F238C">
        <w:t xml:space="preserve">    ShowMessage('</w:t>
      </w:r>
      <w:r w:rsidRPr="007F238C">
        <w:rPr>
          <w:color w:val="000080"/>
          <w:szCs w:val="18"/>
        </w:rPr>
        <w:t>Initial Sign-on Failed</w:t>
      </w:r>
      <w:r w:rsidRPr="007F238C">
        <w:t>');</w:t>
      </w:r>
    </w:p>
    <w:p w:rsidR="00C759C2" w:rsidRPr="007F238C" w:rsidRDefault="00C759C2" w:rsidP="00C759C2">
      <w:pPr>
        <w:pStyle w:val="CodeIndent"/>
        <w:divId w:val="477259462"/>
      </w:pPr>
      <w:r w:rsidRPr="007F238C">
        <w:rPr>
          <w:b/>
        </w:rPr>
        <w:t>end</w:t>
      </w:r>
      <w:r w:rsidRPr="007F238C">
        <w:t>;</w:t>
      </w:r>
    </w:p>
    <w:p w:rsidR="00C759C2" w:rsidRPr="007F238C" w:rsidRDefault="00C759C2" w:rsidP="00344583">
      <w:pPr>
        <w:pStyle w:val="BodyText6"/>
        <w:divId w:val="477259462"/>
      </w:pPr>
    </w:p>
    <w:p w:rsidR="00C759C2" w:rsidRPr="007F238C" w:rsidRDefault="00392444" w:rsidP="002C43A1">
      <w:pPr>
        <w:pStyle w:val="ListNumber"/>
        <w:keepNext/>
        <w:keepLines/>
        <w:numPr>
          <w:ilvl w:val="0"/>
          <w:numId w:val="89"/>
        </w:numPr>
        <w:divId w:val="477259462"/>
      </w:pPr>
      <w:bookmarkStart w:id="981" w:name="_Ref71419930"/>
      <w:r>
        <w:lastRenderedPageBreak/>
        <w:t xml:space="preserve">Get </w:t>
      </w:r>
      <w:r w:rsidR="002C052E">
        <w:t>BSE</w:t>
      </w:r>
      <w:r>
        <w:t xml:space="preserve"> Authentication T</w:t>
      </w:r>
      <w:r w:rsidR="00C759C2" w:rsidRPr="007F238C">
        <w:t>oken</w:t>
      </w:r>
      <w:r w:rsidR="00A15821" w:rsidRPr="007F238C">
        <w:fldChar w:fldCharType="begin"/>
      </w:r>
      <w:r w:rsidR="00A15821" w:rsidRPr="007F238C">
        <w:instrText xml:space="preserve"> XE "Token" </w:instrText>
      </w:r>
      <w:r w:rsidR="00A15821" w:rsidRPr="007F238C">
        <w:fldChar w:fldCharType="end"/>
      </w:r>
      <w:r w:rsidR="00A15821" w:rsidRPr="007F238C">
        <w:fldChar w:fldCharType="begin"/>
      </w:r>
      <w:r w:rsidR="00A15821" w:rsidRPr="007F238C">
        <w:instrText xml:space="preserve"> XE "</w:instrText>
      </w:r>
      <w:r w:rsidR="00A15821">
        <w:instrText>BSE</w:instrText>
      </w:r>
      <w:r w:rsidR="00A15821" w:rsidRPr="007F238C">
        <w:instrText xml:space="preserve">:Authentication:Token" </w:instrText>
      </w:r>
      <w:r w:rsidR="00A15821" w:rsidRPr="007F238C">
        <w:fldChar w:fldCharType="end"/>
      </w:r>
      <w:r w:rsidR="00A15821" w:rsidRPr="007F238C">
        <w:fldChar w:fldCharType="begin"/>
      </w:r>
      <w:r w:rsidR="00A15821" w:rsidRPr="007F238C">
        <w:instrText xml:space="preserve"> XE "Authentication:</w:instrText>
      </w:r>
      <w:r w:rsidR="00A15821">
        <w:instrText>BSE</w:instrText>
      </w:r>
      <w:r w:rsidR="00A15821" w:rsidRPr="007F238C">
        <w:instrText xml:space="preserve"> Authentication Token" </w:instrText>
      </w:r>
      <w:r w:rsidR="00A15821" w:rsidRPr="007F238C">
        <w:fldChar w:fldCharType="end"/>
      </w:r>
      <w:r w:rsidR="00C759C2" w:rsidRPr="007F238C">
        <w:t xml:space="preserve"> </w:t>
      </w:r>
      <w:r w:rsidR="00C759C2" w:rsidRPr="007F238C">
        <w:rPr>
          <w:i/>
        </w:rPr>
        <w:t>(required)</w:t>
      </w:r>
      <w:bookmarkEnd w:id="981"/>
      <w:r w:rsidR="00344583">
        <w:rPr>
          <w:i/>
        </w:rPr>
        <w:t>.</w:t>
      </w:r>
    </w:p>
    <w:p w:rsidR="00C759C2" w:rsidRDefault="00344583" w:rsidP="00C759C2">
      <w:pPr>
        <w:pStyle w:val="BodyText3"/>
        <w:keepNext/>
        <w:keepLines/>
        <w:divId w:val="477259462"/>
      </w:pPr>
      <w:r w:rsidRPr="007F238C">
        <w:fldChar w:fldCharType="begin"/>
      </w:r>
      <w:r w:rsidRPr="007F238C">
        <w:instrText xml:space="preserve"> XE "Get:Kernel Authentication Token" </w:instrText>
      </w:r>
      <w:r w:rsidRPr="007F238C">
        <w:fldChar w:fldCharType="end"/>
      </w:r>
      <w:r w:rsidRPr="007F238C">
        <w:fldChar w:fldCharType="begin"/>
      </w:r>
      <w:r w:rsidRPr="007F238C">
        <w:instrText xml:space="preserve"> XE "Step-By-Step Procedures to Implement BSE:Get Kernel Authentication Token" </w:instrText>
      </w:r>
      <w:r w:rsidRPr="007F238C">
        <w:fldChar w:fldCharType="end"/>
      </w:r>
      <w:r w:rsidR="00C759C2" w:rsidRPr="007F238C">
        <w:t>After authenticating the user</w:t>
      </w:r>
      <w:r w:rsidR="00A15821">
        <w:t xml:space="preserve"> into the authenticating VistA M Server</w:t>
      </w:r>
      <w:r w:rsidR="00C759C2" w:rsidRPr="007F238C">
        <w:t xml:space="preserve">, the </w:t>
      </w:r>
      <w:r w:rsidR="00A15821">
        <w:t xml:space="preserve">client </w:t>
      </w:r>
      <w:r w:rsidR="00C759C2" w:rsidRPr="007F238C">
        <w:t>application calls the XUS SET VISITOR RPC</w:t>
      </w:r>
      <w:r w:rsidR="00C759C2" w:rsidRPr="007F238C">
        <w:fldChar w:fldCharType="begin"/>
      </w:r>
      <w:r w:rsidR="00C759C2" w:rsidRPr="007F238C">
        <w:instrText xml:space="preserve"> XE "XUS SET VISITOR RPC" </w:instrText>
      </w:r>
      <w:r w:rsidR="00C759C2" w:rsidRPr="007F238C">
        <w:fldChar w:fldCharType="end"/>
      </w:r>
      <w:r w:rsidR="00C759C2" w:rsidRPr="007F238C">
        <w:fldChar w:fldCharType="begin"/>
      </w:r>
      <w:r w:rsidR="00C759C2" w:rsidRPr="007F238C">
        <w:instrText xml:space="preserve"> XE "RPCs:XUS SET VISITOR" </w:instrText>
      </w:r>
      <w:r w:rsidR="00C759C2" w:rsidRPr="007F238C">
        <w:fldChar w:fldCharType="end"/>
      </w:r>
      <w:r w:rsidR="00C759C2" w:rsidRPr="007F238C">
        <w:t xml:space="preserve"> to get the </w:t>
      </w:r>
      <w:r w:rsidR="00A15821">
        <w:t>BSE</w:t>
      </w:r>
      <w:r w:rsidR="00C759C2" w:rsidRPr="007F238C">
        <w:t xml:space="preserve"> Authentication Token</w:t>
      </w:r>
      <w:r w:rsidR="00C759C2" w:rsidRPr="007F238C">
        <w:fldChar w:fldCharType="begin"/>
      </w:r>
      <w:r w:rsidR="00C759C2" w:rsidRPr="007F238C">
        <w:instrText xml:space="preserve"> XE "Token" </w:instrText>
      </w:r>
      <w:r w:rsidR="00C759C2" w:rsidRPr="007F238C">
        <w:fldChar w:fldCharType="end"/>
      </w:r>
      <w:r w:rsidR="00C759C2" w:rsidRPr="007F238C">
        <w:fldChar w:fldCharType="begin"/>
      </w:r>
      <w:r w:rsidR="00C759C2" w:rsidRPr="007F238C">
        <w:instrText xml:space="preserve"> XE "Kernel:Authentication:Token" </w:instrText>
      </w:r>
      <w:r w:rsidR="00C759C2" w:rsidRPr="007F238C">
        <w:fldChar w:fldCharType="end"/>
      </w:r>
      <w:r w:rsidR="00C759C2" w:rsidRPr="007F238C">
        <w:fldChar w:fldCharType="begin"/>
      </w:r>
      <w:r w:rsidR="00C759C2" w:rsidRPr="007F238C">
        <w:instrText xml:space="preserve"> XE "Authentication:Kernel Authentication Token" </w:instrText>
      </w:r>
      <w:r w:rsidR="00C759C2" w:rsidRPr="007F238C">
        <w:fldChar w:fldCharType="end"/>
      </w:r>
      <w:r w:rsidR="00C759C2" w:rsidRPr="007F238C">
        <w:t xml:space="preserve"> for the user. This token is then passed to the RPC Broker component and used to create a</w:t>
      </w:r>
      <w:r w:rsidR="00A15821">
        <w:t>n extended</w:t>
      </w:r>
      <w:r w:rsidR="00C759C2" w:rsidRPr="007F238C">
        <w:t xml:space="preserve"> Security Pass Phrase (</w:t>
      </w:r>
      <w:r w:rsidR="00A0007C">
        <w:t xml:space="preserve">see Step </w:t>
      </w:r>
      <w:r w:rsidR="00A15821">
        <w:t>4</w:t>
      </w:r>
      <w:r w:rsidR="00C759C2" w:rsidRPr="007F238C">
        <w:t xml:space="preserve">). This token </w:t>
      </w:r>
      <w:r w:rsidR="00A15821">
        <w:t xml:space="preserve">is eventually </w:t>
      </w:r>
      <w:r w:rsidR="00C759C2" w:rsidRPr="007F238C">
        <w:t>used to obtain the necessary user information for populating a user as a "visitor" entry in the remote site's NEW PERSON file (#200)</w:t>
      </w:r>
      <w:r w:rsidR="00C759C2" w:rsidRPr="007F238C">
        <w:fldChar w:fldCharType="begin"/>
      </w:r>
      <w:r w:rsidR="00C759C2" w:rsidRPr="007F238C">
        <w:instrText xml:space="preserve"> XE "NEW PERSON File (#200)" </w:instrText>
      </w:r>
      <w:r w:rsidR="00C759C2" w:rsidRPr="007F238C">
        <w:fldChar w:fldCharType="end"/>
      </w:r>
      <w:r w:rsidR="00C759C2" w:rsidRPr="007F238C">
        <w:fldChar w:fldCharType="begin"/>
      </w:r>
      <w:r w:rsidR="00C759C2" w:rsidRPr="007F238C">
        <w:instrText xml:space="preserve"> XE "Files:NEW PERSON (#200)" </w:instrText>
      </w:r>
      <w:r w:rsidR="00C759C2" w:rsidRPr="007F238C">
        <w:fldChar w:fldCharType="end"/>
      </w:r>
      <w:r w:rsidR="00C759C2" w:rsidRPr="007F238C">
        <w:t>.</w:t>
      </w:r>
    </w:p>
    <w:p w:rsidR="00A15821" w:rsidRPr="007F238C" w:rsidRDefault="00A15821" w:rsidP="00C759C2">
      <w:pPr>
        <w:pStyle w:val="BodyText3"/>
        <w:keepNext/>
        <w:keepLines/>
        <w:divId w:val="477259462"/>
      </w:pPr>
      <w:r>
        <w:t xml:space="preserve">VistA </w:t>
      </w:r>
      <w:r w:rsidRPr="007F238C">
        <w:t xml:space="preserve">Kernel software on the </w:t>
      </w:r>
      <w:r>
        <w:t>a</w:t>
      </w:r>
      <w:r w:rsidRPr="007F238C">
        <w:t xml:space="preserve">uthenticating VistA M Server creates the </w:t>
      </w:r>
      <w:r>
        <w:t>BSE</w:t>
      </w:r>
      <w:r w:rsidRPr="007F238C">
        <w:t xml:space="preserve">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r>
        <w:instrText>BSE</w:instrText>
      </w:r>
      <w:r w:rsidRPr="007F238C">
        <w:instrText xml:space="preserve">:Authentication:Token" </w:instrText>
      </w:r>
      <w:r w:rsidRPr="007F238C">
        <w:fldChar w:fldCharType="end"/>
      </w:r>
      <w:r w:rsidRPr="007F238C">
        <w:fldChar w:fldCharType="begin"/>
      </w:r>
      <w:r w:rsidRPr="007F238C">
        <w:instrText xml:space="preserve"> XE "Authentication:</w:instrText>
      </w:r>
      <w:r>
        <w:instrText>BSE</w:instrText>
      </w:r>
      <w:r w:rsidRPr="007F238C">
        <w:instrText xml:space="preserve"> Authentication Token" </w:instrText>
      </w:r>
      <w:r w:rsidRPr="007F238C">
        <w:fldChar w:fldCharType="end"/>
      </w:r>
      <w:r w:rsidRPr="007F238C">
        <w:t>. Kernel stores this token in the ^XTMP temporary global</w:t>
      </w:r>
      <w:r w:rsidRPr="007F238C">
        <w:rPr>
          <w:vanish/>
        </w:rPr>
        <w:fldChar w:fldCharType="begin"/>
      </w:r>
      <w:r w:rsidRPr="007F238C">
        <w:rPr>
          <w:vanish/>
        </w:rPr>
        <w:instrText xml:space="preserve"> XE "^XTMP Global" </w:instrText>
      </w:r>
      <w:r w:rsidRPr="007F238C">
        <w:rPr>
          <w:vanish/>
        </w:rPr>
        <w:fldChar w:fldCharType="end"/>
      </w:r>
      <w:r w:rsidRPr="007F238C">
        <w:rPr>
          <w:vanish/>
        </w:rPr>
        <w:fldChar w:fldCharType="begin"/>
      </w:r>
      <w:r w:rsidRPr="007F238C">
        <w:rPr>
          <w:vanish/>
        </w:rPr>
        <w:instrText xml:space="preserve"> XE "Globals:^XTMP" </w:instrText>
      </w:r>
      <w:r w:rsidRPr="007F238C">
        <w:rPr>
          <w:vanish/>
        </w:rPr>
        <w:fldChar w:fldCharType="end"/>
      </w:r>
      <w:r w:rsidRPr="007F238C">
        <w:rPr>
          <w:vanish/>
        </w:rPr>
        <w:fldChar w:fldCharType="begin"/>
      </w:r>
      <w:r w:rsidRPr="007F238C">
        <w:rPr>
          <w:vanish/>
        </w:rPr>
        <w:instrText xml:space="preserve"> XE "Temporary Globals:^XTMP" </w:instrText>
      </w:r>
      <w:r w:rsidRPr="007F238C">
        <w:rPr>
          <w:vanish/>
        </w:rPr>
        <w:fldChar w:fldCharType="end"/>
      </w:r>
      <w:r w:rsidRPr="007F238C">
        <w:t>.</w:t>
      </w:r>
    </w:p>
    <w:p w:rsidR="00C759C2" w:rsidRPr="007F238C" w:rsidRDefault="00C759C2" w:rsidP="00C759C2">
      <w:pPr>
        <w:pStyle w:val="Caption"/>
        <w:ind w:left="720"/>
        <w:divId w:val="477259462"/>
      </w:pPr>
      <w:bookmarkStart w:id="982" w:name="_Toc303257699"/>
      <w:bookmarkStart w:id="983" w:name="_Toc303690655"/>
      <w:bookmarkStart w:id="984" w:name="_Toc474843212"/>
      <w:r w:rsidRPr="007F238C">
        <w:t>Figure </w:t>
      </w:r>
      <w:fldSimple w:instr=" SEQ Figure \* ARABIC ">
        <w:r w:rsidR="00486F1B">
          <w:rPr>
            <w:noProof/>
          </w:rPr>
          <w:t>75</w:t>
        </w:r>
      </w:fldSimple>
      <w:r w:rsidR="00344583">
        <w:t>:</w:t>
      </w:r>
      <w:r w:rsidR="00D43645">
        <w:t xml:space="preserve"> fBseSample1.pas File—Sample Code E</w:t>
      </w:r>
      <w:r w:rsidRPr="007F238C">
        <w:t>xcerpt (#2)</w:t>
      </w:r>
      <w:bookmarkEnd w:id="982"/>
      <w:bookmarkEnd w:id="983"/>
      <w:bookmarkEnd w:id="984"/>
    </w:p>
    <w:p w:rsidR="00C759C2" w:rsidRPr="007F238C" w:rsidRDefault="00C759C2" w:rsidP="00C759C2">
      <w:pPr>
        <w:pStyle w:val="CodeIndent"/>
        <w:divId w:val="477259462"/>
      </w:pPr>
      <w:r w:rsidRPr="007F238C">
        <w:t xml:space="preserve">  RPCB.Server := AuthServer.Text;</w:t>
      </w:r>
    </w:p>
    <w:p w:rsidR="00C759C2" w:rsidRPr="007F238C" w:rsidRDefault="00C759C2" w:rsidP="00C759C2">
      <w:pPr>
        <w:pStyle w:val="CodeIndent"/>
        <w:divId w:val="477259462"/>
      </w:pPr>
      <w:r w:rsidRPr="007F238C">
        <w:t xml:space="preserve">  RPCB.ListenerPort := StrToInt(AuthPort.Text);</w:t>
      </w:r>
    </w:p>
    <w:p w:rsidR="00C759C2" w:rsidRPr="007F238C" w:rsidRDefault="00C759C2" w:rsidP="00C759C2">
      <w:pPr>
        <w:pStyle w:val="CodeIndent"/>
        <w:divId w:val="477259462"/>
      </w:pPr>
      <w:r w:rsidRPr="007F238C">
        <w:t xml:space="preserve">  RPCB.Connected := True;</w:t>
      </w:r>
    </w:p>
    <w:p w:rsidR="00C759C2" w:rsidRPr="007F238C" w:rsidRDefault="00C759C2" w:rsidP="00C759C2">
      <w:pPr>
        <w:pStyle w:val="CodeIndent"/>
        <w:divId w:val="477259462"/>
      </w:pPr>
      <w:r w:rsidRPr="007F238C">
        <w:t xml:space="preserve">  </w:t>
      </w:r>
      <w:r w:rsidRPr="007F238C">
        <w:rPr>
          <w:b/>
        </w:rPr>
        <w:t>if</w:t>
      </w:r>
      <w:r w:rsidRPr="007F238C">
        <w:t xml:space="preserve"> RPCB.Connected </w:t>
      </w:r>
      <w:r w:rsidRPr="007F238C">
        <w:rPr>
          <w:b/>
        </w:rPr>
        <w:t>then</w:t>
      </w:r>
    </w:p>
    <w:p w:rsidR="00C759C2" w:rsidRPr="007F238C" w:rsidRDefault="00C759C2" w:rsidP="00C759C2">
      <w:pPr>
        <w:pStyle w:val="CodeIndent"/>
        <w:divId w:val="477259462"/>
        <w:rPr>
          <w:b/>
        </w:rPr>
      </w:pPr>
      <w:r w:rsidRPr="007F238C">
        <w:t xml:space="preserve">  </w:t>
      </w:r>
      <w:r w:rsidRPr="007F238C">
        <w:rPr>
          <w:b/>
        </w:rPr>
        <w:t>begin</w:t>
      </w:r>
    </w:p>
    <w:p w:rsidR="00C759C2" w:rsidRPr="007F238C" w:rsidRDefault="00C759C2" w:rsidP="00C759C2">
      <w:pPr>
        <w:pStyle w:val="CodeIndent"/>
        <w:divId w:val="477259462"/>
      </w:pPr>
      <w:r w:rsidRPr="007F238C">
        <w:t xml:space="preserve">    RPCB.RemoteProcedure := '</w:t>
      </w:r>
      <w:r w:rsidRPr="007F238C">
        <w:rPr>
          <w:color w:val="000080"/>
          <w:szCs w:val="18"/>
        </w:rPr>
        <w:t>XUS SET VISITOR</w:t>
      </w:r>
      <w:r w:rsidRPr="007F238C">
        <w:t>';</w:t>
      </w:r>
    </w:p>
    <w:p w:rsidR="00C759C2" w:rsidRPr="007F238C" w:rsidRDefault="00C759C2" w:rsidP="00C759C2">
      <w:pPr>
        <w:pStyle w:val="CodeIndent"/>
        <w:divId w:val="477259462"/>
      </w:pPr>
      <w:r w:rsidRPr="007F238C">
        <w:t xml:space="preserve">    RPCB.Call;</w:t>
      </w:r>
    </w:p>
    <w:p w:rsidR="00C759C2" w:rsidRPr="007F238C" w:rsidRDefault="00C759C2" w:rsidP="00C759C2">
      <w:pPr>
        <w:pStyle w:val="CodeIndent"/>
        <w:divId w:val="477259462"/>
      </w:pPr>
      <w:r w:rsidRPr="007F238C">
        <w:t xml:space="preserve">    TokenValue := RPCB.Results[</w:t>
      </w:r>
      <w:r w:rsidRPr="007F238C">
        <w:rPr>
          <w:color w:val="000080"/>
          <w:szCs w:val="18"/>
        </w:rPr>
        <w:t>0</w:t>
      </w:r>
      <w:r w:rsidRPr="007F238C">
        <w:t>];</w:t>
      </w:r>
    </w:p>
    <w:p w:rsidR="00C759C2" w:rsidRPr="007F238C" w:rsidRDefault="00C759C2" w:rsidP="00C759C2">
      <w:pPr>
        <w:pStyle w:val="CodeIndent"/>
        <w:divId w:val="477259462"/>
      </w:pPr>
      <w:r w:rsidRPr="007F238C">
        <w:t xml:space="preserve">    RPCB.Connected := False;</w:t>
      </w:r>
    </w:p>
    <w:p w:rsidR="00C759C2" w:rsidRPr="007F238C" w:rsidRDefault="00C759C2" w:rsidP="00344583">
      <w:pPr>
        <w:pStyle w:val="BodyText6"/>
        <w:divId w:val="477259462"/>
      </w:pPr>
    </w:p>
    <w:p w:rsidR="00C759C2" w:rsidRPr="007F238C" w:rsidRDefault="00392444" w:rsidP="002C43A1">
      <w:pPr>
        <w:pStyle w:val="ListNumber"/>
        <w:keepNext/>
        <w:keepLines/>
        <w:numPr>
          <w:ilvl w:val="0"/>
          <w:numId w:val="89"/>
        </w:numPr>
        <w:divId w:val="477259462"/>
      </w:pPr>
      <w:bookmarkStart w:id="985" w:name="_Ref137285715"/>
      <w:r>
        <w:t>Create and e</w:t>
      </w:r>
      <w:r w:rsidR="00C759C2" w:rsidRPr="007F238C">
        <w:t>ncode a</w:t>
      </w:r>
      <w:r w:rsidR="00A15821">
        <w:t>n extended</w:t>
      </w:r>
      <w:r w:rsidR="00C759C2" w:rsidRPr="007F238C">
        <w:t xml:space="preserve"> Security Pass Phrase </w:t>
      </w:r>
      <w:r w:rsidR="00C759C2" w:rsidRPr="007F238C">
        <w:rPr>
          <w:i/>
        </w:rPr>
        <w:t>(required)</w:t>
      </w:r>
      <w:bookmarkEnd w:id="985"/>
      <w:r w:rsidR="00344583">
        <w:rPr>
          <w:i/>
        </w:rPr>
        <w:t>.</w:t>
      </w:r>
    </w:p>
    <w:p w:rsidR="00C759C2" w:rsidRPr="007F238C" w:rsidRDefault="00344583" w:rsidP="00C759C2">
      <w:pPr>
        <w:pStyle w:val="BodyText3"/>
        <w:keepNext/>
        <w:keepLines/>
        <w:divId w:val="477259462"/>
      </w:pPr>
      <w:r w:rsidRPr="007F238C">
        <w:fldChar w:fldCharType="begin"/>
      </w:r>
      <w:r w:rsidRPr="007F238C">
        <w:instrText xml:space="preserve"> XE "Create:Security Pass Phrase" </w:instrText>
      </w:r>
      <w:r w:rsidRPr="007F238C">
        <w:fldChar w:fldCharType="end"/>
      </w:r>
      <w:r w:rsidRPr="007F238C">
        <w:fldChar w:fldCharType="begin"/>
      </w:r>
      <w:r w:rsidRPr="007F238C">
        <w:instrText xml:space="preserve"> XE "Encode:Security Pass Phrase" </w:instrText>
      </w:r>
      <w:r w:rsidRPr="007F238C">
        <w:fldChar w:fldCharType="end"/>
      </w:r>
      <w:r w:rsidRPr="007F238C">
        <w:fldChar w:fldCharType="begin"/>
      </w:r>
      <w:r w:rsidRPr="007F238C">
        <w:instrText xml:space="preserve"> XE "Step-By-Step Procedures to Implement BSE:Create and Encodes a Security Pass Phrase" </w:instrText>
      </w:r>
      <w:r w:rsidRPr="007F238C">
        <w:fldChar w:fldCharType="end"/>
      </w:r>
      <w:r w:rsidR="00C759C2" w:rsidRPr="007F238C">
        <w:t>The application creates a</w:t>
      </w:r>
      <w:r w:rsidR="00A15821">
        <w:t>n extended</w:t>
      </w:r>
      <w:r w:rsidR="00C759C2" w:rsidRPr="007F238C">
        <w:t xml:space="preserve"> Security Pass Phrase</w:t>
      </w:r>
      <w:r w:rsidR="00C759C2" w:rsidRPr="007F238C">
        <w:fldChar w:fldCharType="begin"/>
      </w:r>
      <w:r w:rsidR="00C759C2" w:rsidRPr="007F238C">
        <w:instrText xml:space="preserve"> XE "Security:Pass Phrase" </w:instrText>
      </w:r>
      <w:r w:rsidR="00C759C2" w:rsidRPr="007F238C">
        <w:fldChar w:fldCharType="end"/>
      </w:r>
      <w:r w:rsidR="00C759C2" w:rsidRPr="007F238C">
        <w:t xml:space="preserve"> (string). The Security Pass Phrase consists of the </w:t>
      </w:r>
      <w:r w:rsidR="00A15821">
        <w:t xml:space="preserve">unhashed </w:t>
      </w:r>
      <w:r w:rsidR="00C759C2" w:rsidRPr="007F238C">
        <w:t>app</w:t>
      </w:r>
      <w:r w:rsidR="007E7CED">
        <w:t xml:space="preserve">lication Security Phrase (Step </w:t>
      </w:r>
      <w:r w:rsidR="00C759C2" w:rsidRPr="007F238C">
        <w:t xml:space="preserve">1) concatenated with </w:t>
      </w:r>
      <w:r w:rsidR="00F07EA1" w:rsidRPr="007F238C">
        <w:t>the</w:t>
      </w:r>
      <w:r w:rsidR="00C759C2" w:rsidRPr="007F238C">
        <w:t xml:space="preserve"> </w:t>
      </w:r>
      <w:r w:rsidR="00A15821">
        <w:t>BSE</w:t>
      </w:r>
      <w:r w:rsidR="00C759C2" w:rsidRPr="007F238C">
        <w:t xml:space="preserve"> Authentication Token </w:t>
      </w:r>
      <w:r w:rsidR="00C759C2" w:rsidRPr="007F238C">
        <w:fldChar w:fldCharType="begin"/>
      </w:r>
      <w:r w:rsidR="00C759C2" w:rsidRPr="007F238C">
        <w:instrText xml:space="preserve"> XE "Token" </w:instrText>
      </w:r>
      <w:r w:rsidR="00C759C2" w:rsidRPr="007F238C">
        <w:fldChar w:fldCharType="end"/>
      </w:r>
      <w:r w:rsidR="00C759C2" w:rsidRPr="007F238C">
        <w:fldChar w:fldCharType="begin"/>
      </w:r>
      <w:r w:rsidR="00C759C2" w:rsidRPr="007F238C">
        <w:instrText xml:space="preserve"> XE "</w:instrText>
      </w:r>
      <w:r w:rsidR="00A15821">
        <w:instrText>BSE</w:instrText>
      </w:r>
      <w:r w:rsidR="00C759C2" w:rsidRPr="007F238C">
        <w:instrText xml:space="preserve">:Authentication:Token" </w:instrText>
      </w:r>
      <w:r w:rsidR="00C759C2" w:rsidRPr="007F238C">
        <w:fldChar w:fldCharType="end"/>
      </w:r>
      <w:r w:rsidR="00C759C2" w:rsidRPr="007F238C">
        <w:fldChar w:fldCharType="begin"/>
      </w:r>
      <w:r w:rsidR="00C759C2" w:rsidRPr="007F238C">
        <w:instrText xml:space="preserve"> XE "Authentication:</w:instrText>
      </w:r>
      <w:r w:rsidR="00A15821">
        <w:instrText>BSE</w:instrText>
      </w:r>
      <w:r w:rsidR="00C759C2" w:rsidRPr="007F238C">
        <w:instrText xml:space="preserve"> Authentication Token" </w:instrText>
      </w:r>
      <w:r w:rsidR="00C759C2" w:rsidRPr="007F238C">
        <w:fldChar w:fldCharType="end"/>
      </w:r>
      <w:r w:rsidR="00A0007C">
        <w:rPr>
          <w:vanish/>
        </w:rPr>
        <w:t xml:space="preserve"> (Step </w:t>
      </w:r>
      <w:r w:rsidR="00C759C2" w:rsidRPr="007F238C">
        <w:rPr>
          <w:vanish/>
        </w:rPr>
        <w:t xml:space="preserve">4) </w:t>
      </w:r>
      <w:r w:rsidR="00C759C2" w:rsidRPr="007F238C">
        <w:t>delimited by a caret ("</w:t>
      </w:r>
      <w:r w:rsidR="00C759C2" w:rsidRPr="007F238C">
        <w:rPr>
          <w:b/>
        </w:rPr>
        <w:t>^</w:t>
      </w:r>
      <w:r w:rsidR="00C759C2" w:rsidRPr="007F238C">
        <w:t>"). For example:</w:t>
      </w:r>
    </w:p>
    <w:p w:rsidR="00C759C2" w:rsidRPr="00DE108B" w:rsidRDefault="00C759C2" w:rsidP="00C759C2">
      <w:pPr>
        <w:pStyle w:val="BodyTextIndent3"/>
        <w:keepNext/>
        <w:keepLines/>
        <w:divId w:val="477259462"/>
        <w:rPr>
          <w:rFonts w:ascii="Courier New" w:hAnsi="Courier New"/>
          <w:sz w:val="18"/>
        </w:rPr>
      </w:pPr>
      <w:r w:rsidRPr="00DE108B">
        <w:rPr>
          <w:rFonts w:ascii="Courier New" w:hAnsi="Courier New"/>
          <w:sz w:val="18"/>
        </w:rPr>
        <w:t>My Application Security Phrase^XWBHDL977-124367_0</w:t>
      </w:r>
    </w:p>
    <w:p w:rsidR="00C759C2" w:rsidRPr="007F238C" w:rsidRDefault="00C759C2" w:rsidP="00A15821">
      <w:pPr>
        <w:pStyle w:val="BodyText6"/>
        <w:divId w:val="477259462"/>
      </w:pPr>
    </w:p>
    <w:p w:rsidR="00A15821" w:rsidRPr="007F238C" w:rsidRDefault="00A15821" w:rsidP="00A15821">
      <w:pPr>
        <w:pStyle w:val="BodyText3"/>
        <w:keepNext/>
        <w:keepLines/>
        <w:divId w:val="477259462"/>
      </w:pPr>
      <w:r>
        <w:t>Station-number callback requires the authenticating VistA M Server’s station number as identified in the INSTITUTION file (#4)</w:t>
      </w:r>
      <w:r>
        <w:fldChar w:fldCharType="begin"/>
      </w:r>
      <w:r>
        <w:instrText xml:space="preserve"> XE "INSTITUTION F</w:instrText>
      </w:r>
      <w:r w:rsidRPr="00AB64E8">
        <w:instrText>ile (#4)</w:instrText>
      </w:r>
      <w:r>
        <w:instrText xml:space="preserve">" </w:instrText>
      </w:r>
      <w:r>
        <w:fldChar w:fldCharType="end"/>
      </w:r>
      <w:r>
        <w:fldChar w:fldCharType="begin"/>
      </w:r>
      <w:r>
        <w:instrText xml:space="preserve"> XE "Files:INSTITUTION</w:instrText>
      </w:r>
      <w:r w:rsidRPr="00AB64E8">
        <w:instrText xml:space="preserve"> (#4)</w:instrText>
      </w:r>
      <w:r>
        <w:instrText xml:space="preserve">" </w:instrText>
      </w:r>
      <w:r>
        <w:fldChar w:fldCharType="end"/>
      </w:r>
      <w:r>
        <w:t xml:space="preserve"> and the port number of the station’s RPC Broker listener,</w:t>
      </w:r>
      <w:r w:rsidRPr="007F238C">
        <w:t xml:space="preserve"> </w:t>
      </w:r>
      <w:r>
        <w:rPr>
          <w:vanish/>
        </w:rPr>
        <w:t>(Step 3</w:t>
      </w:r>
      <w:r w:rsidRPr="007F238C">
        <w:rPr>
          <w:vanish/>
        </w:rPr>
        <w:t xml:space="preserve">) </w:t>
      </w:r>
      <w:r w:rsidRPr="007F238C">
        <w:t>delimited by a caret ("</w:t>
      </w:r>
      <w:r w:rsidRPr="007F238C">
        <w:rPr>
          <w:b/>
        </w:rPr>
        <w:t>^</w:t>
      </w:r>
      <w:r w:rsidRPr="007F238C">
        <w:t>"). For example:</w:t>
      </w:r>
    </w:p>
    <w:p w:rsidR="00A15821" w:rsidRPr="00DE108B" w:rsidRDefault="00A15821" w:rsidP="00A15821">
      <w:pPr>
        <w:pStyle w:val="BodyTextIndent3"/>
        <w:keepNext/>
        <w:keepLines/>
        <w:divId w:val="477259462"/>
        <w:rPr>
          <w:rFonts w:ascii="Courier New" w:hAnsi="Courier New"/>
          <w:sz w:val="18"/>
        </w:rPr>
      </w:pPr>
      <w:r w:rsidRPr="00DE108B">
        <w:rPr>
          <w:rFonts w:ascii="Courier New" w:hAnsi="Courier New"/>
          <w:sz w:val="18"/>
        </w:rPr>
        <w:t>My Application Security Phrase^XWBHDL977-124367_0</w:t>
      </w:r>
      <w:r>
        <w:rPr>
          <w:rFonts w:ascii="Courier New" w:hAnsi="Courier New"/>
          <w:sz w:val="18"/>
        </w:rPr>
        <w:t>^518^19207</w:t>
      </w:r>
    </w:p>
    <w:p w:rsidR="00A15821" w:rsidRPr="007F238C" w:rsidRDefault="00A15821" w:rsidP="00A15821">
      <w:pPr>
        <w:pStyle w:val="BodyText6"/>
        <w:divId w:val="477259462"/>
      </w:pPr>
    </w:p>
    <w:p w:rsidR="00C759C2" w:rsidRDefault="00C759C2" w:rsidP="00A15821">
      <w:pPr>
        <w:pStyle w:val="BodyText3"/>
        <w:divId w:val="477259462"/>
      </w:pPr>
      <w:r w:rsidRPr="007F238C">
        <w:t xml:space="preserve">The </w:t>
      </w:r>
      <w:r w:rsidR="00A15821">
        <w:t xml:space="preserve">Delphi </w:t>
      </w:r>
      <w:r w:rsidRPr="007F238C">
        <w:t>RPC Broker software encodes the Security Pass Phrase</w:t>
      </w:r>
      <w:r w:rsidRPr="007F238C">
        <w:fldChar w:fldCharType="begin"/>
      </w:r>
      <w:r w:rsidRPr="007F238C">
        <w:instrText xml:space="preserve"> XE "Security:Pass Phrase" </w:instrText>
      </w:r>
      <w:r w:rsidRPr="007F238C">
        <w:fldChar w:fldCharType="end"/>
      </w:r>
      <w:r w:rsidRPr="007F238C">
        <w:t xml:space="preserve">, which </w:t>
      </w:r>
      <w:r w:rsidR="00421870">
        <w:t>is</w:t>
      </w:r>
      <w:r w:rsidRPr="007F238C">
        <w:t xml:space="preserve"> passed to the Remote VistA M Server </w:t>
      </w:r>
      <w:r w:rsidR="00A15821" w:rsidRPr="00A15821">
        <w:rPr>
          <w:b/>
        </w:rPr>
        <w:t>XUS SIGNON SETUP</w:t>
      </w:r>
      <w:r w:rsidR="00A15821">
        <w:t xml:space="preserve"> RPC</w:t>
      </w:r>
      <w:r w:rsidR="00A15821" w:rsidRPr="007F238C">
        <w:t xml:space="preserve"> </w:t>
      </w:r>
      <w:r w:rsidRPr="007F238C">
        <w:t>for authentication.</w:t>
      </w:r>
    </w:p>
    <w:p w:rsidR="00A15821" w:rsidRPr="007F238C" w:rsidRDefault="00A15821" w:rsidP="00A15821">
      <w:pPr>
        <w:pStyle w:val="BodyText3"/>
        <w:divId w:val="477259462"/>
      </w:pPr>
      <w:r>
        <w:t xml:space="preserve">For </w:t>
      </w:r>
      <w:r w:rsidRPr="00A15821">
        <w:rPr>
          <w:i/>
        </w:rPr>
        <w:t>non</w:t>
      </w:r>
      <w:r>
        <w:t xml:space="preserve">-Delphi applications (those that do </w:t>
      </w:r>
      <w:r w:rsidRPr="00A15821">
        <w:rPr>
          <w:i/>
        </w:rPr>
        <w:t>not</w:t>
      </w:r>
      <w:r>
        <w:t xml:space="preserve"> use the Broker Development Kit), the </w:t>
      </w:r>
      <w:r w:rsidRPr="00A15821">
        <w:rPr>
          <w:b/>
        </w:rPr>
        <w:t>XUS BSE TOKEN</w:t>
      </w:r>
      <w:r>
        <w:t xml:space="preserve"> RPC accepts the application Security Phrase on the authenticating server and creates a complete encoded extended Security Pass Phrase, which can be passed to the Remote VistA M </w:t>
      </w:r>
      <w:r>
        <w:lastRenderedPageBreak/>
        <w:t xml:space="preserve">Server </w:t>
      </w:r>
      <w:r w:rsidRPr="00A15821">
        <w:rPr>
          <w:b/>
        </w:rPr>
        <w:t>XUS SIGNON SETUP</w:t>
      </w:r>
      <w:r>
        <w:t xml:space="preserve"> RPC </w:t>
      </w:r>
      <w:r w:rsidRPr="007F238C">
        <w:t>for authentication</w:t>
      </w:r>
      <w:r>
        <w:t xml:space="preserve"> for Stat</w:t>
      </w:r>
      <w:r w:rsidR="00421870">
        <w:t>ion-number based callback. This RPC</w:t>
      </w:r>
      <w:r>
        <w:t xml:space="preserve"> </w:t>
      </w:r>
      <w:r w:rsidR="00421870">
        <w:t>does</w:t>
      </w:r>
      <w:r>
        <w:t xml:space="preserve"> </w:t>
      </w:r>
      <w:r w:rsidRPr="00421870">
        <w:rPr>
          <w:i/>
        </w:rPr>
        <w:t>not</w:t>
      </w:r>
      <w:r>
        <w:t xml:space="preserve"> work for Delphi applications, as the encoding is done within the Broker Development Kit.</w:t>
      </w:r>
    </w:p>
    <w:p w:rsidR="00C759C2" w:rsidRDefault="00C759C2" w:rsidP="00187EDE">
      <w:pPr>
        <w:pStyle w:val="BodyText3"/>
        <w:keepNext/>
        <w:keepLines/>
        <w:divId w:val="477259462"/>
      </w:pPr>
      <w:r w:rsidRPr="007F238C">
        <w:t>In the source code excerpt that follows (see </w:t>
      </w:r>
      <w:r w:rsidRPr="002B19DC">
        <w:rPr>
          <w:color w:val="0000FF"/>
          <w:u w:val="single"/>
        </w:rPr>
        <w:fldChar w:fldCharType="begin"/>
      </w:r>
      <w:r w:rsidRPr="002B19DC">
        <w:rPr>
          <w:color w:val="0000FF"/>
          <w:u w:val="single"/>
        </w:rPr>
        <w:instrText xml:space="preserve"> REF _Ref137959689 \h  \* MERGEFORMAT </w:instrText>
      </w:r>
      <w:r w:rsidRPr="002B19DC">
        <w:rPr>
          <w:color w:val="0000FF"/>
          <w:u w:val="single"/>
        </w:rPr>
      </w:r>
      <w:r w:rsidRPr="002B19DC">
        <w:rPr>
          <w:color w:val="0000FF"/>
          <w:u w:val="single"/>
        </w:rPr>
        <w:fldChar w:fldCharType="separate"/>
      </w:r>
      <w:r w:rsidR="00486F1B" w:rsidRPr="00486F1B">
        <w:rPr>
          <w:color w:val="0000FF"/>
          <w:u w:val="single"/>
        </w:rPr>
        <w:t>Figure 76</w:t>
      </w:r>
      <w:r w:rsidRPr="002B19DC">
        <w:rPr>
          <w:color w:val="0000FF"/>
          <w:u w:val="single"/>
        </w:rPr>
        <w:fldChar w:fldCharType="end"/>
      </w:r>
      <w:r w:rsidRPr="007F238C">
        <w:t xml:space="preserve">), the value of </w:t>
      </w:r>
      <w:r w:rsidRPr="007F238C">
        <w:rPr>
          <w:b/>
        </w:rPr>
        <w:t>Key</w:t>
      </w:r>
      <w:r w:rsidRPr="007F238C">
        <w:t xml:space="preserve"> (i.e., constant) was defined earlier by importing an include file that contained the following two lines:</w:t>
      </w:r>
    </w:p>
    <w:p w:rsidR="00C759C2" w:rsidRPr="007F238C" w:rsidRDefault="00C759C2" w:rsidP="00187EDE">
      <w:pPr>
        <w:pStyle w:val="BodyText6"/>
        <w:keepNext/>
        <w:keepLines/>
        <w:divId w:val="477259462"/>
      </w:pPr>
    </w:p>
    <w:p w:rsidR="00C759C2" w:rsidRPr="00DE108B" w:rsidRDefault="00C759C2" w:rsidP="00421870">
      <w:pPr>
        <w:pStyle w:val="CodeIndent2"/>
        <w:divId w:val="477259462"/>
      </w:pPr>
      <w:r w:rsidRPr="00DE108B">
        <w:t>const</w:t>
      </w:r>
    </w:p>
    <w:p w:rsidR="00C759C2" w:rsidRPr="007F238C" w:rsidRDefault="00C759C2" w:rsidP="00421870">
      <w:pPr>
        <w:pStyle w:val="CodeIndent2"/>
        <w:divId w:val="477259462"/>
      </w:pPr>
      <w:r w:rsidRPr="007F238C">
        <w:t xml:space="preserve">    </w:t>
      </w:r>
      <w:r w:rsidRPr="00DE108B">
        <w:t>Key</w:t>
      </w:r>
      <w:r w:rsidRPr="007F238C">
        <w:t xml:space="preserve"> = ' </w:t>
      </w:r>
      <w:r w:rsidRPr="007F238C">
        <w:rPr>
          <w:color w:val="000080"/>
        </w:rPr>
        <w:t>My Application Security Phrase</w:t>
      </w:r>
      <w:r w:rsidRPr="007F238C">
        <w:t>';</w:t>
      </w:r>
    </w:p>
    <w:p w:rsidR="00C759C2" w:rsidRDefault="00C759C2" w:rsidP="00421870">
      <w:pPr>
        <w:pStyle w:val="BodyText6"/>
        <w:divId w:val="477259462"/>
      </w:pPr>
    </w:p>
    <w:p w:rsidR="00344583" w:rsidRPr="007F238C" w:rsidRDefault="00344583" w:rsidP="00344583">
      <w:pPr>
        <w:pStyle w:val="NoteIndent2"/>
        <w:divId w:val="477259462"/>
      </w:pPr>
      <w:r>
        <w:rPr>
          <w:noProof/>
          <w:lang w:eastAsia="en-US"/>
        </w:rPr>
        <w:drawing>
          <wp:inline distT="0" distB="0" distL="0" distR="0" wp14:anchorId="2D0DED41" wp14:editId="0A53B4E0">
            <wp:extent cx="289560" cy="289560"/>
            <wp:effectExtent l="0" t="0" r="0" b="0"/>
            <wp:docPr id="349" name="Picture 34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w:t>
      </w:r>
      <w:r w:rsidRPr="007F238C">
        <w:rPr>
          <w:b/>
        </w:rPr>
        <w:t>Key</w:t>
      </w:r>
      <w:r w:rsidRPr="007F238C">
        <w:t xml:space="preserve"> is a constant, which is a type of variable that has a fixed value that </w:t>
      </w:r>
      <w:r w:rsidRPr="007F238C">
        <w:rPr>
          <w:i/>
        </w:rPr>
        <w:t>cannot</w:t>
      </w:r>
      <w:r w:rsidRPr="007F238C">
        <w:t xml:space="preserve"> be changed.</w:t>
      </w:r>
    </w:p>
    <w:p w:rsidR="00C759C2" w:rsidRPr="007F238C" w:rsidRDefault="00344583" w:rsidP="00C759C2">
      <w:pPr>
        <w:pStyle w:val="BodyText3"/>
        <w:keepNext/>
        <w:keepLines/>
        <w:divId w:val="477259462"/>
      </w:pPr>
      <w:r w:rsidRPr="00344583">
        <w:rPr>
          <w:color w:val="0000FF"/>
          <w:u w:val="single"/>
        </w:rPr>
        <w:fldChar w:fldCharType="begin"/>
      </w:r>
      <w:r w:rsidRPr="00344583">
        <w:rPr>
          <w:color w:val="0000FF"/>
          <w:u w:val="single"/>
        </w:rPr>
        <w:instrText xml:space="preserve"> REF _Ref137959689 \h </w:instrText>
      </w:r>
      <w:r>
        <w:rPr>
          <w:color w:val="0000FF"/>
          <w:u w:val="single"/>
        </w:rPr>
        <w:instrText xml:space="preserve"> \* MERGEFORMAT </w:instrText>
      </w:r>
      <w:r w:rsidRPr="00344583">
        <w:rPr>
          <w:color w:val="0000FF"/>
          <w:u w:val="single"/>
        </w:rPr>
      </w:r>
      <w:r w:rsidRPr="00344583">
        <w:rPr>
          <w:color w:val="0000FF"/>
          <w:u w:val="single"/>
        </w:rPr>
        <w:fldChar w:fldCharType="separate"/>
      </w:r>
      <w:r w:rsidR="00486F1B" w:rsidRPr="00486F1B">
        <w:rPr>
          <w:color w:val="0000FF"/>
          <w:u w:val="single"/>
        </w:rPr>
        <w:t>Figure 76</w:t>
      </w:r>
      <w:r w:rsidRPr="00344583">
        <w:rPr>
          <w:color w:val="0000FF"/>
          <w:u w:val="single"/>
        </w:rPr>
        <w:fldChar w:fldCharType="end"/>
      </w:r>
      <w:r w:rsidR="00C759C2" w:rsidRPr="007F238C">
        <w:t xml:space="preserve"> </w:t>
      </w:r>
      <w:r>
        <w:t xml:space="preserve">shows </w:t>
      </w:r>
      <w:r w:rsidR="00C759C2" w:rsidRPr="007F238C">
        <w:t>the code after the RPCBroker login component</w:t>
      </w:r>
      <w:r w:rsidR="00C759C2" w:rsidRPr="007F238C">
        <w:fldChar w:fldCharType="begin"/>
      </w:r>
      <w:r w:rsidR="00C759C2" w:rsidRPr="007F238C">
        <w:instrText xml:space="preserve"> XE "RPC Broker:Login Component" </w:instrText>
      </w:r>
      <w:r w:rsidR="00C759C2" w:rsidRPr="007F238C">
        <w:fldChar w:fldCharType="end"/>
      </w:r>
      <w:r w:rsidR="00C759C2" w:rsidRPr="007F238C">
        <w:fldChar w:fldCharType="begin"/>
      </w:r>
      <w:r w:rsidR="00C759C2" w:rsidRPr="007F238C">
        <w:instrText xml:space="preserve"> XE "Broker:Component" </w:instrText>
      </w:r>
      <w:r w:rsidR="00C759C2" w:rsidRPr="007F238C">
        <w:fldChar w:fldCharType="end"/>
      </w:r>
      <w:r w:rsidR="00C759C2" w:rsidRPr="007F238C">
        <w:fldChar w:fldCharType="begin"/>
      </w:r>
      <w:r w:rsidR="00C759C2" w:rsidRPr="007F238C">
        <w:instrText xml:space="preserve"> XE "Components:RPC Broker" </w:instrText>
      </w:r>
      <w:r w:rsidR="00C759C2" w:rsidRPr="007F238C">
        <w:fldChar w:fldCharType="end"/>
      </w:r>
      <w:r w:rsidR="00C759C2" w:rsidRPr="007F238C">
        <w:t xml:space="preserve"> connection to the Authenticating VistA M Server has been disconnected:</w:t>
      </w:r>
    </w:p>
    <w:p w:rsidR="00C759C2" w:rsidRPr="007F238C" w:rsidRDefault="00C759C2" w:rsidP="00C759C2">
      <w:pPr>
        <w:pStyle w:val="Caption"/>
        <w:ind w:left="720"/>
        <w:divId w:val="477259462"/>
      </w:pPr>
      <w:bookmarkStart w:id="986" w:name="_Ref137959689"/>
      <w:bookmarkStart w:id="987" w:name="_Toc303257700"/>
      <w:bookmarkStart w:id="988" w:name="_Toc303690656"/>
      <w:bookmarkStart w:id="989" w:name="_Toc474843213"/>
      <w:r w:rsidRPr="007F238C">
        <w:t>Figure </w:t>
      </w:r>
      <w:fldSimple w:instr=" SEQ Figure \* ARABIC ">
        <w:r w:rsidR="00486F1B">
          <w:rPr>
            <w:noProof/>
          </w:rPr>
          <w:t>76</w:t>
        </w:r>
      </w:fldSimple>
      <w:bookmarkEnd w:id="986"/>
      <w:r w:rsidR="00344583">
        <w:t>:</w:t>
      </w:r>
      <w:r w:rsidR="00D43645">
        <w:t xml:space="preserve"> fBseSample1.pas File—Sample Code E</w:t>
      </w:r>
      <w:r w:rsidRPr="007F238C">
        <w:t>xcerpt (#3)</w:t>
      </w:r>
      <w:bookmarkEnd w:id="987"/>
      <w:bookmarkEnd w:id="988"/>
      <w:bookmarkEnd w:id="989"/>
    </w:p>
    <w:p w:rsidR="00C759C2" w:rsidRPr="007F238C" w:rsidRDefault="00C759C2" w:rsidP="00421870">
      <w:pPr>
        <w:pStyle w:val="CodeIndent2"/>
        <w:divId w:val="477259462"/>
      </w:pPr>
      <w:r w:rsidRPr="007F238C">
        <w:t xml:space="preserve">    </w:t>
      </w:r>
      <w:r w:rsidRPr="007F238C">
        <w:rPr>
          <w:b/>
        </w:rPr>
        <w:t>if</w:t>
      </w:r>
      <w:r w:rsidRPr="007F238C">
        <w:t xml:space="preserve"> </w:t>
      </w:r>
      <w:r w:rsidRPr="007F238C">
        <w:rPr>
          <w:b/>
        </w:rPr>
        <w:t>not</w:t>
      </w:r>
      <w:r w:rsidRPr="007F238C">
        <w:t xml:space="preserve"> (TokenValue = '') </w:t>
      </w:r>
      <w:r w:rsidRPr="007F238C">
        <w:rPr>
          <w:b/>
        </w:rPr>
        <w:t>then</w:t>
      </w:r>
    </w:p>
    <w:p w:rsidR="00C759C2" w:rsidRPr="007F238C" w:rsidRDefault="00C759C2" w:rsidP="00421870">
      <w:pPr>
        <w:pStyle w:val="CodeIndent2"/>
        <w:divId w:val="477259462"/>
        <w:rPr>
          <w:b/>
        </w:rPr>
      </w:pPr>
      <w:r w:rsidRPr="007F238C">
        <w:t xml:space="preserve">    </w:t>
      </w:r>
      <w:r w:rsidRPr="007F238C">
        <w:rPr>
          <w:b/>
        </w:rPr>
        <w:t>begin</w:t>
      </w:r>
    </w:p>
    <w:p w:rsidR="00C759C2" w:rsidRPr="007F238C" w:rsidRDefault="00C759C2" w:rsidP="00421870">
      <w:pPr>
        <w:pStyle w:val="CodeIndent2"/>
        <w:divId w:val="477259462"/>
      </w:pPr>
      <w:r w:rsidRPr="007F238C">
        <w:t xml:space="preserve">      RPCB.Server := RemoteServer.Text;</w:t>
      </w:r>
    </w:p>
    <w:p w:rsidR="00C759C2" w:rsidRPr="007F238C" w:rsidRDefault="00C759C2" w:rsidP="00421870">
      <w:pPr>
        <w:pStyle w:val="CodeIndent2"/>
        <w:divId w:val="477259462"/>
      </w:pPr>
      <w:r w:rsidRPr="007F238C">
        <w:t xml:space="preserve">      RPCB.ListenerPort := StrToInt(RemotePort.Text);</w:t>
      </w:r>
    </w:p>
    <w:p w:rsidR="00C759C2" w:rsidRPr="007F238C" w:rsidRDefault="00C759C2" w:rsidP="00421870">
      <w:pPr>
        <w:pStyle w:val="CodeIndent2"/>
        <w:divId w:val="477259462"/>
      </w:pPr>
      <w:r w:rsidRPr="007F238C">
        <w:t xml:space="preserve">      RPCB.SecurityPhrase := Key + '</w:t>
      </w:r>
      <w:r w:rsidRPr="007F238C">
        <w:rPr>
          <w:color w:val="000080"/>
          <w:szCs w:val="18"/>
        </w:rPr>
        <w:t>^</w:t>
      </w:r>
      <w:r w:rsidRPr="007F238C">
        <w:t>' + TokenValue;</w:t>
      </w:r>
    </w:p>
    <w:p w:rsidR="00C759C2" w:rsidRPr="007F238C" w:rsidRDefault="00C759C2" w:rsidP="00421870">
      <w:pPr>
        <w:pStyle w:val="CodeIndent2"/>
        <w:divId w:val="477259462"/>
      </w:pPr>
      <w:r w:rsidRPr="007F238C">
        <w:t xml:space="preserve">      RPCB.Connected := True;</w:t>
      </w:r>
    </w:p>
    <w:p w:rsidR="00C759C2" w:rsidRPr="007F238C" w:rsidRDefault="00C759C2" w:rsidP="00421870">
      <w:pPr>
        <w:pStyle w:val="CodeIndent2"/>
        <w:divId w:val="477259462"/>
      </w:pPr>
      <w:r w:rsidRPr="007F238C">
        <w:t xml:space="preserve">      </w:t>
      </w:r>
      <w:r w:rsidRPr="007F238C">
        <w:rPr>
          <w:b/>
        </w:rPr>
        <w:t>if</w:t>
      </w:r>
      <w:r w:rsidRPr="007F238C">
        <w:t xml:space="preserve"> RPCB.Connected </w:t>
      </w:r>
      <w:r w:rsidRPr="007F238C">
        <w:rPr>
          <w:b/>
        </w:rPr>
        <w:t>then</w:t>
      </w:r>
    </w:p>
    <w:p w:rsidR="00C759C2" w:rsidRPr="007F238C" w:rsidRDefault="00C759C2" w:rsidP="00421870">
      <w:pPr>
        <w:pStyle w:val="CodeIndent2"/>
        <w:divId w:val="477259462"/>
        <w:rPr>
          <w:b/>
        </w:rPr>
      </w:pPr>
      <w:r w:rsidRPr="007F238C">
        <w:t xml:space="preserve">      </w:t>
      </w:r>
      <w:r w:rsidRPr="007F238C">
        <w:rPr>
          <w:b/>
        </w:rPr>
        <w:t>begin</w:t>
      </w:r>
    </w:p>
    <w:p w:rsidR="00C759C2" w:rsidRPr="007F238C" w:rsidRDefault="00C759C2" w:rsidP="00421870">
      <w:pPr>
        <w:pStyle w:val="CodeIndent2"/>
        <w:divId w:val="477259462"/>
      </w:pPr>
      <w:r w:rsidRPr="007F238C">
        <w:t xml:space="preserve">        ShowMessage('</w:t>
      </w:r>
      <w:r w:rsidRPr="007F238C">
        <w:rPr>
          <w:color w:val="000080"/>
          <w:szCs w:val="18"/>
        </w:rPr>
        <w:t>Signed  on to Remote Server</w:t>
      </w:r>
      <w:r w:rsidRPr="007F238C">
        <w:t>');</w:t>
      </w:r>
    </w:p>
    <w:p w:rsidR="00C759C2" w:rsidRPr="007F238C" w:rsidRDefault="00C759C2" w:rsidP="00421870">
      <w:pPr>
        <w:pStyle w:val="CodeIndent2"/>
        <w:divId w:val="477259462"/>
      </w:pPr>
      <w:r w:rsidRPr="007F238C">
        <w:t xml:space="preserve">        RPCB.CreateContext('</w:t>
      </w:r>
      <w:r w:rsidRPr="007F238C">
        <w:rPr>
          <w:color w:val="000080"/>
          <w:szCs w:val="18"/>
        </w:rPr>
        <w:t>XWB BROKER EXAMPLE</w:t>
      </w:r>
      <w:r w:rsidRPr="007F238C">
        <w:t>');</w:t>
      </w:r>
    </w:p>
    <w:p w:rsidR="00C759C2" w:rsidRPr="007F238C" w:rsidRDefault="00C759C2" w:rsidP="00421870">
      <w:pPr>
        <w:pStyle w:val="CodeIndent2"/>
        <w:divId w:val="477259462"/>
      </w:pPr>
      <w:r w:rsidRPr="007F238C">
        <w:t xml:space="preserve">        btnDisconnect.Enabled := True;</w:t>
      </w:r>
    </w:p>
    <w:p w:rsidR="00C759C2" w:rsidRPr="007F238C" w:rsidRDefault="00C759C2" w:rsidP="00421870">
      <w:pPr>
        <w:pStyle w:val="CodeIndent2"/>
        <w:divId w:val="477259462"/>
      </w:pPr>
      <w:r w:rsidRPr="007F238C">
        <w:t xml:space="preserve">        btnEcho.Enabled := True;</w:t>
      </w:r>
    </w:p>
    <w:p w:rsidR="00C759C2" w:rsidRPr="007F238C" w:rsidRDefault="00C759C2" w:rsidP="00421870">
      <w:pPr>
        <w:pStyle w:val="CodeIndent2"/>
        <w:divId w:val="477259462"/>
      </w:pPr>
      <w:r w:rsidRPr="007F238C">
        <w:t xml:space="preserve">        btnM2M.Enabled := False;</w:t>
      </w:r>
    </w:p>
    <w:p w:rsidR="00C759C2" w:rsidRPr="007F238C" w:rsidRDefault="00C759C2" w:rsidP="00421870">
      <w:pPr>
        <w:pStyle w:val="CodeIndent2"/>
        <w:divId w:val="477259462"/>
      </w:pPr>
      <w:r w:rsidRPr="007F238C">
        <w:t xml:space="preserve">        btnTCPIP.Enabled := False;</w:t>
      </w:r>
    </w:p>
    <w:p w:rsidR="00C759C2" w:rsidRPr="007F238C" w:rsidRDefault="00C759C2" w:rsidP="00421870">
      <w:pPr>
        <w:pStyle w:val="CodeIndent2"/>
        <w:divId w:val="477259462"/>
        <w:rPr>
          <w:b/>
        </w:rPr>
      </w:pPr>
      <w:r w:rsidRPr="007F238C">
        <w:t xml:space="preserve">      </w:t>
      </w:r>
      <w:r w:rsidRPr="007F238C">
        <w:rPr>
          <w:b/>
        </w:rPr>
        <w:t>end</w:t>
      </w:r>
    </w:p>
    <w:p w:rsidR="00C759C2" w:rsidRPr="007F238C" w:rsidRDefault="00C759C2" w:rsidP="00421870">
      <w:pPr>
        <w:pStyle w:val="CodeIndent2"/>
        <w:divId w:val="477259462"/>
        <w:rPr>
          <w:b/>
        </w:rPr>
      </w:pPr>
      <w:r w:rsidRPr="007F238C">
        <w:t xml:space="preserve">      </w:t>
      </w:r>
      <w:r w:rsidRPr="007F238C">
        <w:rPr>
          <w:b/>
        </w:rPr>
        <w:t>else</w:t>
      </w:r>
    </w:p>
    <w:p w:rsidR="00C759C2" w:rsidRPr="007F238C" w:rsidRDefault="00C759C2" w:rsidP="00421870">
      <w:pPr>
        <w:pStyle w:val="CodeIndent2"/>
        <w:divId w:val="477259462"/>
      </w:pPr>
      <w:r w:rsidRPr="007F238C">
        <w:t xml:space="preserve">        ShowMessage('</w:t>
      </w:r>
      <w:r w:rsidRPr="007F238C">
        <w:rPr>
          <w:color w:val="000080"/>
          <w:szCs w:val="18"/>
        </w:rPr>
        <w:t>Connection to Remote Server failed!</w:t>
      </w:r>
      <w:r w:rsidRPr="007F238C">
        <w:t>');</w:t>
      </w:r>
    </w:p>
    <w:p w:rsidR="00C759C2" w:rsidRPr="007F238C" w:rsidRDefault="00C759C2" w:rsidP="00421870">
      <w:pPr>
        <w:pStyle w:val="CodeIndent2"/>
        <w:divId w:val="477259462"/>
      </w:pPr>
      <w:r w:rsidRPr="007F238C">
        <w:t xml:space="preserve">    </w:t>
      </w:r>
      <w:r w:rsidRPr="007F238C">
        <w:rPr>
          <w:b/>
        </w:rPr>
        <w:t>end</w:t>
      </w:r>
      <w:r w:rsidRPr="007F238C">
        <w:t>;</w:t>
      </w:r>
    </w:p>
    <w:p w:rsidR="00C759C2" w:rsidRPr="007F238C" w:rsidRDefault="00C759C2" w:rsidP="00421870">
      <w:pPr>
        <w:pStyle w:val="CodeIndent2"/>
        <w:divId w:val="477259462"/>
        <w:rPr>
          <w:b/>
        </w:rPr>
      </w:pPr>
      <w:r w:rsidRPr="007F238C">
        <w:t xml:space="preserve">  </w:t>
      </w:r>
      <w:r w:rsidRPr="007F238C">
        <w:rPr>
          <w:b/>
        </w:rPr>
        <w:t>end</w:t>
      </w:r>
    </w:p>
    <w:p w:rsidR="00C759C2" w:rsidRPr="007F238C" w:rsidRDefault="00C759C2" w:rsidP="00344583">
      <w:pPr>
        <w:pStyle w:val="BodyText6"/>
        <w:divId w:val="477259462"/>
      </w:pPr>
    </w:p>
    <w:p w:rsidR="00C759C2" w:rsidRPr="007F238C" w:rsidRDefault="00392444" w:rsidP="002C43A1">
      <w:pPr>
        <w:pStyle w:val="ListNumber"/>
        <w:keepNext/>
        <w:keepLines/>
        <w:numPr>
          <w:ilvl w:val="0"/>
          <w:numId w:val="89"/>
        </w:numPr>
        <w:divId w:val="477259462"/>
      </w:pPr>
      <w:r>
        <w:t>Set RPCBroker login component p</w:t>
      </w:r>
      <w:r w:rsidR="00C759C2" w:rsidRPr="007F238C">
        <w:t xml:space="preserve">roperties </w:t>
      </w:r>
      <w:r w:rsidR="00C759C2" w:rsidRPr="007F238C">
        <w:rPr>
          <w:i/>
        </w:rPr>
        <w:t>(required)</w:t>
      </w:r>
      <w:r w:rsidR="00344583">
        <w:rPr>
          <w:i/>
        </w:rPr>
        <w:t>.</w:t>
      </w:r>
    </w:p>
    <w:p w:rsidR="00C759C2" w:rsidRPr="007F238C" w:rsidRDefault="00344583" w:rsidP="00C759C2">
      <w:pPr>
        <w:pStyle w:val="BodyText3"/>
        <w:keepNext/>
        <w:keepLines/>
        <w:divId w:val="477259462"/>
      </w:pPr>
      <w:r w:rsidRPr="007F238C">
        <w:rPr>
          <w:rFonts w:ascii="Arial" w:hAnsi="Arial" w:cs="Arial"/>
          <w:sz w:val="20"/>
        </w:rPr>
        <w:fldChar w:fldCharType="begin"/>
      </w:r>
      <w:r w:rsidRPr="007F238C">
        <w:instrText xml:space="preserve"> XE "Set:RPCBroker Component Properties" </w:instrText>
      </w:r>
      <w:r w:rsidRPr="007F238C">
        <w:rPr>
          <w:rFonts w:ascii="Arial" w:hAnsi="Arial" w:cs="Arial"/>
          <w:sz w:val="20"/>
        </w:rPr>
        <w:fldChar w:fldCharType="end"/>
      </w:r>
      <w:r w:rsidRPr="007F238C">
        <w:fldChar w:fldCharType="begin"/>
      </w:r>
      <w:r w:rsidRPr="007F238C">
        <w:instrText xml:space="preserve"> XE "Step-By-Step Procedures to Implement BSE:Set RPCBroker Component Properties" </w:instrText>
      </w:r>
      <w:r w:rsidRPr="007F238C">
        <w:fldChar w:fldCharType="end"/>
      </w:r>
      <w:r w:rsidRPr="007F238C">
        <w:fldChar w:fldCharType="begin"/>
      </w:r>
      <w:r w:rsidRPr="007F238C">
        <w:instrText xml:space="preserve"> XE "Properties:Step-By-Step Procedures to Implement BSE:Set RPCBroker Component Properties" </w:instrText>
      </w:r>
      <w:r w:rsidRPr="007F238C">
        <w:fldChar w:fldCharType="end"/>
      </w:r>
      <w:r w:rsidR="00C759C2" w:rsidRPr="007F238C">
        <w:t xml:space="preserve">The developer </w:t>
      </w:r>
      <w:r w:rsidR="00C759C2" w:rsidRPr="007F238C">
        <w:rPr>
          <w:i/>
        </w:rPr>
        <w:t>must</w:t>
      </w:r>
      <w:r w:rsidR="00C759C2" w:rsidRPr="007F238C">
        <w:t xml:space="preserve"> set the following RPCBroker login component</w:t>
      </w:r>
      <w:r w:rsidR="00C759C2" w:rsidRPr="007F238C">
        <w:fldChar w:fldCharType="begin"/>
      </w:r>
      <w:r w:rsidR="00C759C2" w:rsidRPr="007F238C">
        <w:instrText xml:space="preserve"> XE "RPC Broker:Login Component:Properties" </w:instrText>
      </w:r>
      <w:r w:rsidR="00C759C2" w:rsidRPr="007F238C">
        <w:fldChar w:fldCharType="end"/>
      </w:r>
      <w:r w:rsidR="00C759C2" w:rsidRPr="007F238C">
        <w:fldChar w:fldCharType="begin"/>
      </w:r>
      <w:r w:rsidR="00C759C2" w:rsidRPr="007F238C">
        <w:instrText xml:space="preserve"> XE "Broker:Component:Properties" </w:instrText>
      </w:r>
      <w:r w:rsidR="00C759C2" w:rsidRPr="007F238C">
        <w:fldChar w:fldCharType="end"/>
      </w:r>
      <w:r w:rsidR="00C759C2" w:rsidRPr="007F238C">
        <w:fldChar w:fldCharType="begin"/>
      </w:r>
      <w:r w:rsidR="00C759C2" w:rsidRPr="007F238C">
        <w:instrText xml:space="preserve"> XE "Components:RPC Broker:Properties" </w:instrText>
      </w:r>
      <w:r w:rsidR="00C759C2" w:rsidRPr="007F238C">
        <w:fldChar w:fldCharType="end"/>
      </w:r>
      <w:r w:rsidR="00C759C2" w:rsidRPr="007F238C">
        <w:t xml:space="preserve"> properties when calling the Remote VistA M Server:</w:t>
      </w:r>
    </w:p>
    <w:p w:rsidR="00C759C2" w:rsidRPr="007F238C" w:rsidRDefault="00C759C2" w:rsidP="00C759C2">
      <w:pPr>
        <w:pStyle w:val="ListBulletIndent"/>
        <w:keepNext/>
        <w:keepLines/>
        <w:tabs>
          <w:tab w:val="clear" w:pos="1080"/>
          <w:tab w:val="num" w:pos="1440"/>
        </w:tabs>
        <w:ind w:left="1440"/>
        <w:divId w:val="477259462"/>
      </w:pPr>
      <w:r w:rsidRPr="007F238C">
        <w:t>Server</w:t>
      </w:r>
      <w:r w:rsidRPr="007F238C">
        <w:fldChar w:fldCharType="begin"/>
      </w:r>
      <w:r w:rsidRPr="007F238C">
        <w:instrText xml:space="preserve"> XE "Server Property" </w:instrText>
      </w:r>
      <w:r w:rsidRPr="007F238C">
        <w:fldChar w:fldCharType="end"/>
      </w:r>
      <w:r w:rsidRPr="007F238C">
        <w:t>—</w:t>
      </w:r>
      <w:r w:rsidR="00D35E5F">
        <w:t>S</w:t>
      </w:r>
      <w:r w:rsidRPr="007F238C">
        <w:t>et to the Domain Name Service (DNS) or Internet Protocol (IP) address of the Remote VistA M Server.</w:t>
      </w:r>
    </w:p>
    <w:p w:rsidR="00C759C2" w:rsidRPr="007F238C" w:rsidRDefault="00C759C2" w:rsidP="00C759C2">
      <w:pPr>
        <w:pStyle w:val="ListBulletIndent"/>
        <w:keepNext/>
        <w:keepLines/>
        <w:tabs>
          <w:tab w:val="clear" w:pos="1080"/>
          <w:tab w:val="num" w:pos="1440"/>
        </w:tabs>
        <w:ind w:left="1440"/>
        <w:divId w:val="477259462"/>
      </w:pPr>
      <w:r w:rsidRPr="007F238C">
        <w:t>ListenerPort—</w:t>
      </w:r>
      <w:r w:rsidR="00D35E5F">
        <w:t>S</w:t>
      </w:r>
      <w:r w:rsidRPr="007F238C">
        <w:t>et to the Listener Port number of the Remote VistA M Server.</w:t>
      </w:r>
    </w:p>
    <w:p w:rsidR="00C759C2" w:rsidRPr="007F238C" w:rsidRDefault="00C759C2" w:rsidP="00187EDE">
      <w:pPr>
        <w:pStyle w:val="ListBulletIndent"/>
        <w:tabs>
          <w:tab w:val="clear" w:pos="1080"/>
          <w:tab w:val="num" w:pos="1440"/>
        </w:tabs>
        <w:ind w:left="1440"/>
        <w:divId w:val="477259462"/>
      </w:pPr>
      <w:r w:rsidRPr="007F238C">
        <w:t>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 </w:instrText>
      </w:r>
      <w:r w:rsidRPr="007F238C">
        <w:fldChar w:fldCharType="end"/>
      </w:r>
      <w:r w:rsidRPr="007F238C">
        <w:t>—</w:t>
      </w:r>
      <w:r w:rsidR="00D35E5F">
        <w:t>S</w:t>
      </w:r>
      <w:r w:rsidRPr="007F238C">
        <w:t>et to the unhashed application's Security Phrase</w:t>
      </w:r>
      <w:r w:rsidRPr="007F238C">
        <w:fldChar w:fldCharType="begin"/>
      </w:r>
      <w:r w:rsidRPr="007F238C">
        <w:instrText xml:space="preserve"> XE "Security:Phrase" </w:instrText>
      </w:r>
      <w:r w:rsidRPr="007F238C">
        <w:fldChar w:fldCharType="end"/>
      </w:r>
      <w:r w:rsidRPr="007F238C">
        <w:t xml:space="preserve"> </w:t>
      </w:r>
      <w:r w:rsidRPr="007F238C">
        <w:lastRenderedPageBreak/>
        <w:t>concatenated with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00A0007C">
        <w:t xml:space="preserve"> (See Step </w:t>
      </w:r>
      <w:r w:rsidR="00421870">
        <w:t>4</w:t>
      </w:r>
      <w:r w:rsidRPr="007F238C">
        <w:t>).</w:t>
      </w:r>
    </w:p>
    <w:p w:rsidR="00C759C2" w:rsidRPr="007F238C" w:rsidRDefault="00C759C2" w:rsidP="00C759C2">
      <w:pPr>
        <w:pStyle w:val="ListBulletIndent"/>
        <w:tabs>
          <w:tab w:val="clear" w:pos="1080"/>
          <w:tab w:val="num" w:pos="1440"/>
        </w:tabs>
        <w:ind w:left="1440"/>
        <w:divId w:val="477259462"/>
      </w:pPr>
      <w:r w:rsidRPr="007F238C">
        <w:t>Connect—</w:t>
      </w:r>
      <w:r w:rsidR="00D35E5F">
        <w:t>S</w:t>
      </w:r>
      <w:r w:rsidRPr="007F238C">
        <w:t xml:space="preserve">et to </w:t>
      </w:r>
      <w:r w:rsidRPr="00A0007C">
        <w:rPr>
          <w:b/>
        </w:rPr>
        <w:t>True</w:t>
      </w:r>
      <w:r w:rsidRPr="007F238C">
        <w:t>.</w:t>
      </w:r>
    </w:p>
    <w:p w:rsidR="00C759C2" w:rsidRPr="007F238C" w:rsidRDefault="00C759C2" w:rsidP="002C43A1">
      <w:pPr>
        <w:pStyle w:val="ListNumber"/>
        <w:keepNext/>
        <w:keepLines/>
        <w:numPr>
          <w:ilvl w:val="0"/>
          <w:numId w:val="89"/>
        </w:numPr>
        <w:divId w:val="477259462"/>
      </w:pPr>
      <w:r w:rsidRPr="007F238C">
        <w:t>Proces</w:t>
      </w:r>
      <w:r w:rsidR="00392444">
        <w:t>s Remote User/Visitor Login on remote s</w:t>
      </w:r>
      <w:r w:rsidRPr="007F238C">
        <w:t xml:space="preserve">erver </w:t>
      </w:r>
      <w:r w:rsidRPr="007F238C">
        <w:rPr>
          <w:i/>
        </w:rPr>
        <w:t>(required)</w:t>
      </w:r>
      <w:r w:rsidR="00344583">
        <w:rPr>
          <w:i/>
        </w:rPr>
        <w:t>.</w:t>
      </w:r>
    </w:p>
    <w:p w:rsidR="00C759C2" w:rsidRPr="007F238C" w:rsidRDefault="00344583" w:rsidP="00C759C2">
      <w:pPr>
        <w:pStyle w:val="BodyText3"/>
        <w:keepNext/>
        <w:keepLines/>
        <w:divId w:val="477259462"/>
        <w:rPr>
          <w:b/>
        </w:rPr>
      </w:pPr>
      <w:r w:rsidRPr="007F238C">
        <w:fldChar w:fldCharType="begin"/>
      </w:r>
      <w:r w:rsidRPr="007F238C">
        <w:instrText xml:space="preserve"> XE "Process:Remote User/Visitor Login on Remote Server" </w:instrText>
      </w:r>
      <w:r w:rsidRPr="007F238C">
        <w:fldChar w:fldCharType="end"/>
      </w:r>
      <w:r w:rsidRPr="007F238C">
        <w:fldChar w:fldCharType="begin"/>
      </w:r>
      <w:r w:rsidRPr="007F238C">
        <w:instrText xml:space="preserve"> XE "Step-By-Step Procedures to Implement BSE:Process Remote User/Visitor Login on Remote Server" </w:instrText>
      </w:r>
      <w:r w:rsidRPr="007F238C">
        <w:fldChar w:fldCharType="end"/>
      </w:r>
      <w:r w:rsidR="00C759C2" w:rsidRPr="007F238C">
        <w:t xml:space="preserve">After connecting to the Remote VistA M Server, software running on the Remote VistA M Server </w:t>
      </w:r>
      <w:r w:rsidR="00A94CA3">
        <w:t>does</w:t>
      </w:r>
      <w:r w:rsidR="00C759C2" w:rsidRPr="007F238C">
        <w:t xml:space="preserve"> the following:</w:t>
      </w:r>
    </w:p>
    <w:p w:rsidR="00C759C2" w:rsidRPr="007F238C" w:rsidRDefault="00C759C2" w:rsidP="00C759C2">
      <w:pPr>
        <w:pStyle w:val="ListNumber2"/>
        <w:keepNext/>
        <w:keepLines/>
        <w:numPr>
          <w:ilvl w:val="0"/>
          <w:numId w:val="102"/>
        </w:numPr>
        <w:ind w:left="1080"/>
        <w:divId w:val="477259462"/>
      </w:pPr>
      <w:r w:rsidRPr="007F238C">
        <w:t>Identify the Security Pass Phrase</w:t>
      </w:r>
      <w:r w:rsidR="00344583">
        <w:t>.</w:t>
      </w:r>
      <w:r w:rsidR="00A94CA3">
        <w:t xml:space="preserve"> </w:t>
      </w:r>
      <w:r w:rsidR="00344583" w:rsidRPr="007F238C">
        <w:fldChar w:fldCharType="begin"/>
      </w:r>
      <w:r w:rsidR="00344583" w:rsidRPr="007F238C">
        <w:instrText xml:space="preserve"> XE "Identify the Security Pass Phrase" </w:instrText>
      </w:r>
      <w:r w:rsidR="00344583" w:rsidRPr="007F238C">
        <w:fldChar w:fldCharType="end"/>
      </w:r>
      <w:r w:rsidR="00344583" w:rsidRPr="007F238C">
        <w:fldChar w:fldCharType="begin"/>
      </w:r>
      <w:r w:rsidR="00344583" w:rsidRPr="007F238C">
        <w:instrText xml:space="preserve"> XE "Step-By-Step Procedures to Implement BSE:Process Remote User/Visitor Login on Remote Server:Identify the Security Pass Phrase" </w:instrText>
      </w:r>
      <w:r w:rsidR="00344583" w:rsidRPr="007F238C">
        <w:fldChar w:fldCharType="end"/>
      </w:r>
      <w:r w:rsidRPr="007F238C">
        <w:t>Kernel identifies the data passed in as a parameter, which contains the application's Security Phrase</w:t>
      </w:r>
      <w:r w:rsidRPr="007F238C">
        <w:fldChar w:fldCharType="begin"/>
      </w:r>
      <w:r w:rsidRPr="007F238C">
        <w:instrText xml:space="preserve"> XE "Security:Phrase" </w:instrText>
      </w:r>
      <w:r w:rsidRPr="007F238C">
        <w:fldChar w:fldCharType="end"/>
      </w:r>
      <w:r w:rsidRPr="007F238C">
        <w:t xml:space="preserve"> and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for the user.</w:t>
      </w:r>
    </w:p>
    <w:p w:rsidR="00C759C2" w:rsidRPr="007F238C" w:rsidRDefault="00C759C2" w:rsidP="00187EDE">
      <w:pPr>
        <w:pStyle w:val="ListNumber2"/>
        <w:divId w:val="477259462"/>
      </w:pPr>
      <w:r w:rsidRPr="007F238C">
        <w:t>Hash the Security Pass Phrase</w:t>
      </w:r>
      <w:r w:rsidR="00344583">
        <w:t>.</w:t>
      </w:r>
      <w:r w:rsidR="00A94CA3">
        <w:t xml:space="preserve"> </w:t>
      </w:r>
      <w:r w:rsidR="00344583" w:rsidRPr="007F238C">
        <w:fldChar w:fldCharType="begin"/>
      </w:r>
      <w:r w:rsidR="00344583" w:rsidRPr="007F238C">
        <w:instrText xml:space="preserve"> XE "Hash the Security Pass Phrase" </w:instrText>
      </w:r>
      <w:r w:rsidR="00344583" w:rsidRPr="007F238C">
        <w:fldChar w:fldCharType="end"/>
      </w:r>
      <w:r w:rsidR="00344583" w:rsidRPr="007F238C">
        <w:fldChar w:fldCharType="begin"/>
      </w:r>
      <w:r w:rsidR="00344583" w:rsidRPr="007F238C">
        <w:instrText xml:space="preserve"> XE "Step-By-Step Procedures to Implement BSE:Process Remote User/Visitor Login on Remote Server:Hash the Security Pass Phrase" </w:instrText>
      </w:r>
      <w:r w:rsidR="00344583" w:rsidRPr="007F238C">
        <w:fldChar w:fldCharType="end"/>
      </w:r>
      <w:r w:rsidRPr="007F238C">
        <w:t>Kernel hashes the Security Pass Phrase</w:t>
      </w:r>
      <w:r w:rsidRPr="007F238C">
        <w:fldChar w:fldCharType="begin"/>
      </w:r>
      <w:r w:rsidRPr="007F238C">
        <w:instrText xml:space="preserve"> XE "Security:Pass Phrase" </w:instrText>
      </w:r>
      <w:r w:rsidRPr="007F238C">
        <w:fldChar w:fldCharType="end"/>
      </w:r>
      <w:r w:rsidRPr="007F238C">
        <w:t xml:space="preserve"> to parse out the application's Security Phrase</w:t>
      </w:r>
      <w:r w:rsidRPr="007F238C">
        <w:fldChar w:fldCharType="begin"/>
      </w:r>
      <w:r w:rsidRPr="007F238C">
        <w:instrText xml:space="preserve"> XE "Security:Phrase" </w:instrText>
      </w:r>
      <w:r w:rsidRPr="007F238C">
        <w:fldChar w:fldCharType="end"/>
      </w:r>
      <w:r w:rsidRPr="007F238C">
        <w:t xml:space="preserve"> and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w:t>
      </w:r>
    </w:p>
    <w:p w:rsidR="00C759C2" w:rsidRPr="007F238C" w:rsidRDefault="00C759C2" w:rsidP="00187EDE">
      <w:pPr>
        <w:pStyle w:val="ListNumber2"/>
        <w:divId w:val="477259462"/>
      </w:pPr>
      <w:r w:rsidRPr="007F238C">
        <w:t>Get Authenticating VistA M Server Connection Mechanism</w:t>
      </w:r>
      <w:r w:rsidR="00344583">
        <w:t>.</w:t>
      </w:r>
      <w:r w:rsidR="00A94CA3">
        <w:t xml:space="preserve"> </w:t>
      </w:r>
      <w:r w:rsidR="00344583" w:rsidRPr="007F238C">
        <w:fldChar w:fldCharType="begin"/>
      </w:r>
      <w:r w:rsidR="00344583" w:rsidRPr="007F238C">
        <w:instrText xml:space="preserve"> XE "Get:Authenticating VistA M Server Connection Mechanism" </w:instrText>
      </w:r>
      <w:r w:rsidR="00344583" w:rsidRPr="007F238C">
        <w:fldChar w:fldCharType="end"/>
      </w:r>
      <w:r w:rsidR="00344583" w:rsidRPr="007F238C">
        <w:fldChar w:fldCharType="begin"/>
      </w:r>
      <w:r w:rsidR="00344583" w:rsidRPr="007F238C">
        <w:instrText xml:space="preserve"> XE "Step-By-Step Procedures to Implement BSE:Process Remote User/Visitor Login on Remote Server:Get Authenticating VistA M Server Connection Mechanism" </w:instrText>
      </w:r>
      <w:r w:rsidR="00344583" w:rsidRPr="007F238C">
        <w:fldChar w:fldCharType="end"/>
      </w:r>
      <w:r w:rsidRPr="007F238C">
        <w:t>Kernel uses the Security Phrase</w:t>
      </w:r>
      <w:r w:rsidRPr="007F238C">
        <w:fldChar w:fldCharType="begin"/>
      </w:r>
      <w:r w:rsidRPr="007F238C">
        <w:instrText xml:space="preserve"> XE "Security:Phrase" </w:instrText>
      </w:r>
      <w:r w:rsidRPr="007F238C">
        <w:fldChar w:fldCharType="end"/>
      </w:r>
      <w:r w:rsidRPr="007F238C">
        <w:t xml:space="preserve"> to identify the application's entry in the REMOTE APPLICATION file (#8994.5)</w:t>
      </w:r>
      <w:r w:rsidRPr="00A94CA3">
        <w:rPr>
          <w:kern w:val="2"/>
        </w:rPr>
        <w:fldChar w:fldCharType="begin"/>
      </w:r>
      <w:r w:rsidRPr="007F238C">
        <w:instrText xml:space="preserve"> XE "</w:instrText>
      </w:r>
      <w:r w:rsidRPr="00A94CA3">
        <w:rPr>
          <w:kern w:val="2"/>
        </w:rPr>
        <w:instrText>REMOTE APPLICATION File (#8994.5)</w:instrText>
      </w:r>
      <w:r w:rsidRPr="007F238C">
        <w:instrText xml:space="preserve">" </w:instrText>
      </w:r>
      <w:r w:rsidRPr="00A94CA3">
        <w:rPr>
          <w:kern w:val="2"/>
        </w:rPr>
        <w:fldChar w:fldCharType="end"/>
      </w:r>
      <w:r w:rsidRPr="00A94CA3">
        <w:rPr>
          <w:kern w:val="2"/>
        </w:rPr>
        <w:fldChar w:fldCharType="begin"/>
      </w:r>
      <w:r w:rsidRPr="007F238C">
        <w:instrText xml:space="preserve"> XE "Files:</w:instrText>
      </w:r>
      <w:r w:rsidRPr="00A94CA3">
        <w:rPr>
          <w:kern w:val="2"/>
        </w:rPr>
        <w:instrText>REMOTE APPLICATION (#8994.5)</w:instrText>
      </w:r>
      <w:r w:rsidRPr="007F238C">
        <w:instrText xml:space="preserve">" </w:instrText>
      </w:r>
      <w:r w:rsidRPr="00A94CA3">
        <w:rPr>
          <w:kern w:val="2"/>
        </w:rPr>
        <w:fldChar w:fldCharType="end"/>
      </w:r>
      <w:r w:rsidRPr="007F238C">
        <w:t>.</w:t>
      </w:r>
    </w:p>
    <w:p w:rsidR="00421870" w:rsidRDefault="00C759C2" w:rsidP="00421870">
      <w:pPr>
        <w:pStyle w:val="BodyText4"/>
        <w:keepNext/>
        <w:keepLines/>
        <w:divId w:val="477259462"/>
      </w:pPr>
      <w:r w:rsidRPr="007F238C">
        <w:t>Included</w:t>
      </w:r>
      <w:r w:rsidR="008D349C">
        <w:t xml:space="preserve"> in that entry is the mechanisms</w:t>
      </w:r>
      <w:r w:rsidRPr="007F238C">
        <w:t xml:space="preserve"> for contacting th</w:t>
      </w:r>
      <w:r w:rsidR="00421870">
        <w:t>e Authenticating VistA M Server:</w:t>
      </w:r>
    </w:p>
    <w:p w:rsidR="00421870" w:rsidRPr="00421870" w:rsidRDefault="00421870" w:rsidP="00421870">
      <w:pPr>
        <w:pStyle w:val="ListBulletIndent4"/>
        <w:keepNext/>
        <w:keepLines/>
        <w:divId w:val="477259462"/>
      </w:pPr>
      <w:r>
        <w:t>C</w:t>
      </w:r>
      <w:r w:rsidRPr="007F238C">
        <w:t>onnection type</w:t>
      </w:r>
      <w:r>
        <w:t>:</w:t>
      </w:r>
    </w:p>
    <w:p w:rsidR="00421870" w:rsidRDefault="00C759C2" w:rsidP="00421870">
      <w:pPr>
        <w:pStyle w:val="ListBullet2Indent4"/>
        <w:keepNext/>
        <w:keepLines/>
        <w:divId w:val="477259462"/>
      </w:pPr>
      <w:r w:rsidRPr="00421870">
        <w:rPr>
          <w:b/>
        </w:rPr>
        <w:t>R—</w:t>
      </w:r>
      <w:r w:rsidRPr="007F238C">
        <w:t>RPC Broker TCP/IP connection</w:t>
      </w:r>
    </w:p>
    <w:p w:rsidR="00421870" w:rsidRDefault="00C759C2" w:rsidP="00421870">
      <w:pPr>
        <w:pStyle w:val="ListBullet2Indent4"/>
        <w:keepNext/>
        <w:keepLines/>
        <w:divId w:val="477259462"/>
      </w:pPr>
      <w:r w:rsidRPr="00421870">
        <w:rPr>
          <w:b/>
        </w:rPr>
        <w:t>M—</w:t>
      </w:r>
      <w:r w:rsidRPr="007F238C">
        <w:t>M-to-M Broker</w:t>
      </w:r>
    </w:p>
    <w:p w:rsidR="00C759C2" w:rsidRDefault="00C759C2" w:rsidP="00421870">
      <w:pPr>
        <w:pStyle w:val="ListBullet2Indent4"/>
        <w:keepNext/>
        <w:keepLines/>
        <w:divId w:val="477259462"/>
      </w:pPr>
      <w:r w:rsidRPr="00421870">
        <w:rPr>
          <w:b/>
        </w:rPr>
        <w:t>H—</w:t>
      </w:r>
      <w:r w:rsidRPr="007F238C">
        <w:t>HyperTex</w:t>
      </w:r>
      <w:r w:rsidR="00421870">
        <w:t>t Transport Protocol connection</w:t>
      </w:r>
    </w:p>
    <w:p w:rsidR="00421870" w:rsidRDefault="00421870" w:rsidP="00421870">
      <w:pPr>
        <w:pStyle w:val="ListBullet2Indent4"/>
        <w:divId w:val="477259462"/>
      </w:pPr>
      <w:r w:rsidRPr="00421870">
        <w:rPr>
          <w:b/>
        </w:rPr>
        <w:t>S—</w:t>
      </w:r>
      <w:r>
        <w:t>Station-number callback</w:t>
      </w:r>
    </w:p>
    <w:p w:rsidR="00421870" w:rsidRDefault="00421870" w:rsidP="00421870">
      <w:pPr>
        <w:pStyle w:val="ListBulletIndent4"/>
        <w:divId w:val="477259462"/>
      </w:pPr>
      <w:r>
        <w:t>P</w:t>
      </w:r>
      <w:r w:rsidRPr="007F238C">
        <w:t>ort number</w:t>
      </w:r>
    </w:p>
    <w:p w:rsidR="00421870" w:rsidRPr="007F238C" w:rsidRDefault="00421870" w:rsidP="00187EDE">
      <w:pPr>
        <w:pStyle w:val="ListBulletIndent4"/>
        <w:keepNext/>
        <w:keepLines/>
        <w:divId w:val="477259462"/>
      </w:pPr>
      <w:r>
        <w:t>Address (IP, DNS, or URL</w:t>
      </w:r>
      <w:r w:rsidRPr="007F238C">
        <w:t>)</w:t>
      </w:r>
      <w:r w:rsidR="004150B5">
        <w:t xml:space="preserve"> </w:t>
      </w:r>
      <w:r w:rsidR="00A94CA3">
        <w:br/>
      </w:r>
    </w:p>
    <w:p w:rsidR="00C759C2" w:rsidRPr="007F238C" w:rsidRDefault="00344583" w:rsidP="00421870">
      <w:pPr>
        <w:pStyle w:val="NoteIndent5"/>
        <w:divId w:val="477259462"/>
      </w:pPr>
      <w:r>
        <w:drawing>
          <wp:inline distT="0" distB="0" distL="0" distR="0" wp14:anchorId="484EBC2F" wp14:editId="0F962381">
            <wp:extent cx="289560" cy="289560"/>
            <wp:effectExtent l="0" t="0" r="0" b="0"/>
            <wp:docPr id="348" name="Picture 34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008D349C">
        <w:t xml:space="preserve"> The mechanisms</w:t>
      </w:r>
      <w:r w:rsidRPr="007F238C">
        <w:t xml:space="preserve"> for contacting the Authenticating VistA M Server allows you to use either the IP address or DNS; however, </w:t>
      </w:r>
      <w:r w:rsidR="008D349C">
        <w:t>VistA Infrastructure (VI)</w:t>
      </w:r>
      <w:r w:rsidRPr="007F238C">
        <w:t xml:space="preserve"> </w:t>
      </w:r>
      <w:r w:rsidRPr="008D349C">
        <w:rPr>
          <w:i/>
        </w:rPr>
        <w:t>recommends</w:t>
      </w:r>
      <w:r w:rsidRPr="007F238C">
        <w:t xml:space="preserve"> that you use </w:t>
      </w:r>
      <w:r w:rsidR="00421870">
        <w:t>a</w:t>
      </w:r>
      <w:r w:rsidRPr="007F238C">
        <w:t xml:space="preserve"> DNS</w:t>
      </w:r>
      <w:r w:rsidR="00421870">
        <w:t xml:space="preserve"> Fully Qualified Domain Name (FQDN)</w:t>
      </w:r>
      <w:r w:rsidRPr="007F238C">
        <w:t>.</w:t>
      </w:r>
    </w:p>
    <w:p w:rsidR="00C759C2" w:rsidRPr="007F238C" w:rsidRDefault="00C759C2" w:rsidP="00187EDE">
      <w:pPr>
        <w:pStyle w:val="ListNumber2"/>
        <w:divId w:val="477259462"/>
      </w:pPr>
      <w:r w:rsidRPr="007F238C">
        <w:t>Co</w:t>
      </w:r>
      <w:r w:rsidR="00392444">
        <w:t>nnect to Authenticating Server u</w:t>
      </w:r>
      <w:r w:rsidRPr="007F238C">
        <w:t>sing Kernel Authentication Token</w:t>
      </w:r>
      <w:r w:rsidR="00344583">
        <w:t>.</w:t>
      </w:r>
      <w:r w:rsidR="004150B5">
        <w:t xml:space="preserve"> </w:t>
      </w:r>
      <w:r w:rsidR="00344583" w:rsidRPr="007F238C">
        <w:fldChar w:fldCharType="begin"/>
      </w:r>
      <w:r w:rsidR="00344583" w:rsidRPr="007F238C">
        <w:instrText xml:space="preserve"> XE "Connect to Authenticating Server Using Kernel Authentication Token" </w:instrText>
      </w:r>
      <w:r w:rsidR="00344583" w:rsidRPr="007F238C">
        <w:fldChar w:fldCharType="end"/>
      </w:r>
      <w:r w:rsidR="00344583" w:rsidRPr="007F238C">
        <w:fldChar w:fldCharType="begin"/>
      </w:r>
      <w:r w:rsidR="00344583" w:rsidRPr="007F238C">
        <w:instrText xml:space="preserve"> XE "Step-By-Step Procedures </w:instrText>
      </w:r>
      <w:r w:rsidR="00344583" w:rsidRPr="007F238C">
        <w:lastRenderedPageBreak/>
        <w:instrText xml:space="preserve">to Implement BSE:Process Remote User/Visitor Login on Remote Server:Connect to Authenticating Server Using Kernel Authentication Token" </w:instrText>
      </w:r>
      <w:r w:rsidR="00344583" w:rsidRPr="007F238C">
        <w:fldChar w:fldCharType="end"/>
      </w:r>
      <w:r w:rsidRPr="007F238C">
        <w:t xml:space="preserve">The Remote VistA M Server uses the appropriate mechanism to identify and connect to the Authenticating VistA M Server, passing in the </w:t>
      </w:r>
      <w:r w:rsidR="00C131C2">
        <w:t>BSE</w:t>
      </w:r>
      <w:r w:rsidRPr="007F238C">
        <w:t xml:space="preserve">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r w:rsidR="00C131C2">
        <w:instrText>BSE</w:instrText>
      </w:r>
      <w:r w:rsidRPr="007F238C">
        <w:instrText xml:space="preserve">:Authentication:Token" </w:instrText>
      </w:r>
      <w:r w:rsidRPr="007F238C">
        <w:fldChar w:fldCharType="end"/>
      </w:r>
      <w:r w:rsidRPr="007F238C">
        <w:fldChar w:fldCharType="begin"/>
      </w:r>
      <w:r w:rsidRPr="007F238C">
        <w:instrText xml:space="preserve"> XE "Authentication:</w:instrText>
      </w:r>
      <w:r w:rsidR="00C131C2">
        <w:instrText>BSE</w:instrText>
      </w:r>
      <w:r w:rsidRPr="007F238C">
        <w:instrText xml:space="preserve"> Authentication Token" </w:instrText>
      </w:r>
      <w:r w:rsidRPr="007F238C">
        <w:fldChar w:fldCharType="end"/>
      </w:r>
      <w:r w:rsidRPr="007F238C">
        <w:t xml:space="preserve"> that identifies the user.</w:t>
      </w:r>
    </w:p>
    <w:p w:rsidR="00C759C2" w:rsidRPr="007F238C" w:rsidRDefault="00392444" w:rsidP="00C131C2">
      <w:pPr>
        <w:pStyle w:val="ListNumber2"/>
        <w:keepNext/>
        <w:keepLines/>
        <w:divId w:val="477259462"/>
      </w:pPr>
      <w:r>
        <w:t>Obtain user d</w:t>
      </w:r>
      <w:r w:rsidR="00C759C2" w:rsidRPr="007F238C">
        <w:t>emographics</w:t>
      </w:r>
      <w:r w:rsidR="00344583">
        <w:t>.</w:t>
      </w:r>
      <w:r w:rsidR="004150B5">
        <w:t xml:space="preserve"> </w:t>
      </w:r>
      <w:r w:rsidR="00344583" w:rsidRPr="007F238C">
        <w:fldChar w:fldCharType="begin"/>
      </w:r>
      <w:r w:rsidR="00344583" w:rsidRPr="007F238C">
        <w:instrText xml:space="preserve"> XE "Obtaining:User Demographics" </w:instrText>
      </w:r>
      <w:r w:rsidR="00344583" w:rsidRPr="007F238C">
        <w:fldChar w:fldCharType="end"/>
      </w:r>
      <w:r w:rsidR="00344583" w:rsidRPr="007F238C">
        <w:fldChar w:fldCharType="begin"/>
      </w:r>
      <w:r w:rsidR="00344583" w:rsidRPr="007F238C">
        <w:instrText xml:space="preserve"> XE "Step-By-Step Procedures to Implement BSE:Process Remote User/Visitor Login on Remote Server:Obtain User Demographics" </w:instrText>
      </w:r>
      <w:r w:rsidR="00344583" w:rsidRPr="007F238C">
        <w:fldChar w:fldCharType="end"/>
      </w:r>
      <w:r w:rsidR="00344583" w:rsidRPr="007F238C">
        <w:fldChar w:fldCharType="begin"/>
      </w:r>
      <w:r w:rsidR="00344583" w:rsidRPr="007F238C">
        <w:instrText xml:space="preserve"> XE "Demographics" </w:instrText>
      </w:r>
      <w:r w:rsidR="00344583" w:rsidRPr="007F238C">
        <w:fldChar w:fldCharType="end"/>
      </w:r>
      <w:r w:rsidR="00C759C2" w:rsidRPr="007F238C">
        <w:t xml:space="preserve">Kernel uses the </w:t>
      </w:r>
      <w:r w:rsidR="00C759C2" w:rsidRPr="0085452F">
        <w:rPr>
          <w:b/>
        </w:rPr>
        <w:t>XUS GET VISITOR</w:t>
      </w:r>
      <w:r w:rsidR="00C759C2" w:rsidRPr="007F238C">
        <w:t xml:space="preserve"> RPC</w:t>
      </w:r>
      <w:r w:rsidR="00C759C2" w:rsidRPr="007F238C">
        <w:fldChar w:fldCharType="begin"/>
      </w:r>
      <w:r w:rsidR="00C759C2" w:rsidRPr="007F238C">
        <w:instrText xml:space="preserve"> XE "XUS GET VISITOR RPC" </w:instrText>
      </w:r>
      <w:r w:rsidR="00C759C2" w:rsidRPr="007F238C">
        <w:fldChar w:fldCharType="end"/>
      </w:r>
      <w:r w:rsidR="00C759C2" w:rsidRPr="007F238C">
        <w:fldChar w:fldCharType="begin"/>
      </w:r>
      <w:r w:rsidR="00C759C2" w:rsidRPr="007F238C">
        <w:instrText xml:space="preserve"> XE "RPCs:XUS GET VISITOR" </w:instrText>
      </w:r>
      <w:r w:rsidR="00C759C2" w:rsidRPr="007F238C">
        <w:fldChar w:fldCharType="end"/>
      </w:r>
      <w:r w:rsidR="00C759C2" w:rsidRPr="007F238C">
        <w:t xml:space="preserve"> to request and obtain the user demographic information from the Authenticating VistA M Serve.</w:t>
      </w:r>
    </w:p>
    <w:p w:rsidR="00C759C2" w:rsidRPr="007F238C" w:rsidRDefault="00C759C2" w:rsidP="00C759C2">
      <w:pPr>
        <w:pStyle w:val="BodyText4"/>
        <w:keepNext/>
        <w:keepLines/>
        <w:divId w:val="477259462"/>
      </w:pPr>
      <w:r w:rsidRPr="007F238C">
        <w:t>The user demographic information that is</w:t>
      </w:r>
      <w:r w:rsidR="005B2724">
        <w:t xml:space="preserve"> returned is a string containing information that can be used to identify the visitor</w:t>
      </w:r>
      <w:r w:rsidRPr="007F238C">
        <w:t xml:space="preserve"> </w:t>
      </w:r>
      <w:r w:rsidRPr="007F238C">
        <w:br/>
        <w:t>(i.e., ssn^name^station name^station number^DUZ^phone^</w:t>
      </w:r>
      <w:r w:rsidR="005B2724">
        <w:t>SecID^network username</w:t>
      </w:r>
      <w:r w:rsidRPr="007F238C">
        <w:t>):</w:t>
      </w:r>
    </w:p>
    <w:p w:rsidR="00C759C2" w:rsidRPr="007F238C" w:rsidRDefault="00C759C2" w:rsidP="00C759C2">
      <w:pPr>
        <w:pStyle w:val="ListBulletIndent2"/>
        <w:keepNext/>
        <w:keepLines/>
        <w:tabs>
          <w:tab w:val="clear" w:pos="1080"/>
          <w:tab w:val="num" w:pos="1800"/>
        </w:tabs>
        <w:ind w:left="1800"/>
        <w:divId w:val="477259462"/>
      </w:pPr>
      <w:r w:rsidRPr="007F238C">
        <w:t>Social Security Number (SSN)</w:t>
      </w:r>
    </w:p>
    <w:p w:rsidR="00C759C2" w:rsidRPr="007F238C" w:rsidRDefault="00C759C2" w:rsidP="00C759C2">
      <w:pPr>
        <w:pStyle w:val="ListBulletIndent2"/>
        <w:keepNext/>
        <w:keepLines/>
        <w:tabs>
          <w:tab w:val="clear" w:pos="1080"/>
          <w:tab w:val="num" w:pos="1800"/>
        </w:tabs>
        <w:ind w:left="1800"/>
        <w:divId w:val="477259462"/>
      </w:pPr>
      <w:r w:rsidRPr="007F238C">
        <w:t>Name</w:t>
      </w:r>
    </w:p>
    <w:p w:rsidR="00C759C2" w:rsidRPr="007F238C" w:rsidRDefault="00C759C2" w:rsidP="00187EDE">
      <w:pPr>
        <w:pStyle w:val="ListBulletIndent2"/>
        <w:tabs>
          <w:tab w:val="clear" w:pos="1080"/>
          <w:tab w:val="num" w:pos="1800"/>
        </w:tabs>
        <w:ind w:left="1800"/>
        <w:divId w:val="477259462"/>
      </w:pPr>
      <w:r w:rsidRPr="007F238C">
        <w:t>Station Name</w:t>
      </w:r>
    </w:p>
    <w:p w:rsidR="00C759C2" w:rsidRPr="007F238C" w:rsidRDefault="00C759C2" w:rsidP="00C131C2">
      <w:pPr>
        <w:pStyle w:val="ListBulletIndent2"/>
        <w:tabs>
          <w:tab w:val="clear" w:pos="1080"/>
          <w:tab w:val="num" w:pos="1800"/>
        </w:tabs>
        <w:ind w:left="1800"/>
        <w:divId w:val="477259462"/>
      </w:pPr>
      <w:r w:rsidRPr="007F238C">
        <w:t>Station Number</w:t>
      </w:r>
    </w:p>
    <w:p w:rsidR="00C759C2" w:rsidRPr="007F238C" w:rsidRDefault="00C759C2" w:rsidP="00C131C2">
      <w:pPr>
        <w:pStyle w:val="ListBulletIndent2"/>
        <w:tabs>
          <w:tab w:val="clear" w:pos="1080"/>
          <w:tab w:val="num" w:pos="1800"/>
        </w:tabs>
        <w:ind w:left="1800"/>
        <w:divId w:val="477259462"/>
      </w:pPr>
      <w:r w:rsidRPr="007F238C">
        <w:t>DUZ</w:t>
      </w:r>
    </w:p>
    <w:p w:rsidR="00C759C2" w:rsidRPr="007F238C" w:rsidRDefault="00C759C2" w:rsidP="00C131C2">
      <w:pPr>
        <w:pStyle w:val="ListBulletIndent2"/>
        <w:tabs>
          <w:tab w:val="clear" w:pos="1080"/>
          <w:tab w:val="num" w:pos="1800"/>
        </w:tabs>
        <w:ind w:left="1800"/>
        <w:divId w:val="477259462"/>
      </w:pPr>
      <w:r w:rsidRPr="007F238C">
        <w:t>Telephone</w:t>
      </w:r>
    </w:p>
    <w:p w:rsidR="00C759C2" w:rsidRDefault="005B2724" w:rsidP="00C759C2">
      <w:pPr>
        <w:pStyle w:val="ListBulletIndent2"/>
        <w:tabs>
          <w:tab w:val="clear" w:pos="1080"/>
          <w:tab w:val="num" w:pos="1800"/>
        </w:tabs>
        <w:ind w:left="1800"/>
        <w:divId w:val="477259462"/>
      </w:pPr>
      <w:r>
        <w:t>Identity and Access Management (IAM) Security ID (SecID)</w:t>
      </w:r>
    </w:p>
    <w:p w:rsidR="005B2724" w:rsidRPr="007F238C" w:rsidRDefault="005B2724" w:rsidP="00C759C2">
      <w:pPr>
        <w:pStyle w:val="ListBulletIndent2"/>
        <w:tabs>
          <w:tab w:val="clear" w:pos="1080"/>
          <w:tab w:val="num" w:pos="1800"/>
        </w:tabs>
        <w:ind w:left="1800"/>
        <w:divId w:val="477259462"/>
      </w:pPr>
      <w:r>
        <w:t>Active Directory Network Username</w:t>
      </w:r>
    </w:p>
    <w:p w:rsidR="00C759C2" w:rsidRPr="007F238C" w:rsidRDefault="00C759C2" w:rsidP="00C759C2">
      <w:pPr>
        <w:pStyle w:val="BodyText4"/>
        <w:divId w:val="477259462"/>
      </w:pPr>
      <w:r w:rsidRPr="007F238C">
        <w:t>This user demographic</w:t>
      </w:r>
      <w:r w:rsidRPr="007F238C">
        <w:fldChar w:fldCharType="begin"/>
      </w:r>
      <w:r w:rsidRPr="007F238C">
        <w:instrText xml:space="preserve"> XE "Demographics" </w:instrText>
      </w:r>
      <w:r w:rsidRPr="007F238C">
        <w:fldChar w:fldCharType="end"/>
      </w:r>
      <w:r w:rsidRPr="007F238C">
        <w:t xml:space="preserve"> information </w:t>
      </w:r>
      <w:r w:rsidR="005B2724">
        <w:t>is</w:t>
      </w:r>
      <w:r w:rsidRPr="007F238C">
        <w:t xml:space="preserve"> used to later establish the user as a remote user/visitor on the Remote VistA M Server.</w:t>
      </w:r>
    </w:p>
    <w:p w:rsidR="00C759C2" w:rsidRPr="007F238C" w:rsidRDefault="00C759C2" w:rsidP="00187EDE">
      <w:pPr>
        <w:pStyle w:val="ListNumber2"/>
        <w:divId w:val="477259462"/>
      </w:pPr>
      <w:r w:rsidRPr="007F238C">
        <w:t>Disconnect from the Authenticating VistA M Server</w:t>
      </w:r>
      <w:r w:rsidR="00344583">
        <w:t>.</w:t>
      </w:r>
      <w:r w:rsidR="00187EDE">
        <w:t xml:space="preserve"> </w:t>
      </w:r>
      <w:r w:rsidR="00344583" w:rsidRPr="007F238C">
        <w:fldChar w:fldCharType="begin"/>
      </w:r>
      <w:r w:rsidR="00344583" w:rsidRPr="007F238C">
        <w:instrText xml:space="preserve"> XE "Disconnect from the Authenticating VistA M Server" </w:instrText>
      </w:r>
      <w:r w:rsidR="00344583" w:rsidRPr="007F238C">
        <w:fldChar w:fldCharType="end"/>
      </w:r>
      <w:r w:rsidR="00344583" w:rsidRPr="007F238C">
        <w:fldChar w:fldCharType="begin"/>
      </w:r>
      <w:r w:rsidR="00344583" w:rsidRPr="007F238C">
        <w:instrText xml:space="preserve"> XE "Step-By-Step Procedures to Implement BSE:Process Remote User/Visitor Login on Remote Server:Disconnect from the Authenticating VistA M Server" </w:instrText>
      </w:r>
      <w:r w:rsidR="00344583" w:rsidRPr="007F238C">
        <w:fldChar w:fldCharType="end"/>
      </w:r>
      <w:r w:rsidRPr="007F238C">
        <w:t>The Remote VistA M Server disconnects from the Authenticating VistA M Server.</w:t>
      </w:r>
    </w:p>
    <w:p w:rsidR="005B2724" w:rsidRDefault="00392444" w:rsidP="00D009F7">
      <w:pPr>
        <w:pStyle w:val="ListNumber2"/>
        <w:keepNext/>
        <w:keepLines/>
        <w:divId w:val="477259462"/>
      </w:pPr>
      <w:r>
        <w:lastRenderedPageBreak/>
        <w:t>Set up user as a visitor entry on the r</w:t>
      </w:r>
      <w:r w:rsidR="00C759C2" w:rsidRPr="007F238C">
        <w:t>emote VistA M Server</w:t>
      </w:r>
      <w:r w:rsidR="00344583">
        <w:t>.</w:t>
      </w:r>
      <w:r w:rsidR="00C759C2" w:rsidRPr="007F238C">
        <w:fldChar w:fldCharType="begin"/>
      </w:r>
      <w:r w:rsidR="00C759C2" w:rsidRPr="007F238C">
        <w:instrText xml:space="preserve"> XE "Set:User as a Visitor Entry on the Remote VistA M Server" </w:instrText>
      </w:r>
      <w:r w:rsidR="00C759C2" w:rsidRPr="007F238C">
        <w:fldChar w:fldCharType="end"/>
      </w:r>
      <w:r w:rsidR="00C759C2" w:rsidRPr="007F238C">
        <w:fldChar w:fldCharType="begin"/>
      </w:r>
      <w:r w:rsidR="00C759C2" w:rsidRPr="007F238C">
        <w:instrText xml:space="preserve"> XE "Step-By-Step Procedures to Implement BSE:Process Remote User/Visitor Login on Remote Server:Set Up User as a Visitor Entry on the Remote VistA M Server" </w:instrText>
      </w:r>
      <w:r w:rsidR="00C759C2" w:rsidRPr="007F238C">
        <w:fldChar w:fldCharType="end"/>
      </w:r>
      <w:r w:rsidR="00425B50">
        <w:t xml:space="preserve"> </w:t>
      </w:r>
      <w:r w:rsidR="00C759C2" w:rsidRPr="007F238C">
        <w:t>Kernel uses the demographic</w:t>
      </w:r>
      <w:r w:rsidR="00C759C2" w:rsidRPr="007F238C">
        <w:fldChar w:fldCharType="begin"/>
      </w:r>
      <w:r w:rsidR="00C759C2" w:rsidRPr="007F238C">
        <w:instrText xml:space="preserve"> XE "Demographics" </w:instrText>
      </w:r>
      <w:r w:rsidR="00C759C2" w:rsidRPr="007F238C">
        <w:fldChar w:fldCharType="end"/>
      </w:r>
      <w:r w:rsidR="00C759C2" w:rsidRPr="007F238C">
        <w:t xml:space="preserve"> information obtained from the Authenticating VistA M Server to set up the user as a visitor entry on the Remote VistA M Server.</w:t>
      </w:r>
      <w:r w:rsidR="00D009F7">
        <w:br/>
      </w:r>
      <w:r w:rsidR="00D009F7">
        <w:br/>
      </w:r>
      <w:r w:rsidR="00C759C2" w:rsidRPr="007F238C">
        <w:t>Kernel creates or matches an entry in the NEW PERSON file (#200)</w:t>
      </w:r>
      <w:r w:rsidR="00C759C2" w:rsidRPr="007F238C">
        <w:fldChar w:fldCharType="begin"/>
      </w:r>
      <w:r w:rsidR="00C759C2" w:rsidRPr="007F238C">
        <w:instrText xml:space="preserve"> XE "NEW PERSON File (#200)" </w:instrText>
      </w:r>
      <w:r w:rsidR="00C759C2" w:rsidRPr="007F238C">
        <w:fldChar w:fldCharType="end"/>
      </w:r>
      <w:r w:rsidR="00C759C2" w:rsidRPr="007F238C">
        <w:fldChar w:fldCharType="begin"/>
      </w:r>
      <w:r w:rsidR="00C759C2" w:rsidRPr="007F238C">
        <w:instrText xml:space="preserve"> XE "Files:NEW PERSON (#200)" </w:instrText>
      </w:r>
      <w:r w:rsidR="00C759C2" w:rsidRPr="007F238C">
        <w:fldChar w:fldCharType="end"/>
      </w:r>
      <w:r w:rsidR="00C759C2" w:rsidRPr="007F238C">
        <w:t xml:space="preserve"> and provides the visitor with the context option specified for the application in the REMOTE APPLICATION file (#8994.5)</w:t>
      </w:r>
      <w:r w:rsidR="00C759C2" w:rsidRPr="00D009F7">
        <w:rPr>
          <w:kern w:val="2"/>
        </w:rPr>
        <w:fldChar w:fldCharType="begin"/>
      </w:r>
      <w:r w:rsidR="00C759C2" w:rsidRPr="007F238C">
        <w:instrText xml:space="preserve"> XE "</w:instrText>
      </w:r>
      <w:r w:rsidR="00C759C2" w:rsidRPr="00D009F7">
        <w:rPr>
          <w:kern w:val="2"/>
        </w:rPr>
        <w:instrText>REMOTE APPLICATION File (#8994.5)</w:instrText>
      </w:r>
      <w:r w:rsidR="00C759C2" w:rsidRPr="007F238C">
        <w:instrText xml:space="preserve">" </w:instrText>
      </w:r>
      <w:r w:rsidR="00C759C2" w:rsidRPr="00D009F7">
        <w:rPr>
          <w:kern w:val="2"/>
        </w:rPr>
        <w:fldChar w:fldCharType="end"/>
      </w:r>
      <w:r w:rsidR="00C759C2" w:rsidRPr="00D009F7">
        <w:rPr>
          <w:kern w:val="2"/>
        </w:rPr>
        <w:fldChar w:fldCharType="begin"/>
      </w:r>
      <w:r w:rsidR="00C759C2" w:rsidRPr="007F238C">
        <w:instrText xml:space="preserve"> XE "Files:</w:instrText>
      </w:r>
      <w:r w:rsidR="00C759C2" w:rsidRPr="00D009F7">
        <w:rPr>
          <w:kern w:val="2"/>
        </w:rPr>
        <w:instrText>REMOTE APPLICATION (#8994.5)</w:instrText>
      </w:r>
      <w:r w:rsidR="00C759C2" w:rsidRPr="007F238C">
        <w:instrText xml:space="preserve">" </w:instrText>
      </w:r>
      <w:r w:rsidR="00C759C2" w:rsidRPr="00D009F7">
        <w:rPr>
          <w:kern w:val="2"/>
        </w:rPr>
        <w:fldChar w:fldCharType="end"/>
      </w:r>
      <w:r w:rsidR="00C759C2" w:rsidRPr="007F238C">
        <w:t xml:space="preserve">.The matching process </w:t>
      </w:r>
      <w:r w:rsidR="005B2724">
        <w:t>uses the following precedence when matching an existing user:</w:t>
      </w:r>
    </w:p>
    <w:p w:rsidR="005B2724" w:rsidRPr="005B2724" w:rsidRDefault="005B2724" w:rsidP="00D009F7">
      <w:pPr>
        <w:pStyle w:val="ListNumberIndent3"/>
        <w:keepNext/>
        <w:keepLines/>
        <w:divId w:val="477259462"/>
      </w:pPr>
      <w:r w:rsidRPr="005B2724">
        <w:t>Identity and Access Management (IAM) Security ID (SecID)</w:t>
      </w:r>
    </w:p>
    <w:p w:rsidR="00D009F7" w:rsidRPr="005B2724" w:rsidRDefault="005B2724" w:rsidP="00D009F7">
      <w:pPr>
        <w:pStyle w:val="ListNumberIndent3"/>
        <w:keepNext/>
        <w:keepLines/>
        <w:divId w:val="477259462"/>
      </w:pPr>
      <w:r w:rsidRPr="005B2724">
        <w:t>Social Security Number (SSN)</w:t>
      </w:r>
    </w:p>
    <w:p w:rsidR="00C759C2" w:rsidRPr="005B2724" w:rsidRDefault="005B2724" w:rsidP="005B2724">
      <w:pPr>
        <w:pStyle w:val="ListNumberIndent3"/>
        <w:divId w:val="477259462"/>
      </w:pPr>
      <w:r w:rsidRPr="005B2724">
        <w:t xml:space="preserve">Name (do </w:t>
      </w:r>
      <w:r w:rsidRPr="005B2724">
        <w:rPr>
          <w:i/>
        </w:rPr>
        <w:t>not</w:t>
      </w:r>
      <w:r w:rsidRPr="005B2724">
        <w:t xml:space="preserve"> use if name has a different SSN)</w:t>
      </w:r>
    </w:p>
    <w:p w:rsidR="00C759C2" w:rsidRPr="007F238C" w:rsidRDefault="00392444" w:rsidP="00D009F7">
      <w:pPr>
        <w:pStyle w:val="ListNumber"/>
        <w:numPr>
          <w:ilvl w:val="0"/>
          <w:numId w:val="89"/>
        </w:numPr>
        <w:divId w:val="477259462"/>
      </w:pPr>
      <w:r>
        <w:t>Test your a</w:t>
      </w:r>
      <w:r w:rsidR="00C759C2" w:rsidRPr="007F238C">
        <w:t xml:space="preserve">pplication </w:t>
      </w:r>
      <w:r w:rsidR="00C759C2" w:rsidRPr="007F238C">
        <w:rPr>
          <w:i/>
        </w:rPr>
        <w:t>(recommended)</w:t>
      </w:r>
      <w:r>
        <w:rPr>
          <w:i/>
        </w:rPr>
        <w:t>.</w:t>
      </w:r>
      <w:r w:rsidR="00425B50">
        <w:rPr>
          <w:i/>
        </w:rPr>
        <w:t xml:space="preserve"> </w:t>
      </w:r>
      <w:r w:rsidRPr="007F238C">
        <w:fldChar w:fldCharType="begin"/>
      </w:r>
      <w:r w:rsidRPr="007F238C">
        <w:instrText xml:space="preserve"> XE "Test Your Application" </w:instrText>
      </w:r>
      <w:r w:rsidRPr="007F238C">
        <w:fldChar w:fldCharType="end"/>
      </w:r>
      <w:r w:rsidRPr="007F238C">
        <w:fldChar w:fldCharType="begin"/>
      </w:r>
      <w:r w:rsidRPr="007F238C">
        <w:instrText xml:space="preserve"> XE "Step-By-Step Procedures to Implement BSE:Test Your Application" </w:instrText>
      </w:r>
      <w:r w:rsidRPr="007F238C">
        <w:fldChar w:fldCharType="end"/>
      </w:r>
      <w:r w:rsidR="00C759C2" w:rsidRPr="007F238C">
        <w:t>Developers should test their RPC Broker Delphi-based applications to ensure they have successfully implemented BSE.</w:t>
      </w:r>
    </w:p>
    <w:p w:rsidR="00C759C2" w:rsidRPr="0069605F" w:rsidRDefault="00C759C2" w:rsidP="00C759C2">
      <w:pPr>
        <w:pStyle w:val="BodyText3"/>
        <w:keepNext/>
        <w:keepLines/>
        <w:divId w:val="477259462"/>
        <w:rPr>
          <w:b/>
        </w:rPr>
      </w:pPr>
      <w:r w:rsidRPr="0069605F">
        <w:rPr>
          <w:b/>
        </w:rPr>
        <w:t>BSE Sample Test Applications</w:t>
      </w:r>
    </w:p>
    <w:p w:rsidR="00C759C2" w:rsidRPr="007F238C" w:rsidRDefault="00392444" w:rsidP="00C759C2">
      <w:pPr>
        <w:pStyle w:val="BodyText3"/>
        <w:keepNext/>
        <w:keepLines/>
        <w:divId w:val="477259462"/>
      </w:pPr>
      <w:r w:rsidRPr="007F238C">
        <w:fldChar w:fldCharType="begin"/>
      </w:r>
      <w:r w:rsidRPr="007F238C">
        <w:instrText xml:space="preserve"> XE "BSE:Sample Test Application" </w:instrText>
      </w:r>
      <w:r w:rsidRPr="007F238C">
        <w:fldChar w:fldCharType="end"/>
      </w:r>
      <w:r w:rsidRPr="007F238C">
        <w:fldChar w:fldCharType="begin"/>
      </w:r>
      <w:r w:rsidRPr="007F238C">
        <w:instrText xml:space="preserve"> XE "Samples:BSE Test Application" </w:instrText>
      </w:r>
      <w:r w:rsidRPr="007F238C">
        <w:fldChar w:fldCharType="end"/>
      </w:r>
      <w:r w:rsidRPr="007F238C">
        <w:fldChar w:fldCharType="begin"/>
      </w:r>
      <w:r w:rsidRPr="007F238C">
        <w:instrText xml:space="preserve"> XE "Examples:BSE Test Application" </w:instrText>
      </w:r>
      <w:r w:rsidRPr="007F238C">
        <w:fldChar w:fldCharType="end"/>
      </w:r>
      <w:r w:rsidR="00C759C2" w:rsidRPr="007F238C">
        <w:t xml:space="preserve">The Broker </w:t>
      </w:r>
      <w:r w:rsidR="005B2724">
        <w:t>Development Kit (BDK)</w:t>
      </w:r>
      <w:r w:rsidR="00C759C2" w:rsidRPr="007F238C">
        <w:t xml:space="preserve"> includes the BrokerSecurityEnhancement Sample1 application (i.e., BseSample1.exe, see </w:t>
      </w:r>
      <w:r w:rsidR="00C759C2" w:rsidRPr="005B2724">
        <w:rPr>
          <w:color w:val="0000FF"/>
          <w:u w:val="single"/>
        </w:rPr>
        <w:fldChar w:fldCharType="begin"/>
      </w:r>
      <w:r w:rsidR="00C759C2" w:rsidRPr="005B2724">
        <w:rPr>
          <w:color w:val="0000FF"/>
          <w:u w:val="single"/>
        </w:rPr>
        <w:instrText xml:space="preserve"> REF _Ref136748615 \h  \* MERGEFORMAT </w:instrText>
      </w:r>
      <w:r w:rsidR="00C759C2" w:rsidRPr="005B2724">
        <w:rPr>
          <w:color w:val="0000FF"/>
          <w:u w:val="single"/>
        </w:rPr>
      </w:r>
      <w:r w:rsidR="00C759C2" w:rsidRPr="005B2724">
        <w:rPr>
          <w:color w:val="0000FF"/>
          <w:u w:val="single"/>
        </w:rPr>
        <w:fldChar w:fldCharType="separate"/>
      </w:r>
      <w:r w:rsidR="00486F1B" w:rsidRPr="00486F1B">
        <w:rPr>
          <w:color w:val="0000FF"/>
          <w:u w:val="single"/>
        </w:rPr>
        <w:t>Figure 77</w:t>
      </w:r>
      <w:r w:rsidR="00C759C2" w:rsidRPr="005B2724">
        <w:rPr>
          <w:color w:val="0000FF"/>
          <w:u w:val="single"/>
        </w:rPr>
        <w:fldChar w:fldCharType="end"/>
      </w:r>
      <w:r w:rsidR="00C759C2" w:rsidRPr="007F238C">
        <w:t>).</w:t>
      </w:r>
    </w:p>
    <w:p w:rsidR="00C759C2" w:rsidRPr="007F238C" w:rsidRDefault="00C759C2" w:rsidP="00C759C2">
      <w:pPr>
        <w:pStyle w:val="BodyText3"/>
        <w:divId w:val="477259462"/>
      </w:pPr>
      <w:r w:rsidRPr="007F238C">
        <w:t>You can use th</w:t>
      </w:r>
      <w:r w:rsidR="005B2724">
        <w:t>is sample application</w:t>
      </w:r>
      <w:r w:rsidRPr="007F238C">
        <w:t xml:space="preserve"> to help test the sample entries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 xml:space="preserve"> and to test the different connection types (i.e., TCP/IP</w:t>
      </w:r>
      <w:r w:rsidR="006930D4" w:rsidRPr="007F238C">
        <w:fldChar w:fldCharType="begin"/>
      </w:r>
      <w:r w:rsidR="006930D4" w:rsidRPr="007F238C">
        <w:instrText xml:space="preserve"> XE "TCPIP Service" </w:instrText>
      </w:r>
      <w:r w:rsidR="006930D4" w:rsidRPr="007F238C">
        <w:fldChar w:fldCharType="end"/>
      </w:r>
      <w:r w:rsidR="006930D4" w:rsidRPr="007F238C">
        <w:fldChar w:fldCharType="begin"/>
      </w:r>
      <w:r w:rsidR="006930D4" w:rsidRPr="007F238C">
        <w:instrText xml:space="preserve"> XE "Services:TCPIP" </w:instrText>
      </w:r>
      <w:r w:rsidR="006930D4" w:rsidRPr="007F238C">
        <w:fldChar w:fldCharType="end"/>
      </w:r>
      <w:r w:rsidRPr="007F238C">
        <w:t>,</w:t>
      </w:r>
      <w:r w:rsidR="006930D4" w:rsidRPr="006930D4">
        <w:t xml:space="preserve"> </w:t>
      </w:r>
      <w:r w:rsidRPr="007F238C">
        <w:t>M2M, HTTP</w:t>
      </w:r>
      <w:r w:rsidR="005B2724">
        <w:t>, and Station-number</w:t>
      </w:r>
      <w:r w:rsidRPr="007F238C">
        <w:t>) to verify that the VistA M Server-side is set up correctly to implement BSE.</w:t>
      </w:r>
    </w:p>
    <w:p w:rsidR="00C759C2" w:rsidRDefault="00392444" w:rsidP="00392444">
      <w:pPr>
        <w:pStyle w:val="CautionIndent2"/>
        <w:divId w:val="477259462"/>
      </w:pPr>
      <w:r>
        <w:rPr>
          <w:noProof/>
          <w:lang w:eastAsia="en-US"/>
        </w:rPr>
        <w:drawing>
          <wp:inline distT="0" distB="0" distL="0" distR="0" wp14:anchorId="0DDCC9D5" wp14:editId="6A37AC2B">
            <wp:extent cx="411480" cy="411480"/>
            <wp:effectExtent l="0" t="0" r="7620" b="7620"/>
            <wp:docPr id="347" name="Picture 347" descr="Caution" title="Cau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 xml:space="preserve">CAUTION: </w:t>
      </w:r>
      <w:r w:rsidRPr="004328CE">
        <w:t xml:space="preserve">In order to implement BSE and use the RPC-Broker callback type, the central Authenticating VistA M server </w:t>
      </w:r>
      <w:r w:rsidRPr="004328CE">
        <w:rPr>
          <w:i/>
        </w:rPr>
        <w:t>must</w:t>
      </w:r>
      <w:r w:rsidRPr="004328CE">
        <w:t xml:space="preserve"> run the RP</w:t>
      </w:r>
      <w:r>
        <w:t>C Broker as a TCPIP service</w:t>
      </w:r>
      <w:r w:rsidRPr="004328CE">
        <w:t>.</w:t>
      </w:r>
    </w:p>
    <w:p w:rsidR="00C759C2" w:rsidRPr="0069605F" w:rsidRDefault="00C759C2" w:rsidP="00C759C2">
      <w:pPr>
        <w:pStyle w:val="BodyText4"/>
        <w:keepNext/>
        <w:keepLines/>
        <w:divId w:val="477259462"/>
        <w:rPr>
          <w:b/>
        </w:rPr>
      </w:pPr>
      <w:r w:rsidRPr="0069605F">
        <w:rPr>
          <w:b/>
        </w:rPr>
        <w:lastRenderedPageBreak/>
        <w:t>BrokerSecurityEnhancement Sample1</w:t>
      </w:r>
    </w:p>
    <w:p w:rsidR="00C759C2" w:rsidRPr="007F238C" w:rsidRDefault="00C5672F" w:rsidP="00C759C2">
      <w:pPr>
        <w:pStyle w:val="BodyText4"/>
        <w:keepNext/>
        <w:keepLines/>
        <w:divId w:val="477259462"/>
      </w:pPr>
      <w:r w:rsidRPr="00C5672F">
        <w:rPr>
          <w:color w:val="0000FF"/>
          <w:u w:val="single"/>
        </w:rPr>
        <w:fldChar w:fldCharType="begin"/>
      </w:r>
      <w:r w:rsidRPr="00C5672F">
        <w:rPr>
          <w:color w:val="0000FF"/>
          <w:u w:val="single"/>
        </w:rPr>
        <w:instrText xml:space="preserve"> REF _Ref136748615 \h </w:instrText>
      </w:r>
      <w:r>
        <w:rPr>
          <w:color w:val="0000FF"/>
          <w:u w:val="single"/>
        </w:rPr>
        <w:instrText xml:space="preserve"> \* MERGEFORMAT </w:instrText>
      </w:r>
      <w:r w:rsidRPr="00C5672F">
        <w:rPr>
          <w:color w:val="0000FF"/>
          <w:u w:val="single"/>
        </w:rPr>
      </w:r>
      <w:r w:rsidRPr="00C5672F">
        <w:rPr>
          <w:color w:val="0000FF"/>
          <w:u w:val="single"/>
        </w:rPr>
        <w:fldChar w:fldCharType="separate"/>
      </w:r>
      <w:r w:rsidR="00486F1B" w:rsidRPr="00486F1B">
        <w:rPr>
          <w:color w:val="0000FF"/>
          <w:u w:val="single"/>
        </w:rPr>
        <w:t>Figure 77</w:t>
      </w:r>
      <w:r w:rsidRPr="00C5672F">
        <w:rPr>
          <w:color w:val="0000FF"/>
          <w:u w:val="single"/>
        </w:rPr>
        <w:fldChar w:fldCharType="end"/>
      </w:r>
      <w:r>
        <w:t xml:space="preserve"> shows the</w:t>
      </w:r>
      <w:r w:rsidR="00C759C2" w:rsidRPr="007F238C">
        <w:t xml:space="preserve"> sample application dialogue provided by the BrokerSecurityEnhancement Sample1 application (i.e., BseSample1.exe):</w:t>
      </w:r>
    </w:p>
    <w:p w:rsidR="00C759C2" w:rsidRPr="007F238C" w:rsidRDefault="00C759C2" w:rsidP="00C759C2">
      <w:pPr>
        <w:pStyle w:val="Caption"/>
        <w:ind w:left="1080"/>
        <w:divId w:val="477259462"/>
      </w:pPr>
      <w:bookmarkStart w:id="990" w:name="_Ref136748615"/>
      <w:bookmarkStart w:id="991" w:name="_Toc303257701"/>
      <w:bookmarkStart w:id="992" w:name="_Toc303690657"/>
      <w:bookmarkStart w:id="993" w:name="_Toc474843214"/>
      <w:r w:rsidRPr="007F238C">
        <w:t>Figure</w:t>
      </w:r>
      <w:r>
        <w:t> </w:t>
      </w:r>
      <w:fldSimple w:instr=" SEQ Figure \* ARABIC ">
        <w:r w:rsidR="00486F1B">
          <w:rPr>
            <w:noProof/>
          </w:rPr>
          <w:t>77</w:t>
        </w:r>
      </w:fldSimple>
      <w:bookmarkEnd w:id="990"/>
      <w:r w:rsidR="00392444">
        <w:t>:</w:t>
      </w:r>
      <w:r w:rsidRPr="007F238C">
        <w:t xml:space="preserve"> BSE Project—Bro</w:t>
      </w:r>
      <w:r w:rsidR="00D43645">
        <w:t>kerSecurityEnhancement Sample1 A</w:t>
      </w:r>
      <w:r w:rsidRPr="007F238C">
        <w:t>pplication (i.e., BseSample1.exe)</w:t>
      </w:r>
      <w:bookmarkEnd w:id="991"/>
      <w:bookmarkEnd w:id="992"/>
      <w:bookmarkEnd w:id="993"/>
    </w:p>
    <w:p w:rsidR="00C759C2" w:rsidRPr="007F238C" w:rsidRDefault="00C759C2" w:rsidP="00C759C2">
      <w:pPr>
        <w:pStyle w:val="GraphicInsert"/>
        <w:ind w:left="1080"/>
        <w:divId w:val="477259462"/>
      </w:pPr>
      <w:r>
        <w:rPr>
          <w:noProof/>
        </w:rPr>
        <w:drawing>
          <wp:inline distT="0" distB="0" distL="0" distR="0" wp14:anchorId="74D4EBDF" wp14:editId="2769CCB0">
            <wp:extent cx="5198806" cy="3581400"/>
            <wp:effectExtent l="0" t="0" r="1905" b="0"/>
            <wp:docPr id="346" name="Picture 346" descr="This application allows you to enter an Authenticating Server IP address and Port (top left), Remote Server IP address and Port (below left), and then choose how to connect (i.e., TCP/IP, M-to-M, and HTTP buttons, right top).&#10;&#10;In order to set your own authentication server IP address and Port number, you must make sure that information is also added to the REMOTE APPLICATION file (#8994.5). For this example, entries were added for XUSBSE TEST1 and XUSBSE TEST2 Authenticating VistA M Servers.&#10;&#10;Also, for HTTP connections, you mustalso  have the BSE Sample WebServer running. To set the Sample WebServer IP fierewall off, edit the XUSBSE TEST3 entry in the REMOTE APPLICATION file (#8994.5).&#10;&#10;To test that you have been signed onto the Remote VistA M Server as a remote user/visitor, enter a test phrase to have echoed back in the &quot;Phrase to Echo&quot; text box in the lower right portion of the dialogue." title="BrokerSecurityEnhancement Sample1 Application (i.e., BseSample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rokerSecurityEnhancement Sample1 Application (i.e., BseSample1.exe):&#10;&#10;This application allows you to enter an Authenticating Server IP address and Port (top left), Remote Server IP address and Port (below left), and then choose how to connect (i.e., TCP/IP, M-to-M, and HTTP buttons, right top).&#10;&#10;In order to set your own authentication server IP address and Port number, you must make sure that information is also added to the REMOTE APPLICATION file (#8994.5). For this example, entries were added for XUSBSE TEST1 and XUSBSE TEST2 Authenticating VistA M Servers.&#10;&#10;Also, for HTTP connections, you mustalso  have the BSE Sample WebServer running. To set the Sample WebServer IP fierewall off, edit the XUSBSE TEST3 entry in the REMOTE APPLICATION file (#8994.5).&#10;&#10;To test that you have been signed onto the Remote VistA M Server as a remote user/visitor, enter a test phrase to have echoed back in the &quot;Phrase to Echo&quot; text box in the lower right portion of the dialogu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98806" cy="3581400"/>
                    </a:xfrm>
                    <a:prstGeom prst="rect">
                      <a:avLst/>
                    </a:prstGeom>
                    <a:noFill/>
                    <a:ln>
                      <a:noFill/>
                    </a:ln>
                  </pic:spPr>
                </pic:pic>
              </a:graphicData>
            </a:graphic>
          </wp:inline>
        </w:drawing>
      </w:r>
    </w:p>
    <w:p w:rsidR="00C759C2" w:rsidRPr="007F238C" w:rsidRDefault="00C759C2" w:rsidP="00392444">
      <w:pPr>
        <w:pStyle w:val="BodyText6"/>
        <w:divId w:val="477259462"/>
      </w:pPr>
    </w:p>
    <w:p w:rsidR="00C759C2" w:rsidRPr="007F238C" w:rsidRDefault="00C759C2" w:rsidP="00C759C2">
      <w:pPr>
        <w:pStyle w:val="BodyText4"/>
        <w:keepNext/>
        <w:keepLines/>
        <w:divId w:val="477259462"/>
      </w:pPr>
      <w:r w:rsidRPr="007F238C">
        <w:t>The sample application has the following controls:</w:t>
      </w:r>
    </w:p>
    <w:p w:rsidR="00C759C2" w:rsidRPr="007F238C" w:rsidRDefault="00C759C2" w:rsidP="00C759C2">
      <w:pPr>
        <w:pStyle w:val="ListBulletIndent2"/>
        <w:keepNext/>
        <w:keepLines/>
        <w:tabs>
          <w:tab w:val="clear" w:pos="1080"/>
          <w:tab w:val="num" w:pos="1800"/>
        </w:tabs>
        <w:ind w:left="1800"/>
        <w:divId w:val="477259462"/>
      </w:pPr>
      <w:r w:rsidRPr="007F238C">
        <w:t>Server Edit Fields:</w:t>
      </w:r>
    </w:p>
    <w:p w:rsidR="00C759C2" w:rsidRPr="007F238C" w:rsidRDefault="00C759C2" w:rsidP="002C43A1">
      <w:pPr>
        <w:pStyle w:val="ListBullet2Indent2"/>
        <w:keepNext/>
        <w:keepLines/>
        <w:numPr>
          <w:ilvl w:val="1"/>
          <w:numId w:val="87"/>
        </w:numPr>
        <w:tabs>
          <w:tab w:val="clear" w:pos="1800"/>
          <w:tab w:val="left" w:pos="2160"/>
        </w:tabs>
        <w:ind w:left="2160"/>
        <w:divId w:val="477259462"/>
      </w:pPr>
      <w:r w:rsidRPr="007F238C">
        <w:rPr>
          <w:b/>
        </w:rPr>
        <w:t>Authenticating Server IP—</w:t>
      </w:r>
      <w:r w:rsidRPr="007F238C">
        <w:t>IP address for the Authenticating VistA M Server. This field is empty at initial startup; it is an editable field.</w:t>
      </w:r>
    </w:p>
    <w:p w:rsidR="00C759C2" w:rsidRPr="007F238C" w:rsidRDefault="00C759C2" w:rsidP="002C43A1">
      <w:pPr>
        <w:pStyle w:val="ListBullet2Indent2"/>
        <w:keepNext/>
        <w:keepLines/>
        <w:numPr>
          <w:ilvl w:val="1"/>
          <w:numId w:val="87"/>
        </w:numPr>
        <w:tabs>
          <w:tab w:val="clear" w:pos="1800"/>
          <w:tab w:val="left" w:pos="2160"/>
        </w:tabs>
        <w:ind w:left="2160"/>
        <w:divId w:val="477259462"/>
      </w:pPr>
      <w:r w:rsidRPr="007F238C">
        <w:t xml:space="preserve">(Authenticating Server) </w:t>
      </w:r>
      <w:r w:rsidRPr="007F238C">
        <w:rPr>
          <w:b/>
        </w:rPr>
        <w:t>Port—</w:t>
      </w:r>
      <w:r w:rsidRPr="007F238C">
        <w:t>Port number for the Authenticating VistA M Server. This field is empty at initial startup; it is an editable field.</w:t>
      </w:r>
    </w:p>
    <w:p w:rsidR="00C759C2" w:rsidRPr="007F238C" w:rsidRDefault="00C759C2" w:rsidP="002C43A1">
      <w:pPr>
        <w:pStyle w:val="ListBullet2Indent2"/>
        <w:keepNext/>
        <w:keepLines/>
        <w:numPr>
          <w:ilvl w:val="1"/>
          <w:numId w:val="87"/>
        </w:numPr>
        <w:tabs>
          <w:tab w:val="clear" w:pos="1800"/>
          <w:tab w:val="left" w:pos="2160"/>
        </w:tabs>
        <w:ind w:left="2160"/>
        <w:divId w:val="477259462"/>
      </w:pPr>
      <w:r w:rsidRPr="007F238C">
        <w:rPr>
          <w:b/>
        </w:rPr>
        <w:t>Remote Server IP—</w:t>
      </w:r>
      <w:r w:rsidRPr="007F238C">
        <w:t>IP address for the Remote VistA M Server. This field is empty at initial startup; it is an editable field.</w:t>
      </w:r>
    </w:p>
    <w:p w:rsidR="00C759C2" w:rsidRPr="006D41ED" w:rsidRDefault="00C759C2" w:rsidP="002C43A1">
      <w:pPr>
        <w:pStyle w:val="ListBullet2Indent2"/>
        <w:numPr>
          <w:ilvl w:val="1"/>
          <w:numId w:val="87"/>
        </w:numPr>
        <w:tabs>
          <w:tab w:val="clear" w:pos="1800"/>
          <w:tab w:val="left" w:pos="2160"/>
        </w:tabs>
        <w:ind w:left="2160"/>
        <w:divId w:val="477259462"/>
      </w:pPr>
      <w:r w:rsidRPr="007F238C">
        <w:t xml:space="preserve">(Remote Server) </w:t>
      </w:r>
      <w:r w:rsidRPr="007F238C">
        <w:rPr>
          <w:b/>
        </w:rPr>
        <w:t>Port—</w:t>
      </w:r>
      <w:r w:rsidRPr="007F238C">
        <w:t>Port number for the Remote VistA M Server. This field is empty at initial startup; it is an editable field</w:t>
      </w:r>
      <w:r w:rsidRPr="007F238C">
        <w:rPr>
          <w:b/>
        </w:rPr>
        <w:t>.</w:t>
      </w:r>
    </w:p>
    <w:p w:rsidR="00C759C2" w:rsidRPr="007F238C" w:rsidRDefault="00C759C2" w:rsidP="00C759C2">
      <w:pPr>
        <w:pStyle w:val="ListBulletIndent2"/>
        <w:keepNext/>
        <w:keepLines/>
        <w:tabs>
          <w:tab w:val="clear" w:pos="1080"/>
          <w:tab w:val="num" w:pos="1800"/>
        </w:tabs>
        <w:ind w:left="1800"/>
        <w:divId w:val="477259462"/>
      </w:pPr>
      <w:r w:rsidRPr="007F238C">
        <w:t>Connection Buttons:</w:t>
      </w:r>
    </w:p>
    <w:p w:rsidR="00C759C2" w:rsidRPr="006D41ED" w:rsidRDefault="00C759C2" w:rsidP="002C43A1">
      <w:pPr>
        <w:pStyle w:val="ListBullet2Indent2"/>
        <w:keepNext/>
        <w:keepLines/>
        <w:numPr>
          <w:ilvl w:val="1"/>
          <w:numId w:val="87"/>
        </w:numPr>
        <w:tabs>
          <w:tab w:val="clear" w:pos="1800"/>
          <w:tab w:val="left" w:pos="2160"/>
        </w:tabs>
        <w:ind w:left="2160"/>
        <w:divId w:val="477259462"/>
        <w:rPr>
          <w:b/>
        </w:rPr>
      </w:pPr>
      <w:r w:rsidRPr="006D41ED">
        <w:rPr>
          <w:b/>
        </w:rPr>
        <w:t>TCP/IP Connect</w:t>
      </w:r>
    </w:p>
    <w:p w:rsidR="00C759C2" w:rsidRPr="006D41ED" w:rsidRDefault="00C759C2" w:rsidP="002C43A1">
      <w:pPr>
        <w:pStyle w:val="ListBullet2Indent2"/>
        <w:keepNext/>
        <w:keepLines/>
        <w:numPr>
          <w:ilvl w:val="1"/>
          <w:numId w:val="87"/>
        </w:numPr>
        <w:tabs>
          <w:tab w:val="clear" w:pos="1800"/>
          <w:tab w:val="left" w:pos="2160"/>
        </w:tabs>
        <w:ind w:left="2160"/>
        <w:divId w:val="477259462"/>
        <w:rPr>
          <w:b/>
        </w:rPr>
      </w:pPr>
      <w:r w:rsidRPr="006D41ED">
        <w:rPr>
          <w:b/>
        </w:rPr>
        <w:t>M2M Connect</w:t>
      </w:r>
    </w:p>
    <w:p w:rsidR="00C759C2" w:rsidRPr="006D41ED" w:rsidRDefault="00C759C2" w:rsidP="002C43A1">
      <w:pPr>
        <w:pStyle w:val="ListBullet2Indent2"/>
        <w:keepNext/>
        <w:keepLines/>
        <w:numPr>
          <w:ilvl w:val="1"/>
          <w:numId w:val="87"/>
        </w:numPr>
        <w:tabs>
          <w:tab w:val="clear" w:pos="1800"/>
          <w:tab w:val="left" w:pos="2160"/>
        </w:tabs>
        <w:ind w:left="2160"/>
        <w:divId w:val="477259462"/>
        <w:rPr>
          <w:b/>
        </w:rPr>
      </w:pPr>
      <w:r w:rsidRPr="006D41ED">
        <w:rPr>
          <w:b/>
        </w:rPr>
        <w:t>HTTP Connect</w:t>
      </w:r>
    </w:p>
    <w:p w:rsidR="00C759C2" w:rsidRPr="006D41ED" w:rsidRDefault="00C759C2" w:rsidP="002C43A1">
      <w:pPr>
        <w:pStyle w:val="ListBullet2Indent2"/>
        <w:numPr>
          <w:ilvl w:val="1"/>
          <w:numId w:val="87"/>
        </w:numPr>
        <w:tabs>
          <w:tab w:val="clear" w:pos="1800"/>
          <w:tab w:val="left" w:pos="2160"/>
        </w:tabs>
        <w:ind w:left="2160"/>
        <w:divId w:val="477259462"/>
        <w:rPr>
          <w:b/>
        </w:rPr>
      </w:pPr>
      <w:r w:rsidRPr="006D41ED">
        <w:rPr>
          <w:b/>
        </w:rPr>
        <w:t>Disconnect</w:t>
      </w:r>
    </w:p>
    <w:p w:rsidR="00C759C2" w:rsidRPr="007F238C" w:rsidRDefault="00C759C2" w:rsidP="00C759C2">
      <w:pPr>
        <w:pStyle w:val="ListBulletIndent2"/>
        <w:keepNext/>
        <w:keepLines/>
        <w:tabs>
          <w:tab w:val="clear" w:pos="1080"/>
          <w:tab w:val="num" w:pos="1800"/>
        </w:tabs>
        <w:ind w:left="1800"/>
        <w:divId w:val="477259462"/>
      </w:pPr>
      <w:r w:rsidRPr="007F238C">
        <w:lastRenderedPageBreak/>
        <w:t>Phrase Echo Controls:</w:t>
      </w:r>
    </w:p>
    <w:p w:rsidR="00C759C2" w:rsidRPr="007F238C" w:rsidRDefault="00C759C2" w:rsidP="002C43A1">
      <w:pPr>
        <w:pStyle w:val="ListBullet2Indent2"/>
        <w:keepNext/>
        <w:keepLines/>
        <w:numPr>
          <w:ilvl w:val="1"/>
          <w:numId w:val="87"/>
        </w:numPr>
        <w:tabs>
          <w:tab w:val="clear" w:pos="1800"/>
          <w:tab w:val="left" w:pos="2160"/>
        </w:tabs>
        <w:ind w:left="2160"/>
        <w:divId w:val="477259462"/>
      </w:pPr>
      <w:r w:rsidRPr="007F238C">
        <w:rPr>
          <w:b/>
        </w:rPr>
        <w:t>Phrase to Echo</w:t>
      </w:r>
      <w:r w:rsidRPr="007F238C">
        <w:t xml:space="preserve"> Edit Field—Enter an echo phrase.</w:t>
      </w:r>
    </w:p>
    <w:p w:rsidR="00C759C2" w:rsidRPr="007F238C" w:rsidRDefault="00C759C2" w:rsidP="002C43A1">
      <w:pPr>
        <w:pStyle w:val="ListBullet2Indent2"/>
        <w:keepNext/>
        <w:keepLines/>
        <w:numPr>
          <w:ilvl w:val="1"/>
          <w:numId w:val="87"/>
        </w:numPr>
        <w:tabs>
          <w:tab w:val="clear" w:pos="1800"/>
          <w:tab w:val="left" w:pos="2160"/>
        </w:tabs>
        <w:ind w:left="2160"/>
        <w:divId w:val="477259462"/>
      </w:pPr>
      <w:r w:rsidRPr="007F238C">
        <w:rPr>
          <w:b/>
        </w:rPr>
        <w:t>Echo</w:t>
      </w:r>
      <w:r w:rsidRPr="007F238C">
        <w:t xml:space="preserve"> Button—Button used to submit the phrase to be echoed back form the Remote VistA M Server.</w:t>
      </w:r>
    </w:p>
    <w:p w:rsidR="00C759C2" w:rsidRPr="007F238C" w:rsidRDefault="00C759C2" w:rsidP="002C43A1">
      <w:pPr>
        <w:pStyle w:val="ListBullet2Indent2"/>
        <w:numPr>
          <w:ilvl w:val="1"/>
          <w:numId w:val="87"/>
        </w:numPr>
        <w:tabs>
          <w:tab w:val="clear" w:pos="1800"/>
          <w:tab w:val="left" w:pos="2160"/>
        </w:tabs>
        <w:ind w:left="2160"/>
        <w:divId w:val="477259462"/>
      </w:pPr>
      <w:r w:rsidRPr="007F238C">
        <w:rPr>
          <w:b/>
        </w:rPr>
        <w:t>Echoed</w:t>
      </w:r>
      <w:r w:rsidRPr="007F238C">
        <w:t xml:space="preserve"> Field—Contains the phrase that gets echoed back once the user/visitor is signed onto the Remote VistA M Server.</w:t>
      </w:r>
    </w:p>
    <w:p w:rsidR="00C759C2" w:rsidRPr="007F238C" w:rsidRDefault="00C759C2" w:rsidP="00C759C2">
      <w:pPr>
        <w:pStyle w:val="BodyText3"/>
        <w:keepNext/>
        <w:keepLines/>
        <w:divId w:val="477259462"/>
      </w:pPr>
      <w:r w:rsidRPr="007F238C">
        <w:t>To successfully run and test the BrokerSecurityEnhancement Sample1 application (i.e., BseSample1.exe), do the following:</w:t>
      </w:r>
    </w:p>
    <w:p w:rsidR="00C759C2" w:rsidRPr="007F238C" w:rsidRDefault="00C759C2" w:rsidP="002C43A1">
      <w:pPr>
        <w:pStyle w:val="ListNumber2"/>
        <w:keepNext/>
        <w:keepLines/>
        <w:numPr>
          <w:ilvl w:val="0"/>
          <w:numId w:val="103"/>
        </w:numPr>
        <w:ind w:left="1080"/>
        <w:divId w:val="477259462"/>
      </w:pPr>
      <w:r w:rsidRPr="007F238C">
        <w:t>Edit entries for XUSBSE TEST1 and XUSBSE TEST2 in the following fields in the CALLBACKTYPE Multiple (#1)</w:t>
      </w:r>
      <w:r w:rsidRPr="007F238C">
        <w:fldChar w:fldCharType="begin"/>
      </w:r>
      <w:r w:rsidRPr="007F238C">
        <w:instrText xml:space="preserve"> XE "CALLBACKTYPE Multiple Field (#1)" </w:instrText>
      </w:r>
      <w:r w:rsidRPr="007F238C">
        <w:fldChar w:fldCharType="end"/>
      </w:r>
      <w:r w:rsidRPr="007F238C">
        <w:fldChar w:fldCharType="begin"/>
      </w:r>
      <w:r w:rsidRPr="007F238C">
        <w:instrText xml:space="preserve"> XE "Fields:CALLBACKTYPE Multiple (#1)" </w:instrText>
      </w:r>
      <w:r w:rsidRPr="007F238C">
        <w:fldChar w:fldCharType="end"/>
      </w:r>
      <w:r w:rsidRPr="007F238C">
        <w:t xml:space="preserve"> in the REMOTE APPLICATION file (#8994.5)</w:t>
      </w:r>
      <w:r w:rsidRPr="00392444">
        <w:rPr>
          <w:kern w:val="2"/>
        </w:rPr>
        <w:fldChar w:fldCharType="begin"/>
      </w:r>
      <w:r w:rsidRPr="007F238C">
        <w:instrText xml:space="preserve"> XE "</w:instrText>
      </w:r>
      <w:r w:rsidRPr="00392444">
        <w:rPr>
          <w:kern w:val="2"/>
        </w:rPr>
        <w:instrText>REMOTE APPLICATION File (#8994.5)</w:instrText>
      </w:r>
      <w:r w:rsidRPr="007F238C">
        <w:instrText xml:space="preserve">" </w:instrText>
      </w:r>
      <w:r w:rsidRPr="00392444">
        <w:rPr>
          <w:kern w:val="2"/>
        </w:rPr>
        <w:fldChar w:fldCharType="end"/>
      </w:r>
      <w:r w:rsidRPr="00392444">
        <w:rPr>
          <w:kern w:val="2"/>
        </w:rPr>
        <w:fldChar w:fldCharType="begin"/>
      </w:r>
      <w:r w:rsidRPr="007F238C">
        <w:instrText xml:space="preserve"> XE "Files:</w:instrText>
      </w:r>
      <w:r w:rsidRPr="00392444">
        <w:rPr>
          <w:kern w:val="2"/>
        </w:rPr>
        <w:instrText>REMOTE APPLICATION (#8994.5)</w:instrText>
      </w:r>
      <w:r w:rsidRPr="007F238C">
        <w:instrText xml:space="preserve">" </w:instrText>
      </w:r>
      <w:r w:rsidRPr="00392444">
        <w:rPr>
          <w:kern w:val="2"/>
        </w:rPr>
        <w:fldChar w:fldCharType="end"/>
      </w:r>
      <w:r w:rsidRPr="007F238C">
        <w:t xml:space="preserve">. These entries </w:t>
      </w:r>
      <w:r w:rsidR="005268B2">
        <w:t>are</w:t>
      </w:r>
      <w:r w:rsidRPr="007F238C">
        <w:t xml:space="preserve"> the Authenticating VistA M Servers that are used to authenticate the current user, and to which a callback </w:t>
      </w:r>
      <w:r w:rsidR="005268B2">
        <w:t>is</w:t>
      </w:r>
      <w:r w:rsidRPr="007F238C">
        <w:t xml:space="preserve"> made to obtain information to eventually create the visitor entry in the Remote VistA M Server:</w:t>
      </w:r>
    </w:p>
    <w:p w:rsidR="00C759C2" w:rsidRPr="007F238C" w:rsidRDefault="00C759C2" w:rsidP="00C759C2">
      <w:pPr>
        <w:pStyle w:val="ListBulletIndent2"/>
        <w:keepNext/>
        <w:keepLines/>
        <w:tabs>
          <w:tab w:val="clear" w:pos="1080"/>
          <w:tab w:val="num" w:pos="1800"/>
        </w:tabs>
        <w:ind w:left="1800"/>
        <w:divId w:val="477259462"/>
      </w:pPr>
      <w:r w:rsidRPr="007F238C">
        <w:t>CALLBACKPORT (#.02)</w:t>
      </w:r>
      <w:r w:rsidRPr="007F238C">
        <w:fldChar w:fldCharType="begin"/>
      </w:r>
      <w:r w:rsidRPr="007F238C">
        <w:instrText xml:space="preserve"> XE "CALLBACKPORT Field (#.02)" </w:instrText>
      </w:r>
      <w:r w:rsidRPr="007F238C">
        <w:fldChar w:fldCharType="end"/>
      </w:r>
      <w:r w:rsidRPr="007F238C">
        <w:fldChar w:fldCharType="begin"/>
      </w:r>
      <w:r w:rsidRPr="007F238C">
        <w:instrText xml:space="preserve"> XE "Fields:CALLBACKPORT (#.02)" </w:instrText>
      </w:r>
      <w:r w:rsidRPr="007F238C">
        <w:fldChar w:fldCharType="end"/>
      </w:r>
    </w:p>
    <w:p w:rsidR="00C759C2" w:rsidRPr="007F238C" w:rsidRDefault="00C759C2" w:rsidP="00C759C2">
      <w:pPr>
        <w:pStyle w:val="ListBulletIndent2"/>
        <w:keepNext/>
        <w:keepLines/>
        <w:tabs>
          <w:tab w:val="clear" w:pos="1080"/>
          <w:tab w:val="num" w:pos="1800"/>
        </w:tabs>
        <w:ind w:left="1800"/>
        <w:divId w:val="477259462"/>
      </w:pPr>
      <w:r w:rsidRPr="007F238C">
        <w:t>CALLBACKSERVER (#.03)</w:t>
      </w:r>
      <w:r w:rsidRPr="007F238C">
        <w:fldChar w:fldCharType="begin"/>
      </w:r>
      <w:r w:rsidRPr="007F238C">
        <w:instrText xml:space="preserve"> XE "CALLBACKSERVER Field (#.03)" </w:instrText>
      </w:r>
      <w:r w:rsidRPr="007F238C">
        <w:fldChar w:fldCharType="end"/>
      </w:r>
      <w:r w:rsidRPr="007F238C">
        <w:fldChar w:fldCharType="begin"/>
      </w:r>
      <w:r w:rsidRPr="007F238C">
        <w:instrText xml:space="preserve"> XE "Fields:CALLBACKSERVER (#.03)" </w:instrText>
      </w:r>
      <w:r w:rsidRPr="007F238C">
        <w:fldChar w:fldCharType="end"/>
      </w:r>
    </w:p>
    <w:p w:rsidR="00C759C2" w:rsidRPr="007F238C" w:rsidRDefault="00C759C2" w:rsidP="00C759C2">
      <w:pPr>
        <w:pStyle w:val="BodyText4"/>
        <w:divId w:val="477259462"/>
      </w:pPr>
      <w:r w:rsidRPr="007F238C">
        <w:t>The Broker Security Enhancement (BSE)-related code is dependent upon the use of appropriate and valid information for the Authenticating and Remote VistA M Servers. Therefore, running the BseSample1.exe program requires that you populate these fields on the Remote VistA M Server.</w:t>
      </w:r>
    </w:p>
    <w:p w:rsidR="00C759C2" w:rsidRPr="007F238C" w:rsidRDefault="00C759C2" w:rsidP="00C759C2">
      <w:pPr>
        <w:pStyle w:val="BodyText4"/>
        <w:divId w:val="477259462"/>
      </w:pPr>
      <w:r w:rsidRPr="007F238C">
        <w:t>The Authenticating VistA M Server is the server on which the user already has a valid Kernel Access and Verify code established (i.e., entry in the NEW PERSON file [#200]</w:t>
      </w:r>
      <w:r w:rsidRPr="007F238C">
        <w:fldChar w:fldCharType="begin"/>
      </w:r>
      <w:r w:rsidRPr="007F238C">
        <w:instrText xml:space="preserve"> XE "NEW PERSON File (#200)"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Both the Authenticating and Remote VistA M Servers </w:t>
      </w:r>
      <w:r w:rsidRPr="007F238C">
        <w:rPr>
          <w:i/>
        </w:rPr>
        <w:t>must</w:t>
      </w:r>
      <w:r w:rsidRPr="007F238C">
        <w:t xml:space="preserve"> also have RPC Broker Patch XWB*1.1*45</w:t>
      </w:r>
      <w:r w:rsidRPr="007F238C">
        <w:fldChar w:fldCharType="begin"/>
      </w:r>
      <w:r w:rsidRPr="007F238C">
        <w:instrText xml:space="preserve"> XE "RPC Broker:Patches:XWB*1.1*45" </w:instrText>
      </w:r>
      <w:r w:rsidRPr="007F238C">
        <w:fldChar w:fldCharType="end"/>
      </w:r>
      <w:r w:rsidRPr="007F238C">
        <w:fldChar w:fldCharType="begin"/>
      </w:r>
      <w:r w:rsidRPr="007F238C">
        <w:instrText xml:space="preserve"> XE "Broker:Patches:XWB*1.1*45" </w:instrText>
      </w:r>
      <w:r w:rsidRPr="007F238C">
        <w:fldChar w:fldCharType="end"/>
      </w:r>
      <w:r w:rsidRPr="007F238C">
        <w:fldChar w:fldCharType="begin"/>
      </w:r>
      <w:r w:rsidRPr="007F238C">
        <w:instrText xml:space="preserve"> XE "Patches:XWB*1.1*45" </w:instrText>
      </w:r>
      <w:r w:rsidRPr="007F238C">
        <w:fldChar w:fldCharType="end"/>
      </w:r>
      <w:r w:rsidRPr="007F238C">
        <w:fldChar w:fldCharType="begin"/>
      </w:r>
      <w:r w:rsidRPr="007F238C">
        <w:instrText xml:space="preserve"> XE "XWB*1.1*45" </w:instrText>
      </w:r>
      <w:r w:rsidRPr="007F238C">
        <w:fldChar w:fldCharType="end"/>
      </w:r>
      <w:r w:rsidRPr="007F238C">
        <w:t xml:space="preserve"> and Kernel Patch XU*8*404</w:t>
      </w:r>
      <w:r w:rsidRPr="007F238C">
        <w:rPr>
          <w:kern w:val="2"/>
        </w:rPr>
        <w:fldChar w:fldCharType="begin"/>
      </w:r>
      <w:r w:rsidRPr="007F238C">
        <w:instrText xml:space="preserve"> XE "</w:instrText>
      </w:r>
      <w:r w:rsidRPr="007F238C">
        <w:rPr>
          <w:kern w:val="2"/>
        </w:rPr>
        <w:instrText>Kernel:Patches:XU*8.0*404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Patches:XU*8.0*404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XU*8.0*404</w:instrText>
      </w:r>
      <w:r w:rsidRPr="007F238C">
        <w:instrText xml:space="preserve">" </w:instrText>
      </w:r>
      <w:r w:rsidRPr="007F238C">
        <w:rPr>
          <w:kern w:val="2"/>
        </w:rPr>
        <w:fldChar w:fldCharType="end"/>
      </w:r>
      <w:r w:rsidRPr="007F238C">
        <w:t xml:space="preserve"> installed.</w:t>
      </w:r>
    </w:p>
    <w:p w:rsidR="00C759C2" w:rsidRPr="007F238C" w:rsidRDefault="00C759C2" w:rsidP="00C759C2">
      <w:pPr>
        <w:pStyle w:val="ListNumber2"/>
        <w:divId w:val="477259462"/>
      </w:pPr>
      <w:r w:rsidRPr="007F238C">
        <w:t>Start the BseSample1.exe program.</w:t>
      </w:r>
    </w:p>
    <w:p w:rsidR="00C759C2" w:rsidRPr="007F238C" w:rsidRDefault="00C759C2" w:rsidP="00C759C2">
      <w:pPr>
        <w:pStyle w:val="ListNumber2"/>
        <w:keepNext/>
        <w:keepLines/>
        <w:divId w:val="477259462"/>
      </w:pPr>
      <w:r w:rsidRPr="007F238C">
        <w:t>Enter a valid Authenticating VistA M Server IP address and Port number.</w:t>
      </w:r>
    </w:p>
    <w:p w:rsidR="00C759C2" w:rsidRPr="007F238C" w:rsidRDefault="00392444" w:rsidP="00392444">
      <w:pPr>
        <w:pStyle w:val="NoteIndent3"/>
        <w:divId w:val="477259462"/>
      </w:pPr>
      <w:r>
        <w:rPr>
          <w:noProof/>
          <w:lang w:eastAsia="en-US"/>
        </w:rPr>
        <w:drawing>
          <wp:inline distT="0" distB="0" distL="0" distR="0" wp14:anchorId="20DE4D63" wp14:editId="0B4B9374">
            <wp:extent cx="289560" cy="289560"/>
            <wp:effectExtent l="0" t="0" r="0" b="0"/>
            <wp:docPr id="338" name="Picture 33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This is the server against which the user first authenticates.</w:t>
      </w:r>
    </w:p>
    <w:p w:rsidR="00C759C2" w:rsidRPr="007F238C" w:rsidRDefault="00C759C2" w:rsidP="00C759C2">
      <w:pPr>
        <w:pStyle w:val="ListNumber2"/>
        <w:keepNext/>
        <w:keepLines/>
        <w:divId w:val="477259462"/>
      </w:pPr>
      <w:r w:rsidRPr="007F238C">
        <w:t xml:space="preserve">Enter a valid Remote VistA M Server IP address and Port number. </w:t>
      </w:r>
    </w:p>
    <w:p w:rsidR="00C759C2" w:rsidRPr="007F238C" w:rsidRDefault="00392444" w:rsidP="00392444">
      <w:pPr>
        <w:pStyle w:val="NoteIndent3"/>
        <w:divId w:val="477259462"/>
      </w:pPr>
      <w:r>
        <w:rPr>
          <w:noProof/>
          <w:lang w:eastAsia="en-US"/>
        </w:rPr>
        <w:drawing>
          <wp:inline distT="0" distB="0" distL="0" distR="0" wp14:anchorId="6D647D5D" wp14:editId="432A49C7">
            <wp:extent cx="289560" cy="289560"/>
            <wp:effectExtent l="0" t="0" r="0" b="0"/>
            <wp:docPr id="337" name="Picture 3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This </w:t>
      </w:r>
      <w:r w:rsidR="005268B2">
        <w:t>is the server that the user</w:t>
      </w:r>
      <w:r w:rsidRPr="007F238C">
        <w:t xml:space="preserve"> sign</w:t>
      </w:r>
      <w:r w:rsidR="005268B2">
        <w:t>s</w:t>
      </w:r>
      <w:r w:rsidRPr="007F238C">
        <w:t xml:space="preserve"> onto as a visitor (and already contains the updated information for the Authenticating VistA M Server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C759C2" w:rsidRPr="007F238C" w:rsidRDefault="005268B2" w:rsidP="00D30924">
      <w:pPr>
        <w:pStyle w:val="ListNumber2"/>
        <w:divId w:val="477259462"/>
      </w:pPr>
      <w:r>
        <w:t>Press</w:t>
      </w:r>
      <w:r w:rsidR="00C759C2" w:rsidRPr="007F238C">
        <w:t xml:space="preserve"> one of the connection buttons (e.g., </w:t>
      </w:r>
      <w:r w:rsidR="00C759C2" w:rsidRPr="007F238C">
        <w:rPr>
          <w:b/>
        </w:rPr>
        <w:t>TCP/IP Connect</w:t>
      </w:r>
      <w:r w:rsidR="00C759C2" w:rsidRPr="007F238C">
        <w:t xml:space="preserve"> button).</w:t>
      </w:r>
    </w:p>
    <w:p w:rsidR="00C759C2" w:rsidRPr="007F238C" w:rsidRDefault="00C759C2" w:rsidP="00C759C2">
      <w:pPr>
        <w:pStyle w:val="ListNumber2"/>
        <w:keepNext/>
        <w:keepLines/>
        <w:divId w:val="477259462"/>
      </w:pPr>
      <w:r w:rsidRPr="007F238C">
        <w:lastRenderedPageBreak/>
        <w:t>Enter Access and Verify codes in the VistA Sign-on dialogue box when prompted.</w:t>
      </w:r>
    </w:p>
    <w:p w:rsidR="00C759C2" w:rsidRPr="007F238C" w:rsidRDefault="005A0CE5" w:rsidP="005A0CE5">
      <w:pPr>
        <w:pStyle w:val="NoteIndent3"/>
        <w:divId w:val="477259462"/>
      </w:pPr>
      <w:r>
        <w:rPr>
          <w:noProof/>
          <w:lang w:eastAsia="en-US"/>
        </w:rPr>
        <w:drawing>
          <wp:inline distT="0" distB="0" distL="0" distR="0" wp14:anchorId="485D2DD6" wp14:editId="39B43CB7">
            <wp:extent cx="289560" cy="289560"/>
            <wp:effectExtent l="0" t="0" r="0" b="0"/>
            <wp:docPr id="332" name="Picture 3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Pr>
          <w:b/>
        </w:rPr>
        <w:tab/>
      </w:r>
      <w:r w:rsidRPr="007F238C">
        <w:rPr>
          <w:b/>
        </w:rPr>
        <w:t>NOTE:</w:t>
      </w:r>
      <w:r w:rsidRPr="007F238C">
        <w:t xml:space="preserve"> This authenticates the user against the Authenticating VistA M Server.</w:t>
      </w:r>
    </w:p>
    <w:p w:rsidR="00C759C2" w:rsidRPr="007F238C" w:rsidRDefault="00C759C2" w:rsidP="00C759C2">
      <w:pPr>
        <w:pStyle w:val="ListNumber2"/>
        <w:divId w:val="477259462"/>
      </w:pPr>
      <w:r w:rsidRPr="007F238C">
        <w:t xml:space="preserve"> (optional) Choose your Division (i.e., Station Number) to log into, if prompted.</w:t>
      </w:r>
    </w:p>
    <w:p w:rsidR="00C759C2" w:rsidRPr="007F238C" w:rsidRDefault="005A0CE5" w:rsidP="00C759C2">
      <w:pPr>
        <w:pStyle w:val="ListNumber2"/>
        <w:keepNext/>
        <w:keepLines/>
        <w:divId w:val="477259462"/>
      </w:pPr>
      <w:r>
        <w:t>Press</w:t>
      </w:r>
      <w:r w:rsidR="00D170A4">
        <w:t xml:space="preserve"> </w:t>
      </w:r>
      <w:r w:rsidR="00C759C2" w:rsidRPr="007F238C">
        <w:rPr>
          <w:b/>
        </w:rPr>
        <w:t>OK</w:t>
      </w:r>
      <w:r w:rsidR="00C759C2" w:rsidRPr="007F238C">
        <w:t xml:space="preserve"> when presented with the dialogue</w:t>
      </w:r>
      <w:r w:rsidR="00D170A4">
        <w:t xml:space="preserve"> in </w:t>
      </w:r>
      <w:r w:rsidR="00D170A4" w:rsidRPr="00D170A4">
        <w:rPr>
          <w:color w:val="0000FF"/>
          <w:u w:val="single"/>
        </w:rPr>
        <w:fldChar w:fldCharType="begin"/>
      </w:r>
      <w:r w:rsidR="00D170A4" w:rsidRPr="00D170A4">
        <w:rPr>
          <w:color w:val="0000FF"/>
          <w:u w:val="single"/>
        </w:rPr>
        <w:instrText xml:space="preserve"> REF _Ref467597222 \h </w:instrText>
      </w:r>
      <w:r w:rsidR="00D170A4">
        <w:rPr>
          <w:color w:val="0000FF"/>
          <w:u w:val="single"/>
        </w:rPr>
        <w:instrText xml:space="preserve"> \* MERGEFORMAT </w:instrText>
      </w:r>
      <w:r w:rsidR="00D170A4" w:rsidRPr="00D170A4">
        <w:rPr>
          <w:color w:val="0000FF"/>
          <w:u w:val="single"/>
        </w:rPr>
      </w:r>
      <w:r w:rsidR="00D170A4" w:rsidRPr="00D170A4">
        <w:rPr>
          <w:color w:val="0000FF"/>
          <w:u w:val="single"/>
        </w:rPr>
        <w:fldChar w:fldCharType="separate"/>
      </w:r>
      <w:r w:rsidR="00486F1B" w:rsidRPr="00486F1B">
        <w:rPr>
          <w:color w:val="0000FF"/>
          <w:u w:val="single"/>
        </w:rPr>
        <w:t>Figure 78</w:t>
      </w:r>
      <w:r w:rsidR="00D170A4" w:rsidRPr="00D170A4">
        <w:rPr>
          <w:color w:val="0000FF"/>
          <w:u w:val="single"/>
        </w:rPr>
        <w:fldChar w:fldCharType="end"/>
      </w:r>
      <w:r w:rsidR="00D170A4" w:rsidRPr="00D170A4">
        <w:t>:</w:t>
      </w:r>
    </w:p>
    <w:p w:rsidR="00C759C2" w:rsidRPr="007F238C" w:rsidRDefault="00C759C2" w:rsidP="00C759C2">
      <w:pPr>
        <w:pStyle w:val="Caption"/>
        <w:ind w:left="1080"/>
        <w:divId w:val="477259462"/>
      </w:pPr>
      <w:bookmarkStart w:id="994" w:name="_Ref467597222"/>
      <w:bookmarkStart w:id="995" w:name="_Toc303257702"/>
      <w:bookmarkStart w:id="996" w:name="_Toc303690658"/>
      <w:bookmarkStart w:id="997" w:name="_Toc474843215"/>
      <w:r w:rsidRPr="007F238C">
        <w:t>Figure</w:t>
      </w:r>
      <w:r>
        <w:t> </w:t>
      </w:r>
      <w:fldSimple w:instr=" SEQ Figure \* ARABIC ">
        <w:r w:rsidR="00486F1B">
          <w:rPr>
            <w:noProof/>
          </w:rPr>
          <w:t>78</w:t>
        </w:r>
      </w:fldSimple>
      <w:bookmarkEnd w:id="994"/>
      <w:r w:rsidR="005A0CE5">
        <w:t>:</w:t>
      </w:r>
      <w:r w:rsidRPr="007F238C">
        <w:t xml:space="preserve"> Sample Kernel Authentication Token</w:t>
      </w:r>
      <w:bookmarkEnd w:id="995"/>
      <w:bookmarkEnd w:id="996"/>
      <w:bookmarkEnd w:id="997"/>
    </w:p>
    <w:p w:rsidR="00C759C2" w:rsidRDefault="00C759C2" w:rsidP="00C759C2">
      <w:pPr>
        <w:pStyle w:val="GraphicInsert"/>
        <w:ind w:left="1080"/>
        <w:divId w:val="477259462"/>
      </w:pPr>
      <w:r>
        <w:rPr>
          <w:noProof/>
        </w:rPr>
        <w:drawing>
          <wp:inline distT="0" distB="0" distL="0" distR="0" wp14:anchorId="528A0761" wp14:editId="1449F858">
            <wp:extent cx="1714500" cy="982980"/>
            <wp:effectExtent l="0" t="0" r="0" b="7620"/>
            <wp:docPr id="331" name="Picture 331" descr="Title bar: Bsesample1&#10;&#10;Body: Token: XUSBSE997-478930_0&#10;&#10;Dialogue Button: OK" title="Sample Kernel Authentication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ample Kernel Authentication Token Dialogue box:&#10;&#10;Title bar: Bsesample1&#10;&#10;Body: Token: XUSBSE997-478930_0&#10;&#10;Dialogue Button: O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982980"/>
                    </a:xfrm>
                    <a:prstGeom prst="rect">
                      <a:avLst/>
                    </a:prstGeom>
                    <a:noFill/>
                    <a:ln>
                      <a:noFill/>
                    </a:ln>
                  </pic:spPr>
                </pic:pic>
              </a:graphicData>
            </a:graphic>
          </wp:inline>
        </w:drawing>
      </w:r>
    </w:p>
    <w:p w:rsidR="00D170A4" w:rsidRPr="007F238C" w:rsidRDefault="00D170A4" w:rsidP="00D170A4">
      <w:pPr>
        <w:pStyle w:val="BodyText6"/>
        <w:divId w:val="477259462"/>
      </w:pPr>
    </w:p>
    <w:p w:rsidR="00C759C2" w:rsidRPr="007F238C" w:rsidRDefault="00D170A4" w:rsidP="00D170A4">
      <w:pPr>
        <w:pStyle w:val="NoteIndent3"/>
        <w:divId w:val="477259462"/>
      </w:pPr>
      <w:r>
        <w:rPr>
          <w:noProof/>
          <w:lang w:eastAsia="en-US"/>
        </w:rPr>
        <w:drawing>
          <wp:inline distT="0" distB="0" distL="0" distR="0" wp14:anchorId="74C91538" wp14:editId="613FE999">
            <wp:extent cx="289560" cy="289560"/>
            <wp:effectExtent l="0" t="0" r="0" b="0"/>
            <wp:docPr id="330" name="Picture 33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w:t>
      </w:r>
      <w:r w:rsidRPr="00D170A4">
        <w:rPr>
          <w:color w:val="0000FF"/>
          <w:u w:val="single"/>
        </w:rPr>
        <w:fldChar w:fldCharType="begin"/>
      </w:r>
      <w:r w:rsidRPr="00D170A4">
        <w:rPr>
          <w:color w:val="0000FF"/>
          <w:u w:val="single"/>
        </w:rPr>
        <w:instrText xml:space="preserve"> REF _Ref467597222 \h </w:instrText>
      </w:r>
      <w:r>
        <w:rPr>
          <w:color w:val="0000FF"/>
          <w:u w:val="single"/>
        </w:rPr>
        <w:instrText xml:space="preserve"> \* MERGEFORMAT </w:instrText>
      </w:r>
      <w:r w:rsidRPr="00D170A4">
        <w:rPr>
          <w:color w:val="0000FF"/>
          <w:u w:val="single"/>
        </w:rPr>
      </w:r>
      <w:r w:rsidRPr="00D170A4">
        <w:rPr>
          <w:color w:val="0000FF"/>
          <w:u w:val="single"/>
        </w:rPr>
        <w:fldChar w:fldCharType="separate"/>
      </w:r>
      <w:r w:rsidR="00486F1B" w:rsidRPr="00486F1B">
        <w:rPr>
          <w:color w:val="0000FF"/>
          <w:u w:val="single"/>
        </w:rPr>
        <w:t>Figure 78</w:t>
      </w:r>
      <w:r w:rsidRPr="00D170A4">
        <w:rPr>
          <w:color w:val="0000FF"/>
          <w:u w:val="single"/>
        </w:rPr>
        <w:fldChar w:fldCharType="end"/>
      </w:r>
      <w:r w:rsidRPr="007F238C">
        <w:t xml:space="preserve"> indicates that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was created, which means the user is now authenticated on the Authenticating VistA M Server.</w:t>
      </w:r>
    </w:p>
    <w:p w:rsidR="00C759C2" w:rsidRDefault="00C759C2" w:rsidP="00C759C2">
      <w:pPr>
        <w:pStyle w:val="ListNumber2"/>
        <w:keepNext/>
        <w:keepLines/>
        <w:divId w:val="477259462"/>
      </w:pPr>
      <w:r w:rsidRPr="007F238C">
        <w:t>After a fe</w:t>
      </w:r>
      <w:r w:rsidR="00D170A4">
        <w:t xml:space="preserve">w moments, you get </w:t>
      </w:r>
      <w:r w:rsidR="005268B2">
        <w:t xml:space="preserve">the </w:t>
      </w:r>
      <w:r w:rsidRPr="007F238C">
        <w:t xml:space="preserve">dialogue </w:t>
      </w:r>
      <w:r w:rsidR="00D170A4">
        <w:t xml:space="preserve">shown in </w:t>
      </w:r>
      <w:r w:rsidR="00D170A4" w:rsidRPr="00D170A4">
        <w:rPr>
          <w:color w:val="0000FF"/>
          <w:u w:val="single"/>
        </w:rPr>
        <w:fldChar w:fldCharType="begin"/>
      </w:r>
      <w:r w:rsidR="00D170A4" w:rsidRPr="00D170A4">
        <w:rPr>
          <w:color w:val="0000FF"/>
          <w:u w:val="single"/>
        </w:rPr>
        <w:instrText xml:space="preserve"> REF _Ref467597265 \h </w:instrText>
      </w:r>
      <w:r w:rsidR="00D170A4">
        <w:rPr>
          <w:color w:val="0000FF"/>
          <w:u w:val="single"/>
        </w:rPr>
        <w:instrText xml:space="preserve"> \* MERGEFORMAT </w:instrText>
      </w:r>
      <w:r w:rsidR="00D170A4" w:rsidRPr="00D170A4">
        <w:rPr>
          <w:color w:val="0000FF"/>
          <w:u w:val="single"/>
        </w:rPr>
      </w:r>
      <w:r w:rsidR="00D170A4" w:rsidRPr="00D170A4">
        <w:rPr>
          <w:color w:val="0000FF"/>
          <w:u w:val="single"/>
        </w:rPr>
        <w:fldChar w:fldCharType="separate"/>
      </w:r>
      <w:r w:rsidR="00486F1B" w:rsidRPr="00486F1B">
        <w:rPr>
          <w:color w:val="0000FF"/>
          <w:u w:val="single"/>
        </w:rPr>
        <w:t>Figure 79</w:t>
      </w:r>
      <w:r w:rsidR="00D170A4" w:rsidRPr="00D170A4">
        <w:rPr>
          <w:color w:val="0000FF"/>
          <w:u w:val="single"/>
        </w:rPr>
        <w:fldChar w:fldCharType="end"/>
      </w:r>
      <w:r w:rsidR="00D170A4">
        <w:t xml:space="preserve"> </w:t>
      </w:r>
      <w:r w:rsidRPr="007F238C">
        <w:t>confirming the user is now also authenticated on the Remote VistA M Server as a visitor</w:t>
      </w:r>
      <w:r>
        <w:t xml:space="preserve">. </w:t>
      </w:r>
      <w:r w:rsidR="00D170A4">
        <w:t>Press</w:t>
      </w:r>
      <w:r w:rsidRPr="007F238C">
        <w:t xml:space="preserve"> </w:t>
      </w:r>
      <w:r w:rsidRPr="007F238C">
        <w:rPr>
          <w:b/>
        </w:rPr>
        <w:t>OK</w:t>
      </w:r>
      <w:r w:rsidRPr="007F238C">
        <w:t xml:space="preserve"> when presented with the dialogue</w:t>
      </w:r>
      <w:r w:rsidR="00D170A4">
        <w:t xml:space="preserve"> in </w:t>
      </w:r>
      <w:r w:rsidR="00D170A4" w:rsidRPr="00D170A4">
        <w:rPr>
          <w:color w:val="0000FF"/>
          <w:u w:val="single"/>
        </w:rPr>
        <w:fldChar w:fldCharType="begin"/>
      </w:r>
      <w:r w:rsidR="00D170A4" w:rsidRPr="00D170A4">
        <w:rPr>
          <w:color w:val="0000FF"/>
          <w:u w:val="single"/>
        </w:rPr>
        <w:instrText xml:space="preserve"> REF _Ref467597265 \h </w:instrText>
      </w:r>
      <w:r w:rsidR="00D170A4">
        <w:rPr>
          <w:color w:val="0000FF"/>
          <w:u w:val="single"/>
        </w:rPr>
        <w:instrText xml:space="preserve"> \* MERGEFORMAT </w:instrText>
      </w:r>
      <w:r w:rsidR="00D170A4" w:rsidRPr="00D170A4">
        <w:rPr>
          <w:color w:val="0000FF"/>
          <w:u w:val="single"/>
        </w:rPr>
      </w:r>
      <w:r w:rsidR="00D170A4" w:rsidRPr="00D170A4">
        <w:rPr>
          <w:color w:val="0000FF"/>
          <w:u w:val="single"/>
        </w:rPr>
        <w:fldChar w:fldCharType="separate"/>
      </w:r>
      <w:r w:rsidR="00486F1B" w:rsidRPr="00486F1B">
        <w:rPr>
          <w:color w:val="0000FF"/>
          <w:u w:val="single"/>
        </w:rPr>
        <w:t>Figure 79</w:t>
      </w:r>
      <w:r w:rsidR="00D170A4" w:rsidRPr="00D170A4">
        <w:rPr>
          <w:color w:val="0000FF"/>
          <w:u w:val="single"/>
        </w:rPr>
        <w:fldChar w:fldCharType="end"/>
      </w:r>
      <w:r w:rsidRPr="007F238C">
        <w:t>:</w:t>
      </w:r>
    </w:p>
    <w:p w:rsidR="00C759C2" w:rsidRPr="007F238C" w:rsidRDefault="00C759C2" w:rsidP="00C759C2">
      <w:pPr>
        <w:pStyle w:val="Caption"/>
        <w:ind w:left="1080"/>
        <w:divId w:val="477259462"/>
      </w:pPr>
      <w:bookmarkStart w:id="998" w:name="_Ref467597265"/>
      <w:bookmarkStart w:id="999" w:name="_Toc303257703"/>
      <w:bookmarkStart w:id="1000" w:name="_Toc303690659"/>
      <w:bookmarkStart w:id="1001" w:name="_Toc474843216"/>
      <w:r w:rsidRPr="007F238C">
        <w:t>Figure</w:t>
      </w:r>
      <w:r>
        <w:t> </w:t>
      </w:r>
      <w:fldSimple w:instr=" SEQ Figure \* ARABIC ">
        <w:r w:rsidR="00486F1B">
          <w:rPr>
            <w:noProof/>
          </w:rPr>
          <w:t>79</w:t>
        </w:r>
      </w:fldSimple>
      <w:bookmarkEnd w:id="998"/>
      <w:r w:rsidR="00D170A4">
        <w:t>:</w:t>
      </w:r>
      <w:r w:rsidRPr="007F238C">
        <w:t xml:space="preserve"> Sample </w:t>
      </w:r>
      <w:r w:rsidR="00D43645">
        <w:t>Confirmation Message I</w:t>
      </w:r>
      <w:r>
        <w:t>ndicati</w:t>
      </w:r>
      <w:r w:rsidR="00D43645">
        <w:t>ng the User is S</w:t>
      </w:r>
      <w:r>
        <w:t xml:space="preserve">igned onto </w:t>
      </w:r>
      <w:r w:rsidR="00D43645">
        <w:t>the Remote VistA M Server as a V</w:t>
      </w:r>
      <w:r>
        <w:t>isitor</w:t>
      </w:r>
      <w:bookmarkEnd w:id="999"/>
      <w:bookmarkEnd w:id="1000"/>
      <w:bookmarkEnd w:id="1001"/>
    </w:p>
    <w:p w:rsidR="00C759C2" w:rsidRDefault="00C759C2" w:rsidP="00C759C2">
      <w:pPr>
        <w:pStyle w:val="GraphicInsert"/>
        <w:ind w:left="1080"/>
        <w:divId w:val="477259462"/>
      </w:pPr>
      <w:r>
        <w:rPr>
          <w:noProof/>
        </w:rPr>
        <w:drawing>
          <wp:inline distT="0" distB="0" distL="0" distR="0" wp14:anchorId="6BF16DC4" wp14:editId="280CFA95">
            <wp:extent cx="1668780" cy="982980"/>
            <wp:effectExtent l="0" t="0" r="7620" b="7620"/>
            <wp:docPr id="329" name="Picture 329" descr="Title bar: Bsesample1&#10;&#10;Body: Signed on to Remote Server&#10;&#10;Dialogue Button: OK" title="Sample Confirmation Message Indicating the User is Signed onto the Remote VistA M Server as a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ample Kernel Remote Authentication Confirmation Dialogue box: &#10;&#10;Title bar: Bsesample1&#10;&#10;Body: Signed on to Remote Server&#10;&#10;Dialogue Button: O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68780" cy="982980"/>
                    </a:xfrm>
                    <a:prstGeom prst="rect">
                      <a:avLst/>
                    </a:prstGeom>
                    <a:noFill/>
                    <a:ln>
                      <a:noFill/>
                    </a:ln>
                  </pic:spPr>
                </pic:pic>
              </a:graphicData>
            </a:graphic>
          </wp:inline>
        </w:drawing>
      </w:r>
    </w:p>
    <w:p w:rsidR="00C759C2" w:rsidRDefault="00C759C2" w:rsidP="00D170A4">
      <w:pPr>
        <w:pStyle w:val="BodyText6"/>
        <w:divId w:val="477259462"/>
      </w:pPr>
    </w:p>
    <w:p w:rsidR="00C759C2" w:rsidRPr="007F238C" w:rsidRDefault="00C759C2" w:rsidP="006930D4">
      <w:pPr>
        <w:pStyle w:val="ListNumber2"/>
        <w:divId w:val="477259462"/>
      </w:pPr>
      <w:r w:rsidRPr="007F238C">
        <w:t>You can now enter an echo phrase to the Remote VistA M Server and get the string echoed back.</w:t>
      </w:r>
    </w:p>
    <w:p w:rsidR="00C759C2" w:rsidRPr="007F238C" w:rsidRDefault="00C759C2" w:rsidP="00C759C2">
      <w:pPr>
        <w:pStyle w:val="BodyText"/>
        <w:divId w:val="477259462"/>
      </w:pPr>
    </w:p>
    <w:p w:rsidR="00C759C2" w:rsidRDefault="00C759C2" w:rsidP="00C759C2">
      <w:pPr>
        <w:pStyle w:val="BodyText"/>
        <w:divId w:val="477259462"/>
        <w:sectPr w:rsidR="00C759C2" w:rsidSect="009F594F">
          <w:headerReference w:type="even" r:id="rId51"/>
          <w:headerReference w:type="default" r:id="rId52"/>
          <w:pgSz w:w="12240" w:h="15840" w:code="1"/>
          <w:pgMar w:top="1440" w:right="1440" w:bottom="1440" w:left="1440" w:header="720" w:footer="720" w:gutter="0"/>
          <w:cols w:space="720"/>
          <w:docGrid w:linePitch="360"/>
        </w:sectPr>
      </w:pPr>
    </w:p>
    <w:p w:rsidR="00F374FC" w:rsidRPr="0085607C" w:rsidRDefault="00F374FC" w:rsidP="00F01A32">
      <w:pPr>
        <w:pStyle w:val="Heading1"/>
        <w:divId w:val="477259462"/>
      </w:pPr>
      <w:bookmarkStart w:id="1002" w:name="_Toc474843022"/>
      <w:r w:rsidRPr="0085607C">
        <w:lastRenderedPageBreak/>
        <w:t>Debugging and Troubleshooting</w:t>
      </w:r>
      <w:bookmarkEnd w:id="1002"/>
    </w:p>
    <w:p w:rsidR="00F374FC" w:rsidRPr="0085607C" w:rsidRDefault="00F374FC" w:rsidP="00F01A32">
      <w:pPr>
        <w:pStyle w:val="Heading2"/>
        <w:divId w:val="477259462"/>
      </w:pPr>
      <w:bookmarkStart w:id="1003" w:name="_Toc474843023"/>
      <w:r w:rsidRPr="0085607C">
        <w:t>Debugging and Troubleshooting Overview</w:t>
      </w:r>
      <w:bookmarkEnd w:id="1003"/>
    </w:p>
    <w:p w:rsidR="00F374FC" w:rsidRPr="0085607C" w:rsidRDefault="00F374FC" w:rsidP="005D552E">
      <w:pPr>
        <w:pStyle w:val="BodyText"/>
        <w:keepNext/>
        <w:keepLines/>
        <w:divId w:val="477259462"/>
      </w:pPr>
      <w:r w:rsidRPr="0085607C">
        <w:t>The Broker Development Kit (BDK) provides facilities for debugging and troubleshooting your VistA Graphical User Interface (GUI) applications.</w:t>
      </w:r>
    </w:p>
    <w:p w:rsidR="00B05C07" w:rsidRPr="0085607C" w:rsidRDefault="00B05C07" w:rsidP="005D552E">
      <w:pPr>
        <w:pStyle w:val="ListBullet"/>
        <w:keepNext/>
        <w:keepLines/>
        <w:divId w:val="477259462"/>
      </w:pPr>
      <w:r w:rsidRPr="0085607C">
        <w:fldChar w:fldCharType="begin"/>
      </w:r>
      <w:r w:rsidRPr="0085607C">
        <w:rPr>
          <w:color w:val="0000FF"/>
          <w:u w:val="single"/>
        </w:rPr>
        <w:instrText xml:space="preserve"> REF _Ref384207579 \h </w:instrText>
      </w:r>
      <w:r w:rsidR="005D552E" w:rsidRPr="0085607C">
        <w:instrText xml:space="preserve"> \* MERGEFORMAT </w:instrText>
      </w:r>
      <w:r w:rsidRPr="0085607C">
        <w:fldChar w:fldCharType="separate"/>
      </w:r>
      <w:r w:rsidR="00486F1B" w:rsidRPr="00486F1B">
        <w:rPr>
          <w:color w:val="0000FF"/>
          <w:u w:val="single"/>
        </w:rPr>
        <w:t>How to Debug the Application</w:t>
      </w:r>
      <w:r w:rsidRPr="0085607C">
        <w:fldChar w:fldCharType="end"/>
      </w:r>
    </w:p>
    <w:p w:rsidR="00B05C07" w:rsidRPr="0085607C" w:rsidRDefault="005D552E" w:rsidP="005D552E">
      <w:pPr>
        <w:pStyle w:val="ListBullet"/>
        <w:keepNext/>
        <w:keepLines/>
        <w:divId w:val="477259462"/>
      </w:pPr>
      <w:r w:rsidRPr="0085607C">
        <w:fldChar w:fldCharType="begin"/>
      </w:r>
      <w:r w:rsidRPr="0085607C">
        <w:rPr>
          <w:color w:val="0000FF"/>
          <w:u w:val="single"/>
        </w:rPr>
        <w:instrText xml:space="preserve"> REF _Ref384207982 \h </w:instrText>
      </w:r>
      <w:r w:rsidRPr="0085607C">
        <w:instrText xml:space="preserve"> \* MERGEFORMAT </w:instrText>
      </w:r>
      <w:r w:rsidRPr="0085607C">
        <w:fldChar w:fldCharType="separate"/>
      </w:r>
      <w:r w:rsidR="00486F1B" w:rsidRPr="00486F1B">
        <w:rPr>
          <w:color w:val="0000FF"/>
          <w:u w:val="single"/>
        </w:rPr>
        <w:t>RPC Error Trapping</w:t>
      </w:r>
      <w:r w:rsidRPr="0085607C">
        <w:fldChar w:fldCharType="end"/>
      </w:r>
    </w:p>
    <w:p w:rsidR="00B05C07" w:rsidRPr="0085607C" w:rsidRDefault="00B05C07" w:rsidP="005D552E">
      <w:pPr>
        <w:pStyle w:val="ListBullet"/>
        <w:keepNext/>
        <w:keepLines/>
        <w:divId w:val="477259462"/>
        <w:rPr>
          <w:rStyle w:val="Hyperlink"/>
          <w:color w:val="auto"/>
          <w:u w:val="none"/>
        </w:rPr>
      </w:pPr>
      <w:r w:rsidRPr="0085607C">
        <w:fldChar w:fldCharType="begin"/>
      </w:r>
      <w:r w:rsidRPr="0085607C">
        <w:rPr>
          <w:color w:val="0000FF"/>
          <w:u w:val="single"/>
        </w:rPr>
        <w:instrText xml:space="preserve"> REF _Ref384207624 \h </w:instrText>
      </w:r>
      <w:r w:rsidR="005D552E" w:rsidRPr="0085607C">
        <w:instrText xml:space="preserve"> \* MERGEFORMAT </w:instrText>
      </w:r>
      <w:r w:rsidRPr="0085607C">
        <w:fldChar w:fldCharType="separate"/>
      </w:r>
      <w:r w:rsidR="00486F1B" w:rsidRPr="00486F1B">
        <w:rPr>
          <w:color w:val="0000FF"/>
          <w:u w:val="single"/>
        </w:rPr>
        <w:t>Broker Error Messages</w:t>
      </w:r>
      <w:r w:rsidRPr="0085607C">
        <w:fldChar w:fldCharType="end"/>
      </w:r>
    </w:p>
    <w:p w:rsidR="00B05C07" w:rsidRPr="0085607C" w:rsidRDefault="00B05C07" w:rsidP="005D552E">
      <w:pPr>
        <w:pStyle w:val="ListBullet"/>
        <w:keepNext/>
        <w:keepLines/>
        <w:divId w:val="477259462"/>
      </w:pPr>
      <w:r w:rsidRPr="0085607C">
        <w:rPr>
          <w:rStyle w:val="Hyperlink"/>
        </w:rPr>
        <w:fldChar w:fldCharType="begin"/>
      </w:r>
      <w:r w:rsidRPr="0085607C">
        <w:rPr>
          <w:color w:val="0000FF"/>
          <w:u w:val="single"/>
        </w:rPr>
        <w:instrText xml:space="preserve"> REF _Ref384207672 \h </w:instrText>
      </w:r>
      <w:r w:rsidR="005D552E" w:rsidRPr="0085607C">
        <w:rPr>
          <w:rStyle w:val="Hyperlink"/>
        </w:rPr>
        <w:instrText xml:space="preserve"> \* MERGEFORMAT </w:instrText>
      </w:r>
      <w:r w:rsidRPr="0085607C">
        <w:rPr>
          <w:rStyle w:val="Hyperlink"/>
        </w:rPr>
      </w:r>
      <w:r w:rsidRPr="0085607C">
        <w:rPr>
          <w:rStyle w:val="Hyperlink"/>
        </w:rPr>
        <w:fldChar w:fldCharType="separate"/>
      </w:r>
      <w:r w:rsidR="00486F1B" w:rsidRPr="00486F1B">
        <w:rPr>
          <w:color w:val="0000FF"/>
          <w:u w:val="single"/>
        </w:rPr>
        <w:t>EBrokerError</w:t>
      </w:r>
      <w:r w:rsidRPr="0085607C">
        <w:rPr>
          <w:rStyle w:val="Hyperlink"/>
        </w:rPr>
        <w:fldChar w:fldCharType="end"/>
      </w:r>
    </w:p>
    <w:p w:rsidR="00520364" w:rsidRPr="0085607C" w:rsidRDefault="00520364" w:rsidP="005D552E">
      <w:pPr>
        <w:pStyle w:val="ListBullet"/>
        <w:keepNext/>
        <w:keepLines/>
        <w:divId w:val="477259462"/>
      </w:pPr>
      <w:r w:rsidRPr="0085607C">
        <w:fldChar w:fldCharType="begin"/>
      </w:r>
      <w:r w:rsidRPr="0085607C">
        <w:rPr>
          <w:color w:val="0000FF"/>
          <w:u w:val="single"/>
        </w:rPr>
        <w:instrText xml:space="preserve"> REF _Ref384207715 \h </w:instrText>
      </w:r>
      <w:r w:rsidR="005D552E" w:rsidRPr="0085607C">
        <w:instrText xml:space="preserve"> \* MERGEFORMAT </w:instrText>
      </w:r>
      <w:r w:rsidRPr="0085607C">
        <w:fldChar w:fldCharType="separate"/>
      </w:r>
      <w:r w:rsidR="00486F1B" w:rsidRPr="00486F1B">
        <w:rPr>
          <w:color w:val="0000FF"/>
          <w:u w:val="single"/>
        </w:rPr>
        <w:t>Testing the RPC Broker Connection</w:t>
      </w:r>
      <w:r w:rsidRPr="0085607C">
        <w:fldChar w:fldCharType="end"/>
      </w:r>
    </w:p>
    <w:p w:rsidR="005D552E" w:rsidRPr="0085607C" w:rsidRDefault="005D552E" w:rsidP="005D552E">
      <w:pPr>
        <w:pStyle w:val="ListBullet"/>
        <w:keepNext/>
        <w:keepLines/>
        <w:divId w:val="477259462"/>
      </w:pPr>
      <w:r w:rsidRPr="0085607C">
        <w:fldChar w:fldCharType="begin"/>
      </w:r>
      <w:r w:rsidRPr="0085607C">
        <w:rPr>
          <w:color w:val="0000FF"/>
          <w:u w:val="single"/>
        </w:rPr>
        <w:instrText xml:space="preserve"> REF _Ref384207827 \h </w:instrText>
      </w:r>
      <w:r w:rsidRPr="0085607C">
        <w:instrText xml:space="preserve"> \* MERGEFORMAT </w:instrText>
      </w:r>
      <w:r w:rsidRPr="0085607C">
        <w:fldChar w:fldCharType="separate"/>
      </w:r>
      <w:r w:rsidR="00486F1B" w:rsidRPr="00486F1B">
        <w:rPr>
          <w:color w:val="0000FF"/>
          <w:u w:val="single"/>
        </w:rPr>
        <w:t>Client Timeout and Buffer Clearing</w:t>
      </w:r>
      <w:r w:rsidRPr="0085607C">
        <w:fldChar w:fldCharType="end"/>
      </w:r>
    </w:p>
    <w:p w:rsidR="00F374FC" w:rsidRPr="0085607C" w:rsidRDefault="005D552E" w:rsidP="005D552E">
      <w:pPr>
        <w:pStyle w:val="ListBullet"/>
        <w:keepNext/>
        <w:keepLines/>
        <w:divId w:val="477259462"/>
        <w:rPr>
          <w:rStyle w:val="Hyperlink"/>
          <w:color w:val="auto"/>
          <w:u w:val="none"/>
        </w:rPr>
      </w:pPr>
      <w:r w:rsidRPr="0085607C">
        <w:fldChar w:fldCharType="begin"/>
      </w:r>
      <w:r w:rsidRPr="0085607C">
        <w:rPr>
          <w:color w:val="0000FF"/>
          <w:u w:val="single"/>
        </w:rPr>
        <w:instrText xml:space="preserve"> REF _Ref384207850 \h </w:instrText>
      </w:r>
      <w:r w:rsidRPr="0085607C">
        <w:instrText xml:space="preserve"> \* MERGEFORMAT </w:instrText>
      </w:r>
      <w:r w:rsidRPr="0085607C">
        <w:fldChar w:fldCharType="separate"/>
      </w:r>
      <w:r w:rsidR="00486F1B" w:rsidRPr="00486F1B">
        <w:rPr>
          <w:color w:val="0000FF"/>
          <w:u w:val="single"/>
        </w:rPr>
        <w:t>Memory Leaks</w:t>
      </w:r>
      <w:r w:rsidRPr="0085607C">
        <w:fldChar w:fldCharType="end"/>
      </w:r>
    </w:p>
    <w:p w:rsidR="00F374FC" w:rsidRPr="0085607C" w:rsidRDefault="00BC2244" w:rsidP="00DD7485">
      <w:pPr>
        <w:pStyle w:val="Note"/>
        <w:divId w:val="477259462"/>
      </w:pPr>
      <w:r w:rsidRPr="0085607C">
        <w:rPr>
          <w:noProof/>
          <w:lang w:eastAsia="en-US"/>
        </w:rPr>
        <w:drawing>
          <wp:inline distT="0" distB="0" distL="0" distR="0" wp14:anchorId="14F5DBB5" wp14:editId="36FA5D5C">
            <wp:extent cx="304800" cy="304800"/>
            <wp:effectExtent l="0" t="0" r="0" b="0"/>
            <wp:docPr id="269" name="Picture 26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7485" w:rsidRPr="0085607C">
        <w:tab/>
      </w:r>
      <w:r w:rsidR="00F374FC" w:rsidRPr="0085607C">
        <w:rPr>
          <w:b/>
          <w:bCs/>
        </w:rPr>
        <w:t>REF:</w:t>
      </w:r>
      <w:r w:rsidR="00F374FC" w:rsidRPr="0085607C">
        <w:t xml:space="preserve"> For commonly asked questions, see the RPC Broker FAQs </w:t>
      </w:r>
      <w:r w:rsidR="00852E5A" w:rsidRPr="0085607C">
        <w:t>on</w:t>
      </w:r>
      <w:r w:rsidR="00F374FC" w:rsidRPr="0085607C">
        <w:t xml:space="preserve"> the</w:t>
      </w:r>
      <w:r w:rsidR="00852E5A" w:rsidRPr="0085607C">
        <w:t xml:space="preserve"> RPC Broker VA Intranet site</w:t>
      </w:r>
      <w:r w:rsidR="00F374FC" w:rsidRPr="0085607C">
        <w:t>.</w:t>
      </w:r>
    </w:p>
    <w:p w:rsidR="00B05C07" w:rsidRPr="0085607C" w:rsidRDefault="00B05C07" w:rsidP="00F01A32">
      <w:pPr>
        <w:pStyle w:val="Heading2"/>
        <w:divId w:val="477259462"/>
      </w:pPr>
      <w:bookmarkStart w:id="1004" w:name="_Ref384207579"/>
      <w:bookmarkStart w:id="1005" w:name="_Toc474843024"/>
      <w:bookmarkStart w:id="1006" w:name="_Ref384207465"/>
      <w:r w:rsidRPr="0085607C">
        <w:t>How to Debug the Application</w:t>
      </w:r>
      <w:bookmarkEnd w:id="1004"/>
      <w:bookmarkEnd w:id="1005"/>
    </w:p>
    <w:p w:rsidR="00B05C07" w:rsidRPr="0085607C" w:rsidRDefault="006930D4" w:rsidP="00903107">
      <w:pPr>
        <w:pStyle w:val="BodyText"/>
        <w:keepNext/>
        <w:keepLines/>
        <w:divId w:val="477259462"/>
      </w:pPr>
      <w:r>
        <w:t>Control of debugging has been moved from the client to the server</w:t>
      </w:r>
      <w:r w:rsidR="00B05C07" w:rsidRPr="0085607C">
        <w:t>.</w:t>
      </w:r>
    </w:p>
    <w:p w:rsidR="00B05C07" w:rsidRPr="0085607C" w:rsidRDefault="00B05C07" w:rsidP="00B05C07">
      <w:pPr>
        <w:pStyle w:val="BodyText"/>
        <w:keepNext/>
        <w:keepLines/>
        <w:divId w:val="477259462"/>
      </w:pPr>
      <w:r w:rsidRPr="0085607C">
        <w:t xml:space="preserve">To </w:t>
      </w:r>
      <w:r w:rsidR="006930D4">
        <w:t>start</w:t>
      </w:r>
      <w:r w:rsidR="00E62651">
        <w:t xml:space="preserve"> a debug </w:t>
      </w:r>
      <w:r w:rsidR="006930D4">
        <w:t>session</w:t>
      </w:r>
      <w:r w:rsidR="00E62651">
        <w:t>, do the following</w:t>
      </w:r>
      <w:r w:rsidRPr="0085607C">
        <w:t>:</w:t>
      </w:r>
    </w:p>
    <w:p w:rsidR="00DD63F4" w:rsidRDefault="006930D4" w:rsidP="006930D4">
      <w:pPr>
        <w:pStyle w:val="ListNumber"/>
        <w:keepNext/>
        <w:keepLines/>
        <w:numPr>
          <w:ilvl w:val="0"/>
          <w:numId w:val="112"/>
        </w:numPr>
        <w:tabs>
          <w:tab w:val="clear" w:pos="360"/>
        </w:tabs>
        <w:ind w:left="720"/>
        <w:divId w:val="477259462"/>
      </w:pPr>
      <w:r>
        <w:t>On</w:t>
      </w:r>
      <w:r w:rsidR="00B05C07" w:rsidRPr="0085607C">
        <w:t xml:space="preserve"> the VistA M Server</w:t>
      </w:r>
      <w:r>
        <w:t>, set initial breakpoints where desired</w:t>
      </w:r>
      <w:r w:rsidR="00E62651">
        <w:t>.</w:t>
      </w:r>
    </w:p>
    <w:p w:rsidR="00B05C07" w:rsidRPr="0085607C" w:rsidRDefault="006930D4" w:rsidP="00B05C07">
      <w:pPr>
        <w:pStyle w:val="ListNumber"/>
        <w:keepNext/>
        <w:keepLines/>
        <w:divId w:val="477259462"/>
      </w:pPr>
      <w:r>
        <w:t>On the client, f</w:t>
      </w:r>
      <w:r w:rsidR="00DD63F4">
        <w:t>ollow instructions in the InterSystems Caché</w:t>
      </w:r>
      <w:r w:rsidR="00DD63F4">
        <w:rPr>
          <w:rFonts w:ascii="Lucida Sans Unicode" w:hAnsi="Lucida Sans Unicode" w:cs="Lucida Sans Unicode"/>
        </w:rPr>
        <w:t xml:space="preserve"> </w:t>
      </w:r>
      <w:r w:rsidR="00DD63F4">
        <w:t>documentation on “Debugging with the Caché</w:t>
      </w:r>
      <w:r w:rsidR="00DD63F4">
        <w:rPr>
          <w:rFonts w:ascii="Lucida Sans Unicode" w:hAnsi="Lucida Sans Unicode" w:cs="Lucida Sans Unicode"/>
        </w:rPr>
        <w:t xml:space="preserve"> </w:t>
      </w:r>
      <w:r w:rsidR="00845C4D">
        <w:t>Debugger.</w:t>
      </w:r>
      <w:r w:rsidR="00DD63F4">
        <w:t>”</w:t>
      </w:r>
      <w:r w:rsidR="00A43976">
        <w:t xml:space="preserve"> Set initial breakpoints where desired.</w:t>
      </w:r>
    </w:p>
    <w:p w:rsidR="00B05C07" w:rsidRPr="0085607C" w:rsidRDefault="00B05C07" w:rsidP="00B05C07">
      <w:pPr>
        <w:pStyle w:val="ListNumber"/>
        <w:keepNext/>
        <w:keepLines/>
        <w:divId w:val="477259462"/>
      </w:pPr>
      <w:r w:rsidRPr="0085607C">
        <w:t>Start the following VistA M Server process:</w:t>
      </w:r>
    </w:p>
    <w:p w:rsidR="00B05C07" w:rsidRPr="0085607C" w:rsidRDefault="00B05C07" w:rsidP="00B05C07">
      <w:pPr>
        <w:pStyle w:val="BodyText6"/>
        <w:keepNext/>
        <w:keepLines/>
        <w:divId w:val="477259462"/>
      </w:pPr>
    </w:p>
    <w:p w:rsidR="00B05C07" w:rsidRPr="0085607C" w:rsidRDefault="00B05C07" w:rsidP="00B05C07">
      <w:pPr>
        <w:pStyle w:val="CodeIndent2"/>
        <w:divId w:val="477259462"/>
      </w:pPr>
      <w:r w:rsidRPr="0085607C">
        <w:t>&gt;</w:t>
      </w:r>
      <w:r w:rsidRPr="0085607C">
        <w:rPr>
          <w:b/>
        </w:rPr>
        <w:t xml:space="preserve">D </w:t>
      </w:r>
      <w:r w:rsidR="00A43976">
        <w:rPr>
          <w:b/>
        </w:rPr>
        <w:t>DEBUG^XWBTCPM</w:t>
      </w:r>
    </w:p>
    <w:p w:rsidR="00B05C07" w:rsidRPr="0085607C" w:rsidRDefault="00B05C07" w:rsidP="00B05C07">
      <w:pPr>
        <w:pStyle w:val="BodyText6"/>
        <w:divId w:val="477259462"/>
      </w:pPr>
    </w:p>
    <w:p w:rsidR="00A43976" w:rsidRDefault="00A43976" w:rsidP="00B05C07">
      <w:pPr>
        <w:pStyle w:val="ListNumber"/>
        <w:divId w:val="477259462"/>
      </w:pPr>
      <w:r>
        <w:t>Enter a unique Listener port number (i.e.,</w:t>
      </w:r>
      <w:r w:rsidR="00E62651">
        <w:t> </w:t>
      </w:r>
      <w:r>
        <w:t xml:space="preserve">a port number </w:t>
      </w:r>
      <w:r w:rsidRPr="00E62651">
        <w:rPr>
          <w:i/>
        </w:rPr>
        <w:t>not</w:t>
      </w:r>
      <w:r>
        <w:t xml:space="preserve"> in general use)</w:t>
      </w:r>
      <w:r w:rsidR="00E62651">
        <w:t>.</w:t>
      </w:r>
    </w:p>
    <w:p w:rsidR="00B05C07" w:rsidRPr="0085607C" w:rsidRDefault="00A43976" w:rsidP="00B05C07">
      <w:pPr>
        <w:pStyle w:val="ListNumber"/>
        <w:divId w:val="477259462"/>
      </w:pPr>
      <w:r>
        <w:t>Connect</w:t>
      </w:r>
      <w:r w:rsidR="00B05C07" w:rsidRPr="0085607C">
        <w:t xml:space="preserve"> the client application</w:t>
      </w:r>
      <w:r>
        <w:t xml:space="preserve"> to the server using the server’s IP address and the port number you entered </w:t>
      </w:r>
      <w:r w:rsidR="006930D4">
        <w:t>in Step 4</w:t>
      </w:r>
      <w:r w:rsidR="00B05C07" w:rsidRPr="0085607C">
        <w:t xml:space="preserve"> and </w:t>
      </w:r>
      <w:r w:rsidR="00845C4D">
        <w:t>select</w:t>
      </w:r>
      <w:r w:rsidR="00B05C07" w:rsidRPr="0085607C">
        <w:t xml:space="preserve"> </w:t>
      </w:r>
      <w:r w:rsidR="00B05C07" w:rsidRPr="0085607C">
        <w:rPr>
          <w:b/>
          <w:bCs/>
        </w:rPr>
        <w:t>OK</w:t>
      </w:r>
      <w:r w:rsidR="00B05C07" w:rsidRPr="0085607C">
        <w:t>.</w:t>
      </w:r>
    </w:p>
    <w:p w:rsidR="00B05C07" w:rsidRPr="0085607C" w:rsidRDefault="00B05C07" w:rsidP="00B05C07">
      <w:pPr>
        <w:pStyle w:val="ListNumber"/>
        <w:divId w:val="477259462"/>
      </w:pPr>
      <w:r w:rsidRPr="0085607C">
        <w:t>You can now step through the code on your client, and simultaneously step through the code on the VistA M Server side for any RPCs that your client calls.</w:t>
      </w:r>
    </w:p>
    <w:p w:rsidR="00B05C07" w:rsidRPr="0085607C" w:rsidRDefault="00B05C07" w:rsidP="00F01A32">
      <w:pPr>
        <w:pStyle w:val="Heading2"/>
        <w:divId w:val="477259462"/>
      </w:pPr>
      <w:bookmarkStart w:id="1007" w:name="_Ref384207982"/>
      <w:bookmarkStart w:id="1008" w:name="_Toc474843025"/>
      <w:r w:rsidRPr="0085607C">
        <w:t>RPC Error Trapping</w:t>
      </w:r>
      <w:bookmarkEnd w:id="1006"/>
      <w:bookmarkEnd w:id="1007"/>
      <w:bookmarkEnd w:id="1008"/>
    </w:p>
    <w:p w:rsidR="00B05C07" w:rsidRPr="0085607C" w:rsidRDefault="00B05C07" w:rsidP="00B05C07">
      <w:pPr>
        <w:pStyle w:val="BodyText"/>
        <w:keepNext/>
        <w:keepLines/>
        <w:divId w:val="477259462"/>
      </w:pPr>
      <w:r w:rsidRPr="0085607C">
        <w:t xml:space="preserve">M errors on the VistA M Server that occur during RPC execution are trapped by the use of M and Kernel error handling. In addition, the M error message is sent back to the Delphi client. Delphi raises an exception </w:t>
      </w:r>
      <w:r w:rsidR="00070684" w:rsidRPr="0085607C">
        <w:rPr>
          <w:rStyle w:val="Hyperlink"/>
        </w:rPr>
        <w:fldChar w:fldCharType="begin"/>
      </w:r>
      <w:r w:rsidR="00070684" w:rsidRPr="0085607C">
        <w:rPr>
          <w:color w:val="0000FF"/>
          <w:u w:val="single"/>
        </w:rPr>
        <w:instrText xml:space="preserve"> REF _Ref384207672 \h </w:instrText>
      </w:r>
      <w:r w:rsidR="00070684" w:rsidRPr="0085607C">
        <w:rPr>
          <w:rStyle w:val="Hyperlink"/>
        </w:rPr>
        <w:instrText xml:space="preserve"> \* MERGEFORMAT </w:instrText>
      </w:r>
      <w:r w:rsidR="00070684" w:rsidRPr="0085607C">
        <w:rPr>
          <w:rStyle w:val="Hyperlink"/>
        </w:rPr>
      </w:r>
      <w:r w:rsidR="00070684" w:rsidRPr="0085607C">
        <w:rPr>
          <w:rStyle w:val="Hyperlink"/>
        </w:rPr>
        <w:fldChar w:fldCharType="separate"/>
      </w:r>
      <w:r w:rsidR="00486F1B" w:rsidRPr="00486F1B">
        <w:rPr>
          <w:color w:val="0000FF"/>
          <w:u w:val="single"/>
        </w:rPr>
        <w:t>EBrokerError</w:t>
      </w:r>
      <w:r w:rsidR="00070684" w:rsidRPr="0085607C">
        <w:rPr>
          <w:rStyle w:val="Hyperlink"/>
        </w:rPr>
        <w:fldChar w:fldCharType="end"/>
      </w:r>
      <w:r w:rsidRPr="0085607C">
        <w:t xml:space="preserve"> and a popup dialogue box displaying the error. At this point RPC execution terminates and the channel is closed.</w:t>
      </w:r>
    </w:p>
    <w:p w:rsidR="00B05C07" w:rsidRPr="0085607C" w:rsidRDefault="00B05C07" w:rsidP="00B05C07">
      <w:pPr>
        <w:pStyle w:val="BodyText"/>
        <w:divId w:val="477259462"/>
      </w:pPr>
      <w:r w:rsidRPr="0085607C">
        <w:t>In some instances, an application</w:t>
      </w:r>
      <w:r w:rsidR="007A2CBD">
        <w:t>’</w:t>
      </w:r>
      <w:r w:rsidRPr="0085607C">
        <w:t xml:space="preserve">s RPC could get a memory allocation error on the VistA M Server. Kernel does </w:t>
      </w:r>
      <w:r w:rsidRPr="0085607C">
        <w:rPr>
          <w:i/>
          <w:iCs/>
        </w:rPr>
        <w:t>not</w:t>
      </w:r>
      <w:r w:rsidRPr="0085607C">
        <w:t xml:space="preserve"> trap these errors. However, these errors are trapped in the operating system</w:t>
      </w:r>
      <w:r w:rsidR="007A2CBD">
        <w:t>’</w:t>
      </w:r>
      <w:r w:rsidRPr="0085607C">
        <w:t xml:space="preserve">s error trap. For example, if an RPC receives or generates an abundance of data in local memory, the symbol table </w:t>
      </w:r>
      <w:r w:rsidRPr="0085607C">
        <w:lastRenderedPageBreak/>
        <w:t>could be depleted resulting in a memory allocation error. To diagnose this problem, users should check the operating system</w:t>
      </w:r>
      <w:r w:rsidR="007A2CBD">
        <w:t>’</w:t>
      </w:r>
      <w:r w:rsidRPr="0085607C">
        <w:t>s error trap.</w:t>
      </w:r>
    </w:p>
    <w:p w:rsidR="00B05C07" w:rsidRPr="0085607C" w:rsidRDefault="00B05C07" w:rsidP="00F01A32">
      <w:pPr>
        <w:pStyle w:val="Heading2"/>
        <w:divId w:val="477259462"/>
      </w:pPr>
      <w:bookmarkStart w:id="1009" w:name="_Ref384207624"/>
      <w:bookmarkStart w:id="1010" w:name="_Toc474843026"/>
      <w:r w:rsidRPr="0085607C">
        <w:t>Broker Error Messages</w:t>
      </w:r>
      <w:bookmarkEnd w:id="1009"/>
      <w:bookmarkEnd w:id="1010"/>
    </w:p>
    <w:p w:rsidR="00B05C07" w:rsidRPr="0085607C" w:rsidRDefault="00B05C07" w:rsidP="00B05C07">
      <w:pPr>
        <w:pStyle w:val="BodyText"/>
        <w:keepNext/>
        <w:keepLines/>
        <w:divId w:val="477259462"/>
      </w:pPr>
      <w:r w:rsidRPr="0085607C">
        <w:rPr>
          <w:color w:val="0000FF"/>
          <w:u w:val="single"/>
        </w:rPr>
        <w:fldChar w:fldCharType="begin"/>
      </w:r>
      <w:r w:rsidRPr="0085607C">
        <w:rPr>
          <w:color w:val="0000FF"/>
          <w:u w:val="single"/>
        </w:rPr>
        <w:instrText xml:space="preserve"> REF _Ref384053764 \h  \* MERGEFORMAT </w:instrText>
      </w:r>
      <w:r w:rsidRPr="0085607C">
        <w:rPr>
          <w:color w:val="0000FF"/>
          <w:u w:val="single"/>
        </w:rPr>
      </w:r>
      <w:r w:rsidRPr="0085607C">
        <w:rPr>
          <w:color w:val="0000FF"/>
          <w:u w:val="single"/>
        </w:rPr>
        <w:fldChar w:fldCharType="separate"/>
      </w:r>
      <w:r w:rsidR="00486F1B" w:rsidRPr="00486F1B">
        <w:rPr>
          <w:color w:val="0000FF"/>
          <w:u w:val="single"/>
        </w:rPr>
        <w:t>Table 38</w:t>
      </w:r>
      <w:r w:rsidRPr="0085607C">
        <w:rPr>
          <w:color w:val="0000FF"/>
          <w:u w:val="single"/>
        </w:rPr>
        <w:fldChar w:fldCharType="end"/>
      </w:r>
      <w:r w:rsidRPr="0085607C">
        <w:t xml:space="preserve"> list of errors/messages are Broker-specific and are </w:t>
      </w:r>
      <w:r w:rsidRPr="0085607C">
        <w:rPr>
          <w:i/>
          <w:iCs/>
        </w:rPr>
        <w:t>not</w:t>
      </w:r>
      <w:r w:rsidRPr="0085607C">
        <w:t xml:space="preserve"> Winsock related:</w:t>
      </w:r>
    </w:p>
    <w:p w:rsidR="00B05C07" w:rsidRPr="0085607C" w:rsidRDefault="00B05C07" w:rsidP="00B05C07">
      <w:pPr>
        <w:pStyle w:val="Caption"/>
        <w:divId w:val="477259462"/>
      </w:pPr>
      <w:bookmarkStart w:id="1011" w:name="_Ref384053764"/>
      <w:bookmarkStart w:id="1012" w:name="_Toc474843280"/>
      <w:r w:rsidRPr="0085607C">
        <w:t xml:space="preserve">Table </w:t>
      </w:r>
      <w:fldSimple w:instr=" SEQ Table \* ARABIC ">
        <w:r w:rsidR="00486F1B">
          <w:rPr>
            <w:noProof/>
          </w:rPr>
          <w:t>38</w:t>
        </w:r>
      </w:fldSimple>
      <w:bookmarkEnd w:id="1011"/>
      <w:r w:rsidR="00E57CB2">
        <w:t>:</w:t>
      </w:r>
      <w:r w:rsidRPr="0085607C">
        <w:t xml:space="preserve"> Broker Error Messages</w:t>
      </w:r>
      <w:bookmarkEnd w:id="1012"/>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2267"/>
        <w:gridCol w:w="994"/>
        <w:gridCol w:w="4173"/>
      </w:tblGrid>
      <w:tr w:rsidR="009B1CA3" w:rsidRPr="0085607C" w:rsidTr="00CB1F41">
        <w:trPr>
          <w:divId w:val="477259462"/>
          <w:tblHeader/>
        </w:trPr>
        <w:tc>
          <w:tcPr>
            <w:tcW w:w="1029" w:type="pct"/>
            <w:shd w:val="pct12" w:color="auto" w:fill="auto"/>
          </w:tcPr>
          <w:p w:rsidR="009B1CA3" w:rsidRPr="0085607C" w:rsidRDefault="009B1CA3" w:rsidP="00303F07">
            <w:pPr>
              <w:pStyle w:val="TableHeading"/>
            </w:pPr>
            <w:bookmarkStart w:id="1013" w:name="COL001_TBL035"/>
            <w:bookmarkEnd w:id="1013"/>
            <w:r w:rsidRPr="0085607C">
              <w:t>Error/Message</w:t>
            </w:r>
          </w:p>
        </w:tc>
        <w:tc>
          <w:tcPr>
            <w:tcW w:w="1211" w:type="pct"/>
            <w:shd w:val="pct12" w:color="auto" w:fill="auto"/>
          </w:tcPr>
          <w:p w:rsidR="009B1CA3" w:rsidRPr="0085607C" w:rsidRDefault="009B1CA3" w:rsidP="00303F07">
            <w:pPr>
              <w:pStyle w:val="TableHeading"/>
            </w:pPr>
            <w:r w:rsidRPr="0085607C">
              <w:t>Name</w:t>
            </w:r>
          </w:p>
        </w:tc>
        <w:tc>
          <w:tcPr>
            <w:tcW w:w="531" w:type="pct"/>
            <w:shd w:val="pct12" w:color="auto" w:fill="auto"/>
          </w:tcPr>
          <w:p w:rsidR="009B1CA3" w:rsidRPr="0085607C" w:rsidRDefault="009B1CA3" w:rsidP="00303F07">
            <w:pPr>
              <w:pStyle w:val="TableHeading"/>
            </w:pPr>
            <w:r w:rsidRPr="0085607C">
              <w:t>Number</w:t>
            </w:r>
          </w:p>
        </w:tc>
        <w:tc>
          <w:tcPr>
            <w:tcW w:w="2229" w:type="pct"/>
            <w:shd w:val="pct12" w:color="auto" w:fill="auto"/>
          </w:tcPr>
          <w:p w:rsidR="009B1CA3" w:rsidRPr="0085607C" w:rsidRDefault="009B1CA3" w:rsidP="00303F07">
            <w:pPr>
              <w:pStyle w:val="TableHeading"/>
            </w:pPr>
            <w:r w:rsidRPr="0085607C">
              <w:t>Description</w:t>
            </w:r>
          </w:p>
        </w:tc>
      </w:tr>
      <w:tr w:rsidR="009B1CA3" w:rsidRPr="0085607C" w:rsidTr="00303F07">
        <w:trPr>
          <w:divId w:val="477259462"/>
        </w:trPr>
        <w:tc>
          <w:tcPr>
            <w:tcW w:w="1029" w:type="pct"/>
            <w:shd w:val="clear" w:color="auto" w:fill="auto"/>
          </w:tcPr>
          <w:p w:rsidR="009B1CA3" w:rsidRPr="0085607C" w:rsidRDefault="009B1CA3" w:rsidP="00303F07">
            <w:pPr>
              <w:pStyle w:val="TableText"/>
              <w:keepNext/>
              <w:keepLines/>
            </w:pPr>
            <w:r w:rsidRPr="0085607C">
              <w:t>Insufficient Heap</w:t>
            </w:r>
          </w:p>
        </w:tc>
        <w:tc>
          <w:tcPr>
            <w:tcW w:w="1211" w:type="pct"/>
            <w:shd w:val="clear" w:color="auto" w:fill="auto"/>
          </w:tcPr>
          <w:p w:rsidR="009B1CA3" w:rsidRPr="0085607C" w:rsidRDefault="009B1CA3" w:rsidP="00303F07">
            <w:pPr>
              <w:pStyle w:val="TableText"/>
              <w:keepNext/>
              <w:keepLines/>
            </w:pPr>
            <w:r w:rsidRPr="0085607C">
              <w:t>XWB_NO_HEAP</w:t>
            </w:r>
          </w:p>
        </w:tc>
        <w:tc>
          <w:tcPr>
            <w:tcW w:w="531" w:type="pct"/>
            <w:shd w:val="clear" w:color="auto" w:fill="auto"/>
          </w:tcPr>
          <w:p w:rsidR="009B1CA3" w:rsidRPr="0085607C" w:rsidRDefault="009B1CA3" w:rsidP="00303F07">
            <w:pPr>
              <w:pStyle w:val="TableText"/>
              <w:keepNext/>
              <w:keepLines/>
            </w:pPr>
            <w:r w:rsidRPr="0085607C">
              <w:t>20001</w:t>
            </w:r>
          </w:p>
        </w:tc>
        <w:tc>
          <w:tcPr>
            <w:tcW w:w="2229" w:type="pct"/>
            <w:shd w:val="clear" w:color="auto" w:fill="auto"/>
          </w:tcPr>
          <w:p w:rsidR="009B1CA3" w:rsidRPr="0085607C" w:rsidRDefault="009B1CA3" w:rsidP="00303F07">
            <w:pPr>
              <w:pStyle w:val="TableText"/>
              <w:keepNext/>
              <w:keepLines/>
            </w:pPr>
            <w:r w:rsidRPr="0085607C">
              <w:t>This is a general error condition indicating insufficient memory. It can occur when an application allocates memory for a variable. This error occurs for some of the following reasons:</w:t>
            </w:r>
          </w:p>
          <w:p w:rsidR="009B1CA3" w:rsidRPr="0085607C" w:rsidRDefault="009B1CA3" w:rsidP="00303F07">
            <w:pPr>
              <w:pStyle w:val="TableListBullet"/>
              <w:keepNext/>
              <w:keepLines/>
            </w:pPr>
            <w:r w:rsidRPr="0085607C">
              <w:t>Too many open applications.</w:t>
            </w:r>
          </w:p>
          <w:p w:rsidR="009B1CA3" w:rsidRPr="0085607C" w:rsidRDefault="009B1CA3" w:rsidP="00303F07">
            <w:pPr>
              <w:pStyle w:val="TableListBullet"/>
              <w:keepNext/>
              <w:keepLines/>
            </w:pPr>
            <w:r w:rsidRPr="0085607C">
              <w:t>Low physical memory.</w:t>
            </w:r>
          </w:p>
          <w:p w:rsidR="009B1CA3" w:rsidRPr="0085607C" w:rsidRDefault="009B1CA3" w:rsidP="00303F07">
            <w:pPr>
              <w:pStyle w:val="TableListBullet"/>
              <w:keepNext/>
              <w:keepLines/>
            </w:pPr>
            <w:r w:rsidRPr="0085607C">
              <w:t>Small virtual memory swap file (if dynamic, maybe low disk space).</w:t>
            </w:r>
          </w:p>
          <w:p w:rsidR="009B1CA3" w:rsidRPr="0085607C" w:rsidRDefault="009B1CA3" w:rsidP="00303F07">
            <w:pPr>
              <w:pStyle w:val="TableListBullet"/>
              <w:keepNext/>
              <w:keepLines/>
            </w:pPr>
            <w:r w:rsidRPr="0085607C">
              <w:t>User selecting too many records.</w:t>
            </w:r>
          </w:p>
          <w:p w:rsidR="009B1CA3" w:rsidRPr="0085607C" w:rsidRDefault="009B1CA3" w:rsidP="00303F07">
            <w:pPr>
              <w:pStyle w:val="TableText"/>
              <w:keepNext/>
              <w:keepLines/>
            </w:pPr>
            <w:r w:rsidRPr="0085607C">
              <w:rPr>
                <w:b/>
              </w:rPr>
              <w:t>Resolution:</w:t>
            </w:r>
            <w:r w:rsidRPr="0085607C">
              <w:t xml:space="preserve"> Common solutions to this error include the following:</w:t>
            </w:r>
          </w:p>
          <w:p w:rsidR="009B1CA3" w:rsidRPr="0085607C" w:rsidRDefault="009B1CA3" w:rsidP="00303F07">
            <w:pPr>
              <w:pStyle w:val="TableListBullet"/>
              <w:keepNext/>
              <w:keepLines/>
            </w:pPr>
            <w:r w:rsidRPr="0085607C">
              <w:t>Close some or all other applications.</w:t>
            </w:r>
          </w:p>
          <w:p w:rsidR="009B1CA3" w:rsidRPr="0085607C" w:rsidRDefault="009B1CA3" w:rsidP="00303F07">
            <w:pPr>
              <w:pStyle w:val="TableListBullet"/>
              <w:keepNext/>
              <w:keepLines/>
            </w:pPr>
            <w:r w:rsidRPr="0085607C">
              <w:t>Install more memory.</w:t>
            </w:r>
          </w:p>
          <w:p w:rsidR="009B1CA3" w:rsidRPr="0085607C" w:rsidRDefault="009B1CA3" w:rsidP="00303F07">
            <w:pPr>
              <w:pStyle w:val="TableListBullet"/>
              <w:keepNext/>
              <w:keepLines/>
            </w:pPr>
            <w:r w:rsidRPr="0085607C">
              <w:t>Increase the swap file size or, if dynamic, leave more free space on disk.</w:t>
            </w:r>
          </w:p>
          <w:p w:rsidR="009B1CA3" w:rsidRDefault="009B1CA3" w:rsidP="00303F07">
            <w:pPr>
              <w:pStyle w:val="TableListBullet"/>
              <w:keepNext/>
              <w:keepLines/>
            </w:pPr>
            <w:r w:rsidRPr="0085607C">
              <w:t>Try working with smaller data sets.</w:t>
            </w:r>
          </w:p>
          <w:p w:rsidR="009B1CA3" w:rsidRPr="0085607C" w:rsidRDefault="009B1CA3" w:rsidP="00303F07">
            <w:pPr>
              <w:pStyle w:val="TableListBullet"/>
              <w:keepNext/>
              <w:keepLines/>
            </w:pPr>
            <w:r w:rsidRPr="0085607C">
              <w:t>Reboot the workstation.</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M Error - Use ^XTER</w:t>
            </w:r>
          </w:p>
        </w:tc>
        <w:tc>
          <w:tcPr>
            <w:tcW w:w="1211" w:type="pct"/>
            <w:shd w:val="clear" w:color="auto" w:fill="auto"/>
          </w:tcPr>
          <w:p w:rsidR="009B1CA3" w:rsidRPr="0085607C" w:rsidRDefault="009B1CA3" w:rsidP="00771A54">
            <w:pPr>
              <w:pStyle w:val="TableText"/>
            </w:pPr>
            <w:r w:rsidRPr="0085607C">
              <w:t>XWB_M_REJECT</w:t>
            </w:r>
          </w:p>
        </w:tc>
        <w:tc>
          <w:tcPr>
            <w:tcW w:w="531" w:type="pct"/>
            <w:shd w:val="clear" w:color="auto" w:fill="auto"/>
          </w:tcPr>
          <w:p w:rsidR="009B1CA3" w:rsidRPr="0085607C" w:rsidRDefault="009B1CA3" w:rsidP="00771A54">
            <w:pPr>
              <w:pStyle w:val="TableText"/>
            </w:pPr>
            <w:r w:rsidRPr="0085607C">
              <w:t>20002</w:t>
            </w:r>
          </w:p>
        </w:tc>
        <w:tc>
          <w:tcPr>
            <w:tcW w:w="2229" w:type="pct"/>
            <w:shd w:val="clear" w:color="auto" w:fill="auto"/>
          </w:tcPr>
          <w:p w:rsidR="009B1CA3" w:rsidRPr="0085607C" w:rsidRDefault="009B1CA3" w:rsidP="009B1CA3">
            <w:pPr>
              <w:pStyle w:val="TableText"/>
            </w:pPr>
            <w:r w:rsidRPr="0085607C">
              <w:t>The VistA M Server side of the application errored out. The Kernel error trap has recorded the error.</w:t>
            </w:r>
          </w:p>
          <w:p w:rsidR="009B1CA3" w:rsidRPr="0085607C" w:rsidRDefault="009B1CA3" w:rsidP="009B1CA3">
            <w:pPr>
              <w:pStyle w:val="TableText"/>
            </w:pPr>
            <w:r w:rsidRPr="0085607C">
              <w:rPr>
                <w:b/>
              </w:rPr>
              <w:t>Resolution:</w:t>
            </w:r>
            <w:r w:rsidRPr="0085607C">
              <w:t xml:space="preserve"> Examine the Kernel error trap for more information and specific corrective actions.</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Signon was not completed</w:t>
            </w:r>
          </w:p>
        </w:tc>
        <w:tc>
          <w:tcPr>
            <w:tcW w:w="1211" w:type="pct"/>
            <w:shd w:val="clear" w:color="auto" w:fill="auto"/>
          </w:tcPr>
          <w:p w:rsidR="009B1CA3" w:rsidRPr="0085607C" w:rsidRDefault="009B1CA3" w:rsidP="00771A54">
            <w:pPr>
              <w:pStyle w:val="TableText"/>
            </w:pPr>
            <w:r w:rsidRPr="0085607C">
              <w:t>XWB_BadSignOn</w:t>
            </w:r>
          </w:p>
        </w:tc>
        <w:tc>
          <w:tcPr>
            <w:tcW w:w="531" w:type="pct"/>
            <w:shd w:val="clear" w:color="auto" w:fill="auto"/>
          </w:tcPr>
          <w:p w:rsidR="009B1CA3" w:rsidRPr="0085607C" w:rsidRDefault="009B1CA3" w:rsidP="00771A54">
            <w:pPr>
              <w:pStyle w:val="TableText"/>
            </w:pPr>
            <w:r w:rsidRPr="0085607C">
              <w:t>20004</w:t>
            </w:r>
          </w:p>
        </w:tc>
        <w:tc>
          <w:tcPr>
            <w:tcW w:w="2229" w:type="pct"/>
            <w:shd w:val="clear" w:color="auto" w:fill="auto"/>
          </w:tcPr>
          <w:p w:rsidR="009B1CA3" w:rsidRPr="0085607C" w:rsidRDefault="009B1CA3" w:rsidP="009B1CA3">
            <w:pPr>
              <w:pStyle w:val="TableText"/>
            </w:pPr>
            <w:r w:rsidRPr="0085607C">
              <w:t xml:space="preserve">This error indicates the user did </w:t>
            </w:r>
            <w:r w:rsidRPr="0085607C">
              <w:rPr>
                <w:i/>
                <w:iCs/>
              </w:rPr>
              <w:t>not</w:t>
            </w:r>
            <w:r w:rsidRPr="0085607C">
              <w:t xml:space="preserve"> successfully signon.</w:t>
            </w:r>
          </w:p>
          <w:p w:rsidR="009B1CA3" w:rsidRPr="0085607C" w:rsidRDefault="009B1CA3" w:rsidP="009B1CA3">
            <w:pPr>
              <w:pStyle w:val="TableText"/>
            </w:pPr>
            <w:r w:rsidRPr="0085607C">
              <w:rPr>
                <w:b/>
              </w:rPr>
              <w:t>Resolution:</w:t>
            </w:r>
            <w:r w:rsidRPr="0085607C">
              <w:t xml:space="preserve"> Either the Access and Verify codes were incorrect or the user clicked </w:t>
            </w:r>
            <w:r w:rsidRPr="0085607C">
              <w:rPr>
                <w:b/>
              </w:rPr>
              <w:t>Cancel</w:t>
            </w:r>
            <w:r w:rsidRPr="0085607C">
              <w:t xml:space="preserve"> on the VistA Sign-on window.</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BrokerConnections list could not be created</w:t>
            </w:r>
          </w:p>
        </w:tc>
        <w:tc>
          <w:tcPr>
            <w:tcW w:w="1211" w:type="pct"/>
            <w:shd w:val="clear" w:color="auto" w:fill="auto"/>
          </w:tcPr>
          <w:p w:rsidR="009B1CA3" w:rsidRPr="0085607C" w:rsidRDefault="009B1CA3" w:rsidP="00771A54">
            <w:pPr>
              <w:pStyle w:val="TableText"/>
            </w:pPr>
            <w:bookmarkStart w:id="1014" w:name="_GoBack"/>
            <w:bookmarkEnd w:id="1014"/>
            <w:r w:rsidRPr="0085607C">
              <w:t>XWB_BldConnectList</w:t>
            </w:r>
          </w:p>
        </w:tc>
        <w:tc>
          <w:tcPr>
            <w:tcW w:w="531" w:type="pct"/>
            <w:shd w:val="clear" w:color="auto" w:fill="auto"/>
          </w:tcPr>
          <w:p w:rsidR="009B1CA3" w:rsidRPr="0085607C" w:rsidRDefault="009B1CA3" w:rsidP="00771A54">
            <w:pPr>
              <w:pStyle w:val="TableText"/>
            </w:pPr>
            <w:r w:rsidRPr="0085607C">
              <w:t>20005</w:t>
            </w:r>
          </w:p>
        </w:tc>
        <w:tc>
          <w:tcPr>
            <w:tcW w:w="2229" w:type="pct"/>
            <w:shd w:val="clear" w:color="auto" w:fill="auto"/>
          </w:tcPr>
          <w:p w:rsidR="009B1CA3" w:rsidRPr="0085607C" w:rsidRDefault="009B1CA3" w:rsidP="009B1CA3">
            <w:pPr>
              <w:pStyle w:val="TableText"/>
            </w:pPr>
            <w:r w:rsidRPr="0085607C">
              <w:t>This error is a specific symptom of a low memory condition.</w:t>
            </w:r>
          </w:p>
          <w:p w:rsidR="009B1CA3" w:rsidRPr="0085607C" w:rsidRDefault="009B1CA3" w:rsidP="009B1CA3">
            <w:pPr>
              <w:pStyle w:val="TableText"/>
            </w:pPr>
            <w:r w:rsidRPr="0085607C">
              <w:rPr>
                <w:b/>
              </w:rPr>
              <w:t>Resolution:</w:t>
            </w:r>
            <w:r w:rsidRPr="0085607C">
              <w:t xml:space="preserve"> For a detailed explanation and corrective measures, see the </w:t>
            </w:r>
            <w:r w:rsidR="007A2CBD">
              <w:t>“</w:t>
            </w:r>
            <w:r w:rsidRPr="0085607C">
              <w:t>Insufficient Heap</w:t>
            </w:r>
            <w:r w:rsidR="007A2CBD">
              <w:t>”</w:t>
            </w:r>
            <w:r w:rsidRPr="0085607C">
              <w:t xml:space="preserve"> error message.</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RpcVersion cannot be empty</w:t>
            </w:r>
          </w:p>
        </w:tc>
        <w:tc>
          <w:tcPr>
            <w:tcW w:w="1211" w:type="pct"/>
            <w:shd w:val="clear" w:color="auto" w:fill="auto"/>
          </w:tcPr>
          <w:p w:rsidR="009B1CA3" w:rsidRPr="0085607C" w:rsidRDefault="009B1CA3" w:rsidP="00771A54">
            <w:pPr>
              <w:pStyle w:val="TableText"/>
            </w:pPr>
            <w:r w:rsidRPr="0085607C">
              <w:t>XWB_NullRpcVer</w:t>
            </w:r>
          </w:p>
        </w:tc>
        <w:tc>
          <w:tcPr>
            <w:tcW w:w="531" w:type="pct"/>
            <w:shd w:val="clear" w:color="auto" w:fill="auto"/>
          </w:tcPr>
          <w:p w:rsidR="009B1CA3" w:rsidRPr="0085607C" w:rsidRDefault="009B1CA3" w:rsidP="00771A54">
            <w:pPr>
              <w:pStyle w:val="TableText"/>
            </w:pPr>
            <w:r w:rsidRPr="0085607C">
              <w:t>20006</w:t>
            </w:r>
          </w:p>
        </w:tc>
        <w:tc>
          <w:tcPr>
            <w:tcW w:w="2229" w:type="pct"/>
            <w:shd w:val="clear" w:color="auto" w:fill="auto"/>
          </w:tcPr>
          <w:p w:rsidR="009B1CA3" w:rsidRPr="0085607C" w:rsidRDefault="009B1CA3" w:rsidP="009B1CA3">
            <w:pPr>
              <w:pStyle w:val="TableText"/>
            </w:pPr>
            <w:r w:rsidRPr="0085607C">
              <w:t xml:space="preserve">This error occurs when an RPC does </w:t>
            </w:r>
            <w:r w:rsidRPr="0085607C">
              <w:rPr>
                <w:i/>
                <w:iCs/>
              </w:rPr>
              <w:t>not</w:t>
            </w:r>
            <w:r w:rsidRPr="0085607C">
              <w:t xml:space="preserve"> have an associated version number. Each RPC </w:t>
            </w:r>
            <w:r w:rsidRPr="0085607C">
              <w:rPr>
                <w:i/>
                <w:iCs/>
              </w:rPr>
              <w:t>must</w:t>
            </w:r>
            <w:r w:rsidRPr="0085607C">
              <w:t xml:space="preserve"> have a version number.</w:t>
            </w:r>
          </w:p>
          <w:p w:rsidR="009B1CA3" w:rsidRPr="0085607C" w:rsidRDefault="009B1CA3" w:rsidP="009B1CA3">
            <w:pPr>
              <w:pStyle w:val="TableText"/>
            </w:pPr>
            <w:r w:rsidRPr="0085607C">
              <w:rPr>
                <w:b/>
              </w:rPr>
              <w:t>Resolution:</w:t>
            </w:r>
            <w:r w:rsidRPr="0085607C">
              <w:t xml:space="preserve"> Contact the developers responsible for the application software to </w:t>
            </w:r>
            <w:r w:rsidRPr="0085607C">
              <w:lastRenderedPageBreak/>
              <w:t>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lastRenderedPageBreak/>
              <w:t>Server unable to read input data correctly</w:t>
            </w:r>
          </w:p>
        </w:tc>
        <w:tc>
          <w:tcPr>
            <w:tcW w:w="1211" w:type="pct"/>
            <w:shd w:val="clear" w:color="auto" w:fill="auto"/>
            <w:hideMark/>
          </w:tcPr>
          <w:p w:rsidR="00771A54" w:rsidRPr="0085607C" w:rsidRDefault="00771A54" w:rsidP="00771A54">
            <w:pPr>
              <w:pStyle w:val="TableText"/>
            </w:pPr>
            <w:r w:rsidRPr="0085607C">
              <w:t>XWB_BadReads</w:t>
            </w:r>
          </w:p>
        </w:tc>
        <w:tc>
          <w:tcPr>
            <w:tcW w:w="531" w:type="pct"/>
            <w:shd w:val="clear" w:color="auto" w:fill="auto"/>
            <w:hideMark/>
          </w:tcPr>
          <w:p w:rsidR="00771A54" w:rsidRPr="0085607C" w:rsidRDefault="00771A54" w:rsidP="00771A54">
            <w:pPr>
              <w:pStyle w:val="TableText"/>
            </w:pPr>
            <w:r w:rsidRPr="0085607C">
              <w:t>20008</w:t>
            </w:r>
          </w:p>
        </w:tc>
        <w:tc>
          <w:tcPr>
            <w:tcW w:w="2229" w:type="pct"/>
            <w:shd w:val="clear" w:color="auto" w:fill="auto"/>
            <w:hideMark/>
          </w:tcPr>
          <w:p w:rsidR="00771A54" w:rsidRPr="0085607C" w:rsidRDefault="00771A54" w:rsidP="00771A54">
            <w:pPr>
              <w:pStyle w:val="TableText"/>
            </w:pPr>
            <w:r w:rsidRPr="0085607C">
              <w:t>This error indicates that the format of the RPC input data was incorrect.</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System was out of memory, executable file was corrupt, or relocations were invalid</w:t>
            </w:r>
          </w:p>
        </w:tc>
        <w:tc>
          <w:tcPr>
            <w:tcW w:w="1211" w:type="pct"/>
            <w:shd w:val="clear" w:color="auto" w:fill="auto"/>
            <w:hideMark/>
          </w:tcPr>
          <w:p w:rsidR="00771A54" w:rsidRPr="0085607C" w:rsidRDefault="00771A54" w:rsidP="00771A54">
            <w:pPr>
              <w:pStyle w:val="TableText"/>
            </w:pPr>
            <w:r w:rsidRPr="0085607C">
              <w:t>XWB_ExeNoMem</w:t>
            </w:r>
          </w:p>
        </w:tc>
        <w:tc>
          <w:tcPr>
            <w:tcW w:w="531" w:type="pct"/>
            <w:shd w:val="clear" w:color="auto" w:fill="auto"/>
            <w:hideMark/>
          </w:tcPr>
          <w:p w:rsidR="00771A54" w:rsidRPr="0085607C" w:rsidRDefault="00771A54" w:rsidP="00771A54">
            <w:pPr>
              <w:pStyle w:val="TableText"/>
            </w:pPr>
            <w:r w:rsidRPr="0085607C">
              <w:t>20100</w:t>
            </w:r>
          </w:p>
        </w:tc>
        <w:tc>
          <w:tcPr>
            <w:tcW w:w="2229" w:type="pct"/>
            <w:shd w:val="clear" w:color="auto" w:fill="auto"/>
            <w:hideMark/>
          </w:tcPr>
          <w:p w:rsidR="00771A54" w:rsidRPr="0085607C" w:rsidRDefault="00771A54" w:rsidP="00771A54">
            <w:pPr>
              <w:pStyle w:val="TableText"/>
            </w:pPr>
            <w:r w:rsidRPr="0085607C">
              <w:t>This error may indicate a low memory condition, or may have errors in the application executable file.</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File was not found</w:t>
            </w:r>
          </w:p>
        </w:tc>
        <w:tc>
          <w:tcPr>
            <w:tcW w:w="1211" w:type="pct"/>
            <w:shd w:val="clear" w:color="auto" w:fill="auto"/>
            <w:hideMark/>
          </w:tcPr>
          <w:p w:rsidR="00771A54" w:rsidRPr="0085607C" w:rsidRDefault="00771A54" w:rsidP="00771A54">
            <w:pPr>
              <w:pStyle w:val="TableText"/>
            </w:pPr>
            <w:r w:rsidRPr="0085607C">
              <w:t>XWB_ExeNoFile</w:t>
            </w:r>
          </w:p>
        </w:tc>
        <w:tc>
          <w:tcPr>
            <w:tcW w:w="531" w:type="pct"/>
            <w:shd w:val="clear" w:color="auto" w:fill="auto"/>
            <w:hideMark/>
          </w:tcPr>
          <w:p w:rsidR="00771A54" w:rsidRPr="0085607C" w:rsidRDefault="00771A54" w:rsidP="00771A54">
            <w:pPr>
              <w:pStyle w:val="TableText"/>
            </w:pPr>
            <w:r w:rsidRPr="0085607C">
              <w:t>20102</w:t>
            </w:r>
          </w:p>
        </w:tc>
        <w:tc>
          <w:tcPr>
            <w:tcW w:w="2229" w:type="pct"/>
            <w:shd w:val="clear" w:color="auto" w:fill="auto"/>
            <w:hideMark/>
          </w:tcPr>
          <w:p w:rsidR="00771A54" w:rsidRPr="0085607C" w:rsidRDefault="00771A54" w:rsidP="00771A54">
            <w:pPr>
              <w:pStyle w:val="TableText"/>
            </w:pPr>
            <w:r w:rsidRPr="0085607C">
              <w:t>This error indicates that the referenced file could not be found.</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Path was not found</w:t>
            </w:r>
          </w:p>
        </w:tc>
        <w:tc>
          <w:tcPr>
            <w:tcW w:w="1211" w:type="pct"/>
            <w:shd w:val="clear" w:color="auto" w:fill="auto"/>
            <w:hideMark/>
          </w:tcPr>
          <w:p w:rsidR="00771A54" w:rsidRPr="0085607C" w:rsidRDefault="00771A54" w:rsidP="00771A54">
            <w:pPr>
              <w:pStyle w:val="TableText"/>
            </w:pPr>
            <w:r w:rsidRPr="0085607C">
              <w:t>XWB_ExeNoPath</w:t>
            </w:r>
          </w:p>
        </w:tc>
        <w:tc>
          <w:tcPr>
            <w:tcW w:w="531" w:type="pct"/>
            <w:shd w:val="clear" w:color="auto" w:fill="auto"/>
            <w:hideMark/>
          </w:tcPr>
          <w:p w:rsidR="00771A54" w:rsidRPr="0085607C" w:rsidRDefault="00771A54" w:rsidP="00771A54">
            <w:pPr>
              <w:pStyle w:val="TableText"/>
            </w:pPr>
            <w:r w:rsidRPr="0085607C">
              <w:t>20103</w:t>
            </w:r>
          </w:p>
        </w:tc>
        <w:tc>
          <w:tcPr>
            <w:tcW w:w="2229" w:type="pct"/>
            <w:shd w:val="clear" w:color="auto" w:fill="auto"/>
            <w:hideMark/>
          </w:tcPr>
          <w:p w:rsidR="00771A54" w:rsidRPr="0085607C" w:rsidRDefault="00771A54" w:rsidP="00771A54">
            <w:pPr>
              <w:pStyle w:val="TableText"/>
            </w:pPr>
            <w:r w:rsidRPr="0085607C">
              <w:t>This error indicates that the referenced directory could not be found.</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Attempt was made to dynamically link to a task or there was a shar</w:t>
            </w:r>
            <w:r w:rsidR="00DA2424" w:rsidRPr="0085607C">
              <w:t>ing or network-protection error</w:t>
            </w:r>
          </w:p>
        </w:tc>
        <w:tc>
          <w:tcPr>
            <w:tcW w:w="1211" w:type="pct"/>
            <w:shd w:val="clear" w:color="auto" w:fill="auto"/>
            <w:hideMark/>
          </w:tcPr>
          <w:p w:rsidR="00771A54" w:rsidRPr="0085607C" w:rsidRDefault="00771A54" w:rsidP="00771A54">
            <w:pPr>
              <w:pStyle w:val="TableText"/>
            </w:pPr>
            <w:r w:rsidRPr="0085607C">
              <w:t>XWB_ExeShare</w:t>
            </w:r>
          </w:p>
        </w:tc>
        <w:tc>
          <w:tcPr>
            <w:tcW w:w="531" w:type="pct"/>
            <w:shd w:val="clear" w:color="auto" w:fill="auto"/>
            <w:hideMark/>
          </w:tcPr>
          <w:p w:rsidR="00771A54" w:rsidRPr="0085607C" w:rsidRDefault="00771A54" w:rsidP="00771A54">
            <w:pPr>
              <w:pStyle w:val="TableText"/>
            </w:pPr>
            <w:r w:rsidRPr="0085607C">
              <w:t>20105</w:t>
            </w:r>
          </w:p>
        </w:tc>
        <w:tc>
          <w:tcPr>
            <w:tcW w:w="2229" w:type="pct"/>
            <w:shd w:val="clear" w:color="auto" w:fill="auto"/>
            <w:hideMark/>
          </w:tcPr>
          <w:p w:rsidR="00771A54" w:rsidRPr="0085607C" w:rsidRDefault="00771A54" w:rsidP="00771A54">
            <w:pPr>
              <w:pStyle w:val="TableText"/>
            </w:pPr>
            <w:r w:rsidRPr="0085607C">
              <w:t>This error most likely indicates network problems.</w:t>
            </w:r>
          </w:p>
          <w:p w:rsidR="00771A54" w:rsidRPr="0085607C" w:rsidRDefault="00771A54" w:rsidP="00771A54">
            <w:pPr>
              <w:pStyle w:val="TableText"/>
            </w:pPr>
            <w:r w:rsidRPr="0085607C">
              <w:rPr>
                <w:b/>
              </w:rPr>
              <w:t>Resolution:</w:t>
            </w:r>
            <w:r w:rsidRPr="0085607C">
              <w:t xml:space="preserve"> It may resolve itself over time.  If not, contact the developers responsible for the application software to take corrective action.</w:t>
            </w:r>
          </w:p>
        </w:tc>
      </w:tr>
      <w:tr w:rsidR="00771A54" w:rsidRPr="0085607C" w:rsidTr="00DA2424">
        <w:trPr>
          <w:divId w:val="477259462"/>
          <w:cantSplit/>
        </w:trPr>
        <w:tc>
          <w:tcPr>
            <w:tcW w:w="1029" w:type="pct"/>
            <w:shd w:val="clear" w:color="auto" w:fill="auto"/>
            <w:hideMark/>
          </w:tcPr>
          <w:p w:rsidR="00771A54" w:rsidRPr="0085607C" w:rsidRDefault="00771A54" w:rsidP="00771A54">
            <w:pPr>
              <w:pStyle w:val="TableText"/>
            </w:pPr>
            <w:r w:rsidRPr="0085607C">
              <w:t>Library required separate data segments for each task</w:t>
            </w:r>
          </w:p>
        </w:tc>
        <w:tc>
          <w:tcPr>
            <w:tcW w:w="1211" w:type="pct"/>
            <w:shd w:val="clear" w:color="auto" w:fill="auto"/>
            <w:hideMark/>
          </w:tcPr>
          <w:p w:rsidR="00771A54" w:rsidRPr="0085607C" w:rsidRDefault="00771A54" w:rsidP="00771A54">
            <w:pPr>
              <w:pStyle w:val="TableText"/>
            </w:pPr>
            <w:r w:rsidRPr="0085607C">
              <w:t>XWB_ExeSepSeg</w:t>
            </w:r>
          </w:p>
        </w:tc>
        <w:tc>
          <w:tcPr>
            <w:tcW w:w="531" w:type="pct"/>
            <w:shd w:val="clear" w:color="auto" w:fill="auto"/>
            <w:hideMark/>
          </w:tcPr>
          <w:p w:rsidR="00771A54" w:rsidRPr="0085607C" w:rsidRDefault="00771A54" w:rsidP="00771A54">
            <w:pPr>
              <w:pStyle w:val="TableText"/>
            </w:pPr>
            <w:r w:rsidRPr="0085607C">
              <w:t>20106</w:t>
            </w:r>
          </w:p>
        </w:tc>
        <w:tc>
          <w:tcPr>
            <w:tcW w:w="2229" w:type="pct"/>
            <w:shd w:val="clear" w:color="auto" w:fill="auto"/>
            <w:hideMark/>
          </w:tcPr>
          <w:p w:rsidR="00771A54" w:rsidRPr="0085607C" w:rsidRDefault="00771A54" w:rsidP="00771A54">
            <w:pPr>
              <w:pStyle w:val="TableText"/>
            </w:pPr>
            <w:r w:rsidRPr="0085607C">
              <w:t>This error indicates that the format of the RPC data was incorrect.</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There was insufficient memory to start the application</w:t>
            </w:r>
          </w:p>
        </w:tc>
        <w:tc>
          <w:tcPr>
            <w:tcW w:w="1211" w:type="pct"/>
            <w:shd w:val="clear" w:color="auto" w:fill="auto"/>
            <w:hideMark/>
          </w:tcPr>
          <w:p w:rsidR="00771A54" w:rsidRPr="0085607C" w:rsidRDefault="00771A54" w:rsidP="00771A54">
            <w:pPr>
              <w:pStyle w:val="TableText"/>
            </w:pPr>
            <w:r w:rsidRPr="0085607C">
              <w:t>XWB_ExeLoMem</w:t>
            </w:r>
          </w:p>
        </w:tc>
        <w:tc>
          <w:tcPr>
            <w:tcW w:w="531" w:type="pct"/>
            <w:shd w:val="clear" w:color="auto" w:fill="auto"/>
            <w:hideMark/>
          </w:tcPr>
          <w:p w:rsidR="00771A54" w:rsidRPr="0085607C" w:rsidRDefault="00771A54" w:rsidP="00771A54">
            <w:pPr>
              <w:pStyle w:val="TableText"/>
            </w:pPr>
            <w:r w:rsidRPr="0085607C">
              <w:t>20108</w:t>
            </w:r>
          </w:p>
        </w:tc>
        <w:tc>
          <w:tcPr>
            <w:tcW w:w="2229" w:type="pct"/>
            <w:shd w:val="clear" w:color="auto" w:fill="auto"/>
            <w:hideMark/>
          </w:tcPr>
          <w:p w:rsidR="00771A54" w:rsidRPr="0085607C" w:rsidRDefault="00771A54" w:rsidP="00771A54">
            <w:pPr>
              <w:pStyle w:val="TableText"/>
            </w:pPr>
            <w:r w:rsidRPr="0085607C">
              <w:t>This error is a specific symptom of a low memory condition.</w:t>
            </w:r>
          </w:p>
          <w:p w:rsidR="00771A54" w:rsidRPr="0085607C" w:rsidRDefault="00771A54" w:rsidP="00771A54">
            <w:pPr>
              <w:pStyle w:val="TableText"/>
            </w:pPr>
            <w:r w:rsidRPr="0085607C">
              <w:rPr>
                <w:b/>
              </w:rPr>
              <w:t>Resolution:</w:t>
            </w:r>
            <w:r w:rsidRPr="0085607C">
              <w:t xml:space="preserve"> For a detailed explanation and corrective measures, see the </w:t>
            </w:r>
            <w:r w:rsidR="007A2CBD">
              <w:t>“</w:t>
            </w:r>
            <w:r w:rsidRPr="0085607C">
              <w:t>Insufficient Heap</w:t>
            </w:r>
            <w:r w:rsidR="007A2CBD">
              <w:t>”</w:t>
            </w:r>
            <w:r w:rsidRPr="0085607C">
              <w:t xml:space="preserve"> error message.</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Windows version was incorrect</w:t>
            </w:r>
          </w:p>
        </w:tc>
        <w:tc>
          <w:tcPr>
            <w:tcW w:w="1211" w:type="pct"/>
            <w:shd w:val="clear" w:color="auto" w:fill="auto"/>
            <w:hideMark/>
          </w:tcPr>
          <w:p w:rsidR="00771A54" w:rsidRPr="0085607C" w:rsidRDefault="00771A54" w:rsidP="00771A54">
            <w:pPr>
              <w:pStyle w:val="TableText"/>
            </w:pPr>
            <w:r w:rsidRPr="0085607C">
              <w:t>XWB_ExeWinVer</w:t>
            </w:r>
          </w:p>
        </w:tc>
        <w:tc>
          <w:tcPr>
            <w:tcW w:w="531" w:type="pct"/>
            <w:shd w:val="clear" w:color="auto" w:fill="auto"/>
            <w:hideMark/>
          </w:tcPr>
          <w:p w:rsidR="00771A54" w:rsidRPr="0085607C" w:rsidRDefault="00771A54" w:rsidP="00771A54">
            <w:pPr>
              <w:pStyle w:val="TableText"/>
            </w:pPr>
            <w:r w:rsidRPr="0085607C">
              <w:t>20110</w:t>
            </w:r>
          </w:p>
        </w:tc>
        <w:tc>
          <w:tcPr>
            <w:tcW w:w="2229" w:type="pct"/>
            <w:shd w:val="clear" w:color="auto" w:fill="auto"/>
            <w:hideMark/>
          </w:tcPr>
          <w:p w:rsidR="00771A54" w:rsidRPr="0085607C" w:rsidRDefault="00771A54" w:rsidP="00771A54">
            <w:pPr>
              <w:pStyle w:val="TableText"/>
            </w:pPr>
            <w:r w:rsidRPr="0085607C">
              <w:t>This error indicates that the application was developed for a specific version of Windows, and is not compatible with this system.</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 xml:space="preserve">Executable file was invalid. Either it was not a </w:t>
            </w:r>
            <w:r w:rsidRPr="0085607C">
              <w:lastRenderedPageBreak/>
              <w:t>Windows application or there was an error in the EXE</w:t>
            </w:r>
          </w:p>
        </w:tc>
        <w:tc>
          <w:tcPr>
            <w:tcW w:w="1211" w:type="pct"/>
            <w:shd w:val="clear" w:color="auto" w:fill="auto"/>
            <w:hideMark/>
          </w:tcPr>
          <w:p w:rsidR="00771A54" w:rsidRPr="0085607C" w:rsidRDefault="00771A54" w:rsidP="00771A54">
            <w:pPr>
              <w:pStyle w:val="TableText"/>
            </w:pPr>
            <w:r w:rsidRPr="0085607C">
              <w:lastRenderedPageBreak/>
              <w:t>XWB_ExeBadExe</w:t>
            </w:r>
          </w:p>
        </w:tc>
        <w:tc>
          <w:tcPr>
            <w:tcW w:w="531" w:type="pct"/>
            <w:shd w:val="clear" w:color="auto" w:fill="auto"/>
            <w:hideMark/>
          </w:tcPr>
          <w:p w:rsidR="00771A54" w:rsidRPr="0085607C" w:rsidRDefault="00771A54" w:rsidP="00771A54">
            <w:pPr>
              <w:pStyle w:val="TableText"/>
            </w:pPr>
            <w:r w:rsidRPr="0085607C">
              <w:t>20111</w:t>
            </w:r>
          </w:p>
        </w:tc>
        <w:tc>
          <w:tcPr>
            <w:tcW w:w="2229" w:type="pct"/>
            <w:shd w:val="clear" w:color="auto" w:fill="auto"/>
            <w:hideMark/>
          </w:tcPr>
          <w:p w:rsidR="00771A54" w:rsidRPr="0085607C" w:rsidRDefault="00771A54" w:rsidP="00771A54">
            <w:pPr>
              <w:pStyle w:val="TableText"/>
            </w:pPr>
            <w:r w:rsidRPr="0085607C">
              <w:t>This error indicates a problem with the Windows executable application.</w:t>
            </w:r>
          </w:p>
          <w:p w:rsidR="00771A54" w:rsidRPr="0085607C" w:rsidRDefault="00771A54" w:rsidP="00771A54">
            <w:pPr>
              <w:pStyle w:val="TableText"/>
            </w:pPr>
            <w:r w:rsidRPr="0085607C">
              <w:rPr>
                <w:b/>
              </w:rPr>
              <w:t>Resolution:</w:t>
            </w:r>
            <w:r w:rsidRPr="0085607C">
              <w:t xml:space="preserve"> Contact the developers </w:t>
            </w:r>
            <w:r w:rsidRPr="0085607C">
              <w:lastRenderedPageBreak/>
              <w:t>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lastRenderedPageBreak/>
              <w:t>Application was designed for a different operating system</w:t>
            </w:r>
          </w:p>
        </w:tc>
        <w:tc>
          <w:tcPr>
            <w:tcW w:w="1211" w:type="pct"/>
            <w:shd w:val="clear" w:color="auto" w:fill="auto"/>
            <w:hideMark/>
          </w:tcPr>
          <w:p w:rsidR="00771A54" w:rsidRPr="0085607C" w:rsidRDefault="00771A54" w:rsidP="00771A54">
            <w:pPr>
              <w:pStyle w:val="TableText"/>
            </w:pPr>
            <w:r w:rsidRPr="0085607C">
              <w:t>XWB_ExeDifOS</w:t>
            </w:r>
          </w:p>
        </w:tc>
        <w:tc>
          <w:tcPr>
            <w:tcW w:w="531" w:type="pct"/>
            <w:shd w:val="clear" w:color="auto" w:fill="auto"/>
            <w:hideMark/>
          </w:tcPr>
          <w:p w:rsidR="00771A54" w:rsidRPr="0085607C" w:rsidRDefault="00771A54" w:rsidP="00771A54">
            <w:pPr>
              <w:pStyle w:val="TableText"/>
            </w:pPr>
            <w:r w:rsidRPr="0085607C">
              <w:t>20112</w:t>
            </w:r>
          </w:p>
        </w:tc>
        <w:tc>
          <w:tcPr>
            <w:tcW w:w="2229" w:type="pct"/>
            <w:shd w:val="clear" w:color="auto" w:fill="auto"/>
            <w:hideMark/>
          </w:tcPr>
          <w:p w:rsidR="00771A54" w:rsidRPr="0085607C" w:rsidRDefault="00771A54" w:rsidP="00771A54">
            <w:pPr>
              <w:pStyle w:val="TableText"/>
            </w:pPr>
            <w:r w:rsidRPr="0085607C">
              <w:t>This error indicates that the application is not compatible with this operating system.</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Remote procedure not registered to application</w:t>
            </w:r>
          </w:p>
        </w:tc>
        <w:tc>
          <w:tcPr>
            <w:tcW w:w="1211" w:type="pct"/>
            <w:shd w:val="clear" w:color="auto" w:fill="auto"/>
          </w:tcPr>
          <w:p w:rsidR="009B1CA3" w:rsidRPr="0085607C" w:rsidRDefault="009B1CA3" w:rsidP="00771A54">
            <w:pPr>
              <w:pStyle w:val="TableText"/>
            </w:pPr>
            <w:r w:rsidRPr="0085607C">
              <w:t>XWB_RpcNotReg</w:t>
            </w:r>
          </w:p>
        </w:tc>
        <w:tc>
          <w:tcPr>
            <w:tcW w:w="531" w:type="pct"/>
            <w:shd w:val="clear" w:color="auto" w:fill="auto"/>
          </w:tcPr>
          <w:p w:rsidR="009B1CA3" w:rsidRPr="0085607C" w:rsidRDefault="009B1CA3" w:rsidP="00771A54">
            <w:pPr>
              <w:pStyle w:val="TableText"/>
            </w:pPr>
            <w:r w:rsidRPr="0085607C">
              <w:t>20201</w:t>
            </w:r>
          </w:p>
        </w:tc>
        <w:tc>
          <w:tcPr>
            <w:tcW w:w="2229" w:type="pct"/>
            <w:shd w:val="clear" w:color="auto" w:fill="auto"/>
          </w:tcPr>
          <w:p w:rsidR="009B1CA3" w:rsidRPr="0085607C" w:rsidRDefault="009B1CA3" w:rsidP="009B1CA3">
            <w:pPr>
              <w:pStyle w:val="TableText"/>
            </w:pPr>
            <w:r w:rsidRPr="0085607C">
              <w:t xml:space="preserve">This error indicates the application attempted to execute an RPC that was </w:t>
            </w:r>
            <w:r w:rsidRPr="0021479B">
              <w:rPr>
                <w:i/>
              </w:rPr>
              <w:t>not</w:t>
            </w:r>
            <w:r w:rsidRPr="0085607C">
              <w:t xml:space="preserve"> entered into the RPC Multiple field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486F1B" w:rsidRPr="00486F1B">
              <w:rPr>
                <w:color w:val="0000FF"/>
                <w:u w:val="single"/>
              </w:rPr>
              <w:t>REMOTE PROCEDURE File</w:t>
            </w:r>
            <w:r w:rsidRPr="0085607C">
              <w:rPr>
                <w:color w:val="0000FF"/>
                <w:u w:val="single"/>
              </w:rPr>
              <w:fldChar w:fldCharType="end"/>
            </w:r>
            <w:r w:rsidRPr="0085607C">
              <w:t xml:space="preserve"> (#8994) for this application.</w:t>
            </w:r>
          </w:p>
          <w:p w:rsidR="009B1CA3" w:rsidRPr="0085607C" w:rsidRDefault="009B1CA3" w:rsidP="009B1CA3">
            <w:pPr>
              <w:pStyle w:val="TableText"/>
            </w:pPr>
            <w:r w:rsidRPr="0085607C">
              <w:rPr>
                <w:b/>
              </w:rPr>
              <w:t>Resolution:</w:t>
            </w:r>
            <w:r w:rsidRPr="0085607C">
              <w:t xml:space="preserve"> The developers responsible for the application should be contacted.</w:t>
            </w:r>
          </w:p>
          <w:p w:rsidR="009B1CA3" w:rsidRPr="0085607C" w:rsidRDefault="009B1CA3" w:rsidP="009B1CA3">
            <w:pPr>
              <w:pStyle w:val="TableText"/>
            </w:pPr>
            <w:r w:rsidRPr="0085607C">
              <w:t xml:space="preserve">As a </w:t>
            </w:r>
            <w:r w:rsidR="007A2CBD">
              <w:t>“</w:t>
            </w:r>
            <w:r w:rsidRPr="0085607C">
              <w:t>last resort</w:t>
            </w:r>
            <w:r w:rsidR="007A2CBD">
              <w:t>”</w:t>
            </w:r>
            <w:r w:rsidRPr="0085607C">
              <w:t xml:space="preserve"> corrective measure, you can try to re-index the cross-reference on the RPC field (#.01)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486F1B" w:rsidRPr="00486F1B">
              <w:rPr>
                <w:color w:val="0000FF"/>
                <w:u w:val="single"/>
              </w:rPr>
              <w:t>REMOTE PROCEDURE File</w:t>
            </w:r>
            <w:r w:rsidRPr="0085607C">
              <w:rPr>
                <w:color w:val="0000FF"/>
                <w:u w:val="single"/>
              </w:rPr>
              <w:fldChar w:fldCharType="end"/>
            </w:r>
            <w:r w:rsidRPr="0085607C">
              <w:t xml:space="preserve"> (#8994) with the RPC field (#320) of the OPTION file (#19). Ideally, this should only be attempted during off or low system usage.</w:t>
            </w:r>
          </w:p>
        </w:tc>
      </w:tr>
    </w:tbl>
    <w:p w:rsidR="00B05C07" w:rsidRPr="0085607C" w:rsidRDefault="00B05C07" w:rsidP="00B05C07">
      <w:pPr>
        <w:pStyle w:val="BodyText6"/>
        <w:divId w:val="477259462"/>
      </w:pPr>
    </w:p>
    <w:p w:rsidR="00B05C07" w:rsidRPr="0085607C" w:rsidRDefault="00B05C07" w:rsidP="00F01A32">
      <w:pPr>
        <w:pStyle w:val="Heading2"/>
        <w:divId w:val="477259462"/>
      </w:pPr>
      <w:bookmarkStart w:id="1015" w:name="_Ref384207672"/>
      <w:bookmarkStart w:id="1016" w:name="_Toc474843027"/>
      <w:r w:rsidRPr="0085607C">
        <w:t>EBrokerError</w:t>
      </w:r>
      <w:bookmarkEnd w:id="1015"/>
      <w:bookmarkEnd w:id="1016"/>
    </w:p>
    <w:p w:rsidR="00B05C07" w:rsidRPr="0085607C" w:rsidRDefault="00B05C07" w:rsidP="00A06FF9">
      <w:pPr>
        <w:pStyle w:val="Heading3"/>
        <w:divId w:val="477259462"/>
      </w:pPr>
      <w:bookmarkStart w:id="1017" w:name="_Toc474843028"/>
      <w:r w:rsidRPr="0085607C">
        <w:t>Unit</w:t>
      </w:r>
      <w:bookmarkEnd w:id="1017"/>
    </w:p>
    <w:p w:rsidR="00B05C07" w:rsidRPr="0085607C" w:rsidRDefault="00256A33" w:rsidP="00B05C07">
      <w:pPr>
        <w:pStyle w:val="BodyText"/>
        <w:keepNext/>
        <w:keepLines/>
        <w:divId w:val="477259462"/>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486F1B" w:rsidRPr="00486F1B">
        <w:rPr>
          <w:color w:val="0000FF"/>
          <w:u w:val="single"/>
        </w:rPr>
        <w:t>TRPCB Unit</w:t>
      </w:r>
      <w:r w:rsidRPr="0085607C">
        <w:fldChar w:fldCharType="end"/>
      </w:r>
    </w:p>
    <w:p w:rsidR="00B05C07" w:rsidRPr="0085607C" w:rsidRDefault="00B05C07" w:rsidP="00A06FF9">
      <w:pPr>
        <w:pStyle w:val="Heading3"/>
        <w:divId w:val="477259462"/>
      </w:pPr>
      <w:bookmarkStart w:id="1018" w:name="_Toc474843029"/>
      <w:r w:rsidRPr="0085607C">
        <w:t>Description</w:t>
      </w:r>
      <w:bookmarkEnd w:id="1018"/>
    </w:p>
    <w:p w:rsidR="00B05C07" w:rsidRPr="0085607C" w:rsidRDefault="00B05C07" w:rsidP="00903107">
      <w:pPr>
        <w:pStyle w:val="BodyText"/>
        <w:keepNext/>
        <w:keepLines/>
        <w:divId w:val="477259462"/>
      </w:pPr>
      <w:r w:rsidRPr="0085607C">
        <w:t xml:space="preserve">The EBrokerError is an exception raised by the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486F1B" w:rsidRPr="00486F1B">
        <w:rPr>
          <w:color w:val="0000FF"/>
          <w:u w:val="single"/>
        </w:rPr>
        <w:t>TRPCBroker Component</w:t>
      </w:r>
      <w:r w:rsidR="00FA3707" w:rsidRPr="0085607C">
        <w:rPr>
          <w:color w:val="0000FF"/>
          <w:u w:val="single"/>
        </w:rPr>
        <w:fldChar w:fldCharType="end"/>
      </w:r>
      <w:r w:rsidRPr="0085607C">
        <w:t xml:space="preserve">. This exception is raised when an error is encountered when communicating with the VistA M Server. You should use a </w:t>
      </w:r>
      <w:r w:rsidRPr="0085607C">
        <w:rPr>
          <w:b/>
          <w:bCs/>
        </w:rPr>
        <w:t>try...except</w:t>
      </w:r>
      <w:r w:rsidRPr="0085607C">
        <w:t xml:space="preserve"> block around all server calls to handle any EbrokerError exceptions that may occur.</w:t>
      </w:r>
    </w:p>
    <w:p w:rsidR="00B05C07" w:rsidRPr="0085607C" w:rsidRDefault="00B05C07" w:rsidP="00B05C07">
      <w:pPr>
        <w:pStyle w:val="BodyText"/>
        <w:keepNext/>
        <w:keepLines/>
        <w:divId w:val="477259462"/>
      </w:pPr>
      <w:r w:rsidRPr="0085607C">
        <w:t>For example:</w:t>
      </w:r>
    </w:p>
    <w:p w:rsidR="00B05C07" w:rsidRPr="0085607C" w:rsidRDefault="001452C6" w:rsidP="001452C6">
      <w:pPr>
        <w:pStyle w:val="Caption"/>
        <w:divId w:val="477259462"/>
      </w:pPr>
      <w:bookmarkStart w:id="1019" w:name="_Toc474843217"/>
      <w:r w:rsidRPr="0085607C">
        <w:t xml:space="preserve">Figure </w:t>
      </w:r>
      <w:fldSimple w:instr=" SEQ Figure \* ARABIC ">
        <w:r w:rsidR="00486F1B">
          <w:rPr>
            <w:noProof/>
          </w:rPr>
          <w:t>80</w:t>
        </w:r>
      </w:fldSimple>
      <w:r w:rsidR="0023705F">
        <w:t>:</w:t>
      </w:r>
      <w:r w:rsidRPr="0085607C">
        <w:t xml:space="preserve"> </w:t>
      </w:r>
      <w:r w:rsidR="00A5312C">
        <w:t>Error Handling—</w:t>
      </w:r>
      <w:r w:rsidR="00A5312C" w:rsidRPr="0085607C">
        <w:t>EBrokerError</w:t>
      </w:r>
      <w:r w:rsidR="00D43645">
        <w:t xml:space="preserve"> E</w:t>
      </w:r>
      <w:r w:rsidR="00A5312C">
        <w:t>xception</w:t>
      </w:r>
      <w:bookmarkEnd w:id="1019"/>
    </w:p>
    <w:p w:rsidR="00B05C07" w:rsidRPr="0085607C" w:rsidRDefault="00B05C07" w:rsidP="00B05C07">
      <w:pPr>
        <w:pStyle w:val="Code"/>
        <w:divId w:val="477259462"/>
      </w:pPr>
      <w:r w:rsidRPr="0085607C">
        <w:rPr>
          <w:b/>
          <w:bCs/>
        </w:rPr>
        <w:t>try</w:t>
      </w:r>
    </w:p>
    <w:p w:rsidR="00B05C07" w:rsidRPr="0085607C" w:rsidRDefault="00687D53" w:rsidP="00687D53">
      <w:pPr>
        <w:pStyle w:val="Code"/>
        <w:tabs>
          <w:tab w:val="left" w:pos="540"/>
        </w:tabs>
        <w:divId w:val="477259462"/>
        <w:rPr>
          <w:b/>
          <w:bCs/>
        </w:rPr>
      </w:pPr>
      <w:r w:rsidRPr="0085607C">
        <w:tab/>
      </w:r>
      <w:r w:rsidR="00B05C07" w:rsidRPr="0085607C">
        <w:t>brkrRPCBroker1.Connected:= True;</w:t>
      </w:r>
    </w:p>
    <w:p w:rsidR="00B05C07" w:rsidRPr="0085607C" w:rsidRDefault="00B05C07" w:rsidP="00B05C07">
      <w:pPr>
        <w:pStyle w:val="Code"/>
        <w:divId w:val="477259462"/>
      </w:pPr>
      <w:r w:rsidRPr="0085607C">
        <w:rPr>
          <w:b/>
          <w:bCs/>
        </w:rPr>
        <w:t>except</w:t>
      </w:r>
    </w:p>
    <w:p w:rsidR="00B05C07" w:rsidRPr="0085607C" w:rsidRDefault="00687D53" w:rsidP="00687D53">
      <w:pPr>
        <w:pStyle w:val="Code"/>
        <w:tabs>
          <w:tab w:val="left" w:pos="540"/>
        </w:tabs>
        <w:divId w:val="477259462"/>
      </w:pPr>
      <w:r w:rsidRPr="0085607C">
        <w:tab/>
      </w:r>
      <w:r w:rsidR="00B05C07" w:rsidRPr="0085607C">
        <w:rPr>
          <w:b/>
          <w:bCs/>
        </w:rPr>
        <w:t>on</w:t>
      </w:r>
      <w:r w:rsidR="00B05C07" w:rsidRPr="0085607C">
        <w:t xml:space="preserve"> EBrokerError </w:t>
      </w:r>
      <w:r w:rsidR="00B05C07" w:rsidRPr="0085607C">
        <w:rPr>
          <w:b/>
          <w:bCs/>
        </w:rPr>
        <w:t>do</w:t>
      </w:r>
    </w:p>
    <w:p w:rsidR="00B05C07" w:rsidRPr="0085607C" w:rsidRDefault="00687D53" w:rsidP="00687D53">
      <w:pPr>
        <w:pStyle w:val="Code"/>
        <w:tabs>
          <w:tab w:val="left" w:pos="540"/>
        </w:tabs>
        <w:divId w:val="477259462"/>
      </w:pPr>
      <w:r w:rsidRPr="0085607C">
        <w:tab/>
      </w:r>
      <w:r w:rsidR="00B05C07" w:rsidRPr="0085607C">
        <w:rPr>
          <w:b/>
          <w:bCs/>
        </w:rPr>
        <w:t>begin</w:t>
      </w:r>
    </w:p>
    <w:p w:rsidR="00B05C07" w:rsidRPr="0085607C" w:rsidRDefault="00687D53" w:rsidP="00687D53">
      <w:pPr>
        <w:pStyle w:val="Code"/>
        <w:tabs>
          <w:tab w:val="left" w:pos="810"/>
        </w:tabs>
        <w:divId w:val="477259462"/>
      </w:pPr>
      <w:r w:rsidRPr="0085607C">
        <w:tab/>
      </w:r>
      <w:r w:rsidR="00B05C07" w:rsidRPr="0085607C">
        <w:t>ShowMessage(</w:t>
      </w:r>
      <w:r w:rsidR="007A2CBD">
        <w:t>‘</w:t>
      </w:r>
      <w:r w:rsidR="00B05C07" w:rsidRPr="0085607C">
        <w:t>Connection to server could not be established!</w:t>
      </w:r>
      <w:r w:rsidR="007A2CBD">
        <w:t>’</w:t>
      </w:r>
      <w:r w:rsidR="00B05C07" w:rsidRPr="0085607C">
        <w:t>);</w:t>
      </w:r>
    </w:p>
    <w:p w:rsidR="00B05C07" w:rsidRPr="0085607C" w:rsidRDefault="00687D53" w:rsidP="00687D53">
      <w:pPr>
        <w:pStyle w:val="Code"/>
        <w:tabs>
          <w:tab w:val="left" w:pos="810"/>
        </w:tabs>
        <w:divId w:val="477259462"/>
      </w:pPr>
      <w:r w:rsidRPr="0085607C">
        <w:tab/>
      </w:r>
      <w:r w:rsidR="00B05C07" w:rsidRPr="0085607C">
        <w:t>Application.Terminate;</w:t>
      </w:r>
    </w:p>
    <w:p w:rsidR="00B05C07" w:rsidRPr="0085607C" w:rsidRDefault="00687D53" w:rsidP="00687D53">
      <w:pPr>
        <w:pStyle w:val="Code"/>
        <w:tabs>
          <w:tab w:val="left" w:pos="540"/>
        </w:tabs>
        <w:divId w:val="477259462"/>
        <w:rPr>
          <w:b/>
          <w:bCs/>
        </w:rPr>
      </w:pPr>
      <w:r w:rsidRPr="0085607C">
        <w:tab/>
      </w:r>
      <w:r w:rsidR="00B05C07" w:rsidRPr="0085607C">
        <w:rPr>
          <w:b/>
          <w:bCs/>
        </w:rPr>
        <w:t>end</w:t>
      </w:r>
      <w:r w:rsidR="00B05C07" w:rsidRPr="0085607C">
        <w:t>;</w:t>
      </w:r>
    </w:p>
    <w:p w:rsidR="00B05C07" w:rsidRPr="0085607C" w:rsidRDefault="00B05C07" w:rsidP="00B05C07">
      <w:pPr>
        <w:pStyle w:val="Code"/>
        <w:divId w:val="477259462"/>
      </w:pPr>
      <w:r w:rsidRPr="0085607C">
        <w:rPr>
          <w:b/>
          <w:bCs/>
        </w:rPr>
        <w:t>end</w:t>
      </w:r>
      <w:r w:rsidRPr="0085607C">
        <w:t>;</w:t>
      </w:r>
    </w:p>
    <w:p w:rsidR="00B05C07" w:rsidRPr="0085607C" w:rsidRDefault="00B05C07" w:rsidP="00B05C07">
      <w:pPr>
        <w:pStyle w:val="BodyText6"/>
        <w:divId w:val="477259462"/>
      </w:pPr>
    </w:p>
    <w:p w:rsidR="00B05C07" w:rsidRPr="0085607C" w:rsidRDefault="00BC2244" w:rsidP="00B05C07">
      <w:pPr>
        <w:pStyle w:val="Note"/>
        <w:divId w:val="477259462"/>
      </w:pPr>
      <w:r w:rsidRPr="0085607C">
        <w:rPr>
          <w:noProof/>
          <w:lang w:eastAsia="en-US"/>
        </w:rPr>
        <w:lastRenderedPageBreak/>
        <w:drawing>
          <wp:inline distT="0" distB="0" distL="0" distR="0" wp14:anchorId="3DDC6B83" wp14:editId="4C15594E">
            <wp:extent cx="304800" cy="304800"/>
            <wp:effectExtent l="0" t="0" r="0" b="0"/>
            <wp:docPr id="270" name="Picture 2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05C07" w:rsidRPr="0085607C">
        <w:tab/>
      </w:r>
      <w:r w:rsidR="00B05C07" w:rsidRPr="0085607C">
        <w:rPr>
          <w:b/>
          <w:bCs/>
        </w:rPr>
        <w:t>REF:</w:t>
      </w:r>
      <w:r w:rsidR="00B05C07" w:rsidRPr="0085607C">
        <w:t xml:space="preserve"> For descriptions/resolutions to specific error messages that can be displayed by EBrokerError, see the </w:t>
      </w:r>
      <w:r w:rsidR="007A2CBD">
        <w:t>“</w:t>
      </w:r>
      <w:r w:rsidR="00852E5A" w:rsidRPr="0085607C">
        <w:rPr>
          <w:color w:val="0000FF"/>
          <w:u w:val="single"/>
        </w:rPr>
        <w:fldChar w:fldCharType="begin"/>
      </w:r>
      <w:r w:rsidR="00852E5A" w:rsidRPr="0085607C">
        <w:rPr>
          <w:color w:val="0000FF"/>
          <w:u w:val="single"/>
        </w:rPr>
        <w:instrText xml:space="preserve"> REF _Ref384207624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Broker Error Messages</w:t>
      </w:r>
      <w:r w:rsidR="00852E5A" w:rsidRPr="0085607C">
        <w:rPr>
          <w:color w:val="0000FF"/>
          <w:u w:val="single"/>
        </w:rPr>
        <w:fldChar w:fldCharType="end"/>
      </w:r>
      <w:r w:rsidR="00F3460F">
        <w:t>”</w:t>
      </w:r>
      <w:r w:rsidR="00B05C07" w:rsidRPr="0085607C">
        <w:t xml:space="preserve"> </w:t>
      </w:r>
      <w:r w:rsidR="00A5312C">
        <w:t>section</w:t>
      </w:r>
      <w:r w:rsidR="00B05C07" w:rsidRPr="0085607C">
        <w:t>.</w:t>
      </w:r>
    </w:p>
    <w:p w:rsidR="00520364" w:rsidRPr="0085607C" w:rsidRDefault="00520364" w:rsidP="00F01A32">
      <w:pPr>
        <w:pStyle w:val="Heading2"/>
        <w:divId w:val="477259462"/>
      </w:pPr>
      <w:bookmarkStart w:id="1020" w:name="_Ref384207715"/>
      <w:bookmarkStart w:id="1021" w:name="_Toc474843030"/>
      <w:r w:rsidRPr="0085607C">
        <w:t>Testing the RPC Broker Connection</w:t>
      </w:r>
      <w:bookmarkEnd w:id="1020"/>
      <w:bookmarkEnd w:id="1021"/>
    </w:p>
    <w:p w:rsidR="00520364" w:rsidRPr="0085607C" w:rsidRDefault="00520364" w:rsidP="00520364">
      <w:pPr>
        <w:pStyle w:val="BodyText"/>
        <w:keepNext/>
        <w:keepLines/>
        <w:divId w:val="477259462"/>
      </w:pPr>
      <w:r w:rsidRPr="0085607C">
        <w:t>To test the RPC Broker connection from your workstation to the VistA M Server, use the RPC Broker Diagnostic Program (i.e., RPCTEST</w:t>
      </w:r>
      <w:r w:rsidR="008D070E" w:rsidRPr="0085607C">
        <w:t>.exe</w:t>
      </w:r>
      <w:r w:rsidRPr="0085607C">
        <w:t xml:space="preserve">, </w:t>
      </w:r>
      <w:r w:rsidR="00845C4D">
        <w:t>distributed with patch XWB*1.1*47</w:t>
      </w:r>
      <w:r w:rsidRPr="0085607C">
        <w:t>).</w:t>
      </w:r>
    </w:p>
    <w:p w:rsidR="00520364" w:rsidRPr="0085607C" w:rsidRDefault="00BC2244" w:rsidP="00520364">
      <w:pPr>
        <w:pStyle w:val="Note"/>
        <w:keepNext/>
        <w:keepLines/>
        <w:divId w:val="477259462"/>
      </w:pPr>
      <w:r w:rsidRPr="0085607C">
        <w:rPr>
          <w:noProof/>
          <w:lang w:eastAsia="en-US"/>
        </w:rPr>
        <w:drawing>
          <wp:inline distT="0" distB="0" distL="0" distR="0" wp14:anchorId="6A0FE192" wp14:editId="7E4D8EE1">
            <wp:extent cx="304800" cy="304800"/>
            <wp:effectExtent l="0" t="0" r="0" b="0"/>
            <wp:docPr id="271" name="Picture 2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20364" w:rsidRPr="0085607C">
        <w:tab/>
      </w:r>
      <w:r w:rsidR="00520364" w:rsidRPr="0085607C">
        <w:rPr>
          <w:b/>
          <w:bCs/>
        </w:rPr>
        <w:t>REF:</w:t>
      </w:r>
      <w:r w:rsidR="00520364" w:rsidRPr="0085607C">
        <w:t xml:space="preserve"> For a complete description of the RPC Broker Diagnostic program, see </w:t>
      </w:r>
      <w:r w:rsidR="00845C4D">
        <w:t>Section</w:t>
      </w:r>
      <w:r w:rsidR="00520364" w:rsidRPr="0085607C">
        <w:t xml:space="preserve"> 4, </w:t>
      </w:r>
      <w:r w:rsidR="007A2CBD">
        <w:t>“</w:t>
      </w:r>
      <w:r w:rsidR="00520364" w:rsidRPr="0085607C">
        <w:t>Troubleshooting,</w:t>
      </w:r>
      <w:r w:rsidR="007A2CBD">
        <w:t>”</w:t>
      </w:r>
      <w:r w:rsidR="00520364" w:rsidRPr="0085607C">
        <w:t xml:space="preserve"> in the </w:t>
      </w:r>
      <w:r w:rsidR="00520364" w:rsidRPr="0085607C">
        <w:rPr>
          <w:i/>
          <w:iCs/>
        </w:rPr>
        <w:t>RPC Broker Systems Management Guide</w:t>
      </w:r>
      <w:r w:rsidR="00520364" w:rsidRPr="0085607C">
        <w:t>.</w:t>
      </w:r>
    </w:p>
    <w:p w:rsidR="006A1916" w:rsidRDefault="00BC2244" w:rsidP="006A1916">
      <w:pPr>
        <w:pStyle w:val="Note"/>
        <w:keepNext/>
        <w:keepLines/>
        <w:divId w:val="477259462"/>
      </w:pPr>
      <w:r w:rsidRPr="0085607C">
        <w:rPr>
          <w:noProof/>
          <w:lang w:eastAsia="en-US"/>
        </w:rPr>
        <w:drawing>
          <wp:inline distT="0" distB="0" distL="0" distR="0" wp14:anchorId="006F3CB6" wp14:editId="4678C60B">
            <wp:extent cx="304800" cy="304800"/>
            <wp:effectExtent l="0" t="0" r="0" b="0"/>
            <wp:docPr id="272" name="Picture 27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20364" w:rsidRPr="0085607C">
        <w:tab/>
      </w:r>
      <w:r w:rsidR="00520364" w:rsidRPr="0085607C">
        <w:rPr>
          <w:b/>
          <w:bCs/>
        </w:rPr>
        <w:t>REF:</w:t>
      </w:r>
      <w:r w:rsidR="00520364" w:rsidRPr="0085607C">
        <w:t xml:space="preserve"> For a demonstration/test using the Broker to connect to a VistA M Server,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486F1B" w:rsidRPr="00486F1B">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6A1916">
        <w:t>;</w:t>
      </w:r>
      <w:r w:rsidR="00520364" w:rsidRPr="0085607C">
        <w:t xml:space="preserve"> located in the</w:t>
      </w:r>
      <w:r w:rsidR="00586948" w:rsidRPr="0085607C">
        <w:rPr>
          <w:rFonts w:cs="Times New Roman"/>
        </w:rPr>
        <w:t> </w:t>
      </w:r>
      <w:r w:rsidR="006A1916">
        <w:t>following directory:</w:t>
      </w:r>
    </w:p>
    <w:p w:rsidR="00520364" w:rsidRPr="0085607C" w:rsidRDefault="00520364" w:rsidP="006A1916">
      <w:pPr>
        <w:pStyle w:val="BodyText4"/>
        <w:divId w:val="477259462"/>
      </w:pPr>
      <w:r w:rsidRPr="0085607C">
        <w:t>B</w:t>
      </w:r>
      <w:r w:rsidR="006A1916">
        <w:t>DK32\Samples\BrokerEx</w:t>
      </w:r>
    </w:p>
    <w:p w:rsidR="00F374FC" w:rsidRPr="0085607C" w:rsidRDefault="00F374FC" w:rsidP="00F01A32">
      <w:pPr>
        <w:pStyle w:val="Heading2"/>
        <w:divId w:val="477259462"/>
      </w:pPr>
      <w:bookmarkStart w:id="1022" w:name="_Ref384207827"/>
      <w:bookmarkStart w:id="1023" w:name="_Toc474843031"/>
      <w:r w:rsidRPr="0085607C">
        <w:t>Client Timeout and Buffer Clearing</w:t>
      </w:r>
      <w:bookmarkEnd w:id="1022"/>
      <w:bookmarkEnd w:id="1023"/>
    </w:p>
    <w:p w:rsidR="00F374FC" w:rsidRPr="0085607C" w:rsidRDefault="00F374FC" w:rsidP="003C5D6E">
      <w:pPr>
        <w:pStyle w:val="BodyText"/>
        <w:keepNext/>
        <w:keepLines/>
        <w:divId w:val="477259462"/>
      </w:pPr>
      <w:r w:rsidRPr="0085607C">
        <w:t>If a remote procedure call (RPC) fails to successfully complete due to a timeout on the client, the buffer on the VistA M Server contains data from the uncompleted call. Without special handling, this buffer on the server is returned whenever the next RPC is executed.</w:t>
      </w:r>
    </w:p>
    <w:p w:rsidR="00F374FC" w:rsidRPr="0085607C" w:rsidRDefault="00F374FC" w:rsidP="003C5D6E">
      <w:pPr>
        <w:pStyle w:val="BodyText"/>
        <w:keepNext/>
        <w:keepLines/>
        <w:divId w:val="477259462"/>
      </w:pPr>
      <w:r w:rsidRPr="0085607C">
        <w:t>The solution to this problem is:</w:t>
      </w:r>
    </w:p>
    <w:p w:rsidR="001452C6" w:rsidRPr="0085607C" w:rsidRDefault="001452C6" w:rsidP="002C43A1">
      <w:pPr>
        <w:pStyle w:val="ListNumber"/>
        <w:keepNext/>
        <w:keepLines/>
        <w:numPr>
          <w:ilvl w:val="0"/>
          <w:numId w:val="68"/>
        </w:numPr>
        <w:tabs>
          <w:tab w:val="clear" w:pos="360"/>
        </w:tabs>
        <w:ind w:left="720"/>
        <w:divId w:val="477259462"/>
      </w:pPr>
      <w:r w:rsidRPr="0085607C">
        <w:t xml:space="preserve">The </w:t>
      </w: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486F1B" w:rsidRPr="00486F1B">
        <w:rPr>
          <w:color w:val="0000FF"/>
          <w:u w:val="single"/>
        </w:rPr>
        <w:t>RPCTimeLimit Property</w:t>
      </w:r>
      <w:r w:rsidRPr="0085607C">
        <w:rPr>
          <w:color w:val="0000FF"/>
          <w:u w:val="single"/>
        </w:rPr>
        <w:fldChar w:fldCharType="end"/>
      </w:r>
      <w:r w:rsidRPr="0085607C">
        <w:t xml:space="preserve"> on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on the client helps avoid the problem in the first place.</w:t>
      </w:r>
    </w:p>
    <w:p w:rsidR="00F374FC" w:rsidRPr="0085607C" w:rsidRDefault="00F374FC" w:rsidP="003C5D6E">
      <w:pPr>
        <w:pStyle w:val="ListNumber"/>
        <w:divId w:val="477259462"/>
      </w:pPr>
      <w:r w:rsidRPr="0085607C">
        <w:t xml:space="preserve">In the event of a cancellation of a Network I/O operation, the Broker state on the client changes from </w:t>
      </w:r>
      <w:r w:rsidRPr="0085607C">
        <w:rPr>
          <w:b/>
          <w:bCs/>
        </w:rPr>
        <w:t>NO FLUSH</w:t>
      </w:r>
      <w:r w:rsidRPr="0085607C">
        <w:t xml:space="preserve"> to </w:t>
      </w:r>
      <w:r w:rsidRPr="0085607C">
        <w:rPr>
          <w:b/>
          <w:bCs/>
        </w:rPr>
        <w:t>FLUSH</w:t>
      </w:r>
      <w:r w:rsidRPr="0085607C">
        <w:t xml:space="preserve">. When this state change occurs, the next RPC executed undergoes a READ operation prior to execution where any leftover incoming buffer is discarded. At the end of this operation, the Broker state on the client returns to </w:t>
      </w:r>
      <w:r w:rsidRPr="0085607C">
        <w:rPr>
          <w:b/>
          <w:bCs/>
        </w:rPr>
        <w:t>NO FLUSH</w:t>
      </w:r>
      <w:r w:rsidRPr="0085607C">
        <w:t xml:space="preserve"> and the RPC executes normally. While the </w:t>
      </w:r>
      <w:r w:rsidRPr="0085607C">
        <w:rPr>
          <w:b/>
          <w:bCs/>
        </w:rPr>
        <w:t>FLUSH</w:t>
      </w:r>
      <w:r w:rsidRPr="0085607C">
        <w:t xml:space="preserve"> state exists, users can experience a delay while the corrupted RPC data is discarded. The delay is proportional to the amount of data in the buffer.</w:t>
      </w:r>
    </w:p>
    <w:p w:rsidR="00F374FC" w:rsidRPr="0085607C" w:rsidRDefault="00F374FC" w:rsidP="00F01A32">
      <w:pPr>
        <w:pStyle w:val="Heading2"/>
        <w:divId w:val="477259462"/>
      </w:pPr>
      <w:bookmarkStart w:id="1024" w:name="_Ref384207850"/>
      <w:bookmarkStart w:id="1025" w:name="_Toc474843032"/>
      <w:r w:rsidRPr="0085607C">
        <w:t>Memory Leaks</w:t>
      </w:r>
      <w:bookmarkEnd w:id="1024"/>
      <w:bookmarkEnd w:id="1025"/>
    </w:p>
    <w:p w:rsidR="00F374FC" w:rsidRPr="0085607C" w:rsidRDefault="00F374FC" w:rsidP="00B11E05">
      <w:pPr>
        <w:pStyle w:val="BodyText"/>
        <w:keepNext/>
        <w:keepLines/>
        <w:divId w:val="477259462"/>
      </w:pPr>
      <w:r w:rsidRPr="0085607C">
        <w:t>A good indication of a memory leak is when a running program is steadily decreasing the free pool of memory. As it runs or every time the program is started and stopped, free memory is steadily decreased.</w:t>
      </w:r>
    </w:p>
    <w:p w:rsidR="00F374FC" w:rsidRPr="0085607C" w:rsidRDefault="00F374FC" w:rsidP="00B11E05">
      <w:pPr>
        <w:pStyle w:val="BodyText"/>
        <w:keepNext/>
        <w:keepLines/>
        <w:divId w:val="477259462"/>
      </w:pPr>
      <w:r w:rsidRPr="0085607C">
        <w:t>Specifically, a program requests some bytes of memory from the Microsoft</w:t>
      </w:r>
      <w:r w:rsidRPr="0085607C">
        <w:rPr>
          <w:vertAlign w:val="superscript"/>
        </w:rPr>
        <w:t>®</w:t>
      </w:r>
      <w:r w:rsidRPr="0085607C">
        <w:t xml:space="preserve"> Windows operating system (OS). When the OS provides it, it marks those bytes as taken. The free pool of memory (i.e.,</w:t>
      </w:r>
      <w:r w:rsidR="00E10F72" w:rsidRPr="0085607C">
        <w:t> </w:t>
      </w:r>
      <w:r w:rsidRPr="0085607C">
        <w:t xml:space="preserve">unmarked bytes) is decreased. When the program is finished with the memory, it should return the memory back to the OS by calling the FREE or DISPOSE functions. This allows the OS to clear the </w:t>
      </w:r>
      <w:r w:rsidR="007A2CBD">
        <w:t>“</w:t>
      </w:r>
      <w:r w:rsidRPr="0085607C">
        <w:rPr>
          <w:b/>
          <w:bCs/>
        </w:rPr>
        <w:t>taken</w:t>
      </w:r>
      <w:r w:rsidR="007A2CBD">
        <w:t>”</w:t>
      </w:r>
      <w:r w:rsidRPr="0085607C">
        <w:t xml:space="preserve"> status of that memory; thereby, replenishing its free pool. When a developer forgets to free the memory after use or the program fails before it has a chance to execute the code that frees the memory, the memory is </w:t>
      </w:r>
      <w:r w:rsidRPr="0085607C">
        <w:rPr>
          <w:i/>
          <w:iCs/>
        </w:rPr>
        <w:t>not</w:t>
      </w:r>
      <w:r w:rsidRPr="0085607C">
        <w:t xml:space="preserve"> reclaimed.</w:t>
      </w:r>
    </w:p>
    <w:p w:rsidR="00F374FC" w:rsidRPr="0085607C" w:rsidRDefault="00F374FC" w:rsidP="00B11E05">
      <w:pPr>
        <w:pStyle w:val="BodyText"/>
        <w:divId w:val="477259462"/>
      </w:pPr>
      <w:r w:rsidRPr="0085607C">
        <w:t xml:space="preserve">At all times, the program should keep track of which memory it is using. It does this by storing </w:t>
      </w:r>
      <w:r w:rsidR="007A2CBD">
        <w:t>“</w:t>
      </w:r>
      <w:r w:rsidRPr="0085607C">
        <w:t>Handles</w:t>
      </w:r>
      <w:r w:rsidR="007A2CBD">
        <w:t>”</w:t>
      </w:r>
      <w:r w:rsidRPr="0085607C">
        <w:t xml:space="preserve"> (i.e.,</w:t>
      </w:r>
      <w:r w:rsidR="00E10F72" w:rsidRPr="0085607C">
        <w:t> </w:t>
      </w:r>
      <w:r w:rsidRPr="0085607C">
        <w:t>memory addresses of the beginning byte of each memory block). Later, when freeing memory, the Handle is used to indicate which memory address to free. If the variable that holds such a Handle is overwritten, there is no way to determine the Handle.</w:t>
      </w:r>
    </w:p>
    <w:p w:rsidR="00F374FC" w:rsidRPr="0085607C" w:rsidRDefault="00F374FC" w:rsidP="00B11E05">
      <w:pPr>
        <w:pStyle w:val="BodyText"/>
        <w:divId w:val="477259462"/>
      </w:pPr>
      <w:r w:rsidRPr="0085607C">
        <w:t xml:space="preserve">Nine out of ten times, memory leakage can be traced back to the application code that requests memory and then forgets to return it, or </w:t>
      </w:r>
      <w:r w:rsidRPr="0085607C">
        <w:rPr>
          <w:i/>
          <w:iCs/>
        </w:rPr>
        <w:t>cannot</w:t>
      </w:r>
      <w:r w:rsidRPr="0085607C">
        <w:t xml:space="preserve"> clean up after a crash.</w:t>
      </w:r>
    </w:p>
    <w:p w:rsidR="00F374FC" w:rsidRPr="0085607C" w:rsidRDefault="00F374FC" w:rsidP="00B11E05">
      <w:pPr>
        <w:pStyle w:val="BodyText"/>
        <w:keepNext/>
        <w:keepLines/>
        <w:divId w:val="477259462"/>
      </w:pPr>
      <w:r w:rsidRPr="0085607C">
        <w:lastRenderedPageBreak/>
        <w:t>As common with other professional-level languages (e.g.,</w:t>
      </w:r>
      <w:r w:rsidR="00E10F72" w:rsidRPr="0085607C">
        <w:t> </w:t>
      </w:r>
      <w:r w:rsidRPr="0085607C">
        <w:t>C/C++), Delphi has constructs that applications can use to:</w:t>
      </w:r>
    </w:p>
    <w:p w:rsidR="001452C6" w:rsidRPr="0085607C" w:rsidRDefault="001452C6" w:rsidP="002C43A1">
      <w:pPr>
        <w:pStyle w:val="ListNumber"/>
        <w:keepNext/>
        <w:keepLines/>
        <w:numPr>
          <w:ilvl w:val="0"/>
          <w:numId w:val="67"/>
        </w:numPr>
        <w:tabs>
          <w:tab w:val="clear" w:pos="360"/>
        </w:tabs>
        <w:ind w:left="720"/>
        <w:divId w:val="477259462"/>
      </w:pPr>
      <w:r w:rsidRPr="0085607C">
        <w:t>Request memory.</w:t>
      </w:r>
    </w:p>
    <w:p w:rsidR="00F374FC" w:rsidRPr="0085607C" w:rsidRDefault="00F374FC" w:rsidP="00B11E05">
      <w:pPr>
        <w:pStyle w:val="ListNumber"/>
        <w:keepNext/>
        <w:keepLines/>
        <w:divId w:val="477259462"/>
      </w:pPr>
      <w:r w:rsidRPr="0085607C">
        <w:t>Type cast it.</w:t>
      </w:r>
    </w:p>
    <w:p w:rsidR="00F374FC" w:rsidRPr="0085607C" w:rsidRDefault="00F374FC" w:rsidP="00B11E05">
      <w:pPr>
        <w:pStyle w:val="ListNumber"/>
        <w:divId w:val="477259462"/>
      </w:pPr>
      <w:r w:rsidRPr="0085607C">
        <w:t>Return it.</w:t>
      </w:r>
    </w:p>
    <w:p w:rsidR="00F374FC" w:rsidRPr="0085607C" w:rsidRDefault="00F374FC" w:rsidP="00B11E05">
      <w:pPr>
        <w:pStyle w:val="BodyText"/>
        <w:divId w:val="477259462"/>
      </w:pPr>
      <w:r w:rsidRPr="0085607C">
        <w:t>This requires developers to use their best judgement on how to best work with the system memory.</w:t>
      </w:r>
    </w:p>
    <w:p w:rsidR="00F374FC" w:rsidRPr="0085607C" w:rsidRDefault="00F374FC" w:rsidP="00B11E05">
      <w:pPr>
        <w:pStyle w:val="BodyText"/>
        <w:divId w:val="477259462"/>
      </w:pPr>
      <w:r w:rsidRPr="0085607C">
        <w:t>Avoiding memory leaks (and the often-subtle coding errors that lead to them) is a challenge for Delphi developers, especially for those whose main experience is working with M.</w:t>
      </w:r>
    </w:p>
    <w:p w:rsidR="00F374FC" w:rsidRPr="0085607C" w:rsidRDefault="00F374FC" w:rsidP="00B11E05">
      <w:pPr>
        <w:pStyle w:val="BodyText"/>
        <w:divId w:val="477259462"/>
      </w:pPr>
      <w:r w:rsidRPr="0085607C">
        <w:t>The insidious effect of these leaks (e.g.,</w:t>
      </w:r>
      <w:r w:rsidR="00E10F72" w:rsidRPr="0085607C">
        <w:t> </w:t>
      </w:r>
      <w:r w:rsidRPr="0085607C">
        <w:t>gobbling up 1K of memory each time that a certain event occurs) makes them difficult to detect with norm</w:t>
      </w:r>
      <w:r w:rsidR="008A1452" w:rsidRPr="0085607C">
        <w:t xml:space="preserve">al program testing. </w:t>
      </w:r>
      <w:r w:rsidR="007A2CBD">
        <w:t>“</w:t>
      </w:r>
      <w:r w:rsidRPr="0085607C">
        <w:t>Normal testing</w:t>
      </w:r>
      <w:r w:rsidR="007A2CBD">
        <w:t>”</w:t>
      </w:r>
      <w:r w:rsidRPr="0085607C">
        <w:t xml:space="preserve"> means exercising all the possible paths through the code once, a difficult enough process in a Microsoft</w:t>
      </w:r>
      <w:r w:rsidRPr="0085607C">
        <w:rPr>
          <w:vertAlign w:val="superscript"/>
        </w:rPr>
        <w:t>®</w:t>
      </w:r>
      <w:r w:rsidRPr="0085607C">
        <w:t xml:space="preserve"> Windows environment. Often, these leaks result in a symptom only under peculiar conditions (e.g.,</w:t>
      </w:r>
      <w:r w:rsidR="00E10F72" w:rsidRPr="0085607C">
        <w:t> </w:t>
      </w:r>
      <w:r w:rsidRPr="0085607C">
        <w:t>several other applications are running, reducing system resources), or only after extended use of the application (e.g.,</w:t>
      </w:r>
      <w:r w:rsidR="00E10F72" w:rsidRPr="0085607C">
        <w:t> </w:t>
      </w:r>
      <w:r w:rsidRPr="0085607C">
        <w:t>do you notice that Microsoft</w:t>
      </w:r>
      <w:r w:rsidRPr="0085607C">
        <w:rPr>
          <w:vertAlign w:val="superscript"/>
        </w:rPr>
        <w:t>®</w:t>
      </w:r>
      <w:r w:rsidRPr="0085607C">
        <w:t xml:space="preserve"> Windows problems crop up in the afternoon, even though you were doing the same thing that morning?).</w:t>
      </w:r>
    </w:p>
    <w:p w:rsidR="00F374FC" w:rsidRPr="0085607C" w:rsidRDefault="00F374FC" w:rsidP="00B11E05">
      <w:pPr>
        <w:pStyle w:val="BodyText"/>
        <w:keepNext/>
        <w:keepLines/>
        <w:divId w:val="477259462"/>
      </w:pPr>
      <w:r w:rsidRPr="0085607C">
        <w:t>The most common symptom described is the following:</w:t>
      </w:r>
    </w:p>
    <w:p w:rsidR="00F374FC" w:rsidRPr="0085607C" w:rsidRDefault="007A2CBD" w:rsidP="00B11E05">
      <w:pPr>
        <w:pStyle w:val="BodyTextIndent"/>
        <w:divId w:val="477259462"/>
      </w:pPr>
      <w:r>
        <w:t>“</w:t>
      </w:r>
      <w:r w:rsidR="00F374FC" w:rsidRPr="0085607C">
        <w:t xml:space="preserve">The computer was working fine until the user installed the XYZ VistA software application on their PC. Now, it freezes up (gives an error message, says it is out of memory, etc.) all the time, even when the user is </w:t>
      </w:r>
      <w:r w:rsidR="00F374FC" w:rsidRPr="0085607C">
        <w:rPr>
          <w:i/>
          <w:iCs/>
        </w:rPr>
        <w:t>not</w:t>
      </w:r>
      <w:r w:rsidR="00F374FC" w:rsidRPr="0085607C">
        <w:t xml:space="preserve"> using the XYZ package. No, the user </w:t>
      </w:r>
      <w:r w:rsidR="00F374FC" w:rsidRPr="0085607C">
        <w:rPr>
          <w:i/>
          <w:iCs/>
        </w:rPr>
        <w:t>cannot</w:t>
      </w:r>
      <w:r w:rsidR="00F374FC" w:rsidRPr="0085607C">
        <w:t xml:space="preserve"> duplicate it, it just happens!</w:t>
      </w:r>
      <w:r>
        <w:t>”</w:t>
      </w:r>
    </w:p>
    <w:p w:rsidR="00F374FC" w:rsidRPr="0085607C" w:rsidRDefault="00F374FC" w:rsidP="002B177E">
      <w:pPr>
        <w:pStyle w:val="BodyText"/>
        <w:divId w:val="477259462"/>
      </w:pPr>
      <w:r w:rsidRPr="0085607C">
        <w:t>One of the reasons that there is an extensive market for automated testing tools for Microsoft</w:t>
      </w:r>
      <w:r w:rsidRPr="0085607C">
        <w:rPr>
          <w:vertAlign w:val="superscript"/>
        </w:rPr>
        <w:t>®</w:t>
      </w:r>
      <w:r w:rsidRPr="0085607C">
        <w:t xml:space="preserve"> Windows and client/server applications is that thorough testing is very difficult to do manually.</w:t>
      </w:r>
    </w:p>
    <w:p w:rsidR="00F374FC" w:rsidRPr="0085607C" w:rsidRDefault="00F374FC" w:rsidP="002B177E">
      <w:pPr>
        <w:pStyle w:val="BodyText"/>
        <w:divId w:val="477259462"/>
      </w:pPr>
      <w:r w:rsidRPr="0085607C">
        <w:t xml:space="preserve">Fortunately, there are diagnostic products available for detecting code that cause memory leaks. It </w:t>
      </w:r>
      <w:r w:rsidR="0051430B" w:rsidRPr="0085607C">
        <w:t>helps</w:t>
      </w:r>
      <w:r w:rsidRPr="0085607C">
        <w:t xml:space="preserve"> developers and code reviewers to find these leaks. Its use by people just starting out in Delphi development helps them identify the situations that cause memory leaks. This can serve as a good learning experience for new Delphi developers.</w:t>
      </w:r>
    </w:p>
    <w:p w:rsidR="00F374FC" w:rsidRPr="0085607C" w:rsidRDefault="00F374FC" w:rsidP="002B177E">
      <w:pPr>
        <w:pStyle w:val="BodyText"/>
        <w:divId w:val="477259462"/>
      </w:pPr>
      <w:r w:rsidRPr="0085607C">
        <w:t xml:space="preserve">No application is immune from memory leaks, careful analysis of previous Broker code revealed some places where, under certain conditions, memory was </w:t>
      </w:r>
      <w:r w:rsidRPr="0085607C">
        <w:rPr>
          <w:i/>
          <w:iCs/>
        </w:rPr>
        <w:t>not</w:t>
      </w:r>
      <w:r w:rsidRPr="0085607C">
        <w:t xml:space="preserve"> being released after it was used (i.e.,</w:t>
      </w:r>
      <w:r w:rsidR="00E10F72" w:rsidRPr="0085607C">
        <w:t> </w:t>
      </w:r>
      <w:r w:rsidRPr="0085607C">
        <w:t>memory leaks). These areas have been identified and corrected with RPC Broker 1.1.</w:t>
      </w:r>
    </w:p>
    <w:p w:rsidR="00047F36" w:rsidRPr="0085607C" w:rsidRDefault="00047F36" w:rsidP="00047F36">
      <w:pPr>
        <w:pStyle w:val="BodyText"/>
        <w:divId w:val="477259462"/>
      </w:pPr>
    </w:p>
    <w:p w:rsidR="00F374FC" w:rsidRPr="0085607C" w:rsidRDefault="00F374FC" w:rsidP="002B177E">
      <w:pPr>
        <w:pStyle w:val="BodyText"/>
        <w:sectPr w:rsidR="00F374FC" w:rsidRPr="0085607C" w:rsidSect="009F594F">
          <w:pgSz w:w="12240" w:h="15840" w:code="1"/>
          <w:pgMar w:top="1440" w:right="1440" w:bottom="1440" w:left="1440" w:header="720" w:footer="720" w:gutter="0"/>
          <w:cols w:space="720"/>
          <w:docGrid w:linePitch="360"/>
        </w:sectPr>
      </w:pPr>
    </w:p>
    <w:p w:rsidR="00F374FC" w:rsidRPr="0085607C" w:rsidRDefault="00F374FC" w:rsidP="00F01A32">
      <w:pPr>
        <w:pStyle w:val="Heading1"/>
        <w:divId w:val="1329401333"/>
      </w:pPr>
      <w:bookmarkStart w:id="1026" w:name="_Toc474843033"/>
      <w:r w:rsidRPr="0085607C">
        <w:lastRenderedPageBreak/>
        <w:t>Tutorial</w:t>
      </w:r>
      <w:bookmarkEnd w:id="1026"/>
    </w:p>
    <w:p w:rsidR="00F374FC" w:rsidRPr="0085607C" w:rsidRDefault="00F374FC" w:rsidP="00F01A32">
      <w:pPr>
        <w:pStyle w:val="Heading2"/>
        <w:divId w:val="1329401333"/>
      </w:pPr>
      <w:bookmarkStart w:id="1027" w:name="_Toc474843034"/>
      <w:r w:rsidRPr="0085607C">
        <w:t>Tutorial: Introduction</w:t>
      </w:r>
      <w:bookmarkEnd w:id="1027"/>
    </w:p>
    <w:p w:rsidR="00F374FC" w:rsidRPr="0085607C" w:rsidRDefault="00F374FC" w:rsidP="00FA3707">
      <w:pPr>
        <w:pStyle w:val="BodyText"/>
        <w:keepNext/>
        <w:keepLines/>
        <w:divId w:val="1329401333"/>
      </w:pPr>
      <w:r w:rsidRPr="0085607C">
        <w:t xml:space="preserve">The major functions of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486F1B" w:rsidRPr="00486F1B">
        <w:rPr>
          <w:color w:val="0000FF"/>
          <w:u w:val="single"/>
        </w:rPr>
        <w:t>TRPCBroker Component</w:t>
      </w:r>
      <w:r w:rsidR="00FA3707" w:rsidRPr="0085607C">
        <w:rPr>
          <w:color w:val="0000FF"/>
          <w:u w:val="single"/>
        </w:rPr>
        <w:fldChar w:fldCharType="end"/>
      </w:r>
      <w:r w:rsidRPr="0085607C">
        <w:t xml:space="preserve"> in a Delphi-based application are to:</w:t>
      </w:r>
    </w:p>
    <w:p w:rsidR="00F374FC" w:rsidRPr="0085607C" w:rsidRDefault="00F374FC" w:rsidP="00FA3707">
      <w:pPr>
        <w:pStyle w:val="ListBullet"/>
        <w:keepNext/>
        <w:keepLines/>
        <w:divId w:val="1329401333"/>
      </w:pPr>
      <w:r w:rsidRPr="0085607C">
        <w:t>Connect to an RPC Broker VistA M Server system from a client.</w:t>
      </w:r>
    </w:p>
    <w:p w:rsidR="00F374FC" w:rsidRPr="0085607C" w:rsidRDefault="00F374FC" w:rsidP="00FA3707">
      <w:pPr>
        <w:pStyle w:val="ListBullet"/>
        <w:keepNext/>
        <w:keepLines/>
        <w:divId w:val="1329401333"/>
      </w:pPr>
      <w:r w:rsidRPr="0085607C">
        <w:t>Execute remote procedure calls (RPCs) on that system.</w:t>
      </w:r>
    </w:p>
    <w:p w:rsidR="00F374FC" w:rsidRPr="0085607C" w:rsidRDefault="00F374FC" w:rsidP="00895DCE">
      <w:pPr>
        <w:pStyle w:val="ListBullet"/>
        <w:divId w:val="1329401333"/>
      </w:pPr>
      <w:r w:rsidRPr="0085607C">
        <w:t>Return data results from RPC to the client.</w:t>
      </w:r>
    </w:p>
    <w:p w:rsidR="00F374FC" w:rsidRPr="0085607C" w:rsidRDefault="00F374FC" w:rsidP="00FA3707">
      <w:pPr>
        <w:pStyle w:val="BodyText"/>
        <w:divId w:val="1329401333"/>
      </w:pPr>
      <w:r w:rsidRPr="0085607C">
        <w:t xml:space="preserve">This tutorial guides users through using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486F1B" w:rsidRPr="00486F1B">
        <w:rPr>
          <w:color w:val="0000FF"/>
          <w:u w:val="single"/>
        </w:rPr>
        <w:t>TRPCBroker Component</w:t>
      </w:r>
      <w:r w:rsidR="00FA3707" w:rsidRPr="0085607C">
        <w:rPr>
          <w:color w:val="0000FF"/>
          <w:u w:val="single"/>
        </w:rPr>
        <w:fldChar w:fldCharType="end"/>
      </w:r>
      <w:r w:rsidRPr="0085607C">
        <w:t xml:space="preserve"> to perform each of these tasks by having you create a Delphi-based application, step-by-step. This application retrieves a list of terminal types from the VistA M Server, and displays information about each terminal type.</w:t>
      </w:r>
    </w:p>
    <w:p w:rsidR="00F374FC" w:rsidRPr="0085607C" w:rsidRDefault="00F374FC" w:rsidP="00895DCE">
      <w:pPr>
        <w:pStyle w:val="BodyText"/>
        <w:keepNext/>
        <w:keepLines/>
        <w:divId w:val="1329401333"/>
      </w:pPr>
      <w:r w:rsidRPr="0085607C">
        <w:t>After you have completed this tutorial, you should be able to:</w:t>
      </w:r>
    </w:p>
    <w:p w:rsidR="00F374FC" w:rsidRPr="0085607C" w:rsidRDefault="00F374FC" w:rsidP="00FA3707">
      <w:pPr>
        <w:pStyle w:val="ListBullet"/>
        <w:keepNext/>
        <w:keepLines/>
        <w:divId w:val="1329401333"/>
      </w:pPr>
      <w:r w:rsidRPr="0085607C">
        <w:t xml:space="preserve">Include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486F1B" w:rsidRPr="00486F1B">
        <w:rPr>
          <w:color w:val="0000FF"/>
          <w:u w:val="single"/>
        </w:rPr>
        <w:t>TRPCBroker Component</w:t>
      </w:r>
      <w:r w:rsidR="00FA3707" w:rsidRPr="0085607C">
        <w:rPr>
          <w:color w:val="0000FF"/>
          <w:u w:val="single"/>
        </w:rPr>
        <w:fldChar w:fldCharType="end"/>
      </w:r>
      <w:r w:rsidRPr="0085607C">
        <w:t xml:space="preserve"> in a Delphi-based application.</w:t>
      </w:r>
    </w:p>
    <w:p w:rsidR="00F374FC" w:rsidRPr="0085607C" w:rsidRDefault="00F374FC" w:rsidP="00895DCE">
      <w:pPr>
        <w:pStyle w:val="ListBullet"/>
        <w:keepNext/>
        <w:keepLines/>
        <w:divId w:val="1329401333"/>
      </w:pPr>
      <w:r w:rsidRPr="0085607C">
        <w:t>Retrieve the end-user client workstation</w:t>
      </w:r>
      <w:r w:rsidR="007A2CBD">
        <w:t>’</w:t>
      </w:r>
      <w:r w:rsidRPr="0085607C">
        <w:t>s designated VistA M Server and port to connect.</w:t>
      </w:r>
    </w:p>
    <w:p w:rsidR="00F374FC" w:rsidRPr="0085607C" w:rsidRDefault="00F374FC" w:rsidP="00895DCE">
      <w:pPr>
        <w:pStyle w:val="ListBullet"/>
        <w:keepNext/>
        <w:keepLines/>
        <w:divId w:val="1329401333"/>
      </w:pPr>
      <w:r w:rsidRPr="0085607C">
        <w:t>Establish a connection through the RPC Broker component to an RPC Broker VistA M Server.</w:t>
      </w:r>
    </w:p>
    <w:p w:rsidR="00F374FC" w:rsidRPr="0085607C" w:rsidRDefault="00F374FC" w:rsidP="00895DCE">
      <w:pPr>
        <w:pStyle w:val="ListBullet"/>
        <w:keepNext/>
        <w:keepLines/>
        <w:divId w:val="1329401333"/>
      </w:pPr>
      <w:r w:rsidRPr="0085607C">
        <w:t>Create M routines that return data in the formats necessary to be called from RPCs.</w:t>
      </w:r>
    </w:p>
    <w:p w:rsidR="00F374FC" w:rsidRPr="0085607C" w:rsidRDefault="00F374FC" w:rsidP="00895DCE">
      <w:pPr>
        <w:pStyle w:val="ListBullet"/>
        <w:keepNext/>
        <w:keepLines/>
        <w:divId w:val="1329401333"/>
      </w:pPr>
      <w:r w:rsidRPr="0085607C">
        <w:t>Create RPCs.</w:t>
      </w:r>
    </w:p>
    <w:p w:rsidR="00F374FC" w:rsidRPr="0085607C" w:rsidRDefault="00F374FC" w:rsidP="00895DCE">
      <w:pPr>
        <w:pStyle w:val="ListBullet"/>
        <w:keepNext/>
        <w:keepLines/>
        <w:divId w:val="1329401333"/>
      </w:pPr>
      <w:r w:rsidRPr="0085607C">
        <w:t>Call RPCs from a Delphi-based application to retrieve data from VistA M database.</w:t>
      </w:r>
    </w:p>
    <w:p w:rsidR="00F374FC" w:rsidRPr="0085607C" w:rsidRDefault="00F374FC" w:rsidP="00895DCE">
      <w:pPr>
        <w:pStyle w:val="ListBullet"/>
        <w:divId w:val="1329401333"/>
      </w:pPr>
      <w:r w:rsidRPr="0085607C">
        <w:t>Pass parameters from the Delphi-based application to RPCs.</w:t>
      </w:r>
    </w:p>
    <w:p w:rsidR="00F374FC" w:rsidRPr="0085607C" w:rsidRDefault="00F374FC" w:rsidP="00A06FF9">
      <w:pPr>
        <w:pStyle w:val="Heading3"/>
        <w:divId w:val="1329401333"/>
      </w:pPr>
      <w:bookmarkStart w:id="1028" w:name="_Toc474843035"/>
      <w:r w:rsidRPr="0085607C">
        <w:t xml:space="preserve">Tutorial </w:t>
      </w:r>
      <w:r w:rsidR="007B6BAE" w:rsidRPr="0085607C">
        <w:t>Procedures</w:t>
      </w:r>
      <w:bookmarkEnd w:id="1028"/>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_Ref384655369 \h  \* MERGEFORMAT </w:instrText>
      </w:r>
      <w:r w:rsidRPr="0085607C">
        <w:rPr>
          <w:color w:val="0000FF"/>
          <w:u w:val="single"/>
        </w:rPr>
      </w:r>
      <w:r w:rsidRPr="0085607C">
        <w:rPr>
          <w:color w:val="0000FF"/>
          <w:u w:val="single"/>
        </w:rPr>
        <w:fldChar w:fldCharType="separate"/>
      </w:r>
      <w:r w:rsidR="00486F1B" w:rsidRPr="00486F1B">
        <w:rPr>
          <w:color w:val="0000FF"/>
          <w:u w:val="single"/>
        </w:rPr>
        <w:t>Tutorial: Advanced Preparation</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_Ref384655389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1: RPC Broker Component</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_Ref384655409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2: Get Server/Port</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_Ref384655423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3: Establish Broker Connection</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_Ref384655438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4: Routine to List Terminal Types</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_Ref384655456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5: RPC to List Terminal Types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_Ref384655469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6: Call ZxxxTT LIST RPC</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_Ref384655486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7: Associating IENs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_Ref384655503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8: Routine to Retrieve Terminal Types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_Ref384655520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9: RPC to Retrieve Terminal Types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_Ref384655534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10: Call ZxxxTT RETRIEVE RPC</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_Ref384655556 \h  \* MERGEFORMAT </w:instrText>
      </w:r>
      <w:r w:rsidRPr="0085607C">
        <w:rPr>
          <w:color w:val="0000FF"/>
          <w:u w:val="single"/>
        </w:rPr>
      </w:r>
      <w:r w:rsidRPr="0085607C">
        <w:rPr>
          <w:color w:val="0000FF"/>
          <w:u w:val="single"/>
        </w:rPr>
        <w:fldChar w:fldCharType="separate"/>
      </w:r>
      <w:r w:rsidR="00486F1B" w:rsidRPr="00486F1B">
        <w:rPr>
          <w:color w:val="0000FF"/>
          <w:u w:val="single"/>
        </w:rPr>
        <w:t>Tutorial—Step 11: Register RPCs</w:t>
      </w:r>
      <w:r w:rsidRPr="0085607C">
        <w:rPr>
          <w:color w:val="0000FF"/>
          <w:u w:val="single"/>
        </w:rPr>
        <w:fldChar w:fldCharType="end"/>
      </w:r>
    </w:p>
    <w:p w:rsidR="00F374FC" w:rsidRPr="00145449" w:rsidRDefault="00145449" w:rsidP="00895DCE">
      <w:pPr>
        <w:pStyle w:val="ListBullet"/>
        <w:divId w:val="1329401333"/>
      </w:pPr>
      <w:r w:rsidRPr="00145449">
        <w:rPr>
          <w:color w:val="0000FF"/>
          <w:u w:val="single"/>
        </w:rPr>
        <w:fldChar w:fldCharType="begin"/>
      </w:r>
      <w:r w:rsidRPr="00145449">
        <w:rPr>
          <w:color w:val="0000FF"/>
          <w:u w:val="single"/>
        </w:rPr>
        <w:instrText xml:space="preserve"> REF _Ref384655593 \h </w:instrText>
      </w:r>
      <w:r>
        <w:rPr>
          <w:color w:val="0000FF"/>
          <w:u w:val="single"/>
        </w:rPr>
        <w:instrText xml:space="preserve"> \* MERGEFORMAT </w:instrText>
      </w:r>
      <w:r w:rsidRPr="00145449">
        <w:rPr>
          <w:color w:val="0000FF"/>
          <w:u w:val="single"/>
        </w:rPr>
      </w:r>
      <w:r w:rsidRPr="00145449">
        <w:rPr>
          <w:color w:val="0000FF"/>
          <w:u w:val="single"/>
        </w:rPr>
        <w:fldChar w:fldCharType="separate"/>
      </w:r>
      <w:r w:rsidR="00486F1B" w:rsidRPr="00486F1B">
        <w:rPr>
          <w:color w:val="0000FF"/>
          <w:u w:val="single"/>
        </w:rPr>
        <w:t>Tutorial—Using VA FileMan Delphi Components (FMDC)</w:t>
      </w:r>
      <w:r w:rsidRPr="00145449">
        <w:rPr>
          <w:color w:val="0000FF"/>
          <w:u w:val="single"/>
        </w:rPr>
        <w:fldChar w:fldCharType="end"/>
      </w:r>
    </w:p>
    <w:p w:rsidR="00F374FC" w:rsidRPr="00145449" w:rsidRDefault="00145449" w:rsidP="00895DCE">
      <w:pPr>
        <w:pStyle w:val="ListBullet"/>
        <w:divId w:val="1329401333"/>
      </w:pPr>
      <w:r w:rsidRPr="00145449">
        <w:rPr>
          <w:color w:val="0000FF"/>
          <w:u w:val="single"/>
        </w:rPr>
        <w:fldChar w:fldCharType="begin"/>
      </w:r>
      <w:r w:rsidRPr="00145449">
        <w:rPr>
          <w:color w:val="0000FF"/>
          <w:u w:val="single"/>
        </w:rPr>
        <w:instrText xml:space="preserve"> REF _Ref449536883 \h </w:instrText>
      </w:r>
      <w:r>
        <w:rPr>
          <w:color w:val="0000FF"/>
          <w:u w:val="single"/>
        </w:rPr>
        <w:instrText xml:space="preserve"> \* MERGEFORMAT </w:instrText>
      </w:r>
      <w:r w:rsidRPr="00145449">
        <w:rPr>
          <w:color w:val="0000FF"/>
          <w:u w:val="single"/>
        </w:rPr>
      </w:r>
      <w:r w:rsidRPr="00145449">
        <w:rPr>
          <w:color w:val="0000FF"/>
          <w:u w:val="single"/>
        </w:rPr>
        <w:fldChar w:fldCharType="separate"/>
      </w:r>
      <w:r w:rsidR="00486F1B" w:rsidRPr="00486F1B">
        <w:rPr>
          <w:color w:val="0000FF"/>
          <w:u w:val="single"/>
        </w:rPr>
        <w:t>Tutorial—Source Code (Sample)</w:t>
      </w:r>
      <w:r w:rsidRPr="00145449">
        <w:rPr>
          <w:color w:val="0000FF"/>
          <w:u w:val="single"/>
        </w:rPr>
        <w:fldChar w:fldCharType="end"/>
      </w:r>
    </w:p>
    <w:p w:rsidR="00F374FC" w:rsidRPr="0085607C" w:rsidRDefault="00F374FC" w:rsidP="00F01A32">
      <w:pPr>
        <w:pStyle w:val="Heading2"/>
        <w:divId w:val="1329401333"/>
      </w:pPr>
      <w:bookmarkStart w:id="1029" w:name="_Ref384655369"/>
      <w:bookmarkStart w:id="1030" w:name="_Toc474843036"/>
      <w:r w:rsidRPr="0085607C">
        <w:lastRenderedPageBreak/>
        <w:t>Tutorial: Advanced Preparation</w:t>
      </w:r>
      <w:bookmarkEnd w:id="1029"/>
      <w:bookmarkEnd w:id="1030"/>
    </w:p>
    <w:p w:rsidR="00F374FC" w:rsidRPr="0085607C" w:rsidRDefault="00F374FC" w:rsidP="00A06FF9">
      <w:pPr>
        <w:pStyle w:val="Heading3"/>
        <w:divId w:val="1329401333"/>
      </w:pPr>
      <w:bookmarkStart w:id="1031" w:name="_Toc474843037"/>
      <w:r w:rsidRPr="0085607C">
        <w:t>Namespacing of Routines and RPCs</w:t>
      </w:r>
      <w:bookmarkEnd w:id="1031"/>
    </w:p>
    <w:p w:rsidR="00F374FC" w:rsidRPr="0085607C" w:rsidRDefault="00F374FC" w:rsidP="00702D9E">
      <w:pPr>
        <w:pStyle w:val="BodyText"/>
        <w:keepNext/>
        <w:keepLines/>
        <w:divId w:val="1329401333"/>
        <w:rPr>
          <w:rStyle w:val="BodyTextChar"/>
        </w:rPr>
      </w:pPr>
      <w:r w:rsidRPr="0085607C">
        <w:t xml:space="preserve">Each tutorial user should choose a unique namespace beginning with </w:t>
      </w:r>
      <w:r w:rsidRPr="0085607C">
        <w:rPr>
          <w:b/>
          <w:bCs/>
        </w:rPr>
        <w:t>Z</w:t>
      </w:r>
      <w:r w:rsidRPr="0085607C">
        <w:t xml:space="preserve">, concatenated with two or three </w:t>
      </w:r>
      <w:r w:rsidRPr="0085607C">
        <w:rPr>
          <w:rStyle w:val="BodyTextChar"/>
        </w:rPr>
        <w:t xml:space="preserve">other letters, for example ZYXU. Use this namespace as the beginning of the names for all routines and </w:t>
      </w:r>
      <w:hyperlink w:anchor="rpcs_rpc_overview_htm" w:history="1">
        <w:r w:rsidRPr="0085607C">
          <w:rPr>
            <w:rStyle w:val="BodyTextChar"/>
          </w:rPr>
          <w:t>RPCs</w:t>
        </w:r>
      </w:hyperlink>
      <w:r w:rsidRPr="0085607C">
        <w:rPr>
          <w:rStyle w:val="BodyTextChar"/>
        </w:rPr>
        <w:t xml:space="preserve"> created during this tutorial. Using the unique namespace protects the system you are using from having existing routines and RPCs overwritten. This namespace is referred to as Z</w:t>
      </w:r>
      <w:r w:rsidRPr="00CA695B">
        <w:rPr>
          <w:rStyle w:val="BodyTextChar"/>
          <w:i/>
        </w:rPr>
        <w:t>xxx</w:t>
      </w:r>
      <w:r w:rsidRPr="0085607C">
        <w:rPr>
          <w:rStyle w:val="BodyTextChar"/>
        </w:rPr>
        <w:t xml:space="preserve"> during the tutorial.</w:t>
      </w:r>
    </w:p>
    <w:p w:rsidR="00F374FC" w:rsidRPr="0085607C" w:rsidRDefault="00F374FC" w:rsidP="00A06FF9">
      <w:pPr>
        <w:pStyle w:val="Heading3"/>
        <w:divId w:val="1329401333"/>
      </w:pPr>
      <w:bookmarkStart w:id="1032" w:name="_Toc474843038"/>
      <w:r w:rsidRPr="0085607C">
        <w:t>Tutorial Prerequisites</w:t>
      </w:r>
      <w:bookmarkEnd w:id="1032"/>
    </w:p>
    <w:p w:rsidR="00F374FC" w:rsidRPr="0085607C" w:rsidRDefault="00F374FC" w:rsidP="00702D9E">
      <w:pPr>
        <w:pStyle w:val="BodyText"/>
        <w:keepNext/>
        <w:keepLines/>
        <w:divId w:val="1329401333"/>
      </w:pPr>
      <w:r w:rsidRPr="0085607C">
        <w:t>To use this tutorial:</w:t>
      </w:r>
    </w:p>
    <w:p w:rsidR="00F374FC" w:rsidRPr="0085607C" w:rsidRDefault="00F374FC" w:rsidP="00702D9E">
      <w:pPr>
        <w:pStyle w:val="ListBullet"/>
        <w:keepNext/>
        <w:keepLines/>
        <w:divId w:val="1329401333"/>
      </w:pPr>
      <w:r w:rsidRPr="0085607C">
        <w:t>User should already have M programming skills, and some familiarity with Delphi and Object Pascal.</w:t>
      </w:r>
    </w:p>
    <w:p w:rsidR="00F374FC" w:rsidRPr="0085607C" w:rsidRDefault="00F374FC" w:rsidP="00702D9E">
      <w:pPr>
        <w:pStyle w:val="ListBullet"/>
        <w:keepNext/>
        <w:keepLines/>
        <w:divId w:val="1329401333"/>
      </w:pPr>
      <w:r w:rsidRPr="0085607C">
        <w:t xml:space="preserve">User </w:t>
      </w:r>
      <w:r w:rsidRPr="0085607C">
        <w:rPr>
          <w:i/>
          <w:iCs/>
        </w:rPr>
        <w:t>must</w:t>
      </w:r>
      <w:r w:rsidRPr="0085607C">
        <w:t xml:space="preserve"> have Delphi and the Broker Development Kit (BDK) installed on the workstation.</w:t>
      </w:r>
    </w:p>
    <w:p w:rsidR="00F374FC" w:rsidRPr="0085607C" w:rsidRDefault="00F374FC" w:rsidP="00702D9E">
      <w:pPr>
        <w:pStyle w:val="ListBullet"/>
        <w:keepNext/>
        <w:keepLines/>
        <w:divId w:val="1329401333"/>
      </w:pPr>
      <w:r w:rsidRPr="0085607C">
        <w:t xml:space="preserve">The client workstation </w:t>
      </w:r>
      <w:r w:rsidRPr="0085607C">
        <w:rPr>
          <w:i/>
          <w:iCs/>
        </w:rPr>
        <w:t>must</w:t>
      </w:r>
      <w:r w:rsidRPr="0085607C">
        <w:t xml:space="preserve"> have network access to an M account that is running a RPC Broker server process.</w:t>
      </w:r>
    </w:p>
    <w:p w:rsidR="00F374FC" w:rsidRPr="0085607C" w:rsidRDefault="00F374FC" w:rsidP="00702D9E">
      <w:pPr>
        <w:pStyle w:val="ListBullet"/>
        <w:divId w:val="1329401333"/>
      </w:pPr>
      <w:r w:rsidRPr="0085607C">
        <w:t xml:space="preserve">Users </w:t>
      </w:r>
      <w:r w:rsidRPr="0085607C">
        <w:rPr>
          <w:i/>
          <w:iCs/>
        </w:rPr>
        <w:t>must</w:t>
      </w:r>
      <w:r w:rsidRPr="0085607C">
        <w:t xml:space="preserve"> have programmer access in this</w:t>
      </w:r>
      <w:r w:rsidR="00CA695B">
        <w:t xml:space="preserve"> M account, and it should be a T</w:t>
      </w:r>
      <w:r w:rsidRPr="0085607C">
        <w:t>est account (</w:t>
      </w:r>
      <w:r w:rsidRPr="0085607C">
        <w:rPr>
          <w:i/>
          <w:iCs/>
        </w:rPr>
        <w:t>not</w:t>
      </w:r>
      <w:r w:rsidR="00CA695B">
        <w:t xml:space="preserve"> P</w:t>
      </w:r>
      <w:r w:rsidRPr="0085607C">
        <w:t xml:space="preserve">roduction). Also, users need the </w:t>
      </w:r>
      <w:hyperlink w:anchor="XUPROGMODE" w:history="1">
        <w:r w:rsidR="007B6CDF" w:rsidRPr="0085607C">
          <w:rPr>
            <w:rStyle w:val="Hyperlink"/>
          </w:rPr>
          <w:t>XUPROGMODE</w:t>
        </w:r>
      </w:hyperlink>
      <w:r w:rsidRPr="0085607C">
        <w:t xml:space="preserve"> security key assigned to their user account.</w:t>
      </w:r>
    </w:p>
    <w:p w:rsidR="00F374FC" w:rsidRPr="0085607C" w:rsidRDefault="00E57CB2" w:rsidP="00F01A32">
      <w:pPr>
        <w:pStyle w:val="Heading2"/>
        <w:divId w:val="1329401333"/>
      </w:pPr>
      <w:bookmarkStart w:id="1033" w:name="_Ref384655389"/>
      <w:bookmarkStart w:id="1034" w:name="_Toc474843039"/>
      <w:r>
        <w:t>Tutorial—Step</w:t>
      </w:r>
      <w:r w:rsidR="00F374FC" w:rsidRPr="0085607C">
        <w:t xml:space="preserve"> 1</w:t>
      </w:r>
      <w:r>
        <w:t xml:space="preserve">: </w:t>
      </w:r>
      <w:r w:rsidR="00F374FC" w:rsidRPr="0085607C">
        <w:t>RPC Broker Component</w:t>
      </w:r>
      <w:bookmarkEnd w:id="1033"/>
      <w:bookmarkEnd w:id="1034"/>
    </w:p>
    <w:p w:rsidR="00CB78EE" w:rsidRPr="0085607C" w:rsidRDefault="00F374FC" w:rsidP="00FA3707">
      <w:pPr>
        <w:pStyle w:val="BodyText"/>
        <w:keepNext/>
        <w:keepLines/>
        <w:divId w:val="1329401333"/>
      </w:pPr>
      <w:r w:rsidRPr="0085607C">
        <w:t xml:space="preserve">The first step of this tutorial is to create a Delphi-based application that includes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00CB78EE" w:rsidRPr="0085607C">
        <w:t>.</w:t>
      </w:r>
    </w:p>
    <w:p w:rsidR="00F374FC" w:rsidRPr="0085607C" w:rsidRDefault="00F374FC" w:rsidP="00FA3707">
      <w:pPr>
        <w:pStyle w:val="BodyText"/>
        <w:keepNext/>
        <w:keepLines/>
        <w:divId w:val="1329401333"/>
      </w:pPr>
      <w:r w:rsidRPr="0085607C">
        <w:t xml:space="preserve">To </w:t>
      </w:r>
      <w:r w:rsidR="00A43AFD" w:rsidRPr="0085607C">
        <w:t xml:space="preserve">create a Delphi-based application that includes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486F1B" w:rsidRPr="00486F1B">
        <w:rPr>
          <w:color w:val="0000FF"/>
          <w:u w:val="single"/>
        </w:rPr>
        <w:t>TRPCBroker Component</w:t>
      </w:r>
      <w:r w:rsidR="00CB78EE" w:rsidRPr="0085607C">
        <w:rPr>
          <w:color w:val="0000FF"/>
          <w:u w:val="single"/>
        </w:rPr>
        <w:fldChar w:fldCharType="end"/>
      </w:r>
      <w:r w:rsidR="00A43AFD" w:rsidRPr="0085607C">
        <w:t>, do the following</w:t>
      </w:r>
      <w:r w:rsidRPr="0085607C">
        <w:t>:</w:t>
      </w:r>
    </w:p>
    <w:p w:rsidR="001452C6" w:rsidRPr="0085607C" w:rsidRDefault="001452C6" w:rsidP="002C43A1">
      <w:pPr>
        <w:pStyle w:val="ListNumber"/>
        <w:keepNext/>
        <w:keepLines/>
        <w:numPr>
          <w:ilvl w:val="0"/>
          <w:numId w:val="66"/>
        </w:numPr>
        <w:tabs>
          <w:tab w:val="clear" w:pos="360"/>
        </w:tabs>
        <w:ind w:left="720"/>
        <w:divId w:val="1329401333"/>
      </w:pPr>
      <w:r w:rsidRPr="0085607C">
        <w:t xml:space="preserve">In Delphi, create a new application. Delphi creates a blank form, named </w:t>
      </w:r>
      <w:r w:rsidRPr="0085607C">
        <w:rPr>
          <w:b/>
          <w:bCs/>
        </w:rPr>
        <w:t>Form1</w:t>
      </w:r>
      <w:r w:rsidRPr="0085607C">
        <w:t>.</w:t>
      </w:r>
    </w:p>
    <w:p w:rsidR="00F374FC" w:rsidRPr="0085607C" w:rsidRDefault="00F374FC" w:rsidP="00A43AFD">
      <w:pPr>
        <w:pStyle w:val="ListNumber"/>
        <w:keepNext/>
        <w:keepLines/>
        <w:divId w:val="1329401333"/>
      </w:pPr>
      <w:r w:rsidRPr="0085607C">
        <w:t>Set Form1</w:t>
      </w:r>
      <w:r w:rsidR="007A2CBD">
        <w:t>’</w:t>
      </w:r>
      <w:r w:rsidRPr="0085607C">
        <w:t xml:space="preserve">s Caption property to </w:t>
      </w:r>
      <w:r w:rsidRPr="0085607C">
        <w:rPr>
          <w:b/>
          <w:bCs/>
        </w:rPr>
        <w:t>Terminal Type Display</w:t>
      </w:r>
      <w:r w:rsidRPr="0085607C">
        <w:t>.</w:t>
      </w:r>
    </w:p>
    <w:p w:rsidR="00F374FC" w:rsidRPr="0085607C" w:rsidRDefault="00F374FC" w:rsidP="00FA3707">
      <w:pPr>
        <w:pStyle w:val="ListNumber"/>
        <w:keepNext/>
        <w:keepLines/>
        <w:divId w:val="1329401333"/>
      </w:pPr>
      <w:r w:rsidRPr="0085607C">
        <w:t xml:space="preserve">From the </w:t>
      </w:r>
      <w:r w:rsidRPr="0085607C">
        <w:rPr>
          <w:b/>
          <w:bCs/>
        </w:rPr>
        <w:t>Kernel</w:t>
      </w:r>
      <w:r w:rsidRPr="0085607C">
        <w:t xml:space="preserve"> component palette tab, add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486F1B" w:rsidRPr="00486F1B">
        <w:rPr>
          <w:color w:val="0000FF"/>
          <w:u w:val="single"/>
        </w:rPr>
        <w:t>TRPCBroker Component</w:t>
      </w:r>
      <w:r w:rsidR="00FA3707" w:rsidRPr="0085607C">
        <w:rPr>
          <w:color w:val="0000FF"/>
          <w:u w:val="single"/>
        </w:rPr>
        <w:fldChar w:fldCharType="end"/>
      </w:r>
      <w:r w:rsidRPr="0085607C">
        <w:t xml:space="preserve"> to your form. The instance of the component is automatically named </w:t>
      </w:r>
      <w:r w:rsidRPr="0085607C">
        <w:rPr>
          <w:b/>
          <w:bCs/>
        </w:rPr>
        <w:t>RPCBroker1</w:t>
      </w:r>
      <w:r w:rsidRPr="0085607C">
        <w:t xml:space="preserve">. It should be renamed to </w:t>
      </w:r>
      <w:r w:rsidRPr="0085607C">
        <w:rPr>
          <w:b/>
          <w:bCs/>
        </w:rPr>
        <w:t>brkrRPCBroker1</w:t>
      </w:r>
      <w:r w:rsidRPr="0085607C">
        <w:t>.</w:t>
      </w:r>
    </w:p>
    <w:p w:rsidR="00F374FC" w:rsidRPr="0085607C" w:rsidRDefault="00BC2244" w:rsidP="00FA3707">
      <w:pPr>
        <w:pStyle w:val="NoteIndent2"/>
        <w:divId w:val="1329401333"/>
      </w:pPr>
      <w:r w:rsidRPr="0085607C">
        <w:rPr>
          <w:noProof/>
          <w:lang w:eastAsia="en-US"/>
        </w:rPr>
        <w:drawing>
          <wp:inline distT="0" distB="0" distL="0" distR="0" wp14:anchorId="2252691E" wp14:editId="4E977006">
            <wp:extent cx="304800" cy="304800"/>
            <wp:effectExtent l="0" t="0" r="0" b="0"/>
            <wp:docPr id="273" name="Picture 5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46B8" w:rsidRPr="0085607C">
        <w:tab/>
      </w:r>
      <w:r w:rsidR="00F374FC" w:rsidRPr="0085607C">
        <w:rPr>
          <w:b/>
          <w:bCs/>
        </w:rPr>
        <w:t>NOTE</w:t>
      </w:r>
      <w:r w:rsidR="00F374FC" w:rsidRPr="0085607C">
        <w:t xml:space="preserve">: In general the name of the component can be any meaningful name that begins with </w:t>
      </w:r>
      <w:r w:rsidR="007A2CBD">
        <w:t>“</w:t>
      </w:r>
      <w:r w:rsidR="00F374FC" w:rsidRPr="0085607C">
        <w:rPr>
          <w:b/>
          <w:bCs/>
        </w:rPr>
        <w:t>brkr</w:t>
      </w:r>
      <w:r w:rsidR="007A2CBD">
        <w:t>”</w:t>
      </w:r>
      <w:r w:rsidR="00F374FC" w:rsidRPr="0085607C">
        <w:t xml:space="preserve"> to indicate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486F1B" w:rsidRPr="00486F1B">
        <w:rPr>
          <w:color w:val="0000FF"/>
          <w:u w:val="single"/>
        </w:rPr>
        <w:t>TRPCBroker Component</w:t>
      </w:r>
      <w:r w:rsidR="00FA3707" w:rsidRPr="0085607C">
        <w:rPr>
          <w:color w:val="0000FF"/>
          <w:u w:val="single"/>
        </w:rPr>
        <w:fldChar w:fldCharType="end"/>
      </w:r>
      <w:r w:rsidR="00F374FC" w:rsidRPr="0085607C">
        <w:t>.</w:t>
      </w:r>
    </w:p>
    <w:p w:rsidR="00F374FC" w:rsidRPr="0085607C" w:rsidRDefault="00F374FC" w:rsidP="00EB70DE">
      <w:pPr>
        <w:pStyle w:val="ListNumber"/>
        <w:divId w:val="1329401333"/>
      </w:pPr>
      <w:r w:rsidRPr="0085607C">
        <w:t>Leave the default values for Server and</w:t>
      </w:r>
      <w:r w:rsidR="00897055" w:rsidRPr="0085607C">
        <w:t xml:space="preserve"> ListenerPort (see</w:t>
      </w:r>
      <w:r w:rsidR="00A22069" w:rsidRPr="0085607C">
        <w:rPr>
          <w:rStyle w:val="Hyperlink"/>
          <w:color w:val="auto"/>
          <w:u w:val="none"/>
        </w:rPr>
        <w:t xml:space="preserve"> </w:t>
      </w:r>
      <w:r w:rsidR="00EB70DE" w:rsidRPr="0085607C">
        <w:rPr>
          <w:rStyle w:val="Hyperlink"/>
        </w:rPr>
        <w:fldChar w:fldCharType="begin"/>
      </w:r>
      <w:r w:rsidR="00EB70DE" w:rsidRPr="0085607C">
        <w:rPr>
          <w:rStyle w:val="Hyperlink"/>
        </w:rPr>
        <w:instrText xml:space="preserve"> REF _Ref385272262 \h  \* MERGEFORMAT </w:instrText>
      </w:r>
      <w:r w:rsidR="00EB70DE" w:rsidRPr="0085607C">
        <w:rPr>
          <w:rStyle w:val="Hyperlink"/>
        </w:rPr>
      </w:r>
      <w:r w:rsidR="00EB70DE" w:rsidRPr="0085607C">
        <w:rPr>
          <w:rStyle w:val="Hyperlink"/>
        </w:rPr>
        <w:fldChar w:fldCharType="separate"/>
      </w:r>
      <w:r w:rsidR="00486F1B" w:rsidRPr="00486F1B">
        <w:rPr>
          <w:color w:val="0000FF"/>
          <w:u w:val="single"/>
        </w:rPr>
        <w:t>Server Property</w:t>
      </w:r>
      <w:r w:rsidR="00EB70DE" w:rsidRPr="0085607C">
        <w:rPr>
          <w:rStyle w:val="Hyperlink"/>
        </w:rPr>
        <w:fldChar w:fldCharType="end"/>
      </w:r>
      <w:r w:rsidR="00EB70DE" w:rsidRPr="0085607C">
        <w:t xml:space="preserve"> </w:t>
      </w:r>
      <w:r w:rsidR="00177E91" w:rsidRPr="0085607C">
        <w:t>and</w:t>
      </w:r>
      <w:r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ListenerPort Property</w:t>
      </w:r>
      <w:r w:rsidR="00170906" w:rsidRPr="0085607C">
        <w:rPr>
          <w:color w:val="0000FF"/>
          <w:u w:val="single"/>
        </w:rPr>
        <w:fldChar w:fldCharType="end"/>
      </w:r>
      <w:r w:rsidR="00897055" w:rsidRPr="0085607C">
        <w:t xml:space="preserve">) </w:t>
      </w:r>
      <w:r w:rsidRPr="0085607C">
        <w:t>as is (they are retrieved from your workstation</w:t>
      </w:r>
      <w:r w:rsidR="007A2CBD">
        <w:t>’</w:t>
      </w:r>
      <w:r w:rsidRPr="0085607C">
        <w:t xml:space="preserve">s Registry). In </w:t>
      </w:r>
      <w:r w:rsidR="00F3460F">
        <w:t>S</w:t>
      </w:r>
      <w:r w:rsidRPr="0085607C">
        <w:t xml:space="preserve">ection </w:t>
      </w:r>
      <w:r w:rsidR="00F3460F" w:rsidRPr="00F3460F">
        <w:rPr>
          <w:color w:val="0000FF"/>
          <w:u w:val="single"/>
        </w:rPr>
        <w:fldChar w:fldCharType="begin"/>
      </w:r>
      <w:r w:rsidR="00F3460F" w:rsidRPr="00F3460F">
        <w:rPr>
          <w:color w:val="0000FF"/>
          <w:u w:val="single"/>
        </w:rPr>
        <w:instrText xml:space="preserve"> REF _Ref384655409 \w \h </w:instrText>
      </w:r>
      <w:r w:rsidR="00F3460F">
        <w:rPr>
          <w:color w:val="0000FF"/>
          <w:u w:val="single"/>
        </w:rPr>
        <w:instrText xml:space="preserve"> \* MERGEFORMAT </w:instrText>
      </w:r>
      <w:r w:rsidR="00F3460F" w:rsidRPr="00F3460F">
        <w:rPr>
          <w:color w:val="0000FF"/>
          <w:u w:val="single"/>
        </w:rPr>
      </w:r>
      <w:r w:rsidR="00F3460F" w:rsidRPr="00F3460F">
        <w:rPr>
          <w:color w:val="0000FF"/>
          <w:u w:val="single"/>
        </w:rPr>
        <w:fldChar w:fldCharType="separate"/>
      </w:r>
      <w:r w:rsidR="00486F1B">
        <w:rPr>
          <w:color w:val="0000FF"/>
          <w:u w:val="single"/>
        </w:rPr>
        <w:t>7.4</w:t>
      </w:r>
      <w:r w:rsidR="00F3460F" w:rsidRPr="00F3460F">
        <w:rPr>
          <w:color w:val="0000FF"/>
          <w:u w:val="single"/>
        </w:rPr>
        <w:fldChar w:fldCharType="end"/>
      </w:r>
      <w:r w:rsidR="00F3460F">
        <w:t xml:space="preserve"> </w:t>
      </w:r>
      <w:r w:rsidRPr="0085607C">
        <w:t>you will add code to retrieve these values at run-time from the workstation</w:t>
      </w:r>
      <w:r w:rsidR="007A2CBD">
        <w:t>’</w:t>
      </w:r>
      <w:r w:rsidRPr="0085607C">
        <w:t>s Registry.</w:t>
      </w:r>
    </w:p>
    <w:p w:rsidR="00F374FC" w:rsidRPr="0085607C" w:rsidRDefault="00F374FC" w:rsidP="00A43AFD">
      <w:pPr>
        <w:pStyle w:val="ListNumber"/>
        <w:divId w:val="1329401333"/>
      </w:pPr>
      <w:r w:rsidRPr="0085607C">
        <w:t xml:space="preserve">Set the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486F1B" w:rsidRPr="00486F1B">
        <w:rPr>
          <w:color w:val="0000FF"/>
          <w:u w:val="single"/>
        </w:rPr>
        <w:t>ClearParameters Property</w:t>
      </w:r>
      <w:r w:rsidR="00FD4B27" w:rsidRPr="0085607C">
        <w:rPr>
          <w:color w:val="0000FF"/>
          <w:u w:val="single"/>
        </w:rPr>
        <w:fldChar w:fldCharType="end"/>
      </w:r>
      <w:r w:rsidRPr="0085607C">
        <w:t xml:space="preserve"> and </w:t>
      </w:r>
      <w:r w:rsidR="00467C90" w:rsidRPr="0085607C">
        <w:rPr>
          <w:color w:val="0000FF"/>
          <w:u w:val="single"/>
        </w:rPr>
        <w:fldChar w:fldCharType="begin"/>
      </w:r>
      <w:r w:rsidR="00467C90" w:rsidRPr="0085607C">
        <w:rPr>
          <w:color w:val="0000FF"/>
          <w:u w:val="single"/>
        </w:rPr>
        <w:instrText xml:space="preserve"> REF _Ref384292109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ClearResults Property</w:t>
      </w:r>
      <w:r w:rsidR="00467C90" w:rsidRPr="0085607C">
        <w:rPr>
          <w:color w:val="0000FF"/>
          <w:u w:val="single"/>
        </w:rPr>
        <w:fldChar w:fldCharType="end"/>
      </w:r>
      <w:r w:rsidRPr="0085607C">
        <w:t xml:space="preserve"> to </w:t>
      </w:r>
      <w:r w:rsidRPr="0085607C">
        <w:rPr>
          <w:b/>
          <w:bCs/>
        </w:rPr>
        <w:t>True</w:t>
      </w:r>
      <w:r w:rsidRPr="0085607C">
        <w:t xml:space="preserve"> if they are not set to </w:t>
      </w:r>
      <w:r w:rsidRPr="0085607C">
        <w:rPr>
          <w:b/>
          <w:bCs/>
        </w:rPr>
        <w:t>True</w:t>
      </w:r>
      <w:r w:rsidRPr="0085607C">
        <w:t xml:space="preserve"> already. This ensures that each time a call to an </w:t>
      </w:r>
      <w:hyperlink w:anchor="rpcs_rpc_overview_htm" w:history="1">
        <w:r w:rsidRPr="0085607C">
          <w:rPr>
            <w:rStyle w:val="Hyperlink"/>
          </w:rPr>
          <w:t>RPC</w:t>
        </w:r>
      </w:hyperlink>
      <w:r w:rsidRPr="0085607C">
        <w:t xml:space="preserve"> is made,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00467C90" w:rsidRPr="0085607C">
        <w:t xml:space="preserve"> is cleared beforehand, and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00467C90" w:rsidRPr="0085607C">
        <w:t xml:space="preserve"> </w:t>
      </w:r>
      <w:r w:rsidRPr="0085607C">
        <w:t>is cleared afterwards.</w:t>
      </w:r>
    </w:p>
    <w:p w:rsidR="00F374FC" w:rsidRPr="0085607C" w:rsidRDefault="00F374FC" w:rsidP="00AC540D">
      <w:pPr>
        <w:pStyle w:val="ListNumber"/>
        <w:keepNext/>
        <w:keepLines/>
        <w:divId w:val="1329401333"/>
      </w:pPr>
      <w:r w:rsidRPr="0085607C">
        <w:lastRenderedPageBreak/>
        <w:t xml:space="preserve">Your form should look like </w:t>
      </w:r>
      <w:r w:rsidR="0023705F" w:rsidRPr="0023705F">
        <w:rPr>
          <w:color w:val="0000FF"/>
          <w:u w:val="single"/>
        </w:rPr>
        <w:fldChar w:fldCharType="begin"/>
      </w:r>
      <w:r w:rsidR="0023705F" w:rsidRPr="0023705F">
        <w:rPr>
          <w:color w:val="0000FF"/>
          <w:u w:val="single"/>
        </w:rPr>
        <w:instrText xml:space="preserve"> REF _Ref385267129 \h </w:instrText>
      </w:r>
      <w:r w:rsidR="0023705F">
        <w:rPr>
          <w:color w:val="0000FF"/>
          <w:u w:val="single"/>
        </w:rPr>
        <w:instrText xml:space="preserve"> \* MERGEFORMAT </w:instrText>
      </w:r>
      <w:r w:rsidR="0023705F" w:rsidRPr="0023705F">
        <w:rPr>
          <w:color w:val="0000FF"/>
          <w:u w:val="single"/>
        </w:rPr>
      </w:r>
      <w:r w:rsidR="0023705F"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81</w:t>
      </w:r>
      <w:r w:rsidR="0023705F" w:rsidRPr="0023705F">
        <w:rPr>
          <w:color w:val="0000FF"/>
          <w:u w:val="single"/>
        </w:rPr>
        <w:fldChar w:fldCharType="end"/>
      </w:r>
      <w:r w:rsidRPr="0085607C">
        <w:t>:</w:t>
      </w:r>
    </w:p>
    <w:p w:rsidR="00F374FC" w:rsidRPr="0085607C" w:rsidRDefault="00AC540D" w:rsidP="00AC540D">
      <w:pPr>
        <w:pStyle w:val="Caption"/>
        <w:ind w:left="720"/>
        <w:divId w:val="1329401333"/>
      </w:pPr>
      <w:bookmarkStart w:id="1035" w:name="_Ref385267129"/>
      <w:bookmarkStart w:id="1036" w:name="_Toc474843218"/>
      <w:r w:rsidRPr="0085607C">
        <w:t xml:space="preserve">Figure </w:t>
      </w:r>
      <w:fldSimple w:instr=" SEQ Figure \* ARABIC ">
        <w:r w:rsidR="00486F1B">
          <w:rPr>
            <w:noProof/>
          </w:rPr>
          <w:t>81</w:t>
        </w:r>
      </w:fldSimple>
      <w:bookmarkEnd w:id="1035"/>
      <w:r w:rsidR="0023705F">
        <w:t>:</w:t>
      </w:r>
      <w:r w:rsidRPr="0085607C">
        <w:t xml:space="preserve"> Tutorial</w:t>
      </w:r>
      <w:r w:rsidR="0023705F" w:rsidRPr="0085607C">
        <w:t>—</w:t>
      </w:r>
      <w:r w:rsidRPr="0085607C">
        <w:t>Step 1</w:t>
      </w:r>
      <w:r w:rsidR="0023705F">
        <w:t>:</w:t>
      </w:r>
      <w:r w:rsidR="00F136B7">
        <w:t xml:space="preserve"> </w:t>
      </w:r>
      <w:r w:rsidR="00D43645">
        <w:t>RPC Broker Component: Sample Form O</w:t>
      </w:r>
      <w:r w:rsidRPr="0085607C">
        <w:t>utput</w:t>
      </w:r>
      <w:bookmarkEnd w:id="1036"/>
    </w:p>
    <w:p w:rsidR="00BD1602" w:rsidRPr="0085607C" w:rsidRDefault="00BC2244" w:rsidP="00BD1602">
      <w:pPr>
        <w:pStyle w:val="GraphicInsert"/>
        <w:divId w:val="1329401333"/>
      </w:pPr>
      <w:r w:rsidRPr="0085607C">
        <w:rPr>
          <w:noProof/>
        </w:rPr>
        <w:drawing>
          <wp:inline distT="0" distB="0" distL="0" distR="0" wp14:anchorId="22B18500" wp14:editId="0F481D48">
            <wp:extent cx="5038725" cy="2638425"/>
            <wp:effectExtent l="0" t="0" r="9525" b="9525"/>
            <wp:docPr id="274" name="Picture 539" descr="Title: Tutorial: Step 1—RPC Broker Component: Sample form output&#10;&#10;Description: Tutorial: Step 1—RPC Broker Component: Sample form output&#10;&#10;Terminal Type Display&#10;&#10;TRPCBroker component on the blan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Title: Tutorial: Step 1—RPC Broker Component: Sample form output&#10;&#10;Description: Tutorial: Step 1—RPC Broker Component: Sample form output&#10;&#10;Terminal Type Display&#10;&#10;TRPCBroker component on the blank for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p>
    <w:p w:rsidR="00BD1602" w:rsidRPr="0085607C" w:rsidRDefault="00BD1602" w:rsidP="00AC540D">
      <w:pPr>
        <w:pStyle w:val="BodyText6"/>
        <w:divId w:val="1329401333"/>
      </w:pPr>
    </w:p>
    <w:p w:rsidR="00F374FC" w:rsidRPr="0085607C" w:rsidRDefault="00F374FC" w:rsidP="00EB70DE">
      <w:pPr>
        <w:pStyle w:val="BodyText3"/>
        <w:divId w:val="1329401333"/>
      </w:pPr>
      <w:r w:rsidRPr="0085607C">
        <w:t xml:space="preserve">The next tasks are to use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to retrieve the client workstation</w:t>
      </w:r>
      <w:r w:rsidR="007A2CBD">
        <w:t>’</w:t>
      </w:r>
      <w:r w:rsidRPr="0085607C">
        <w:t>s RPC Broker server and port information (</w:t>
      </w:r>
      <w:r w:rsidR="00852E5A" w:rsidRPr="0085607C">
        <w:rPr>
          <w:color w:val="0000FF"/>
          <w:u w:val="single"/>
        </w:rPr>
        <w:fldChar w:fldCharType="begin"/>
      </w:r>
      <w:r w:rsidR="00852E5A" w:rsidRPr="0085607C">
        <w:rPr>
          <w:color w:val="0000FF"/>
          <w:u w:val="single"/>
        </w:rPr>
        <w:instrText xml:space="preserve"> REF _Ref384655773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2: Get Server/Port</w:t>
      </w:r>
      <w:r w:rsidR="00852E5A" w:rsidRPr="0085607C">
        <w:rPr>
          <w:color w:val="0000FF"/>
          <w:u w:val="single"/>
        </w:rPr>
        <w:fldChar w:fldCharType="end"/>
      </w:r>
      <w:r w:rsidRPr="0085607C">
        <w:t xml:space="preserve">), and then to establish a connection through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00852E5A" w:rsidRPr="0085607C">
        <w:t xml:space="preserve"> to the VistA M Server (</w:t>
      </w:r>
      <w:r w:rsidR="00852E5A" w:rsidRPr="0085607C">
        <w:rPr>
          <w:color w:val="0000FF"/>
          <w:u w:val="single"/>
        </w:rPr>
        <w:fldChar w:fldCharType="begin"/>
      </w:r>
      <w:r w:rsidR="00852E5A" w:rsidRPr="0085607C">
        <w:rPr>
          <w:color w:val="0000FF"/>
          <w:u w:val="single"/>
        </w:rPr>
        <w:instrText xml:space="preserve"> REF _Ref384655791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3: Establish Broker Connection</w:t>
      </w:r>
      <w:r w:rsidR="00852E5A" w:rsidRPr="0085607C">
        <w:rPr>
          <w:color w:val="0000FF"/>
          <w:u w:val="single"/>
        </w:rPr>
        <w:fldChar w:fldCharType="end"/>
      </w:r>
      <w:r w:rsidR="00852E5A" w:rsidRPr="0085607C">
        <w:t>)</w:t>
      </w:r>
      <w:r w:rsidRPr="0085607C">
        <w:t>.</w:t>
      </w:r>
    </w:p>
    <w:p w:rsidR="00F374FC" w:rsidRPr="0085607C" w:rsidRDefault="00E57CB2" w:rsidP="00F01A32">
      <w:pPr>
        <w:pStyle w:val="Heading2"/>
        <w:divId w:val="1329401333"/>
      </w:pPr>
      <w:bookmarkStart w:id="1037" w:name="_Ref384655409"/>
      <w:bookmarkStart w:id="1038" w:name="_Ref384655745"/>
      <w:bookmarkStart w:id="1039" w:name="_Ref384655773"/>
      <w:bookmarkStart w:id="1040" w:name="_Ref384655911"/>
      <w:bookmarkStart w:id="1041" w:name="_Toc474843040"/>
      <w:r>
        <w:lastRenderedPageBreak/>
        <w:t>Tutorial—Step</w:t>
      </w:r>
      <w:r w:rsidR="00F374FC" w:rsidRPr="0085607C">
        <w:t xml:space="preserve"> 2</w:t>
      </w:r>
      <w:r>
        <w:t xml:space="preserve">: </w:t>
      </w:r>
      <w:r w:rsidR="00F374FC" w:rsidRPr="0085607C">
        <w:t>Get Server/Port</w:t>
      </w:r>
      <w:bookmarkEnd w:id="1037"/>
      <w:bookmarkEnd w:id="1038"/>
      <w:bookmarkEnd w:id="1039"/>
      <w:bookmarkEnd w:id="1040"/>
      <w:bookmarkEnd w:id="1041"/>
    </w:p>
    <w:p w:rsidR="00F374FC" w:rsidRPr="0085607C" w:rsidRDefault="00F374FC" w:rsidP="00903107">
      <w:pPr>
        <w:pStyle w:val="BodyText"/>
        <w:keepNext/>
        <w:keepLines/>
        <w:divId w:val="1329401333"/>
      </w:pPr>
      <w:r w:rsidRPr="0085607C">
        <w:t xml:space="preserve">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added to your form is hard-coded to access the Broker server and listener port that it picks up from the (developer) workstation (by default, BROKERSERVER and 9200). Naturally, you do </w:t>
      </w:r>
      <w:r w:rsidRPr="0085607C">
        <w:rPr>
          <w:i/>
          <w:iCs/>
        </w:rPr>
        <w:t>not</w:t>
      </w:r>
      <w:r w:rsidRPr="0085607C">
        <w:t xml:space="preserve"> want this to be the only server and port </w:t>
      </w:r>
      <w:r w:rsidR="00CA695B">
        <w:t>to which</w:t>
      </w:r>
      <w:r w:rsidRPr="0085607C">
        <w:t xml:space="preserve"> your application can connect. To retrieve the end-user workstation</w:t>
      </w:r>
      <w:r w:rsidR="007A2CBD">
        <w:t>’</w:t>
      </w:r>
      <w:r w:rsidRPr="0085607C">
        <w:t xml:space="preserve">s designated Broker server and port to connect, as stored in their Registry, you can use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486F1B" w:rsidRPr="00486F1B">
        <w:rPr>
          <w:color w:val="0000FF"/>
          <w:u w:val="single"/>
        </w:rPr>
        <w:t>GetServerInfo Function</w:t>
      </w:r>
      <w:r w:rsidR="008E1897" w:rsidRPr="0085607C">
        <w:fldChar w:fldCharType="end"/>
      </w:r>
      <w:r w:rsidRPr="0085607C">
        <w:t>.</w:t>
      </w:r>
    </w:p>
    <w:p w:rsidR="00F374FC" w:rsidRPr="0085607C" w:rsidRDefault="00F374FC" w:rsidP="002215FC">
      <w:pPr>
        <w:pStyle w:val="BodyText"/>
        <w:keepNext/>
        <w:keepLines/>
        <w:divId w:val="1329401333"/>
      </w:pPr>
      <w:r w:rsidRPr="0085607C">
        <w:t>To retrieve the end-user workstation</w:t>
      </w:r>
      <w:r w:rsidR="007A2CBD">
        <w:t>’</w:t>
      </w:r>
      <w:r w:rsidRPr="0085607C">
        <w:t>s designated server and port</w:t>
      </w:r>
      <w:r w:rsidR="00AC540D" w:rsidRPr="0085607C">
        <w:t>, do the following</w:t>
      </w:r>
      <w:r w:rsidRPr="0085607C">
        <w:t>:</w:t>
      </w:r>
    </w:p>
    <w:p w:rsidR="001452C6" w:rsidRPr="0085607C" w:rsidRDefault="001452C6" w:rsidP="002C43A1">
      <w:pPr>
        <w:pStyle w:val="ListNumber"/>
        <w:keepNext/>
        <w:keepLines/>
        <w:numPr>
          <w:ilvl w:val="0"/>
          <w:numId w:val="65"/>
        </w:numPr>
        <w:tabs>
          <w:tab w:val="clear" w:pos="360"/>
        </w:tabs>
        <w:ind w:left="720"/>
        <w:divId w:val="1329401333"/>
      </w:pPr>
      <w:r w:rsidRPr="0085607C">
        <w:t xml:space="preserve">Include the </w:t>
      </w:r>
      <w:r w:rsidRPr="0085607C">
        <w:rPr>
          <w:b/>
          <w:color w:val="0000FF"/>
          <w:u w:val="single"/>
        </w:rPr>
        <w:fldChar w:fldCharType="begin"/>
      </w:r>
      <w:r w:rsidRPr="0085607C">
        <w:rPr>
          <w:b/>
          <w:color w:val="0000FF"/>
          <w:u w:val="single"/>
        </w:rPr>
        <w:instrText xml:space="preserve"> REF _Ref384043225 \h  \* MERGEFORMAT </w:instrText>
      </w:r>
      <w:r w:rsidRPr="0085607C">
        <w:rPr>
          <w:b/>
          <w:color w:val="0000FF"/>
          <w:u w:val="single"/>
        </w:rPr>
      </w:r>
      <w:r w:rsidRPr="0085607C">
        <w:rPr>
          <w:b/>
          <w:color w:val="0000FF"/>
          <w:u w:val="single"/>
        </w:rPr>
        <w:fldChar w:fldCharType="separate"/>
      </w:r>
      <w:r w:rsidR="00486F1B" w:rsidRPr="00486F1B">
        <w:rPr>
          <w:b/>
          <w:color w:val="0000FF"/>
          <w:u w:val="single"/>
        </w:rPr>
        <w:t>RPCConf1 Unit</w:t>
      </w:r>
      <w:r w:rsidRPr="0085607C">
        <w:rPr>
          <w:b/>
          <w:color w:val="0000FF"/>
          <w:u w:val="single"/>
        </w:rPr>
        <w:fldChar w:fldCharType="end"/>
      </w:r>
      <w:r w:rsidRPr="0085607C">
        <w:t xml:space="preserve"> in the Pascal file</w:t>
      </w:r>
      <w:r w:rsidR="007A2CBD">
        <w:t>’</w:t>
      </w:r>
      <w:r w:rsidRPr="0085607C">
        <w:t xml:space="preserve">s </w:t>
      </w:r>
      <w:r w:rsidRPr="0085607C">
        <w:rPr>
          <w:b/>
          <w:bCs/>
        </w:rPr>
        <w:t>uses</w:t>
      </w:r>
      <w:r w:rsidRPr="0085607C">
        <w:t xml:space="preserve"> clause. This is the unit of which </w:t>
      </w:r>
      <w:hyperlink w:anchor="other_api_otherapi_getserverinfo_4192" w:history="1">
        <w:r w:rsidRPr="0085607C">
          <w:rPr>
            <w:rStyle w:val="Hyperlink"/>
          </w:rPr>
          <w:fldChar w:fldCharType="begin"/>
        </w:r>
        <w:r w:rsidRPr="0085607C">
          <w:rPr>
            <w:color w:val="0000FF"/>
            <w:u w:val="single"/>
          </w:rPr>
          <w:instrText xml:space="preserve"> REF _Ref384042431 \h </w:instrText>
        </w:r>
        <w:r w:rsidRPr="0085607C">
          <w:rPr>
            <w:rStyle w:val="Hyperlink"/>
          </w:rPr>
          <w:instrText xml:space="preserve"> \* MERGEFORMAT </w:instrText>
        </w:r>
        <w:r w:rsidRPr="0085607C">
          <w:rPr>
            <w:rStyle w:val="Hyperlink"/>
          </w:rPr>
        </w:r>
        <w:r w:rsidRPr="0085607C">
          <w:rPr>
            <w:rStyle w:val="Hyperlink"/>
          </w:rPr>
          <w:fldChar w:fldCharType="separate"/>
        </w:r>
        <w:r w:rsidR="00486F1B" w:rsidRPr="00486F1B">
          <w:rPr>
            <w:color w:val="0000FF"/>
            <w:u w:val="single"/>
          </w:rPr>
          <w:t>GetServerInfo Function</w:t>
        </w:r>
        <w:r w:rsidRPr="0085607C">
          <w:rPr>
            <w:rStyle w:val="Hyperlink"/>
          </w:rPr>
          <w:fldChar w:fldCharType="end"/>
        </w:r>
      </w:hyperlink>
      <w:r w:rsidRPr="0085607C">
        <w:t xml:space="preserve"> is a part.</w:t>
      </w:r>
    </w:p>
    <w:p w:rsidR="00F374FC" w:rsidRPr="0085607C" w:rsidRDefault="00F374FC" w:rsidP="002215FC">
      <w:pPr>
        <w:pStyle w:val="ListNumber"/>
        <w:keepNext/>
        <w:keepLines/>
        <w:divId w:val="1329401333"/>
      </w:pPr>
      <w:r w:rsidRPr="0085607C">
        <w:t xml:space="preserve">Double-click on a blank region of the form. This creates an event handler procedure, </w:t>
      </w:r>
      <w:r w:rsidRPr="0085607C">
        <w:rPr>
          <w:b/>
          <w:bCs/>
        </w:rPr>
        <w:t>TForm1.FormCreate</w:t>
      </w:r>
      <w:r w:rsidRPr="0085607C">
        <w:t>, in the Pascal source code.</w:t>
      </w:r>
    </w:p>
    <w:p w:rsidR="00F374FC" w:rsidRPr="0085607C" w:rsidRDefault="00F374FC" w:rsidP="00EB70DE">
      <w:pPr>
        <w:pStyle w:val="ListNumber"/>
        <w:keepNext/>
        <w:keepLines/>
        <w:divId w:val="1329401333"/>
      </w:pPr>
      <w:r w:rsidRPr="0085607C">
        <w:t xml:space="preserve">Add code to the FormCreate event handler that retrieves the correct server and port to connect, using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486F1B" w:rsidRPr="00486F1B">
        <w:rPr>
          <w:color w:val="0000FF"/>
          <w:u w:val="single"/>
        </w:rPr>
        <w:t>GetServerInfo Function</w:t>
      </w:r>
      <w:r w:rsidR="008E1897" w:rsidRPr="0085607C">
        <w:fldChar w:fldCharType="end"/>
      </w:r>
      <w:r w:rsidRPr="0085607C">
        <w:t xml:space="preserve">. If </w:t>
      </w:r>
      <w:r w:rsidRPr="0085607C">
        <w:rPr>
          <w:b/>
          <w:bCs/>
        </w:rPr>
        <w:t>mrCancel</w:t>
      </w:r>
      <w:r w:rsidRPr="0085607C">
        <w:t xml:space="preserve"> is returned, the code should quit. Otherwise, the code s</w:t>
      </w:r>
      <w:r w:rsidR="00A22069" w:rsidRPr="0085607C">
        <w:t>hould then set brkrRPCBroker1</w:t>
      </w:r>
      <w:r w:rsidR="007A2CBD">
        <w:t>’</w:t>
      </w:r>
      <w:r w:rsidR="00A22069" w:rsidRPr="0085607C">
        <w:t>s</w:t>
      </w:r>
      <w:r w:rsidR="00A22069" w:rsidRPr="0085607C">
        <w:rPr>
          <w:rStyle w:val="Hyperlink"/>
          <w:color w:val="auto"/>
          <w:u w:val="none"/>
        </w:rPr>
        <w:t xml:space="preserve"> </w:t>
      </w:r>
      <w:r w:rsidR="00EB70DE" w:rsidRPr="0085607C">
        <w:rPr>
          <w:rStyle w:val="Hyperlink"/>
        </w:rPr>
        <w:fldChar w:fldCharType="begin"/>
      </w:r>
      <w:r w:rsidR="00EB70DE" w:rsidRPr="0085607C">
        <w:rPr>
          <w:rStyle w:val="Hyperlink"/>
        </w:rPr>
        <w:instrText xml:space="preserve"> REF _Ref385272345 \h  \* MERGEFORMAT </w:instrText>
      </w:r>
      <w:r w:rsidR="00EB70DE" w:rsidRPr="0085607C">
        <w:rPr>
          <w:rStyle w:val="Hyperlink"/>
        </w:rPr>
      </w:r>
      <w:r w:rsidR="00EB70DE" w:rsidRPr="0085607C">
        <w:rPr>
          <w:rStyle w:val="Hyperlink"/>
        </w:rPr>
        <w:fldChar w:fldCharType="separate"/>
      </w:r>
      <w:r w:rsidR="00486F1B" w:rsidRPr="00486F1B">
        <w:rPr>
          <w:color w:val="0000FF"/>
          <w:u w:val="single"/>
        </w:rPr>
        <w:t>Server Property</w:t>
      </w:r>
      <w:r w:rsidR="00EB70DE" w:rsidRPr="0085607C">
        <w:rPr>
          <w:rStyle w:val="Hyperlink"/>
        </w:rPr>
        <w:fldChar w:fldCharType="end"/>
      </w:r>
      <w:r w:rsidR="00EB70DE" w:rsidRPr="0085607C">
        <w:t xml:space="preserve"> </w:t>
      </w:r>
      <w:r w:rsidRPr="0085607C">
        <w:t xml:space="preserve">and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486F1B" w:rsidRPr="00486F1B">
        <w:rPr>
          <w:color w:val="0000FF"/>
          <w:u w:val="single"/>
        </w:rPr>
        <w:t>ListenerPort Property</w:t>
      </w:r>
      <w:r w:rsidR="00170906" w:rsidRPr="0085607C">
        <w:rPr>
          <w:color w:val="0000FF"/>
          <w:u w:val="single"/>
        </w:rPr>
        <w:fldChar w:fldCharType="end"/>
      </w:r>
      <w:r w:rsidRPr="0085607C">
        <w:t xml:space="preserve"> to the returned values.</w:t>
      </w:r>
    </w:p>
    <w:p w:rsidR="00F374FC" w:rsidRPr="0085607C" w:rsidRDefault="00F374FC" w:rsidP="00897055">
      <w:pPr>
        <w:pStyle w:val="BodyText3"/>
        <w:keepNext/>
        <w:keepLines/>
        <w:divId w:val="1329401333"/>
      </w:pPr>
      <w:r w:rsidRPr="0085607C">
        <w:t xml:space="preserve">The code should look like </w:t>
      </w:r>
      <w:r w:rsidR="0023705F" w:rsidRPr="0023705F">
        <w:rPr>
          <w:color w:val="0000FF"/>
          <w:u w:val="single"/>
        </w:rPr>
        <w:fldChar w:fldCharType="begin"/>
      </w:r>
      <w:r w:rsidR="0023705F" w:rsidRPr="0023705F">
        <w:rPr>
          <w:color w:val="0000FF"/>
          <w:u w:val="single"/>
        </w:rPr>
        <w:instrText xml:space="preserve"> REF _Ref446334711 \h </w:instrText>
      </w:r>
      <w:r w:rsidR="0023705F">
        <w:rPr>
          <w:color w:val="0000FF"/>
          <w:u w:val="single"/>
        </w:rPr>
        <w:instrText xml:space="preserve"> \* MERGEFORMAT </w:instrText>
      </w:r>
      <w:r w:rsidR="0023705F" w:rsidRPr="0023705F">
        <w:rPr>
          <w:color w:val="0000FF"/>
          <w:u w:val="single"/>
        </w:rPr>
      </w:r>
      <w:r w:rsidR="0023705F"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82</w:t>
      </w:r>
      <w:r w:rsidR="0023705F" w:rsidRPr="0023705F">
        <w:rPr>
          <w:color w:val="0000FF"/>
          <w:u w:val="single"/>
        </w:rPr>
        <w:fldChar w:fldCharType="end"/>
      </w:r>
      <w:r w:rsidRPr="0085607C">
        <w:t>:</w:t>
      </w:r>
    </w:p>
    <w:p w:rsidR="002215FC" w:rsidRPr="0085607C" w:rsidRDefault="001452C6" w:rsidP="001452C6">
      <w:pPr>
        <w:pStyle w:val="Caption"/>
        <w:divId w:val="1329401333"/>
      </w:pPr>
      <w:bookmarkStart w:id="1042" w:name="_Ref446334711"/>
      <w:bookmarkStart w:id="1043" w:name="_Toc474843219"/>
      <w:r w:rsidRPr="0085607C">
        <w:t xml:space="preserve">Figure </w:t>
      </w:r>
      <w:fldSimple w:instr=" SEQ Figure \* ARABIC ">
        <w:r w:rsidR="00486F1B">
          <w:rPr>
            <w:noProof/>
          </w:rPr>
          <w:t>82</w:t>
        </w:r>
      </w:fldSimple>
      <w:bookmarkEnd w:id="1042"/>
      <w:r w:rsidR="0023705F">
        <w:t>:</w:t>
      </w:r>
      <w:r w:rsidRPr="0085607C">
        <w:t xml:space="preserve"> </w:t>
      </w:r>
      <w:r w:rsidR="00A5312C" w:rsidRPr="0085607C">
        <w:t>Tutorial</w:t>
      </w:r>
      <w:r w:rsidR="0023705F" w:rsidRPr="0085607C">
        <w:t>—</w:t>
      </w:r>
      <w:r w:rsidR="00A5312C" w:rsidRPr="0085607C">
        <w:t>Step 2</w:t>
      </w:r>
      <w:r w:rsidR="0023705F">
        <w:t xml:space="preserve">: </w:t>
      </w:r>
      <w:r w:rsidR="00A5312C" w:rsidRPr="0085607C">
        <w:t>Get Server/Port</w:t>
      </w:r>
      <w:r w:rsidR="00A5312C">
        <w:t xml:space="preserve">: </w:t>
      </w:r>
      <w:r w:rsidR="00A5312C" w:rsidRPr="00A5312C">
        <w:t>Example</w:t>
      </w:r>
      <w:bookmarkEnd w:id="1043"/>
    </w:p>
    <w:p w:rsidR="002215FC" w:rsidRPr="0085607C" w:rsidRDefault="002215FC" w:rsidP="002215FC">
      <w:pPr>
        <w:pStyle w:val="CodeIndent2"/>
        <w:divId w:val="1329401333"/>
        <w:rPr>
          <w:b/>
          <w:bCs/>
        </w:rPr>
      </w:pPr>
      <w:r w:rsidRPr="0085607C">
        <w:rPr>
          <w:b/>
          <w:bCs/>
        </w:rPr>
        <w:t>procedure</w:t>
      </w:r>
      <w:r w:rsidRPr="0085607C">
        <w:t xml:space="preserve"> TForm1.FormCreate(Sender: TObject);</w:t>
      </w:r>
    </w:p>
    <w:p w:rsidR="002215FC" w:rsidRPr="0085607C" w:rsidRDefault="002215FC" w:rsidP="002215FC">
      <w:pPr>
        <w:pStyle w:val="CodeIndent2"/>
        <w:divId w:val="1329401333"/>
      </w:pPr>
      <w:r w:rsidRPr="0085607C">
        <w:rPr>
          <w:b/>
          <w:bCs/>
        </w:rPr>
        <w:t>var</w:t>
      </w:r>
    </w:p>
    <w:p w:rsidR="002215FC" w:rsidRPr="0085607C" w:rsidRDefault="00687D53" w:rsidP="00687D53">
      <w:pPr>
        <w:pStyle w:val="CodeIndent2"/>
        <w:tabs>
          <w:tab w:val="left" w:pos="1260"/>
        </w:tabs>
        <w:divId w:val="1329401333"/>
      </w:pPr>
      <w:r w:rsidRPr="0085607C">
        <w:tab/>
      </w:r>
      <w:r w:rsidR="002215FC" w:rsidRPr="0085607C">
        <w:t xml:space="preserve">ServerStr: </w:t>
      </w:r>
      <w:r w:rsidR="002215FC" w:rsidRPr="0085607C">
        <w:rPr>
          <w:b/>
          <w:bCs/>
        </w:rPr>
        <w:t>String</w:t>
      </w:r>
      <w:r w:rsidR="002215FC" w:rsidRPr="0085607C">
        <w:t>;</w:t>
      </w:r>
    </w:p>
    <w:p w:rsidR="002215FC" w:rsidRPr="0085607C" w:rsidRDefault="00687D53" w:rsidP="00687D53">
      <w:pPr>
        <w:pStyle w:val="CodeIndent2"/>
        <w:tabs>
          <w:tab w:val="left" w:pos="1260"/>
        </w:tabs>
        <w:divId w:val="1329401333"/>
        <w:rPr>
          <w:b/>
          <w:bCs/>
        </w:rPr>
      </w:pPr>
      <w:r w:rsidRPr="0085607C">
        <w:tab/>
      </w:r>
      <w:r w:rsidR="002215FC" w:rsidRPr="0085607C">
        <w:t xml:space="preserve">PortStr: </w:t>
      </w:r>
      <w:r w:rsidR="002215FC" w:rsidRPr="0085607C">
        <w:rPr>
          <w:b/>
          <w:bCs/>
        </w:rPr>
        <w:t>String</w:t>
      </w:r>
      <w:r w:rsidR="002215FC" w:rsidRPr="0085607C">
        <w:t>;</w:t>
      </w:r>
    </w:p>
    <w:p w:rsidR="002215FC" w:rsidRPr="0085607C" w:rsidRDefault="002215FC" w:rsidP="002215FC">
      <w:pPr>
        <w:pStyle w:val="CodeIndent2"/>
        <w:divId w:val="1329401333"/>
      </w:pPr>
      <w:r w:rsidRPr="0085607C">
        <w:rPr>
          <w:b/>
          <w:bCs/>
        </w:rPr>
        <w:t>begin</w:t>
      </w:r>
    </w:p>
    <w:p w:rsidR="002215FC" w:rsidRPr="0085607C" w:rsidRDefault="00687D53" w:rsidP="00687D53">
      <w:pPr>
        <w:pStyle w:val="CodeIndent2"/>
        <w:tabs>
          <w:tab w:val="left" w:pos="1260"/>
        </w:tabs>
        <w:divId w:val="1329401333"/>
      </w:pPr>
      <w:r w:rsidRPr="0085607C">
        <w:tab/>
      </w:r>
      <w:r w:rsidR="002215FC" w:rsidRPr="0085607C">
        <w:rPr>
          <w:i/>
          <w:iCs/>
          <w:color w:val="0000FF"/>
        </w:rPr>
        <w:t>// Get the correct port and server from the Registry.</w:t>
      </w:r>
    </w:p>
    <w:p w:rsidR="002215FC" w:rsidRPr="0085607C" w:rsidRDefault="00687D53" w:rsidP="00687D53">
      <w:pPr>
        <w:pStyle w:val="CodeIndent2"/>
        <w:tabs>
          <w:tab w:val="left" w:pos="1260"/>
        </w:tabs>
        <w:divId w:val="1329401333"/>
      </w:pPr>
      <w:r w:rsidRPr="0085607C">
        <w:tab/>
      </w:r>
      <w:r w:rsidR="002215FC" w:rsidRPr="0085607C">
        <w:rPr>
          <w:b/>
          <w:bCs/>
        </w:rPr>
        <w:t>if</w:t>
      </w:r>
      <w:r w:rsidR="002215FC" w:rsidRPr="0085607C">
        <w:t xml:space="preserve"> GetServerInfo(ServerStr,PortStr)&lt;&gt; mrCancel </w:t>
      </w:r>
      <w:r w:rsidR="002215FC" w:rsidRPr="0085607C">
        <w:rPr>
          <w:b/>
          <w:bCs/>
        </w:rPr>
        <w:t>then</w:t>
      </w:r>
    </w:p>
    <w:p w:rsidR="002215FC" w:rsidRPr="0085607C" w:rsidRDefault="00687D53" w:rsidP="00687D53">
      <w:pPr>
        <w:pStyle w:val="CodeIndent2"/>
        <w:tabs>
          <w:tab w:val="left" w:pos="1260"/>
        </w:tabs>
        <w:divId w:val="1329401333"/>
      </w:pPr>
      <w:r w:rsidRPr="0085607C">
        <w:tab/>
      </w:r>
      <w:r w:rsidR="002215FC" w:rsidRPr="0085607C">
        <w:rPr>
          <w:b/>
          <w:bCs/>
        </w:rPr>
        <w:t>begin</w:t>
      </w:r>
    </w:p>
    <w:p w:rsidR="002215FC" w:rsidRPr="0085607C" w:rsidRDefault="00687D53" w:rsidP="00687D53">
      <w:pPr>
        <w:pStyle w:val="CodeIndent2"/>
        <w:tabs>
          <w:tab w:val="left" w:pos="1530"/>
        </w:tabs>
        <w:divId w:val="1329401333"/>
      </w:pPr>
      <w:r w:rsidRPr="0085607C">
        <w:tab/>
      </w:r>
      <w:r w:rsidR="002215FC" w:rsidRPr="0085607C">
        <w:t>brkrRPCBroker1.Server:=ServerStr;</w:t>
      </w:r>
    </w:p>
    <w:p w:rsidR="002215FC" w:rsidRPr="0085607C" w:rsidRDefault="00687D53" w:rsidP="00687D53">
      <w:pPr>
        <w:pStyle w:val="CodeIndent2"/>
        <w:tabs>
          <w:tab w:val="left" w:pos="1530"/>
        </w:tabs>
        <w:divId w:val="1329401333"/>
      </w:pPr>
      <w:r w:rsidRPr="0085607C">
        <w:tab/>
      </w:r>
      <w:r w:rsidR="002215FC" w:rsidRPr="0085607C">
        <w:t>brkrRPCBroker1.ListenerPort:=StrToInt(PortStr);</w:t>
      </w:r>
    </w:p>
    <w:p w:rsidR="002215FC" w:rsidRPr="0085607C" w:rsidRDefault="00687D53" w:rsidP="00687D53">
      <w:pPr>
        <w:pStyle w:val="CodeIndent2"/>
        <w:tabs>
          <w:tab w:val="left" w:pos="1260"/>
        </w:tabs>
        <w:divId w:val="1329401333"/>
      </w:pPr>
      <w:r w:rsidRPr="0085607C">
        <w:tab/>
      </w:r>
      <w:r w:rsidR="002215FC" w:rsidRPr="0085607C">
        <w:rPr>
          <w:i/>
          <w:iCs/>
          <w:color w:val="0000FF"/>
        </w:rPr>
        <w:t>{connectOK}</w:t>
      </w:r>
    </w:p>
    <w:p w:rsidR="002215FC" w:rsidRPr="0085607C" w:rsidRDefault="00687D53" w:rsidP="00687D53">
      <w:pPr>
        <w:pStyle w:val="CodeIndent2"/>
        <w:tabs>
          <w:tab w:val="left" w:pos="1260"/>
        </w:tabs>
        <w:divId w:val="1329401333"/>
      </w:pPr>
      <w:r w:rsidRPr="0085607C">
        <w:tab/>
      </w:r>
      <w:r w:rsidR="002215FC" w:rsidRPr="0085607C">
        <w:rPr>
          <w:b/>
          <w:bCs/>
        </w:rPr>
        <w:t>end</w:t>
      </w:r>
    </w:p>
    <w:p w:rsidR="002215FC" w:rsidRPr="0085607C" w:rsidRDefault="00687D53" w:rsidP="00687D53">
      <w:pPr>
        <w:pStyle w:val="CodeIndent2"/>
        <w:tabs>
          <w:tab w:val="left" w:pos="1260"/>
        </w:tabs>
        <w:divId w:val="1329401333"/>
      </w:pPr>
      <w:r w:rsidRPr="0085607C">
        <w:tab/>
      </w:r>
      <w:r w:rsidR="002215FC" w:rsidRPr="0085607C">
        <w:rPr>
          <w:b/>
          <w:bCs/>
        </w:rPr>
        <w:t>else</w:t>
      </w:r>
    </w:p>
    <w:p w:rsidR="002215FC" w:rsidRPr="0085607C" w:rsidRDefault="00687D53" w:rsidP="00687D53">
      <w:pPr>
        <w:pStyle w:val="CodeIndent2"/>
        <w:tabs>
          <w:tab w:val="left" w:pos="1530"/>
        </w:tabs>
        <w:divId w:val="1329401333"/>
        <w:rPr>
          <w:b/>
          <w:bCs/>
        </w:rPr>
      </w:pPr>
      <w:r w:rsidRPr="0085607C">
        <w:tab/>
      </w:r>
      <w:r w:rsidR="002215FC" w:rsidRPr="0085607C">
        <w:t>Application.Terminate;</w:t>
      </w:r>
    </w:p>
    <w:p w:rsidR="002215FC" w:rsidRPr="0085607C" w:rsidRDefault="002215FC" w:rsidP="002215FC">
      <w:pPr>
        <w:pStyle w:val="CodeIndent2"/>
        <w:divId w:val="1329401333"/>
      </w:pPr>
      <w:r w:rsidRPr="0085607C">
        <w:rPr>
          <w:b/>
          <w:bCs/>
        </w:rPr>
        <w:t>end</w:t>
      </w:r>
      <w:r w:rsidRPr="0085607C">
        <w:t>;</w:t>
      </w:r>
    </w:p>
    <w:p w:rsidR="002215FC" w:rsidRPr="0085607C" w:rsidRDefault="002215FC" w:rsidP="002215FC">
      <w:pPr>
        <w:pStyle w:val="BodyText6"/>
        <w:divId w:val="1329401333"/>
      </w:pPr>
    </w:p>
    <w:p w:rsidR="00F374FC" w:rsidRPr="0085607C" w:rsidRDefault="00F374FC" w:rsidP="00EB70DE">
      <w:pPr>
        <w:pStyle w:val="ListNumber"/>
        <w:divId w:val="1329401333"/>
      </w:pPr>
      <w:r w:rsidRPr="0085607C">
        <w:t>Now that you have code to retrieve the appropriate RPC Broker server and listener port,</w:t>
      </w:r>
      <w:r w:rsidR="00852E5A" w:rsidRPr="0085607C">
        <w:t xml:space="preserve"> the next step of the tutorial (</w:t>
      </w:r>
      <w:r w:rsidR="00852E5A" w:rsidRPr="0085607C">
        <w:rPr>
          <w:color w:val="0000FF"/>
          <w:u w:val="single"/>
        </w:rPr>
        <w:fldChar w:fldCharType="begin"/>
      </w:r>
      <w:r w:rsidR="00852E5A" w:rsidRPr="0085607C">
        <w:rPr>
          <w:color w:val="0000FF"/>
          <w:u w:val="single"/>
        </w:rPr>
        <w:instrText xml:space="preserve"> REF _Ref384655863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3: Establish Broker Connection</w:t>
      </w:r>
      <w:r w:rsidR="00852E5A" w:rsidRPr="0085607C">
        <w:rPr>
          <w:color w:val="0000FF"/>
          <w:u w:val="single"/>
        </w:rPr>
        <w:fldChar w:fldCharType="end"/>
      </w:r>
      <w:r w:rsidR="00852E5A" w:rsidRPr="0085607C">
        <w:t>)</w:t>
      </w:r>
      <w:r w:rsidRPr="0085607C">
        <w:t xml:space="preserve"> is for the application to use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to establish a connection to the VistA M Server.</w:t>
      </w:r>
    </w:p>
    <w:p w:rsidR="00F374FC" w:rsidRPr="0085607C" w:rsidRDefault="00E57CB2" w:rsidP="00F01A32">
      <w:pPr>
        <w:pStyle w:val="Heading2"/>
        <w:divId w:val="1329401333"/>
      </w:pPr>
      <w:bookmarkStart w:id="1044" w:name="_Ref384655423"/>
      <w:bookmarkStart w:id="1045" w:name="_Ref384655791"/>
      <w:bookmarkStart w:id="1046" w:name="_Ref384655863"/>
      <w:bookmarkStart w:id="1047" w:name="_Ref384655977"/>
      <w:bookmarkStart w:id="1048" w:name="_Toc474843041"/>
      <w:r>
        <w:lastRenderedPageBreak/>
        <w:t>Tutorial—Step</w:t>
      </w:r>
      <w:r w:rsidR="00F374FC" w:rsidRPr="0085607C">
        <w:t xml:space="preserve"> 3</w:t>
      </w:r>
      <w:r>
        <w:t xml:space="preserve">: </w:t>
      </w:r>
      <w:r w:rsidR="00F374FC" w:rsidRPr="0085607C">
        <w:t>Establish Broker Connection</w:t>
      </w:r>
      <w:bookmarkEnd w:id="1044"/>
      <w:bookmarkEnd w:id="1045"/>
      <w:bookmarkEnd w:id="1046"/>
      <w:bookmarkEnd w:id="1047"/>
      <w:bookmarkEnd w:id="1048"/>
    </w:p>
    <w:p w:rsidR="00F374FC" w:rsidRPr="0085607C" w:rsidRDefault="00F374FC" w:rsidP="00BB120B">
      <w:pPr>
        <w:pStyle w:val="BodyText"/>
        <w:keepNext/>
        <w:keepLines/>
        <w:divId w:val="1329401333"/>
      </w:pPr>
      <w:r w:rsidRPr="0085607C">
        <w:t>Now that the application can determine the appropriate RPC Broker server and port to connect (</w:t>
      </w:r>
      <w:r w:rsidR="00852E5A" w:rsidRPr="0085607C">
        <w:rPr>
          <w:color w:val="0000FF"/>
          <w:u w:val="single"/>
        </w:rPr>
        <w:fldChar w:fldCharType="begin"/>
      </w:r>
      <w:r w:rsidR="00852E5A" w:rsidRPr="0085607C">
        <w:rPr>
          <w:color w:val="0000FF"/>
          <w:u w:val="single"/>
        </w:rPr>
        <w:instrText xml:space="preserve"> REF _Ref384655911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2: Get Server</w:t>
      </w:r>
      <w:r w:rsidR="00486F1B" w:rsidRPr="00486F1B">
        <w:rPr>
          <w:color w:val="0000FF"/>
          <w:szCs w:val="22"/>
          <w:u w:val="single"/>
        </w:rPr>
        <w:t>/Port</w:t>
      </w:r>
      <w:r w:rsidR="00852E5A" w:rsidRPr="0085607C">
        <w:rPr>
          <w:color w:val="0000FF"/>
          <w:u w:val="single"/>
        </w:rPr>
        <w:fldChar w:fldCharType="end"/>
      </w:r>
      <w:r w:rsidR="00852E5A" w:rsidRPr="0085607C">
        <w:t>)</w:t>
      </w:r>
      <w:r w:rsidRPr="0085607C">
        <w:t>, add code to establish a connection to the designated RPC Broker server from the application. The act of establishing a connection leads the user through signon. If signon succeeds, a connection is established.</w:t>
      </w:r>
    </w:p>
    <w:p w:rsidR="00F374FC" w:rsidRPr="0085607C" w:rsidRDefault="00F374FC" w:rsidP="00BB120B">
      <w:pPr>
        <w:pStyle w:val="BodyText"/>
        <w:keepNext/>
        <w:keepLines/>
        <w:divId w:val="1329401333"/>
      </w:pPr>
      <w:r w:rsidRPr="0085607C">
        <w:t>To establish a connection from the application to a RPC Broker server</w:t>
      </w:r>
      <w:r w:rsidR="00BB120B" w:rsidRPr="0085607C">
        <w:t>, do the following</w:t>
      </w:r>
      <w:r w:rsidRPr="0085607C">
        <w:t>:</w:t>
      </w:r>
    </w:p>
    <w:p w:rsidR="001452C6" w:rsidRPr="0085607C" w:rsidRDefault="001452C6" w:rsidP="002C43A1">
      <w:pPr>
        <w:pStyle w:val="ListNumber"/>
        <w:keepNext/>
        <w:keepLines/>
        <w:numPr>
          <w:ilvl w:val="0"/>
          <w:numId w:val="64"/>
        </w:numPr>
        <w:tabs>
          <w:tab w:val="clear" w:pos="360"/>
        </w:tabs>
        <w:ind w:left="720"/>
        <w:divId w:val="1329401333"/>
      </w:pPr>
      <w:r w:rsidRPr="0085607C">
        <w:t>Add code to Form1</w:t>
      </w:r>
      <w:r w:rsidR="007A2CBD">
        <w:t>’</w:t>
      </w:r>
      <w:r w:rsidRPr="0085607C">
        <w:t xml:space="preserve">s </w:t>
      </w:r>
      <w:r w:rsidRPr="007C5913">
        <w:rPr>
          <w:b/>
        </w:rPr>
        <w:t>OnCreate</w:t>
      </w:r>
      <w:r w:rsidRPr="0085607C">
        <w:t xml:space="preserve"> event handler. The code should:</w:t>
      </w:r>
    </w:p>
    <w:p w:rsidR="001452C6" w:rsidRPr="0085607C" w:rsidRDefault="001452C6" w:rsidP="00FA45DF">
      <w:pPr>
        <w:pStyle w:val="ListNumber2"/>
        <w:keepNext/>
        <w:keepLines/>
        <w:numPr>
          <w:ilvl w:val="0"/>
          <w:numId w:val="19"/>
        </w:numPr>
        <w:ind w:left="1080"/>
        <w:divId w:val="1329401333"/>
      </w:pPr>
      <w:r w:rsidRPr="0085607C">
        <w:t>Set brkrRPCBroker1</w:t>
      </w:r>
      <w:r w:rsidR="007A2CBD">
        <w:t>’</w:t>
      </w:r>
      <w:r w:rsidRPr="0085607C">
        <w:t xml:space="preserve">s </w:t>
      </w: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r w:rsidRPr="0085607C">
        <w:t xml:space="preserve"> to </w:t>
      </w:r>
      <w:r w:rsidRPr="0085607C">
        <w:rPr>
          <w:b/>
          <w:bCs/>
        </w:rPr>
        <w:t>True</w:t>
      </w:r>
      <w:r w:rsidRPr="0085607C">
        <w:t xml:space="preserve"> (inside of an exception handler </w:t>
      </w:r>
      <w:r w:rsidRPr="0085607C">
        <w:rPr>
          <w:b/>
          <w:bCs/>
        </w:rPr>
        <w:t>try...except</w:t>
      </w:r>
      <w:r w:rsidRPr="0085607C">
        <w:t xml:space="preserve"> block). This causes an attempt to connect to the RPC Broker server.</w:t>
      </w:r>
    </w:p>
    <w:p w:rsidR="001452C6" w:rsidRPr="0085607C" w:rsidRDefault="001452C6" w:rsidP="001452C6">
      <w:pPr>
        <w:pStyle w:val="ListNumber2"/>
        <w:keepNext/>
        <w:keepLines/>
        <w:divId w:val="1329401333"/>
      </w:pPr>
      <w:r w:rsidRPr="0085607C">
        <w:t xml:space="preserve">Check if an </w:t>
      </w:r>
      <w:r w:rsidRPr="0085607C">
        <w:rPr>
          <w:rStyle w:val="Hyperlink"/>
        </w:rPr>
        <w:fldChar w:fldCharType="begin"/>
      </w:r>
      <w:r w:rsidRPr="0085607C">
        <w:rPr>
          <w:color w:val="0000FF"/>
          <w:u w:val="single"/>
        </w:rPr>
        <w:instrText xml:space="preserve"> REF _Ref384207672 \h </w:instrText>
      </w:r>
      <w:r w:rsidRPr="0085607C">
        <w:rPr>
          <w:rStyle w:val="Hyperlink"/>
        </w:rPr>
        <w:instrText xml:space="preserve"> \* MERGEFORMAT </w:instrText>
      </w:r>
      <w:r w:rsidRPr="0085607C">
        <w:rPr>
          <w:rStyle w:val="Hyperlink"/>
        </w:rPr>
      </w:r>
      <w:r w:rsidRPr="0085607C">
        <w:rPr>
          <w:rStyle w:val="Hyperlink"/>
        </w:rPr>
        <w:fldChar w:fldCharType="separate"/>
      </w:r>
      <w:r w:rsidR="00486F1B" w:rsidRPr="00486F1B">
        <w:rPr>
          <w:color w:val="0000FF"/>
          <w:u w:val="single"/>
        </w:rPr>
        <w:t>EBrokerError</w:t>
      </w:r>
      <w:r w:rsidRPr="0085607C">
        <w:rPr>
          <w:rStyle w:val="Hyperlink"/>
        </w:rPr>
        <w:fldChar w:fldCharType="end"/>
      </w:r>
      <w:r w:rsidRPr="0085607C">
        <w:t xml:space="preserve"> exception is raised. If this happens, connection failed, and the code should inform the user of this and terminate the application.</w:t>
      </w:r>
    </w:p>
    <w:p w:rsidR="001452C6" w:rsidRPr="0085607C" w:rsidRDefault="001452C6" w:rsidP="001452C6">
      <w:pPr>
        <w:pStyle w:val="BodyText3"/>
        <w:keepNext/>
        <w:keepLines/>
        <w:divId w:val="1329401333"/>
      </w:pPr>
      <w:r w:rsidRPr="0085607C">
        <w:t xml:space="preserve">The </w:t>
      </w:r>
      <w:r w:rsidRPr="007C5913">
        <w:rPr>
          <w:b/>
        </w:rPr>
        <w:t>OnCreate</w:t>
      </w:r>
      <w:r w:rsidRPr="0085607C">
        <w:t xml:space="preserve"> event handler should now look like</w:t>
      </w:r>
      <w:r w:rsidR="0023705F">
        <w:t xml:space="preserve"> </w:t>
      </w:r>
      <w:r w:rsidR="0023705F" w:rsidRPr="0023705F">
        <w:rPr>
          <w:color w:val="0000FF"/>
          <w:u w:val="single"/>
        </w:rPr>
        <w:fldChar w:fldCharType="begin"/>
      </w:r>
      <w:r w:rsidR="0023705F" w:rsidRPr="0023705F">
        <w:rPr>
          <w:color w:val="0000FF"/>
          <w:u w:val="single"/>
        </w:rPr>
        <w:instrText xml:space="preserve"> REF _Ref446334787 \h </w:instrText>
      </w:r>
      <w:r w:rsidR="0023705F">
        <w:rPr>
          <w:color w:val="0000FF"/>
          <w:u w:val="single"/>
        </w:rPr>
        <w:instrText xml:space="preserve"> \* MERGEFORMAT </w:instrText>
      </w:r>
      <w:r w:rsidR="0023705F" w:rsidRPr="0023705F">
        <w:rPr>
          <w:color w:val="0000FF"/>
          <w:u w:val="single"/>
        </w:rPr>
      </w:r>
      <w:r w:rsidR="0023705F" w:rsidRPr="0023705F">
        <w:rPr>
          <w:color w:val="0000FF"/>
          <w:u w:val="single"/>
        </w:rPr>
        <w:fldChar w:fldCharType="separate"/>
      </w:r>
      <w:r w:rsidR="00486F1B" w:rsidRPr="00486F1B">
        <w:rPr>
          <w:color w:val="0000FF"/>
          <w:u w:val="single"/>
        </w:rPr>
        <w:t xml:space="preserve">Figure </w:t>
      </w:r>
      <w:r w:rsidR="00486F1B" w:rsidRPr="00486F1B">
        <w:rPr>
          <w:noProof/>
          <w:color w:val="0000FF"/>
          <w:u w:val="single"/>
        </w:rPr>
        <w:t>83</w:t>
      </w:r>
      <w:r w:rsidR="0023705F" w:rsidRPr="0023705F">
        <w:rPr>
          <w:color w:val="0000FF"/>
          <w:u w:val="single"/>
        </w:rPr>
        <w:fldChar w:fldCharType="end"/>
      </w:r>
      <w:r w:rsidRPr="0085607C">
        <w:t>:</w:t>
      </w:r>
    </w:p>
    <w:p w:rsidR="001452C6" w:rsidRPr="0085607C" w:rsidRDefault="001452C6" w:rsidP="001452C6">
      <w:pPr>
        <w:pStyle w:val="Caption"/>
        <w:divId w:val="1329401333"/>
      </w:pPr>
      <w:bookmarkStart w:id="1049" w:name="_Ref446334787"/>
      <w:bookmarkStart w:id="1050" w:name="_Toc474843220"/>
      <w:r w:rsidRPr="0085607C">
        <w:t xml:space="preserve">Figure </w:t>
      </w:r>
      <w:fldSimple w:instr=" SEQ Figure \* ARABIC ">
        <w:r w:rsidR="00486F1B">
          <w:rPr>
            <w:noProof/>
          </w:rPr>
          <w:t>83</w:t>
        </w:r>
      </w:fldSimple>
      <w:bookmarkEnd w:id="1049"/>
      <w:r w:rsidR="0023705F">
        <w:t>:</w:t>
      </w:r>
      <w:r w:rsidRPr="0085607C">
        <w:t xml:space="preserve"> </w:t>
      </w:r>
      <w:r w:rsidR="00A5312C" w:rsidRPr="0085607C">
        <w:t>Tutorial</w:t>
      </w:r>
      <w:r w:rsidR="0023705F" w:rsidRPr="0085607C">
        <w:t>—</w:t>
      </w:r>
      <w:r w:rsidR="00A5312C" w:rsidRPr="0085607C">
        <w:t>Step 3</w:t>
      </w:r>
      <w:r w:rsidR="0023705F">
        <w:t xml:space="preserve">: </w:t>
      </w:r>
      <w:r w:rsidR="00A5312C" w:rsidRPr="0085607C">
        <w:t>Establish Broker Connection</w:t>
      </w:r>
      <w:r w:rsidR="00A5312C">
        <w:t>: Example</w:t>
      </w:r>
      <w:bookmarkEnd w:id="1050"/>
    </w:p>
    <w:p w:rsidR="001452C6" w:rsidRPr="0085607C" w:rsidRDefault="001452C6" w:rsidP="001452C6">
      <w:pPr>
        <w:pStyle w:val="CodeIndent2"/>
        <w:divId w:val="1329401333"/>
        <w:rPr>
          <w:b/>
          <w:bCs/>
        </w:rPr>
      </w:pPr>
      <w:r w:rsidRPr="0085607C">
        <w:rPr>
          <w:b/>
          <w:bCs/>
        </w:rPr>
        <w:t>procedure</w:t>
      </w:r>
      <w:r w:rsidRPr="0085607C">
        <w:t xml:space="preserve"> TForm1.FormCreate(Sender: TObject);</w:t>
      </w:r>
    </w:p>
    <w:p w:rsidR="001452C6" w:rsidRPr="0085607C" w:rsidRDefault="001452C6" w:rsidP="001452C6">
      <w:pPr>
        <w:pStyle w:val="CodeIndent2"/>
        <w:divId w:val="1329401333"/>
      </w:pPr>
      <w:r w:rsidRPr="0085607C">
        <w:rPr>
          <w:b/>
          <w:bCs/>
        </w:rPr>
        <w:t>var</w:t>
      </w:r>
    </w:p>
    <w:p w:rsidR="001452C6" w:rsidRPr="0085607C" w:rsidRDefault="001452C6" w:rsidP="001452C6">
      <w:pPr>
        <w:pStyle w:val="CodeIndent2"/>
        <w:tabs>
          <w:tab w:val="left" w:pos="1260"/>
        </w:tabs>
        <w:divId w:val="1329401333"/>
      </w:pPr>
      <w:r w:rsidRPr="0085607C">
        <w:tab/>
        <w:t>ServerStr: String;</w:t>
      </w:r>
    </w:p>
    <w:p w:rsidR="001452C6" w:rsidRPr="0085607C" w:rsidRDefault="001452C6" w:rsidP="001452C6">
      <w:pPr>
        <w:pStyle w:val="CodeIndent2"/>
        <w:tabs>
          <w:tab w:val="left" w:pos="1260"/>
        </w:tabs>
        <w:divId w:val="1329401333"/>
        <w:rPr>
          <w:b/>
          <w:bCs/>
        </w:rPr>
      </w:pPr>
      <w:r w:rsidRPr="0085607C">
        <w:tab/>
        <w:t>PortStr: String;</w:t>
      </w:r>
    </w:p>
    <w:p w:rsidR="001452C6" w:rsidRPr="0085607C" w:rsidRDefault="001452C6" w:rsidP="001452C6">
      <w:pPr>
        <w:pStyle w:val="CodeIndent2"/>
        <w:divId w:val="1329401333"/>
      </w:pPr>
      <w:r w:rsidRPr="0085607C">
        <w:rPr>
          <w:b/>
          <w:bCs/>
        </w:rPr>
        <w:t>begin</w:t>
      </w:r>
    </w:p>
    <w:p w:rsidR="001452C6" w:rsidRPr="0085607C" w:rsidRDefault="001452C6" w:rsidP="001452C6">
      <w:pPr>
        <w:pStyle w:val="CodeIndent2"/>
        <w:tabs>
          <w:tab w:val="left" w:pos="1260"/>
        </w:tabs>
        <w:divId w:val="1329401333"/>
      </w:pPr>
      <w:r w:rsidRPr="0085607C">
        <w:tab/>
      </w:r>
      <w:r w:rsidRPr="0085607C">
        <w:rPr>
          <w:i/>
          <w:iCs/>
          <w:color w:val="0000FF"/>
        </w:rPr>
        <w:t>// Get the correct port and server from the Registry.</w:t>
      </w:r>
    </w:p>
    <w:p w:rsidR="001452C6" w:rsidRPr="0085607C" w:rsidRDefault="001452C6" w:rsidP="001452C6">
      <w:pPr>
        <w:pStyle w:val="CodeIndent2"/>
        <w:tabs>
          <w:tab w:val="left" w:pos="1260"/>
        </w:tabs>
        <w:divId w:val="1329401333"/>
      </w:pPr>
      <w:r w:rsidRPr="0085607C">
        <w:tab/>
      </w:r>
      <w:r w:rsidRPr="0085607C">
        <w:rPr>
          <w:b/>
          <w:bCs/>
        </w:rPr>
        <w:t>if</w:t>
      </w:r>
      <w:r w:rsidRPr="0085607C">
        <w:t xml:space="preserve"> GetServerInfo(ServerStr,PortStr)&lt;&gt; mrCancel </w:t>
      </w:r>
      <w:r w:rsidRPr="0085607C">
        <w:rPr>
          <w:b/>
          <w:bCs/>
        </w:rPr>
        <w:t>then</w:t>
      </w:r>
    </w:p>
    <w:p w:rsidR="001452C6" w:rsidRPr="0085607C" w:rsidRDefault="001452C6" w:rsidP="001452C6">
      <w:pPr>
        <w:pStyle w:val="CodeIndent2"/>
        <w:tabs>
          <w:tab w:val="left" w:pos="1260"/>
        </w:tabs>
        <w:divId w:val="1329401333"/>
      </w:pPr>
      <w:r w:rsidRPr="0085607C">
        <w:tab/>
      </w:r>
      <w:r w:rsidRPr="0085607C">
        <w:rPr>
          <w:i/>
          <w:iCs/>
          <w:color w:val="0000FF"/>
        </w:rPr>
        <w:t>{connectOK begin}</w:t>
      </w:r>
    </w:p>
    <w:p w:rsidR="001452C6" w:rsidRPr="0085607C" w:rsidRDefault="001452C6" w:rsidP="001452C6">
      <w:pPr>
        <w:pStyle w:val="CodeIndent2"/>
        <w:tabs>
          <w:tab w:val="left" w:pos="1260"/>
        </w:tabs>
        <w:divId w:val="1329401333"/>
      </w:pPr>
      <w:r w:rsidRPr="0085607C">
        <w:tab/>
        <w:t>b</w:t>
      </w:r>
      <w:r w:rsidRPr="0085607C">
        <w:rPr>
          <w:b/>
          <w:bCs/>
        </w:rPr>
        <w:t>egin</w:t>
      </w:r>
    </w:p>
    <w:p w:rsidR="001452C6" w:rsidRPr="0085607C" w:rsidRDefault="001452C6" w:rsidP="001452C6">
      <w:pPr>
        <w:pStyle w:val="CodeIndent2"/>
        <w:tabs>
          <w:tab w:val="left" w:pos="1530"/>
        </w:tabs>
        <w:divId w:val="1329401333"/>
      </w:pPr>
      <w:r w:rsidRPr="0085607C">
        <w:tab/>
        <w:t>brkrRPCBroker1.Server:=ServerStr;</w:t>
      </w:r>
    </w:p>
    <w:p w:rsidR="001452C6" w:rsidRPr="0085607C" w:rsidRDefault="001452C6" w:rsidP="001452C6">
      <w:pPr>
        <w:pStyle w:val="CodeIndent2"/>
        <w:tabs>
          <w:tab w:val="left" w:pos="1530"/>
        </w:tabs>
        <w:divId w:val="1329401333"/>
      </w:pPr>
      <w:r w:rsidRPr="0085607C">
        <w:tab/>
        <w:t>brkrRPCBroker1.ListenerPort:=StrToInt(PortStr);</w:t>
      </w:r>
    </w:p>
    <w:p w:rsidR="001452C6" w:rsidRPr="0085607C" w:rsidRDefault="001452C6" w:rsidP="001452C6">
      <w:pPr>
        <w:pStyle w:val="CodeIndent2"/>
        <w:tabs>
          <w:tab w:val="left" w:pos="1530"/>
        </w:tabs>
        <w:divId w:val="1329401333"/>
      </w:pPr>
      <w:r w:rsidRPr="0085607C">
        <w:tab/>
      </w:r>
      <w:r w:rsidRPr="0085607C">
        <w:rPr>
          <w:i/>
          <w:iCs/>
          <w:color w:val="0000FF"/>
        </w:rPr>
        <w:t>// Establish a connection to the RPC Broker server.</w:t>
      </w:r>
    </w:p>
    <w:p w:rsidR="001452C6" w:rsidRPr="0085607C" w:rsidRDefault="001452C6" w:rsidP="001452C6">
      <w:pPr>
        <w:pStyle w:val="CodeIndent2"/>
        <w:tabs>
          <w:tab w:val="left" w:pos="1530"/>
        </w:tabs>
        <w:divId w:val="1329401333"/>
      </w:pPr>
      <w:r w:rsidRPr="0085607C">
        <w:tab/>
      </w:r>
      <w:r w:rsidRPr="0085607C">
        <w:rPr>
          <w:b/>
          <w:bCs/>
        </w:rPr>
        <w:t>try</w:t>
      </w:r>
    </w:p>
    <w:p w:rsidR="001452C6" w:rsidRPr="0085607C" w:rsidRDefault="001452C6" w:rsidP="001452C6">
      <w:pPr>
        <w:pStyle w:val="CodeIndent2"/>
        <w:tabs>
          <w:tab w:val="left" w:pos="1890"/>
        </w:tabs>
        <w:divId w:val="1329401333"/>
      </w:pPr>
      <w:r w:rsidRPr="0085607C">
        <w:tab/>
        <w:t>brkrRPCBroker1.Connected:=True;</w:t>
      </w:r>
    </w:p>
    <w:p w:rsidR="001452C6" w:rsidRPr="0085607C" w:rsidRDefault="001452C6" w:rsidP="001452C6">
      <w:pPr>
        <w:pStyle w:val="CodeIndent2"/>
        <w:tabs>
          <w:tab w:val="left" w:pos="1530"/>
        </w:tabs>
        <w:divId w:val="1329401333"/>
      </w:pPr>
      <w:r w:rsidRPr="0085607C">
        <w:tab/>
      </w:r>
      <w:r w:rsidRPr="0085607C">
        <w:rPr>
          <w:b/>
          <w:bCs/>
        </w:rPr>
        <w:t>except</w:t>
      </w:r>
    </w:p>
    <w:p w:rsidR="001452C6" w:rsidRPr="0085607C" w:rsidRDefault="001452C6" w:rsidP="001452C6">
      <w:pPr>
        <w:pStyle w:val="CodeIndent2"/>
        <w:tabs>
          <w:tab w:val="left" w:pos="1890"/>
        </w:tabs>
        <w:divId w:val="1329401333"/>
      </w:pPr>
      <w:r w:rsidRPr="0085607C">
        <w:tab/>
      </w:r>
      <w:r w:rsidRPr="0085607C">
        <w:rPr>
          <w:b/>
          <w:bCs/>
        </w:rPr>
        <w:t>On</w:t>
      </w:r>
      <w:r w:rsidRPr="0085607C">
        <w:t xml:space="preserve"> EBrokerError </w:t>
      </w:r>
      <w:r w:rsidRPr="0085607C">
        <w:rPr>
          <w:b/>
          <w:bCs/>
        </w:rPr>
        <w:t>do</w:t>
      </w:r>
    </w:p>
    <w:p w:rsidR="001452C6" w:rsidRPr="0085607C" w:rsidRDefault="001452C6" w:rsidP="001452C6">
      <w:pPr>
        <w:pStyle w:val="CodeIndent2"/>
        <w:tabs>
          <w:tab w:val="left" w:pos="1890"/>
        </w:tabs>
        <w:divId w:val="1329401333"/>
      </w:pPr>
      <w:r w:rsidRPr="0085607C">
        <w:tab/>
      </w:r>
      <w:r w:rsidRPr="0085607C">
        <w:rPr>
          <w:i/>
          <w:iCs/>
          <w:color w:val="0000FF"/>
        </w:rPr>
        <w:t>{error begin}</w:t>
      </w:r>
    </w:p>
    <w:p w:rsidR="001452C6" w:rsidRPr="0085607C" w:rsidRDefault="001452C6" w:rsidP="001452C6">
      <w:pPr>
        <w:pStyle w:val="CodeIndent2"/>
        <w:tabs>
          <w:tab w:val="left" w:pos="1890"/>
        </w:tabs>
        <w:divId w:val="1329401333"/>
      </w:pPr>
      <w:r w:rsidRPr="0085607C">
        <w:tab/>
      </w:r>
      <w:r w:rsidRPr="0085607C">
        <w:rPr>
          <w:b/>
          <w:bCs/>
        </w:rPr>
        <w:t>begin</w:t>
      </w:r>
    </w:p>
    <w:p w:rsidR="001452C6" w:rsidRPr="0085607C" w:rsidRDefault="001452C6" w:rsidP="001452C6">
      <w:pPr>
        <w:pStyle w:val="CodeIndent2"/>
        <w:tabs>
          <w:tab w:val="left" w:pos="2160"/>
        </w:tabs>
        <w:divId w:val="1329401333"/>
      </w:pPr>
      <w:r w:rsidRPr="0085607C">
        <w:tab/>
        <w:t>ShowMessage(</w:t>
      </w:r>
      <w:r w:rsidR="007A2CBD">
        <w:t>‘</w:t>
      </w:r>
      <w:r w:rsidRPr="0085607C">
        <w:t>Connection to server could not be established!</w:t>
      </w:r>
      <w:r w:rsidR="007A2CBD">
        <w:t>’</w:t>
      </w:r>
      <w:r w:rsidRPr="0085607C">
        <w:t>);</w:t>
      </w:r>
    </w:p>
    <w:p w:rsidR="001452C6" w:rsidRPr="0085607C" w:rsidRDefault="001452C6" w:rsidP="001452C6">
      <w:pPr>
        <w:pStyle w:val="CodeIndent2"/>
        <w:tabs>
          <w:tab w:val="left" w:pos="2160"/>
        </w:tabs>
        <w:divId w:val="1329401333"/>
      </w:pPr>
      <w:r w:rsidRPr="0085607C">
        <w:tab/>
        <w:t>Application.Terminate;</w:t>
      </w:r>
    </w:p>
    <w:p w:rsidR="001452C6" w:rsidRPr="0085607C" w:rsidRDefault="001452C6" w:rsidP="001452C6">
      <w:pPr>
        <w:pStyle w:val="CodeIndent2"/>
        <w:tabs>
          <w:tab w:val="left" w:pos="1890"/>
        </w:tabs>
        <w:divId w:val="1329401333"/>
      </w:pPr>
      <w:r w:rsidRPr="0085607C">
        <w:tab/>
      </w:r>
      <w:r w:rsidRPr="0085607C">
        <w:rPr>
          <w:i/>
          <w:iCs/>
          <w:color w:val="0000FF"/>
        </w:rPr>
        <w:t>{error end}</w:t>
      </w:r>
    </w:p>
    <w:p w:rsidR="001452C6" w:rsidRPr="0085607C" w:rsidRDefault="001452C6" w:rsidP="001452C6">
      <w:pPr>
        <w:pStyle w:val="CodeIndent2"/>
        <w:tabs>
          <w:tab w:val="left" w:pos="1890"/>
        </w:tabs>
        <w:divId w:val="1329401333"/>
      </w:pPr>
      <w:r w:rsidRPr="0085607C">
        <w:tab/>
      </w:r>
      <w:r w:rsidRPr="0085607C">
        <w:rPr>
          <w:b/>
          <w:bCs/>
        </w:rPr>
        <w:t>end</w:t>
      </w:r>
      <w:r w:rsidRPr="0085607C">
        <w:t>;</w:t>
      </w:r>
    </w:p>
    <w:p w:rsidR="001452C6" w:rsidRPr="0085607C" w:rsidRDefault="001452C6" w:rsidP="001452C6">
      <w:pPr>
        <w:pStyle w:val="CodeIndent2"/>
        <w:tabs>
          <w:tab w:val="left" w:pos="1530"/>
        </w:tabs>
        <w:divId w:val="1329401333"/>
      </w:pPr>
      <w:r w:rsidRPr="0085607C">
        <w:tab/>
      </w:r>
      <w:r w:rsidRPr="0085607C">
        <w:rPr>
          <w:i/>
          <w:iCs/>
          <w:color w:val="0000FF"/>
        </w:rPr>
        <w:t>{try end}</w:t>
      </w:r>
    </w:p>
    <w:p w:rsidR="001452C6" w:rsidRPr="0085607C" w:rsidRDefault="001452C6" w:rsidP="001452C6">
      <w:pPr>
        <w:pStyle w:val="CodeIndent2"/>
        <w:tabs>
          <w:tab w:val="left" w:pos="1530"/>
        </w:tabs>
        <w:divId w:val="1329401333"/>
      </w:pPr>
      <w:r w:rsidRPr="0085607C">
        <w:tab/>
      </w:r>
      <w:r w:rsidRPr="0085607C">
        <w:rPr>
          <w:b/>
          <w:bCs/>
        </w:rPr>
        <w:t>end</w:t>
      </w:r>
      <w:r w:rsidRPr="0085607C">
        <w:t>;</w:t>
      </w:r>
    </w:p>
    <w:p w:rsidR="001452C6" w:rsidRPr="0085607C" w:rsidRDefault="001452C6" w:rsidP="001452C6">
      <w:pPr>
        <w:pStyle w:val="CodeIndent2"/>
        <w:tabs>
          <w:tab w:val="left" w:pos="1260"/>
        </w:tabs>
        <w:divId w:val="1329401333"/>
      </w:pPr>
      <w:r w:rsidRPr="0085607C">
        <w:tab/>
      </w:r>
      <w:r w:rsidRPr="0085607C">
        <w:rPr>
          <w:i/>
          <w:iCs/>
          <w:color w:val="0000FF"/>
        </w:rPr>
        <w:t>{connectOK end}</w:t>
      </w:r>
    </w:p>
    <w:p w:rsidR="001452C6" w:rsidRPr="0085607C" w:rsidRDefault="001452C6" w:rsidP="001452C6">
      <w:pPr>
        <w:pStyle w:val="CodeIndent2"/>
        <w:tabs>
          <w:tab w:val="left" w:pos="1260"/>
        </w:tabs>
        <w:divId w:val="1329401333"/>
      </w:pPr>
      <w:r w:rsidRPr="0085607C">
        <w:tab/>
      </w:r>
      <w:r w:rsidRPr="0085607C">
        <w:rPr>
          <w:b/>
          <w:bCs/>
        </w:rPr>
        <w:t>end</w:t>
      </w:r>
    </w:p>
    <w:p w:rsidR="001452C6" w:rsidRPr="0085607C" w:rsidRDefault="001452C6" w:rsidP="001452C6">
      <w:pPr>
        <w:pStyle w:val="CodeIndent2"/>
        <w:tabs>
          <w:tab w:val="left" w:pos="1260"/>
        </w:tabs>
        <w:divId w:val="1329401333"/>
      </w:pPr>
      <w:r w:rsidRPr="0085607C">
        <w:tab/>
      </w:r>
      <w:r w:rsidRPr="0085607C">
        <w:rPr>
          <w:b/>
          <w:bCs/>
        </w:rPr>
        <w:t>else</w:t>
      </w:r>
    </w:p>
    <w:p w:rsidR="001452C6" w:rsidRPr="0085607C" w:rsidRDefault="001452C6" w:rsidP="001452C6">
      <w:pPr>
        <w:pStyle w:val="CodeIndent2"/>
        <w:tabs>
          <w:tab w:val="left" w:pos="1530"/>
        </w:tabs>
        <w:divId w:val="1329401333"/>
        <w:rPr>
          <w:b/>
          <w:bCs/>
        </w:rPr>
      </w:pPr>
      <w:r w:rsidRPr="0085607C">
        <w:tab/>
        <w:t>Application.Terminate;</w:t>
      </w:r>
    </w:p>
    <w:p w:rsidR="001452C6" w:rsidRPr="0085607C" w:rsidRDefault="001452C6" w:rsidP="001452C6">
      <w:pPr>
        <w:pStyle w:val="CodeIndent2"/>
        <w:divId w:val="1329401333"/>
      </w:pPr>
      <w:r w:rsidRPr="0085607C">
        <w:rPr>
          <w:b/>
          <w:bCs/>
        </w:rPr>
        <w:t>end</w:t>
      </w:r>
      <w:r w:rsidRPr="0085607C">
        <w:t>;</w:t>
      </w:r>
    </w:p>
    <w:p w:rsidR="001452C6" w:rsidRPr="0085607C" w:rsidRDefault="001452C6" w:rsidP="001452C6">
      <w:pPr>
        <w:pStyle w:val="BodyText6"/>
        <w:divId w:val="1329401333"/>
      </w:pPr>
    </w:p>
    <w:p w:rsidR="001452C6" w:rsidRPr="0085607C" w:rsidRDefault="00BC2244" w:rsidP="001452C6">
      <w:pPr>
        <w:pStyle w:val="NoteIndent2"/>
        <w:divId w:val="1329401333"/>
      </w:pPr>
      <w:r w:rsidRPr="0085607C">
        <w:rPr>
          <w:noProof/>
          <w:lang w:eastAsia="en-US"/>
        </w:rPr>
        <w:drawing>
          <wp:inline distT="0" distB="0" distL="0" distR="0" wp14:anchorId="5C98032F" wp14:editId="4EBF0C79">
            <wp:extent cx="304800" cy="304800"/>
            <wp:effectExtent l="0" t="0" r="0" b="0"/>
            <wp:docPr id="275" name="Picture 5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452C6" w:rsidRPr="0085607C">
        <w:tab/>
      </w:r>
      <w:r w:rsidR="001452C6" w:rsidRPr="0085607C">
        <w:rPr>
          <w:b/>
          <w:bCs/>
        </w:rPr>
        <w:t>NOTE:</w:t>
      </w:r>
      <w:r w:rsidR="001452C6" w:rsidRPr="0085607C">
        <w:t xml:space="preserve"> Every call that invokes an RPC Broker server connection should be done in an </w:t>
      </w:r>
      <w:r w:rsidR="007A2CBD">
        <w:t>“</w:t>
      </w:r>
      <w:r w:rsidR="001452C6" w:rsidRPr="0085607C">
        <w:t>exception handler</w:t>
      </w:r>
      <w:r w:rsidR="007A2CBD">
        <w:t>”</w:t>
      </w:r>
      <w:r w:rsidR="001452C6" w:rsidRPr="0085607C">
        <w:t xml:space="preserve"> </w:t>
      </w:r>
      <w:r w:rsidR="001452C6" w:rsidRPr="0085607C">
        <w:rPr>
          <w:b/>
          <w:bCs/>
        </w:rPr>
        <w:t>try...except</w:t>
      </w:r>
      <w:r w:rsidR="001452C6" w:rsidRPr="0085607C">
        <w:t xml:space="preserve"> block, so that </w:t>
      </w:r>
      <w:r w:rsidR="001452C6" w:rsidRPr="0085607C">
        <w:rPr>
          <w:rStyle w:val="Hyperlink"/>
        </w:rPr>
        <w:fldChar w:fldCharType="begin"/>
      </w:r>
      <w:r w:rsidR="001452C6" w:rsidRPr="0085607C">
        <w:rPr>
          <w:color w:val="0000FF"/>
          <w:u w:val="single"/>
        </w:rPr>
        <w:instrText xml:space="preserve"> REF _Ref384207672 \h </w:instrText>
      </w:r>
      <w:r w:rsidR="001452C6" w:rsidRPr="0085607C">
        <w:rPr>
          <w:rStyle w:val="Hyperlink"/>
        </w:rPr>
        <w:instrText xml:space="preserve"> \* MERGEFORMAT </w:instrText>
      </w:r>
      <w:r w:rsidR="001452C6" w:rsidRPr="0085607C">
        <w:rPr>
          <w:rStyle w:val="Hyperlink"/>
        </w:rPr>
      </w:r>
      <w:r w:rsidR="001452C6" w:rsidRPr="0085607C">
        <w:rPr>
          <w:rStyle w:val="Hyperlink"/>
        </w:rPr>
        <w:fldChar w:fldCharType="separate"/>
      </w:r>
      <w:r w:rsidR="00486F1B" w:rsidRPr="00486F1B">
        <w:rPr>
          <w:color w:val="0000FF"/>
          <w:u w:val="single"/>
        </w:rPr>
        <w:t>EBrokerError</w:t>
      </w:r>
      <w:r w:rsidR="001452C6" w:rsidRPr="0085607C">
        <w:rPr>
          <w:rStyle w:val="Hyperlink"/>
        </w:rPr>
        <w:fldChar w:fldCharType="end"/>
      </w:r>
      <w:r w:rsidR="001452C6" w:rsidRPr="0085607C">
        <w:t xml:space="preserve"> exceptions can be trapped.</w:t>
      </w:r>
    </w:p>
    <w:p w:rsidR="00F374FC" w:rsidRPr="0085607C" w:rsidRDefault="00F374FC" w:rsidP="00BB120B">
      <w:pPr>
        <w:pStyle w:val="ListNumber"/>
        <w:divId w:val="1329401333"/>
      </w:pPr>
      <w:r w:rsidRPr="0085607C">
        <w:t xml:space="preserve">Save, compile and run the application. It should connect to the VistA M Server returned by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486F1B" w:rsidRPr="00486F1B">
        <w:rPr>
          <w:color w:val="0000FF"/>
          <w:u w:val="single"/>
        </w:rPr>
        <w:t>GetServerInfo Function</w:t>
      </w:r>
      <w:r w:rsidR="008E1897" w:rsidRPr="0085607C">
        <w:fldChar w:fldCharType="end"/>
      </w:r>
      <w:r w:rsidRPr="0085607C">
        <w:t>. You may be prompted to sign on with</w:t>
      </w:r>
      <w:r w:rsidR="00845C4D">
        <w:t xml:space="preserve"> 2-factor authentication</w:t>
      </w:r>
      <w:r w:rsidR="009C070E">
        <w:t xml:space="preserve"> (2FA)</w:t>
      </w:r>
      <w:r w:rsidR="00845C4D">
        <w:t xml:space="preserve"> or</w:t>
      </w:r>
      <w:r w:rsidRPr="0085607C">
        <w:t xml:space="preserve"> Access and Verify codes. If you can connect successfully, the application runs (at this point, it is just a blank form). Otherwise, troubleshoot the RPC Broker connection until the application connects.</w:t>
      </w:r>
    </w:p>
    <w:p w:rsidR="00F374FC" w:rsidRPr="0085607C" w:rsidRDefault="00F374FC" w:rsidP="00BB120B">
      <w:pPr>
        <w:pStyle w:val="ListNumber"/>
        <w:divId w:val="1329401333"/>
      </w:pPr>
      <w:r w:rsidRPr="0085607C">
        <w:lastRenderedPageBreak/>
        <w:t xml:space="preserve">If the server system defined in the Registry is </w:t>
      </w:r>
      <w:r w:rsidRPr="0085607C">
        <w:rPr>
          <w:i/>
          <w:iCs/>
        </w:rPr>
        <w:t>not</w:t>
      </w:r>
      <w:r w:rsidRPr="0085607C">
        <w:t xml:space="preserve"> the development system (the one on which RPCs are created for this application), update the Registry using the ServerList</w:t>
      </w:r>
      <w:r w:rsidR="008D070E" w:rsidRPr="0085607C">
        <w:t>.exe</w:t>
      </w:r>
      <w:r w:rsidRPr="0085607C">
        <w:t xml:space="preserve"> program so that the application connects to the proper VistA M Server.</w:t>
      </w:r>
    </w:p>
    <w:p w:rsidR="00F374FC" w:rsidRPr="0085607C" w:rsidRDefault="00F374FC" w:rsidP="00845C4D">
      <w:pPr>
        <w:pStyle w:val="ListNumber"/>
        <w:divId w:val="1329401333"/>
      </w:pPr>
      <w:r w:rsidRPr="0085607C">
        <w:t>Now that the application can establish a connection to the end-user</w:t>
      </w:r>
      <w:r w:rsidR="007A2CBD">
        <w:t>’</w:t>
      </w:r>
      <w:r w:rsidRPr="0085607C">
        <w:t>s server system, you can retrieve data from the VistA M Server.</w:t>
      </w:r>
    </w:p>
    <w:p w:rsidR="00F374FC" w:rsidRPr="0085607C" w:rsidRDefault="00F374FC" w:rsidP="00DC3C8A">
      <w:pPr>
        <w:pStyle w:val="BodyText3"/>
        <w:divId w:val="1329401333"/>
      </w:pPr>
      <w:r w:rsidRPr="0085607C">
        <w:t>The next steps of the tutorial create a custom RPC that retrieves a list of all of the terminal types on the VistA M Server and calls that RPC from the application.</w:t>
      </w:r>
    </w:p>
    <w:p w:rsidR="00F374FC" w:rsidRPr="0085607C" w:rsidRDefault="00E57CB2" w:rsidP="00F01A32">
      <w:pPr>
        <w:pStyle w:val="Heading2"/>
        <w:divId w:val="1329401333"/>
      </w:pPr>
      <w:bookmarkStart w:id="1051" w:name="_Ref384655438"/>
      <w:bookmarkStart w:id="1052" w:name="_Ref384656065"/>
      <w:bookmarkStart w:id="1053" w:name="_Toc474843042"/>
      <w:r>
        <w:t>Tutorial—Step</w:t>
      </w:r>
      <w:r w:rsidR="00F374FC" w:rsidRPr="0085607C">
        <w:t xml:space="preserve"> 4</w:t>
      </w:r>
      <w:r>
        <w:t xml:space="preserve">: </w:t>
      </w:r>
      <w:r w:rsidR="00F374FC" w:rsidRPr="0085607C">
        <w:t>Routine to List Terminal Types</w:t>
      </w:r>
      <w:bookmarkEnd w:id="1051"/>
      <w:bookmarkEnd w:id="1052"/>
      <w:bookmarkEnd w:id="1053"/>
    </w:p>
    <w:p w:rsidR="00F374FC" w:rsidRPr="0085607C" w:rsidRDefault="00F374FC" w:rsidP="00DC3C8A">
      <w:pPr>
        <w:pStyle w:val="BodyText"/>
        <w:keepNext/>
        <w:keepLines/>
        <w:divId w:val="1329401333"/>
      </w:pPr>
      <w:r w:rsidRPr="0085607C">
        <w:t>Now that the application uses an RPC Broker component to connect correctly to an RPC Broker server (</w:t>
      </w:r>
      <w:r w:rsidR="00852E5A" w:rsidRPr="0085607C">
        <w:rPr>
          <w:color w:val="0000FF"/>
          <w:u w:val="single"/>
        </w:rPr>
        <w:fldChar w:fldCharType="begin"/>
      </w:r>
      <w:r w:rsidR="00852E5A" w:rsidRPr="0085607C">
        <w:rPr>
          <w:color w:val="0000FF"/>
          <w:u w:val="single"/>
        </w:rPr>
        <w:instrText xml:space="preserve"> REF _Ref384655977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3: Establish Broker Connection</w:t>
      </w:r>
      <w:r w:rsidR="00852E5A" w:rsidRPr="0085607C">
        <w:rPr>
          <w:color w:val="0000FF"/>
          <w:u w:val="single"/>
        </w:rPr>
        <w:fldChar w:fldCharType="end"/>
      </w:r>
      <w:r w:rsidRPr="0085607C">
        <w:t>), you are ready to create custom RPCs that the application can call. For the tutorial, you will create an RPC that retrieves the list of all terminal types from the RPC Broker server.</w:t>
      </w:r>
    </w:p>
    <w:p w:rsidR="00F374FC" w:rsidRPr="0085607C" w:rsidRDefault="00F374FC" w:rsidP="00DC3C8A">
      <w:pPr>
        <w:pStyle w:val="BodyText"/>
        <w:keepNext/>
        <w:keepLines/>
        <w:divId w:val="1329401333"/>
      </w:pPr>
      <w:r w:rsidRPr="0085607C">
        <w:t xml:space="preserve">The first step in creating an RPC is to create the routine that the RPC executes. You </w:t>
      </w:r>
      <w:r w:rsidRPr="0085607C">
        <w:rPr>
          <w:i/>
          <w:iCs/>
        </w:rPr>
        <w:t>must</w:t>
      </w:r>
      <w:r w:rsidRPr="0085607C">
        <w:t xml:space="preserve"> create its input and output in a defined format that is compatible with being executed as an RPC.</w:t>
      </w:r>
    </w:p>
    <w:p w:rsidR="00F374FC" w:rsidRPr="0085607C" w:rsidRDefault="00F374FC" w:rsidP="00DC3C8A">
      <w:pPr>
        <w:pStyle w:val="BodyText"/>
        <w:keepNext/>
        <w:keepLines/>
        <w:divId w:val="1329401333"/>
      </w:pPr>
      <w:r w:rsidRPr="0085607C">
        <w:t xml:space="preserve">To </w:t>
      </w:r>
      <w:r w:rsidR="00DC3C8A" w:rsidRPr="0085607C">
        <w:t xml:space="preserve">create the routine that the RPC executes, </w:t>
      </w:r>
      <w:r w:rsidRPr="0085607C">
        <w:t>do th</w:t>
      </w:r>
      <w:r w:rsidR="00DC3C8A" w:rsidRPr="0085607C">
        <w:t>e following</w:t>
      </w:r>
      <w:r w:rsidRPr="0085607C">
        <w:t>:</w:t>
      </w:r>
    </w:p>
    <w:p w:rsidR="001452C6" w:rsidRPr="0085607C" w:rsidRDefault="001452C6" w:rsidP="002C43A1">
      <w:pPr>
        <w:pStyle w:val="ListNumber"/>
        <w:keepNext/>
        <w:keepLines/>
        <w:numPr>
          <w:ilvl w:val="0"/>
          <w:numId w:val="63"/>
        </w:numPr>
        <w:tabs>
          <w:tab w:val="clear" w:pos="360"/>
        </w:tabs>
        <w:ind w:left="720"/>
        <w:divId w:val="1329401333"/>
      </w:pPr>
      <w:r w:rsidRPr="0085607C">
        <w:t>Choose the data format that the RPC should return. The type of data needed to return to the client application determines the format of the routine that the RPC calls. There are five return value types for RPCs:</w:t>
      </w:r>
    </w:p>
    <w:p w:rsidR="001452C6" w:rsidRPr="0085607C" w:rsidRDefault="001452C6" w:rsidP="007342EC">
      <w:pPr>
        <w:pStyle w:val="ListBulletIndent3"/>
        <w:keepNext/>
        <w:keepLines/>
        <w:divId w:val="1329401333"/>
      </w:pPr>
      <w:r w:rsidRPr="0085607C">
        <w:t>SINGLE VALUE</w:t>
      </w:r>
    </w:p>
    <w:p w:rsidR="001452C6" w:rsidRPr="0085607C" w:rsidRDefault="001452C6" w:rsidP="007342EC">
      <w:pPr>
        <w:pStyle w:val="ListBulletIndent3"/>
        <w:keepNext/>
        <w:keepLines/>
        <w:divId w:val="1329401333"/>
      </w:pPr>
      <w:r w:rsidRPr="0085607C">
        <w:t>ARRAY</w:t>
      </w:r>
    </w:p>
    <w:p w:rsidR="001452C6" w:rsidRPr="0085607C" w:rsidRDefault="001452C6" w:rsidP="007342EC">
      <w:pPr>
        <w:pStyle w:val="ListBulletIndent3"/>
        <w:divId w:val="1329401333"/>
      </w:pPr>
      <w:r w:rsidRPr="0085607C">
        <w:t>WORD PROCESSING</w:t>
      </w:r>
    </w:p>
    <w:p w:rsidR="001452C6" w:rsidRPr="0085607C" w:rsidRDefault="001452C6" w:rsidP="007342EC">
      <w:pPr>
        <w:pStyle w:val="ListBulletIndent3"/>
        <w:divId w:val="1329401333"/>
      </w:pPr>
      <w:r w:rsidRPr="0085607C">
        <w:t>GLOBAL ARRAY</w:t>
      </w:r>
    </w:p>
    <w:p w:rsidR="001452C6" w:rsidRPr="0085607C" w:rsidRDefault="001452C6" w:rsidP="007342EC">
      <w:pPr>
        <w:pStyle w:val="ListBulletIndent3"/>
        <w:divId w:val="1329401333"/>
      </w:pPr>
      <w:r w:rsidRPr="0085607C">
        <w:t>GLOBAL INSTANCE</w:t>
      </w:r>
    </w:p>
    <w:p w:rsidR="001452C6" w:rsidRPr="0085607C" w:rsidRDefault="001452C6" w:rsidP="007342EC">
      <w:pPr>
        <w:pStyle w:val="BodyText3"/>
        <w:keepNext/>
        <w:keepLines/>
        <w:divId w:val="1329401333"/>
      </w:pPr>
      <w:r w:rsidRPr="0085607C">
        <w:t>Since the type of data the tutorial application would like returned is a list of terminal types, and that list could be quite long, use a return value type GLOBAL ARRAY for the RPC. For the routine called by the RPC, this means that:</w:t>
      </w:r>
    </w:p>
    <w:p w:rsidR="001452C6" w:rsidRPr="0085607C" w:rsidRDefault="001452C6" w:rsidP="007342EC">
      <w:pPr>
        <w:pStyle w:val="ListBulletIndent3"/>
        <w:keepNext/>
        <w:keepLines/>
        <w:divId w:val="1329401333"/>
      </w:pPr>
      <w:r w:rsidRPr="0085607C">
        <w:t>The routine should return a list of terminal types in a global. Each terminal type should be on an individual data node, subscripted numerically.</w:t>
      </w:r>
    </w:p>
    <w:p w:rsidR="001452C6" w:rsidRPr="0085607C" w:rsidRDefault="001452C6" w:rsidP="007342EC">
      <w:pPr>
        <w:pStyle w:val="ListBulletIndent3"/>
        <w:divId w:val="1329401333"/>
      </w:pPr>
      <w:r w:rsidRPr="0085607C">
        <w:t>The return value of the routine (always returned in the routine</w:t>
      </w:r>
      <w:r w:rsidR="007A2CBD">
        <w:t>’</w:t>
      </w:r>
      <w:r w:rsidRPr="0085607C">
        <w:t>s first parameter) should be the global reference of the data global, in closed root form. The data nodes should be one level descendant from the global reference.</w:t>
      </w:r>
    </w:p>
    <w:p w:rsidR="00F374FC" w:rsidRPr="0085607C" w:rsidRDefault="00E57CB2" w:rsidP="00EA31D2">
      <w:pPr>
        <w:pStyle w:val="ListNumber"/>
        <w:divId w:val="1329401333"/>
      </w:pPr>
      <w:r>
        <w:t>I</w:t>
      </w:r>
      <w:r w:rsidRPr="0085607C">
        <w:t xml:space="preserve">n the M account that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connects to</w:t>
      </w:r>
      <w:r>
        <w:t>, c</w:t>
      </w:r>
      <w:r w:rsidR="00F374FC" w:rsidRPr="0085607C">
        <w:t>reate a rou</w:t>
      </w:r>
      <w:r>
        <w:t xml:space="preserve">tine </w:t>
      </w:r>
      <w:r w:rsidR="00F374FC" w:rsidRPr="0085607C">
        <w:t xml:space="preserve">that outputs a list of terminal types in the format determined above. The format for each data node that is returned for a terminal type could be anything; for the sake of this application, set each data node to </w:t>
      </w:r>
      <w:r w:rsidR="007A2CBD">
        <w:t>“</w:t>
      </w:r>
      <w:r w:rsidR="00F374FC" w:rsidRPr="0085607C">
        <w:t>ien^.01 field</w:t>
      </w:r>
      <w:r w:rsidR="007A2CBD">
        <w:t>”</w:t>
      </w:r>
      <w:r w:rsidR="00F374FC" w:rsidRPr="0085607C">
        <w:t xml:space="preserve"> for the terminal type in question. Store each node in ^TMP($J,</w:t>
      </w:r>
      <w:r w:rsidR="007A2CBD">
        <w:t>”</w:t>
      </w:r>
      <w:r w:rsidR="00F374FC" w:rsidRPr="0085607C">
        <w:t>ZxxxTT</w:t>
      </w:r>
      <w:r w:rsidR="007A2CBD">
        <w:t>”</w:t>
      </w:r>
      <w:r w:rsidR="00F374FC" w:rsidRPr="0085607C">
        <w:t>,#)</w:t>
      </w:r>
      <w:r>
        <w:t xml:space="preserve">, as </w:t>
      </w:r>
      <w:r w:rsidR="00815DC5">
        <w:t>shown</w:t>
      </w:r>
      <w:r>
        <w:t xml:space="preserve"> in </w:t>
      </w:r>
      <w:r w:rsidRPr="00E57CB2">
        <w:rPr>
          <w:color w:val="0000FF"/>
          <w:u w:val="single"/>
        </w:rPr>
        <w:fldChar w:fldCharType="begin"/>
      </w:r>
      <w:r w:rsidRPr="00E57CB2">
        <w:rPr>
          <w:color w:val="0000FF"/>
          <w:u w:val="single"/>
        </w:rPr>
        <w:instrText xml:space="preserve"> REF _Ref446334997 \h </w:instrText>
      </w:r>
      <w:r>
        <w:rPr>
          <w:color w:val="0000FF"/>
          <w:u w:val="single"/>
        </w:rPr>
        <w:instrText xml:space="preserve"> \* MERGEFORMAT </w:instrText>
      </w:r>
      <w:r w:rsidRPr="00E57CB2">
        <w:rPr>
          <w:color w:val="0000FF"/>
          <w:u w:val="single"/>
        </w:rPr>
      </w:r>
      <w:r w:rsidRPr="00E57CB2">
        <w:rPr>
          <w:color w:val="0000FF"/>
          <w:u w:val="single"/>
        </w:rPr>
        <w:fldChar w:fldCharType="separate"/>
      </w:r>
      <w:r w:rsidR="00486F1B" w:rsidRPr="00486F1B">
        <w:rPr>
          <w:color w:val="0000FF"/>
          <w:u w:val="single"/>
        </w:rPr>
        <w:t xml:space="preserve">Figure </w:t>
      </w:r>
      <w:r w:rsidR="00486F1B" w:rsidRPr="00486F1B">
        <w:rPr>
          <w:noProof/>
          <w:color w:val="0000FF"/>
          <w:u w:val="single"/>
        </w:rPr>
        <w:t>84</w:t>
      </w:r>
      <w:r w:rsidRPr="00E57CB2">
        <w:rPr>
          <w:color w:val="0000FF"/>
          <w:u w:val="single"/>
        </w:rPr>
        <w:fldChar w:fldCharType="end"/>
      </w:r>
      <w:r w:rsidR="00F374FC" w:rsidRPr="0085607C">
        <w:t>.</w:t>
      </w:r>
    </w:p>
    <w:p w:rsidR="00DC3C8A" w:rsidRPr="0085607C" w:rsidRDefault="001452C6" w:rsidP="00592CE6">
      <w:pPr>
        <w:pStyle w:val="Caption"/>
        <w:ind w:left="810"/>
        <w:divId w:val="1329401333"/>
      </w:pPr>
      <w:bookmarkStart w:id="1054" w:name="_Ref446334997"/>
      <w:bookmarkStart w:id="1055" w:name="_Toc474843221"/>
      <w:r w:rsidRPr="0085607C">
        <w:lastRenderedPageBreak/>
        <w:t xml:space="preserve">Figure </w:t>
      </w:r>
      <w:fldSimple w:instr=" SEQ Figure \* ARABIC ">
        <w:r w:rsidR="00486F1B">
          <w:rPr>
            <w:noProof/>
          </w:rPr>
          <w:t>84</w:t>
        </w:r>
      </w:fldSimple>
      <w:bookmarkEnd w:id="1054"/>
      <w:r w:rsidR="00E57CB2">
        <w:t>:</w:t>
      </w:r>
      <w:r w:rsidRPr="0085607C">
        <w:t xml:space="preserve"> </w:t>
      </w:r>
      <w:r w:rsidR="00A5312C" w:rsidRPr="0085607C">
        <w:t>Tutorial</w:t>
      </w:r>
      <w:r w:rsidR="00E57CB2" w:rsidRPr="0085607C">
        <w:t>—</w:t>
      </w:r>
      <w:r w:rsidR="00A5312C" w:rsidRPr="0085607C">
        <w:t>Step 4</w:t>
      </w:r>
      <w:r w:rsidR="00E57CB2">
        <w:t xml:space="preserve">: </w:t>
      </w:r>
      <w:r w:rsidR="00A5312C" w:rsidRPr="0085607C">
        <w:t>Routine to List Terminal Types</w:t>
      </w:r>
      <w:r w:rsidR="00A5312C">
        <w:t>: Example</w:t>
      </w:r>
      <w:bookmarkEnd w:id="1055"/>
    </w:p>
    <w:p w:rsidR="005D674C" w:rsidRPr="0085607C" w:rsidRDefault="005D674C" w:rsidP="005D674C">
      <w:pPr>
        <w:pStyle w:val="CodeIndent2"/>
        <w:divId w:val="1329401333"/>
      </w:pPr>
      <w:r w:rsidRPr="0085607C">
        <w:t>ZxxxTT ;ISC-SF/KC TUTORIAL RTN, BRK 1.1; 7/22/97</w:t>
      </w:r>
    </w:p>
    <w:p w:rsidR="005D674C" w:rsidRPr="0085607C" w:rsidRDefault="005D674C" w:rsidP="005D674C">
      <w:pPr>
        <w:pStyle w:val="CodeIndent2"/>
        <w:divId w:val="1329401333"/>
      </w:pPr>
      <w:r w:rsidRPr="0085607C">
        <w:t> ;;1.0;;</w:t>
      </w:r>
    </w:p>
    <w:p w:rsidR="005D674C" w:rsidRPr="0085607C" w:rsidRDefault="005D674C" w:rsidP="005D674C">
      <w:pPr>
        <w:pStyle w:val="CodeIndent2"/>
        <w:divId w:val="1329401333"/>
      </w:pPr>
      <w:r w:rsidRPr="0085607C">
        <w:t xml:space="preserve">TERMLIST(GLOBREF) ; </w:t>
      </w:r>
      <w:r w:rsidRPr="0085607C">
        <w:rPr>
          <w:i/>
          <w:iCs/>
          <w:color w:val="0000FF"/>
        </w:rPr>
        <w:t>retrieve list of term types</w:t>
      </w:r>
    </w:p>
    <w:p w:rsidR="005D674C" w:rsidRPr="0085607C" w:rsidRDefault="005D674C" w:rsidP="005D674C">
      <w:pPr>
        <w:pStyle w:val="CodeIndent2"/>
        <w:divId w:val="1329401333"/>
      </w:pPr>
      <w:r w:rsidRPr="0085607C">
        <w:t xml:space="preserve"> ; </w:t>
      </w:r>
      <w:r w:rsidRPr="0085607C">
        <w:rPr>
          <w:i/>
          <w:iCs/>
          <w:color w:val="0000FF"/>
        </w:rPr>
        <w:t>return list in ^TMP($J,</w:t>
      </w:r>
      <w:r w:rsidR="007A2CBD">
        <w:rPr>
          <w:i/>
          <w:iCs/>
          <w:color w:val="0000FF"/>
        </w:rPr>
        <w:t>”</w:t>
      </w:r>
      <w:r w:rsidRPr="0085607C">
        <w:rPr>
          <w:i/>
          <w:iCs/>
          <w:color w:val="0000FF"/>
        </w:rPr>
        <w:t>ZxxxTT</w:t>
      </w:r>
      <w:r w:rsidR="007A2CBD">
        <w:rPr>
          <w:i/>
          <w:iCs/>
          <w:color w:val="0000FF"/>
        </w:rPr>
        <w:t>”</w:t>
      </w:r>
      <w:r w:rsidRPr="0085607C">
        <w:rPr>
          <w:i/>
          <w:iCs/>
          <w:color w:val="0000FF"/>
        </w:rPr>
        <w:t>)</w:t>
      </w:r>
    </w:p>
    <w:p w:rsidR="005D674C" w:rsidRPr="0085607C" w:rsidRDefault="005D674C" w:rsidP="005D674C">
      <w:pPr>
        <w:pStyle w:val="CodeIndent2"/>
        <w:divId w:val="1329401333"/>
      </w:pPr>
      <w:r w:rsidRPr="0085607C">
        <w:t xml:space="preserve"> ; </w:t>
      </w:r>
      <w:r w:rsidRPr="0085607C">
        <w:rPr>
          <w:i/>
          <w:iCs/>
          <w:color w:val="0000FF"/>
        </w:rPr>
        <w:t>format of returned results: ien^.01 field</w:t>
      </w:r>
    </w:p>
    <w:p w:rsidR="005D674C" w:rsidRPr="0085607C" w:rsidRDefault="005D674C" w:rsidP="005D674C">
      <w:pPr>
        <w:pStyle w:val="CodeIndent2"/>
        <w:divId w:val="1329401333"/>
      </w:pPr>
      <w:r w:rsidRPr="0085607C">
        <w:t> N %                                         ;   </w:t>
      </w:r>
      <w:r w:rsidRPr="0085607C">
        <w:rPr>
          <w:i/>
          <w:iCs/>
          <w:color w:val="0000FF"/>
        </w:rPr>
        <w:t>scratch variable</w:t>
      </w:r>
    </w:p>
    <w:p w:rsidR="005D674C" w:rsidRPr="0085607C" w:rsidRDefault="005D674C" w:rsidP="005D674C">
      <w:pPr>
        <w:pStyle w:val="CodeIndent2"/>
        <w:divId w:val="1329401333"/>
        <w:rPr>
          <w:i/>
          <w:iCs/>
          <w:color w:val="0000FF"/>
        </w:rPr>
      </w:pPr>
      <w:r w:rsidRPr="0085607C">
        <w:t> K ^TMP($J,</w:t>
      </w:r>
      <w:r w:rsidR="007A2CBD">
        <w:t>”</w:t>
      </w:r>
      <w:r w:rsidRPr="0085607C">
        <w:t>ZxxxTT</w:t>
      </w:r>
      <w:r w:rsidR="007A2CBD">
        <w:t>”</w:t>
      </w:r>
      <w:r w:rsidRPr="0085607C">
        <w:t>)              ;   </w:t>
      </w:r>
      <w:r w:rsidRPr="0085607C">
        <w:rPr>
          <w:i/>
          <w:iCs/>
          <w:color w:val="0000FF"/>
        </w:rPr>
        <w:t>clear data return area</w:t>
      </w:r>
    </w:p>
    <w:p w:rsidR="005D674C" w:rsidRPr="0085607C" w:rsidRDefault="005D674C" w:rsidP="005D674C">
      <w:pPr>
        <w:pStyle w:val="CodeIndent2"/>
        <w:divId w:val="1329401333"/>
        <w:rPr>
          <w:i/>
          <w:iCs/>
          <w:color w:val="0000FF"/>
        </w:rPr>
      </w:pPr>
      <w:r w:rsidRPr="0085607C">
        <w:rPr>
          <w:i/>
          <w:iCs/>
          <w:color w:val="0000FF"/>
        </w:rPr>
        <w:t> </w:t>
      </w:r>
      <w:r w:rsidRPr="0085607C">
        <w:t>D LIST^DIC(3.2)                       ;   </w:t>
      </w:r>
      <w:r w:rsidRPr="0085607C">
        <w:rPr>
          <w:i/>
          <w:iCs/>
          <w:color w:val="0000FF"/>
        </w:rPr>
        <w:t>retrieve list of termtype entries</w:t>
      </w:r>
    </w:p>
    <w:p w:rsidR="005D674C" w:rsidRPr="0085607C" w:rsidRDefault="005D674C" w:rsidP="005D674C">
      <w:pPr>
        <w:pStyle w:val="CodeIndent2"/>
        <w:divId w:val="1329401333"/>
      </w:pPr>
      <w:r w:rsidRPr="0085607C">
        <w:rPr>
          <w:i/>
          <w:iCs/>
          <w:color w:val="0000FF"/>
        </w:rPr>
        <w:t> </w:t>
      </w:r>
      <w:r w:rsidRPr="0085607C">
        <w:t xml:space="preserve">; </w:t>
      </w:r>
      <w:r w:rsidRPr="0085607C">
        <w:rPr>
          <w:i/>
          <w:iCs/>
          <w:color w:val="0000FF"/>
        </w:rPr>
        <w:t>now set termtype entries into data global</w:t>
      </w:r>
    </w:p>
    <w:p w:rsidR="005D674C" w:rsidRPr="0085607C" w:rsidRDefault="005D674C" w:rsidP="005D674C">
      <w:pPr>
        <w:pStyle w:val="CodeIndent2"/>
        <w:divId w:val="1329401333"/>
      </w:pPr>
      <w:r w:rsidRPr="0085607C">
        <w:t xml:space="preserve"> I </w:t>
      </w:r>
      <w:r w:rsidR="007A2CBD">
        <w:t>‘</w:t>
      </w:r>
      <w:r w:rsidRPr="0085607C">
        <w:t>$D(DIERR) D</w:t>
      </w:r>
    </w:p>
    <w:p w:rsidR="005D674C" w:rsidRPr="0085607C" w:rsidRDefault="005D674C" w:rsidP="005D674C">
      <w:pPr>
        <w:pStyle w:val="CodeIndent2"/>
        <w:divId w:val="1329401333"/>
      </w:pPr>
      <w:r w:rsidRPr="0085607C">
        <w:t> .S %=0 F  S %=$O(^TMP(</w:t>
      </w:r>
      <w:r w:rsidR="007A2CBD">
        <w:t>“</w:t>
      </w:r>
      <w:r w:rsidRPr="0085607C">
        <w:t>DILIST</w:t>
      </w:r>
      <w:r w:rsidR="007A2CBD">
        <w:t>”</w:t>
      </w:r>
      <w:r w:rsidRPr="0085607C">
        <w:t>,$J,2,%)) Q:%=</w:t>
      </w:r>
      <w:r w:rsidR="00B51F4B">
        <w:t>“</w:t>
      </w:r>
      <w:r w:rsidR="00C41FD8">
        <w:t>”</w:t>
      </w:r>
      <w:r w:rsidRPr="0085607C">
        <w:t xml:space="preserve">  D</w:t>
      </w:r>
    </w:p>
    <w:p w:rsidR="005D674C" w:rsidRPr="0085607C" w:rsidRDefault="005D674C" w:rsidP="005D674C">
      <w:pPr>
        <w:pStyle w:val="CodeIndent2"/>
        <w:divId w:val="1329401333"/>
      </w:pPr>
      <w:r w:rsidRPr="0085607C">
        <w:t> ..S ^TMP($J,</w:t>
      </w:r>
      <w:r w:rsidR="007A2CBD">
        <w:t>”</w:t>
      </w:r>
      <w:r w:rsidRPr="0085607C">
        <w:t>ZxxxTT</w:t>
      </w:r>
      <w:r w:rsidR="007A2CBD">
        <w:t>”</w:t>
      </w:r>
      <w:r w:rsidRPr="0085607C">
        <w:t>,%)=$G(^TMP(</w:t>
      </w:r>
      <w:r w:rsidR="007A2CBD">
        <w:t>“</w:t>
      </w:r>
      <w:r w:rsidRPr="0085607C">
        <w:t>DILIST</w:t>
      </w:r>
      <w:r w:rsidR="007A2CBD">
        <w:t>”</w:t>
      </w:r>
      <w:r w:rsidRPr="0085607C">
        <w:t>,$J,2,%))_</w:t>
      </w:r>
      <w:r w:rsidR="00C41FD8">
        <w:t>“</w:t>
      </w:r>
      <w:r w:rsidRPr="0085607C">
        <w:t>^</w:t>
      </w:r>
      <w:r w:rsidR="007A2CBD">
        <w:t>”</w:t>
      </w:r>
      <w:r w:rsidRPr="0085607C">
        <w:t>_$G(^TMP(</w:t>
      </w:r>
      <w:r w:rsidR="007A2CBD">
        <w:t>“</w:t>
      </w:r>
      <w:r w:rsidRPr="0085607C">
        <w:t>DILIST</w:t>
      </w:r>
      <w:r w:rsidR="007A2CBD">
        <w:t>”</w:t>
      </w:r>
      <w:r w:rsidRPr="0085607C">
        <w:t>,$J,1,%))</w:t>
      </w:r>
    </w:p>
    <w:p w:rsidR="005D674C" w:rsidRPr="0085607C" w:rsidRDefault="005D674C" w:rsidP="005D674C">
      <w:pPr>
        <w:pStyle w:val="CodeIndent2"/>
        <w:divId w:val="1329401333"/>
        <w:rPr>
          <w:i/>
          <w:iCs/>
          <w:color w:val="0000FF"/>
        </w:rPr>
      </w:pPr>
      <w:r w:rsidRPr="0085607C">
        <w:t> K ^TMP(</w:t>
      </w:r>
      <w:r w:rsidR="007A2CBD">
        <w:t>“</w:t>
      </w:r>
      <w:r w:rsidRPr="0085607C">
        <w:t>DILIST</w:t>
      </w:r>
      <w:r w:rsidR="007A2CBD">
        <w:t>”</w:t>
      </w:r>
      <w:r w:rsidRPr="0085607C">
        <w:t xml:space="preserve">,$J)                              ; </w:t>
      </w:r>
      <w:r w:rsidRPr="0085607C">
        <w:rPr>
          <w:i/>
          <w:iCs/>
          <w:color w:val="0000FF"/>
        </w:rPr>
        <w:t>clean up</w:t>
      </w:r>
    </w:p>
    <w:p w:rsidR="005D674C" w:rsidRPr="0085607C" w:rsidRDefault="005D674C" w:rsidP="005D674C">
      <w:pPr>
        <w:pStyle w:val="CodeIndent2"/>
        <w:divId w:val="1329401333"/>
      </w:pPr>
      <w:r w:rsidRPr="0085607C">
        <w:rPr>
          <w:i/>
          <w:iCs/>
          <w:color w:val="0000FF"/>
        </w:rPr>
        <w:t> </w:t>
      </w:r>
      <w:r w:rsidRPr="0085607C">
        <w:t>S GLOBREF=$NA(^TMP($J,</w:t>
      </w:r>
      <w:r w:rsidR="00C41FD8">
        <w:t>“</w:t>
      </w:r>
      <w:r w:rsidRPr="0085607C">
        <w:t>ZxxxTT</w:t>
      </w:r>
      <w:r w:rsidR="007A2CBD">
        <w:t>”</w:t>
      </w:r>
      <w:r w:rsidRPr="0085607C">
        <w:t xml:space="preserve">))  ; </w:t>
      </w:r>
      <w:r w:rsidRPr="0085607C">
        <w:rPr>
          <w:i/>
          <w:iCs/>
          <w:color w:val="0000FF"/>
        </w:rPr>
        <w:t>set return value</w:t>
      </w:r>
    </w:p>
    <w:p w:rsidR="005D674C" w:rsidRPr="0085607C" w:rsidRDefault="005D674C" w:rsidP="005D674C">
      <w:pPr>
        <w:pStyle w:val="CodeIndent2"/>
        <w:divId w:val="1329401333"/>
      </w:pPr>
      <w:r w:rsidRPr="0085607C">
        <w:t> Q</w:t>
      </w:r>
    </w:p>
    <w:p w:rsidR="00DC3C8A" w:rsidRPr="0085607C" w:rsidRDefault="00DC3C8A" w:rsidP="00DC3C8A">
      <w:pPr>
        <w:pStyle w:val="BodyText6"/>
        <w:divId w:val="1329401333"/>
      </w:pPr>
    </w:p>
    <w:p w:rsidR="00F374FC" w:rsidRPr="0085607C" w:rsidRDefault="00F374FC" w:rsidP="00B020A2">
      <w:pPr>
        <w:pStyle w:val="ListNumber"/>
        <w:keepNext/>
        <w:keepLines/>
        <w:divId w:val="1329401333"/>
      </w:pPr>
      <w:r w:rsidRPr="0085607C">
        <w:t>Test the routine. Call it like the Broker would:</w:t>
      </w:r>
    </w:p>
    <w:p w:rsidR="00DC3C8A" w:rsidRPr="0085607C" w:rsidRDefault="00DC3C8A" w:rsidP="00B020A2">
      <w:pPr>
        <w:pStyle w:val="BodyText6"/>
        <w:keepNext/>
        <w:keepLines/>
        <w:divId w:val="1329401333"/>
      </w:pPr>
    </w:p>
    <w:p w:rsidR="00DC3C8A" w:rsidRPr="0085607C" w:rsidRDefault="00DC3C8A" w:rsidP="00B020A2">
      <w:pPr>
        <w:pStyle w:val="CodeIndent2"/>
        <w:divId w:val="1329401333"/>
      </w:pPr>
      <w:r w:rsidRPr="0085607C">
        <w:t xml:space="preserve">&gt; </w:t>
      </w:r>
      <w:r w:rsidRPr="0085607C">
        <w:rPr>
          <w:b/>
        </w:rPr>
        <w:t>D TERMLIST^ZxxxTT(.RESULT)</w:t>
      </w:r>
    </w:p>
    <w:p w:rsidR="00DC3C8A" w:rsidRPr="0085607C" w:rsidRDefault="00DC3C8A" w:rsidP="00B020A2">
      <w:pPr>
        <w:pStyle w:val="BodyText6"/>
        <w:keepNext/>
        <w:keepLines/>
        <w:divId w:val="1329401333"/>
      </w:pPr>
    </w:p>
    <w:p w:rsidR="00F374FC" w:rsidRPr="0085607C" w:rsidRDefault="00F374FC" w:rsidP="00FA45DF">
      <w:pPr>
        <w:pStyle w:val="ListNumber2"/>
        <w:keepNext/>
        <w:keepLines/>
        <w:numPr>
          <w:ilvl w:val="0"/>
          <w:numId w:val="20"/>
        </w:numPr>
        <w:ind w:left="1080"/>
        <w:divId w:val="1329401333"/>
      </w:pPr>
      <w:r w:rsidRPr="0085607C">
        <w:t>Confirm that the return value is the correct global reference:</w:t>
      </w:r>
    </w:p>
    <w:p w:rsidR="00B020A2" w:rsidRPr="0085607C" w:rsidRDefault="00B020A2" w:rsidP="00B020A2">
      <w:pPr>
        <w:pStyle w:val="BodyText6"/>
        <w:keepNext/>
        <w:keepLines/>
        <w:divId w:val="1329401333"/>
      </w:pPr>
    </w:p>
    <w:p w:rsidR="00B020A2" w:rsidRPr="0085607C" w:rsidRDefault="00B020A2" w:rsidP="00B020A2">
      <w:pPr>
        <w:pStyle w:val="CodeIndent3"/>
        <w:divId w:val="1329401333"/>
      </w:pPr>
      <w:r w:rsidRPr="0085607C">
        <w:t xml:space="preserve">&gt; </w:t>
      </w:r>
      <w:r w:rsidRPr="0085607C">
        <w:rPr>
          <w:b/>
        </w:rPr>
        <w:t>W RESULT</w:t>
      </w:r>
    </w:p>
    <w:p w:rsidR="00B020A2" w:rsidRPr="0085607C" w:rsidRDefault="00B020A2" w:rsidP="00B020A2">
      <w:pPr>
        <w:pStyle w:val="CodeIndent3"/>
        <w:divId w:val="1329401333"/>
      </w:pPr>
      <w:r w:rsidRPr="0085607C">
        <w:t>^TMP(566363396,</w:t>
      </w:r>
      <w:r w:rsidR="007A2CBD">
        <w:t>”</w:t>
      </w:r>
      <w:r w:rsidRPr="0085607C">
        <w:t>ZxxxTT</w:t>
      </w:r>
      <w:r w:rsidR="007A2CBD">
        <w:t>”</w:t>
      </w:r>
      <w:r w:rsidRPr="0085607C">
        <w:t>)</w:t>
      </w:r>
    </w:p>
    <w:p w:rsidR="00B020A2" w:rsidRPr="0085607C" w:rsidRDefault="00B020A2" w:rsidP="00B020A2">
      <w:pPr>
        <w:pStyle w:val="BodyText6"/>
        <w:keepNext/>
        <w:keepLines/>
        <w:divId w:val="1329401333"/>
      </w:pPr>
    </w:p>
    <w:p w:rsidR="00F374FC" w:rsidRPr="0085607C" w:rsidRDefault="00F374FC" w:rsidP="00B020A2">
      <w:pPr>
        <w:pStyle w:val="ListNumber2"/>
        <w:keepNext/>
        <w:keepLines/>
        <w:divId w:val="1329401333"/>
      </w:pPr>
      <w:r w:rsidRPr="0085607C">
        <w:t>Confirm that the dat</w:t>
      </w:r>
      <w:r w:rsidR="00E57CB2">
        <w:t>a set into the global is in the</w:t>
      </w:r>
      <w:r w:rsidRPr="0085607C">
        <w:t xml:space="preserve"> format</w:t>
      </w:r>
      <w:r w:rsidR="00E57CB2">
        <w:t xml:space="preserve"> shown in </w:t>
      </w:r>
      <w:r w:rsidR="00E57CB2" w:rsidRPr="00E57CB2">
        <w:rPr>
          <w:color w:val="0000FF"/>
          <w:u w:val="single"/>
        </w:rPr>
        <w:fldChar w:fldCharType="begin"/>
      </w:r>
      <w:r w:rsidR="00E57CB2" w:rsidRPr="00E57CB2">
        <w:rPr>
          <w:color w:val="0000FF"/>
          <w:u w:val="single"/>
        </w:rPr>
        <w:instrText xml:space="preserve"> REF _Ref446334865 \h </w:instrText>
      </w:r>
      <w:r w:rsidR="00E57CB2">
        <w:rPr>
          <w:color w:val="0000FF"/>
          <w:u w:val="single"/>
        </w:rPr>
        <w:instrText xml:space="preserve"> \* MERGEFORMAT </w:instrText>
      </w:r>
      <w:r w:rsidR="00E57CB2" w:rsidRPr="00E57CB2">
        <w:rPr>
          <w:color w:val="0000FF"/>
          <w:u w:val="single"/>
        </w:rPr>
      </w:r>
      <w:r w:rsidR="00E57CB2" w:rsidRPr="00E57CB2">
        <w:rPr>
          <w:color w:val="0000FF"/>
          <w:u w:val="single"/>
        </w:rPr>
        <w:fldChar w:fldCharType="separate"/>
      </w:r>
      <w:r w:rsidR="00486F1B" w:rsidRPr="00486F1B">
        <w:rPr>
          <w:color w:val="0000FF"/>
          <w:u w:val="single"/>
        </w:rPr>
        <w:t xml:space="preserve">Figure </w:t>
      </w:r>
      <w:r w:rsidR="00486F1B" w:rsidRPr="00486F1B">
        <w:rPr>
          <w:noProof/>
          <w:color w:val="0000FF"/>
          <w:u w:val="single"/>
        </w:rPr>
        <w:t>85</w:t>
      </w:r>
      <w:r w:rsidR="00E57CB2" w:rsidRPr="00E57CB2">
        <w:rPr>
          <w:color w:val="0000FF"/>
          <w:u w:val="single"/>
        </w:rPr>
        <w:fldChar w:fldCharType="end"/>
      </w:r>
      <w:r w:rsidRPr="0085607C">
        <w:t>:</w:t>
      </w:r>
    </w:p>
    <w:p w:rsidR="00B020A2" w:rsidRPr="0085607C" w:rsidRDefault="001452C6" w:rsidP="00A5312C">
      <w:pPr>
        <w:pStyle w:val="Caption"/>
        <w:ind w:left="1080"/>
        <w:divId w:val="1329401333"/>
      </w:pPr>
      <w:bookmarkStart w:id="1056" w:name="_Ref446334865"/>
      <w:bookmarkStart w:id="1057" w:name="_Toc474843222"/>
      <w:r w:rsidRPr="0085607C">
        <w:t xml:space="preserve">Figure </w:t>
      </w:r>
      <w:fldSimple w:instr=" SEQ Figure \* ARABIC ">
        <w:r w:rsidR="00486F1B">
          <w:rPr>
            <w:noProof/>
          </w:rPr>
          <w:t>85</w:t>
        </w:r>
      </w:fldSimple>
      <w:bookmarkEnd w:id="1056"/>
      <w:r w:rsidR="00E57CB2">
        <w:t>:</w:t>
      </w:r>
      <w:r w:rsidRPr="0085607C">
        <w:t xml:space="preserve"> </w:t>
      </w:r>
      <w:r w:rsidR="00A5312C" w:rsidRPr="0085607C">
        <w:t>Tutorial</w:t>
      </w:r>
      <w:r w:rsidR="00E57CB2" w:rsidRPr="0085607C">
        <w:t>—</w:t>
      </w:r>
      <w:r w:rsidR="00E57CB2">
        <w:t xml:space="preserve">Step 4: </w:t>
      </w:r>
      <w:r w:rsidR="00A5312C" w:rsidRPr="0085607C">
        <w:t>Routine to List Terminal Types</w:t>
      </w:r>
      <w:r w:rsidR="00A5312C">
        <w:t>: Example confirming global data format</w:t>
      </w:r>
      <w:bookmarkEnd w:id="1057"/>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 = 1^C-3101</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,2) = 2^C-ADDS</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,3) = 3^C-ADM3</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,4) = 38^C-DATAMEDIA</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,5) = 106^C-DATATREE</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,6) = 4^C-DEC</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,7) = 5^C-DEC132</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,8) = 93^C-FALCO</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,9) = 6^C-H1500</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,10) = 103^C-HINQLINK</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,11) = 132^C-HINQLINK</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,12) = 63^C-HP110</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,13) = 34^C-HP2621</w:t>
      </w:r>
    </w:p>
    <w:p w:rsidR="00B020A2" w:rsidRPr="0085607C" w:rsidRDefault="00B020A2" w:rsidP="00B020A2">
      <w:pPr>
        <w:pStyle w:val="BodyText6"/>
        <w:divId w:val="1329401333"/>
      </w:pPr>
    </w:p>
    <w:p w:rsidR="00F374FC" w:rsidRPr="0085607C" w:rsidRDefault="00F374FC" w:rsidP="00DC3C8A">
      <w:pPr>
        <w:pStyle w:val="ListNumber"/>
        <w:divId w:val="1329401333"/>
      </w:pPr>
      <w:r w:rsidRPr="0085607C">
        <w:t>Once you have tested the routine, and confirmed that it returns data correctly, the next step (</w:t>
      </w:r>
      <w:r w:rsidR="00852E5A" w:rsidRPr="0085607C">
        <w:rPr>
          <w:color w:val="0000FF"/>
          <w:u w:val="single"/>
        </w:rPr>
        <w:fldChar w:fldCharType="begin"/>
      </w:r>
      <w:r w:rsidR="00852E5A" w:rsidRPr="0085607C">
        <w:rPr>
          <w:color w:val="0000FF"/>
          <w:u w:val="single"/>
        </w:rPr>
        <w:instrText xml:space="preserve"> REF _Ref384656029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5: RPC to List Terminal Types</w:t>
      </w:r>
      <w:r w:rsidR="00852E5A" w:rsidRPr="0085607C">
        <w:rPr>
          <w:color w:val="0000FF"/>
          <w:u w:val="single"/>
        </w:rPr>
        <w:fldChar w:fldCharType="end"/>
      </w:r>
      <w:r w:rsidRPr="0085607C">
        <w:t>) is to create the RPC that calls this routine.</w:t>
      </w:r>
    </w:p>
    <w:p w:rsidR="00F374FC" w:rsidRPr="0085607C" w:rsidRDefault="00E57CB2" w:rsidP="00F01A32">
      <w:pPr>
        <w:pStyle w:val="Heading2"/>
        <w:divId w:val="1329401333"/>
      </w:pPr>
      <w:bookmarkStart w:id="1058" w:name="_Ref384655456"/>
      <w:bookmarkStart w:id="1059" w:name="_Ref384656029"/>
      <w:bookmarkStart w:id="1060" w:name="_Toc474843043"/>
      <w:r>
        <w:lastRenderedPageBreak/>
        <w:t>Tutorial—Step</w:t>
      </w:r>
      <w:r w:rsidR="00F374FC" w:rsidRPr="0085607C">
        <w:t xml:space="preserve"> 5</w:t>
      </w:r>
      <w:r>
        <w:t xml:space="preserve">: </w:t>
      </w:r>
      <w:r w:rsidR="00F374FC" w:rsidRPr="0085607C">
        <w:t>RPC to List Terminal Types</w:t>
      </w:r>
      <w:bookmarkEnd w:id="1058"/>
      <w:bookmarkEnd w:id="1059"/>
      <w:bookmarkEnd w:id="1060"/>
    </w:p>
    <w:p w:rsidR="00F374FC" w:rsidRPr="0085607C" w:rsidRDefault="00F374FC" w:rsidP="00721121">
      <w:pPr>
        <w:pStyle w:val="BodyText"/>
        <w:keepNext/>
        <w:keepLines/>
        <w:divId w:val="1329401333"/>
      </w:pPr>
      <w:r w:rsidRPr="0085607C">
        <w:t>Now that you have created an RPC-compatible routine to list terminal types (</w:t>
      </w:r>
      <w:r w:rsidR="00852E5A" w:rsidRPr="0085607C">
        <w:rPr>
          <w:color w:val="0000FF"/>
          <w:u w:val="single"/>
        </w:rPr>
        <w:fldChar w:fldCharType="begin"/>
      </w:r>
      <w:r w:rsidR="00852E5A" w:rsidRPr="0085607C">
        <w:rPr>
          <w:color w:val="0000FF"/>
          <w:u w:val="single"/>
        </w:rPr>
        <w:instrText xml:space="preserve"> REF _Ref384656065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4: Routine to List Terminal</w:t>
      </w:r>
      <w:r w:rsidR="00486F1B" w:rsidRPr="00486F1B">
        <w:rPr>
          <w:color w:val="0000FF"/>
          <w:szCs w:val="22"/>
          <w:u w:val="single"/>
        </w:rPr>
        <w:t xml:space="preserve"> Types</w:t>
      </w:r>
      <w:r w:rsidR="00852E5A" w:rsidRPr="0085607C">
        <w:rPr>
          <w:color w:val="0000FF"/>
          <w:u w:val="single"/>
        </w:rPr>
        <w:fldChar w:fldCharType="end"/>
      </w:r>
      <w:r w:rsidRPr="0085607C">
        <w:t xml:space="preserve">), you can go ahead and create the RPC itself (the entry in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486F1B" w:rsidRPr="00486F1B">
        <w:rPr>
          <w:color w:val="0000FF"/>
          <w:u w:val="single"/>
        </w:rPr>
        <w:t>REMOTE PROCEDURE File</w:t>
      </w:r>
      <w:r w:rsidR="00C040A8" w:rsidRPr="0085607C">
        <w:rPr>
          <w:color w:val="0000FF"/>
          <w:u w:val="single"/>
        </w:rPr>
        <w:fldChar w:fldCharType="end"/>
      </w:r>
      <w:r w:rsidR="00C040A8" w:rsidRPr="0085607C">
        <w:t xml:space="preserve"> [#8994]</w:t>
      </w:r>
      <w:r w:rsidRPr="0085607C">
        <w:t>) that calls the routine.</w:t>
      </w:r>
    </w:p>
    <w:p w:rsidR="00F374FC" w:rsidRPr="0085607C" w:rsidRDefault="00F374FC" w:rsidP="00721121">
      <w:pPr>
        <w:pStyle w:val="BodyText"/>
        <w:keepNext/>
        <w:keepLines/>
        <w:divId w:val="1329401333"/>
      </w:pPr>
      <w:r w:rsidRPr="0085607C">
        <w:t>To create an RPC that uses the TERMLIST^ZxxxTT routine</w:t>
      </w:r>
      <w:r w:rsidR="00721121" w:rsidRPr="0085607C">
        <w:t>, do the following</w:t>
      </w:r>
      <w:r w:rsidRPr="0085607C">
        <w:t>:</w:t>
      </w:r>
    </w:p>
    <w:p w:rsidR="001452C6" w:rsidRPr="0085607C" w:rsidRDefault="001452C6" w:rsidP="002C43A1">
      <w:pPr>
        <w:pStyle w:val="ListNumber"/>
        <w:keepNext/>
        <w:keepLines/>
        <w:numPr>
          <w:ilvl w:val="0"/>
          <w:numId w:val="62"/>
        </w:numPr>
        <w:tabs>
          <w:tab w:val="clear" w:pos="360"/>
        </w:tabs>
        <w:ind w:left="720"/>
        <w:divId w:val="1329401333"/>
      </w:pPr>
      <w:r w:rsidRPr="0085607C">
        <w:t xml:space="preserve">Using VA FileMan, create a new RPC entry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486F1B" w:rsidRPr="00486F1B">
        <w:rPr>
          <w:color w:val="0000FF"/>
          <w:u w:val="single"/>
        </w:rPr>
        <w:t>REMOTE PROCEDURE File</w:t>
      </w:r>
      <w:r w:rsidRPr="0085607C">
        <w:rPr>
          <w:color w:val="0000FF"/>
          <w:u w:val="single"/>
        </w:rPr>
        <w:fldChar w:fldCharType="end"/>
      </w:r>
      <w:r w:rsidRPr="0085607C">
        <w:t xml:space="preserve"> (#8994). Set up the RPC as </w:t>
      </w:r>
      <w:r w:rsidR="00E57CB2">
        <w:t xml:space="preserve">shown in </w:t>
      </w:r>
      <w:r w:rsidR="00E57CB2" w:rsidRPr="00E57CB2">
        <w:rPr>
          <w:color w:val="0000FF"/>
          <w:u w:val="single"/>
        </w:rPr>
        <w:fldChar w:fldCharType="begin"/>
      </w:r>
      <w:r w:rsidR="00E57CB2" w:rsidRPr="00E57CB2">
        <w:rPr>
          <w:color w:val="0000FF"/>
          <w:u w:val="single"/>
        </w:rPr>
        <w:instrText xml:space="preserve"> REF _Ref446335048 \h </w:instrText>
      </w:r>
      <w:r w:rsidR="00E57CB2">
        <w:rPr>
          <w:color w:val="0000FF"/>
          <w:u w:val="single"/>
        </w:rPr>
        <w:instrText xml:space="preserve"> \* MERGEFORMAT </w:instrText>
      </w:r>
      <w:r w:rsidR="00E57CB2" w:rsidRPr="00E57CB2">
        <w:rPr>
          <w:color w:val="0000FF"/>
          <w:u w:val="single"/>
        </w:rPr>
      </w:r>
      <w:r w:rsidR="00E57CB2" w:rsidRPr="00E57CB2">
        <w:rPr>
          <w:color w:val="0000FF"/>
          <w:u w:val="single"/>
        </w:rPr>
        <w:fldChar w:fldCharType="separate"/>
      </w:r>
      <w:r w:rsidR="00486F1B" w:rsidRPr="00486F1B">
        <w:rPr>
          <w:color w:val="0000FF"/>
          <w:u w:val="single"/>
        </w:rPr>
        <w:t xml:space="preserve">Figure </w:t>
      </w:r>
      <w:r w:rsidR="00486F1B" w:rsidRPr="00486F1B">
        <w:rPr>
          <w:noProof/>
          <w:color w:val="0000FF"/>
          <w:u w:val="single"/>
        </w:rPr>
        <w:t>86</w:t>
      </w:r>
      <w:r w:rsidR="00E57CB2" w:rsidRPr="00E57CB2">
        <w:rPr>
          <w:color w:val="0000FF"/>
          <w:u w:val="single"/>
        </w:rPr>
        <w:fldChar w:fldCharType="end"/>
      </w:r>
      <w:r w:rsidRPr="0085607C">
        <w:t>:</w:t>
      </w:r>
    </w:p>
    <w:p w:rsidR="001452C6" w:rsidRPr="0085607C" w:rsidRDefault="001452C6" w:rsidP="001452C6">
      <w:pPr>
        <w:pStyle w:val="Caption"/>
        <w:divId w:val="1329401333"/>
      </w:pPr>
      <w:bookmarkStart w:id="1061" w:name="_Ref446335048"/>
      <w:bookmarkStart w:id="1062" w:name="_Toc474843223"/>
      <w:r w:rsidRPr="0085607C">
        <w:t xml:space="preserve">Figure </w:t>
      </w:r>
      <w:fldSimple w:instr=" SEQ Figure \* ARABIC ">
        <w:r w:rsidR="00486F1B">
          <w:rPr>
            <w:noProof/>
          </w:rPr>
          <w:t>86</w:t>
        </w:r>
      </w:fldSimple>
      <w:bookmarkEnd w:id="1061"/>
      <w:r w:rsidR="00E57CB2">
        <w:t>:</w:t>
      </w:r>
      <w:r w:rsidRPr="0085607C">
        <w:t xml:space="preserve"> </w:t>
      </w:r>
      <w:r w:rsidR="00592CE6" w:rsidRPr="0085607C">
        <w:t>Tutorial</w:t>
      </w:r>
      <w:r w:rsidR="00E57CB2" w:rsidRPr="0085607C">
        <w:t>—</w:t>
      </w:r>
      <w:r w:rsidR="00592CE6" w:rsidRPr="0085607C">
        <w:t>Step 5</w:t>
      </w:r>
      <w:r w:rsidR="00E57CB2">
        <w:t xml:space="preserve">: </w:t>
      </w:r>
      <w:r w:rsidR="00592CE6" w:rsidRPr="0085607C">
        <w:t>RPC to List Terminal Types</w:t>
      </w:r>
      <w:r w:rsidR="00592CE6">
        <w:t>: Example</w:t>
      </w:r>
      <w:bookmarkEnd w:id="1062"/>
    </w:p>
    <w:p w:rsidR="001452C6" w:rsidRPr="0085607C" w:rsidRDefault="001452C6" w:rsidP="001452C6">
      <w:pPr>
        <w:pStyle w:val="CodeIndent2"/>
        <w:ind w:left="1080"/>
        <w:divId w:val="1329401333"/>
      </w:pPr>
      <w:r w:rsidRPr="0085607C">
        <w:t>NAME: ZxxxTT LIST</w:t>
      </w:r>
    </w:p>
    <w:p w:rsidR="001452C6" w:rsidRPr="0085607C" w:rsidRDefault="001452C6" w:rsidP="001452C6">
      <w:pPr>
        <w:pStyle w:val="CodeIndent2"/>
        <w:ind w:left="1080"/>
        <w:divId w:val="1329401333"/>
      </w:pPr>
      <w:r w:rsidRPr="0085607C">
        <w:t>TAG: TERMLIST</w:t>
      </w:r>
    </w:p>
    <w:p w:rsidR="001452C6" w:rsidRPr="0085607C" w:rsidRDefault="001452C6" w:rsidP="001452C6">
      <w:pPr>
        <w:pStyle w:val="CodeIndent2"/>
        <w:tabs>
          <w:tab w:val="center" w:pos="4140"/>
        </w:tabs>
        <w:ind w:left="1080"/>
        <w:divId w:val="1329401333"/>
      </w:pPr>
      <w:r w:rsidRPr="0085607C">
        <w:t>ROUTINE: ZxxxTT</w:t>
      </w:r>
    </w:p>
    <w:p w:rsidR="001452C6" w:rsidRPr="0085607C" w:rsidRDefault="001452C6" w:rsidP="001452C6">
      <w:pPr>
        <w:pStyle w:val="CodeIndent2"/>
        <w:tabs>
          <w:tab w:val="center" w:pos="4140"/>
        </w:tabs>
        <w:ind w:left="1080"/>
        <w:divId w:val="1329401333"/>
      </w:pPr>
      <w:r w:rsidRPr="0085607C">
        <w:t>RETURN VALUE TYPE: GLOBAL ARRAY</w:t>
      </w:r>
    </w:p>
    <w:p w:rsidR="001452C6" w:rsidRPr="0085607C" w:rsidRDefault="001452C6" w:rsidP="001452C6">
      <w:pPr>
        <w:pStyle w:val="CodeIndent2"/>
        <w:tabs>
          <w:tab w:val="center" w:pos="4140"/>
        </w:tabs>
        <w:ind w:left="1080"/>
        <w:divId w:val="1329401333"/>
      </w:pPr>
      <w:r w:rsidRPr="0085607C">
        <w:t>WORD WRAP ON: TRUE</w:t>
      </w:r>
    </w:p>
    <w:p w:rsidR="001452C6" w:rsidRPr="0085607C" w:rsidRDefault="001452C6" w:rsidP="001452C6">
      <w:pPr>
        <w:pStyle w:val="CodeIndent2"/>
        <w:ind w:left="1080"/>
        <w:divId w:val="1329401333"/>
      </w:pPr>
      <w:r w:rsidRPr="0085607C">
        <w:t>DESCRIPTION: Used in RPC Broker developer tutorial.</w:t>
      </w:r>
    </w:p>
    <w:p w:rsidR="001452C6" w:rsidRPr="0085607C" w:rsidRDefault="001452C6" w:rsidP="001452C6">
      <w:pPr>
        <w:pStyle w:val="BodyText6"/>
        <w:keepNext/>
        <w:keepLines/>
        <w:divId w:val="1329401333"/>
      </w:pPr>
    </w:p>
    <w:p w:rsidR="00F374FC" w:rsidRPr="0085607C" w:rsidRDefault="00F374FC" w:rsidP="00EB70DE">
      <w:pPr>
        <w:pStyle w:val="ListNumber"/>
        <w:keepNext/>
        <w:keepLines/>
        <w:divId w:val="1329401333"/>
      </w:pPr>
      <w:r w:rsidRPr="0085607C">
        <w:t>The RPC</w:t>
      </w:r>
      <w:r w:rsidR="007A2CBD">
        <w:t>’</w:t>
      </w:r>
      <w:r w:rsidRPr="0085607C">
        <w:t>s RETURN VALUE TYPE is set to GLOBAL ARRAY. This means that the RPC expects a return value that is a global reference (with data stored at that global reference).</w:t>
      </w:r>
    </w:p>
    <w:p w:rsidR="00F374FC" w:rsidRPr="0085607C" w:rsidRDefault="00F374FC" w:rsidP="00EB70DE">
      <w:pPr>
        <w:pStyle w:val="ListNumber"/>
        <w:divId w:val="1329401333"/>
      </w:pPr>
      <w:r w:rsidRPr="0085607C">
        <w:t>Also, the RPC</w:t>
      </w:r>
      <w:r w:rsidR="007A2CBD">
        <w:t>’</w:t>
      </w:r>
      <w:r w:rsidRPr="0085607C">
        <w:t xml:space="preserve">s WORD WRAP ON is set to </w:t>
      </w:r>
      <w:r w:rsidRPr="0085607C">
        <w:rPr>
          <w:b/>
          <w:bCs/>
        </w:rPr>
        <w:t>TRUE</w:t>
      </w:r>
      <w:r w:rsidRPr="0085607C">
        <w:t xml:space="preserve">. This means each data node from the VistA M Server is returned as a single node 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xml:space="preserve">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in Delphi. Otherwise, the data would be returned concatenated into a single node 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w:t>
      </w:r>
    </w:p>
    <w:p w:rsidR="00F374FC" w:rsidRPr="0085607C" w:rsidRDefault="00F374FC" w:rsidP="00EB70DE">
      <w:pPr>
        <w:pStyle w:val="ListNumber"/>
        <w:divId w:val="1329401333"/>
      </w:pPr>
      <w:r w:rsidRPr="0085607C">
        <w:t>The next step of the tutorial (</w:t>
      </w:r>
      <w:r w:rsidR="00852E5A" w:rsidRPr="0085607C">
        <w:rPr>
          <w:color w:val="0000FF"/>
          <w:u w:val="single"/>
        </w:rPr>
        <w:fldChar w:fldCharType="begin"/>
      </w:r>
      <w:r w:rsidR="00852E5A" w:rsidRPr="0085607C">
        <w:rPr>
          <w:color w:val="0000FF"/>
          <w:u w:val="single"/>
        </w:rPr>
        <w:instrText xml:space="preserve"> REF _Ref384656106 \h  \* MERGEFORMAT </w:instrText>
      </w:r>
      <w:r w:rsidR="00852E5A" w:rsidRPr="0085607C">
        <w:rPr>
          <w:color w:val="0000FF"/>
          <w:u w:val="single"/>
        </w:rPr>
      </w:r>
      <w:r w:rsidR="00852E5A" w:rsidRPr="0085607C">
        <w:rPr>
          <w:color w:val="0000FF"/>
          <w:u w:val="single"/>
        </w:rPr>
        <w:fldChar w:fldCharType="separate"/>
      </w:r>
      <w:r w:rsidR="00486F1B" w:rsidRPr="00486F1B">
        <w:rPr>
          <w:color w:val="0000FF"/>
          <w:u w:val="single"/>
        </w:rPr>
        <w:t>Tutorial—Step 6: Call ZxxxTT LIST RPC</w:t>
      </w:r>
      <w:r w:rsidR="00852E5A" w:rsidRPr="0085607C">
        <w:rPr>
          <w:color w:val="0000FF"/>
          <w:u w:val="single"/>
        </w:rPr>
        <w:fldChar w:fldCharType="end"/>
      </w:r>
      <w:r w:rsidRPr="0085607C">
        <w:t xml:space="preserve">) is to call this RPC from the tutorial application, through its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w:t>
      </w:r>
    </w:p>
    <w:p w:rsidR="0067608B" w:rsidRPr="0085607C" w:rsidRDefault="00E57CB2" w:rsidP="00F01A32">
      <w:pPr>
        <w:pStyle w:val="Heading2"/>
        <w:divId w:val="444811505"/>
      </w:pPr>
      <w:bookmarkStart w:id="1063" w:name="_Ref384655469"/>
      <w:bookmarkStart w:id="1064" w:name="_Ref384656106"/>
      <w:bookmarkStart w:id="1065" w:name="_Toc474843044"/>
      <w:r>
        <w:t>Tutorial—Step</w:t>
      </w:r>
      <w:r w:rsidR="0067608B" w:rsidRPr="0085607C">
        <w:t xml:space="preserve"> 6</w:t>
      </w:r>
      <w:r>
        <w:t xml:space="preserve">: </w:t>
      </w:r>
      <w:r w:rsidR="0067608B" w:rsidRPr="0085607C">
        <w:t>Call ZxxxTT LIST RPC</w:t>
      </w:r>
      <w:bookmarkEnd w:id="1063"/>
      <w:bookmarkEnd w:id="1064"/>
      <w:bookmarkEnd w:id="1065"/>
    </w:p>
    <w:p w:rsidR="0067608B" w:rsidRPr="0085607C" w:rsidRDefault="0067608B" w:rsidP="00EB70DE">
      <w:pPr>
        <w:pStyle w:val="BodyText"/>
        <w:keepNext/>
        <w:keepLines/>
        <w:divId w:val="444811505"/>
      </w:pPr>
      <w:r w:rsidRPr="0085607C">
        <w:t>Once you have created and tested the ZxxxTT LIST RPC on the VistA M Server, use the Delphi-based application</w:t>
      </w:r>
      <w:r w:rsidR="007A2CBD">
        <w:t>’</w:t>
      </w:r>
      <w:r w:rsidRPr="0085607C">
        <w:t xml:space="preserve">s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to call that RPC.</w:t>
      </w:r>
    </w:p>
    <w:p w:rsidR="0067608B" w:rsidRPr="0085607C" w:rsidRDefault="0067608B" w:rsidP="00E42247">
      <w:pPr>
        <w:pStyle w:val="BodyText"/>
        <w:keepNext/>
        <w:keepLines/>
        <w:divId w:val="444811505"/>
      </w:pPr>
      <w:r w:rsidRPr="0085607C">
        <w:t>To call the ZxxxTT LIST RPC from the Delphi-based application to populate a list box</w:t>
      </w:r>
      <w:r w:rsidR="00E42247" w:rsidRPr="0085607C">
        <w:t>, do the following</w:t>
      </w:r>
      <w:r w:rsidRPr="0085607C">
        <w:t>:</w:t>
      </w:r>
    </w:p>
    <w:p w:rsidR="001452C6" w:rsidRPr="0085607C" w:rsidRDefault="001452C6" w:rsidP="002C43A1">
      <w:pPr>
        <w:pStyle w:val="ListNumber"/>
        <w:keepNext/>
        <w:keepLines/>
        <w:numPr>
          <w:ilvl w:val="0"/>
          <w:numId w:val="61"/>
        </w:numPr>
        <w:tabs>
          <w:tab w:val="clear" w:pos="360"/>
        </w:tabs>
        <w:ind w:left="720"/>
        <w:divId w:val="444811505"/>
      </w:pPr>
      <w:r w:rsidRPr="0085607C">
        <w:t xml:space="preserve">Place a TListBox component on the form. It should be automatically named </w:t>
      </w:r>
      <w:r w:rsidRPr="0085607C">
        <w:rPr>
          <w:b/>
          <w:bCs/>
        </w:rPr>
        <w:t>ListBox1</w:t>
      </w:r>
      <w:r w:rsidRPr="0085607C">
        <w:t>.</w:t>
      </w:r>
      <w:r w:rsidRPr="0085607C">
        <w:br/>
      </w:r>
      <w:r w:rsidRPr="0085607C">
        <w:br/>
        <w:t>Size it so that it uses the full width of the form, and half of the form</w:t>
      </w:r>
      <w:r w:rsidR="007A2CBD">
        <w:t>’</w:t>
      </w:r>
      <w:r w:rsidRPr="0085607C">
        <w:t>s height.</w:t>
      </w:r>
    </w:p>
    <w:p w:rsidR="0067608B" w:rsidRPr="0085607C" w:rsidRDefault="0067608B" w:rsidP="00E42247">
      <w:pPr>
        <w:pStyle w:val="ListNumber"/>
        <w:keepNext/>
        <w:keepLines/>
        <w:divId w:val="444811505"/>
      </w:pPr>
      <w:r w:rsidRPr="0085607C">
        <w:t>Place a button beneath ListBox1:</w:t>
      </w:r>
    </w:p>
    <w:p w:rsidR="0067608B" w:rsidRPr="0085607C" w:rsidRDefault="0067608B" w:rsidP="00264195">
      <w:pPr>
        <w:pStyle w:val="ListBulletIndent2"/>
        <w:numPr>
          <w:ilvl w:val="0"/>
          <w:numId w:val="0"/>
        </w:numPr>
        <w:divId w:val="444811505"/>
      </w:pPr>
      <w:r w:rsidRPr="0085607C">
        <w:t xml:space="preserve">Set its caption to </w:t>
      </w:r>
      <w:r w:rsidR="007A2CBD">
        <w:t>“</w:t>
      </w:r>
      <w:r w:rsidRPr="0085607C">
        <w:t>Retrieve Terminal Types</w:t>
      </w:r>
      <w:r w:rsidR="007A2CBD">
        <w:t>”</w:t>
      </w:r>
      <w:r w:rsidRPr="0085607C">
        <w:t>.</w:t>
      </w:r>
    </w:p>
    <w:p w:rsidR="0067608B" w:rsidRPr="0085607C" w:rsidRDefault="0067608B" w:rsidP="00264195">
      <w:pPr>
        <w:pStyle w:val="ListBulletIndent2"/>
        <w:numPr>
          <w:ilvl w:val="0"/>
          <w:numId w:val="0"/>
        </w:numPr>
        <w:divId w:val="444811505"/>
      </w:pPr>
      <w:r w:rsidRPr="0085607C">
        <w:t>Size the button so that it is larger than its caption.</w:t>
      </w:r>
    </w:p>
    <w:p w:rsidR="0067608B" w:rsidRPr="0085607C" w:rsidRDefault="0067608B" w:rsidP="00E42247">
      <w:pPr>
        <w:pStyle w:val="ListNumber"/>
        <w:divId w:val="444811505"/>
      </w:pPr>
      <w:r w:rsidRPr="0085607C">
        <w:t xml:space="preserve">Double-click on the button. This creates an event handler procedure, </w:t>
      </w:r>
      <w:r w:rsidRPr="0085607C">
        <w:rPr>
          <w:b/>
          <w:bCs/>
        </w:rPr>
        <w:t>TForm1.Button1Click</w:t>
      </w:r>
      <w:r w:rsidRPr="0085607C">
        <w:t>, in the Pascal source code.</w:t>
      </w:r>
    </w:p>
    <w:p w:rsidR="0067608B" w:rsidRPr="0085607C" w:rsidRDefault="0067608B" w:rsidP="00E42247">
      <w:pPr>
        <w:pStyle w:val="ListNumber"/>
        <w:keepNext/>
        <w:keepLines/>
        <w:divId w:val="444811505"/>
      </w:pPr>
      <w:r w:rsidRPr="0085607C">
        <w:lastRenderedPageBreak/>
        <w:t xml:space="preserve">In the </w:t>
      </w:r>
      <w:r w:rsidRPr="00340974">
        <w:rPr>
          <w:b/>
        </w:rPr>
        <w:t>TForm1.Button1Click</w:t>
      </w:r>
      <w:r w:rsidRPr="0085607C">
        <w:t xml:space="preserve"> event handler, add code to call the ZxxxTT LIST RPC and populate the list box with the retrieved list of terminal type entries. This code should:</w:t>
      </w:r>
    </w:p>
    <w:p w:rsidR="0067608B" w:rsidRPr="0085607C" w:rsidRDefault="0067608B" w:rsidP="00FA45DF">
      <w:pPr>
        <w:pStyle w:val="ListNumber2"/>
        <w:keepNext/>
        <w:keepLines/>
        <w:numPr>
          <w:ilvl w:val="0"/>
          <w:numId w:val="21"/>
        </w:numPr>
        <w:ind w:left="1080"/>
        <w:divId w:val="444811505"/>
      </w:pPr>
      <w:r w:rsidRPr="0085607C">
        <w:t>Set RCPBroker1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to ZxxxTT LIST.</w:t>
      </w:r>
    </w:p>
    <w:p w:rsidR="0067608B" w:rsidRPr="0085607C" w:rsidRDefault="0067608B" w:rsidP="00E42247">
      <w:pPr>
        <w:pStyle w:val="ListNumber2"/>
        <w:keepNext/>
        <w:keepLines/>
        <w:divId w:val="444811505"/>
      </w:pPr>
      <w:r w:rsidRPr="0085607C">
        <w:t>Call brkrRPCBroker1</w:t>
      </w:r>
      <w:r w:rsidR="007A2CBD">
        <w:t>’</w:t>
      </w:r>
      <w:r w:rsidRPr="0085607C">
        <w:t xml:space="preserve">s </w:t>
      </w:r>
      <w:r w:rsidR="006469D8" w:rsidRPr="0085607C">
        <w:fldChar w:fldCharType="begin"/>
      </w:r>
      <w:r w:rsidR="006469D8" w:rsidRPr="0085607C">
        <w:rPr>
          <w:color w:val="0000FF"/>
          <w:u w:val="single"/>
        </w:rPr>
        <w:instrText xml:space="preserve"> REF _Ref384274190 \h </w:instrText>
      </w:r>
      <w:r w:rsidR="006469D8" w:rsidRPr="0085607C">
        <w:instrText xml:space="preserve"> \* MERGEFORMAT </w:instrText>
      </w:r>
      <w:r w:rsidR="006469D8" w:rsidRPr="0085607C">
        <w:fldChar w:fldCharType="separate"/>
      </w:r>
      <w:r w:rsidR="00486F1B" w:rsidRPr="00486F1B">
        <w:rPr>
          <w:color w:val="0000FF"/>
          <w:u w:val="single"/>
        </w:rPr>
        <w:t>Call Method</w:t>
      </w:r>
      <w:r w:rsidR="006469D8" w:rsidRPr="0085607C">
        <w:fldChar w:fldCharType="end"/>
      </w:r>
      <w:r w:rsidRPr="0085607C">
        <w:t xml:space="preserve"> (in a </w:t>
      </w:r>
      <w:r w:rsidRPr="0085607C">
        <w:rPr>
          <w:b/>
          <w:bCs/>
        </w:rPr>
        <w:t>try...except</w:t>
      </w:r>
      <w:r w:rsidRPr="0085607C">
        <w:t xml:space="preserve"> exception handler block) to invoke that RPC.</w:t>
      </w:r>
    </w:p>
    <w:p w:rsidR="0067608B" w:rsidRPr="0085607C" w:rsidRDefault="0067608B" w:rsidP="00E42247">
      <w:pPr>
        <w:pStyle w:val="ListNumber2"/>
        <w:keepNext/>
        <w:keepLines/>
        <w:divId w:val="444811505"/>
      </w:pPr>
      <w:r w:rsidRPr="0085607C">
        <w:t>Retrieve results from brkrRPCBroker1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setting them one-by-one into the list box</w:t>
      </w:r>
      <w:r w:rsidR="007A2CBD">
        <w:t>’</w:t>
      </w:r>
      <w:r w:rsidRPr="0085607C">
        <w:t>s Items property.</w:t>
      </w:r>
    </w:p>
    <w:p w:rsidR="0067608B" w:rsidRPr="0085607C" w:rsidRDefault="0067608B" w:rsidP="00E42247">
      <w:pPr>
        <w:pStyle w:val="BodyText4"/>
        <w:keepNext/>
        <w:keepLines/>
        <w:divId w:val="444811505"/>
      </w:pPr>
      <w:r w:rsidRPr="0085607C">
        <w:t xml:space="preserve">This code should look </w:t>
      </w:r>
      <w:r w:rsidR="00E57CB2">
        <w:t xml:space="preserve">like the code in </w:t>
      </w:r>
      <w:r w:rsidR="00E57CB2" w:rsidRPr="00E57CB2">
        <w:rPr>
          <w:color w:val="0000FF"/>
          <w:u w:val="single"/>
        </w:rPr>
        <w:fldChar w:fldCharType="begin"/>
      </w:r>
      <w:r w:rsidR="00E57CB2" w:rsidRPr="00E57CB2">
        <w:rPr>
          <w:color w:val="0000FF"/>
          <w:u w:val="single"/>
        </w:rPr>
        <w:instrText xml:space="preserve"> REF _Ref446335096 \h </w:instrText>
      </w:r>
      <w:r w:rsidR="00E57CB2">
        <w:rPr>
          <w:color w:val="0000FF"/>
          <w:u w:val="single"/>
        </w:rPr>
        <w:instrText xml:space="preserve"> \* MERGEFORMAT </w:instrText>
      </w:r>
      <w:r w:rsidR="00E57CB2" w:rsidRPr="00E57CB2">
        <w:rPr>
          <w:color w:val="0000FF"/>
          <w:u w:val="single"/>
        </w:rPr>
      </w:r>
      <w:r w:rsidR="00E57CB2" w:rsidRPr="00E57CB2">
        <w:rPr>
          <w:color w:val="0000FF"/>
          <w:u w:val="single"/>
        </w:rPr>
        <w:fldChar w:fldCharType="separate"/>
      </w:r>
      <w:r w:rsidR="00486F1B" w:rsidRPr="00486F1B">
        <w:rPr>
          <w:color w:val="0000FF"/>
          <w:u w:val="single"/>
        </w:rPr>
        <w:t xml:space="preserve">Figure </w:t>
      </w:r>
      <w:r w:rsidR="00486F1B" w:rsidRPr="00486F1B">
        <w:rPr>
          <w:noProof/>
          <w:color w:val="0000FF"/>
          <w:u w:val="single"/>
        </w:rPr>
        <w:t>87</w:t>
      </w:r>
      <w:r w:rsidR="00E57CB2" w:rsidRPr="00E57CB2">
        <w:rPr>
          <w:color w:val="0000FF"/>
          <w:u w:val="single"/>
        </w:rPr>
        <w:fldChar w:fldCharType="end"/>
      </w:r>
      <w:r w:rsidRPr="0085607C">
        <w:t>:</w:t>
      </w:r>
    </w:p>
    <w:p w:rsidR="00E42247" w:rsidRPr="0085607C" w:rsidRDefault="001452C6" w:rsidP="001452C6">
      <w:pPr>
        <w:pStyle w:val="Caption"/>
        <w:divId w:val="444811505"/>
      </w:pPr>
      <w:bookmarkStart w:id="1066" w:name="_Ref446335096"/>
      <w:bookmarkStart w:id="1067" w:name="_Toc474843224"/>
      <w:r w:rsidRPr="0085607C">
        <w:t xml:space="preserve">Figure </w:t>
      </w:r>
      <w:fldSimple w:instr=" SEQ Figure \* ARABIC ">
        <w:r w:rsidR="00486F1B">
          <w:rPr>
            <w:noProof/>
          </w:rPr>
          <w:t>87</w:t>
        </w:r>
      </w:fldSimple>
      <w:bookmarkEnd w:id="1066"/>
      <w:r w:rsidR="00E57CB2">
        <w:t>:</w:t>
      </w:r>
      <w:r w:rsidRPr="0085607C">
        <w:t xml:space="preserve"> </w:t>
      </w:r>
      <w:r w:rsidR="00E57CB2">
        <w:t>Tutorial—Step</w:t>
      </w:r>
      <w:r w:rsidR="00592CE6" w:rsidRPr="0085607C">
        <w:t xml:space="preserve"> 6</w:t>
      </w:r>
      <w:r w:rsidR="00E57CB2">
        <w:t xml:space="preserve">: </w:t>
      </w:r>
      <w:r w:rsidR="00592CE6" w:rsidRPr="0085607C">
        <w:t>Call ZxxxTT LIST RPC</w:t>
      </w:r>
      <w:r w:rsidR="00592CE6">
        <w:t>: Example</w:t>
      </w:r>
      <w:bookmarkEnd w:id="1067"/>
    </w:p>
    <w:p w:rsidR="00E42247" w:rsidRPr="0085607C" w:rsidRDefault="00E42247" w:rsidP="00E42247">
      <w:pPr>
        <w:pStyle w:val="CodeIndent3"/>
        <w:divId w:val="444811505"/>
        <w:rPr>
          <w:b/>
          <w:bCs/>
        </w:rPr>
      </w:pPr>
      <w:r w:rsidRPr="0085607C">
        <w:rPr>
          <w:b/>
          <w:bCs/>
        </w:rPr>
        <w:t>Procedure</w:t>
      </w:r>
      <w:r w:rsidRPr="0085607C">
        <w:t xml:space="preserve"> TForm1.Button1Click(Sender: TObject);</w:t>
      </w:r>
    </w:p>
    <w:p w:rsidR="00E42247" w:rsidRPr="0085607C" w:rsidRDefault="00E42247" w:rsidP="00E42247">
      <w:pPr>
        <w:pStyle w:val="CodeIndent3"/>
        <w:divId w:val="444811505"/>
      </w:pPr>
      <w:r w:rsidRPr="0085607C">
        <w:rPr>
          <w:b/>
          <w:bCs/>
        </w:rPr>
        <w:t>var</w:t>
      </w:r>
    </w:p>
    <w:p w:rsidR="00E42247" w:rsidRPr="0085607C" w:rsidRDefault="007B7C2A" w:rsidP="009E4E7B">
      <w:pPr>
        <w:pStyle w:val="CodeIndent3"/>
        <w:tabs>
          <w:tab w:val="left" w:pos="1620"/>
        </w:tabs>
        <w:divId w:val="444811505"/>
        <w:rPr>
          <w:b/>
          <w:bCs/>
        </w:rPr>
      </w:pPr>
      <w:r w:rsidRPr="0085607C">
        <w:tab/>
      </w:r>
      <w:r w:rsidR="00E42247" w:rsidRPr="0085607C">
        <w:t xml:space="preserve">i: </w:t>
      </w:r>
      <w:r w:rsidR="00E42247" w:rsidRPr="0085607C">
        <w:rPr>
          <w:b/>
          <w:bCs/>
        </w:rPr>
        <w:t>integer</w:t>
      </w:r>
      <w:r w:rsidR="00E42247" w:rsidRPr="0085607C">
        <w:t>;</w:t>
      </w:r>
    </w:p>
    <w:p w:rsidR="00E42247" w:rsidRPr="0085607C" w:rsidRDefault="00E42247" w:rsidP="00E42247">
      <w:pPr>
        <w:pStyle w:val="CodeIndent3"/>
        <w:divId w:val="444811505"/>
      </w:pPr>
      <w:r w:rsidRPr="0085607C">
        <w:rPr>
          <w:b/>
          <w:bCs/>
        </w:rPr>
        <w:t>begin</w:t>
      </w:r>
    </w:p>
    <w:p w:rsidR="00E42247" w:rsidRPr="0085607C" w:rsidRDefault="007B7C2A" w:rsidP="009E4E7B">
      <w:pPr>
        <w:pStyle w:val="CodeIndent3"/>
        <w:tabs>
          <w:tab w:val="left" w:pos="1620"/>
        </w:tabs>
        <w:divId w:val="444811505"/>
      </w:pPr>
      <w:r w:rsidRPr="0085607C">
        <w:tab/>
      </w:r>
      <w:r w:rsidR="00E42247" w:rsidRPr="0085607C">
        <w:t>brkrRPCBroker1.RemoteProcedure:=</w:t>
      </w:r>
      <w:r w:rsidR="007A2CBD">
        <w:t>‘</w:t>
      </w:r>
      <w:r w:rsidR="00E42247" w:rsidRPr="0085607C">
        <w:t>ZxxxTT LIST</w:t>
      </w:r>
      <w:r w:rsidR="007A2CBD">
        <w:t>’</w:t>
      </w:r>
      <w:r w:rsidR="00E42247" w:rsidRPr="0085607C">
        <w:t>;</w:t>
      </w:r>
    </w:p>
    <w:p w:rsidR="00E42247" w:rsidRPr="0085607C" w:rsidRDefault="007B7C2A" w:rsidP="009E4E7B">
      <w:pPr>
        <w:pStyle w:val="CodeIndent3"/>
        <w:tabs>
          <w:tab w:val="left" w:pos="1620"/>
        </w:tabs>
        <w:divId w:val="444811505"/>
      </w:pPr>
      <w:r w:rsidRPr="0085607C">
        <w:tab/>
      </w:r>
      <w:r w:rsidR="00E42247" w:rsidRPr="0085607C">
        <w:rPr>
          <w:b/>
          <w:bCs/>
        </w:rPr>
        <w:t>try</w:t>
      </w:r>
    </w:p>
    <w:p w:rsidR="00E42247" w:rsidRPr="0085607C" w:rsidRDefault="007B7C2A" w:rsidP="007B7C2A">
      <w:pPr>
        <w:pStyle w:val="CodeIndent3"/>
        <w:tabs>
          <w:tab w:val="left" w:pos="1890"/>
        </w:tabs>
        <w:divId w:val="444811505"/>
      </w:pPr>
      <w:r w:rsidRPr="0085607C">
        <w:tab/>
      </w:r>
      <w:r w:rsidR="00E42247" w:rsidRPr="0085607C">
        <w:rPr>
          <w:i/>
          <w:iCs/>
          <w:color w:val="0000FF"/>
        </w:rPr>
        <w:t>{call begin}</w:t>
      </w:r>
    </w:p>
    <w:p w:rsidR="00E42247" w:rsidRPr="0085607C" w:rsidRDefault="007B7C2A" w:rsidP="007B7C2A">
      <w:pPr>
        <w:pStyle w:val="CodeIndent3"/>
        <w:tabs>
          <w:tab w:val="left" w:pos="1890"/>
        </w:tabs>
        <w:divId w:val="444811505"/>
      </w:pPr>
      <w:r w:rsidRPr="0085607C">
        <w:tab/>
      </w:r>
      <w:r w:rsidR="00E42247" w:rsidRPr="0085607C">
        <w:rPr>
          <w:b/>
          <w:bCs/>
        </w:rPr>
        <w:t>begin</w:t>
      </w:r>
    </w:p>
    <w:p w:rsidR="00E42247" w:rsidRPr="0085607C" w:rsidRDefault="007B7C2A" w:rsidP="007B7C2A">
      <w:pPr>
        <w:pStyle w:val="CodeIndent3"/>
        <w:tabs>
          <w:tab w:val="left" w:pos="2250"/>
        </w:tabs>
        <w:divId w:val="444811505"/>
      </w:pPr>
      <w:r w:rsidRPr="0085607C">
        <w:tab/>
      </w:r>
      <w:r w:rsidR="00E42247" w:rsidRPr="0085607C">
        <w:t>brkrRPCBroker1.Call;</w:t>
      </w:r>
    </w:p>
    <w:p w:rsidR="00E42247" w:rsidRPr="0085607C" w:rsidRDefault="007B7C2A" w:rsidP="007B7C2A">
      <w:pPr>
        <w:pStyle w:val="CodeIndent3"/>
        <w:tabs>
          <w:tab w:val="left" w:pos="2250"/>
        </w:tabs>
        <w:divId w:val="444811505"/>
      </w:pPr>
      <w:r w:rsidRPr="0085607C">
        <w:tab/>
      </w:r>
      <w:r w:rsidR="00E42247" w:rsidRPr="0085607C">
        <w:t>ListBox1.Clear;</w:t>
      </w:r>
    </w:p>
    <w:p w:rsidR="00E42247" w:rsidRPr="0085607C" w:rsidRDefault="007B7C2A" w:rsidP="007B7C2A">
      <w:pPr>
        <w:pStyle w:val="CodeIndent3"/>
        <w:tabs>
          <w:tab w:val="left" w:pos="2250"/>
        </w:tabs>
        <w:divId w:val="444811505"/>
      </w:pPr>
      <w:r w:rsidRPr="0085607C">
        <w:tab/>
      </w:r>
      <w:r w:rsidR="00E42247" w:rsidRPr="0085607C">
        <w:rPr>
          <w:b/>
          <w:bCs/>
        </w:rPr>
        <w:t>for</w:t>
      </w:r>
      <w:r w:rsidR="00E42247" w:rsidRPr="0085607C">
        <w:t xml:space="preserve"> i:=0 to (brkrRPCBroker1.Results.Count-1) </w:t>
      </w:r>
      <w:r w:rsidR="00E42247" w:rsidRPr="0085607C">
        <w:rPr>
          <w:b/>
          <w:bCs/>
        </w:rPr>
        <w:t>do</w:t>
      </w:r>
    </w:p>
    <w:p w:rsidR="00E42247" w:rsidRPr="0085607C" w:rsidRDefault="007B7C2A" w:rsidP="007B7C2A">
      <w:pPr>
        <w:pStyle w:val="CodeIndent3"/>
        <w:tabs>
          <w:tab w:val="left" w:pos="2520"/>
        </w:tabs>
        <w:divId w:val="444811505"/>
      </w:pPr>
      <w:r w:rsidRPr="0085607C">
        <w:tab/>
      </w:r>
      <w:r w:rsidR="00E42247" w:rsidRPr="0085607C">
        <w:t>ListBox1.Items.Add(piece(brkrRPCBroker1.Results[i],</w:t>
      </w:r>
      <w:r w:rsidR="00340974">
        <w:t>‘</w:t>
      </w:r>
      <w:r w:rsidR="00E42247" w:rsidRPr="0085607C">
        <w:t>^</w:t>
      </w:r>
      <w:r w:rsidR="007A2CBD">
        <w:t>’</w:t>
      </w:r>
      <w:r w:rsidR="00E42247" w:rsidRPr="0085607C">
        <w:t>,2));</w:t>
      </w:r>
    </w:p>
    <w:p w:rsidR="00E42247" w:rsidRPr="0085607C" w:rsidRDefault="007B7C2A" w:rsidP="007B7C2A">
      <w:pPr>
        <w:pStyle w:val="CodeIndent3"/>
        <w:tabs>
          <w:tab w:val="left" w:pos="1890"/>
        </w:tabs>
        <w:divId w:val="444811505"/>
      </w:pPr>
      <w:r w:rsidRPr="0085607C">
        <w:tab/>
      </w:r>
      <w:r w:rsidR="00E42247" w:rsidRPr="0085607C">
        <w:rPr>
          <w:i/>
          <w:iCs/>
          <w:color w:val="0000FF"/>
        </w:rPr>
        <w:t>{call end}</w:t>
      </w:r>
    </w:p>
    <w:p w:rsidR="00E42247" w:rsidRPr="0085607C" w:rsidRDefault="007B7C2A" w:rsidP="007B7C2A">
      <w:pPr>
        <w:pStyle w:val="CodeIndent3"/>
        <w:tabs>
          <w:tab w:val="left" w:pos="1890"/>
        </w:tabs>
        <w:divId w:val="444811505"/>
      </w:pPr>
      <w:r w:rsidRPr="0085607C">
        <w:tab/>
      </w:r>
      <w:r w:rsidR="00E42247" w:rsidRPr="0085607C">
        <w:rPr>
          <w:b/>
          <w:bCs/>
        </w:rPr>
        <w:t>end</w:t>
      </w:r>
      <w:r w:rsidR="00E42247" w:rsidRPr="0085607C">
        <w:t>;</w:t>
      </w:r>
    </w:p>
    <w:p w:rsidR="00E42247" w:rsidRPr="0085607C" w:rsidRDefault="007B7C2A" w:rsidP="007B7C2A">
      <w:pPr>
        <w:pStyle w:val="CodeIndent3"/>
        <w:tabs>
          <w:tab w:val="left" w:pos="1620"/>
        </w:tabs>
        <w:divId w:val="444811505"/>
      </w:pPr>
      <w:r w:rsidRPr="0085607C">
        <w:tab/>
      </w:r>
      <w:r w:rsidR="00E42247" w:rsidRPr="0085607C">
        <w:rPr>
          <w:b/>
          <w:bCs/>
        </w:rPr>
        <w:t>except</w:t>
      </w:r>
    </w:p>
    <w:p w:rsidR="00E42247" w:rsidRPr="0085607C" w:rsidRDefault="007B7C2A" w:rsidP="007B7C2A">
      <w:pPr>
        <w:pStyle w:val="CodeIndent3"/>
        <w:tabs>
          <w:tab w:val="left" w:pos="1890"/>
        </w:tabs>
        <w:divId w:val="444811505"/>
      </w:pPr>
      <w:r w:rsidRPr="0085607C">
        <w:tab/>
      </w:r>
      <w:r w:rsidR="00E42247" w:rsidRPr="0085607C">
        <w:rPr>
          <w:b/>
          <w:bCs/>
        </w:rPr>
        <w:t>On</w:t>
      </w:r>
      <w:r w:rsidR="00E42247" w:rsidRPr="0085607C">
        <w:t xml:space="preserve"> EBrokerError </w:t>
      </w:r>
      <w:r w:rsidR="00E42247" w:rsidRPr="0085607C">
        <w:rPr>
          <w:b/>
          <w:bCs/>
        </w:rPr>
        <w:t>do</w:t>
      </w:r>
    </w:p>
    <w:p w:rsidR="00E42247" w:rsidRPr="0085607C" w:rsidRDefault="007B7C2A" w:rsidP="007B7C2A">
      <w:pPr>
        <w:pStyle w:val="CodeIndent3"/>
        <w:tabs>
          <w:tab w:val="left" w:pos="2250"/>
        </w:tabs>
        <w:divId w:val="444811505"/>
      </w:pPr>
      <w:r w:rsidRPr="0085607C">
        <w:tab/>
      </w:r>
      <w:r w:rsidR="00E42247" w:rsidRPr="0085607C">
        <w:t>ShowMessage(</w:t>
      </w:r>
      <w:r w:rsidR="007A2CBD">
        <w:t>‘</w:t>
      </w:r>
      <w:r w:rsidR="00E42247" w:rsidRPr="0085607C">
        <w:t>A problem was encountered communicating with the server.</w:t>
      </w:r>
      <w:r w:rsidR="007A2CBD">
        <w:t>’</w:t>
      </w:r>
      <w:r w:rsidR="00E42247" w:rsidRPr="0085607C">
        <w:t>);</w:t>
      </w:r>
    </w:p>
    <w:p w:rsidR="00E42247" w:rsidRPr="0085607C" w:rsidRDefault="007B7C2A" w:rsidP="007B7C2A">
      <w:pPr>
        <w:pStyle w:val="CodeIndent3"/>
        <w:tabs>
          <w:tab w:val="left" w:pos="1620"/>
        </w:tabs>
        <w:divId w:val="444811505"/>
      </w:pPr>
      <w:r w:rsidRPr="0085607C">
        <w:tab/>
      </w:r>
      <w:r w:rsidR="00E42247" w:rsidRPr="0085607C">
        <w:rPr>
          <w:i/>
          <w:iCs/>
          <w:color w:val="0000FF"/>
        </w:rPr>
        <w:t>{try end}</w:t>
      </w:r>
    </w:p>
    <w:p w:rsidR="00E42247" w:rsidRPr="0085607C" w:rsidRDefault="007B7C2A" w:rsidP="007B7C2A">
      <w:pPr>
        <w:pStyle w:val="CodeIndent3"/>
        <w:tabs>
          <w:tab w:val="left" w:pos="1620"/>
        </w:tabs>
        <w:divId w:val="444811505"/>
        <w:rPr>
          <w:b/>
          <w:bCs/>
        </w:rPr>
      </w:pPr>
      <w:r w:rsidRPr="0085607C">
        <w:tab/>
      </w:r>
      <w:r w:rsidR="00E42247" w:rsidRPr="0085607C">
        <w:rPr>
          <w:b/>
          <w:bCs/>
        </w:rPr>
        <w:t>end</w:t>
      </w:r>
      <w:r w:rsidR="00E42247" w:rsidRPr="0085607C">
        <w:t>;</w:t>
      </w:r>
    </w:p>
    <w:p w:rsidR="00E42247" w:rsidRPr="0085607C" w:rsidRDefault="00E42247" w:rsidP="00E42247">
      <w:pPr>
        <w:pStyle w:val="CodeIndent3"/>
        <w:divId w:val="444811505"/>
      </w:pPr>
      <w:r w:rsidRPr="0085607C">
        <w:rPr>
          <w:b/>
          <w:bCs/>
        </w:rPr>
        <w:t>end</w:t>
      </w:r>
      <w:r w:rsidRPr="0085607C">
        <w:t>;</w:t>
      </w:r>
    </w:p>
    <w:p w:rsidR="00E42247" w:rsidRPr="0085607C" w:rsidRDefault="00E42247" w:rsidP="00E42247">
      <w:pPr>
        <w:pStyle w:val="BodyText6"/>
        <w:divId w:val="444811505"/>
      </w:pPr>
    </w:p>
    <w:p w:rsidR="0067608B" w:rsidRPr="000F01A4" w:rsidRDefault="0067608B" w:rsidP="000F01A4">
      <w:pPr>
        <w:pStyle w:val="ListNumber"/>
        <w:divId w:val="444811505"/>
        <w:rPr>
          <w:bCs/>
        </w:rPr>
      </w:pPr>
      <w:r w:rsidRPr="0085607C">
        <w:t xml:space="preserve">Include the </w:t>
      </w:r>
      <w:r w:rsidRPr="0085607C">
        <w:rPr>
          <w:b/>
          <w:bCs/>
        </w:rPr>
        <w:t>mfunstr</w:t>
      </w:r>
      <w:r w:rsidRPr="0085607C">
        <w:t xml:space="preserve"> unit in the </w:t>
      </w:r>
      <w:r w:rsidRPr="0085607C">
        <w:rPr>
          <w:b/>
          <w:bCs/>
        </w:rPr>
        <w:t>Uses</w:t>
      </w:r>
      <w:r w:rsidRPr="0085607C">
        <w:t xml:space="preserve"> clause of the project</w:t>
      </w:r>
      <w:r w:rsidR="007A2CBD">
        <w:t>’</w:t>
      </w:r>
      <w:r w:rsidRPr="0085607C">
        <w:t xml:space="preserve">s Pascal source file. This enables the application to use the piece function included in </w:t>
      </w:r>
      <w:r w:rsidRPr="0085607C">
        <w:rPr>
          <w:b/>
          <w:bCs/>
        </w:rPr>
        <w:t>mfunstr</w:t>
      </w:r>
      <w:r w:rsidR="00851405" w:rsidRPr="0085607C">
        <w:rPr>
          <w:bCs/>
        </w:rPr>
        <w:t xml:space="preserve"> (see the</w:t>
      </w:r>
      <w:r w:rsidR="000F01A4">
        <w:rPr>
          <w:bCs/>
        </w:rPr>
        <w:t xml:space="preserve"> “</w:t>
      </w:r>
      <w:r w:rsidR="000F01A4" w:rsidRPr="000F01A4">
        <w:rPr>
          <w:bCs/>
          <w:color w:val="0000FF"/>
          <w:u w:val="single"/>
        </w:rPr>
        <w:fldChar w:fldCharType="begin"/>
      </w:r>
      <w:r w:rsidR="000F01A4" w:rsidRPr="000F01A4">
        <w:rPr>
          <w:bCs/>
          <w:color w:val="0000FF"/>
          <w:u w:val="single"/>
        </w:rPr>
        <w:instrText xml:space="preserve"> REF _Ref467581270 \h </w:instrText>
      </w:r>
      <w:r w:rsidR="000F01A4">
        <w:rPr>
          <w:bCs/>
          <w:color w:val="0000FF"/>
          <w:u w:val="single"/>
        </w:rPr>
        <w:instrText xml:space="preserve"> \* MERGEFORMAT </w:instrText>
      </w:r>
      <w:r w:rsidR="000F01A4" w:rsidRPr="000F01A4">
        <w:rPr>
          <w:bCs/>
          <w:color w:val="0000FF"/>
          <w:u w:val="single"/>
        </w:rPr>
      </w:r>
      <w:r w:rsidR="000F01A4" w:rsidRPr="000F01A4">
        <w:rPr>
          <w:bCs/>
          <w:color w:val="0000FF"/>
          <w:u w:val="single"/>
        </w:rPr>
        <w:fldChar w:fldCharType="separate"/>
      </w:r>
      <w:r w:rsidR="00486F1B" w:rsidRPr="00486F1B">
        <w:rPr>
          <w:color w:val="0000FF"/>
          <w:u w:val="single"/>
        </w:rPr>
        <w:t>XWB IM HERE</w:t>
      </w:r>
      <w:r w:rsidR="000F01A4" w:rsidRPr="000F01A4">
        <w:rPr>
          <w:bCs/>
          <w:color w:val="0000FF"/>
          <w:u w:val="single"/>
        </w:rPr>
        <w:fldChar w:fldCharType="end"/>
      </w:r>
      <w:r w:rsidR="000F01A4">
        <w:rPr>
          <w:bCs/>
        </w:rPr>
        <w:t xml:space="preserve">” </w:t>
      </w:r>
      <w:r w:rsidR="00851405" w:rsidRPr="000F01A4">
        <w:rPr>
          <w:bCs/>
        </w:rPr>
        <w:t>section)</w:t>
      </w:r>
      <w:r w:rsidRPr="0085607C">
        <w:t>.</w:t>
      </w:r>
    </w:p>
    <w:p w:rsidR="0067608B" w:rsidRPr="0085607C" w:rsidRDefault="0067608B" w:rsidP="00E42247">
      <w:pPr>
        <w:pStyle w:val="ListNumber"/>
        <w:divId w:val="444811505"/>
      </w:pPr>
      <w:r w:rsidRPr="0085607C">
        <w:t xml:space="preserve">The user account </w:t>
      </w:r>
      <w:r w:rsidRPr="0085607C">
        <w:rPr>
          <w:i/>
          <w:iCs/>
        </w:rPr>
        <w:t>must</w:t>
      </w:r>
      <w:r w:rsidRPr="0085607C">
        <w:t xml:space="preserve"> have </w:t>
      </w:r>
      <w:hyperlink w:anchor="XUPROGMODE" w:history="1">
        <w:r w:rsidR="007B6CDF" w:rsidRPr="0085607C">
          <w:rPr>
            <w:rStyle w:val="Hyperlink"/>
          </w:rPr>
          <w:t>XUPROGMODE</w:t>
        </w:r>
      </w:hyperlink>
      <w:r w:rsidRPr="0085607C">
        <w:t xml:space="preserve"> security key assigned. This allows the application to execute any RPC, without the RPC being registered. Later in the tutorial you will register your RPCs.</w:t>
      </w:r>
    </w:p>
    <w:p w:rsidR="0067608B" w:rsidRPr="0085607C" w:rsidRDefault="0067608B" w:rsidP="00E42247">
      <w:pPr>
        <w:pStyle w:val="ListNumber"/>
        <w:keepNext/>
        <w:keepLines/>
        <w:divId w:val="444811505"/>
        <w:rPr>
          <w:sz w:val="24"/>
          <w:szCs w:val="24"/>
        </w:rPr>
      </w:pPr>
      <w:r w:rsidRPr="0085607C">
        <w:rPr>
          <w:sz w:val="24"/>
          <w:szCs w:val="24"/>
        </w:rPr>
        <w:lastRenderedPageBreak/>
        <w:t xml:space="preserve">Run the application, and click </w:t>
      </w:r>
      <w:r w:rsidRPr="0085607C">
        <w:rPr>
          <w:b/>
          <w:bCs/>
          <w:sz w:val="24"/>
          <w:szCs w:val="24"/>
        </w:rPr>
        <w:t>Retrieve Terminal Types</w:t>
      </w:r>
      <w:r w:rsidRPr="0085607C">
        <w:rPr>
          <w:sz w:val="24"/>
          <w:szCs w:val="24"/>
        </w:rPr>
        <w:t xml:space="preserve">. It should retrieve and display terminal type </w:t>
      </w:r>
      <w:r w:rsidR="00E57CB2">
        <w:rPr>
          <w:sz w:val="24"/>
          <w:szCs w:val="24"/>
        </w:rPr>
        <w:t xml:space="preserve">entries, and appear as shown in </w:t>
      </w:r>
      <w:r w:rsidR="00E57CB2" w:rsidRPr="00E57CB2">
        <w:rPr>
          <w:color w:val="0000FF"/>
          <w:sz w:val="24"/>
          <w:szCs w:val="24"/>
          <w:u w:val="single"/>
        </w:rPr>
        <w:fldChar w:fldCharType="begin"/>
      </w:r>
      <w:r w:rsidR="00E57CB2" w:rsidRPr="00E57CB2">
        <w:rPr>
          <w:color w:val="0000FF"/>
          <w:sz w:val="24"/>
          <w:szCs w:val="24"/>
          <w:u w:val="single"/>
        </w:rPr>
        <w:instrText xml:space="preserve"> REF _Ref385267423 \h </w:instrText>
      </w:r>
      <w:r w:rsidR="00E57CB2">
        <w:rPr>
          <w:color w:val="0000FF"/>
          <w:sz w:val="24"/>
          <w:szCs w:val="24"/>
          <w:u w:val="single"/>
        </w:rPr>
        <w:instrText xml:space="preserve"> \* MERGEFORMAT </w:instrText>
      </w:r>
      <w:r w:rsidR="00E57CB2" w:rsidRPr="00E57CB2">
        <w:rPr>
          <w:color w:val="0000FF"/>
          <w:sz w:val="24"/>
          <w:szCs w:val="24"/>
          <w:u w:val="single"/>
        </w:rPr>
      </w:r>
      <w:r w:rsidR="00E57CB2" w:rsidRPr="00E57CB2">
        <w:rPr>
          <w:color w:val="0000FF"/>
          <w:sz w:val="24"/>
          <w:szCs w:val="24"/>
          <w:u w:val="single"/>
        </w:rPr>
        <w:fldChar w:fldCharType="separate"/>
      </w:r>
      <w:r w:rsidR="00486F1B" w:rsidRPr="00486F1B">
        <w:rPr>
          <w:color w:val="0000FF"/>
          <w:u w:val="single"/>
        </w:rPr>
        <w:t xml:space="preserve">Figure </w:t>
      </w:r>
      <w:r w:rsidR="00486F1B" w:rsidRPr="00486F1B">
        <w:rPr>
          <w:noProof/>
          <w:color w:val="0000FF"/>
          <w:u w:val="single"/>
        </w:rPr>
        <w:t>88</w:t>
      </w:r>
      <w:r w:rsidR="00E57CB2" w:rsidRPr="00E57CB2">
        <w:rPr>
          <w:color w:val="0000FF"/>
          <w:sz w:val="24"/>
          <w:szCs w:val="24"/>
          <w:u w:val="single"/>
        </w:rPr>
        <w:fldChar w:fldCharType="end"/>
      </w:r>
      <w:r w:rsidR="00E42247" w:rsidRPr="0085607C">
        <w:rPr>
          <w:sz w:val="24"/>
          <w:szCs w:val="24"/>
        </w:rPr>
        <w:t>:</w:t>
      </w:r>
    </w:p>
    <w:p w:rsidR="00E42247" w:rsidRPr="0085607C" w:rsidRDefault="00E42247" w:rsidP="00E42247">
      <w:pPr>
        <w:pStyle w:val="Caption"/>
        <w:divId w:val="444811505"/>
      </w:pPr>
      <w:bookmarkStart w:id="1068" w:name="_Ref385267423"/>
      <w:bookmarkStart w:id="1069" w:name="_Toc474843225"/>
      <w:r w:rsidRPr="0085607C">
        <w:t xml:space="preserve">Figure </w:t>
      </w:r>
      <w:fldSimple w:instr=" SEQ Figure \* ARABIC ">
        <w:r w:rsidR="00486F1B">
          <w:rPr>
            <w:noProof/>
          </w:rPr>
          <w:t>88</w:t>
        </w:r>
      </w:fldSimple>
      <w:bookmarkEnd w:id="1068"/>
      <w:r w:rsidR="00E57CB2">
        <w:t>:</w:t>
      </w:r>
      <w:r w:rsidRPr="0085607C">
        <w:t xml:space="preserve"> Tutorial</w:t>
      </w:r>
      <w:r w:rsidR="00E57CB2" w:rsidRPr="0085607C">
        <w:t>—</w:t>
      </w:r>
      <w:r w:rsidRPr="0085607C">
        <w:t>Step 6</w:t>
      </w:r>
      <w:r w:rsidR="00E57CB2">
        <w:t xml:space="preserve">: </w:t>
      </w:r>
      <w:r w:rsidR="00D43645">
        <w:t>Call ZxxxTT LIST RPC: Sample Output F</w:t>
      </w:r>
      <w:r w:rsidRPr="0085607C">
        <w:t>orm</w:t>
      </w:r>
      <w:bookmarkEnd w:id="1069"/>
    </w:p>
    <w:p w:rsidR="005D674C" w:rsidRPr="0085607C" w:rsidRDefault="00BC2244" w:rsidP="005D674C">
      <w:pPr>
        <w:pStyle w:val="GraphicInsert"/>
        <w:divId w:val="444811505"/>
      </w:pPr>
      <w:r w:rsidRPr="0085607C">
        <w:rPr>
          <w:noProof/>
        </w:rPr>
        <w:drawing>
          <wp:inline distT="0" distB="0" distL="0" distR="0" wp14:anchorId="077633FC" wp14:editId="5CB50B49">
            <wp:extent cx="4962525" cy="2571750"/>
            <wp:effectExtent l="0" t="0" r="9525" b="0"/>
            <wp:docPr id="276" name="Picture 327" descr="Title: Tutorial: Step 6—Call ZxxxTT LIST RPC: Sample output form&#10;&#10;Description: Tutorial: Step 6—Call ZxxxTT LIST RPC: Sample output form&#10;&#10;Terminal Type Display.&#10;&#10;Directory list  of terminal types.&#10;&#10;Button: Retrieve Terminal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Title: Tutorial: Step 6—Call ZxxxTT LIST RPC: Sample output form&#10;&#10;Description: Tutorial: Step 6—Call ZxxxTT LIST RPC: Sample output form&#10;&#10;Terminal Type Display.&#10;&#10;Directory list  of terminal types.&#10;&#10;Button: Retrieve Terminal Typ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62525" cy="2571750"/>
                    </a:xfrm>
                    <a:prstGeom prst="rect">
                      <a:avLst/>
                    </a:prstGeom>
                    <a:noFill/>
                    <a:ln>
                      <a:noFill/>
                    </a:ln>
                  </pic:spPr>
                </pic:pic>
              </a:graphicData>
            </a:graphic>
          </wp:inline>
        </w:drawing>
      </w:r>
    </w:p>
    <w:p w:rsidR="005D674C" w:rsidRPr="0085607C" w:rsidRDefault="005D674C" w:rsidP="00E42247">
      <w:pPr>
        <w:pStyle w:val="BodyText6"/>
        <w:divId w:val="444811505"/>
      </w:pPr>
    </w:p>
    <w:p w:rsidR="0067608B" w:rsidRPr="0085607C" w:rsidRDefault="0067608B" w:rsidP="00CB1F41">
      <w:pPr>
        <w:pStyle w:val="ListNumber"/>
        <w:divId w:val="444811505"/>
        <w:rPr>
          <w:sz w:val="24"/>
          <w:szCs w:val="24"/>
        </w:rPr>
      </w:pPr>
      <w:r w:rsidRPr="0085607C">
        <w:t>Now that you can retrieve a list of terminal type entries, the next logical task is to retrieve a particular entry when a user selects that entry in the list box.</w:t>
      </w:r>
    </w:p>
    <w:p w:rsidR="0067608B" w:rsidRPr="0085607C" w:rsidRDefault="00E57CB2" w:rsidP="00F01A32">
      <w:pPr>
        <w:pStyle w:val="Heading2"/>
        <w:divId w:val="444811505"/>
      </w:pPr>
      <w:bookmarkStart w:id="1070" w:name="_Ref384655486"/>
      <w:bookmarkStart w:id="1071" w:name="_Ref384656293"/>
      <w:bookmarkStart w:id="1072" w:name="_Toc474843045"/>
      <w:r>
        <w:t>Tutorial—Step</w:t>
      </w:r>
      <w:r w:rsidR="0067608B" w:rsidRPr="0085607C">
        <w:t xml:space="preserve"> 7</w:t>
      </w:r>
      <w:r>
        <w:t xml:space="preserve">: </w:t>
      </w:r>
      <w:r w:rsidR="0067608B" w:rsidRPr="0085607C">
        <w:t>Associating IENs</w:t>
      </w:r>
      <w:bookmarkEnd w:id="1070"/>
      <w:bookmarkEnd w:id="1071"/>
      <w:bookmarkEnd w:id="1072"/>
    </w:p>
    <w:p w:rsidR="0067608B" w:rsidRPr="0085607C" w:rsidRDefault="0067608B" w:rsidP="00B14425">
      <w:pPr>
        <w:pStyle w:val="BodyText"/>
        <w:keepNext/>
        <w:keepLines/>
        <w:divId w:val="444811505"/>
      </w:pPr>
      <w:r w:rsidRPr="0085607C">
        <w:t>When a user selects a terminal type entry in the list box, a typical action is to retrieve the corresponding record and display its fields. The key to retrieving any VA FileMan record is knowing the IEN of the record. Thus, when a user selects an entry in the list box, you need to know the IEN of the corresponding VA FileMan entry. However, the list box items themselves only contain the name of each entry, not the IEN.</w:t>
      </w:r>
    </w:p>
    <w:p w:rsidR="0067608B" w:rsidRPr="0085607C" w:rsidRDefault="0067608B" w:rsidP="00B14425">
      <w:pPr>
        <w:pStyle w:val="BodyText"/>
        <w:keepNext/>
        <w:keepLines/>
        <w:divId w:val="444811505"/>
      </w:pPr>
      <w:r w:rsidRPr="0085607C">
        <w:t>The subscripting of items in the list box still matches the original subscripting of items returned in brkrRPCBroker1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as performed by the following code in Button1Click event handler:</w:t>
      </w:r>
    </w:p>
    <w:p w:rsidR="0067608B" w:rsidRPr="0085607C" w:rsidRDefault="0067608B" w:rsidP="00B14425">
      <w:pPr>
        <w:pStyle w:val="BodyText6"/>
        <w:keepNext/>
        <w:keepLines/>
        <w:divId w:val="444811505"/>
      </w:pPr>
    </w:p>
    <w:p w:rsidR="0067608B" w:rsidRPr="0085607C" w:rsidRDefault="0067608B" w:rsidP="00D97B28">
      <w:pPr>
        <w:pStyle w:val="Code"/>
        <w:divId w:val="444811505"/>
      </w:pPr>
      <w:r w:rsidRPr="0085607C">
        <w:rPr>
          <w:b/>
          <w:bCs/>
        </w:rPr>
        <w:t>for</w:t>
      </w:r>
      <w:r w:rsidRPr="0085607C">
        <w:t xml:space="preserve"> i:=0 </w:t>
      </w:r>
      <w:r w:rsidRPr="0085607C">
        <w:rPr>
          <w:b/>
          <w:bCs/>
        </w:rPr>
        <w:t>to</w:t>
      </w:r>
      <w:r w:rsidRPr="0085607C">
        <w:t xml:space="preserve"> (brkrRPCBroker1.Results.Count-1) </w:t>
      </w:r>
      <w:r w:rsidRPr="0085607C">
        <w:rPr>
          <w:b/>
          <w:bCs/>
        </w:rPr>
        <w:t>do</w:t>
      </w:r>
    </w:p>
    <w:p w:rsidR="0067608B" w:rsidRPr="0085607C" w:rsidRDefault="007B7C2A" w:rsidP="007B7C2A">
      <w:pPr>
        <w:pStyle w:val="Code"/>
        <w:tabs>
          <w:tab w:val="left" w:pos="540"/>
        </w:tabs>
        <w:divId w:val="444811505"/>
      </w:pPr>
      <w:r w:rsidRPr="0085607C">
        <w:tab/>
      </w:r>
      <w:r w:rsidR="0067608B" w:rsidRPr="0085607C">
        <w:t>ListBox1.Items.Add(piece(brkrRPCBroker1.Results[i],</w:t>
      </w:r>
      <w:r w:rsidR="007A2CBD">
        <w:t>’</w:t>
      </w:r>
      <w:r w:rsidR="0067608B" w:rsidRPr="0085607C">
        <w:t>^</w:t>
      </w:r>
      <w:r w:rsidR="007A2CBD">
        <w:t>’</w:t>
      </w:r>
      <w:r w:rsidR="0067608B" w:rsidRPr="0085607C">
        <w:t>,2));</w:t>
      </w:r>
    </w:p>
    <w:p w:rsidR="00B14425" w:rsidRPr="0085607C" w:rsidRDefault="00B14425" w:rsidP="00B14425">
      <w:pPr>
        <w:pStyle w:val="BodyText6"/>
        <w:divId w:val="444811505"/>
      </w:pPr>
    </w:p>
    <w:p w:rsidR="0067608B" w:rsidRPr="0085607C" w:rsidRDefault="0067608B" w:rsidP="00B14425">
      <w:pPr>
        <w:pStyle w:val="BodyText"/>
        <w:divId w:val="444811505"/>
      </w:pPr>
      <w:r w:rsidRPr="0085607C">
        <w:t>If no further calls to brkrRPCBroker1 were made, you could simply refer back to brkrRPCBroker1</w:t>
      </w:r>
      <w:r w:rsidR="007A2CBD">
        <w:t>’</w:t>
      </w:r>
      <w:r w:rsidRPr="0085607C">
        <w:t>s Results[x] item to obtain the matching IEN of a list boxes</w:t>
      </w:r>
      <w:r w:rsidR="007A2CBD">
        <w:t>’</w:t>
      </w:r>
      <w:r w:rsidRPr="0085607C">
        <w:t xml:space="preserve"> Items[x] item. But, since brkrRPCBroker1 is used again,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xml:space="preserve"> is cleared. So, the results </w:t>
      </w:r>
      <w:r w:rsidRPr="0085607C">
        <w:rPr>
          <w:i/>
          <w:iCs/>
        </w:rPr>
        <w:t>must</w:t>
      </w:r>
      <w:r w:rsidRPr="0085607C">
        <w:t xml:space="preserve"> be saved off in another location, if you want to be able to refer to them after other Broker calls are made.</w:t>
      </w:r>
    </w:p>
    <w:p w:rsidR="0067608B" w:rsidRPr="0085607C" w:rsidRDefault="0067608B" w:rsidP="00B14425">
      <w:pPr>
        <w:pStyle w:val="BodyText"/>
        <w:keepNext/>
        <w:keepLines/>
        <w:divId w:val="444811505"/>
      </w:pPr>
      <w:r w:rsidRPr="0085607C">
        <w:lastRenderedPageBreak/>
        <w:t>To save off the Results to another location</w:t>
      </w:r>
      <w:r w:rsidR="00B14425" w:rsidRPr="0085607C">
        <w:t>, do the following</w:t>
      </w:r>
      <w:r w:rsidRPr="0085607C">
        <w:t>:</w:t>
      </w:r>
    </w:p>
    <w:p w:rsidR="001452C6" w:rsidRPr="0085607C" w:rsidRDefault="001452C6" w:rsidP="002C43A1">
      <w:pPr>
        <w:pStyle w:val="ListNumber"/>
        <w:keepNext/>
        <w:keepLines/>
        <w:numPr>
          <w:ilvl w:val="0"/>
          <w:numId w:val="60"/>
        </w:numPr>
        <w:tabs>
          <w:tab w:val="clear" w:pos="360"/>
        </w:tabs>
        <w:ind w:left="720"/>
        <w:divId w:val="444811505"/>
      </w:pPr>
      <w:r w:rsidRPr="0085607C">
        <w:t xml:space="preserve">Create a variable named </w:t>
      </w:r>
      <w:r w:rsidRPr="0085607C">
        <w:rPr>
          <w:b/>
          <w:bCs/>
        </w:rPr>
        <w:t>TermTypeList</w:t>
      </w:r>
      <w:r w:rsidRPr="0085607C">
        <w:t>, of type TStrings. This is where brkrRPCBroker1.Results is saved. Create the variable in the section of code where TForm1 is defined as a class:</w:t>
      </w:r>
    </w:p>
    <w:p w:rsidR="001452C6" w:rsidRPr="0085607C" w:rsidRDefault="001452C6" w:rsidP="00592CE6">
      <w:pPr>
        <w:pStyle w:val="Caption"/>
        <w:ind w:left="720"/>
        <w:divId w:val="444811505"/>
      </w:pPr>
      <w:bookmarkStart w:id="1073" w:name="_Toc474843226"/>
      <w:r w:rsidRPr="0085607C">
        <w:t xml:space="preserve">Figure </w:t>
      </w:r>
      <w:fldSimple w:instr=" SEQ Figure \* ARABIC ">
        <w:r w:rsidR="00486F1B">
          <w:rPr>
            <w:noProof/>
          </w:rPr>
          <w:t>89</w:t>
        </w:r>
      </w:fldSimple>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D43645">
        <w:t>: Example of Creating a V</w:t>
      </w:r>
      <w:r w:rsidR="00592CE6">
        <w:t>ariab</w:t>
      </w:r>
      <w:r w:rsidR="00D43645">
        <w:t>le to Save R</w:t>
      </w:r>
      <w:r w:rsidR="00592CE6">
        <w:t>esults</w:t>
      </w:r>
      <w:bookmarkEnd w:id="1073"/>
    </w:p>
    <w:p w:rsidR="001452C6" w:rsidRPr="0085607C" w:rsidRDefault="001452C6" w:rsidP="001452C6">
      <w:pPr>
        <w:pStyle w:val="CodeIndent2"/>
        <w:divId w:val="444811505"/>
      </w:pPr>
      <w:r w:rsidRPr="0085607C">
        <w:t>type</w:t>
      </w:r>
    </w:p>
    <w:p w:rsidR="001452C6" w:rsidRPr="0085607C" w:rsidRDefault="001452C6" w:rsidP="001452C6">
      <w:pPr>
        <w:pStyle w:val="CodeIndent2"/>
        <w:tabs>
          <w:tab w:val="left" w:pos="1260"/>
        </w:tabs>
        <w:divId w:val="444811505"/>
      </w:pPr>
      <w:r w:rsidRPr="0085607C">
        <w:tab/>
        <w:t>TForm1 = class(TForm)</w:t>
      </w:r>
    </w:p>
    <w:p w:rsidR="001452C6" w:rsidRPr="0085607C" w:rsidRDefault="001452C6" w:rsidP="001452C6">
      <w:pPr>
        <w:pStyle w:val="CodeIndent2"/>
        <w:tabs>
          <w:tab w:val="left" w:pos="1530"/>
        </w:tabs>
        <w:divId w:val="444811505"/>
      </w:pPr>
      <w:r w:rsidRPr="0085607C">
        <w:tab/>
        <w:t>brkrRPCBroker1: TRPCBroker;</w:t>
      </w:r>
    </w:p>
    <w:p w:rsidR="001452C6" w:rsidRPr="0085607C" w:rsidRDefault="001452C6" w:rsidP="001452C6">
      <w:pPr>
        <w:pStyle w:val="CodeIndent2"/>
        <w:tabs>
          <w:tab w:val="left" w:pos="1530"/>
        </w:tabs>
        <w:divId w:val="444811505"/>
      </w:pPr>
      <w:r w:rsidRPr="0085607C">
        <w:tab/>
        <w:t>ListBox1: TListBox;</w:t>
      </w:r>
    </w:p>
    <w:p w:rsidR="001452C6" w:rsidRPr="0085607C" w:rsidRDefault="001452C6" w:rsidP="001452C6">
      <w:pPr>
        <w:pStyle w:val="CodeIndent2"/>
        <w:tabs>
          <w:tab w:val="left" w:pos="1530"/>
        </w:tabs>
        <w:divId w:val="444811505"/>
      </w:pPr>
      <w:r w:rsidRPr="0085607C">
        <w:tab/>
        <w:t>Button1: TButton;</w:t>
      </w:r>
    </w:p>
    <w:p w:rsidR="001452C6" w:rsidRPr="0085607C" w:rsidRDefault="001452C6" w:rsidP="001452C6">
      <w:pPr>
        <w:pStyle w:val="CodeIndent2"/>
        <w:tabs>
          <w:tab w:val="left" w:pos="1530"/>
        </w:tabs>
        <w:divId w:val="444811505"/>
      </w:pPr>
      <w:r w:rsidRPr="0085607C">
        <w:tab/>
        <w:t>procedure FormCreate(Sender: TObject);</w:t>
      </w:r>
    </w:p>
    <w:p w:rsidR="001452C6" w:rsidRPr="0085607C" w:rsidRDefault="001452C6" w:rsidP="001452C6">
      <w:pPr>
        <w:pStyle w:val="CodeIndent2"/>
        <w:tabs>
          <w:tab w:val="left" w:pos="1530"/>
        </w:tabs>
        <w:divId w:val="444811505"/>
      </w:pPr>
      <w:r w:rsidRPr="0085607C">
        <w:tab/>
        <w:t>procedure Button1Click(Sender: TObject);</w:t>
      </w:r>
    </w:p>
    <w:p w:rsidR="001452C6" w:rsidRPr="0085607C" w:rsidRDefault="001452C6" w:rsidP="001452C6">
      <w:pPr>
        <w:pStyle w:val="CodeIndent2"/>
        <w:tabs>
          <w:tab w:val="left" w:pos="1260"/>
        </w:tabs>
        <w:divId w:val="444811505"/>
      </w:pPr>
      <w:r w:rsidRPr="0085607C">
        <w:tab/>
        <w:t>private</w:t>
      </w:r>
    </w:p>
    <w:p w:rsidR="001452C6" w:rsidRPr="0085607C" w:rsidRDefault="001452C6" w:rsidP="001452C6">
      <w:pPr>
        <w:pStyle w:val="CodeIndent2"/>
        <w:tabs>
          <w:tab w:val="left" w:pos="1530"/>
        </w:tabs>
        <w:divId w:val="444811505"/>
      </w:pPr>
      <w:r w:rsidRPr="0085607C">
        <w:tab/>
      </w:r>
      <w:r w:rsidRPr="0085607C">
        <w:rPr>
          <w:i/>
          <w:iCs/>
          <w:color w:val="0000FF"/>
        </w:rPr>
        <w:t>{Private declarations}</w:t>
      </w:r>
    </w:p>
    <w:p w:rsidR="001452C6" w:rsidRPr="0085607C" w:rsidRDefault="001452C6" w:rsidP="001452C6">
      <w:pPr>
        <w:pStyle w:val="CodeIndent2"/>
        <w:tabs>
          <w:tab w:val="left" w:pos="1260"/>
        </w:tabs>
        <w:divId w:val="444811505"/>
      </w:pPr>
      <w:r w:rsidRPr="0085607C">
        <w:tab/>
        <w:t>public</w:t>
      </w:r>
    </w:p>
    <w:p w:rsidR="001452C6" w:rsidRPr="0085607C" w:rsidRDefault="001452C6" w:rsidP="001452C6">
      <w:pPr>
        <w:pStyle w:val="CodeIndent2"/>
        <w:tabs>
          <w:tab w:val="left" w:pos="1530"/>
        </w:tabs>
        <w:divId w:val="444811505"/>
        <w:rPr>
          <w:i/>
          <w:iCs/>
          <w:color w:val="0000FF"/>
        </w:rPr>
      </w:pPr>
      <w:r w:rsidRPr="0085607C">
        <w:tab/>
      </w:r>
      <w:r w:rsidRPr="0085607C">
        <w:rPr>
          <w:i/>
          <w:iCs/>
          <w:color w:val="0000FF"/>
        </w:rPr>
        <w:t>{Public declarations}</w:t>
      </w:r>
    </w:p>
    <w:p w:rsidR="001452C6" w:rsidRPr="0085607C" w:rsidRDefault="001452C6" w:rsidP="001452C6">
      <w:pPr>
        <w:pStyle w:val="CodeIndent2"/>
        <w:divId w:val="444811505"/>
      </w:pPr>
      <w:r w:rsidRPr="0085607C">
        <w:rPr>
          <w:i/>
          <w:iCs/>
          <w:color w:val="0000FF"/>
        </w:rPr>
        <w:t>// Added declaration of TermTypeList.</w:t>
      </w:r>
    </w:p>
    <w:p w:rsidR="001452C6" w:rsidRPr="0085607C" w:rsidRDefault="001452C6" w:rsidP="001452C6">
      <w:pPr>
        <w:pStyle w:val="CodeIndent2"/>
        <w:tabs>
          <w:tab w:val="left" w:pos="1530"/>
        </w:tabs>
        <w:divId w:val="444811505"/>
      </w:pPr>
      <w:r w:rsidRPr="0085607C">
        <w:tab/>
        <w:t>TermTypeList: TStringList;</w:t>
      </w:r>
    </w:p>
    <w:p w:rsidR="001452C6" w:rsidRPr="0085607C" w:rsidRDefault="001452C6" w:rsidP="001452C6">
      <w:pPr>
        <w:pStyle w:val="CodeIndent2"/>
        <w:divId w:val="444811505"/>
      </w:pPr>
      <w:r w:rsidRPr="0085607C">
        <w:t>end;</w:t>
      </w:r>
    </w:p>
    <w:p w:rsidR="001452C6" w:rsidRPr="0085607C" w:rsidRDefault="001452C6" w:rsidP="001452C6">
      <w:pPr>
        <w:pStyle w:val="BodyText6"/>
        <w:keepNext/>
        <w:keepLines/>
        <w:divId w:val="444811505"/>
      </w:pPr>
    </w:p>
    <w:p w:rsidR="0067608B" w:rsidRPr="0085607C" w:rsidRDefault="0067608B" w:rsidP="00477EFE">
      <w:pPr>
        <w:pStyle w:val="ListNumber"/>
        <w:keepNext/>
        <w:keepLines/>
        <w:divId w:val="444811505"/>
      </w:pPr>
      <w:r w:rsidRPr="0085607C">
        <w:t>In Form1</w:t>
      </w:r>
      <w:r w:rsidR="007A2CBD">
        <w:t>’</w:t>
      </w:r>
      <w:r w:rsidRPr="0085607C">
        <w:t xml:space="preserve">s </w:t>
      </w:r>
      <w:r w:rsidRPr="001069BB">
        <w:rPr>
          <w:b/>
        </w:rPr>
        <w:t>OnCreate</w:t>
      </w:r>
      <w:r w:rsidRPr="0085607C">
        <w:t xml:space="preserve"> event handler, call the Create method to initialize the TermTypeList. Do this in the first line of code of the event handler:</w:t>
      </w:r>
    </w:p>
    <w:p w:rsidR="00477EFE" w:rsidRPr="0085607C" w:rsidRDefault="00477EFE" w:rsidP="00477EFE">
      <w:pPr>
        <w:pStyle w:val="BodyText6"/>
        <w:keepNext/>
        <w:keepLines/>
        <w:divId w:val="444811505"/>
      </w:pPr>
    </w:p>
    <w:p w:rsidR="00477EFE" w:rsidRPr="0085607C" w:rsidRDefault="00477EFE" w:rsidP="00477EFE">
      <w:pPr>
        <w:pStyle w:val="CodeIndent2"/>
        <w:divId w:val="444811505"/>
      </w:pPr>
      <w:r w:rsidRPr="0085607C">
        <w:t>TermTypeList:=TStringList.Create;</w:t>
      </w:r>
    </w:p>
    <w:p w:rsidR="00477EFE" w:rsidRPr="0085607C" w:rsidRDefault="00477EFE" w:rsidP="00477EFE">
      <w:pPr>
        <w:pStyle w:val="BodyText6"/>
        <w:divId w:val="444811505"/>
      </w:pPr>
    </w:p>
    <w:p w:rsidR="0067608B" w:rsidRPr="0085607C" w:rsidRDefault="0067608B" w:rsidP="00477EFE">
      <w:pPr>
        <w:pStyle w:val="ListNumber"/>
        <w:keepNext/>
        <w:keepLines/>
        <w:divId w:val="444811505"/>
      </w:pPr>
      <w:r w:rsidRPr="0085607C">
        <w:t>Create an event handler for Form1</w:t>
      </w:r>
      <w:r w:rsidR="007A2CBD">
        <w:t>’</w:t>
      </w:r>
      <w:r w:rsidRPr="0085607C">
        <w:t xml:space="preserve">s </w:t>
      </w:r>
      <w:r w:rsidRPr="001069BB">
        <w:rPr>
          <w:b/>
        </w:rPr>
        <w:t>OnDestroy</w:t>
      </w:r>
      <w:r w:rsidRPr="0085607C">
        <w:t xml:space="preserve"> event (select Form1, go to the </w:t>
      </w:r>
      <w:r w:rsidRPr="0085607C">
        <w:rPr>
          <w:b/>
          <w:bCs/>
        </w:rPr>
        <w:t>Events</w:t>
      </w:r>
      <w:r w:rsidRPr="0085607C">
        <w:t xml:space="preserve"> tab of the Object Inspector, and double-click on the right-hand column for the </w:t>
      </w:r>
      <w:r w:rsidRPr="001069BB">
        <w:rPr>
          <w:b/>
        </w:rPr>
        <w:t>OnDestroy</w:t>
      </w:r>
      <w:r w:rsidRPr="0085607C">
        <w:t xml:space="preserve"> event). In that event handler, add one line of code to call the Free method for TermTypeList. This frees the memory used by the list:</w:t>
      </w:r>
    </w:p>
    <w:p w:rsidR="00477EFE" w:rsidRPr="0085607C" w:rsidRDefault="001452C6" w:rsidP="00592CE6">
      <w:pPr>
        <w:pStyle w:val="Caption"/>
        <w:ind w:left="720"/>
        <w:divId w:val="444811505"/>
      </w:pPr>
      <w:bookmarkStart w:id="1074" w:name="_Toc474843227"/>
      <w:r w:rsidRPr="0085607C">
        <w:t xml:space="preserve">Figure </w:t>
      </w:r>
      <w:fldSimple w:instr=" SEQ Figure \* ARABIC ">
        <w:r w:rsidR="00486F1B">
          <w:rPr>
            <w:noProof/>
          </w:rPr>
          <w:t>90</w:t>
        </w:r>
      </w:fldSimple>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D43645">
        <w:t>: Example of Creating an Event Handler to Free M</w:t>
      </w:r>
      <w:r w:rsidR="00592CE6">
        <w:t>emory</w:t>
      </w:r>
      <w:bookmarkEnd w:id="1074"/>
    </w:p>
    <w:p w:rsidR="00477EFE" w:rsidRPr="0085607C" w:rsidRDefault="00477EFE" w:rsidP="00477EFE">
      <w:pPr>
        <w:pStyle w:val="CodeIndent2"/>
        <w:divId w:val="444811505"/>
        <w:rPr>
          <w:b/>
          <w:bCs/>
        </w:rPr>
      </w:pPr>
      <w:r w:rsidRPr="0085607C">
        <w:rPr>
          <w:b/>
          <w:bCs/>
        </w:rPr>
        <w:t>procedure</w:t>
      </w:r>
      <w:r w:rsidRPr="0085607C">
        <w:t xml:space="preserve"> TForm1.FormDestroy(Sender: TObject);</w:t>
      </w:r>
    </w:p>
    <w:p w:rsidR="00477EFE" w:rsidRPr="0085607C" w:rsidRDefault="00477EFE" w:rsidP="00477EFE">
      <w:pPr>
        <w:pStyle w:val="CodeIndent2"/>
        <w:divId w:val="444811505"/>
      </w:pPr>
      <w:r w:rsidRPr="0085607C">
        <w:rPr>
          <w:b/>
          <w:bCs/>
        </w:rPr>
        <w:t>begin</w:t>
      </w:r>
    </w:p>
    <w:p w:rsidR="00477EFE" w:rsidRPr="0085607C" w:rsidRDefault="007B7C2A" w:rsidP="007B7C2A">
      <w:pPr>
        <w:pStyle w:val="CodeIndent2"/>
        <w:tabs>
          <w:tab w:val="left" w:pos="1260"/>
        </w:tabs>
        <w:divId w:val="444811505"/>
        <w:rPr>
          <w:b/>
          <w:bCs/>
        </w:rPr>
      </w:pPr>
      <w:r w:rsidRPr="0085607C">
        <w:tab/>
      </w:r>
      <w:r w:rsidR="00477EFE" w:rsidRPr="0085607C">
        <w:t>TermTypeList.Free;</w:t>
      </w:r>
    </w:p>
    <w:p w:rsidR="00477EFE" w:rsidRPr="0085607C" w:rsidRDefault="00477EFE" w:rsidP="00477EFE">
      <w:pPr>
        <w:pStyle w:val="CodeIndent2"/>
        <w:divId w:val="444811505"/>
      </w:pPr>
      <w:r w:rsidRPr="0085607C">
        <w:rPr>
          <w:b/>
          <w:bCs/>
        </w:rPr>
        <w:t>end</w:t>
      </w:r>
      <w:r w:rsidRPr="0085607C">
        <w:t>;</w:t>
      </w:r>
    </w:p>
    <w:p w:rsidR="00477EFE" w:rsidRPr="0085607C" w:rsidRDefault="00477EFE" w:rsidP="00477EFE">
      <w:pPr>
        <w:pStyle w:val="BodyText6"/>
        <w:divId w:val="444811505"/>
      </w:pPr>
    </w:p>
    <w:p w:rsidR="0067608B" w:rsidRPr="0085607C" w:rsidRDefault="0067608B" w:rsidP="00477EFE">
      <w:pPr>
        <w:pStyle w:val="ListNumber"/>
        <w:keepNext/>
        <w:keepLines/>
        <w:divId w:val="444811505"/>
      </w:pPr>
      <w:r w:rsidRPr="0085607C">
        <w:lastRenderedPageBreak/>
        <w:t>In Button1</w:t>
      </w:r>
      <w:r w:rsidR="007A2CBD">
        <w:t>’</w:t>
      </w:r>
      <w:r w:rsidRPr="0085607C">
        <w:t xml:space="preserve">s </w:t>
      </w:r>
      <w:r w:rsidRPr="001069BB">
        <w:rPr>
          <w:b/>
        </w:rPr>
        <w:t>OnClick</w:t>
      </w:r>
      <w:r w:rsidRPr="0085607C">
        <w:t xml:space="preserve"> event handler, add a line of code to populate TermTypeList with the list of terminal types returned in brkrRPCBroker1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This code uses the Add method of TStrings sequentially so that the subscripting of TermTypeList matches the subscripting of Results. The code for that event handler should then look like</w:t>
      </w:r>
      <w:r w:rsidR="00E66F63">
        <w:t xml:space="preserve"> </w:t>
      </w:r>
      <w:r w:rsidR="00E66F63" w:rsidRPr="00E66F63">
        <w:rPr>
          <w:color w:val="0000FF"/>
          <w:u w:val="single"/>
        </w:rPr>
        <w:fldChar w:fldCharType="begin"/>
      </w:r>
      <w:r w:rsidR="00E66F63" w:rsidRPr="00E66F63">
        <w:rPr>
          <w:color w:val="0000FF"/>
          <w:u w:val="single"/>
        </w:rPr>
        <w:instrText xml:space="preserve"> REF _Ref446337022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91</w:t>
      </w:r>
      <w:r w:rsidR="00E66F63" w:rsidRPr="00E66F63">
        <w:rPr>
          <w:color w:val="0000FF"/>
          <w:u w:val="single"/>
        </w:rPr>
        <w:fldChar w:fldCharType="end"/>
      </w:r>
      <w:r w:rsidRPr="0085607C">
        <w:t>:</w:t>
      </w:r>
    </w:p>
    <w:p w:rsidR="00477EFE" w:rsidRPr="0085607C" w:rsidRDefault="001452C6" w:rsidP="00592CE6">
      <w:pPr>
        <w:pStyle w:val="Caption"/>
        <w:ind w:left="720"/>
        <w:divId w:val="444811505"/>
      </w:pPr>
      <w:bookmarkStart w:id="1075" w:name="_Ref446337022"/>
      <w:bookmarkStart w:id="1076" w:name="_Toc474843228"/>
      <w:r w:rsidRPr="0085607C">
        <w:t xml:space="preserve">Figure </w:t>
      </w:r>
      <w:fldSimple w:instr=" SEQ Figure \* ARABIC ">
        <w:r w:rsidR="00486F1B">
          <w:rPr>
            <w:noProof/>
          </w:rPr>
          <w:t>91</w:t>
        </w:r>
      </w:fldSimple>
      <w:bookmarkEnd w:id="1075"/>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592CE6">
        <w:t>:</w:t>
      </w:r>
      <w:r w:rsidR="00D43645">
        <w:t xml:space="preserve"> Example of Creating an Event Handler to Populate a List of Terminal T</w:t>
      </w:r>
      <w:r w:rsidR="00592CE6">
        <w:t>ypes</w:t>
      </w:r>
      <w:bookmarkEnd w:id="1076"/>
    </w:p>
    <w:p w:rsidR="00477EFE" w:rsidRPr="0085607C" w:rsidRDefault="00477EFE" w:rsidP="001452C6">
      <w:pPr>
        <w:pStyle w:val="CodeIndent2"/>
        <w:divId w:val="444811505"/>
      </w:pPr>
      <w:r w:rsidRPr="0085607C">
        <w:t>procedure TForm1.Button1Click(Sender: TObject);</w:t>
      </w:r>
    </w:p>
    <w:p w:rsidR="00477EFE" w:rsidRPr="0085607C" w:rsidRDefault="00477EFE" w:rsidP="001452C6">
      <w:pPr>
        <w:pStyle w:val="CodeIndent2"/>
        <w:divId w:val="444811505"/>
      </w:pPr>
      <w:r w:rsidRPr="0085607C">
        <w:t>var</w:t>
      </w:r>
    </w:p>
    <w:p w:rsidR="001452C6" w:rsidRPr="0085607C" w:rsidRDefault="001452C6" w:rsidP="001452C6">
      <w:pPr>
        <w:pStyle w:val="CodeIndent2"/>
        <w:divId w:val="444811505"/>
      </w:pPr>
      <w:r w:rsidRPr="0085607C">
        <w:tab/>
        <w:t xml:space="preserve">i: </w:t>
      </w:r>
      <w:r w:rsidRPr="0085607C">
        <w:rPr>
          <w:b/>
          <w:bCs/>
        </w:rPr>
        <w:t>integer</w:t>
      </w:r>
      <w:r w:rsidRPr="0085607C">
        <w:t>;</w:t>
      </w:r>
    </w:p>
    <w:p w:rsidR="00477EFE" w:rsidRPr="0085607C" w:rsidRDefault="00477EFE" w:rsidP="00477EFE">
      <w:pPr>
        <w:pStyle w:val="CodeIndent2"/>
        <w:divId w:val="444811505"/>
      </w:pPr>
      <w:r w:rsidRPr="0085607C">
        <w:rPr>
          <w:b/>
          <w:bCs/>
        </w:rPr>
        <w:t>begin</w:t>
      </w:r>
    </w:p>
    <w:p w:rsidR="00477EFE" w:rsidRPr="0085607C" w:rsidRDefault="007B7C2A" w:rsidP="007B7C2A">
      <w:pPr>
        <w:pStyle w:val="CodeIndent2"/>
        <w:tabs>
          <w:tab w:val="left" w:pos="1260"/>
        </w:tabs>
        <w:divId w:val="444811505"/>
      </w:pPr>
      <w:r w:rsidRPr="0085607C">
        <w:tab/>
      </w:r>
      <w:r w:rsidR="00477EFE" w:rsidRPr="0085607C">
        <w:t>brkrRPCBroker1.RemoteProcedure:=</w:t>
      </w:r>
      <w:r w:rsidR="007A2CBD">
        <w:t>‘</w:t>
      </w:r>
      <w:r w:rsidR="00477EFE" w:rsidRPr="0085607C">
        <w:t>Zxxx LIST</w:t>
      </w:r>
      <w:r w:rsidR="007A2CBD">
        <w:t>’</w:t>
      </w:r>
      <w:r w:rsidR="00477EFE" w:rsidRPr="0085607C">
        <w:t>;</w:t>
      </w:r>
    </w:p>
    <w:p w:rsidR="00477EFE" w:rsidRPr="0085607C" w:rsidRDefault="007B7C2A" w:rsidP="007B7C2A">
      <w:pPr>
        <w:pStyle w:val="CodeIndent2"/>
        <w:tabs>
          <w:tab w:val="left" w:pos="1260"/>
        </w:tabs>
        <w:divId w:val="444811505"/>
        <w:rPr>
          <w:b/>
          <w:bCs/>
        </w:rPr>
      </w:pPr>
      <w:r w:rsidRPr="0085607C">
        <w:tab/>
      </w:r>
      <w:r w:rsidR="00477EFE" w:rsidRPr="0085607C">
        <w:rPr>
          <w:b/>
          <w:bCs/>
        </w:rPr>
        <w:t>try</w:t>
      </w:r>
    </w:p>
    <w:p w:rsidR="001452C6" w:rsidRPr="0085607C" w:rsidRDefault="001452C6" w:rsidP="007B7C2A">
      <w:pPr>
        <w:pStyle w:val="CodeIndent2"/>
        <w:tabs>
          <w:tab w:val="left" w:pos="1260"/>
        </w:tabs>
        <w:divId w:val="444811505"/>
        <w:rPr>
          <w:i/>
          <w:iCs/>
          <w:color w:val="0000FF"/>
        </w:rPr>
      </w:pPr>
      <w:r w:rsidRPr="0085607C">
        <w:tab/>
      </w:r>
      <w:r w:rsidRPr="0085607C">
        <w:rPr>
          <w:i/>
          <w:iCs/>
          <w:color w:val="0000FF"/>
        </w:rPr>
        <w:t>{call begin}</w:t>
      </w:r>
    </w:p>
    <w:p w:rsidR="001452C6" w:rsidRPr="0085607C" w:rsidRDefault="001452C6" w:rsidP="001452C6">
      <w:pPr>
        <w:pStyle w:val="CodeIndent2"/>
        <w:tabs>
          <w:tab w:val="left" w:pos="1530"/>
        </w:tabs>
        <w:divId w:val="444811505"/>
      </w:pPr>
      <w:r w:rsidRPr="0085607C">
        <w:tab/>
      </w:r>
      <w:r w:rsidRPr="0085607C">
        <w:rPr>
          <w:b/>
          <w:bCs/>
        </w:rPr>
        <w:t>begin</w:t>
      </w:r>
    </w:p>
    <w:p w:rsidR="001452C6" w:rsidRPr="0085607C" w:rsidRDefault="001452C6" w:rsidP="001452C6">
      <w:pPr>
        <w:pStyle w:val="CodeIndent2"/>
        <w:tabs>
          <w:tab w:val="left" w:pos="1890"/>
        </w:tabs>
        <w:divId w:val="444811505"/>
      </w:pPr>
      <w:r w:rsidRPr="0085607C">
        <w:tab/>
        <w:t>brkrRPCBroker1.Call;</w:t>
      </w:r>
    </w:p>
    <w:p w:rsidR="001452C6" w:rsidRPr="0085607C" w:rsidRDefault="001452C6" w:rsidP="001452C6">
      <w:pPr>
        <w:pStyle w:val="CodeIndent2"/>
        <w:tabs>
          <w:tab w:val="left" w:pos="1890"/>
        </w:tabs>
        <w:divId w:val="444811505"/>
        <w:rPr>
          <w:i/>
          <w:iCs/>
          <w:color w:val="0000FF"/>
        </w:rPr>
      </w:pPr>
      <w:r w:rsidRPr="0085607C">
        <w:tab/>
      </w:r>
      <w:r w:rsidRPr="0085607C">
        <w:rPr>
          <w:b/>
          <w:bCs/>
        </w:rPr>
        <w:t>for</w:t>
      </w:r>
      <w:r w:rsidRPr="0085607C">
        <w:t xml:space="preserve"> i:=0 (brkrRPCBroker1.Results.Count-1) </w:t>
      </w:r>
      <w:r w:rsidRPr="0085607C">
        <w:rPr>
          <w:b/>
          <w:bCs/>
        </w:rPr>
        <w:t>do begin</w:t>
      </w:r>
      <w:r w:rsidRPr="0085607C">
        <w:t xml:space="preserve"> </w:t>
      </w:r>
      <w:r w:rsidRPr="0085607C">
        <w:rPr>
          <w:i/>
          <w:iCs/>
          <w:color w:val="0000FF"/>
        </w:rPr>
        <w:t>{copy begin}</w:t>
      </w:r>
    </w:p>
    <w:p w:rsidR="001452C6" w:rsidRPr="0085607C" w:rsidRDefault="001452C6" w:rsidP="001452C6">
      <w:pPr>
        <w:pStyle w:val="CodeIndent2"/>
        <w:tabs>
          <w:tab w:val="left" w:pos="1890"/>
        </w:tabs>
        <w:divId w:val="444811505"/>
      </w:pPr>
      <w:r w:rsidRPr="0085607C">
        <w:tab/>
        <w:t>ListBox1.Items.Add(piece(brkrRPCBroker1.Results[i],</w:t>
      </w:r>
      <w:r w:rsidR="003C2EF8">
        <w:t>‘</w:t>
      </w:r>
      <w:r w:rsidRPr="0085607C">
        <w:t>^</w:t>
      </w:r>
      <w:r w:rsidR="007A2CBD">
        <w:t>’</w:t>
      </w:r>
      <w:r w:rsidRPr="0085607C">
        <w:t>,2));</w:t>
      </w:r>
    </w:p>
    <w:p w:rsidR="00477EFE" w:rsidRPr="0085607C" w:rsidRDefault="007B7C2A" w:rsidP="007B7C2A">
      <w:pPr>
        <w:pStyle w:val="CodeIndent2"/>
        <w:tabs>
          <w:tab w:val="left" w:pos="2160"/>
        </w:tabs>
        <w:divId w:val="444811505"/>
      </w:pPr>
      <w:r w:rsidRPr="0085607C">
        <w:tab/>
      </w:r>
      <w:r w:rsidR="00477EFE" w:rsidRPr="0085607C">
        <w:rPr>
          <w:i/>
          <w:iCs/>
          <w:color w:val="0000FF"/>
        </w:rPr>
        <w:t>// Added line.</w:t>
      </w:r>
    </w:p>
    <w:p w:rsidR="00477EFE" w:rsidRPr="0085607C" w:rsidRDefault="007B7C2A" w:rsidP="007B7C2A">
      <w:pPr>
        <w:pStyle w:val="CodeIndent2"/>
        <w:tabs>
          <w:tab w:val="left" w:pos="2160"/>
        </w:tabs>
        <w:divId w:val="444811505"/>
      </w:pPr>
      <w:r w:rsidRPr="0085607C">
        <w:tab/>
      </w:r>
      <w:r w:rsidR="00477EFE" w:rsidRPr="0085607C">
        <w:t>TermTypeList.Add(brkrRPCBroker1.Results[i]);</w:t>
      </w:r>
    </w:p>
    <w:p w:rsidR="00477EFE" w:rsidRPr="0085607C" w:rsidRDefault="007B7C2A" w:rsidP="007B7C2A">
      <w:pPr>
        <w:pStyle w:val="CodeIndent2"/>
        <w:tabs>
          <w:tab w:val="left" w:pos="1890"/>
        </w:tabs>
        <w:divId w:val="444811505"/>
      </w:pPr>
      <w:r w:rsidRPr="0085607C">
        <w:tab/>
      </w:r>
      <w:r w:rsidR="00477EFE" w:rsidRPr="0085607C">
        <w:rPr>
          <w:i/>
          <w:iCs/>
          <w:color w:val="0000FF"/>
        </w:rPr>
        <w:t>{copy end}</w:t>
      </w:r>
    </w:p>
    <w:p w:rsidR="00477EFE" w:rsidRPr="0085607C" w:rsidRDefault="007B7C2A" w:rsidP="007B7C2A">
      <w:pPr>
        <w:pStyle w:val="CodeIndent2"/>
        <w:tabs>
          <w:tab w:val="left" w:pos="1890"/>
        </w:tabs>
        <w:divId w:val="444811505"/>
      </w:pPr>
      <w:r w:rsidRPr="0085607C">
        <w:tab/>
      </w:r>
      <w:r w:rsidR="00477EFE" w:rsidRPr="0085607C">
        <w:rPr>
          <w:b/>
          <w:bCs/>
        </w:rPr>
        <w:t>end</w:t>
      </w:r>
      <w:r w:rsidR="00477EFE" w:rsidRPr="0085607C">
        <w:t>;</w:t>
      </w:r>
    </w:p>
    <w:p w:rsidR="00477EFE" w:rsidRPr="0085607C" w:rsidRDefault="007B7C2A" w:rsidP="007B7C2A">
      <w:pPr>
        <w:pStyle w:val="CodeIndent2"/>
        <w:tabs>
          <w:tab w:val="left" w:pos="1530"/>
        </w:tabs>
        <w:divId w:val="444811505"/>
      </w:pPr>
      <w:r w:rsidRPr="0085607C">
        <w:tab/>
      </w:r>
      <w:r w:rsidR="00477EFE" w:rsidRPr="0085607C">
        <w:rPr>
          <w:color w:val="0000FF"/>
        </w:rPr>
        <w:t>{call end}</w:t>
      </w:r>
    </w:p>
    <w:p w:rsidR="00477EFE" w:rsidRPr="0085607C" w:rsidRDefault="007B7C2A" w:rsidP="007B7C2A">
      <w:pPr>
        <w:pStyle w:val="CodeIndent2"/>
        <w:tabs>
          <w:tab w:val="left" w:pos="1530"/>
        </w:tabs>
        <w:divId w:val="444811505"/>
      </w:pPr>
      <w:r w:rsidRPr="0085607C">
        <w:tab/>
      </w:r>
      <w:r w:rsidR="00477EFE" w:rsidRPr="0085607C">
        <w:rPr>
          <w:b/>
          <w:bCs/>
        </w:rPr>
        <w:t>end</w:t>
      </w:r>
      <w:r w:rsidR="00477EFE" w:rsidRPr="0085607C">
        <w:t>;</w:t>
      </w:r>
    </w:p>
    <w:p w:rsidR="00477EFE" w:rsidRPr="0085607C" w:rsidRDefault="007B7C2A" w:rsidP="007B7C2A">
      <w:pPr>
        <w:pStyle w:val="CodeIndent2"/>
        <w:tabs>
          <w:tab w:val="left" w:pos="1260"/>
        </w:tabs>
        <w:divId w:val="444811505"/>
      </w:pPr>
      <w:r w:rsidRPr="0085607C">
        <w:tab/>
      </w:r>
      <w:r w:rsidR="00477EFE" w:rsidRPr="0085607C">
        <w:rPr>
          <w:b/>
          <w:bCs/>
        </w:rPr>
        <w:t>except</w:t>
      </w:r>
    </w:p>
    <w:p w:rsidR="00477EFE" w:rsidRPr="0085607C" w:rsidRDefault="007B7C2A" w:rsidP="007B7C2A">
      <w:pPr>
        <w:pStyle w:val="CodeIndent2"/>
        <w:tabs>
          <w:tab w:val="left" w:pos="1530"/>
        </w:tabs>
        <w:divId w:val="444811505"/>
      </w:pPr>
      <w:r w:rsidRPr="0085607C">
        <w:tab/>
      </w:r>
      <w:r w:rsidR="00477EFE" w:rsidRPr="0085607C">
        <w:rPr>
          <w:b/>
          <w:bCs/>
        </w:rPr>
        <w:t>On</w:t>
      </w:r>
      <w:r w:rsidR="00477EFE" w:rsidRPr="0085607C">
        <w:t xml:space="preserve"> EBrokerError </w:t>
      </w:r>
      <w:r w:rsidR="00477EFE" w:rsidRPr="0085607C">
        <w:rPr>
          <w:b/>
          <w:bCs/>
        </w:rPr>
        <w:t>do</w:t>
      </w:r>
    </w:p>
    <w:p w:rsidR="00477EFE" w:rsidRPr="0085607C" w:rsidRDefault="007B7C2A" w:rsidP="007B7C2A">
      <w:pPr>
        <w:pStyle w:val="CodeIndent2"/>
        <w:tabs>
          <w:tab w:val="left" w:pos="1890"/>
        </w:tabs>
        <w:divId w:val="444811505"/>
      </w:pPr>
      <w:r w:rsidRPr="0085607C">
        <w:tab/>
      </w:r>
      <w:r w:rsidR="00477EFE" w:rsidRPr="0085607C">
        <w:t>ShowMessage(</w:t>
      </w:r>
      <w:r w:rsidR="007A2CBD">
        <w:t>‘</w:t>
      </w:r>
      <w:r w:rsidR="00477EFE" w:rsidRPr="0085607C">
        <w:t>A problem was encountered communicating with the server.</w:t>
      </w:r>
      <w:r w:rsidR="007A2CBD">
        <w:t>’</w:t>
      </w:r>
      <w:r w:rsidR="00477EFE" w:rsidRPr="0085607C">
        <w:t>);</w:t>
      </w:r>
    </w:p>
    <w:p w:rsidR="00477EFE" w:rsidRPr="0085607C" w:rsidRDefault="007B7C2A" w:rsidP="007B7C2A">
      <w:pPr>
        <w:pStyle w:val="CodeIndent2"/>
        <w:tabs>
          <w:tab w:val="left" w:pos="1260"/>
        </w:tabs>
        <w:divId w:val="444811505"/>
      </w:pPr>
      <w:r w:rsidRPr="0085607C">
        <w:tab/>
      </w:r>
      <w:r w:rsidR="00477EFE" w:rsidRPr="0085607C">
        <w:rPr>
          <w:i/>
          <w:iCs/>
          <w:color w:val="0000FF"/>
        </w:rPr>
        <w:t>{try end}</w:t>
      </w:r>
    </w:p>
    <w:p w:rsidR="00477EFE" w:rsidRPr="0085607C" w:rsidRDefault="007B7C2A" w:rsidP="007B7C2A">
      <w:pPr>
        <w:pStyle w:val="CodeIndent2"/>
        <w:tabs>
          <w:tab w:val="left" w:pos="1260"/>
        </w:tabs>
        <w:divId w:val="444811505"/>
        <w:rPr>
          <w:b/>
          <w:bCs/>
        </w:rPr>
      </w:pPr>
      <w:r w:rsidRPr="0085607C">
        <w:tab/>
      </w:r>
      <w:r w:rsidR="00477EFE" w:rsidRPr="0085607C">
        <w:rPr>
          <w:b/>
          <w:bCs/>
        </w:rPr>
        <w:t>end</w:t>
      </w:r>
      <w:r w:rsidR="00477EFE" w:rsidRPr="0085607C">
        <w:t>;</w:t>
      </w:r>
    </w:p>
    <w:p w:rsidR="00477EFE" w:rsidRPr="0085607C" w:rsidRDefault="00477EFE" w:rsidP="00477EFE">
      <w:pPr>
        <w:pStyle w:val="CodeIndent2"/>
        <w:divId w:val="444811505"/>
      </w:pPr>
      <w:r w:rsidRPr="0085607C">
        <w:rPr>
          <w:b/>
          <w:bCs/>
        </w:rPr>
        <w:t>end</w:t>
      </w:r>
      <w:r w:rsidRPr="0085607C">
        <w:t>;</w:t>
      </w:r>
    </w:p>
    <w:p w:rsidR="00477EFE" w:rsidRPr="0085607C" w:rsidRDefault="00477EFE" w:rsidP="00477EFE">
      <w:pPr>
        <w:pStyle w:val="BodyText6"/>
        <w:divId w:val="444811505"/>
      </w:pPr>
    </w:p>
    <w:p w:rsidR="0067608B" w:rsidRPr="0085607C" w:rsidRDefault="0067608B" w:rsidP="00477EFE">
      <w:pPr>
        <w:pStyle w:val="ListNumber"/>
        <w:keepNext/>
        <w:keepLines/>
        <w:divId w:val="444811505"/>
      </w:pPr>
      <w:r w:rsidRPr="0085607C">
        <w:t>Determine (and display) the IEN of the corresponding terminal type when a user selects an item in the list box:</w:t>
      </w:r>
    </w:p>
    <w:p w:rsidR="0067608B" w:rsidRPr="0085607C" w:rsidRDefault="0067608B" w:rsidP="007342EC">
      <w:pPr>
        <w:pStyle w:val="ListNumber2"/>
        <w:keepNext/>
        <w:keepLines/>
        <w:numPr>
          <w:ilvl w:val="0"/>
          <w:numId w:val="22"/>
        </w:numPr>
        <w:ind w:left="1080"/>
        <w:divId w:val="444811505"/>
      </w:pPr>
      <w:r w:rsidRPr="0085607C">
        <w:t xml:space="preserve">Create an </w:t>
      </w:r>
      <w:r w:rsidRPr="003C2EF8">
        <w:rPr>
          <w:b/>
        </w:rPr>
        <w:t>OnClick</w:t>
      </w:r>
      <w:r w:rsidRPr="0085607C">
        <w:t xml:space="preserve"> event handler for ListBox1 by double-clicking on the list box.</w:t>
      </w:r>
    </w:p>
    <w:p w:rsidR="0067608B" w:rsidRPr="0085607C" w:rsidRDefault="0067608B" w:rsidP="007342EC">
      <w:pPr>
        <w:pStyle w:val="ListNumber2"/>
        <w:keepNext/>
        <w:keepLines/>
        <w:divId w:val="444811505"/>
      </w:pPr>
      <w:r w:rsidRPr="0085607C">
        <w:t>Add code to the new event handler that checks if an item is selected. If an item is selected in the list box, display the first piece of the corresponding item saved off in the TermTypeList array (the index subscripts of TermTypeList and of the list box match each other). This is the IEN of the corresponding VA FileMan entry.</w:t>
      </w:r>
    </w:p>
    <w:p w:rsidR="00477EFE" w:rsidRPr="0085607C" w:rsidRDefault="001452C6" w:rsidP="00592CE6">
      <w:pPr>
        <w:pStyle w:val="Caption"/>
        <w:ind w:left="1080"/>
        <w:divId w:val="444811505"/>
      </w:pPr>
      <w:bookmarkStart w:id="1077" w:name="_Toc474843229"/>
      <w:r w:rsidRPr="0085607C">
        <w:t xml:space="preserve">Figure </w:t>
      </w:r>
      <w:fldSimple w:instr=" SEQ Figure \* ARABIC ">
        <w:r w:rsidR="00486F1B">
          <w:rPr>
            <w:noProof/>
          </w:rPr>
          <w:t>92</w:t>
        </w:r>
      </w:fldSimple>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D43645">
        <w:t>: Example of Creating an Event Handler to Check if an Item is S</w:t>
      </w:r>
      <w:r w:rsidR="00592CE6">
        <w:t>elected</w:t>
      </w:r>
      <w:bookmarkEnd w:id="1077"/>
    </w:p>
    <w:p w:rsidR="00477EFE" w:rsidRPr="0085607C" w:rsidRDefault="00477EFE" w:rsidP="00477EFE">
      <w:pPr>
        <w:pStyle w:val="CodeIndent3"/>
        <w:divId w:val="444811505"/>
        <w:rPr>
          <w:b/>
          <w:bCs/>
        </w:rPr>
      </w:pPr>
      <w:r w:rsidRPr="0085607C">
        <w:rPr>
          <w:b/>
          <w:bCs/>
        </w:rPr>
        <w:t>procedure</w:t>
      </w:r>
      <w:r w:rsidRPr="0085607C">
        <w:t xml:space="preserve"> TForm1.ListBox1Click(Sender: TObject);</w:t>
      </w:r>
    </w:p>
    <w:p w:rsidR="00477EFE" w:rsidRPr="0085607C" w:rsidRDefault="00477EFE" w:rsidP="00477EFE">
      <w:pPr>
        <w:pStyle w:val="CodeIndent3"/>
        <w:divId w:val="444811505"/>
      </w:pPr>
      <w:r w:rsidRPr="0085607C">
        <w:rPr>
          <w:b/>
          <w:bCs/>
        </w:rPr>
        <w:t>var</w:t>
      </w:r>
    </w:p>
    <w:p w:rsidR="00477EFE" w:rsidRPr="0085607C" w:rsidRDefault="007B7C2A" w:rsidP="007B7C2A">
      <w:pPr>
        <w:pStyle w:val="CodeIndent3"/>
        <w:tabs>
          <w:tab w:val="left" w:pos="1620"/>
        </w:tabs>
        <w:divId w:val="444811505"/>
        <w:rPr>
          <w:b/>
          <w:bCs/>
        </w:rPr>
      </w:pPr>
      <w:r w:rsidRPr="0085607C">
        <w:tab/>
      </w:r>
      <w:r w:rsidR="00477EFE" w:rsidRPr="0085607C">
        <w:t xml:space="preserve">ien: </w:t>
      </w:r>
      <w:r w:rsidR="00477EFE" w:rsidRPr="0085607C">
        <w:rPr>
          <w:b/>
          <w:bCs/>
        </w:rPr>
        <w:t>String</w:t>
      </w:r>
      <w:r w:rsidR="00477EFE" w:rsidRPr="0085607C">
        <w:t>;</w:t>
      </w:r>
    </w:p>
    <w:p w:rsidR="00477EFE" w:rsidRPr="0085607C" w:rsidRDefault="00477EFE" w:rsidP="00477EFE">
      <w:pPr>
        <w:pStyle w:val="CodeIndent3"/>
        <w:divId w:val="444811505"/>
      </w:pPr>
      <w:r w:rsidRPr="0085607C">
        <w:rPr>
          <w:b/>
          <w:bCs/>
        </w:rPr>
        <w:t>begin</w:t>
      </w:r>
    </w:p>
    <w:p w:rsidR="00477EFE" w:rsidRPr="0085607C" w:rsidRDefault="007B7C2A" w:rsidP="007B7C2A">
      <w:pPr>
        <w:pStyle w:val="CodeIndent3"/>
        <w:tabs>
          <w:tab w:val="left" w:pos="1620"/>
        </w:tabs>
        <w:divId w:val="444811505"/>
      </w:pPr>
      <w:r w:rsidRPr="0085607C">
        <w:tab/>
      </w:r>
      <w:r w:rsidR="00477EFE" w:rsidRPr="0085607C">
        <w:rPr>
          <w:b/>
          <w:bCs/>
        </w:rPr>
        <w:t>if</w:t>
      </w:r>
      <w:r w:rsidR="00477EFE" w:rsidRPr="0085607C">
        <w:t xml:space="preserve"> (ListBox1.ItemIndex &lt;&gt; -1) </w:t>
      </w:r>
      <w:r w:rsidR="00477EFE" w:rsidRPr="0085607C">
        <w:rPr>
          <w:b/>
          <w:bCs/>
        </w:rPr>
        <w:t>then</w:t>
      </w:r>
    </w:p>
    <w:p w:rsidR="00477EFE" w:rsidRPr="0085607C" w:rsidRDefault="007B7C2A" w:rsidP="007B7C2A">
      <w:pPr>
        <w:pStyle w:val="CodeIndent3"/>
        <w:tabs>
          <w:tab w:val="left" w:pos="1620"/>
        </w:tabs>
        <w:divId w:val="444811505"/>
      </w:pPr>
      <w:r w:rsidRPr="0085607C">
        <w:tab/>
      </w:r>
      <w:r w:rsidR="00477EFE" w:rsidRPr="0085607C">
        <w:rPr>
          <w:i/>
          <w:iCs/>
          <w:color w:val="0000FF"/>
        </w:rPr>
        <w:t>{displayitem begin}</w:t>
      </w:r>
    </w:p>
    <w:p w:rsidR="00477EFE" w:rsidRPr="0085607C" w:rsidRDefault="007B7C2A" w:rsidP="007B7C2A">
      <w:pPr>
        <w:pStyle w:val="CodeIndent3"/>
        <w:tabs>
          <w:tab w:val="left" w:pos="1620"/>
        </w:tabs>
        <w:divId w:val="444811505"/>
      </w:pPr>
      <w:r w:rsidRPr="0085607C">
        <w:tab/>
      </w:r>
      <w:r w:rsidR="00477EFE" w:rsidRPr="0085607C">
        <w:rPr>
          <w:b/>
          <w:bCs/>
        </w:rPr>
        <w:t>begin</w:t>
      </w:r>
    </w:p>
    <w:p w:rsidR="00477EFE" w:rsidRPr="0085607C" w:rsidRDefault="007B7C2A" w:rsidP="007B7C2A">
      <w:pPr>
        <w:pStyle w:val="CodeIndent3"/>
        <w:tabs>
          <w:tab w:val="left" w:pos="1890"/>
        </w:tabs>
        <w:divId w:val="444811505"/>
      </w:pPr>
      <w:r w:rsidRPr="0085607C">
        <w:tab/>
      </w:r>
      <w:r w:rsidR="00477EFE" w:rsidRPr="0085607C">
        <w:t>ien:=piece(TermTypeList[ListBox1.ItemIndex],</w:t>
      </w:r>
      <w:r w:rsidR="007A2CBD">
        <w:t>’</w:t>
      </w:r>
      <w:r w:rsidR="00477EFE" w:rsidRPr="0085607C">
        <w:t>^</w:t>
      </w:r>
      <w:r w:rsidR="007A2CBD">
        <w:t>’</w:t>
      </w:r>
      <w:r w:rsidR="00477EFE" w:rsidRPr="0085607C">
        <w:t>,1);</w:t>
      </w:r>
    </w:p>
    <w:p w:rsidR="00477EFE" w:rsidRPr="0085607C" w:rsidRDefault="007B7C2A" w:rsidP="007B7C2A">
      <w:pPr>
        <w:pStyle w:val="CodeIndent3"/>
        <w:tabs>
          <w:tab w:val="left" w:pos="1890"/>
        </w:tabs>
        <w:divId w:val="444811505"/>
      </w:pPr>
      <w:r w:rsidRPr="0085607C">
        <w:tab/>
      </w:r>
      <w:r w:rsidR="00477EFE" w:rsidRPr="0085607C">
        <w:t>ShowMessage(ien);</w:t>
      </w:r>
    </w:p>
    <w:p w:rsidR="00477EFE" w:rsidRPr="0085607C" w:rsidRDefault="007B7C2A" w:rsidP="007B7C2A">
      <w:pPr>
        <w:pStyle w:val="CodeIndent3"/>
        <w:tabs>
          <w:tab w:val="left" w:pos="1620"/>
        </w:tabs>
        <w:divId w:val="444811505"/>
      </w:pPr>
      <w:r w:rsidRPr="0085607C">
        <w:tab/>
      </w:r>
      <w:r w:rsidR="00477EFE" w:rsidRPr="0085607C">
        <w:rPr>
          <w:i/>
          <w:iCs/>
          <w:color w:val="0000FF"/>
        </w:rPr>
        <w:t>{displayitem end}</w:t>
      </w:r>
    </w:p>
    <w:p w:rsidR="00477EFE" w:rsidRPr="0085607C" w:rsidRDefault="007B7C2A" w:rsidP="007B7C2A">
      <w:pPr>
        <w:pStyle w:val="CodeIndent3"/>
        <w:tabs>
          <w:tab w:val="left" w:pos="1620"/>
        </w:tabs>
        <w:divId w:val="444811505"/>
        <w:rPr>
          <w:b/>
          <w:bCs/>
        </w:rPr>
      </w:pPr>
      <w:r w:rsidRPr="0085607C">
        <w:tab/>
      </w:r>
      <w:r w:rsidR="00477EFE" w:rsidRPr="0085607C">
        <w:rPr>
          <w:b/>
          <w:bCs/>
        </w:rPr>
        <w:t>end</w:t>
      </w:r>
      <w:r w:rsidR="00477EFE" w:rsidRPr="0085607C">
        <w:t>;</w:t>
      </w:r>
    </w:p>
    <w:p w:rsidR="00477EFE" w:rsidRPr="0085607C" w:rsidRDefault="00477EFE" w:rsidP="00477EFE">
      <w:pPr>
        <w:pStyle w:val="CodeIndent3"/>
        <w:divId w:val="444811505"/>
      </w:pPr>
      <w:r w:rsidRPr="0085607C">
        <w:rPr>
          <w:b/>
          <w:bCs/>
        </w:rPr>
        <w:t>end</w:t>
      </w:r>
      <w:r w:rsidRPr="0085607C">
        <w:t>;</w:t>
      </w:r>
    </w:p>
    <w:p w:rsidR="00477EFE" w:rsidRPr="0085607C" w:rsidRDefault="00477EFE" w:rsidP="00477EFE">
      <w:pPr>
        <w:pStyle w:val="BodyText6"/>
        <w:divId w:val="444811505"/>
      </w:pPr>
    </w:p>
    <w:p w:rsidR="0067608B" w:rsidRPr="0085607C" w:rsidRDefault="0067608B" w:rsidP="00477EFE">
      <w:pPr>
        <w:pStyle w:val="ListNumber"/>
        <w:divId w:val="444811505"/>
      </w:pPr>
      <w:r w:rsidRPr="0085607C">
        <w:lastRenderedPageBreak/>
        <w:t>Compile and run the application. When you click on an item in the list box, the IEN corresponding to that item should be displayed in a popup message window.</w:t>
      </w:r>
    </w:p>
    <w:p w:rsidR="0067608B" w:rsidRPr="0085607C" w:rsidRDefault="0067608B" w:rsidP="00477EFE">
      <w:pPr>
        <w:pStyle w:val="ListNumber"/>
        <w:divId w:val="444811505"/>
      </w:pPr>
      <w:r w:rsidRPr="0085607C">
        <w:t>Now that you can determine the IEN of any entry the user selects in the list box, you can retrieve and display the corresponding VA FileMan record for any selected list box entry.</w:t>
      </w:r>
    </w:p>
    <w:p w:rsidR="0067608B" w:rsidRPr="0085607C" w:rsidRDefault="00E57CB2" w:rsidP="00F01A32">
      <w:pPr>
        <w:pStyle w:val="Heading2"/>
        <w:divId w:val="444811505"/>
      </w:pPr>
      <w:bookmarkStart w:id="1078" w:name="_Ref384655503"/>
      <w:bookmarkStart w:id="1079" w:name="_Ref384656396"/>
      <w:bookmarkStart w:id="1080" w:name="_Toc474843046"/>
      <w:r>
        <w:t>Tutorial—Step</w:t>
      </w:r>
      <w:r w:rsidR="0067608B" w:rsidRPr="0085607C">
        <w:t xml:space="preserve"> 8</w:t>
      </w:r>
      <w:r>
        <w:t xml:space="preserve">: </w:t>
      </w:r>
      <w:r w:rsidR="0067608B" w:rsidRPr="0085607C">
        <w:t>Routine to Retrieve Terminal Types</w:t>
      </w:r>
      <w:bookmarkEnd w:id="1078"/>
      <w:bookmarkEnd w:id="1079"/>
      <w:bookmarkEnd w:id="1080"/>
    </w:p>
    <w:p w:rsidR="0067608B" w:rsidRPr="0085607C" w:rsidRDefault="0067608B" w:rsidP="00477EFE">
      <w:pPr>
        <w:pStyle w:val="BodyText"/>
        <w:keepNext/>
        <w:keepLines/>
        <w:divId w:val="444811505"/>
      </w:pPr>
      <w:r w:rsidRPr="0085607C">
        <w:t>Now that you have associated an IEN for each record displayed in the list box (</w:t>
      </w:r>
      <w:r w:rsidR="00851405" w:rsidRPr="0085607C">
        <w:rPr>
          <w:color w:val="0000FF"/>
          <w:u w:val="single"/>
        </w:rPr>
        <w:fldChar w:fldCharType="begin"/>
      </w:r>
      <w:r w:rsidR="00851405" w:rsidRPr="0085607C">
        <w:rPr>
          <w:color w:val="0000FF"/>
          <w:u w:val="single"/>
        </w:rPr>
        <w:instrText xml:space="preserve"> REF _Ref384656293 \h  \* MERGEFORMAT </w:instrText>
      </w:r>
      <w:r w:rsidR="00851405" w:rsidRPr="0085607C">
        <w:rPr>
          <w:color w:val="0000FF"/>
          <w:u w:val="single"/>
        </w:rPr>
      </w:r>
      <w:r w:rsidR="00851405" w:rsidRPr="0085607C">
        <w:rPr>
          <w:color w:val="0000FF"/>
          <w:u w:val="single"/>
        </w:rPr>
        <w:fldChar w:fldCharType="separate"/>
      </w:r>
      <w:r w:rsidR="00486F1B" w:rsidRPr="00486F1B">
        <w:rPr>
          <w:color w:val="0000FF"/>
          <w:u w:val="single"/>
        </w:rPr>
        <w:t>Tutorial—Step 7: Associating</w:t>
      </w:r>
      <w:r w:rsidR="00486F1B" w:rsidRPr="00486F1B">
        <w:rPr>
          <w:color w:val="0000FF"/>
          <w:szCs w:val="22"/>
          <w:u w:val="single"/>
        </w:rPr>
        <w:t xml:space="preserve"> IENs</w:t>
      </w:r>
      <w:r w:rsidR="00851405" w:rsidRPr="0085607C">
        <w:rPr>
          <w:color w:val="0000FF"/>
          <w:u w:val="single"/>
        </w:rPr>
        <w:fldChar w:fldCharType="end"/>
      </w:r>
      <w:r w:rsidRPr="0085607C">
        <w:t>), you can use that IEN to display fields from any terminal type entry in the list box that a user selects. To retrieve the fields for any selected terminal type entry, create a second custom RPC. This RPC needs to take an input parameter, the record IEN, to know which record to retrieve.</w:t>
      </w:r>
    </w:p>
    <w:p w:rsidR="0067608B" w:rsidRPr="0085607C" w:rsidRDefault="0067608B" w:rsidP="00477EFE">
      <w:pPr>
        <w:pStyle w:val="BodyText"/>
        <w:keepNext/>
        <w:keepLines/>
        <w:divId w:val="444811505"/>
      </w:pPr>
      <w:r w:rsidRPr="0085607C">
        <w:t>To create an RPC routine to retrieve individual terminal type records</w:t>
      </w:r>
      <w:r w:rsidR="00477EFE" w:rsidRPr="0085607C">
        <w:t>, do the following</w:t>
      </w:r>
      <w:r w:rsidRPr="0085607C">
        <w:t>:</w:t>
      </w:r>
    </w:p>
    <w:p w:rsidR="0096306C" w:rsidRPr="0085607C" w:rsidRDefault="001452C6" w:rsidP="002C43A1">
      <w:pPr>
        <w:pStyle w:val="ListNumber"/>
        <w:keepNext/>
        <w:keepLines/>
        <w:numPr>
          <w:ilvl w:val="0"/>
          <w:numId w:val="59"/>
        </w:numPr>
        <w:tabs>
          <w:tab w:val="clear" w:pos="360"/>
        </w:tabs>
        <w:ind w:left="720"/>
        <w:divId w:val="444811505"/>
      </w:pPr>
      <w:r w:rsidRPr="0085607C">
        <w:t>Choose the data format that the RPC should return. The type of data needed to return to the client application determines the format of the routine that the RPC calls. In this case, the RPC should, given an IEN, return fields .01, 1, 2, 3, 4, 6, and 7 (Name, Right Margin, Form Feed, Page Length, Back Space, Open Execute, and Close Execute).</w:t>
      </w:r>
      <w:r w:rsidRPr="0085607C">
        <w:br/>
      </w:r>
      <w:r w:rsidRPr="0085607C">
        <w:br/>
        <w:t xml:space="preserve">Since this information is constrained and small, a return type of ARRAY would be suitable for this RPC. The return format of the array is arbitrary; for the sake of this application, the routine should return fields .01, 1, 2, 3, and 4 in node 0; field 6 (a 245-character field) in node 1; and field 7 (also a 245-character field) in node 2. This array </w:t>
      </w:r>
      <w:r w:rsidRPr="0085607C">
        <w:rPr>
          <w:i/>
          <w:iCs/>
        </w:rPr>
        <w:t>must</w:t>
      </w:r>
      <w:r w:rsidRPr="0085607C">
        <w:t xml:space="preserve"> be returned in the first parameter to the routine.</w:t>
      </w:r>
    </w:p>
    <w:p w:rsidR="0067608B" w:rsidRPr="0085607C" w:rsidRDefault="0067608B" w:rsidP="00477EFE">
      <w:pPr>
        <w:pStyle w:val="ListNumber"/>
        <w:divId w:val="444811505"/>
      </w:pPr>
      <w:r w:rsidRPr="0085607C">
        <w:t xml:space="preserve">The routine for this RPC also needs to be able to take an IEN as an input parameter. Any additional input parameters, such as one for the IEN, </w:t>
      </w:r>
      <w:r w:rsidRPr="0085607C">
        <w:rPr>
          <w:b/>
          <w:bCs/>
          <w:i/>
          <w:iCs/>
        </w:rPr>
        <w:t>must follow</w:t>
      </w:r>
      <w:r w:rsidRPr="0085607C">
        <w:t xml:space="preserve"> the required input parameter in which results are returned.</w:t>
      </w:r>
    </w:p>
    <w:p w:rsidR="0067608B" w:rsidRPr="0085607C" w:rsidRDefault="0067608B" w:rsidP="000B1347">
      <w:pPr>
        <w:pStyle w:val="ListNumber"/>
        <w:keepNext/>
        <w:keepLines/>
        <w:divId w:val="444811505"/>
      </w:pPr>
      <w:r w:rsidRPr="0085607C">
        <w:t xml:space="preserve">Add a second subroutine to the ZxxxTT routine for the second RPC, similar to </w:t>
      </w:r>
      <w:r w:rsidR="00E66F63" w:rsidRPr="00E66F63">
        <w:rPr>
          <w:color w:val="0000FF"/>
          <w:u w:val="single"/>
        </w:rPr>
        <w:fldChar w:fldCharType="begin"/>
      </w:r>
      <w:r w:rsidR="00E66F63" w:rsidRPr="00E66F63">
        <w:rPr>
          <w:color w:val="0000FF"/>
          <w:u w:val="single"/>
        </w:rPr>
        <w:instrText xml:space="preserve"> REF _Ref446337027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93</w:t>
      </w:r>
      <w:r w:rsidR="00E66F63" w:rsidRPr="00E66F63">
        <w:rPr>
          <w:color w:val="0000FF"/>
          <w:u w:val="single"/>
        </w:rPr>
        <w:fldChar w:fldCharType="end"/>
      </w:r>
      <w:r w:rsidRPr="0085607C">
        <w:t>. This subroutine uses an IEN to retrieve fields for a particular terminal type. It then sets three result nodes, each containing a specified set of fields for the record corresponding to the IEN parameter.</w:t>
      </w:r>
    </w:p>
    <w:p w:rsidR="00477EFE" w:rsidRPr="0085607C" w:rsidRDefault="001452C6" w:rsidP="00592CE6">
      <w:pPr>
        <w:pStyle w:val="Caption"/>
        <w:ind w:left="720"/>
        <w:divId w:val="444811505"/>
      </w:pPr>
      <w:bookmarkStart w:id="1081" w:name="_Ref446337027"/>
      <w:bookmarkStart w:id="1082" w:name="_Toc474843230"/>
      <w:r w:rsidRPr="0085607C">
        <w:t xml:space="preserve">Figure </w:t>
      </w:r>
      <w:fldSimple w:instr=" SEQ Figure \* ARABIC ">
        <w:r w:rsidR="00486F1B">
          <w:rPr>
            <w:noProof/>
          </w:rPr>
          <w:t>93</w:t>
        </w:r>
      </w:fldSimple>
      <w:bookmarkEnd w:id="1081"/>
      <w:r w:rsidR="00E66F63">
        <w:t>:</w:t>
      </w:r>
      <w:r w:rsidRPr="0085607C">
        <w:t xml:space="preserve"> </w:t>
      </w:r>
      <w:r w:rsidR="00E57CB2">
        <w:t>Tutorial—Step</w:t>
      </w:r>
      <w:r w:rsidR="00592CE6" w:rsidRPr="0085607C">
        <w:t xml:space="preserve"> 8</w:t>
      </w:r>
      <w:r w:rsidR="00E57CB2">
        <w:t xml:space="preserve">: </w:t>
      </w:r>
      <w:r w:rsidR="00592CE6" w:rsidRPr="0085607C">
        <w:t>Routine to Retrieve Terminal Types</w:t>
      </w:r>
      <w:r w:rsidR="00D43645">
        <w:t>: Example of a S</w:t>
      </w:r>
      <w:r w:rsidR="00592CE6">
        <w:t xml:space="preserve">ubroutine to </w:t>
      </w:r>
      <w:r w:rsidR="00D43645">
        <w:t>R</w:t>
      </w:r>
      <w:r w:rsidR="00592CE6" w:rsidRPr="0085607C">
        <w:t>etrie</w:t>
      </w:r>
      <w:r w:rsidR="00D43645">
        <w:t>ve Fields for a Particular Terminal T</w:t>
      </w:r>
      <w:r w:rsidR="00592CE6" w:rsidRPr="0085607C">
        <w:t>ype</w:t>
      </w:r>
      <w:r w:rsidR="00D43645">
        <w:t xml:space="preserve"> and Set Result N</w:t>
      </w:r>
      <w:r w:rsidR="00592CE6">
        <w:t>odes</w:t>
      </w:r>
      <w:bookmarkEnd w:id="1082"/>
    </w:p>
    <w:p w:rsidR="00390CB4" w:rsidRPr="0085607C" w:rsidRDefault="00390CB4" w:rsidP="00390CB4">
      <w:pPr>
        <w:pStyle w:val="CodeIndent2"/>
        <w:divId w:val="444811505"/>
      </w:pPr>
      <w:r w:rsidRPr="0085607C">
        <w:t>TERMENT(RESULT,IEN) ; retrieve a string of fields for a termtype</w:t>
      </w:r>
    </w:p>
    <w:p w:rsidR="00390CB4" w:rsidRPr="0085607C" w:rsidRDefault="00390CB4" w:rsidP="00390CB4">
      <w:pPr>
        <w:pStyle w:val="CodeIndent2"/>
        <w:divId w:val="444811505"/>
      </w:pPr>
      <w:r w:rsidRPr="0085607C">
        <w:t> ; format of results (by field number):</w:t>
      </w:r>
    </w:p>
    <w:p w:rsidR="00390CB4" w:rsidRPr="0085607C" w:rsidRDefault="00390CB4" w:rsidP="00390CB4">
      <w:pPr>
        <w:pStyle w:val="CodeIndent2"/>
        <w:divId w:val="444811505"/>
      </w:pPr>
      <w:r w:rsidRPr="0085607C">
        <w:t> ; RESULT(0)=.01^1^2^3^4</w:t>
      </w:r>
    </w:p>
    <w:p w:rsidR="00390CB4" w:rsidRPr="0085607C" w:rsidRDefault="00390CB4" w:rsidP="00390CB4">
      <w:pPr>
        <w:pStyle w:val="CodeIndent2"/>
        <w:divId w:val="444811505"/>
      </w:pPr>
      <w:r w:rsidRPr="0085607C">
        <w:t> ; RESULT(1)=6</w:t>
      </w:r>
    </w:p>
    <w:p w:rsidR="00390CB4" w:rsidRPr="0085607C" w:rsidRDefault="00390CB4" w:rsidP="00390CB4">
      <w:pPr>
        <w:pStyle w:val="CodeIndent2"/>
        <w:divId w:val="444811505"/>
      </w:pPr>
      <w:r w:rsidRPr="0085607C">
        <w:t> ; RESULT(2)=7</w:t>
      </w:r>
    </w:p>
    <w:p w:rsidR="00390CB4" w:rsidRPr="0085607C" w:rsidRDefault="00390CB4" w:rsidP="00390CB4">
      <w:pPr>
        <w:pStyle w:val="CodeIndent2"/>
        <w:divId w:val="444811505"/>
      </w:pPr>
      <w:r w:rsidRPr="0085607C">
        <w:t> ;</w:t>
      </w:r>
    </w:p>
    <w:p w:rsidR="00390CB4" w:rsidRPr="0085607C" w:rsidRDefault="00390CB4" w:rsidP="00390CB4">
      <w:pPr>
        <w:pStyle w:val="CodeIndent2"/>
        <w:divId w:val="444811505"/>
      </w:pPr>
      <w:r w:rsidRPr="0085607C">
        <w:t> N I,ARRAY S IEN=IEN_</w:t>
      </w:r>
      <w:r w:rsidR="003C2EF8">
        <w:t>“</w:t>
      </w:r>
      <w:r w:rsidRPr="0085607C">
        <w:t>,</w:t>
      </w:r>
      <w:r w:rsidR="007A2CBD">
        <w:t>”</w:t>
      </w:r>
      <w:r w:rsidRPr="0085607C">
        <w:t>,RESULT(1)=</w:t>
      </w:r>
      <w:r w:rsidR="00B51F4B">
        <w:t>“</w:t>
      </w:r>
      <w:r w:rsidR="003C2EF8">
        <w:t>”</w:t>
      </w:r>
    </w:p>
    <w:p w:rsidR="00390CB4" w:rsidRPr="0085607C" w:rsidRDefault="00390CB4" w:rsidP="00390CB4">
      <w:pPr>
        <w:pStyle w:val="CodeIndent2"/>
        <w:divId w:val="444811505"/>
      </w:pPr>
      <w:r w:rsidRPr="0085607C">
        <w:t> D GETS^DIQ(3.2,IEN,</w:t>
      </w:r>
      <w:r w:rsidR="003C2EF8">
        <w:t>“</w:t>
      </w:r>
      <w:r w:rsidRPr="0085607C">
        <w:t>.01;1;2;3;4;6;7</w:t>
      </w:r>
      <w:r w:rsidR="007A2CBD">
        <w:t>”</w:t>
      </w:r>
      <w:r w:rsidRPr="0085607C">
        <w:t>,</w:t>
      </w:r>
      <w:r w:rsidR="003C2EF8">
        <w:t>“”</w:t>
      </w:r>
      <w:r w:rsidRPr="0085607C">
        <w:t>,</w:t>
      </w:r>
      <w:r w:rsidR="003C2EF8">
        <w:t>“</w:t>
      </w:r>
      <w:r w:rsidRPr="0085607C">
        <w:t>ARRAY</w:t>
      </w:r>
      <w:r w:rsidR="007A2CBD">
        <w:t>”</w:t>
      </w:r>
      <w:r w:rsidRPr="0085607C">
        <w:t>)</w:t>
      </w:r>
    </w:p>
    <w:p w:rsidR="00390CB4" w:rsidRPr="0085607C" w:rsidRDefault="00390CB4" w:rsidP="00390CB4">
      <w:pPr>
        <w:pStyle w:val="CodeIndent2"/>
        <w:divId w:val="444811505"/>
      </w:pPr>
      <w:r w:rsidRPr="0085607C">
        <w:t> S RESULT(0)=</w:t>
      </w:r>
      <w:r w:rsidR="003C2EF8">
        <w:t>“”</w:t>
      </w:r>
    </w:p>
    <w:p w:rsidR="00390CB4" w:rsidRPr="0085607C" w:rsidRDefault="00390CB4" w:rsidP="00390CB4">
      <w:pPr>
        <w:pStyle w:val="CodeIndent2"/>
        <w:divId w:val="444811505"/>
      </w:pPr>
      <w:r w:rsidRPr="0085607C">
        <w:t xml:space="preserve">I </w:t>
      </w:r>
      <w:r w:rsidR="007A2CBD">
        <w:t>‘</w:t>
      </w:r>
      <w:r w:rsidRPr="0085607C">
        <w:t>$D(DIERR) D</w:t>
      </w:r>
    </w:p>
    <w:p w:rsidR="00390CB4" w:rsidRPr="0085607C" w:rsidRDefault="00390CB4" w:rsidP="00390CB4">
      <w:pPr>
        <w:pStyle w:val="CodeIndent2"/>
        <w:divId w:val="444811505"/>
      </w:pPr>
      <w:r w:rsidRPr="0085607C">
        <w:t xml:space="preserve"> .F I=.01,1,2,3,4 D</w:t>
      </w:r>
    </w:p>
    <w:p w:rsidR="00390CB4" w:rsidRPr="0085607C" w:rsidRDefault="00390CB4" w:rsidP="00390CB4">
      <w:pPr>
        <w:pStyle w:val="CodeIndent2"/>
        <w:divId w:val="444811505"/>
      </w:pPr>
      <w:r w:rsidRPr="0085607C">
        <w:t> ..S RESULT(0)=RESULT(0)_ARRAY(3.2,IEN,I)_</w:t>
      </w:r>
      <w:r w:rsidR="003C2EF8">
        <w:t>“</w:t>
      </w:r>
      <w:r w:rsidRPr="0085607C">
        <w:t>^</w:t>
      </w:r>
      <w:r w:rsidR="007A2CBD">
        <w:t>”</w:t>
      </w:r>
    </w:p>
    <w:p w:rsidR="00390CB4" w:rsidRPr="0085607C" w:rsidRDefault="00390CB4" w:rsidP="00390CB4">
      <w:pPr>
        <w:pStyle w:val="CodeIndent2"/>
        <w:divId w:val="444811505"/>
      </w:pPr>
      <w:r w:rsidRPr="0085607C">
        <w:t> .S RESULT(1)=ARRAY(3.2,IEN,6)</w:t>
      </w:r>
    </w:p>
    <w:p w:rsidR="00390CB4" w:rsidRPr="0085607C" w:rsidRDefault="00390CB4" w:rsidP="00390CB4">
      <w:pPr>
        <w:pStyle w:val="CodeIndent2"/>
        <w:divId w:val="444811505"/>
      </w:pPr>
      <w:r w:rsidRPr="0085607C">
        <w:t> .S RESULT(2)=ARRAY(3.2,IEN,7)</w:t>
      </w:r>
    </w:p>
    <w:p w:rsidR="00390CB4" w:rsidRPr="0085607C" w:rsidRDefault="00390CB4" w:rsidP="00390CB4">
      <w:pPr>
        <w:pStyle w:val="CodeIndent2"/>
        <w:divId w:val="444811505"/>
      </w:pPr>
      <w:r w:rsidRPr="0085607C">
        <w:t> Q</w:t>
      </w:r>
    </w:p>
    <w:p w:rsidR="00477EFE" w:rsidRPr="0085607C" w:rsidRDefault="00477EFE" w:rsidP="00477EFE">
      <w:pPr>
        <w:pStyle w:val="BodyText6"/>
        <w:divId w:val="444811505"/>
      </w:pPr>
    </w:p>
    <w:p w:rsidR="0067608B" w:rsidRPr="0085607C" w:rsidRDefault="0067608B" w:rsidP="000B1347">
      <w:pPr>
        <w:pStyle w:val="ListNumber"/>
        <w:keepNext/>
        <w:keepLines/>
        <w:divId w:val="444811505"/>
      </w:pPr>
      <w:r w:rsidRPr="0085607C">
        <w:t>Test the routine. Call it like the Broker would:</w:t>
      </w:r>
    </w:p>
    <w:p w:rsidR="00477EFE" w:rsidRPr="0085607C" w:rsidRDefault="00477EFE" w:rsidP="000B1347">
      <w:pPr>
        <w:pStyle w:val="BodyText6"/>
        <w:keepNext/>
        <w:keepLines/>
        <w:divId w:val="444811505"/>
      </w:pPr>
    </w:p>
    <w:p w:rsidR="00477EFE" w:rsidRPr="0085607C" w:rsidRDefault="00477EFE" w:rsidP="00477EFE">
      <w:pPr>
        <w:pStyle w:val="CodeIndent2"/>
        <w:divId w:val="444811505"/>
      </w:pPr>
      <w:r w:rsidRPr="0085607C">
        <w:t>&gt;</w:t>
      </w:r>
      <w:r w:rsidRPr="0085607C">
        <w:rPr>
          <w:b/>
        </w:rPr>
        <w:t>D TERMENT^Z</w:t>
      </w:r>
      <w:r w:rsidRPr="009A2FF7">
        <w:rPr>
          <w:b/>
          <w:i/>
        </w:rPr>
        <w:t>xxx</w:t>
      </w:r>
      <w:r w:rsidRPr="0085607C">
        <w:rPr>
          <w:b/>
        </w:rPr>
        <w:t>TT(.ARRAY,103)</w:t>
      </w:r>
    </w:p>
    <w:p w:rsidR="00477EFE" w:rsidRPr="0085607C" w:rsidRDefault="00477EFE" w:rsidP="00477EFE">
      <w:pPr>
        <w:pStyle w:val="BodyText6"/>
        <w:divId w:val="444811505"/>
      </w:pPr>
    </w:p>
    <w:p w:rsidR="0067608B" w:rsidRPr="0085607C" w:rsidRDefault="0067608B" w:rsidP="00D37430">
      <w:pPr>
        <w:pStyle w:val="ListNumber"/>
        <w:keepNext/>
        <w:keepLines/>
        <w:divId w:val="444811505"/>
      </w:pPr>
      <w:r w:rsidRPr="0085607C">
        <w:lastRenderedPageBreak/>
        <w:t>Confirm that the return array conta</w:t>
      </w:r>
      <w:r w:rsidR="00E66F63">
        <w:t>ins the specified fields in the</w:t>
      </w:r>
      <w:r w:rsidRPr="0085607C">
        <w:t xml:space="preserve"> nodes</w:t>
      </w:r>
      <w:r w:rsidR="00E66F63">
        <w:t xml:space="preserve"> shown in </w:t>
      </w:r>
      <w:r w:rsidR="00E66F63" w:rsidRPr="00E66F63">
        <w:rPr>
          <w:color w:val="0000FF"/>
          <w:u w:val="single"/>
        </w:rPr>
        <w:fldChar w:fldCharType="begin"/>
      </w:r>
      <w:r w:rsidR="00E66F63" w:rsidRPr="00E66F63">
        <w:rPr>
          <w:color w:val="0000FF"/>
          <w:u w:val="single"/>
        </w:rPr>
        <w:instrText xml:space="preserve"> REF _Ref446337030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94</w:t>
      </w:r>
      <w:r w:rsidR="00E66F63" w:rsidRPr="00E66F63">
        <w:rPr>
          <w:color w:val="0000FF"/>
          <w:u w:val="single"/>
        </w:rPr>
        <w:fldChar w:fldCharType="end"/>
      </w:r>
      <w:r w:rsidRPr="0085607C">
        <w:t>:</w:t>
      </w:r>
    </w:p>
    <w:p w:rsidR="00D37430" w:rsidRPr="0085607C" w:rsidRDefault="001452C6" w:rsidP="00592CE6">
      <w:pPr>
        <w:pStyle w:val="Caption"/>
        <w:ind w:left="720"/>
        <w:divId w:val="444811505"/>
      </w:pPr>
      <w:bookmarkStart w:id="1083" w:name="_Ref446337030"/>
      <w:bookmarkStart w:id="1084" w:name="_Toc474843231"/>
      <w:r w:rsidRPr="0085607C">
        <w:t xml:space="preserve">Figure </w:t>
      </w:r>
      <w:fldSimple w:instr=" SEQ Figure \* ARABIC ">
        <w:r w:rsidR="00486F1B">
          <w:rPr>
            <w:noProof/>
          </w:rPr>
          <w:t>94</w:t>
        </w:r>
      </w:fldSimple>
      <w:bookmarkEnd w:id="1083"/>
      <w:r w:rsidR="00E66F63">
        <w:t>:</w:t>
      </w:r>
      <w:r w:rsidRPr="0085607C">
        <w:t xml:space="preserve"> </w:t>
      </w:r>
      <w:r w:rsidR="00E57CB2">
        <w:t>Tutorial—Step</w:t>
      </w:r>
      <w:r w:rsidR="00592CE6" w:rsidRPr="0085607C">
        <w:t xml:space="preserve"> 8</w:t>
      </w:r>
      <w:r w:rsidR="00E57CB2">
        <w:t xml:space="preserve">: </w:t>
      </w:r>
      <w:r w:rsidR="00592CE6" w:rsidRPr="0085607C">
        <w:t>Routine to Retrieve Terminal Types</w:t>
      </w:r>
      <w:r w:rsidR="00D43645">
        <w:t>: Example Confirming Returned Array Contains the Specified F</w:t>
      </w:r>
      <w:r w:rsidR="00592CE6">
        <w:t>ields</w:t>
      </w:r>
      <w:bookmarkEnd w:id="1084"/>
    </w:p>
    <w:p w:rsidR="00D37430" w:rsidRPr="0085607C" w:rsidRDefault="00D37430" w:rsidP="00D37430">
      <w:pPr>
        <w:pStyle w:val="CodeIndent2"/>
        <w:divId w:val="444811505"/>
      </w:pPr>
      <w:r w:rsidRPr="0085607C">
        <w:t>ARRAY(0)=C-HINQLINK^80^#,$C(27,91,50,74,27,91,72)^24^$C(8)^</w:t>
      </w:r>
    </w:p>
    <w:p w:rsidR="00D37430" w:rsidRPr="0085607C" w:rsidRDefault="00D37430" w:rsidP="00D37430">
      <w:pPr>
        <w:pStyle w:val="CodeIndent2"/>
        <w:divId w:val="444811505"/>
      </w:pPr>
      <w:r w:rsidRPr="0085607C">
        <w:t>ARRAY(1)=U $I:(0:255::255:512)</w:t>
      </w:r>
    </w:p>
    <w:p w:rsidR="00D37430" w:rsidRPr="0085607C" w:rsidRDefault="00D37430" w:rsidP="00D37430">
      <w:pPr>
        <w:pStyle w:val="CodeIndent2"/>
        <w:divId w:val="444811505"/>
      </w:pPr>
      <w:r w:rsidRPr="0085607C">
        <w:t>ARRAY(2)=U $I:(:::::512) C $I</w:t>
      </w:r>
    </w:p>
    <w:p w:rsidR="00D37430" w:rsidRPr="0085607C" w:rsidRDefault="00D37430" w:rsidP="00D37430">
      <w:pPr>
        <w:pStyle w:val="BodyText6"/>
        <w:divId w:val="444811505"/>
      </w:pPr>
    </w:p>
    <w:p w:rsidR="0067608B" w:rsidRPr="0085607C" w:rsidRDefault="0067608B" w:rsidP="00477EFE">
      <w:pPr>
        <w:pStyle w:val="ListNumber"/>
        <w:divId w:val="444811505"/>
      </w:pPr>
      <w:r w:rsidRPr="0085607C">
        <w:t>Once you have tested the routine, and confirmed that it returns data correctly, the next step (</w:t>
      </w:r>
      <w:r w:rsidR="00362261" w:rsidRPr="0085607C">
        <w:rPr>
          <w:color w:val="0000FF"/>
          <w:u w:val="single"/>
        </w:rPr>
        <w:fldChar w:fldCharType="begin"/>
      </w:r>
      <w:r w:rsidR="00362261" w:rsidRPr="0085607C">
        <w:rPr>
          <w:color w:val="0000FF"/>
          <w:u w:val="single"/>
        </w:rPr>
        <w:instrText xml:space="preserve"> REF _Ref384656350 \h  \* MERGEFORMAT </w:instrText>
      </w:r>
      <w:r w:rsidR="00362261" w:rsidRPr="0085607C">
        <w:rPr>
          <w:color w:val="0000FF"/>
          <w:u w:val="single"/>
        </w:rPr>
      </w:r>
      <w:r w:rsidR="00362261" w:rsidRPr="0085607C">
        <w:rPr>
          <w:color w:val="0000FF"/>
          <w:u w:val="single"/>
        </w:rPr>
        <w:fldChar w:fldCharType="separate"/>
      </w:r>
      <w:r w:rsidR="00486F1B" w:rsidRPr="00486F1B">
        <w:rPr>
          <w:color w:val="0000FF"/>
          <w:u w:val="single"/>
        </w:rPr>
        <w:t xml:space="preserve">Tutorial—Step 9: RPC to Retrieve Terminal </w:t>
      </w:r>
      <w:r w:rsidR="00486F1B" w:rsidRPr="0085607C">
        <w:t>Types</w:t>
      </w:r>
      <w:r w:rsidR="00362261" w:rsidRPr="0085607C">
        <w:rPr>
          <w:color w:val="0000FF"/>
          <w:u w:val="single"/>
        </w:rPr>
        <w:fldChar w:fldCharType="end"/>
      </w:r>
      <w:r w:rsidRPr="0085607C">
        <w:t>) is to create the RPC that calls this routine.</w:t>
      </w:r>
    </w:p>
    <w:p w:rsidR="0067608B" w:rsidRPr="0085607C" w:rsidRDefault="00E57CB2" w:rsidP="00F01A32">
      <w:pPr>
        <w:pStyle w:val="Heading2"/>
        <w:divId w:val="1812407121"/>
      </w:pPr>
      <w:bookmarkStart w:id="1085" w:name="_Ref384655520"/>
      <w:bookmarkStart w:id="1086" w:name="_Ref384656350"/>
      <w:bookmarkStart w:id="1087" w:name="_Toc474843047"/>
      <w:r>
        <w:t>Tutorial—Step</w:t>
      </w:r>
      <w:r w:rsidR="0067608B" w:rsidRPr="0085607C">
        <w:t xml:space="preserve"> 9</w:t>
      </w:r>
      <w:r>
        <w:t xml:space="preserve">: </w:t>
      </w:r>
      <w:r w:rsidR="0067608B" w:rsidRPr="0085607C">
        <w:t>RPC to Retrieve Terminal Types</w:t>
      </w:r>
      <w:bookmarkEnd w:id="1085"/>
      <w:bookmarkEnd w:id="1086"/>
      <w:bookmarkEnd w:id="1087"/>
    </w:p>
    <w:p w:rsidR="0067608B" w:rsidRPr="0085607C" w:rsidRDefault="0067608B" w:rsidP="00D37430">
      <w:pPr>
        <w:pStyle w:val="BodyText"/>
        <w:keepNext/>
        <w:keepLines/>
        <w:divId w:val="1812407121"/>
      </w:pPr>
      <w:r w:rsidRPr="0085607C">
        <w:t>Now that you have created an RPC-compatible routine to retrieve fields from a terminal type record (</w:t>
      </w:r>
      <w:r w:rsidR="00362261" w:rsidRPr="0085607C">
        <w:rPr>
          <w:color w:val="0000FF"/>
          <w:u w:val="single"/>
        </w:rPr>
        <w:fldChar w:fldCharType="begin"/>
      </w:r>
      <w:r w:rsidR="00362261" w:rsidRPr="0085607C">
        <w:rPr>
          <w:color w:val="0000FF"/>
          <w:u w:val="single"/>
        </w:rPr>
        <w:instrText xml:space="preserve"> REF _Ref384656396 \h  \* MERGEFORMAT </w:instrText>
      </w:r>
      <w:r w:rsidR="00362261" w:rsidRPr="0085607C">
        <w:rPr>
          <w:color w:val="0000FF"/>
          <w:u w:val="single"/>
        </w:rPr>
      </w:r>
      <w:r w:rsidR="00362261" w:rsidRPr="0085607C">
        <w:rPr>
          <w:color w:val="0000FF"/>
          <w:u w:val="single"/>
        </w:rPr>
        <w:fldChar w:fldCharType="separate"/>
      </w:r>
      <w:r w:rsidR="00486F1B" w:rsidRPr="00486F1B">
        <w:rPr>
          <w:color w:val="0000FF"/>
          <w:u w:val="single"/>
        </w:rPr>
        <w:t xml:space="preserve">Tutorial—Step 8: Routine to Retrieve Terminal </w:t>
      </w:r>
      <w:r w:rsidR="00486F1B" w:rsidRPr="00486F1B">
        <w:rPr>
          <w:color w:val="0000FF"/>
          <w:szCs w:val="22"/>
          <w:u w:val="single"/>
        </w:rPr>
        <w:t>Types</w:t>
      </w:r>
      <w:r w:rsidR="00362261" w:rsidRPr="0085607C">
        <w:rPr>
          <w:color w:val="0000FF"/>
          <w:u w:val="single"/>
        </w:rPr>
        <w:fldChar w:fldCharType="end"/>
      </w:r>
      <w:r w:rsidRPr="0085607C">
        <w:t>), create the RPC itself.</w:t>
      </w:r>
    </w:p>
    <w:p w:rsidR="0067608B" w:rsidRPr="0085607C" w:rsidRDefault="0067608B" w:rsidP="00D37430">
      <w:pPr>
        <w:pStyle w:val="BodyText"/>
        <w:keepNext/>
        <w:keepLines/>
        <w:divId w:val="1812407121"/>
      </w:pPr>
      <w:r w:rsidRPr="0085607C">
        <w:t>To create an RPC that uses the TERMENT^ZxxxTT routine</w:t>
      </w:r>
      <w:r w:rsidR="00D37430" w:rsidRPr="0085607C">
        <w:t>, do the following</w:t>
      </w:r>
      <w:r w:rsidRPr="0085607C">
        <w:t>:</w:t>
      </w:r>
    </w:p>
    <w:p w:rsidR="0096306C" w:rsidRPr="0085607C" w:rsidRDefault="0096306C" w:rsidP="002C43A1">
      <w:pPr>
        <w:pStyle w:val="ListNumber"/>
        <w:keepNext/>
        <w:keepLines/>
        <w:numPr>
          <w:ilvl w:val="0"/>
          <w:numId w:val="58"/>
        </w:numPr>
        <w:tabs>
          <w:tab w:val="clear" w:pos="360"/>
        </w:tabs>
        <w:ind w:left="720"/>
        <w:divId w:val="1812407121"/>
      </w:pPr>
      <w:r w:rsidRPr="0085607C">
        <w:t xml:space="preserve">Using VA FileMan, create a new RPC entry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486F1B" w:rsidRPr="00486F1B">
        <w:rPr>
          <w:color w:val="0000FF"/>
          <w:u w:val="single"/>
        </w:rPr>
        <w:t>REMOTE PROCEDURE File</w:t>
      </w:r>
      <w:r w:rsidRPr="0085607C">
        <w:rPr>
          <w:color w:val="0000FF"/>
          <w:u w:val="single"/>
        </w:rPr>
        <w:fldChar w:fldCharType="end"/>
      </w:r>
      <w:r w:rsidRPr="0085607C">
        <w:t xml:space="preserve"> (#8994). Set up the RPC as </w:t>
      </w:r>
      <w:r w:rsidR="00E66F63">
        <w:t xml:space="preserve">shown in </w:t>
      </w:r>
      <w:r w:rsidR="00E66F63" w:rsidRPr="00E66F63">
        <w:rPr>
          <w:color w:val="0000FF"/>
          <w:u w:val="single"/>
        </w:rPr>
        <w:fldChar w:fldCharType="begin"/>
      </w:r>
      <w:r w:rsidR="00E66F63" w:rsidRPr="00E66F63">
        <w:rPr>
          <w:color w:val="0000FF"/>
          <w:u w:val="single"/>
        </w:rPr>
        <w:instrText xml:space="preserve"> REF _Ref446337031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95</w:t>
      </w:r>
      <w:r w:rsidR="00E66F63" w:rsidRPr="00E66F63">
        <w:rPr>
          <w:color w:val="0000FF"/>
          <w:u w:val="single"/>
        </w:rPr>
        <w:fldChar w:fldCharType="end"/>
      </w:r>
      <w:r w:rsidRPr="0085607C">
        <w:t>:</w:t>
      </w:r>
    </w:p>
    <w:p w:rsidR="0096306C" w:rsidRPr="0085607C" w:rsidRDefault="001452C6" w:rsidP="00592CE6">
      <w:pPr>
        <w:pStyle w:val="Caption"/>
        <w:ind w:left="720"/>
        <w:divId w:val="1812407121"/>
      </w:pPr>
      <w:bookmarkStart w:id="1088" w:name="_Ref446337031"/>
      <w:bookmarkStart w:id="1089" w:name="_Toc474843232"/>
      <w:r w:rsidRPr="0085607C">
        <w:t xml:space="preserve">Figure </w:t>
      </w:r>
      <w:fldSimple w:instr=" SEQ Figure \* ARABIC ">
        <w:r w:rsidR="00486F1B">
          <w:rPr>
            <w:noProof/>
          </w:rPr>
          <w:t>95</w:t>
        </w:r>
      </w:fldSimple>
      <w:bookmarkEnd w:id="1088"/>
      <w:r w:rsidR="00E66F63">
        <w:t>:</w:t>
      </w:r>
      <w:r w:rsidRPr="0085607C">
        <w:t xml:space="preserve"> </w:t>
      </w:r>
      <w:r w:rsidR="00E57CB2">
        <w:t>Tutorial—Step</w:t>
      </w:r>
      <w:r w:rsidR="00592CE6" w:rsidRPr="0085607C">
        <w:t xml:space="preserve"> 9</w:t>
      </w:r>
      <w:r w:rsidR="00E57CB2">
        <w:t xml:space="preserve">: </w:t>
      </w:r>
      <w:r w:rsidR="00592CE6" w:rsidRPr="0085607C">
        <w:t>RPC to Retrieve Terminal Types</w:t>
      </w:r>
      <w:r w:rsidR="00D43645">
        <w:t>: Example of an RPC S</w:t>
      </w:r>
      <w:r w:rsidR="00592CE6">
        <w:t>etup</w:t>
      </w:r>
      <w:bookmarkEnd w:id="1089"/>
    </w:p>
    <w:p w:rsidR="0096306C" w:rsidRPr="0085607C" w:rsidRDefault="0096306C" w:rsidP="0096306C">
      <w:pPr>
        <w:pStyle w:val="CodeIndent2"/>
        <w:divId w:val="1812407121"/>
      </w:pPr>
      <w:r w:rsidRPr="0085607C">
        <w:t>NAME: ZxxxTT RETRIEVE</w:t>
      </w:r>
    </w:p>
    <w:p w:rsidR="0096306C" w:rsidRPr="0085607C" w:rsidRDefault="0096306C" w:rsidP="0096306C">
      <w:pPr>
        <w:pStyle w:val="CodeIndent2"/>
        <w:divId w:val="1812407121"/>
      </w:pPr>
      <w:r w:rsidRPr="0085607C">
        <w:t>TAG: TERMENT</w:t>
      </w:r>
    </w:p>
    <w:p w:rsidR="0096306C" w:rsidRPr="0085607C" w:rsidRDefault="0096306C" w:rsidP="0096306C">
      <w:pPr>
        <w:pStyle w:val="CodeIndent2"/>
        <w:divId w:val="1812407121"/>
      </w:pPr>
      <w:r w:rsidRPr="0085607C">
        <w:t>ROUTINE: ZxxxTT</w:t>
      </w:r>
    </w:p>
    <w:p w:rsidR="0096306C" w:rsidRPr="0085607C" w:rsidRDefault="0096306C" w:rsidP="0096306C">
      <w:pPr>
        <w:pStyle w:val="CodeIndent2"/>
        <w:divId w:val="1812407121"/>
      </w:pPr>
      <w:r w:rsidRPr="0085607C">
        <w:t>RETURN VALUE TYPE: ARRAY</w:t>
      </w:r>
    </w:p>
    <w:p w:rsidR="0096306C" w:rsidRPr="0085607C" w:rsidRDefault="0096306C" w:rsidP="0096306C">
      <w:pPr>
        <w:pStyle w:val="CodeIndent2"/>
        <w:divId w:val="1812407121"/>
      </w:pPr>
      <w:r w:rsidRPr="0085607C">
        <w:t>DESCRIPTION: Used in RPC Broker tutorial.</w:t>
      </w:r>
    </w:p>
    <w:p w:rsidR="0096306C" w:rsidRPr="0085607C" w:rsidRDefault="0096306C" w:rsidP="0096306C">
      <w:pPr>
        <w:pStyle w:val="CodeIndent2"/>
        <w:divId w:val="1812407121"/>
      </w:pPr>
      <w:r w:rsidRPr="0085607C">
        <w:t>INPUT PARAMETER: IEN PARAMETER TYPE: LITERAL</w:t>
      </w:r>
    </w:p>
    <w:p w:rsidR="0096306C" w:rsidRPr="0085607C" w:rsidRDefault="0096306C" w:rsidP="0096306C">
      <w:pPr>
        <w:pStyle w:val="BodyText6"/>
        <w:keepNext/>
        <w:keepLines/>
        <w:divId w:val="1812407121"/>
      </w:pPr>
    </w:p>
    <w:p w:rsidR="0067608B" w:rsidRPr="0085607C" w:rsidRDefault="0067608B" w:rsidP="00903107">
      <w:pPr>
        <w:pStyle w:val="ListNumber"/>
        <w:keepNext/>
        <w:keepLines/>
        <w:divId w:val="1812407121"/>
      </w:pPr>
      <w:r w:rsidRPr="0085607C">
        <w:t>The RPC</w:t>
      </w:r>
      <w:r w:rsidR="007A2CBD">
        <w:t>’</w:t>
      </w:r>
      <w:r w:rsidRPr="0085607C">
        <w:t>s RETURN VALUE TYPE is set to ARRAY. This means that the RPC expects a return value that contains results nodes, each subscripted only at the first subscript level.</w:t>
      </w:r>
    </w:p>
    <w:p w:rsidR="0067608B" w:rsidRPr="0085607C" w:rsidRDefault="0067608B" w:rsidP="00D37430">
      <w:pPr>
        <w:pStyle w:val="ListNumber"/>
        <w:divId w:val="1812407121"/>
      </w:pPr>
      <w:r w:rsidRPr="0085607C">
        <w:t xml:space="preserve">The WORD WRAP ON setting does </w:t>
      </w:r>
      <w:r w:rsidRPr="0085607C">
        <w:rPr>
          <w:i/>
          <w:iCs/>
        </w:rPr>
        <w:t>not</w:t>
      </w:r>
      <w:r w:rsidRPr="0085607C">
        <w:t xml:space="preserve"> affect RPCs whose RETURN VALUE TYPE is ARRAY.</w:t>
      </w:r>
    </w:p>
    <w:p w:rsidR="0067608B" w:rsidRPr="0085607C" w:rsidRDefault="0067608B" w:rsidP="00D37430">
      <w:pPr>
        <w:pStyle w:val="ListNumber"/>
        <w:divId w:val="1812407121"/>
      </w:pPr>
      <w:r w:rsidRPr="0085607C">
        <w:t xml:space="preserve">The additional input parameter needed to pass in a record IEN is documented in the INPUT PARAMETER Multiple. Its parameter type is </w:t>
      </w:r>
      <w:r w:rsidRPr="0085607C">
        <w:rPr>
          <w:b/>
          <w:bCs/>
        </w:rPr>
        <w:t>LITERAL</w:t>
      </w:r>
      <w:r w:rsidRPr="0085607C">
        <w:t>, which is appropriate when being passed the numeric value of an IEN.</w:t>
      </w:r>
    </w:p>
    <w:p w:rsidR="0067608B" w:rsidRPr="0085607C" w:rsidRDefault="0067608B" w:rsidP="00EB70DE">
      <w:pPr>
        <w:pStyle w:val="ListNumber"/>
        <w:divId w:val="1812407121"/>
      </w:pPr>
      <w:r w:rsidRPr="0085607C">
        <w:t xml:space="preserve">This RPC can now be called from a Delphi-based application, through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w:t>
      </w:r>
    </w:p>
    <w:p w:rsidR="0067608B" w:rsidRPr="0085607C" w:rsidRDefault="00E57CB2" w:rsidP="00F01A32">
      <w:pPr>
        <w:pStyle w:val="Heading2"/>
        <w:divId w:val="1812407121"/>
      </w:pPr>
      <w:bookmarkStart w:id="1090" w:name="_Ref384655534"/>
      <w:bookmarkStart w:id="1091" w:name="_Toc474843048"/>
      <w:r>
        <w:lastRenderedPageBreak/>
        <w:t>Tutorial—Step</w:t>
      </w:r>
      <w:r w:rsidR="0067608B" w:rsidRPr="0085607C">
        <w:t xml:space="preserve"> 10</w:t>
      </w:r>
      <w:r>
        <w:t xml:space="preserve">: </w:t>
      </w:r>
      <w:r w:rsidR="0067608B" w:rsidRPr="0085607C">
        <w:t>Call ZxxxTT RETRIEVE RPC</w:t>
      </w:r>
      <w:bookmarkEnd w:id="1090"/>
      <w:bookmarkEnd w:id="1091"/>
    </w:p>
    <w:p w:rsidR="0067608B" w:rsidRPr="0085607C" w:rsidRDefault="0067608B" w:rsidP="00D37430">
      <w:pPr>
        <w:pStyle w:val="BodyText"/>
        <w:keepNext/>
        <w:keepLines/>
        <w:divId w:val="1812407121"/>
      </w:pPr>
      <w:r w:rsidRPr="0085607C">
        <w:t>When a user selects a terminal type entry in the list box, the OnClick event is triggered. The ZxxxTT RETRIEVE RPC can be called from that OnClick event, as a replacement for the code there that simply displays the IEN of any selected record.</w:t>
      </w:r>
    </w:p>
    <w:p w:rsidR="0067608B" w:rsidRPr="0085607C" w:rsidRDefault="0067608B" w:rsidP="00D37430">
      <w:pPr>
        <w:pStyle w:val="BodyText"/>
        <w:keepNext/>
        <w:keepLines/>
        <w:divId w:val="1812407121"/>
      </w:pPr>
      <w:r w:rsidRPr="0085607C">
        <w:t>To use the ZxxxTT RETRIEVE RPC to display fields from a selected terminal type</w:t>
      </w:r>
      <w:r w:rsidR="00D37430" w:rsidRPr="0085607C">
        <w:t>, do the following</w:t>
      </w:r>
      <w:r w:rsidRPr="0085607C">
        <w:t>:</w:t>
      </w:r>
    </w:p>
    <w:p w:rsidR="0096306C" w:rsidRPr="0085607C" w:rsidRDefault="0096306C" w:rsidP="002C43A1">
      <w:pPr>
        <w:pStyle w:val="ListNumber"/>
        <w:keepNext/>
        <w:keepLines/>
        <w:numPr>
          <w:ilvl w:val="0"/>
          <w:numId w:val="57"/>
        </w:numPr>
        <w:tabs>
          <w:tab w:val="clear" w:pos="360"/>
        </w:tabs>
        <w:ind w:left="720"/>
        <w:divId w:val="1812407121"/>
      </w:pPr>
      <w:r w:rsidRPr="0085607C">
        <w:t>Create labels and edit boxes for each of the fields the RPC returns from the Terminal type file:</w:t>
      </w:r>
    </w:p>
    <w:p w:rsidR="0096306C" w:rsidRPr="0085607C" w:rsidRDefault="0096306C" w:rsidP="0096306C">
      <w:pPr>
        <w:pStyle w:val="Caption"/>
        <w:ind w:left="720"/>
        <w:divId w:val="1812407121"/>
      </w:pPr>
      <w:bookmarkStart w:id="1092" w:name="_Toc474843281"/>
      <w:r w:rsidRPr="0085607C">
        <w:t xml:space="preserve">Table </w:t>
      </w:r>
      <w:fldSimple w:instr=" SEQ Table \* ARABIC ">
        <w:r w:rsidR="00486F1B">
          <w:rPr>
            <w:noProof/>
          </w:rPr>
          <w:t>39</w:t>
        </w:r>
      </w:fldSimple>
      <w:r w:rsidR="00E57CB2">
        <w:t>:</w:t>
      </w:r>
      <w:r w:rsidRPr="0085607C">
        <w:t xml:space="preserve"> </w:t>
      </w:r>
      <w:r w:rsidR="00E57CB2">
        <w:t xml:space="preserve">Tutorial—Step 10: </w:t>
      </w:r>
      <w:r w:rsidRPr="0085607C">
        <w:t>Call Z</w:t>
      </w:r>
      <w:r w:rsidR="006F4889">
        <w:t>xxxTT RETRIEVE RPC: Sample RPC Fields Returned and Label I</w:t>
      </w:r>
      <w:r w:rsidRPr="0085607C">
        <w:t>nformation</w:t>
      </w:r>
      <w:bookmarkEnd w:id="1092"/>
    </w:p>
    <w:tbl>
      <w:tblPr>
        <w:tblW w:w="4492" w:type="pct"/>
        <w:tblInd w:w="8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04"/>
        <w:gridCol w:w="3240"/>
        <w:gridCol w:w="3059"/>
      </w:tblGrid>
      <w:tr w:rsidR="0096306C" w:rsidRPr="0085607C" w:rsidTr="0096306C">
        <w:trPr>
          <w:divId w:val="1812407121"/>
          <w:tblHeader/>
        </w:trPr>
        <w:tc>
          <w:tcPr>
            <w:tcW w:w="1339" w:type="pct"/>
            <w:shd w:val="pct12" w:color="auto" w:fill="auto"/>
            <w:hideMark/>
          </w:tcPr>
          <w:p w:rsidR="0096306C" w:rsidRPr="0085607C" w:rsidRDefault="0096306C" w:rsidP="00D23B5D">
            <w:pPr>
              <w:pStyle w:val="TableHeading"/>
            </w:pPr>
            <w:bookmarkStart w:id="1093" w:name="COL001_TBL036"/>
            <w:bookmarkEnd w:id="1093"/>
            <w:r w:rsidRPr="0085607C">
              <w:t>Terminal Type Field:</w:t>
            </w:r>
          </w:p>
        </w:tc>
        <w:tc>
          <w:tcPr>
            <w:tcW w:w="1883" w:type="pct"/>
            <w:shd w:val="pct12" w:color="auto" w:fill="auto"/>
            <w:hideMark/>
          </w:tcPr>
          <w:p w:rsidR="0096306C" w:rsidRPr="0085607C" w:rsidRDefault="0096306C" w:rsidP="00D23B5D">
            <w:pPr>
              <w:pStyle w:val="TableHeading"/>
            </w:pPr>
            <w:r w:rsidRPr="0085607C">
              <w:t>Add a TEdit component named:</w:t>
            </w:r>
          </w:p>
        </w:tc>
        <w:tc>
          <w:tcPr>
            <w:tcW w:w="1778" w:type="pct"/>
            <w:shd w:val="pct12" w:color="auto" w:fill="auto"/>
            <w:hideMark/>
          </w:tcPr>
          <w:p w:rsidR="0096306C" w:rsidRPr="0085607C" w:rsidRDefault="0096306C" w:rsidP="00D23B5D">
            <w:pPr>
              <w:pStyle w:val="TableHeading"/>
            </w:pPr>
            <w:r w:rsidRPr="0085607C">
              <w:t>Add a Label with the Caption:</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.01</w:t>
            </w:r>
          </w:p>
        </w:tc>
        <w:tc>
          <w:tcPr>
            <w:tcW w:w="1883" w:type="pct"/>
            <w:shd w:val="clear" w:color="auto" w:fill="auto"/>
            <w:hideMark/>
          </w:tcPr>
          <w:p w:rsidR="0096306C" w:rsidRPr="0085607C" w:rsidRDefault="0096306C" w:rsidP="00D23B5D">
            <w:pPr>
              <w:pStyle w:val="TableText"/>
              <w:keepNext/>
              <w:keepLines/>
            </w:pPr>
            <w:r w:rsidRPr="0085607C">
              <w:t>Name</w:t>
            </w:r>
          </w:p>
        </w:tc>
        <w:tc>
          <w:tcPr>
            <w:tcW w:w="1778" w:type="pct"/>
            <w:shd w:val="clear" w:color="auto" w:fill="auto"/>
            <w:hideMark/>
          </w:tcPr>
          <w:p w:rsidR="0096306C" w:rsidRPr="0085607C" w:rsidRDefault="0096306C" w:rsidP="00D23B5D">
            <w:pPr>
              <w:pStyle w:val="TableText"/>
              <w:keepNext/>
              <w:keepLines/>
            </w:pPr>
            <w:r w:rsidRPr="0085607C">
              <w:t>Name</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1</w:t>
            </w:r>
          </w:p>
        </w:tc>
        <w:tc>
          <w:tcPr>
            <w:tcW w:w="1883" w:type="pct"/>
            <w:shd w:val="clear" w:color="auto" w:fill="auto"/>
            <w:hideMark/>
          </w:tcPr>
          <w:p w:rsidR="0096306C" w:rsidRPr="0085607C" w:rsidRDefault="0096306C" w:rsidP="00D23B5D">
            <w:pPr>
              <w:pStyle w:val="TableText"/>
              <w:keepNext/>
              <w:keepLines/>
            </w:pPr>
            <w:r w:rsidRPr="0085607C">
              <w:t>RightMargin</w:t>
            </w:r>
          </w:p>
        </w:tc>
        <w:tc>
          <w:tcPr>
            <w:tcW w:w="1778" w:type="pct"/>
            <w:shd w:val="clear" w:color="auto" w:fill="auto"/>
            <w:hideMark/>
          </w:tcPr>
          <w:p w:rsidR="0096306C" w:rsidRPr="0085607C" w:rsidRDefault="0096306C" w:rsidP="00D23B5D">
            <w:pPr>
              <w:pStyle w:val="TableText"/>
              <w:keepNext/>
              <w:keepLines/>
            </w:pPr>
            <w:r w:rsidRPr="0085607C">
              <w:t>Right Margin:</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2</w:t>
            </w:r>
          </w:p>
        </w:tc>
        <w:tc>
          <w:tcPr>
            <w:tcW w:w="1883" w:type="pct"/>
            <w:shd w:val="clear" w:color="auto" w:fill="auto"/>
            <w:hideMark/>
          </w:tcPr>
          <w:p w:rsidR="0096306C" w:rsidRPr="0085607C" w:rsidRDefault="0096306C" w:rsidP="00D23B5D">
            <w:pPr>
              <w:pStyle w:val="TableText"/>
              <w:keepNext/>
              <w:keepLines/>
            </w:pPr>
            <w:r w:rsidRPr="0085607C">
              <w:t>FormFeed</w:t>
            </w:r>
          </w:p>
        </w:tc>
        <w:tc>
          <w:tcPr>
            <w:tcW w:w="1778" w:type="pct"/>
            <w:shd w:val="clear" w:color="auto" w:fill="auto"/>
            <w:hideMark/>
          </w:tcPr>
          <w:p w:rsidR="0096306C" w:rsidRPr="0085607C" w:rsidRDefault="0096306C" w:rsidP="00D23B5D">
            <w:pPr>
              <w:pStyle w:val="TableText"/>
              <w:keepNext/>
              <w:keepLines/>
            </w:pPr>
            <w:r w:rsidRPr="0085607C">
              <w:t>Form Feed:</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3</w:t>
            </w:r>
          </w:p>
        </w:tc>
        <w:tc>
          <w:tcPr>
            <w:tcW w:w="1883" w:type="pct"/>
            <w:shd w:val="clear" w:color="auto" w:fill="auto"/>
            <w:hideMark/>
          </w:tcPr>
          <w:p w:rsidR="0096306C" w:rsidRPr="0085607C" w:rsidRDefault="0096306C" w:rsidP="00D23B5D">
            <w:pPr>
              <w:pStyle w:val="TableText"/>
              <w:keepNext/>
              <w:keepLines/>
            </w:pPr>
            <w:r w:rsidRPr="0085607C">
              <w:t>PageLength</w:t>
            </w:r>
          </w:p>
        </w:tc>
        <w:tc>
          <w:tcPr>
            <w:tcW w:w="1778" w:type="pct"/>
            <w:shd w:val="clear" w:color="auto" w:fill="auto"/>
            <w:hideMark/>
          </w:tcPr>
          <w:p w:rsidR="0096306C" w:rsidRPr="0085607C" w:rsidRDefault="0096306C" w:rsidP="00D23B5D">
            <w:pPr>
              <w:pStyle w:val="TableText"/>
              <w:keepNext/>
              <w:keepLines/>
            </w:pPr>
            <w:r w:rsidRPr="0085607C">
              <w:t>Page Length:</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4</w:t>
            </w:r>
          </w:p>
        </w:tc>
        <w:tc>
          <w:tcPr>
            <w:tcW w:w="1883" w:type="pct"/>
            <w:shd w:val="clear" w:color="auto" w:fill="auto"/>
            <w:hideMark/>
          </w:tcPr>
          <w:p w:rsidR="0096306C" w:rsidRPr="0085607C" w:rsidRDefault="0096306C" w:rsidP="00D23B5D">
            <w:pPr>
              <w:pStyle w:val="TableText"/>
              <w:keepNext/>
              <w:keepLines/>
            </w:pPr>
            <w:r w:rsidRPr="0085607C">
              <w:t>BackSpace</w:t>
            </w:r>
          </w:p>
        </w:tc>
        <w:tc>
          <w:tcPr>
            <w:tcW w:w="1778" w:type="pct"/>
            <w:shd w:val="clear" w:color="auto" w:fill="auto"/>
            <w:hideMark/>
          </w:tcPr>
          <w:p w:rsidR="0096306C" w:rsidRPr="0085607C" w:rsidRDefault="0096306C" w:rsidP="00D23B5D">
            <w:pPr>
              <w:pStyle w:val="TableText"/>
              <w:keepNext/>
              <w:keepLines/>
            </w:pPr>
            <w:r w:rsidRPr="0085607C">
              <w:t>Back Space:</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6</w:t>
            </w:r>
          </w:p>
        </w:tc>
        <w:tc>
          <w:tcPr>
            <w:tcW w:w="1883" w:type="pct"/>
            <w:shd w:val="clear" w:color="auto" w:fill="auto"/>
            <w:hideMark/>
          </w:tcPr>
          <w:p w:rsidR="0096306C" w:rsidRPr="0085607C" w:rsidRDefault="0096306C" w:rsidP="00D23B5D">
            <w:pPr>
              <w:pStyle w:val="TableText"/>
              <w:keepNext/>
              <w:keepLines/>
            </w:pPr>
            <w:r w:rsidRPr="0085607C">
              <w:t>OpenExecute</w:t>
            </w:r>
          </w:p>
        </w:tc>
        <w:tc>
          <w:tcPr>
            <w:tcW w:w="1778" w:type="pct"/>
            <w:shd w:val="clear" w:color="auto" w:fill="auto"/>
            <w:hideMark/>
          </w:tcPr>
          <w:p w:rsidR="0096306C" w:rsidRPr="0085607C" w:rsidRDefault="0096306C" w:rsidP="00D23B5D">
            <w:pPr>
              <w:pStyle w:val="TableText"/>
              <w:keepNext/>
              <w:keepLines/>
            </w:pPr>
            <w:r w:rsidRPr="0085607C">
              <w:t>Open Execute:</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pPr>
            <w:r w:rsidRPr="0085607C">
              <w:t>7</w:t>
            </w:r>
          </w:p>
        </w:tc>
        <w:tc>
          <w:tcPr>
            <w:tcW w:w="1883" w:type="pct"/>
            <w:shd w:val="clear" w:color="auto" w:fill="auto"/>
            <w:hideMark/>
          </w:tcPr>
          <w:p w:rsidR="0096306C" w:rsidRPr="0085607C" w:rsidRDefault="0096306C" w:rsidP="00D23B5D">
            <w:pPr>
              <w:pStyle w:val="TableText"/>
            </w:pPr>
            <w:r w:rsidRPr="0085607C">
              <w:t>CloseExecute</w:t>
            </w:r>
          </w:p>
        </w:tc>
        <w:tc>
          <w:tcPr>
            <w:tcW w:w="1778" w:type="pct"/>
            <w:shd w:val="clear" w:color="auto" w:fill="auto"/>
            <w:hideMark/>
          </w:tcPr>
          <w:p w:rsidR="0096306C" w:rsidRPr="0085607C" w:rsidRDefault="0096306C" w:rsidP="00D23B5D">
            <w:pPr>
              <w:pStyle w:val="TableText"/>
            </w:pPr>
            <w:r w:rsidRPr="0085607C">
              <w:t>Close Execute:</w:t>
            </w:r>
          </w:p>
        </w:tc>
      </w:tr>
    </w:tbl>
    <w:p w:rsidR="0096306C" w:rsidRPr="0085607C" w:rsidRDefault="0096306C" w:rsidP="0096306C">
      <w:pPr>
        <w:pStyle w:val="BodyText6"/>
        <w:divId w:val="1812407121"/>
      </w:pPr>
    </w:p>
    <w:p w:rsidR="0067608B" w:rsidRPr="0085607C" w:rsidRDefault="0067608B" w:rsidP="006A79A9">
      <w:pPr>
        <w:pStyle w:val="ListNumber"/>
        <w:keepNext/>
        <w:keepLines/>
        <w:divId w:val="1812407121"/>
      </w:pPr>
      <w:r w:rsidRPr="0085607C">
        <w:t>Update ListBox1</w:t>
      </w:r>
      <w:r w:rsidR="007A2CBD">
        <w:t>’</w:t>
      </w:r>
      <w:r w:rsidRPr="0085607C">
        <w:t>s OnClick event handler. Add code so that when the user clicks on an entry in the list box, the application calls the ZxxxTT RETRIEVE RPC to retrieve fields for the corresponding terminal type, and displays those fields in the set of TEdit controls on the form. This code should:</w:t>
      </w:r>
    </w:p>
    <w:p w:rsidR="0067608B" w:rsidRPr="0085607C" w:rsidRDefault="0067608B" w:rsidP="007342EC">
      <w:pPr>
        <w:pStyle w:val="ListNumber2"/>
        <w:keepNext/>
        <w:keepLines/>
        <w:numPr>
          <w:ilvl w:val="0"/>
          <w:numId w:val="23"/>
        </w:numPr>
        <w:ind w:left="1080"/>
        <w:divId w:val="1812407121"/>
      </w:pPr>
      <w:r w:rsidRPr="0085607C">
        <w:t>Set RCPBroker1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to ZxxxTT RETRIEVE.</w:t>
      </w:r>
    </w:p>
    <w:p w:rsidR="0067608B" w:rsidRPr="0085607C" w:rsidRDefault="0067608B" w:rsidP="00031143">
      <w:pPr>
        <w:pStyle w:val="ListNumber2"/>
        <w:divId w:val="1812407121"/>
      </w:pPr>
      <w:r w:rsidRPr="0085607C">
        <w:t>Pass the IEN of the selected terminal type to the RPC</w:t>
      </w:r>
      <w:r w:rsidR="00064437" w:rsidRPr="0085607C">
        <w:t xml:space="preserve">, using the </w:t>
      </w:r>
      <w:r w:rsidR="00064437" w:rsidRPr="0085607C">
        <w:rPr>
          <w:color w:val="0000FF"/>
          <w:u w:val="single"/>
        </w:rPr>
        <w:fldChar w:fldCharType="begin"/>
      </w:r>
      <w:r w:rsidR="00064437" w:rsidRPr="0085607C">
        <w:rPr>
          <w:color w:val="0000FF"/>
          <w:u w:val="single"/>
        </w:rPr>
        <w:instrText xml:space="preserve"> REF _Ref385260704 \h  \* MERGEFORMAT </w:instrText>
      </w:r>
      <w:r w:rsidR="00064437" w:rsidRPr="0085607C">
        <w:rPr>
          <w:color w:val="0000FF"/>
          <w:u w:val="single"/>
        </w:rPr>
      </w:r>
      <w:r w:rsidR="00064437" w:rsidRPr="0085607C">
        <w:rPr>
          <w:color w:val="0000FF"/>
          <w:u w:val="single"/>
        </w:rPr>
        <w:fldChar w:fldCharType="separate"/>
      </w:r>
      <w:r w:rsidR="00486F1B" w:rsidRPr="00486F1B">
        <w:rPr>
          <w:color w:val="0000FF"/>
          <w:u w:val="single"/>
        </w:rPr>
        <w:t>TRPCBroker Component</w:t>
      </w:r>
      <w:r w:rsidR="00064437" w:rsidRPr="0085607C">
        <w:rPr>
          <w:color w:val="0000FF"/>
          <w:u w:val="single"/>
        </w:rPr>
        <w:fldChar w:fldCharType="end"/>
      </w:r>
      <w:r w:rsidR="00382049">
        <w:t>’</w:t>
      </w:r>
      <w:r w:rsidR="00467C90" w:rsidRPr="0085607C">
        <w:t xml:space="preserve">s runtime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00467C90" w:rsidRPr="0085607C">
        <w:t xml:space="preserve">. </w:t>
      </w:r>
      <w:r w:rsidR="00031143" w:rsidRPr="0085607C">
        <w:t xml:space="preserve">Pass the IEN in the </w:t>
      </w:r>
      <w:r w:rsidR="00031143" w:rsidRPr="0085607C">
        <w:rPr>
          <w:color w:val="0000FF"/>
          <w:u w:val="single"/>
        </w:rPr>
        <w:fldChar w:fldCharType="begin"/>
      </w:r>
      <w:r w:rsidR="00031143" w:rsidRPr="0085607C">
        <w:rPr>
          <w:color w:val="0000FF"/>
          <w:u w:val="single"/>
        </w:rPr>
        <w:instrText xml:space="preserve"> REF _Ref385420401 \h  \* MERGEFORMAT </w:instrText>
      </w:r>
      <w:r w:rsidR="00031143" w:rsidRPr="0085607C">
        <w:rPr>
          <w:color w:val="0000FF"/>
          <w:u w:val="single"/>
        </w:rPr>
      </w:r>
      <w:r w:rsidR="00031143" w:rsidRPr="0085607C">
        <w:rPr>
          <w:color w:val="0000FF"/>
          <w:u w:val="single"/>
        </w:rPr>
        <w:fldChar w:fldCharType="separate"/>
      </w:r>
      <w:r w:rsidR="00486F1B" w:rsidRPr="00486F1B">
        <w:rPr>
          <w:color w:val="0000FF"/>
          <w:u w:val="single"/>
        </w:rPr>
        <w:t>Value Property</w:t>
      </w:r>
      <w:r w:rsidR="00031143" w:rsidRPr="0085607C">
        <w:rPr>
          <w:color w:val="0000FF"/>
          <w:u w:val="single"/>
        </w:rPr>
        <w:fldChar w:fldCharType="end"/>
      </w:r>
      <w:r w:rsidR="00031143" w:rsidRPr="0085607C">
        <w:t xml:space="preserve"> </w:t>
      </w:r>
      <w:r w:rsidRPr="0085607C">
        <w:t>(i.e.,</w:t>
      </w:r>
      <w:r w:rsidR="00E10F72" w:rsidRPr="0085607C">
        <w:t> </w:t>
      </w:r>
      <w:r w:rsidRPr="0085607C">
        <w:t>brkrRPCBroker1.Param[0].Value).</w:t>
      </w:r>
    </w:p>
    <w:p w:rsidR="0067608B" w:rsidRPr="0085607C" w:rsidRDefault="0067608B" w:rsidP="006A79A9">
      <w:pPr>
        <w:pStyle w:val="ListNumber2"/>
        <w:keepNext/>
        <w:keepLines/>
        <w:divId w:val="1812407121"/>
      </w:pPr>
      <w:r w:rsidRPr="0085607C">
        <w:t>Pass the PType for the IEN parameter in the brkrRPCBroker1.Param[0].PType. Possible types are literal, reference, and list. In this case, to pass in an IEN, the appropriate PType is literal.</w:t>
      </w:r>
    </w:p>
    <w:p w:rsidR="0067608B" w:rsidRPr="0085607C" w:rsidRDefault="0067608B" w:rsidP="006A79A9">
      <w:pPr>
        <w:pStyle w:val="ListNumber2"/>
        <w:divId w:val="1812407121"/>
      </w:pPr>
      <w:r w:rsidRPr="0085607C">
        <w:t>Call brkrRPCBroker1</w:t>
      </w:r>
      <w:r w:rsidR="007A2CBD">
        <w:t>’</w:t>
      </w:r>
      <w:r w:rsidRPr="0085607C">
        <w:t xml:space="preserve">s </w:t>
      </w:r>
      <w:r w:rsidR="006469D8" w:rsidRPr="0085607C">
        <w:fldChar w:fldCharType="begin"/>
      </w:r>
      <w:r w:rsidR="006469D8" w:rsidRPr="0085607C">
        <w:rPr>
          <w:color w:val="0000FF"/>
          <w:u w:val="single"/>
        </w:rPr>
        <w:instrText xml:space="preserve"> REF _Ref384274190 \h </w:instrText>
      </w:r>
      <w:r w:rsidR="006469D8" w:rsidRPr="0085607C">
        <w:instrText xml:space="preserve"> \* MERGEFORMAT </w:instrText>
      </w:r>
      <w:r w:rsidR="006469D8" w:rsidRPr="0085607C">
        <w:fldChar w:fldCharType="separate"/>
      </w:r>
      <w:r w:rsidR="00486F1B" w:rsidRPr="00486F1B">
        <w:rPr>
          <w:color w:val="0000FF"/>
          <w:u w:val="single"/>
        </w:rPr>
        <w:t>Call Method</w:t>
      </w:r>
      <w:r w:rsidR="006469D8" w:rsidRPr="0085607C">
        <w:fldChar w:fldCharType="end"/>
      </w:r>
      <w:r w:rsidRPr="0085607C">
        <w:t xml:space="preserve"> (in a </w:t>
      </w:r>
      <w:r w:rsidRPr="0085607C">
        <w:rPr>
          <w:b/>
          <w:bCs/>
        </w:rPr>
        <w:t>try...except</w:t>
      </w:r>
      <w:r w:rsidRPr="0085607C">
        <w:t xml:space="preserve"> exception handler block) to invoke the ZxxxTT RETRIEVE RPC.</w:t>
      </w:r>
    </w:p>
    <w:p w:rsidR="0067608B" w:rsidRPr="0085607C" w:rsidRDefault="0067608B" w:rsidP="006A79A9">
      <w:pPr>
        <w:pStyle w:val="ListNumber2"/>
        <w:divId w:val="1812407121"/>
      </w:pPr>
      <w:r w:rsidRPr="0085607C">
        <w:t>Set the appropriate pieces from each of the three Results nodes into each of the TEdit boxes corresponding to each returned field.</w:t>
      </w:r>
    </w:p>
    <w:p w:rsidR="0067608B" w:rsidRPr="0085607C" w:rsidRDefault="0067608B" w:rsidP="006A79A9">
      <w:pPr>
        <w:pStyle w:val="BodyText4"/>
        <w:keepNext/>
        <w:keepLines/>
        <w:divId w:val="1812407121"/>
      </w:pPr>
      <w:r w:rsidRPr="0085607C">
        <w:lastRenderedPageBreak/>
        <w:t xml:space="preserve">The code for the </w:t>
      </w:r>
      <w:r w:rsidRPr="00580290">
        <w:rPr>
          <w:b/>
        </w:rPr>
        <w:t>OnClick</w:t>
      </w:r>
      <w:r w:rsidRPr="0085607C">
        <w:t xml:space="preserve"> event handler should look like </w:t>
      </w:r>
      <w:r w:rsidR="00E66F63" w:rsidRPr="00E66F63">
        <w:rPr>
          <w:color w:val="0000FF"/>
          <w:u w:val="single"/>
        </w:rPr>
        <w:fldChar w:fldCharType="begin"/>
      </w:r>
      <w:r w:rsidR="00E66F63" w:rsidRPr="00E66F63">
        <w:rPr>
          <w:color w:val="0000FF"/>
          <w:u w:val="single"/>
        </w:rPr>
        <w:instrText xml:space="preserve"> REF _Ref446337036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96</w:t>
      </w:r>
      <w:r w:rsidR="00E66F63" w:rsidRPr="00E66F63">
        <w:rPr>
          <w:color w:val="0000FF"/>
          <w:u w:val="single"/>
        </w:rPr>
        <w:fldChar w:fldCharType="end"/>
      </w:r>
      <w:r w:rsidRPr="0085607C">
        <w:t>:</w:t>
      </w:r>
    </w:p>
    <w:p w:rsidR="006A79A9" w:rsidRPr="0085607C" w:rsidRDefault="0096306C" w:rsidP="00592CE6">
      <w:pPr>
        <w:pStyle w:val="Caption"/>
        <w:ind w:left="1080"/>
        <w:divId w:val="1812407121"/>
      </w:pPr>
      <w:bookmarkStart w:id="1094" w:name="_Ref446337036"/>
      <w:bookmarkStart w:id="1095" w:name="_Toc474843233"/>
      <w:r w:rsidRPr="0085607C">
        <w:t xml:space="preserve">Figure </w:t>
      </w:r>
      <w:fldSimple w:instr=" SEQ Figure \* ARABIC ">
        <w:r w:rsidR="00486F1B">
          <w:rPr>
            <w:noProof/>
          </w:rPr>
          <w:t>96</w:t>
        </w:r>
      </w:fldSimple>
      <w:bookmarkEnd w:id="1094"/>
      <w:r w:rsidR="00E66F63">
        <w:t>:</w:t>
      </w:r>
      <w:r w:rsidRPr="0085607C">
        <w:t xml:space="preserve"> </w:t>
      </w:r>
      <w:r w:rsidR="00E57CB2">
        <w:t>Tutorial—Step</w:t>
      </w:r>
      <w:r w:rsidR="00592CE6" w:rsidRPr="0085607C">
        <w:t xml:space="preserve"> 10</w:t>
      </w:r>
      <w:r w:rsidR="00E57CB2">
        <w:t xml:space="preserve">: </w:t>
      </w:r>
      <w:r w:rsidR="00592CE6" w:rsidRPr="0085607C">
        <w:t xml:space="preserve">Call ZxxxTT RETRIEVE RPC: </w:t>
      </w:r>
      <w:r w:rsidR="00592CE6">
        <w:t>S</w:t>
      </w:r>
      <w:r w:rsidR="00D43645">
        <w:t>ample of an OnClick Event H</w:t>
      </w:r>
      <w:r w:rsidR="00592CE6">
        <w:t>andler</w:t>
      </w:r>
      <w:bookmarkEnd w:id="1095"/>
    </w:p>
    <w:p w:rsidR="006A79A9" w:rsidRPr="0085607C" w:rsidRDefault="006A79A9" w:rsidP="006A79A9">
      <w:pPr>
        <w:pStyle w:val="CodeIndent3"/>
        <w:divId w:val="1812407121"/>
        <w:rPr>
          <w:b/>
          <w:bCs/>
        </w:rPr>
      </w:pPr>
      <w:r w:rsidRPr="0085607C">
        <w:rPr>
          <w:b/>
          <w:bCs/>
        </w:rPr>
        <w:t>procedure</w:t>
      </w:r>
      <w:r w:rsidRPr="0085607C">
        <w:t xml:space="preserve"> TForm1.ListBox1Click(Sender: TObject);</w:t>
      </w:r>
    </w:p>
    <w:p w:rsidR="006A79A9" w:rsidRPr="0085607C" w:rsidRDefault="006A79A9" w:rsidP="006A79A9">
      <w:pPr>
        <w:pStyle w:val="CodeIndent3"/>
        <w:divId w:val="1812407121"/>
      </w:pPr>
      <w:r w:rsidRPr="0085607C">
        <w:rPr>
          <w:b/>
          <w:bCs/>
        </w:rPr>
        <w:t>var</w:t>
      </w:r>
    </w:p>
    <w:p w:rsidR="006A79A9" w:rsidRPr="0085607C" w:rsidRDefault="00B407F5" w:rsidP="00B407F5">
      <w:pPr>
        <w:pStyle w:val="CodeIndent3"/>
        <w:tabs>
          <w:tab w:val="left" w:pos="1620"/>
        </w:tabs>
        <w:divId w:val="1812407121"/>
        <w:rPr>
          <w:b/>
          <w:bCs/>
        </w:rPr>
      </w:pPr>
      <w:r w:rsidRPr="0085607C">
        <w:tab/>
      </w:r>
      <w:r w:rsidR="006A79A9" w:rsidRPr="0085607C">
        <w:t xml:space="preserve">ien: </w:t>
      </w:r>
      <w:r w:rsidR="006A79A9" w:rsidRPr="0085607C">
        <w:rPr>
          <w:b/>
          <w:bCs/>
        </w:rPr>
        <w:t>String</w:t>
      </w:r>
      <w:r w:rsidR="006A79A9" w:rsidRPr="0085607C">
        <w:t>;</w:t>
      </w:r>
    </w:p>
    <w:p w:rsidR="006A79A9" w:rsidRPr="0085607C" w:rsidRDefault="006A79A9" w:rsidP="006A79A9">
      <w:pPr>
        <w:pStyle w:val="CodeIndent3"/>
        <w:divId w:val="1812407121"/>
      </w:pPr>
      <w:r w:rsidRPr="0085607C">
        <w:rPr>
          <w:b/>
          <w:bCs/>
        </w:rPr>
        <w:t>begin</w:t>
      </w:r>
    </w:p>
    <w:p w:rsidR="006A79A9" w:rsidRPr="0085607C" w:rsidRDefault="00B407F5" w:rsidP="00B407F5">
      <w:pPr>
        <w:pStyle w:val="CodeIndent3"/>
        <w:tabs>
          <w:tab w:val="left" w:pos="1620"/>
        </w:tabs>
        <w:divId w:val="1812407121"/>
      </w:pPr>
      <w:r w:rsidRPr="0085607C">
        <w:tab/>
      </w:r>
      <w:r w:rsidR="006A79A9" w:rsidRPr="0085607C">
        <w:rPr>
          <w:b/>
          <w:bCs/>
        </w:rPr>
        <w:t>if</w:t>
      </w:r>
      <w:r w:rsidR="006A79A9" w:rsidRPr="0085607C">
        <w:t xml:space="preserve"> (ListBox1.ItemIndex &lt;&gt; -1) </w:t>
      </w:r>
      <w:r w:rsidR="006A79A9" w:rsidRPr="0085607C">
        <w:rPr>
          <w:b/>
          <w:bCs/>
        </w:rPr>
        <w:t>then</w:t>
      </w:r>
    </w:p>
    <w:p w:rsidR="006A79A9" w:rsidRPr="0085607C" w:rsidRDefault="00B407F5" w:rsidP="00B407F5">
      <w:pPr>
        <w:pStyle w:val="CodeIndent3"/>
        <w:tabs>
          <w:tab w:val="left" w:pos="1620"/>
        </w:tabs>
        <w:divId w:val="1812407121"/>
      </w:pPr>
      <w:r w:rsidRPr="0085607C">
        <w:tab/>
      </w:r>
      <w:r w:rsidR="006A79A9" w:rsidRPr="0085607C">
        <w:rPr>
          <w:i/>
          <w:iCs/>
          <w:color w:val="0000FF"/>
        </w:rPr>
        <w:t>{displayitem begin}</w:t>
      </w:r>
    </w:p>
    <w:p w:rsidR="006A79A9" w:rsidRPr="0085607C" w:rsidRDefault="00B407F5" w:rsidP="00B407F5">
      <w:pPr>
        <w:pStyle w:val="CodeIndent3"/>
        <w:tabs>
          <w:tab w:val="left" w:pos="1620"/>
        </w:tabs>
        <w:divId w:val="1812407121"/>
      </w:pPr>
      <w:r w:rsidRPr="0085607C">
        <w:tab/>
      </w:r>
      <w:r w:rsidR="006A79A9" w:rsidRPr="0085607C">
        <w:rPr>
          <w:b/>
          <w:bCs/>
        </w:rPr>
        <w:t>begin</w:t>
      </w:r>
    </w:p>
    <w:p w:rsidR="006A79A9" w:rsidRPr="0085607C" w:rsidRDefault="00B407F5" w:rsidP="00B407F5">
      <w:pPr>
        <w:pStyle w:val="CodeIndent3"/>
        <w:tabs>
          <w:tab w:val="left" w:pos="1890"/>
        </w:tabs>
        <w:divId w:val="1812407121"/>
      </w:pPr>
      <w:r w:rsidRPr="0085607C">
        <w:tab/>
      </w:r>
      <w:r w:rsidR="006A79A9" w:rsidRPr="0085607C">
        <w:t>ien:=piece(TermTypeList[ListBox1.ItemIndex],</w:t>
      </w:r>
      <w:r w:rsidR="00580290">
        <w:t>‘</w:t>
      </w:r>
      <w:r w:rsidR="006A79A9" w:rsidRPr="0085607C">
        <w:t>^</w:t>
      </w:r>
      <w:r w:rsidR="007A2CBD">
        <w:t>’</w:t>
      </w:r>
      <w:r w:rsidR="006A79A9" w:rsidRPr="0085607C">
        <w:t>,1);</w:t>
      </w:r>
    </w:p>
    <w:p w:rsidR="006A79A9" w:rsidRPr="0085607C" w:rsidRDefault="00B407F5" w:rsidP="00B407F5">
      <w:pPr>
        <w:pStyle w:val="CodeIndent3"/>
        <w:tabs>
          <w:tab w:val="left" w:pos="1890"/>
        </w:tabs>
        <w:divId w:val="1812407121"/>
      </w:pPr>
      <w:r w:rsidRPr="0085607C">
        <w:tab/>
      </w:r>
      <w:r w:rsidR="006A79A9" w:rsidRPr="0085607C">
        <w:t>brkrRPCBroker1.RemoteProcedure:=</w:t>
      </w:r>
      <w:r w:rsidR="007A2CBD">
        <w:t>‘</w:t>
      </w:r>
      <w:r w:rsidR="006A79A9" w:rsidRPr="0085607C">
        <w:t>ZxxxTT RETRIEVE</w:t>
      </w:r>
      <w:r w:rsidR="007A2CBD">
        <w:t>’</w:t>
      </w:r>
      <w:r w:rsidR="006A79A9" w:rsidRPr="0085607C">
        <w:t>;</w:t>
      </w:r>
    </w:p>
    <w:p w:rsidR="006A79A9" w:rsidRPr="0085607C" w:rsidRDefault="00B407F5" w:rsidP="00B407F5">
      <w:pPr>
        <w:pStyle w:val="CodeIndent3"/>
        <w:tabs>
          <w:tab w:val="left" w:pos="1890"/>
        </w:tabs>
        <w:divId w:val="1812407121"/>
      </w:pPr>
      <w:r w:rsidRPr="0085607C">
        <w:tab/>
      </w:r>
      <w:r w:rsidR="006A79A9" w:rsidRPr="0085607C">
        <w:t>brkrRPCBroker1.Param[0].Value := ien;</w:t>
      </w:r>
    </w:p>
    <w:p w:rsidR="006A79A9" w:rsidRPr="0085607C" w:rsidRDefault="00B407F5" w:rsidP="00B407F5">
      <w:pPr>
        <w:pStyle w:val="CodeIndent3"/>
        <w:tabs>
          <w:tab w:val="left" w:pos="1890"/>
        </w:tabs>
        <w:divId w:val="1812407121"/>
      </w:pPr>
      <w:r w:rsidRPr="0085607C">
        <w:tab/>
      </w:r>
      <w:r w:rsidR="006A79A9" w:rsidRPr="0085607C">
        <w:t>brkrRPCBroker1.Param[0].PType := literal;</w:t>
      </w:r>
    </w:p>
    <w:p w:rsidR="006A79A9" w:rsidRPr="0085607C" w:rsidRDefault="00B407F5" w:rsidP="00B407F5">
      <w:pPr>
        <w:pStyle w:val="CodeIndent3"/>
        <w:tabs>
          <w:tab w:val="left" w:pos="1890"/>
        </w:tabs>
        <w:divId w:val="1812407121"/>
      </w:pPr>
      <w:r w:rsidRPr="0085607C">
        <w:tab/>
      </w:r>
      <w:r w:rsidR="006A79A9" w:rsidRPr="0085607C">
        <w:rPr>
          <w:b/>
          <w:bCs/>
        </w:rPr>
        <w:t>try</w:t>
      </w:r>
    </w:p>
    <w:p w:rsidR="006A79A9" w:rsidRPr="0085607C" w:rsidRDefault="00B407F5" w:rsidP="00B407F5">
      <w:pPr>
        <w:pStyle w:val="CodeIndent3"/>
        <w:tabs>
          <w:tab w:val="left" w:pos="2250"/>
        </w:tabs>
        <w:divId w:val="1812407121"/>
      </w:pPr>
      <w:r w:rsidRPr="0085607C">
        <w:tab/>
      </w:r>
      <w:r w:rsidR="006A79A9" w:rsidRPr="0085607C">
        <w:rPr>
          <w:i/>
          <w:iCs/>
          <w:color w:val="0000FF"/>
        </w:rPr>
        <w:t>{call code begin}</w:t>
      </w:r>
    </w:p>
    <w:p w:rsidR="006A79A9" w:rsidRPr="0085607C" w:rsidRDefault="00B407F5" w:rsidP="00B407F5">
      <w:pPr>
        <w:pStyle w:val="CodeIndent3"/>
        <w:tabs>
          <w:tab w:val="left" w:pos="2250"/>
        </w:tabs>
        <w:divId w:val="1812407121"/>
        <w:rPr>
          <w:b/>
          <w:bCs/>
        </w:rPr>
      </w:pPr>
      <w:r w:rsidRPr="0085607C">
        <w:tab/>
      </w:r>
      <w:r w:rsidR="006A79A9" w:rsidRPr="0085607C">
        <w:rPr>
          <w:b/>
          <w:bCs/>
        </w:rPr>
        <w:t>begin</w:t>
      </w:r>
    </w:p>
    <w:p w:rsidR="001452C6" w:rsidRPr="0085607C" w:rsidRDefault="001452C6" w:rsidP="00B407F5">
      <w:pPr>
        <w:pStyle w:val="CodeIndent3"/>
        <w:tabs>
          <w:tab w:val="left" w:pos="2250"/>
        </w:tabs>
        <w:divId w:val="1812407121"/>
      </w:pPr>
      <w:r w:rsidRPr="0085607C">
        <w:tab/>
        <w:t>brkrRPCBroker1.Call;</w:t>
      </w:r>
    </w:p>
    <w:p w:rsidR="006A79A9" w:rsidRPr="0085607C" w:rsidRDefault="00B407F5" w:rsidP="00B407F5">
      <w:pPr>
        <w:pStyle w:val="CodeIndent3"/>
        <w:tabs>
          <w:tab w:val="left" w:pos="2520"/>
        </w:tabs>
        <w:divId w:val="1812407121"/>
      </w:pPr>
      <w:r w:rsidRPr="0085607C">
        <w:tab/>
      </w:r>
      <w:r w:rsidR="006A79A9" w:rsidRPr="0085607C">
        <w:t>Name.Text:=piece(brkrRPCBroker1.Results[0],</w:t>
      </w:r>
      <w:r w:rsidR="00580290">
        <w:t>‘</w:t>
      </w:r>
      <w:r w:rsidR="006A79A9" w:rsidRPr="0085607C">
        <w:t>^</w:t>
      </w:r>
      <w:r w:rsidR="007A2CBD">
        <w:t>’</w:t>
      </w:r>
      <w:r w:rsidR="006A79A9" w:rsidRPr="0085607C">
        <w:t>,1);</w:t>
      </w:r>
    </w:p>
    <w:p w:rsidR="006A79A9" w:rsidRPr="0085607C" w:rsidRDefault="00B407F5" w:rsidP="00B407F5">
      <w:pPr>
        <w:pStyle w:val="CodeIndent3"/>
        <w:tabs>
          <w:tab w:val="left" w:pos="2520"/>
        </w:tabs>
        <w:divId w:val="1812407121"/>
      </w:pPr>
      <w:r w:rsidRPr="0085607C">
        <w:tab/>
      </w:r>
      <w:r w:rsidR="006A79A9" w:rsidRPr="0085607C">
        <w:t>RightMargin.Text:=piece(brkrRPCBroker1.Results[0],</w:t>
      </w:r>
      <w:r w:rsidR="00580290">
        <w:t>‘</w:t>
      </w:r>
      <w:r w:rsidR="006A79A9" w:rsidRPr="0085607C">
        <w:t>^</w:t>
      </w:r>
      <w:r w:rsidR="007A2CBD">
        <w:t>’</w:t>
      </w:r>
      <w:r w:rsidR="006A79A9" w:rsidRPr="0085607C">
        <w:t>,2);</w:t>
      </w:r>
    </w:p>
    <w:p w:rsidR="006A79A9" w:rsidRPr="0085607C" w:rsidRDefault="00B407F5" w:rsidP="00B407F5">
      <w:pPr>
        <w:pStyle w:val="CodeIndent3"/>
        <w:tabs>
          <w:tab w:val="left" w:pos="2520"/>
        </w:tabs>
        <w:divId w:val="1812407121"/>
      </w:pPr>
      <w:r w:rsidRPr="0085607C">
        <w:tab/>
      </w:r>
      <w:r w:rsidR="006A79A9" w:rsidRPr="0085607C">
        <w:t>FormFeed.Text:=piece(brkrRPCBroker1.Results[0],</w:t>
      </w:r>
      <w:r w:rsidR="00580290">
        <w:t>‘</w:t>
      </w:r>
      <w:r w:rsidR="006A79A9" w:rsidRPr="0085607C">
        <w:t>^</w:t>
      </w:r>
      <w:r w:rsidR="007A2CBD">
        <w:t>’</w:t>
      </w:r>
      <w:r w:rsidR="006A79A9" w:rsidRPr="0085607C">
        <w:t>,3);</w:t>
      </w:r>
    </w:p>
    <w:p w:rsidR="006A79A9" w:rsidRPr="0085607C" w:rsidRDefault="00B407F5" w:rsidP="00B407F5">
      <w:pPr>
        <w:pStyle w:val="CodeIndent3"/>
        <w:tabs>
          <w:tab w:val="left" w:pos="2520"/>
        </w:tabs>
        <w:divId w:val="1812407121"/>
      </w:pPr>
      <w:r w:rsidRPr="0085607C">
        <w:tab/>
      </w:r>
      <w:r w:rsidR="006A79A9" w:rsidRPr="0085607C">
        <w:t>PageLength.Text:=piece(brkrRPCBroker1.Results[0],</w:t>
      </w:r>
      <w:r w:rsidR="00580290">
        <w:t>‘</w:t>
      </w:r>
      <w:r w:rsidR="006A79A9" w:rsidRPr="0085607C">
        <w:t>^</w:t>
      </w:r>
      <w:r w:rsidR="007A2CBD">
        <w:t>’</w:t>
      </w:r>
      <w:r w:rsidR="006A79A9" w:rsidRPr="0085607C">
        <w:t>,4);</w:t>
      </w:r>
    </w:p>
    <w:p w:rsidR="006A79A9" w:rsidRPr="0085607C" w:rsidRDefault="00B407F5" w:rsidP="00B407F5">
      <w:pPr>
        <w:pStyle w:val="CodeIndent3"/>
        <w:tabs>
          <w:tab w:val="left" w:pos="2520"/>
        </w:tabs>
        <w:divId w:val="1812407121"/>
      </w:pPr>
      <w:r w:rsidRPr="0085607C">
        <w:tab/>
      </w:r>
      <w:r w:rsidR="006A79A9" w:rsidRPr="0085607C">
        <w:t>BackSpace.Text:=piece(brkrRPCBroker1.Results[0],</w:t>
      </w:r>
      <w:r w:rsidR="00580290">
        <w:t>‘</w:t>
      </w:r>
      <w:r w:rsidR="006A79A9" w:rsidRPr="0085607C">
        <w:t>^</w:t>
      </w:r>
      <w:r w:rsidR="007A2CBD">
        <w:t>’</w:t>
      </w:r>
      <w:r w:rsidR="006A79A9" w:rsidRPr="0085607C">
        <w:t>,5);</w:t>
      </w:r>
    </w:p>
    <w:p w:rsidR="006A79A9" w:rsidRPr="0085607C" w:rsidRDefault="00B407F5" w:rsidP="00B407F5">
      <w:pPr>
        <w:pStyle w:val="CodeIndent3"/>
        <w:tabs>
          <w:tab w:val="left" w:pos="2520"/>
        </w:tabs>
        <w:divId w:val="1812407121"/>
      </w:pPr>
      <w:r w:rsidRPr="0085607C">
        <w:tab/>
      </w:r>
      <w:r w:rsidR="006A79A9" w:rsidRPr="0085607C">
        <w:t>OpenExecute.Text:=brkrRPCBroker1.Results[1];</w:t>
      </w:r>
    </w:p>
    <w:p w:rsidR="006A79A9" w:rsidRPr="0085607C" w:rsidRDefault="00B407F5" w:rsidP="00B407F5">
      <w:pPr>
        <w:pStyle w:val="CodeIndent3"/>
        <w:tabs>
          <w:tab w:val="left" w:pos="2520"/>
        </w:tabs>
        <w:divId w:val="1812407121"/>
      </w:pPr>
      <w:r w:rsidRPr="0085607C">
        <w:tab/>
      </w:r>
      <w:r w:rsidR="006A79A9" w:rsidRPr="0085607C">
        <w:t>CloseExecute.Text:=brkrRPCBroker1.Results[2];</w:t>
      </w:r>
    </w:p>
    <w:p w:rsidR="006A79A9" w:rsidRPr="0085607C" w:rsidRDefault="00B407F5" w:rsidP="00B407F5">
      <w:pPr>
        <w:pStyle w:val="CodeIndent3"/>
        <w:tabs>
          <w:tab w:val="left" w:pos="2250"/>
        </w:tabs>
        <w:divId w:val="1812407121"/>
      </w:pPr>
      <w:r w:rsidRPr="0085607C">
        <w:tab/>
      </w:r>
      <w:r w:rsidR="006A79A9" w:rsidRPr="0085607C">
        <w:rPr>
          <w:i/>
          <w:iCs/>
          <w:color w:val="0000FF"/>
        </w:rPr>
        <w:t>{call code end}</w:t>
      </w:r>
    </w:p>
    <w:p w:rsidR="006A79A9" w:rsidRPr="0085607C" w:rsidRDefault="00B407F5" w:rsidP="00B407F5">
      <w:pPr>
        <w:pStyle w:val="CodeIndent3"/>
        <w:tabs>
          <w:tab w:val="left" w:pos="2250"/>
        </w:tabs>
        <w:divId w:val="1812407121"/>
      </w:pPr>
      <w:r w:rsidRPr="0085607C">
        <w:tab/>
      </w:r>
      <w:r w:rsidR="006A79A9" w:rsidRPr="0085607C">
        <w:rPr>
          <w:b/>
          <w:bCs/>
        </w:rPr>
        <w:t>end</w:t>
      </w:r>
      <w:r w:rsidR="006A79A9" w:rsidRPr="0085607C">
        <w:t>;</w:t>
      </w:r>
    </w:p>
    <w:p w:rsidR="006A79A9" w:rsidRPr="0085607C" w:rsidRDefault="00B407F5" w:rsidP="00B407F5">
      <w:pPr>
        <w:pStyle w:val="CodeIndent3"/>
        <w:tabs>
          <w:tab w:val="left" w:pos="1890"/>
        </w:tabs>
        <w:divId w:val="1812407121"/>
      </w:pPr>
      <w:r w:rsidRPr="0085607C">
        <w:tab/>
      </w:r>
      <w:r w:rsidR="006A79A9" w:rsidRPr="0085607C">
        <w:rPr>
          <w:b/>
          <w:bCs/>
        </w:rPr>
        <w:t>except</w:t>
      </w:r>
    </w:p>
    <w:p w:rsidR="006A79A9" w:rsidRPr="0085607C" w:rsidRDefault="00B407F5" w:rsidP="00B407F5">
      <w:pPr>
        <w:pStyle w:val="CodeIndent3"/>
        <w:tabs>
          <w:tab w:val="left" w:pos="1890"/>
        </w:tabs>
        <w:divId w:val="1812407121"/>
      </w:pPr>
      <w:r w:rsidRPr="0085607C">
        <w:tab/>
      </w:r>
      <w:r w:rsidR="006A79A9" w:rsidRPr="0085607C">
        <w:rPr>
          <w:b/>
          <w:bCs/>
        </w:rPr>
        <w:t>On</w:t>
      </w:r>
      <w:r w:rsidR="006A79A9" w:rsidRPr="0085607C">
        <w:t xml:space="preserve"> EBrokerError </w:t>
      </w:r>
      <w:r w:rsidR="006A79A9" w:rsidRPr="0085607C">
        <w:rPr>
          <w:b/>
          <w:bCs/>
        </w:rPr>
        <w:t>do</w:t>
      </w:r>
    </w:p>
    <w:p w:rsidR="006A79A9" w:rsidRPr="0085607C" w:rsidRDefault="00B407F5" w:rsidP="00B407F5">
      <w:pPr>
        <w:pStyle w:val="CodeIndent3"/>
        <w:tabs>
          <w:tab w:val="left" w:pos="2250"/>
        </w:tabs>
        <w:divId w:val="1812407121"/>
      </w:pPr>
      <w:r w:rsidRPr="0085607C">
        <w:tab/>
      </w:r>
      <w:r w:rsidR="006A79A9" w:rsidRPr="0085607C">
        <w:t>ShowMessage(</w:t>
      </w:r>
      <w:r w:rsidR="007A2CBD">
        <w:t>‘</w:t>
      </w:r>
      <w:r w:rsidR="006A79A9" w:rsidRPr="0085607C">
        <w:t>A problem was encountered communicating with the server.</w:t>
      </w:r>
      <w:r w:rsidR="007A2CBD">
        <w:t>’</w:t>
      </w:r>
      <w:r w:rsidR="006A79A9" w:rsidRPr="0085607C">
        <w:t>);</w:t>
      </w:r>
    </w:p>
    <w:p w:rsidR="006A79A9" w:rsidRPr="0085607C" w:rsidRDefault="00B407F5" w:rsidP="00B407F5">
      <w:pPr>
        <w:pStyle w:val="CodeIndent3"/>
        <w:tabs>
          <w:tab w:val="left" w:pos="1890"/>
        </w:tabs>
        <w:divId w:val="1812407121"/>
      </w:pPr>
      <w:r w:rsidRPr="0085607C">
        <w:tab/>
      </w:r>
      <w:r w:rsidR="006A79A9" w:rsidRPr="0085607C">
        <w:rPr>
          <w:i/>
          <w:iCs/>
          <w:color w:val="0000FF"/>
        </w:rPr>
        <w:t>{try end}</w:t>
      </w:r>
    </w:p>
    <w:p w:rsidR="006A79A9" w:rsidRPr="0085607C" w:rsidRDefault="00B407F5" w:rsidP="00B407F5">
      <w:pPr>
        <w:pStyle w:val="CodeIndent3"/>
        <w:tabs>
          <w:tab w:val="left" w:pos="1890"/>
        </w:tabs>
        <w:divId w:val="1812407121"/>
      </w:pPr>
      <w:r w:rsidRPr="0085607C">
        <w:tab/>
      </w:r>
      <w:r w:rsidR="006A79A9" w:rsidRPr="0085607C">
        <w:rPr>
          <w:b/>
          <w:bCs/>
        </w:rPr>
        <w:t>end</w:t>
      </w:r>
      <w:r w:rsidR="006A79A9" w:rsidRPr="0085607C">
        <w:t>;</w:t>
      </w:r>
    </w:p>
    <w:p w:rsidR="006A79A9" w:rsidRPr="0085607C" w:rsidRDefault="00B407F5" w:rsidP="00B407F5">
      <w:pPr>
        <w:pStyle w:val="CodeIndent3"/>
        <w:tabs>
          <w:tab w:val="left" w:pos="1620"/>
        </w:tabs>
        <w:divId w:val="1812407121"/>
      </w:pPr>
      <w:r w:rsidRPr="0085607C">
        <w:tab/>
      </w:r>
      <w:r w:rsidR="006A79A9" w:rsidRPr="0085607C">
        <w:rPr>
          <w:i/>
          <w:iCs/>
          <w:color w:val="0000FF"/>
        </w:rPr>
        <w:t>{displayitem end}</w:t>
      </w:r>
    </w:p>
    <w:p w:rsidR="006A79A9" w:rsidRPr="0085607C" w:rsidRDefault="00B407F5" w:rsidP="00B407F5">
      <w:pPr>
        <w:pStyle w:val="CodeIndent3"/>
        <w:tabs>
          <w:tab w:val="left" w:pos="1620"/>
        </w:tabs>
        <w:divId w:val="1812407121"/>
        <w:rPr>
          <w:b/>
          <w:bCs/>
        </w:rPr>
      </w:pPr>
      <w:r w:rsidRPr="0085607C">
        <w:tab/>
      </w:r>
      <w:r w:rsidR="006A79A9" w:rsidRPr="0085607C">
        <w:rPr>
          <w:b/>
          <w:bCs/>
        </w:rPr>
        <w:t>end</w:t>
      </w:r>
      <w:r w:rsidR="006A79A9" w:rsidRPr="0085607C">
        <w:t>;</w:t>
      </w:r>
    </w:p>
    <w:p w:rsidR="006A79A9" w:rsidRPr="0085607C" w:rsidRDefault="006A79A9" w:rsidP="006A79A9">
      <w:pPr>
        <w:pStyle w:val="CodeIndent3"/>
        <w:divId w:val="1812407121"/>
      </w:pPr>
      <w:r w:rsidRPr="0085607C">
        <w:rPr>
          <w:b/>
          <w:bCs/>
        </w:rPr>
        <w:t>end</w:t>
      </w:r>
      <w:r w:rsidRPr="0085607C">
        <w:t>;</w:t>
      </w:r>
    </w:p>
    <w:p w:rsidR="006A79A9" w:rsidRPr="0085607C" w:rsidRDefault="006A79A9" w:rsidP="006A79A9">
      <w:pPr>
        <w:pStyle w:val="BodyText6"/>
        <w:divId w:val="1812407121"/>
      </w:pPr>
    </w:p>
    <w:p w:rsidR="0067608B" w:rsidRPr="0085607C" w:rsidRDefault="0067608B" w:rsidP="0039569A">
      <w:pPr>
        <w:pStyle w:val="ListNumber"/>
        <w:keepNext/>
        <w:keepLines/>
        <w:divId w:val="1812407121"/>
      </w:pPr>
      <w:r w:rsidRPr="0085607C">
        <w:lastRenderedPageBreak/>
        <w:t>Compile and run the application. When you click on an entry in the list box now, the corresponding fields should be retrieved and displayed in the set of edit boxes on your for</w:t>
      </w:r>
      <w:r w:rsidR="00E66F63">
        <w:t xml:space="preserve">m, as shown in </w:t>
      </w:r>
      <w:r w:rsidR="00E66F63" w:rsidRPr="00E66F63">
        <w:rPr>
          <w:color w:val="0000FF"/>
          <w:u w:val="single"/>
        </w:rPr>
        <w:fldChar w:fldCharType="begin"/>
      </w:r>
      <w:r w:rsidR="00E66F63" w:rsidRPr="00E66F63">
        <w:rPr>
          <w:color w:val="0000FF"/>
          <w:u w:val="single"/>
        </w:rPr>
        <w:instrText xml:space="preserve"> REF _Ref385267742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97</w:t>
      </w:r>
      <w:r w:rsidR="00E66F63" w:rsidRPr="00E66F63">
        <w:rPr>
          <w:color w:val="0000FF"/>
          <w:u w:val="single"/>
        </w:rPr>
        <w:fldChar w:fldCharType="end"/>
      </w:r>
      <w:r w:rsidR="00E66F63">
        <w:t>.</w:t>
      </w:r>
    </w:p>
    <w:p w:rsidR="0067608B" w:rsidRPr="0085607C" w:rsidRDefault="0039569A" w:rsidP="0039569A">
      <w:pPr>
        <w:pStyle w:val="Caption"/>
        <w:ind w:left="720"/>
        <w:divId w:val="1812407121"/>
      </w:pPr>
      <w:bookmarkStart w:id="1096" w:name="_Ref385267742"/>
      <w:bookmarkStart w:id="1097" w:name="_Toc474843234"/>
      <w:r w:rsidRPr="0085607C">
        <w:t xml:space="preserve">Figure </w:t>
      </w:r>
      <w:fldSimple w:instr=" SEQ Figure \* ARABIC ">
        <w:r w:rsidR="00486F1B">
          <w:rPr>
            <w:noProof/>
          </w:rPr>
          <w:t>97</w:t>
        </w:r>
      </w:fldSimple>
      <w:bookmarkEnd w:id="1096"/>
      <w:r w:rsidR="00E66F63">
        <w:t>:</w:t>
      </w:r>
      <w:r w:rsidRPr="0085607C">
        <w:t xml:space="preserve"> </w:t>
      </w:r>
      <w:r w:rsidR="00E57CB2">
        <w:t>Tutorial—Step</w:t>
      </w:r>
      <w:r w:rsidRPr="0085607C">
        <w:t xml:space="preserve"> 10</w:t>
      </w:r>
      <w:r w:rsidR="00E57CB2">
        <w:t xml:space="preserve">: </w:t>
      </w:r>
      <w:r w:rsidRPr="0085607C">
        <w:t xml:space="preserve">Call ZxxxTT RETRIEVE </w:t>
      </w:r>
      <w:r w:rsidR="00D43645">
        <w:t>RPC: Testing the A</w:t>
      </w:r>
      <w:r w:rsidRPr="0085607C">
        <w:t>pplication</w:t>
      </w:r>
      <w:bookmarkEnd w:id="1097"/>
    </w:p>
    <w:p w:rsidR="00087EB9" w:rsidRPr="0085607C" w:rsidRDefault="00BC2244" w:rsidP="00D43645">
      <w:pPr>
        <w:pStyle w:val="GraphicInsert"/>
        <w:ind w:left="720"/>
        <w:divId w:val="1812407121"/>
      </w:pPr>
      <w:r w:rsidRPr="0085607C">
        <w:rPr>
          <w:noProof/>
        </w:rPr>
        <w:drawing>
          <wp:inline distT="0" distB="0" distL="0" distR="0" wp14:anchorId="287EC6F6" wp14:editId="22A3A43C">
            <wp:extent cx="4962525" cy="3124200"/>
            <wp:effectExtent l="0" t="0" r="9525" b="0"/>
            <wp:docPr id="277" name="Picture 330" descr="Title: Tutorial: Step 10—Call ZxxxTT RETRIEVE RPC: Testing the application&#10;&#10;Description: Tutorial: Step 10—Call ZxxxTT RETRIEVE RPC: Testing the application&#10;&#10;Terminal Type Display&#10;&#10;Form with directory list of terminal types with P-HPLASER-1230 selected (sample). This is a scrollable region.&#10;&#10;Button: Retrieve Terminal Types&#10;&#10;Fields:&#10;&#10;Name: P-HPLASER-1230 (sample)&#10;Right Margin: 230 (sample)&#10;Page Length: 64 (sample)&#10;Form Feed: $C(12,13)&#10;Back space: $C(8)&#10;Open Execute: Sample M WRITE statement.&#10; Close Execute:  Sample M WRI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Title: Tutorial: Step 10—Call ZxxxTT RETRIEVE RPC: Testing the application&#10;&#10;Description: Tutorial: Step 10—Call ZxxxTT RETRIEVE RPC: Testing the application&#10;&#10;Terminal Type Display&#10;&#10;Form with directory list of terminal types with P-HPLASER-1230 selected (sample). This is a scrollable region.&#10;&#10;Button: Retrieve Terminal Types&#10;&#10;Fields:&#10;&#10;Name: P-HPLASER-1230 (sample)&#10;Right Margin: 230 (sample)&#10;Page Length: 64 (sample)&#10;Form Feed: $C(12,13)&#10;Back space: $C(8)&#10;Open Execute: Sample M WRITE statement.&#10; Close Execute:  Sample M WRITE state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62525" cy="3124200"/>
                    </a:xfrm>
                    <a:prstGeom prst="rect">
                      <a:avLst/>
                    </a:prstGeom>
                    <a:noFill/>
                    <a:ln>
                      <a:noFill/>
                    </a:ln>
                  </pic:spPr>
                </pic:pic>
              </a:graphicData>
            </a:graphic>
          </wp:inline>
        </w:drawing>
      </w:r>
    </w:p>
    <w:p w:rsidR="00087EB9" w:rsidRPr="0085607C" w:rsidRDefault="00087EB9" w:rsidP="0039569A">
      <w:pPr>
        <w:pStyle w:val="BodyText6"/>
        <w:divId w:val="1812407121"/>
      </w:pPr>
    </w:p>
    <w:p w:rsidR="007B6BAE" w:rsidRPr="0085607C" w:rsidRDefault="00E57CB2" w:rsidP="00F01A32">
      <w:pPr>
        <w:pStyle w:val="Heading2"/>
        <w:divId w:val="1812407121"/>
      </w:pPr>
      <w:bookmarkStart w:id="1098" w:name="_Ref384655556"/>
      <w:bookmarkStart w:id="1099" w:name="_Toc474843049"/>
      <w:r>
        <w:t>Tutorial—Step</w:t>
      </w:r>
      <w:r w:rsidR="007B6BAE" w:rsidRPr="0085607C">
        <w:t xml:space="preserve"> 11</w:t>
      </w:r>
      <w:r>
        <w:t xml:space="preserve">: </w:t>
      </w:r>
      <w:r w:rsidR="007B6BAE" w:rsidRPr="0085607C">
        <w:t>Register RPCs</w:t>
      </w:r>
      <w:bookmarkEnd w:id="1098"/>
      <w:bookmarkEnd w:id="1099"/>
    </w:p>
    <w:p w:rsidR="007B6BAE" w:rsidRPr="0085607C" w:rsidRDefault="007B6BAE" w:rsidP="0039569A">
      <w:pPr>
        <w:pStyle w:val="BodyText"/>
        <w:keepNext/>
        <w:keepLines/>
        <w:divId w:val="1812407121"/>
      </w:pPr>
      <w:r w:rsidRPr="0085607C">
        <w:t xml:space="preserve">Up until now, it has been assumed that the only user of the application is you, and that you have programmer access and the </w:t>
      </w:r>
      <w:hyperlink w:anchor="XUPROGMODE" w:history="1">
        <w:r w:rsidR="007B6CDF" w:rsidRPr="0085607C">
          <w:rPr>
            <w:rStyle w:val="Hyperlink"/>
          </w:rPr>
          <w:t>XUPROGMODE</w:t>
        </w:r>
      </w:hyperlink>
      <w:r w:rsidRPr="0085607C">
        <w:t xml:space="preserve"> security key in the account where the RPCs are accessed.</w:t>
      </w:r>
    </w:p>
    <w:p w:rsidR="007B6BAE" w:rsidRPr="0085607C" w:rsidRDefault="007B6BAE" w:rsidP="0039569A">
      <w:pPr>
        <w:pStyle w:val="BodyText"/>
        <w:keepNext/>
        <w:keepLines/>
        <w:divId w:val="1812407121"/>
      </w:pPr>
      <w:r w:rsidRPr="0085607C">
        <w:t xml:space="preserve">Under any other circumstance, any RPCs that the application uses </w:t>
      </w:r>
      <w:r w:rsidRPr="0085607C">
        <w:rPr>
          <w:i/>
          <w:iCs/>
        </w:rPr>
        <w:t>must</w:t>
      </w:r>
      <w:r w:rsidRPr="0085607C">
        <w:t xml:space="preserve"> be registered for use by the application on the host system. Registration authorizes the RPCs for use by the client based on user privileges.</w:t>
      </w:r>
    </w:p>
    <w:p w:rsidR="007B6BAE" w:rsidRPr="0085607C" w:rsidRDefault="007B6BAE" w:rsidP="0039569A">
      <w:pPr>
        <w:pStyle w:val="BodyText"/>
        <w:keepNext/>
        <w:keepLines/>
        <w:divId w:val="1812407121"/>
      </w:pPr>
      <w:r w:rsidRPr="0085607C">
        <w:t>To register the RPCs used by the tutorial application</w:t>
      </w:r>
      <w:r w:rsidR="0039569A" w:rsidRPr="0085607C">
        <w:t>, do the following</w:t>
      </w:r>
      <w:r w:rsidRPr="0085607C">
        <w:t>:</w:t>
      </w:r>
    </w:p>
    <w:p w:rsidR="0096306C" w:rsidRPr="0085607C" w:rsidRDefault="0096306C" w:rsidP="002C43A1">
      <w:pPr>
        <w:pStyle w:val="ListNumber"/>
        <w:keepNext/>
        <w:keepLines/>
        <w:numPr>
          <w:ilvl w:val="0"/>
          <w:numId w:val="56"/>
        </w:numPr>
        <w:tabs>
          <w:tab w:val="clear" w:pos="360"/>
        </w:tabs>
        <w:ind w:left="720"/>
        <w:divId w:val="1812407121"/>
      </w:pPr>
      <w:r w:rsidRPr="0085607C">
        <w:t xml:space="preserve">Create an option of type </w:t>
      </w:r>
      <w:r w:rsidR="007A2CBD">
        <w:t>“</w:t>
      </w:r>
      <w:r w:rsidRPr="0085607C">
        <w:rPr>
          <w:b/>
          <w:bCs/>
        </w:rPr>
        <w:t>B</w:t>
      </w:r>
      <w:r w:rsidR="007A2CBD">
        <w:t>”</w:t>
      </w:r>
      <w:r w:rsidRPr="0085607C">
        <w:t xml:space="preserve"> (Broker). For example, create an option called ZxxxTT TERMTYPE for the tutorial application.</w:t>
      </w:r>
    </w:p>
    <w:p w:rsidR="007B6BAE" w:rsidRPr="0085607C" w:rsidRDefault="007B6BAE" w:rsidP="0039569A">
      <w:pPr>
        <w:pStyle w:val="ListNumber"/>
        <w:keepNext/>
        <w:keepLines/>
        <w:divId w:val="1812407121"/>
      </w:pPr>
      <w:r w:rsidRPr="0085607C">
        <w:t xml:space="preserve">In the </w:t>
      </w:r>
      <w:r w:rsidR="007A2CBD">
        <w:t>“</w:t>
      </w:r>
      <w:r w:rsidRPr="0085607C">
        <w:rPr>
          <w:b/>
          <w:bCs/>
        </w:rPr>
        <w:t>B</w:t>
      </w:r>
      <w:r w:rsidR="007A2CBD">
        <w:t>”</w:t>
      </w:r>
      <w:r w:rsidRPr="0085607C">
        <w:t>-type option</w:t>
      </w:r>
      <w:r w:rsidR="007A2CBD">
        <w:t>’</w:t>
      </w:r>
      <w:r w:rsidRPr="0085607C">
        <w:t>s RPC multiple, make one entry for each RPC the application calls. In the case of this tutorial, there should be two entries:</w:t>
      </w:r>
    </w:p>
    <w:p w:rsidR="007B6BAE" w:rsidRPr="0085607C" w:rsidRDefault="007B6BAE" w:rsidP="00264195">
      <w:pPr>
        <w:pStyle w:val="ListBulletIndent2"/>
        <w:numPr>
          <w:ilvl w:val="0"/>
          <w:numId w:val="0"/>
        </w:numPr>
        <w:divId w:val="1812407121"/>
      </w:pPr>
      <w:r w:rsidRPr="0085607C">
        <w:t>ZxxxTT LIST</w:t>
      </w:r>
    </w:p>
    <w:p w:rsidR="007B6BAE" w:rsidRPr="0085607C" w:rsidRDefault="007B6BAE" w:rsidP="00264195">
      <w:pPr>
        <w:pStyle w:val="ListBulletIndent2"/>
        <w:numPr>
          <w:ilvl w:val="0"/>
          <w:numId w:val="0"/>
        </w:numPr>
        <w:divId w:val="1812407121"/>
      </w:pPr>
      <w:r w:rsidRPr="0085607C">
        <w:t>ZxxxTT RETRIEVE</w:t>
      </w:r>
    </w:p>
    <w:p w:rsidR="0039569A" w:rsidRPr="0085607C" w:rsidRDefault="007B6BAE" w:rsidP="0039569A">
      <w:pPr>
        <w:pStyle w:val="ListNumber"/>
        <w:keepNext/>
        <w:keepLines/>
        <w:divId w:val="1812407121"/>
      </w:pPr>
      <w:r w:rsidRPr="0085607C">
        <w:lastRenderedPageBreak/>
        <w:t xml:space="preserve">Follow the steps in the </w:t>
      </w:r>
      <w:r w:rsidR="007A2CBD">
        <w:t>“</w:t>
      </w:r>
      <w:r w:rsidR="00362261" w:rsidRPr="0085607C">
        <w:rPr>
          <w:color w:val="0000FF"/>
          <w:u w:val="single"/>
        </w:rPr>
        <w:fldChar w:fldCharType="begin"/>
      </w:r>
      <w:r w:rsidR="00362261" w:rsidRPr="0085607C">
        <w:rPr>
          <w:color w:val="0000FF"/>
          <w:u w:val="single"/>
        </w:rPr>
        <w:instrText xml:space="preserve"> REF _Ref384213644 \h  \* MERGEFORMAT </w:instrText>
      </w:r>
      <w:r w:rsidR="00362261" w:rsidRPr="0085607C">
        <w:rPr>
          <w:color w:val="0000FF"/>
          <w:u w:val="single"/>
        </w:rPr>
      </w:r>
      <w:r w:rsidR="00362261" w:rsidRPr="0085607C">
        <w:rPr>
          <w:color w:val="0000FF"/>
          <w:u w:val="single"/>
        </w:rPr>
        <w:fldChar w:fldCharType="separate"/>
      </w:r>
      <w:r w:rsidR="00486F1B" w:rsidRPr="00486F1B">
        <w:rPr>
          <w:color w:val="0000FF"/>
          <w:u w:val="single"/>
        </w:rPr>
        <w:t>RPC Security: How to Register an RPC</w:t>
      </w:r>
      <w:r w:rsidR="00362261" w:rsidRPr="0085607C">
        <w:rPr>
          <w:color w:val="0000FF"/>
          <w:u w:val="single"/>
        </w:rPr>
        <w:fldChar w:fldCharType="end"/>
      </w:r>
      <w:r w:rsidR="00F303D0">
        <w:t>”</w:t>
      </w:r>
      <w:r w:rsidRPr="0085607C">
        <w:t xml:space="preserve"> </w:t>
      </w:r>
      <w:r w:rsidR="00F303D0">
        <w:t>section</w:t>
      </w:r>
      <w:r w:rsidRPr="0085607C">
        <w:t xml:space="preserve"> to create an application context, using the ZxxxTT TERMTYPE option.</w:t>
      </w:r>
    </w:p>
    <w:p w:rsidR="007B6BAE" w:rsidRPr="0085607C" w:rsidRDefault="007B6BAE" w:rsidP="0039569A">
      <w:pPr>
        <w:pStyle w:val="BodyText3"/>
        <w:keepNext/>
        <w:keepLines/>
        <w:divId w:val="1812407121"/>
      </w:pPr>
      <w:r w:rsidRPr="0085607C">
        <w:t xml:space="preserve">Essentially, add a line of code that calls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and terminates the application if </w:t>
      </w:r>
      <w:r w:rsidRPr="0085607C">
        <w:rPr>
          <w:b/>
          <w:bCs/>
        </w:rPr>
        <w:t>False</w:t>
      </w:r>
      <w:r w:rsidRPr="0085607C">
        <w:t xml:space="preserve"> is returned. The code for Form1</w:t>
      </w:r>
      <w:r w:rsidR="007A2CBD">
        <w:t>’</w:t>
      </w:r>
      <w:r w:rsidRPr="0085607C">
        <w:t xml:space="preserve">s </w:t>
      </w:r>
      <w:r w:rsidRPr="00580290">
        <w:rPr>
          <w:b/>
        </w:rPr>
        <w:t>OnCreate</w:t>
      </w:r>
      <w:r w:rsidRPr="0085607C">
        <w:t xml:space="preserve"> event should now look like</w:t>
      </w:r>
      <w:r w:rsidR="00E66F63">
        <w:t xml:space="preserve"> </w:t>
      </w:r>
      <w:r w:rsidR="00E66F63" w:rsidRPr="00E66F63">
        <w:rPr>
          <w:color w:val="0000FF"/>
          <w:u w:val="single"/>
        </w:rPr>
        <w:fldChar w:fldCharType="begin"/>
      </w:r>
      <w:r w:rsidR="00E66F63" w:rsidRPr="00E66F63">
        <w:rPr>
          <w:color w:val="0000FF"/>
          <w:u w:val="single"/>
        </w:rPr>
        <w:instrText xml:space="preserve"> REF _Ref446337041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98</w:t>
      </w:r>
      <w:r w:rsidR="00E66F63" w:rsidRPr="00E66F63">
        <w:rPr>
          <w:color w:val="0000FF"/>
          <w:u w:val="single"/>
        </w:rPr>
        <w:fldChar w:fldCharType="end"/>
      </w:r>
      <w:r w:rsidRPr="0085607C">
        <w:t>:</w:t>
      </w:r>
    </w:p>
    <w:p w:rsidR="0039569A" w:rsidRPr="0085607C" w:rsidRDefault="0096306C" w:rsidP="0096306C">
      <w:pPr>
        <w:pStyle w:val="Caption"/>
        <w:divId w:val="1812407121"/>
      </w:pPr>
      <w:bookmarkStart w:id="1100" w:name="_Ref446337041"/>
      <w:bookmarkStart w:id="1101" w:name="_Toc474843235"/>
      <w:r w:rsidRPr="0085607C">
        <w:t xml:space="preserve">Figure </w:t>
      </w:r>
      <w:fldSimple w:instr=" SEQ Figure \* ARABIC ">
        <w:r w:rsidR="00486F1B">
          <w:rPr>
            <w:noProof/>
          </w:rPr>
          <w:t>98</w:t>
        </w:r>
      </w:fldSimple>
      <w:bookmarkEnd w:id="1100"/>
      <w:r w:rsidR="00E66F63">
        <w:t>:</w:t>
      </w:r>
      <w:r w:rsidRPr="0085607C">
        <w:t xml:space="preserve"> </w:t>
      </w:r>
      <w:r w:rsidR="00E57CB2">
        <w:t>Tutorial—Step</w:t>
      </w:r>
      <w:r w:rsidR="00592CE6" w:rsidRPr="0085607C">
        <w:t xml:space="preserve"> 11</w:t>
      </w:r>
      <w:r w:rsidR="00E57CB2">
        <w:t xml:space="preserve">: </w:t>
      </w:r>
      <w:r w:rsidR="00592CE6" w:rsidRPr="0085607C">
        <w:t>Register RPCs</w:t>
      </w:r>
      <w:r w:rsidR="00592CE6">
        <w:t xml:space="preserve">: </w:t>
      </w:r>
      <w:r w:rsidR="006B2122">
        <w:t>Example</w:t>
      </w:r>
      <w:bookmarkEnd w:id="1101"/>
    </w:p>
    <w:p w:rsidR="0039569A" w:rsidRPr="0085607C" w:rsidRDefault="0039569A" w:rsidP="0039569A">
      <w:pPr>
        <w:pStyle w:val="CodeIndent2"/>
        <w:divId w:val="1812407121"/>
        <w:rPr>
          <w:b/>
          <w:bCs/>
        </w:rPr>
      </w:pPr>
      <w:r w:rsidRPr="0085607C">
        <w:rPr>
          <w:b/>
          <w:bCs/>
        </w:rPr>
        <w:t>procedure</w:t>
      </w:r>
      <w:r w:rsidRPr="0085607C">
        <w:t xml:space="preserve"> TForm1.FormCreate(Sender: TObject);</w:t>
      </w:r>
    </w:p>
    <w:p w:rsidR="0039569A" w:rsidRPr="0085607C" w:rsidRDefault="0039569A" w:rsidP="0039569A">
      <w:pPr>
        <w:pStyle w:val="CodeIndent2"/>
        <w:divId w:val="1812407121"/>
      </w:pPr>
      <w:r w:rsidRPr="0085607C">
        <w:rPr>
          <w:b/>
          <w:bCs/>
        </w:rPr>
        <w:t>var</w:t>
      </w:r>
    </w:p>
    <w:p w:rsidR="0039569A" w:rsidRPr="0085607C" w:rsidRDefault="00890CD7" w:rsidP="00890CD7">
      <w:pPr>
        <w:pStyle w:val="CodeIndent2"/>
        <w:tabs>
          <w:tab w:val="left" w:pos="1260"/>
        </w:tabs>
        <w:divId w:val="1812407121"/>
      </w:pPr>
      <w:r w:rsidRPr="0085607C">
        <w:tab/>
      </w:r>
      <w:r w:rsidR="0039569A" w:rsidRPr="0085607C">
        <w:t xml:space="preserve">ServerStr: </w:t>
      </w:r>
      <w:r w:rsidR="0039569A" w:rsidRPr="0085607C">
        <w:rPr>
          <w:b/>
          <w:bCs/>
        </w:rPr>
        <w:t>String</w:t>
      </w:r>
      <w:r w:rsidR="0039569A" w:rsidRPr="0085607C">
        <w:t>;</w:t>
      </w:r>
    </w:p>
    <w:p w:rsidR="0039569A" w:rsidRPr="0085607C" w:rsidRDefault="00890CD7" w:rsidP="00890CD7">
      <w:pPr>
        <w:pStyle w:val="CodeIndent2"/>
        <w:tabs>
          <w:tab w:val="left" w:pos="1260"/>
        </w:tabs>
        <w:divId w:val="1812407121"/>
        <w:rPr>
          <w:b/>
          <w:bCs/>
        </w:rPr>
      </w:pPr>
      <w:r w:rsidRPr="0085607C">
        <w:tab/>
      </w:r>
      <w:r w:rsidR="0039569A" w:rsidRPr="0085607C">
        <w:t xml:space="preserve">PortStr: </w:t>
      </w:r>
      <w:r w:rsidR="0039569A" w:rsidRPr="0085607C">
        <w:rPr>
          <w:b/>
          <w:bCs/>
        </w:rPr>
        <w:t>String</w:t>
      </w:r>
      <w:r w:rsidR="0039569A" w:rsidRPr="0085607C">
        <w:t>;</w:t>
      </w:r>
    </w:p>
    <w:p w:rsidR="0039569A" w:rsidRPr="0085607C" w:rsidRDefault="0039569A" w:rsidP="0039569A">
      <w:pPr>
        <w:pStyle w:val="CodeIndent2"/>
        <w:divId w:val="1812407121"/>
      </w:pPr>
      <w:r w:rsidRPr="0085607C">
        <w:rPr>
          <w:b/>
          <w:bCs/>
        </w:rPr>
        <w:t>begin</w:t>
      </w:r>
    </w:p>
    <w:p w:rsidR="0039569A" w:rsidRPr="0085607C" w:rsidRDefault="00890CD7" w:rsidP="00890CD7">
      <w:pPr>
        <w:pStyle w:val="CodeIndent2"/>
        <w:tabs>
          <w:tab w:val="left" w:pos="1260"/>
        </w:tabs>
        <w:divId w:val="1812407121"/>
      </w:pPr>
      <w:r w:rsidRPr="0085607C">
        <w:tab/>
      </w:r>
      <w:r w:rsidR="0039569A" w:rsidRPr="0085607C">
        <w:t>TermTypeList:=TStringList.Create;</w:t>
      </w:r>
    </w:p>
    <w:p w:rsidR="0039569A" w:rsidRPr="0085607C" w:rsidRDefault="00890CD7" w:rsidP="00890CD7">
      <w:pPr>
        <w:pStyle w:val="CodeIndent2"/>
        <w:tabs>
          <w:tab w:val="left" w:pos="1260"/>
        </w:tabs>
        <w:divId w:val="1812407121"/>
      </w:pPr>
      <w:r w:rsidRPr="0085607C">
        <w:tab/>
      </w:r>
      <w:r w:rsidR="0039569A" w:rsidRPr="0085607C">
        <w:rPr>
          <w:i/>
          <w:iCs/>
          <w:color w:val="0000FF"/>
        </w:rPr>
        <w:t>// Get the correct port and server from Registry.</w:t>
      </w:r>
    </w:p>
    <w:p w:rsidR="0039569A" w:rsidRPr="0085607C" w:rsidRDefault="00890CD7" w:rsidP="00890CD7">
      <w:pPr>
        <w:pStyle w:val="CodeIndent2"/>
        <w:tabs>
          <w:tab w:val="left" w:pos="1260"/>
        </w:tabs>
        <w:divId w:val="1812407121"/>
      </w:pPr>
      <w:r w:rsidRPr="0085607C">
        <w:tab/>
      </w:r>
      <w:r w:rsidR="0039569A" w:rsidRPr="0085607C">
        <w:rPr>
          <w:b/>
          <w:bCs/>
        </w:rPr>
        <w:t>if</w:t>
      </w:r>
      <w:r w:rsidR="0039569A" w:rsidRPr="0085607C">
        <w:t xml:space="preserve"> GetServerInfo(ServerStr,PortStr)&lt;&gt; mrCancel </w:t>
      </w:r>
      <w:r w:rsidR="0039569A" w:rsidRPr="0085607C">
        <w:rPr>
          <w:b/>
          <w:bCs/>
        </w:rPr>
        <w:t>then</w:t>
      </w:r>
    </w:p>
    <w:p w:rsidR="0039569A" w:rsidRPr="0085607C" w:rsidRDefault="00890CD7" w:rsidP="00890CD7">
      <w:pPr>
        <w:pStyle w:val="CodeIndent2"/>
        <w:tabs>
          <w:tab w:val="left" w:pos="1260"/>
        </w:tabs>
        <w:divId w:val="1812407121"/>
      </w:pPr>
      <w:r w:rsidRPr="0085607C">
        <w:tab/>
      </w:r>
      <w:r w:rsidR="0039569A" w:rsidRPr="0085607C">
        <w:rPr>
          <w:i/>
          <w:iCs/>
          <w:color w:val="0000FF"/>
        </w:rPr>
        <w:t>{connectOK begin}</w:t>
      </w:r>
    </w:p>
    <w:p w:rsidR="0039569A" w:rsidRPr="0085607C" w:rsidRDefault="00890CD7" w:rsidP="00890CD7">
      <w:pPr>
        <w:pStyle w:val="CodeIndent2"/>
        <w:tabs>
          <w:tab w:val="left" w:pos="1260"/>
        </w:tabs>
        <w:divId w:val="1812407121"/>
      </w:pPr>
      <w:r w:rsidRPr="0085607C">
        <w:tab/>
      </w:r>
      <w:r w:rsidR="0039569A" w:rsidRPr="0085607C">
        <w:rPr>
          <w:b/>
          <w:bCs/>
        </w:rPr>
        <w:t>begin</w:t>
      </w:r>
    </w:p>
    <w:p w:rsidR="0039569A" w:rsidRPr="0085607C" w:rsidRDefault="00890CD7" w:rsidP="00890CD7">
      <w:pPr>
        <w:pStyle w:val="CodeIndent2"/>
        <w:tabs>
          <w:tab w:val="left" w:pos="1530"/>
        </w:tabs>
        <w:divId w:val="1812407121"/>
      </w:pPr>
      <w:r w:rsidRPr="0085607C">
        <w:tab/>
      </w:r>
      <w:r w:rsidR="0039569A" w:rsidRPr="0085607C">
        <w:t>brkrRPCBroker1.Server:=ServerStr;</w:t>
      </w:r>
    </w:p>
    <w:p w:rsidR="0039569A" w:rsidRPr="0085607C" w:rsidRDefault="00890CD7" w:rsidP="00890CD7">
      <w:pPr>
        <w:pStyle w:val="CodeIndent2"/>
        <w:tabs>
          <w:tab w:val="left" w:pos="1530"/>
        </w:tabs>
        <w:divId w:val="1812407121"/>
      </w:pPr>
      <w:r w:rsidRPr="0085607C">
        <w:tab/>
      </w:r>
      <w:r w:rsidR="0039569A" w:rsidRPr="0085607C">
        <w:t>brkrRPCBroker1.ListenerPort:=StrToInt(PortStr);</w:t>
      </w:r>
    </w:p>
    <w:p w:rsidR="0039569A" w:rsidRPr="0085607C" w:rsidRDefault="00890CD7" w:rsidP="00890CD7">
      <w:pPr>
        <w:pStyle w:val="CodeIndent2"/>
        <w:tabs>
          <w:tab w:val="left" w:pos="1530"/>
        </w:tabs>
        <w:divId w:val="1812407121"/>
      </w:pPr>
      <w:r w:rsidRPr="0085607C">
        <w:tab/>
      </w:r>
      <w:r w:rsidR="0039569A" w:rsidRPr="0085607C">
        <w:rPr>
          <w:i/>
          <w:iCs/>
          <w:color w:val="0000FF"/>
        </w:rPr>
        <w:t>// Establish a connection to the RPC Broker server.</w:t>
      </w:r>
    </w:p>
    <w:p w:rsidR="0039569A" w:rsidRPr="0085607C" w:rsidRDefault="00890CD7" w:rsidP="00890CD7">
      <w:pPr>
        <w:pStyle w:val="CodeIndent2"/>
        <w:tabs>
          <w:tab w:val="left" w:pos="1530"/>
        </w:tabs>
        <w:divId w:val="1812407121"/>
      </w:pPr>
      <w:r w:rsidRPr="0085607C">
        <w:tab/>
      </w:r>
      <w:r w:rsidR="0039569A" w:rsidRPr="0085607C">
        <w:rPr>
          <w:b/>
          <w:bCs/>
        </w:rPr>
        <w:t>try</w:t>
      </w:r>
    </w:p>
    <w:p w:rsidR="0039569A" w:rsidRPr="0085607C" w:rsidRDefault="00890CD7" w:rsidP="00890CD7">
      <w:pPr>
        <w:pStyle w:val="CodeIndent2"/>
        <w:tabs>
          <w:tab w:val="left" w:pos="1890"/>
        </w:tabs>
        <w:divId w:val="1812407121"/>
      </w:pPr>
      <w:r w:rsidRPr="0085607C">
        <w:tab/>
      </w:r>
      <w:r w:rsidR="0039569A" w:rsidRPr="0085607C">
        <w:t>brkrRPCBroker1.Connected:=True;</w:t>
      </w:r>
    </w:p>
    <w:p w:rsidR="0039569A" w:rsidRPr="0085607C" w:rsidRDefault="00890CD7" w:rsidP="00890CD7">
      <w:pPr>
        <w:pStyle w:val="CodeIndent2"/>
        <w:tabs>
          <w:tab w:val="left" w:pos="1890"/>
        </w:tabs>
        <w:divId w:val="1812407121"/>
      </w:pPr>
      <w:r w:rsidRPr="0085607C">
        <w:tab/>
      </w:r>
      <w:r w:rsidR="0039569A" w:rsidRPr="0085607C">
        <w:rPr>
          <w:i/>
          <w:iCs/>
          <w:color w:val="0000FF"/>
        </w:rPr>
        <w:t>// Check security.</w:t>
      </w:r>
    </w:p>
    <w:p w:rsidR="0039569A" w:rsidRPr="0085607C" w:rsidRDefault="00890CD7" w:rsidP="00890CD7">
      <w:pPr>
        <w:pStyle w:val="CodeIndent2"/>
        <w:tabs>
          <w:tab w:val="left" w:pos="1890"/>
        </w:tabs>
        <w:divId w:val="1812407121"/>
      </w:pPr>
      <w:r w:rsidRPr="0085607C">
        <w:tab/>
      </w:r>
      <w:r w:rsidR="0039569A" w:rsidRPr="0085607C">
        <w:rPr>
          <w:b/>
          <w:bCs/>
        </w:rPr>
        <w:t>if not</w:t>
      </w:r>
      <w:r w:rsidR="0039569A" w:rsidRPr="0085607C">
        <w:t xml:space="preserve"> brkrRPCBroker1.CreateContext(</w:t>
      </w:r>
      <w:r w:rsidR="007A2CBD">
        <w:t>‘</w:t>
      </w:r>
      <w:r w:rsidR="0039569A" w:rsidRPr="0085607C">
        <w:t>ZxxxTT TERMTYPE</w:t>
      </w:r>
      <w:r w:rsidR="007A2CBD">
        <w:t>’</w:t>
      </w:r>
      <w:r w:rsidR="0039569A" w:rsidRPr="0085607C">
        <w:t xml:space="preserve">) </w:t>
      </w:r>
      <w:r w:rsidR="0039569A" w:rsidRPr="0085607C">
        <w:rPr>
          <w:b/>
          <w:bCs/>
        </w:rPr>
        <w:t>then</w:t>
      </w:r>
    </w:p>
    <w:p w:rsidR="0039569A" w:rsidRPr="0085607C" w:rsidRDefault="00890CD7" w:rsidP="00890CD7">
      <w:pPr>
        <w:pStyle w:val="CodeIndent2"/>
        <w:tabs>
          <w:tab w:val="left" w:pos="2160"/>
        </w:tabs>
        <w:divId w:val="1812407121"/>
      </w:pPr>
      <w:r w:rsidRPr="0085607C">
        <w:tab/>
      </w:r>
      <w:r w:rsidR="0039569A" w:rsidRPr="0085607C">
        <w:t>Application.Terminate;</w:t>
      </w:r>
    </w:p>
    <w:p w:rsidR="0039569A" w:rsidRPr="0085607C" w:rsidRDefault="00890CD7" w:rsidP="00890CD7">
      <w:pPr>
        <w:pStyle w:val="CodeIndent2"/>
        <w:tabs>
          <w:tab w:val="left" w:pos="1530"/>
        </w:tabs>
        <w:divId w:val="1812407121"/>
      </w:pPr>
      <w:r w:rsidRPr="0085607C">
        <w:tab/>
      </w:r>
      <w:r w:rsidR="0039569A" w:rsidRPr="0085607C">
        <w:rPr>
          <w:b/>
          <w:bCs/>
        </w:rPr>
        <w:t>except</w:t>
      </w:r>
    </w:p>
    <w:p w:rsidR="0039569A" w:rsidRPr="0085607C" w:rsidRDefault="00890CD7" w:rsidP="00890CD7">
      <w:pPr>
        <w:pStyle w:val="CodeIndent2"/>
        <w:tabs>
          <w:tab w:val="left" w:pos="1890"/>
        </w:tabs>
        <w:divId w:val="1812407121"/>
      </w:pPr>
      <w:r w:rsidRPr="0085607C">
        <w:tab/>
      </w:r>
      <w:r w:rsidR="0039569A" w:rsidRPr="0085607C">
        <w:rPr>
          <w:b/>
          <w:bCs/>
        </w:rPr>
        <w:t>On</w:t>
      </w:r>
      <w:r w:rsidR="0039569A" w:rsidRPr="0085607C">
        <w:t xml:space="preserve"> EBrokerError </w:t>
      </w:r>
      <w:r w:rsidR="0039569A" w:rsidRPr="0085607C">
        <w:rPr>
          <w:b/>
          <w:bCs/>
        </w:rPr>
        <w:t>do</w:t>
      </w:r>
    </w:p>
    <w:p w:rsidR="0039569A" w:rsidRPr="0085607C" w:rsidRDefault="00890CD7" w:rsidP="00890CD7">
      <w:pPr>
        <w:pStyle w:val="CodeIndent2"/>
        <w:tabs>
          <w:tab w:val="left" w:pos="1890"/>
        </w:tabs>
        <w:divId w:val="1812407121"/>
      </w:pPr>
      <w:r w:rsidRPr="0085607C">
        <w:tab/>
      </w:r>
      <w:r w:rsidR="0039569A" w:rsidRPr="0085607C">
        <w:rPr>
          <w:i/>
          <w:iCs/>
          <w:color w:val="0000FF"/>
        </w:rPr>
        <w:t>{error begin}</w:t>
      </w:r>
    </w:p>
    <w:p w:rsidR="0039569A" w:rsidRPr="0085607C" w:rsidRDefault="00890CD7" w:rsidP="00890CD7">
      <w:pPr>
        <w:pStyle w:val="CodeIndent2"/>
        <w:tabs>
          <w:tab w:val="left" w:pos="1890"/>
        </w:tabs>
        <w:divId w:val="1812407121"/>
      </w:pPr>
      <w:r w:rsidRPr="0085607C">
        <w:tab/>
      </w:r>
      <w:r w:rsidR="0039569A" w:rsidRPr="0085607C">
        <w:rPr>
          <w:b/>
          <w:bCs/>
        </w:rPr>
        <w:t>begin</w:t>
      </w:r>
    </w:p>
    <w:p w:rsidR="0039569A" w:rsidRPr="0085607C" w:rsidRDefault="00890CD7" w:rsidP="00890CD7">
      <w:pPr>
        <w:pStyle w:val="CodeIndent2"/>
        <w:tabs>
          <w:tab w:val="left" w:pos="2160"/>
        </w:tabs>
        <w:divId w:val="1812407121"/>
      </w:pPr>
      <w:r w:rsidRPr="0085607C">
        <w:tab/>
      </w:r>
      <w:r w:rsidR="0039569A" w:rsidRPr="0085607C">
        <w:t>ShowMessage(</w:t>
      </w:r>
      <w:r w:rsidR="007A2CBD">
        <w:t>‘</w:t>
      </w:r>
      <w:r w:rsidR="0039569A" w:rsidRPr="0085607C">
        <w:t>Connection to server could not be established!</w:t>
      </w:r>
      <w:r w:rsidR="007A2CBD">
        <w:t>’</w:t>
      </w:r>
      <w:r w:rsidR="0039569A" w:rsidRPr="0085607C">
        <w:t>);</w:t>
      </w:r>
    </w:p>
    <w:p w:rsidR="0039569A" w:rsidRPr="0085607C" w:rsidRDefault="00890CD7" w:rsidP="00890CD7">
      <w:pPr>
        <w:pStyle w:val="CodeIndent2"/>
        <w:tabs>
          <w:tab w:val="left" w:pos="2160"/>
        </w:tabs>
        <w:divId w:val="1812407121"/>
      </w:pPr>
      <w:r w:rsidRPr="0085607C">
        <w:tab/>
      </w:r>
      <w:r w:rsidR="0039569A" w:rsidRPr="0085607C">
        <w:t>Application.Terminate;</w:t>
      </w:r>
    </w:p>
    <w:p w:rsidR="0039569A" w:rsidRPr="0085607C" w:rsidRDefault="00890CD7" w:rsidP="00890CD7">
      <w:pPr>
        <w:pStyle w:val="CodeIndent2"/>
        <w:tabs>
          <w:tab w:val="left" w:pos="1890"/>
        </w:tabs>
        <w:divId w:val="1812407121"/>
      </w:pPr>
      <w:r w:rsidRPr="0085607C">
        <w:tab/>
      </w:r>
      <w:r w:rsidR="0039569A" w:rsidRPr="0085607C">
        <w:rPr>
          <w:i/>
          <w:iCs/>
          <w:color w:val="0000FF"/>
        </w:rPr>
        <w:t>{error end}</w:t>
      </w:r>
    </w:p>
    <w:p w:rsidR="0039569A" w:rsidRPr="0085607C" w:rsidRDefault="00890CD7" w:rsidP="00890CD7">
      <w:pPr>
        <w:pStyle w:val="CodeIndent2"/>
        <w:tabs>
          <w:tab w:val="left" w:pos="1890"/>
        </w:tabs>
        <w:divId w:val="1812407121"/>
      </w:pPr>
      <w:r w:rsidRPr="0085607C">
        <w:tab/>
      </w:r>
      <w:r w:rsidR="0039569A" w:rsidRPr="0085607C">
        <w:rPr>
          <w:b/>
          <w:bCs/>
        </w:rPr>
        <w:t>end</w:t>
      </w:r>
      <w:r w:rsidR="0039569A" w:rsidRPr="0085607C">
        <w:t>;</w:t>
      </w:r>
    </w:p>
    <w:p w:rsidR="0039569A" w:rsidRPr="0085607C" w:rsidRDefault="00890CD7" w:rsidP="00890CD7">
      <w:pPr>
        <w:pStyle w:val="CodeIndent2"/>
        <w:tabs>
          <w:tab w:val="left" w:pos="1530"/>
        </w:tabs>
        <w:divId w:val="1812407121"/>
      </w:pPr>
      <w:r w:rsidRPr="0085607C">
        <w:tab/>
      </w:r>
      <w:r w:rsidR="0039569A" w:rsidRPr="0085607C">
        <w:rPr>
          <w:i/>
          <w:iCs/>
          <w:color w:val="0000FF"/>
        </w:rPr>
        <w:t>{try end}</w:t>
      </w:r>
    </w:p>
    <w:p w:rsidR="0039569A" w:rsidRPr="0085607C" w:rsidRDefault="00890CD7" w:rsidP="00890CD7">
      <w:pPr>
        <w:pStyle w:val="CodeIndent2"/>
        <w:tabs>
          <w:tab w:val="left" w:pos="1530"/>
        </w:tabs>
        <w:divId w:val="1812407121"/>
      </w:pPr>
      <w:r w:rsidRPr="0085607C">
        <w:tab/>
      </w:r>
      <w:r w:rsidR="0039569A" w:rsidRPr="0085607C">
        <w:rPr>
          <w:b/>
          <w:bCs/>
        </w:rPr>
        <w:t>end</w:t>
      </w:r>
      <w:r w:rsidR="0039569A" w:rsidRPr="0085607C">
        <w:t>;</w:t>
      </w:r>
    </w:p>
    <w:p w:rsidR="0039569A" w:rsidRPr="0085607C" w:rsidRDefault="00890CD7" w:rsidP="00890CD7">
      <w:pPr>
        <w:pStyle w:val="CodeIndent2"/>
        <w:tabs>
          <w:tab w:val="left" w:pos="1260"/>
        </w:tabs>
        <w:divId w:val="1812407121"/>
      </w:pPr>
      <w:r w:rsidRPr="0085607C">
        <w:tab/>
      </w:r>
      <w:r w:rsidR="0039569A" w:rsidRPr="0085607C">
        <w:rPr>
          <w:i/>
          <w:iCs/>
          <w:color w:val="0000FF"/>
        </w:rPr>
        <w:t>{connectOK end}</w:t>
      </w:r>
    </w:p>
    <w:p w:rsidR="0039569A" w:rsidRPr="0085607C" w:rsidRDefault="00890CD7" w:rsidP="00890CD7">
      <w:pPr>
        <w:pStyle w:val="CodeIndent2"/>
        <w:tabs>
          <w:tab w:val="left" w:pos="1260"/>
        </w:tabs>
        <w:divId w:val="1812407121"/>
      </w:pPr>
      <w:r w:rsidRPr="0085607C">
        <w:tab/>
      </w:r>
      <w:r w:rsidR="0039569A" w:rsidRPr="0085607C">
        <w:rPr>
          <w:b/>
          <w:bCs/>
        </w:rPr>
        <w:t>end</w:t>
      </w:r>
    </w:p>
    <w:p w:rsidR="0039569A" w:rsidRPr="0085607C" w:rsidRDefault="00890CD7" w:rsidP="00890CD7">
      <w:pPr>
        <w:pStyle w:val="CodeIndent2"/>
        <w:tabs>
          <w:tab w:val="left" w:pos="1260"/>
        </w:tabs>
        <w:divId w:val="1812407121"/>
      </w:pPr>
      <w:r w:rsidRPr="0085607C">
        <w:tab/>
      </w:r>
      <w:r w:rsidR="0039569A" w:rsidRPr="0085607C">
        <w:rPr>
          <w:b/>
          <w:bCs/>
        </w:rPr>
        <w:t>else</w:t>
      </w:r>
    </w:p>
    <w:p w:rsidR="0039569A" w:rsidRPr="0085607C" w:rsidRDefault="00890CD7" w:rsidP="00890CD7">
      <w:pPr>
        <w:pStyle w:val="CodeIndent2"/>
        <w:tabs>
          <w:tab w:val="left" w:pos="1530"/>
        </w:tabs>
        <w:divId w:val="1812407121"/>
        <w:rPr>
          <w:b/>
          <w:bCs/>
        </w:rPr>
      </w:pPr>
      <w:r w:rsidRPr="0085607C">
        <w:tab/>
      </w:r>
      <w:r w:rsidR="0039569A" w:rsidRPr="0085607C">
        <w:t>Application.Terminate;</w:t>
      </w:r>
    </w:p>
    <w:p w:rsidR="0039569A" w:rsidRPr="0085607C" w:rsidRDefault="0039569A" w:rsidP="0039569A">
      <w:pPr>
        <w:pStyle w:val="CodeIndent2"/>
        <w:divId w:val="1812407121"/>
      </w:pPr>
      <w:r w:rsidRPr="0085607C">
        <w:rPr>
          <w:b/>
          <w:bCs/>
        </w:rPr>
        <w:t>end</w:t>
      </w:r>
      <w:r w:rsidRPr="0085607C">
        <w:t>;</w:t>
      </w:r>
    </w:p>
    <w:p w:rsidR="0039569A" w:rsidRPr="0085607C" w:rsidRDefault="0039569A" w:rsidP="0039569A">
      <w:pPr>
        <w:pStyle w:val="BodyText6"/>
        <w:divId w:val="1812407121"/>
      </w:pPr>
    </w:p>
    <w:p w:rsidR="007B6BAE" w:rsidRPr="0085607C" w:rsidRDefault="007B6BAE" w:rsidP="0039569A">
      <w:pPr>
        <w:pStyle w:val="ListNumber"/>
        <w:divId w:val="1812407121"/>
      </w:pPr>
      <w:r w:rsidRPr="0085607C">
        <w:t xml:space="preserve">Compile and run the application. Try running it both with and without the </w:t>
      </w:r>
      <w:hyperlink w:anchor="XUPROGMODE" w:history="1">
        <w:r w:rsidR="007B6CDF" w:rsidRPr="0085607C">
          <w:rPr>
            <w:rStyle w:val="Hyperlink"/>
          </w:rPr>
          <w:t>XUPROGMODE</w:t>
        </w:r>
      </w:hyperlink>
      <w:r w:rsidRPr="0085607C">
        <w:t xml:space="preserve"> security key assigned to you. Without the </w:t>
      </w:r>
      <w:hyperlink w:anchor="XUPROGMODE" w:history="1">
        <w:r w:rsidR="007B6CDF" w:rsidRPr="0085607C">
          <w:rPr>
            <w:rStyle w:val="Hyperlink"/>
          </w:rPr>
          <w:t>XUPROGMODE</w:t>
        </w:r>
      </w:hyperlink>
      <w:r w:rsidRPr="0085607C">
        <w:t xml:space="preserve"> security key, you are </w:t>
      </w:r>
      <w:r w:rsidRPr="0085607C">
        <w:rPr>
          <w:i/>
          <w:iCs/>
        </w:rPr>
        <w:t>not</w:t>
      </w:r>
      <w:r w:rsidRPr="0085607C">
        <w:t xml:space="preserve"> able to run the application unless the ZxxxTT TERMTYPE option is assigned to your menu tree.</w:t>
      </w:r>
    </w:p>
    <w:p w:rsidR="00702D9E" w:rsidRPr="0085607C" w:rsidRDefault="00702D9E" w:rsidP="00F01A32">
      <w:pPr>
        <w:pStyle w:val="Heading2"/>
        <w:divId w:val="1812407121"/>
      </w:pPr>
      <w:bookmarkStart w:id="1102" w:name="_Ref384655593"/>
      <w:bookmarkStart w:id="1103" w:name="_Toc474843050"/>
      <w:r w:rsidRPr="0085607C">
        <w:lastRenderedPageBreak/>
        <w:t>Tutorial</w:t>
      </w:r>
      <w:r w:rsidR="00145449">
        <w:t xml:space="preserve">—Using VA </w:t>
      </w:r>
      <w:r w:rsidRPr="0085607C">
        <w:t>FileMan Delphi Components (FMDC)</w:t>
      </w:r>
      <w:bookmarkEnd w:id="1102"/>
      <w:bookmarkEnd w:id="1103"/>
    </w:p>
    <w:p w:rsidR="00702D9E" w:rsidRPr="0085607C" w:rsidRDefault="00702D9E" w:rsidP="0039569A">
      <w:pPr>
        <w:pStyle w:val="BodyText"/>
        <w:keepNext/>
        <w:keepLines/>
        <w:divId w:val="1812407121"/>
      </w:pPr>
      <w:r w:rsidRPr="0085607C">
        <w:t>Congratulations! You have created a sample application that performs entry lookup, and retrieves fields from any record selected by the end-user. You are now ready to create Delphi-based applications using the RPC Broker.</w:t>
      </w:r>
    </w:p>
    <w:p w:rsidR="00702D9E" w:rsidRPr="0085607C" w:rsidRDefault="00702D9E" w:rsidP="0039569A">
      <w:pPr>
        <w:pStyle w:val="BodyText"/>
        <w:keepNext/>
        <w:keepLines/>
        <w:divId w:val="1812407121"/>
      </w:pPr>
      <w:r w:rsidRPr="0085607C">
        <w:t>If the application needs to perform database tasks with VA FileMan on a VistA M Server, consider using the FileMan Delphi Components (FMDC). These components automate the major tasks of working with database records through Delphi. Among the functions they provide are:</w:t>
      </w:r>
    </w:p>
    <w:p w:rsidR="00702D9E" w:rsidRPr="0085607C" w:rsidRDefault="00702D9E" w:rsidP="0039569A">
      <w:pPr>
        <w:pStyle w:val="ListBullet"/>
        <w:keepNext/>
        <w:keepLines/>
        <w:divId w:val="1812407121"/>
      </w:pPr>
      <w:r w:rsidRPr="0085607C">
        <w:t>Automated entry retrieval into a set of controls.</w:t>
      </w:r>
    </w:p>
    <w:p w:rsidR="00702D9E" w:rsidRPr="0085607C" w:rsidRDefault="00702D9E" w:rsidP="0039569A">
      <w:pPr>
        <w:pStyle w:val="ListBullet"/>
        <w:keepNext/>
        <w:keepLines/>
        <w:divId w:val="1812407121"/>
      </w:pPr>
      <w:r w:rsidRPr="0085607C">
        <w:t>Automated online help for database fields.</w:t>
      </w:r>
    </w:p>
    <w:p w:rsidR="00702D9E" w:rsidRPr="0085607C" w:rsidRDefault="00702D9E" w:rsidP="0039569A">
      <w:pPr>
        <w:pStyle w:val="ListBullet"/>
        <w:keepNext/>
        <w:keepLines/>
        <w:divId w:val="1812407121"/>
      </w:pPr>
      <w:r w:rsidRPr="0085607C">
        <w:t>Automated validation of user data entry.</w:t>
      </w:r>
    </w:p>
    <w:p w:rsidR="00702D9E" w:rsidRPr="0085607C" w:rsidRDefault="00702D9E" w:rsidP="0039569A">
      <w:pPr>
        <w:pStyle w:val="ListBullet"/>
        <w:keepNext/>
        <w:keepLines/>
        <w:divId w:val="1812407121"/>
      </w:pPr>
      <w:r w:rsidRPr="0085607C">
        <w:t>Automated filing of changed data.</w:t>
      </w:r>
    </w:p>
    <w:p w:rsidR="00702D9E" w:rsidRPr="0085607C" w:rsidRDefault="00702D9E" w:rsidP="0039569A">
      <w:pPr>
        <w:pStyle w:val="ListBullet"/>
        <w:keepNext/>
        <w:keepLines/>
        <w:divId w:val="1812407121"/>
      </w:pPr>
      <w:r w:rsidRPr="0085607C">
        <w:t>IEN tracking in all controls.</w:t>
      </w:r>
    </w:p>
    <w:p w:rsidR="00702D9E" w:rsidRPr="0085607C" w:rsidRDefault="00702D9E" w:rsidP="00702D9E">
      <w:pPr>
        <w:pStyle w:val="ListBullet"/>
        <w:divId w:val="1812407121"/>
      </w:pPr>
      <w:r w:rsidRPr="0085607C">
        <w:t>Automated DBS error tracking on the Delphi client.</w:t>
      </w:r>
    </w:p>
    <w:p w:rsidR="00702D9E" w:rsidRPr="0085607C" w:rsidRDefault="00702D9E" w:rsidP="00702D9E">
      <w:pPr>
        <w:pStyle w:val="ListBullet"/>
        <w:divId w:val="1812407121"/>
      </w:pPr>
      <w:r w:rsidRPr="0085607C">
        <w:t>Generic lookup dialogue.</w:t>
      </w:r>
    </w:p>
    <w:p w:rsidR="00702D9E" w:rsidRPr="0085607C" w:rsidRDefault="00702D9E" w:rsidP="00702D9E">
      <w:pPr>
        <w:pStyle w:val="ListBullet"/>
        <w:divId w:val="1812407121"/>
      </w:pPr>
      <w:r w:rsidRPr="0085607C">
        <w:t>Record locking.</w:t>
      </w:r>
    </w:p>
    <w:p w:rsidR="00702D9E" w:rsidRPr="0085607C" w:rsidRDefault="00702D9E" w:rsidP="00702D9E">
      <w:pPr>
        <w:pStyle w:val="ListBullet"/>
        <w:divId w:val="1812407121"/>
      </w:pPr>
      <w:r w:rsidRPr="0085607C">
        <w:t>Record deletion.</w:t>
      </w:r>
    </w:p>
    <w:p w:rsidR="00702D9E" w:rsidRPr="0085607C" w:rsidRDefault="00702D9E" w:rsidP="00702D9E">
      <w:pPr>
        <w:pStyle w:val="BodyText"/>
        <w:divId w:val="1812407121"/>
      </w:pPr>
      <w:r w:rsidRPr="0085607C">
        <w:t>If you need to do more than the most simple database tasks in your Delphi-based applications, the FileMan Delphi Components (FMDC) encapsulate most of the coding needed to retrieve, validate, and file VA FileMan data.</w:t>
      </w:r>
    </w:p>
    <w:p w:rsidR="00702D9E" w:rsidRPr="0085607C" w:rsidRDefault="00BC2244" w:rsidP="00702D9E">
      <w:pPr>
        <w:pStyle w:val="Note"/>
        <w:divId w:val="1812407121"/>
      </w:pPr>
      <w:r w:rsidRPr="0085607C">
        <w:rPr>
          <w:noProof/>
          <w:lang w:eastAsia="en-US"/>
        </w:rPr>
        <w:drawing>
          <wp:inline distT="0" distB="0" distL="0" distR="0" wp14:anchorId="7AE0559B" wp14:editId="0B4103E9">
            <wp:extent cx="304800" cy="304800"/>
            <wp:effectExtent l="0" t="0" r="0" b="0"/>
            <wp:docPr id="278" name="Picture 27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2D9E" w:rsidRPr="0085607C">
        <w:tab/>
      </w:r>
      <w:r w:rsidR="00702D9E" w:rsidRPr="0085607C">
        <w:rPr>
          <w:b/>
          <w:bCs/>
        </w:rPr>
        <w:t>REF:</w:t>
      </w:r>
      <w:r w:rsidR="00702D9E" w:rsidRPr="0085607C">
        <w:t xml:space="preserve"> For more information on the VA FileMan Delphi Components (FMDC), see the FMDC </w:t>
      </w:r>
      <w:r w:rsidR="00362261" w:rsidRPr="0085607C">
        <w:t xml:space="preserve">VA </w:t>
      </w:r>
      <w:r w:rsidR="00702D9E" w:rsidRPr="0085607C">
        <w:t>Intranet website</w:t>
      </w:r>
      <w:r w:rsidR="00580290">
        <w:t>.</w:t>
      </w:r>
    </w:p>
    <w:p w:rsidR="007B6BAE" w:rsidRPr="0085607C" w:rsidRDefault="007B6BAE" w:rsidP="00F01A32">
      <w:pPr>
        <w:pStyle w:val="Heading2"/>
        <w:divId w:val="1812407121"/>
      </w:pPr>
      <w:bookmarkStart w:id="1104" w:name="_Ref384655613"/>
      <w:bookmarkStart w:id="1105" w:name="_Ref449536883"/>
      <w:bookmarkStart w:id="1106" w:name="_Toc474843051"/>
      <w:r w:rsidRPr="0085607C">
        <w:lastRenderedPageBreak/>
        <w:t>Tutorial</w:t>
      </w:r>
      <w:r w:rsidR="00145449">
        <w:t>—</w:t>
      </w:r>
      <w:r w:rsidRPr="0085607C">
        <w:t>Source Code</w:t>
      </w:r>
      <w:bookmarkEnd w:id="1104"/>
      <w:r w:rsidR="00145449">
        <w:t xml:space="preserve"> (Sample)</w:t>
      </w:r>
      <w:bookmarkEnd w:id="1105"/>
      <w:bookmarkEnd w:id="1106"/>
    </w:p>
    <w:p w:rsidR="007B6BAE" w:rsidRPr="0085607C" w:rsidRDefault="0096306C" w:rsidP="0096306C">
      <w:pPr>
        <w:pStyle w:val="Caption"/>
        <w:divId w:val="1812407121"/>
      </w:pPr>
      <w:bookmarkStart w:id="1107" w:name="_Toc474843236"/>
      <w:r w:rsidRPr="0085607C">
        <w:t xml:space="preserve">Figure </w:t>
      </w:r>
      <w:fldSimple w:instr=" SEQ Figure \* ARABIC ">
        <w:r w:rsidR="00486F1B">
          <w:rPr>
            <w:noProof/>
          </w:rPr>
          <w:t>99</w:t>
        </w:r>
      </w:fldSimple>
      <w:r w:rsidR="00E66F63">
        <w:t>:</w:t>
      </w:r>
      <w:r w:rsidRPr="0085607C">
        <w:t xml:space="preserve"> </w:t>
      </w:r>
      <w:r w:rsidR="006B2122" w:rsidRPr="0085607C">
        <w:t>Tutorial Source Code</w:t>
      </w:r>
      <w:bookmarkEnd w:id="1107"/>
    </w:p>
    <w:p w:rsidR="007B6BAE" w:rsidRPr="0085607C" w:rsidRDefault="007B6BAE" w:rsidP="00CA06EE">
      <w:pPr>
        <w:pStyle w:val="Code"/>
        <w:divId w:val="1812407121"/>
      </w:pPr>
      <w:r w:rsidRPr="0085607C">
        <w:rPr>
          <w:b/>
          <w:bCs/>
        </w:rPr>
        <w:t>unit</w:t>
      </w:r>
      <w:r w:rsidRPr="0085607C">
        <w:t xml:space="preserve"> tut1;</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interface</w:t>
      </w:r>
    </w:p>
    <w:p w:rsidR="007B6BAE" w:rsidRPr="0085607C" w:rsidRDefault="007B6BAE" w:rsidP="00CA06EE">
      <w:pPr>
        <w:pStyle w:val="Code"/>
        <w:divId w:val="1812407121"/>
      </w:pPr>
    </w:p>
    <w:p w:rsidR="007B6BAE" w:rsidRPr="0085607C" w:rsidRDefault="007B6BAE" w:rsidP="00CA06EE">
      <w:pPr>
        <w:pStyle w:val="Code"/>
        <w:divId w:val="1812407121"/>
        <w:rPr>
          <w:b/>
          <w:bCs/>
        </w:rPr>
      </w:pPr>
      <w:r w:rsidRPr="0085607C">
        <w:t>Windows, Messages, SysUtils, Classes, Graphics, Controls, Forms, Dialogs, Trpcb</w:t>
      </w:r>
      <w:r w:rsidR="004C41D6" w:rsidRPr="0085607C">
        <w:t>, RPCConf1, StdCtrls, MFunStr;</w:t>
      </w:r>
      <w:r w:rsidR="004C41D6" w:rsidRPr="0085607C">
        <w:br/>
      </w:r>
    </w:p>
    <w:p w:rsidR="007B6BAE" w:rsidRPr="0085607C" w:rsidRDefault="007B6BAE" w:rsidP="00CA06EE">
      <w:pPr>
        <w:pStyle w:val="Code"/>
        <w:divId w:val="1812407121"/>
      </w:pPr>
      <w:r w:rsidRPr="0085607C">
        <w:rPr>
          <w:b/>
          <w:bCs/>
        </w:rPr>
        <w:t>type</w:t>
      </w:r>
    </w:p>
    <w:p w:rsidR="007B6BAE" w:rsidRPr="0085607C" w:rsidRDefault="004C41D6" w:rsidP="004C41D6">
      <w:pPr>
        <w:pStyle w:val="Code"/>
        <w:tabs>
          <w:tab w:val="left" w:pos="540"/>
        </w:tabs>
        <w:divId w:val="1812407121"/>
      </w:pPr>
      <w:r w:rsidRPr="0085607C">
        <w:tab/>
      </w:r>
      <w:r w:rsidR="007B6BAE" w:rsidRPr="0085607C">
        <w:t xml:space="preserve">TForm1 = </w:t>
      </w:r>
      <w:r w:rsidR="007B6BAE" w:rsidRPr="0085607C">
        <w:rPr>
          <w:b/>
          <w:bCs/>
        </w:rPr>
        <w:t>class</w:t>
      </w:r>
      <w:r w:rsidR="007B6BAE" w:rsidRPr="0085607C">
        <w:t>(TForm)</w:t>
      </w:r>
    </w:p>
    <w:p w:rsidR="007B6BAE" w:rsidRPr="0085607C" w:rsidRDefault="004C41D6" w:rsidP="004C41D6">
      <w:pPr>
        <w:pStyle w:val="Code"/>
        <w:tabs>
          <w:tab w:val="left" w:pos="810"/>
        </w:tabs>
        <w:divId w:val="1812407121"/>
      </w:pPr>
      <w:r w:rsidRPr="0085607C">
        <w:tab/>
      </w:r>
      <w:r w:rsidR="007B6BAE" w:rsidRPr="0085607C">
        <w:t>brkrRPCBroker1: TRPCBroker;</w:t>
      </w:r>
    </w:p>
    <w:p w:rsidR="007B6BAE" w:rsidRPr="0085607C" w:rsidRDefault="004C41D6" w:rsidP="004C41D6">
      <w:pPr>
        <w:pStyle w:val="Code"/>
        <w:tabs>
          <w:tab w:val="left" w:pos="810"/>
        </w:tabs>
        <w:divId w:val="1812407121"/>
      </w:pPr>
      <w:r w:rsidRPr="0085607C">
        <w:tab/>
      </w:r>
      <w:r w:rsidR="007B6BAE" w:rsidRPr="0085607C">
        <w:t>ListBox1: TListBox;</w:t>
      </w:r>
    </w:p>
    <w:p w:rsidR="007B6BAE" w:rsidRPr="0085607C" w:rsidRDefault="004C41D6" w:rsidP="004C41D6">
      <w:pPr>
        <w:pStyle w:val="Code"/>
        <w:tabs>
          <w:tab w:val="left" w:pos="810"/>
        </w:tabs>
        <w:divId w:val="1812407121"/>
      </w:pPr>
      <w:r w:rsidRPr="0085607C">
        <w:tab/>
      </w:r>
      <w:r w:rsidR="007B6BAE" w:rsidRPr="0085607C">
        <w:t>Button1: TButton;</w:t>
      </w:r>
    </w:p>
    <w:p w:rsidR="007B6BAE" w:rsidRPr="0085607C" w:rsidRDefault="004C41D6" w:rsidP="004C41D6">
      <w:pPr>
        <w:pStyle w:val="Code"/>
        <w:tabs>
          <w:tab w:val="left" w:pos="810"/>
        </w:tabs>
        <w:divId w:val="1812407121"/>
      </w:pPr>
      <w:r w:rsidRPr="0085607C">
        <w:tab/>
      </w:r>
      <w:r w:rsidR="007B6BAE" w:rsidRPr="0085607C">
        <w:t>Name: TEdit;</w:t>
      </w:r>
    </w:p>
    <w:p w:rsidR="007B6BAE" w:rsidRPr="0085607C" w:rsidRDefault="004C41D6" w:rsidP="004C41D6">
      <w:pPr>
        <w:pStyle w:val="Code"/>
        <w:tabs>
          <w:tab w:val="left" w:pos="810"/>
        </w:tabs>
        <w:divId w:val="1812407121"/>
      </w:pPr>
      <w:r w:rsidRPr="0085607C">
        <w:tab/>
      </w:r>
      <w:r w:rsidR="007B6BAE" w:rsidRPr="0085607C">
        <w:t>RightMargin: TEdit;</w:t>
      </w:r>
    </w:p>
    <w:p w:rsidR="007B6BAE" w:rsidRPr="0085607C" w:rsidRDefault="004C41D6" w:rsidP="004C41D6">
      <w:pPr>
        <w:pStyle w:val="Code"/>
        <w:tabs>
          <w:tab w:val="left" w:pos="810"/>
        </w:tabs>
        <w:divId w:val="1812407121"/>
      </w:pPr>
      <w:r w:rsidRPr="0085607C">
        <w:tab/>
      </w:r>
      <w:r w:rsidR="007B6BAE" w:rsidRPr="0085607C">
        <w:t>FormFeed: TEdit;</w:t>
      </w:r>
    </w:p>
    <w:p w:rsidR="007B6BAE" w:rsidRPr="0085607C" w:rsidRDefault="004C41D6" w:rsidP="004C41D6">
      <w:pPr>
        <w:pStyle w:val="Code"/>
        <w:tabs>
          <w:tab w:val="left" w:pos="810"/>
        </w:tabs>
        <w:divId w:val="1812407121"/>
      </w:pPr>
      <w:r w:rsidRPr="0085607C">
        <w:tab/>
      </w:r>
      <w:r w:rsidR="007B6BAE" w:rsidRPr="0085607C">
        <w:t>OpenExecute: TEdit;</w:t>
      </w:r>
    </w:p>
    <w:p w:rsidR="007B6BAE" w:rsidRPr="0085607C" w:rsidRDefault="004C41D6" w:rsidP="004C41D6">
      <w:pPr>
        <w:pStyle w:val="Code"/>
        <w:tabs>
          <w:tab w:val="left" w:pos="810"/>
        </w:tabs>
        <w:divId w:val="1812407121"/>
      </w:pPr>
      <w:r w:rsidRPr="0085607C">
        <w:tab/>
      </w:r>
      <w:r w:rsidR="007B6BAE" w:rsidRPr="0085607C">
        <w:t>CloseExecute: TEdit;</w:t>
      </w:r>
    </w:p>
    <w:p w:rsidR="007B6BAE" w:rsidRPr="0085607C" w:rsidRDefault="004C41D6" w:rsidP="004C41D6">
      <w:pPr>
        <w:pStyle w:val="Code"/>
        <w:tabs>
          <w:tab w:val="left" w:pos="810"/>
        </w:tabs>
        <w:divId w:val="1812407121"/>
      </w:pPr>
      <w:r w:rsidRPr="0085607C">
        <w:tab/>
      </w:r>
      <w:r w:rsidR="007B6BAE" w:rsidRPr="0085607C">
        <w:t>PageLength: TEdit;</w:t>
      </w:r>
    </w:p>
    <w:p w:rsidR="007B6BAE" w:rsidRPr="0085607C" w:rsidRDefault="004C41D6" w:rsidP="004C41D6">
      <w:pPr>
        <w:pStyle w:val="Code"/>
        <w:tabs>
          <w:tab w:val="left" w:pos="810"/>
        </w:tabs>
        <w:divId w:val="1812407121"/>
      </w:pPr>
      <w:r w:rsidRPr="0085607C">
        <w:tab/>
      </w:r>
      <w:r w:rsidR="007B6BAE" w:rsidRPr="0085607C">
        <w:t>BackSpace: TEdit;</w:t>
      </w:r>
    </w:p>
    <w:p w:rsidR="007B6BAE" w:rsidRPr="0085607C" w:rsidRDefault="004C41D6" w:rsidP="004C41D6">
      <w:pPr>
        <w:pStyle w:val="Code"/>
        <w:tabs>
          <w:tab w:val="left" w:pos="810"/>
        </w:tabs>
        <w:divId w:val="1812407121"/>
      </w:pPr>
      <w:r w:rsidRPr="0085607C">
        <w:tab/>
      </w:r>
      <w:r w:rsidR="007B6BAE" w:rsidRPr="0085607C">
        <w:t>Label1: TLabel;</w:t>
      </w:r>
    </w:p>
    <w:p w:rsidR="007B6BAE" w:rsidRPr="0085607C" w:rsidRDefault="004C41D6" w:rsidP="004C41D6">
      <w:pPr>
        <w:pStyle w:val="Code"/>
        <w:tabs>
          <w:tab w:val="left" w:pos="810"/>
        </w:tabs>
        <w:divId w:val="1812407121"/>
      </w:pPr>
      <w:r w:rsidRPr="0085607C">
        <w:tab/>
      </w:r>
      <w:r w:rsidR="007B6BAE" w:rsidRPr="0085607C">
        <w:t>Label2: TLabel;</w:t>
      </w:r>
    </w:p>
    <w:p w:rsidR="007B6BAE" w:rsidRPr="0085607C" w:rsidRDefault="004C41D6" w:rsidP="004C41D6">
      <w:pPr>
        <w:pStyle w:val="Code"/>
        <w:tabs>
          <w:tab w:val="left" w:pos="810"/>
        </w:tabs>
        <w:divId w:val="1812407121"/>
      </w:pPr>
      <w:r w:rsidRPr="0085607C">
        <w:tab/>
      </w:r>
      <w:r w:rsidR="007B6BAE" w:rsidRPr="0085607C">
        <w:t>Label3: TLabel;</w:t>
      </w:r>
    </w:p>
    <w:p w:rsidR="007B6BAE" w:rsidRPr="0085607C" w:rsidRDefault="004C41D6" w:rsidP="004C41D6">
      <w:pPr>
        <w:pStyle w:val="Code"/>
        <w:tabs>
          <w:tab w:val="left" w:pos="810"/>
        </w:tabs>
        <w:divId w:val="1812407121"/>
      </w:pPr>
      <w:r w:rsidRPr="0085607C">
        <w:tab/>
      </w:r>
      <w:r w:rsidR="007B6BAE" w:rsidRPr="0085607C">
        <w:t>Label4: TLabel;</w:t>
      </w:r>
    </w:p>
    <w:p w:rsidR="007B6BAE" w:rsidRPr="0085607C" w:rsidRDefault="004C41D6" w:rsidP="004C41D6">
      <w:pPr>
        <w:pStyle w:val="Code"/>
        <w:tabs>
          <w:tab w:val="left" w:pos="810"/>
        </w:tabs>
        <w:divId w:val="1812407121"/>
      </w:pPr>
      <w:r w:rsidRPr="0085607C">
        <w:tab/>
      </w:r>
      <w:r w:rsidR="007B6BAE" w:rsidRPr="0085607C">
        <w:t>Label5: TLabel;</w:t>
      </w:r>
    </w:p>
    <w:p w:rsidR="007B6BAE" w:rsidRPr="0085607C" w:rsidRDefault="004C41D6" w:rsidP="004C41D6">
      <w:pPr>
        <w:pStyle w:val="Code"/>
        <w:tabs>
          <w:tab w:val="left" w:pos="810"/>
        </w:tabs>
        <w:divId w:val="1812407121"/>
      </w:pPr>
      <w:r w:rsidRPr="0085607C">
        <w:tab/>
      </w:r>
      <w:r w:rsidR="007B6BAE" w:rsidRPr="0085607C">
        <w:t>Label6: TLabel;</w:t>
      </w:r>
    </w:p>
    <w:p w:rsidR="007B6BAE" w:rsidRPr="0085607C" w:rsidRDefault="004C41D6" w:rsidP="004C41D6">
      <w:pPr>
        <w:pStyle w:val="Code"/>
        <w:tabs>
          <w:tab w:val="left" w:pos="810"/>
        </w:tabs>
        <w:divId w:val="1812407121"/>
      </w:pPr>
      <w:r w:rsidRPr="0085607C">
        <w:tab/>
      </w:r>
      <w:r w:rsidR="007B6BAE" w:rsidRPr="0085607C">
        <w:t>Label7: TLabel;</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FormCreate(Sender: TObject);</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Button1Click(Sender: TObject);</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ListBox1Click(Sender: TObject);</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FormDestroy(Sender: TObject);</w:t>
      </w:r>
    </w:p>
    <w:p w:rsidR="007B6BAE" w:rsidRPr="0085607C" w:rsidRDefault="004C41D6" w:rsidP="004C41D6">
      <w:pPr>
        <w:pStyle w:val="Code"/>
        <w:tabs>
          <w:tab w:val="left" w:pos="540"/>
        </w:tabs>
        <w:divId w:val="1812407121"/>
      </w:pPr>
      <w:r w:rsidRPr="0085607C">
        <w:tab/>
      </w:r>
      <w:r w:rsidR="007B6BAE" w:rsidRPr="0085607C">
        <w:rPr>
          <w:b/>
          <w:bCs/>
        </w:rPr>
        <w:t>private</w:t>
      </w:r>
    </w:p>
    <w:p w:rsidR="007B6BAE" w:rsidRPr="0085607C" w:rsidRDefault="004C41D6" w:rsidP="00CA06EE">
      <w:pPr>
        <w:pStyle w:val="Code"/>
        <w:divId w:val="1812407121"/>
      </w:pPr>
      <w:r w:rsidRPr="0085607C">
        <w:tab/>
      </w:r>
      <w:r w:rsidR="007B6BAE" w:rsidRPr="0085607C">
        <w:rPr>
          <w:i/>
          <w:iCs/>
          <w:color w:val="0000FF"/>
        </w:rPr>
        <w:t>{Private declarations}</w:t>
      </w:r>
    </w:p>
    <w:p w:rsidR="007B6BAE" w:rsidRPr="0085607C" w:rsidRDefault="004C41D6" w:rsidP="004C41D6">
      <w:pPr>
        <w:pStyle w:val="Code"/>
        <w:tabs>
          <w:tab w:val="left" w:pos="540"/>
        </w:tabs>
        <w:divId w:val="1812407121"/>
      </w:pPr>
      <w:r w:rsidRPr="0085607C">
        <w:tab/>
      </w:r>
      <w:r w:rsidR="007B6BAE" w:rsidRPr="0085607C">
        <w:rPr>
          <w:b/>
          <w:bCs/>
        </w:rPr>
        <w:t>public</w:t>
      </w:r>
    </w:p>
    <w:p w:rsidR="007B6BAE" w:rsidRPr="0085607C" w:rsidRDefault="004C41D6" w:rsidP="004C41D6">
      <w:pPr>
        <w:pStyle w:val="Code"/>
        <w:tabs>
          <w:tab w:val="left" w:pos="810"/>
        </w:tabs>
        <w:divId w:val="1812407121"/>
      </w:pPr>
      <w:r w:rsidRPr="0085607C">
        <w:tab/>
      </w:r>
      <w:r w:rsidR="007B6BAE" w:rsidRPr="0085607C">
        <w:rPr>
          <w:i/>
          <w:iCs/>
          <w:color w:val="0000FF"/>
        </w:rPr>
        <w:t>{Public declarations}</w:t>
      </w:r>
    </w:p>
    <w:p w:rsidR="007B6BAE" w:rsidRPr="0085607C" w:rsidRDefault="004C41D6" w:rsidP="004C41D6">
      <w:pPr>
        <w:pStyle w:val="Code"/>
        <w:tabs>
          <w:tab w:val="left" w:pos="810"/>
        </w:tabs>
        <w:divId w:val="1812407121"/>
      </w:pPr>
      <w:r w:rsidRPr="0085607C">
        <w:tab/>
      </w:r>
      <w:r w:rsidR="007B6BAE" w:rsidRPr="0085607C">
        <w:rPr>
          <w:i/>
          <w:iCs/>
          <w:color w:val="0000FF"/>
        </w:rPr>
        <w:t>// Added declaration of TermTypeList.</w:t>
      </w:r>
    </w:p>
    <w:p w:rsidR="007B6BAE" w:rsidRPr="0085607C" w:rsidRDefault="004C41D6" w:rsidP="004C41D6">
      <w:pPr>
        <w:pStyle w:val="Code"/>
        <w:tabs>
          <w:tab w:val="left" w:pos="810"/>
        </w:tabs>
        <w:divId w:val="1812407121"/>
      </w:pPr>
      <w:r w:rsidRPr="0085607C">
        <w:tab/>
      </w:r>
      <w:r w:rsidR="007B6BAE" w:rsidRPr="0085607C">
        <w:t>TermTypeList: TStrings;</w:t>
      </w:r>
    </w:p>
    <w:p w:rsidR="007B6BAE" w:rsidRPr="0085607C" w:rsidRDefault="004C41D6" w:rsidP="004C41D6">
      <w:pPr>
        <w:pStyle w:val="Code"/>
        <w:tabs>
          <w:tab w:val="left" w:pos="540"/>
        </w:tabs>
        <w:divId w:val="1812407121"/>
      </w:pPr>
      <w:r w:rsidRPr="0085607C">
        <w:tab/>
      </w:r>
      <w:r w:rsidR="007B6BAE" w:rsidRPr="0085607C">
        <w:rPr>
          <w:b/>
          <w:bCs/>
        </w:rPr>
        <w:t>end</w:t>
      </w:r>
      <w:r w:rsidR="007B6BAE"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pPr>
      <w:r w:rsidRPr="0085607C">
        <w:tab/>
      </w:r>
      <w:r w:rsidR="007B6BAE" w:rsidRPr="0085607C">
        <w:t>Form1: TForm1;</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implementation</w:t>
      </w:r>
    </w:p>
    <w:p w:rsidR="004C41D6" w:rsidRPr="0085607C" w:rsidRDefault="004C41D6" w:rsidP="004C41D6">
      <w:pPr>
        <w:pStyle w:val="Code"/>
        <w:divId w:val="1812407121"/>
        <w:rPr>
          <w:b/>
          <w:bCs/>
        </w:rPr>
      </w:pPr>
    </w:p>
    <w:p w:rsidR="007B6BAE" w:rsidRPr="0085607C" w:rsidRDefault="007B6BAE" w:rsidP="00CA06EE">
      <w:pPr>
        <w:pStyle w:val="Code"/>
        <w:divId w:val="1812407121"/>
      </w:pPr>
      <w:r w:rsidRPr="0085607C">
        <w:rPr>
          <w:i/>
          <w:iCs/>
          <w:color w:val="0000FF"/>
        </w:rPr>
        <w:t>{$R *.DFM}</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TForm1.FormCreate(Sender: TObject);</w:t>
      </w: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pPr>
      <w:r w:rsidRPr="0085607C">
        <w:tab/>
      </w:r>
      <w:r w:rsidR="007B6BAE" w:rsidRPr="0085607C">
        <w:t xml:space="preserve">ServerStr: </w:t>
      </w:r>
      <w:r w:rsidR="007B6BAE" w:rsidRPr="0085607C">
        <w:rPr>
          <w:b/>
          <w:bCs/>
        </w:rPr>
        <w:t>String</w:t>
      </w:r>
      <w:r w:rsidR="007B6BAE" w:rsidRPr="0085607C">
        <w:t>;</w:t>
      </w:r>
    </w:p>
    <w:p w:rsidR="007B6BAE" w:rsidRPr="0085607C" w:rsidRDefault="004C41D6" w:rsidP="004C41D6">
      <w:pPr>
        <w:pStyle w:val="Code"/>
        <w:tabs>
          <w:tab w:val="left" w:pos="540"/>
        </w:tabs>
        <w:divId w:val="1812407121"/>
        <w:rPr>
          <w:b/>
          <w:bCs/>
        </w:rPr>
      </w:pPr>
      <w:r w:rsidRPr="0085607C">
        <w:tab/>
      </w:r>
      <w:r w:rsidR="007B6BAE" w:rsidRPr="0085607C">
        <w:t xml:space="preserve">PortStr: </w:t>
      </w:r>
      <w:r w:rsidR="007B6BAE" w:rsidRPr="0085607C">
        <w:rPr>
          <w:b/>
          <w:bCs/>
        </w:rPr>
        <w:t>String</w:t>
      </w:r>
      <w:r w:rsidR="007B6BAE" w:rsidRPr="0085607C">
        <w:t>;</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pPr>
      <w:r w:rsidRPr="0085607C">
        <w:tab/>
      </w:r>
      <w:r w:rsidR="007B6BAE" w:rsidRPr="0085607C">
        <w:t>TermTypeList:=TStringList.Create;</w:t>
      </w:r>
    </w:p>
    <w:p w:rsidR="007B6BAE" w:rsidRPr="0085607C" w:rsidRDefault="004C41D6" w:rsidP="004C41D6">
      <w:pPr>
        <w:pStyle w:val="Code"/>
        <w:tabs>
          <w:tab w:val="left" w:pos="540"/>
        </w:tabs>
        <w:divId w:val="1812407121"/>
      </w:pPr>
      <w:r w:rsidRPr="0085607C">
        <w:tab/>
      </w:r>
      <w:r w:rsidR="007B6BAE" w:rsidRPr="0085607C">
        <w:rPr>
          <w:i/>
          <w:iCs/>
          <w:color w:val="0000FF"/>
        </w:rPr>
        <w:t>// Get the correct port and server from the Registry</w:t>
      </w:r>
      <w:r w:rsidR="007B6BAE" w:rsidRPr="0085607C">
        <w:t>.</w:t>
      </w:r>
    </w:p>
    <w:p w:rsidR="007B6BAE" w:rsidRPr="0085607C" w:rsidRDefault="004C41D6" w:rsidP="004C41D6">
      <w:pPr>
        <w:pStyle w:val="Code"/>
        <w:tabs>
          <w:tab w:val="left" w:pos="540"/>
        </w:tabs>
        <w:divId w:val="1812407121"/>
      </w:pPr>
      <w:r w:rsidRPr="0085607C">
        <w:tab/>
      </w:r>
      <w:r w:rsidR="007B6BAE" w:rsidRPr="0085607C">
        <w:rPr>
          <w:b/>
          <w:bCs/>
        </w:rPr>
        <w:t>if</w:t>
      </w:r>
      <w:r w:rsidR="007B6BAE" w:rsidRPr="0085607C">
        <w:t xml:space="preserve"> GetServerInfo(ServerStr,PortStr)&lt;&gt; mrCancel </w:t>
      </w:r>
      <w:r w:rsidR="007B6BAE" w:rsidRPr="0085607C">
        <w:rPr>
          <w:b/>
          <w:bCs/>
        </w:rPr>
        <w:t>then</w:t>
      </w:r>
    </w:p>
    <w:p w:rsidR="007B6BAE" w:rsidRPr="0085607C" w:rsidRDefault="004C41D6" w:rsidP="004C41D6">
      <w:pPr>
        <w:pStyle w:val="Code"/>
        <w:tabs>
          <w:tab w:val="left" w:pos="540"/>
        </w:tabs>
        <w:divId w:val="1812407121"/>
      </w:pPr>
      <w:r w:rsidRPr="0085607C">
        <w:tab/>
      </w:r>
      <w:r w:rsidR="007B6BAE" w:rsidRPr="0085607C">
        <w:rPr>
          <w:i/>
          <w:iCs/>
          <w:color w:val="0000FF"/>
        </w:rPr>
        <w:t>{connectOK begin}</w:t>
      </w:r>
    </w:p>
    <w:p w:rsidR="007B6BAE" w:rsidRPr="0085607C" w:rsidRDefault="004C41D6" w:rsidP="004C41D6">
      <w:pPr>
        <w:pStyle w:val="Code"/>
        <w:tabs>
          <w:tab w:val="left" w:pos="540"/>
        </w:tabs>
        <w:divId w:val="1812407121"/>
      </w:pPr>
      <w:r w:rsidRPr="0085607C">
        <w:tab/>
      </w:r>
      <w:r w:rsidR="007B6BAE" w:rsidRPr="0085607C">
        <w:rPr>
          <w:b/>
          <w:bCs/>
        </w:rPr>
        <w:t>begin</w:t>
      </w:r>
    </w:p>
    <w:p w:rsidR="007B6BAE" w:rsidRPr="0085607C" w:rsidRDefault="004C41D6" w:rsidP="004C41D6">
      <w:pPr>
        <w:pStyle w:val="Code"/>
        <w:tabs>
          <w:tab w:val="left" w:pos="810"/>
        </w:tabs>
        <w:divId w:val="1812407121"/>
      </w:pPr>
      <w:r w:rsidRPr="0085607C">
        <w:tab/>
      </w:r>
      <w:r w:rsidR="007B6BAE" w:rsidRPr="0085607C">
        <w:t>brkrRPCBroker1.Server:=ServerStr;</w:t>
      </w:r>
    </w:p>
    <w:p w:rsidR="007B6BAE" w:rsidRPr="0085607C" w:rsidRDefault="004C41D6" w:rsidP="004C41D6">
      <w:pPr>
        <w:pStyle w:val="Code"/>
        <w:tabs>
          <w:tab w:val="left" w:pos="810"/>
        </w:tabs>
        <w:divId w:val="1812407121"/>
      </w:pPr>
      <w:r w:rsidRPr="0085607C">
        <w:tab/>
      </w:r>
      <w:r w:rsidR="007B6BAE" w:rsidRPr="0085607C">
        <w:t>brkrRPCBroker1.ListenerPort:=StrToInt(PortStr);</w:t>
      </w:r>
    </w:p>
    <w:p w:rsidR="007B6BAE" w:rsidRPr="0085607C" w:rsidRDefault="004C41D6" w:rsidP="004C41D6">
      <w:pPr>
        <w:pStyle w:val="Code"/>
        <w:tabs>
          <w:tab w:val="left" w:pos="810"/>
        </w:tabs>
        <w:divId w:val="1812407121"/>
      </w:pPr>
      <w:r w:rsidRPr="0085607C">
        <w:tab/>
      </w:r>
      <w:r w:rsidR="007B6BAE" w:rsidRPr="0085607C">
        <w:rPr>
          <w:i/>
          <w:iCs/>
          <w:color w:val="0000FF"/>
        </w:rPr>
        <w:t>// Establish a connection to the RPC Broker server.</w:t>
      </w:r>
    </w:p>
    <w:p w:rsidR="007B6BAE" w:rsidRPr="0085607C" w:rsidRDefault="004C41D6" w:rsidP="004C41D6">
      <w:pPr>
        <w:pStyle w:val="Code"/>
        <w:tabs>
          <w:tab w:val="left" w:pos="810"/>
        </w:tabs>
        <w:divId w:val="1812407121"/>
      </w:pPr>
      <w:r w:rsidRPr="0085607C">
        <w:tab/>
      </w:r>
      <w:r w:rsidR="007B6BAE" w:rsidRPr="0085607C">
        <w:rPr>
          <w:b/>
          <w:bCs/>
        </w:rPr>
        <w:t>try</w:t>
      </w:r>
    </w:p>
    <w:p w:rsidR="007B6BAE" w:rsidRPr="0085607C" w:rsidRDefault="004C41D6" w:rsidP="004C41D6">
      <w:pPr>
        <w:pStyle w:val="Code"/>
        <w:tabs>
          <w:tab w:val="left" w:pos="1170"/>
        </w:tabs>
        <w:divId w:val="1812407121"/>
      </w:pPr>
      <w:r w:rsidRPr="0085607C">
        <w:lastRenderedPageBreak/>
        <w:tab/>
      </w:r>
      <w:r w:rsidR="007B6BAE" w:rsidRPr="0085607C">
        <w:t>brkrRPCBroker1.Connected:=True;</w:t>
      </w:r>
    </w:p>
    <w:p w:rsidR="007B6BAE" w:rsidRPr="0085607C" w:rsidRDefault="004C41D6" w:rsidP="004C41D6">
      <w:pPr>
        <w:pStyle w:val="Code"/>
        <w:tabs>
          <w:tab w:val="left" w:pos="1170"/>
        </w:tabs>
        <w:divId w:val="1812407121"/>
      </w:pPr>
      <w:r w:rsidRPr="0085607C">
        <w:tab/>
      </w:r>
      <w:r w:rsidR="007B6BAE" w:rsidRPr="0085607C">
        <w:rPr>
          <w:b/>
          <w:bCs/>
        </w:rPr>
        <w:t>if not</w:t>
      </w:r>
      <w:r w:rsidR="007B6BAE" w:rsidRPr="0085607C">
        <w:t xml:space="preserve"> brkrRPCBroker1.CreateContext(</w:t>
      </w:r>
      <w:r w:rsidR="007A2CBD">
        <w:t>‘</w:t>
      </w:r>
      <w:r w:rsidR="007B6BAE" w:rsidRPr="0085607C">
        <w:t>ZxxxTT TERMTYPE</w:t>
      </w:r>
      <w:r w:rsidR="007A2CBD">
        <w:t>’</w:t>
      </w:r>
      <w:r w:rsidR="007B6BAE" w:rsidRPr="0085607C">
        <w:t xml:space="preserve">) </w:t>
      </w:r>
      <w:r w:rsidR="007B6BAE" w:rsidRPr="0085607C">
        <w:rPr>
          <w:b/>
          <w:bCs/>
        </w:rPr>
        <w:t>then</w:t>
      </w:r>
    </w:p>
    <w:p w:rsidR="007B6BAE" w:rsidRPr="0085607C" w:rsidRDefault="004C41D6" w:rsidP="004C41D6">
      <w:pPr>
        <w:pStyle w:val="Code"/>
        <w:tabs>
          <w:tab w:val="left" w:pos="1440"/>
        </w:tabs>
        <w:divId w:val="1812407121"/>
      </w:pPr>
      <w:r w:rsidRPr="0085607C">
        <w:tab/>
      </w:r>
      <w:r w:rsidR="007B6BAE" w:rsidRPr="0085607C">
        <w:t>Application.Terminate;</w:t>
      </w:r>
    </w:p>
    <w:p w:rsidR="007B6BAE" w:rsidRPr="0085607C" w:rsidRDefault="004C41D6" w:rsidP="004C41D6">
      <w:pPr>
        <w:pStyle w:val="Code"/>
        <w:tabs>
          <w:tab w:val="left" w:pos="810"/>
        </w:tabs>
        <w:divId w:val="1812407121"/>
      </w:pPr>
      <w:r w:rsidRPr="0085607C">
        <w:tab/>
      </w:r>
      <w:r w:rsidR="007B6BAE" w:rsidRPr="0085607C">
        <w:rPr>
          <w:b/>
          <w:bCs/>
        </w:rPr>
        <w:t>except</w:t>
      </w:r>
    </w:p>
    <w:p w:rsidR="007B6BAE" w:rsidRPr="0085607C" w:rsidRDefault="004C41D6" w:rsidP="004C41D6">
      <w:pPr>
        <w:pStyle w:val="Code"/>
        <w:tabs>
          <w:tab w:val="left" w:pos="1170"/>
        </w:tabs>
        <w:divId w:val="1812407121"/>
      </w:pPr>
      <w:r w:rsidRPr="0085607C">
        <w:tab/>
      </w:r>
      <w:r w:rsidR="007B6BAE" w:rsidRPr="0085607C">
        <w:rPr>
          <w:b/>
          <w:bCs/>
        </w:rPr>
        <w:t>On</w:t>
      </w:r>
      <w:r w:rsidR="007B6BAE" w:rsidRPr="0085607C">
        <w:t xml:space="preserve"> EBrokerError </w:t>
      </w:r>
      <w:r w:rsidR="007B6BAE" w:rsidRPr="0085607C">
        <w:rPr>
          <w:b/>
          <w:bCs/>
        </w:rPr>
        <w:t>do</w:t>
      </w:r>
    </w:p>
    <w:p w:rsidR="007B6BAE" w:rsidRPr="0085607C" w:rsidRDefault="004C41D6" w:rsidP="004C41D6">
      <w:pPr>
        <w:pStyle w:val="Code"/>
        <w:tabs>
          <w:tab w:val="left" w:pos="1170"/>
        </w:tabs>
        <w:divId w:val="1812407121"/>
      </w:pPr>
      <w:r w:rsidRPr="0085607C">
        <w:tab/>
      </w:r>
      <w:r w:rsidR="007B6BAE" w:rsidRPr="0085607C">
        <w:rPr>
          <w:i/>
          <w:iCs/>
          <w:color w:val="0000FF"/>
        </w:rPr>
        <w:t>{error begin}</w:t>
      </w:r>
    </w:p>
    <w:p w:rsidR="007B6BAE" w:rsidRPr="0085607C" w:rsidRDefault="004C41D6" w:rsidP="004C41D6">
      <w:pPr>
        <w:pStyle w:val="Code"/>
        <w:tabs>
          <w:tab w:val="left" w:pos="1170"/>
        </w:tabs>
        <w:divId w:val="1812407121"/>
      </w:pPr>
      <w:r w:rsidRPr="0085607C">
        <w:tab/>
      </w:r>
      <w:r w:rsidR="007B6BAE" w:rsidRPr="0085607C">
        <w:rPr>
          <w:b/>
          <w:bCs/>
        </w:rPr>
        <w:t>begin</w:t>
      </w:r>
    </w:p>
    <w:p w:rsidR="007B6BAE" w:rsidRPr="0085607C" w:rsidRDefault="004C41D6" w:rsidP="004C41D6">
      <w:pPr>
        <w:pStyle w:val="Code"/>
        <w:tabs>
          <w:tab w:val="left" w:pos="1440"/>
        </w:tabs>
        <w:divId w:val="1812407121"/>
      </w:pPr>
      <w:r w:rsidRPr="0085607C">
        <w:tab/>
      </w:r>
      <w:r w:rsidR="007B6BAE" w:rsidRPr="0085607C">
        <w:t>ShowMessage(</w:t>
      </w:r>
      <w:r w:rsidR="007A2CBD">
        <w:t>‘</w:t>
      </w:r>
      <w:r w:rsidR="007B6BAE" w:rsidRPr="0085607C">
        <w:t>Connection to server could not be established!</w:t>
      </w:r>
      <w:r w:rsidR="007A2CBD">
        <w:t>’</w:t>
      </w:r>
      <w:r w:rsidR="007B6BAE" w:rsidRPr="0085607C">
        <w:t>);</w:t>
      </w:r>
    </w:p>
    <w:p w:rsidR="007B6BAE" w:rsidRPr="0085607C" w:rsidRDefault="004C41D6" w:rsidP="004C41D6">
      <w:pPr>
        <w:pStyle w:val="Code"/>
        <w:tabs>
          <w:tab w:val="left" w:pos="1440"/>
        </w:tabs>
        <w:divId w:val="1812407121"/>
      </w:pPr>
      <w:r w:rsidRPr="0085607C">
        <w:tab/>
      </w:r>
      <w:r w:rsidR="007B6BAE" w:rsidRPr="0085607C">
        <w:t>Application.Terminate;</w:t>
      </w:r>
    </w:p>
    <w:p w:rsidR="007B6BAE" w:rsidRPr="0085607C" w:rsidRDefault="004C41D6" w:rsidP="004C41D6">
      <w:pPr>
        <w:pStyle w:val="Code"/>
        <w:tabs>
          <w:tab w:val="left" w:pos="1170"/>
        </w:tabs>
        <w:divId w:val="1812407121"/>
      </w:pPr>
      <w:r w:rsidRPr="0085607C">
        <w:tab/>
      </w:r>
      <w:r w:rsidR="007B6BAE" w:rsidRPr="0085607C">
        <w:rPr>
          <w:i/>
          <w:iCs/>
          <w:color w:val="0000FF"/>
        </w:rPr>
        <w:t>{error end}</w:t>
      </w:r>
    </w:p>
    <w:p w:rsidR="007B6BAE" w:rsidRPr="0085607C" w:rsidRDefault="004C41D6" w:rsidP="004C41D6">
      <w:pPr>
        <w:pStyle w:val="Code"/>
        <w:tabs>
          <w:tab w:val="left" w:pos="117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810"/>
        </w:tabs>
        <w:divId w:val="1812407121"/>
      </w:pPr>
      <w:r w:rsidRPr="0085607C">
        <w:tab/>
      </w:r>
      <w:r w:rsidR="007B6BAE" w:rsidRPr="0085607C">
        <w:rPr>
          <w:i/>
          <w:iCs/>
          <w:color w:val="0000FF"/>
        </w:rPr>
        <w:t>{try end}</w:t>
      </w:r>
    </w:p>
    <w:p w:rsidR="007B6BAE" w:rsidRPr="0085607C" w:rsidRDefault="004C41D6" w:rsidP="004C41D6">
      <w:pPr>
        <w:pStyle w:val="Code"/>
        <w:tabs>
          <w:tab w:val="left" w:pos="81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540"/>
        </w:tabs>
        <w:divId w:val="1812407121"/>
      </w:pPr>
      <w:r w:rsidRPr="0085607C">
        <w:tab/>
      </w:r>
      <w:r w:rsidR="007B6BAE" w:rsidRPr="0085607C">
        <w:rPr>
          <w:i/>
          <w:iCs/>
          <w:color w:val="0000FF"/>
        </w:rPr>
        <w:t>{connectOK end}</w:t>
      </w:r>
    </w:p>
    <w:p w:rsidR="007B6BAE" w:rsidRPr="0085607C" w:rsidRDefault="004C41D6" w:rsidP="004C41D6">
      <w:pPr>
        <w:pStyle w:val="Code"/>
        <w:tabs>
          <w:tab w:val="left" w:pos="540"/>
        </w:tabs>
        <w:divId w:val="1812407121"/>
      </w:pPr>
      <w:r w:rsidRPr="0085607C">
        <w:tab/>
      </w:r>
      <w:r w:rsidR="007B6BAE" w:rsidRPr="0085607C">
        <w:rPr>
          <w:b/>
          <w:bCs/>
        </w:rPr>
        <w:t>end</w:t>
      </w:r>
    </w:p>
    <w:p w:rsidR="007B6BAE" w:rsidRPr="0085607C" w:rsidRDefault="004C41D6" w:rsidP="004C41D6">
      <w:pPr>
        <w:pStyle w:val="Code"/>
        <w:tabs>
          <w:tab w:val="left" w:pos="540"/>
        </w:tabs>
        <w:divId w:val="1812407121"/>
      </w:pPr>
      <w:r w:rsidRPr="0085607C">
        <w:tab/>
      </w:r>
      <w:r w:rsidR="007B6BAE" w:rsidRPr="0085607C">
        <w:rPr>
          <w:b/>
          <w:bCs/>
        </w:rPr>
        <w:t>else</w:t>
      </w:r>
    </w:p>
    <w:p w:rsidR="007B6BAE" w:rsidRPr="0085607C" w:rsidRDefault="004C41D6" w:rsidP="004C41D6">
      <w:pPr>
        <w:pStyle w:val="Code"/>
        <w:tabs>
          <w:tab w:val="left" w:pos="810"/>
        </w:tabs>
        <w:divId w:val="1812407121"/>
        <w:rPr>
          <w:b/>
          <w:bCs/>
        </w:rPr>
      </w:pPr>
      <w:r w:rsidRPr="0085607C">
        <w:tab/>
      </w:r>
      <w:r w:rsidR="007B6BAE" w:rsidRPr="0085607C">
        <w:t>Application.Terminate;</w:t>
      </w:r>
    </w:p>
    <w:p w:rsidR="007B6BAE" w:rsidRPr="0085607C" w:rsidRDefault="007B6BAE" w:rsidP="00CA06EE">
      <w:pPr>
        <w:pStyle w:val="Code"/>
        <w:divId w:val="1812407121"/>
      </w:pPr>
      <w:r w:rsidRPr="0085607C">
        <w:rPr>
          <w:b/>
          <w:bCs/>
        </w:rPr>
        <w:t>end</w:t>
      </w:r>
      <w:r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TForm1.Button1Click(Sender: TObject);</w:t>
      </w: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pPr>
      <w:r w:rsidRPr="0085607C">
        <w:tab/>
      </w:r>
      <w:r w:rsidR="007B6BAE" w:rsidRPr="0085607C">
        <w:t>i: integer</w:t>
      </w:r>
    </w:p>
    <w:p w:rsidR="007B6BAE" w:rsidRPr="0085607C" w:rsidRDefault="004C41D6" w:rsidP="004C41D6">
      <w:pPr>
        <w:pStyle w:val="Code"/>
        <w:tabs>
          <w:tab w:val="left" w:pos="540"/>
        </w:tabs>
        <w:divId w:val="1812407121"/>
      </w:pPr>
      <w:r w:rsidRPr="0085607C">
        <w:tab/>
      </w:r>
      <w:r w:rsidR="007B6BAE" w:rsidRPr="0085607C">
        <w:t>brkrRPCBroker1.RemoteProcedure:=</w:t>
      </w:r>
      <w:r w:rsidR="007A2CBD">
        <w:t>‘</w:t>
      </w:r>
      <w:r w:rsidR="007B6BAE" w:rsidRPr="0085607C">
        <w:t>ZxxxTT LIST</w:t>
      </w:r>
      <w:r w:rsidR="007A2CBD">
        <w:t>’</w:t>
      </w:r>
      <w:r w:rsidR="007B6BAE" w:rsidRPr="0085607C">
        <w:t>;</w:t>
      </w:r>
    </w:p>
    <w:p w:rsidR="007B6BAE" w:rsidRPr="0085607C" w:rsidRDefault="004C41D6" w:rsidP="004C41D6">
      <w:pPr>
        <w:pStyle w:val="Code"/>
        <w:tabs>
          <w:tab w:val="left" w:pos="540"/>
        </w:tabs>
        <w:divId w:val="1812407121"/>
      </w:pPr>
      <w:r w:rsidRPr="0085607C">
        <w:tab/>
      </w:r>
      <w:r w:rsidR="007B6BAE" w:rsidRPr="0085607C">
        <w:rPr>
          <w:b/>
          <w:bCs/>
        </w:rPr>
        <w:t>try</w:t>
      </w:r>
    </w:p>
    <w:p w:rsidR="007B6BAE" w:rsidRPr="0085607C" w:rsidRDefault="004C41D6" w:rsidP="004C41D6">
      <w:pPr>
        <w:pStyle w:val="Code"/>
        <w:tabs>
          <w:tab w:val="left" w:pos="810"/>
        </w:tabs>
        <w:divId w:val="1812407121"/>
      </w:pPr>
      <w:r w:rsidRPr="0085607C">
        <w:tab/>
      </w:r>
      <w:r w:rsidR="007B6BAE" w:rsidRPr="0085607C">
        <w:rPr>
          <w:i/>
          <w:iCs/>
          <w:color w:val="0000FF"/>
        </w:rPr>
        <w:t>{call begin}</w:t>
      </w:r>
    </w:p>
    <w:p w:rsidR="007B6BAE" w:rsidRPr="0085607C" w:rsidRDefault="004C41D6" w:rsidP="004C41D6">
      <w:pPr>
        <w:pStyle w:val="Code"/>
        <w:tabs>
          <w:tab w:val="left" w:pos="810"/>
        </w:tabs>
        <w:divId w:val="1812407121"/>
      </w:pPr>
      <w:r w:rsidRPr="0085607C">
        <w:tab/>
      </w:r>
      <w:r w:rsidR="007B6BAE" w:rsidRPr="0085607C">
        <w:rPr>
          <w:b/>
          <w:bCs/>
        </w:rPr>
        <w:t>begin</w:t>
      </w:r>
    </w:p>
    <w:p w:rsidR="007B6BAE" w:rsidRPr="0085607C" w:rsidRDefault="004C41D6" w:rsidP="004C41D6">
      <w:pPr>
        <w:pStyle w:val="Code"/>
        <w:tabs>
          <w:tab w:val="left" w:pos="1170"/>
        </w:tabs>
        <w:divId w:val="1812407121"/>
      </w:pPr>
      <w:r w:rsidRPr="0085607C">
        <w:tab/>
      </w:r>
      <w:r w:rsidR="007B6BAE" w:rsidRPr="0085607C">
        <w:t>brkrRPCBroker1.Call;</w:t>
      </w:r>
    </w:p>
    <w:p w:rsidR="007B6BAE" w:rsidRPr="0085607C" w:rsidRDefault="004C41D6" w:rsidP="004C41D6">
      <w:pPr>
        <w:pStyle w:val="Code"/>
        <w:tabs>
          <w:tab w:val="left" w:pos="810"/>
        </w:tabs>
        <w:divId w:val="1812407121"/>
      </w:pPr>
      <w:r w:rsidRPr="0085607C">
        <w:tab/>
      </w:r>
      <w:r w:rsidR="007B6BAE" w:rsidRPr="0085607C">
        <w:rPr>
          <w:b/>
          <w:bCs/>
        </w:rPr>
        <w:t>for</w:t>
      </w:r>
      <w:r w:rsidR="007B6BAE" w:rsidRPr="0085607C">
        <w:t xml:space="preserve"> i:=0 to (brkrRPCBroker1.Results.Count-1) </w:t>
      </w:r>
      <w:r w:rsidR="007B6BAE" w:rsidRPr="0085607C">
        <w:rPr>
          <w:b/>
          <w:bCs/>
        </w:rPr>
        <w:t>do begin</w:t>
      </w:r>
      <w:r w:rsidR="007B6BAE" w:rsidRPr="0085607C">
        <w:t xml:space="preserve">  </w:t>
      </w:r>
      <w:r w:rsidR="007B6BAE" w:rsidRPr="0085607C">
        <w:rPr>
          <w:i/>
          <w:iCs/>
          <w:color w:val="0000FF"/>
        </w:rPr>
        <w:t>{copy begin}</w:t>
      </w:r>
    </w:p>
    <w:p w:rsidR="007B6BAE" w:rsidRPr="0085607C" w:rsidRDefault="004C41D6" w:rsidP="004C41D6">
      <w:pPr>
        <w:pStyle w:val="Code"/>
        <w:tabs>
          <w:tab w:val="left" w:pos="1170"/>
        </w:tabs>
        <w:divId w:val="1812407121"/>
      </w:pPr>
      <w:r w:rsidRPr="0085607C">
        <w:tab/>
      </w:r>
      <w:r w:rsidR="007B6BAE" w:rsidRPr="0085607C">
        <w:t>ListBox1.Items.Add(piece(brkrRPCBroker1.Results[i],</w:t>
      </w:r>
      <w:r w:rsidR="00472BF5">
        <w:t>‘</w:t>
      </w:r>
      <w:r w:rsidR="007B6BAE" w:rsidRPr="0085607C">
        <w:t>^</w:t>
      </w:r>
      <w:r w:rsidR="007A2CBD">
        <w:t>’</w:t>
      </w:r>
      <w:r w:rsidR="007B6BAE" w:rsidRPr="0085607C">
        <w:t>,2));</w:t>
      </w:r>
    </w:p>
    <w:p w:rsidR="007B6BAE" w:rsidRPr="0085607C" w:rsidRDefault="004C41D6" w:rsidP="004C41D6">
      <w:pPr>
        <w:pStyle w:val="Code"/>
        <w:tabs>
          <w:tab w:val="left" w:pos="1170"/>
        </w:tabs>
        <w:divId w:val="1812407121"/>
      </w:pPr>
      <w:r w:rsidRPr="0085607C">
        <w:tab/>
      </w:r>
      <w:r w:rsidR="007B6BAE" w:rsidRPr="0085607C">
        <w:rPr>
          <w:i/>
          <w:iCs/>
          <w:color w:val="0000FF"/>
        </w:rPr>
        <w:t>// Added line.</w:t>
      </w:r>
    </w:p>
    <w:p w:rsidR="007B6BAE" w:rsidRPr="0085607C" w:rsidRDefault="004C41D6" w:rsidP="004C41D6">
      <w:pPr>
        <w:pStyle w:val="Code"/>
        <w:tabs>
          <w:tab w:val="left" w:pos="1170"/>
        </w:tabs>
        <w:divId w:val="1812407121"/>
      </w:pPr>
      <w:r w:rsidRPr="0085607C">
        <w:tab/>
      </w:r>
      <w:r w:rsidR="007B6BAE" w:rsidRPr="0085607C">
        <w:t>TermTypeList.Add(brkrRPCBroker1.Results[i]);</w:t>
      </w:r>
    </w:p>
    <w:p w:rsidR="007B6BAE" w:rsidRPr="0085607C" w:rsidRDefault="004C41D6" w:rsidP="004C41D6">
      <w:pPr>
        <w:pStyle w:val="Code"/>
        <w:tabs>
          <w:tab w:val="left" w:pos="900"/>
        </w:tabs>
        <w:divId w:val="1812407121"/>
      </w:pPr>
      <w:r w:rsidRPr="0085607C">
        <w:tab/>
      </w:r>
      <w:r w:rsidR="007B6BAE" w:rsidRPr="0085607C">
        <w:rPr>
          <w:i/>
          <w:iCs/>
          <w:color w:val="0000FF"/>
        </w:rPr>
        <w:t>{copy end}</w:t>
      </w:r>
    </w:p>
    <w:p w:rsidR="007B6BAE" w:rsidRPr="0085607C" w:rsidRDefault="004C41D6" w:rsidP="004C41D6">
      <w:pPr>
        <w:pStyle w:val="Code"/>
        <w:tabs>
          <w:tab w:val="left" w:pos="90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1170"/>
        </w:tabs>
        <w:divId w:val="1812407121"/>
      </w:pPr>
      <w:r w:rsidRPr="0085607C">
        <w:tab/>
      </w:r>
      <w:r w:rsidR="007B6BAE" w:rsidRPr="0085607C">
        <w:rPr>
          <w:i/>
          <w:iCs/>
          <w:color w:val="0000FF"/>
        </w:rPr>
        <w:t>{call end}</w:t>
      </w:r>
    </w:p>
    <w:p w:rsidR="007B6BAE" w:rsidRPr="0085607C" w:rsidRDefault="004C41D6" w:rsidP="004C41D6">
      <w:pPr>
        <w:pStyle w:val="Code"/>
        <w:tabs>
          <w:tab w:val="left" w:pos="117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540"/>
        </w:tabs>
        <w:divId w:val="1812407121"/>
      </w:pPr>
      <w:r w:rsidRPr="0085607C">
        <w:tab/>
      </w:r>
      <w:r w:rsidR="007B6BAE" w:rsidRPr="0085607C">
        <w:rPr>
          <w:b/>
          <w:bCs/>
        </w:rPr>
        <w:t>except</w:t>
      </w:r>
    </w:p>
    <w:p w:rsidR="007B6BAE" w:rsidRPr="0085607C" w:rsidRDefault="004C41D6" w:rsidP="004C41D6">
      <w:pPr>
        <w:pStyle w:val="Code"/>
        <w:tabs>
          <w:tab w:val="left" w:pos="810"/>
        </w:tabs>
        <w:divId w:val="1812407121"/>
      </w:pPr>
      <w:r w:rsidRPr="0085607C">
        <w:tab/>
      </w:r>
      <w:r w:rsidR="007B6BAE" w:rsidRPr="0085607C">
        <w:rPr>
          <w:b/>
          <w:bCs/>
        </w:rPr>
        <w:t>On</w:t>
      </w:r>
      <w:r w:rsidR="007B6BAE" w:rsidRPr="0085607C">
        <w:t xml:space="preserve"> EBrokerError </w:t>
      </w:r>
      <w:r w:rsidR="007B6BAE" w:rsidRPr="0085607C">
        <w:rPr>
          <w:b/>
          <w:bCs/>
        </w:rPr>
        <w:t>do</w:t>
      </w:r>
    </w:p>
    <w:p w:rsidR="007B6BAE" w:rsidRPr="0085607C" w:rsidRDefault="004C41D6" w:rsidP="004C41D6">
      <w:pPr>
        <w:pStyle w:val="Code"/>
        <w:tabs>
          <w:tab w:val="left" w:pos="1170"/>
        </w:tabs>
        <w:divId w:val="1812407121"/>
      </w:pPr>
      <w:r w:rsidRPr="0085607C">
        <w:tab/>
      </w:r>
      <w:r w:rsidR="007B6BAE" w:rsidRPr="0085607C">
        <w:t>ShowMessage(</w:t>
      </w:r>
      <w:r w:rsidR="007A2CBD">
        <w:t>‘</w:t>
      </w:r>
      <w:r w:rsidR="007B6BAE" w:rsidRPr="0085607C">
        <w:t>A problem was encountered communicating with the server.</w:t>
      </w:r>
      <w:r w:rsidR="007A2CBD">
        <w:t>’</w:t>
      </w:r>
      <w:r w:rsidR="007B6BAE" w:rsidRPr="0085607C">
        <w:t>);</w:t>
      </w:r>
    </w:p>
    <w:p w:rsidR="007B6BAE" w:rsidRPr="0085607C" w:rsidRDefault="004C41D6" w:rsidP="004C41D6">
      <w:pPr>
        <w:pStyle w:val="Code"/>
        <w:tabs>
          <w:tab w:val="left" w:pos="540"/>
        </w:tabs>
        <w:divId w:val="1812407121"/>
        <w:rPr>
          <w:b/>
          <w:bCs/>
        </w:rPr>
      </w:pPr>
      <w:r w:rsidRPr="0085607C">
        <w:tab/>
      </w:r>
      <w:r w:rsidR="007B6BAE" w:rsidRPr="0085607C">
        <w:rPr>
          <w:b/>
          <w:bCs/>
          <w:color w:val="0000FF"/>
        </w:rPr>
        <w:t>{try end}</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rPr>
          <w:b/>
          <w:bCs/>
        </w:rPr>
      </w:pPr>
      <w:r w:rsidRPr="0085607C">
        <w:tab/>
      </w:r>
      <w:r w:rsidR="007B6BAE" w:rsidRPr="0085607C">
        <w:rPr>
          <w:b/>
          <w:bCs/>
        </w:rPr>
        <w:t>end</w:t>
      </w:r>
      <w:r w:rsidR="007B6BAE" w:rsidRPr="0085607C">
        <w:t>;</w:t>
      </w:r>
    </w:p>
    <w:p w:rsidR="007B6BAE" w:rsidRPr="0085607C" w:rsidRDefault="007B6BAE" w:rsidP="00CA06EE">
      <w:pPr>
        <w:pStyle w:val="Code"/>
        <w:divId w:val="1812407121"/>
      </w:pPr>
      <w:r w:rsidRPr="0085607C">
        <w:rPr>
          <w:b/>
          <w:bCs/>
        </w:rPr>
        <w:t>end</w:t>
      </w:r>
      <w:r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TForm1.ListBox1Click(Sender: TObject);</w:t>
      </w: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rPr>
          <w:b/>
          <w:bCs/>
        </w:rPr>
      </w:pPr>
      <w:r w:rsidRPr="0085607C">
        <w:tab/>
      </w:r>
      <w:r w:rsidR="007B6BAE" w:rsidRPr="0085607C">
        <w:t xml:space="preserve">ien: </w:t>
      </w:r>
      <w:r w:rsidR="007B6BAE" w:rsidRPr="0085607C">
        <w:rPr>
          <w:b/>
          <w:bCs/>
        </w:rPr>
        <w:t>String</w:t>
      </w:r>
      <w:r w:rsidR="007B6BAE" w:rsidRPr="0085607C">
        <w:t>;</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pPr>
      <w:r w:rsidRPr="0085607C">
        <w:tab/>
      </w:r>
      <w:r w:rsidR="007B6BAE" w:rsidRPr="0085607C">
        <w:rPr>
          <w:b/>
          <w:bCs/>
        </w:rPr>
        <w:t>if</w:t>
      </w:r>
      <w:r w:rsidR="007B6BAE" w:rsidRPr="0085607C">
        <w:t xml:space="preserve"> (ListBox1.ItemIndex &lt;&gt; -1) </w:t>
      </w:r>
      <w:r w:rsidR="007B6BAE" w:rsidRPr="0085607C">
        <w:rPr>
          <w:b/>
          <w:bCs/>
        </w:rPr>
        <w:t>then</w:t>
      </w:r>
    </w:p>
    <w:p w:rsidR="007B6BAE" w:rsidRPr="0085607C" w:rsidRDefault="004C41D6" w:rsidP="004C41D6">
      <w:pPr>
        <w:pStyle w:val="Code"/>
        <w:tabs>
          <w:tab w:val="left" w:pos="540"/>
        </w:tabs>
        <w:divId w:val="1812407121"/>
      </w:pPr>
      <w:r w:rsidRPr="0085607C">
        <w:tab/>
      </w:r>
      <w:r w:rsidR="007B6BAE" w:rsidRPr="0085607C">
        <w:rPr>
          <w:i/>
          <w:iCs/>
          <w:color w:val="0000FF"/>
        </w:rPr>
        <w:t>{displayitem begin}</w:t>
      </w:r>
    </w:p>
    <w:p w:rsidR="007B6BAE" w:rsidRPr="0085607C" w:rsidRDefault="004C41D6" w:rsidP="004C41D6">
      <w:pPr>
        <w:pStyle w:val="Code"/>
        <w:tabs>
          <w:tab w:val="left" w:pos="540"/>
        </w:tabs>
        <w:divId w:val="1812407121"/>
      </w:pPr>
      <w:r w:rsidRPr="0085607C">
        <w:tab/>
      </w:r>
      <w:r w:rsidR="007B6BAE" w:rsidRPr="0085607C">
        <w:rPr>
          <w:b/>
          <w:bCs/>
        </w:rPr>
        <w:t>begin</w:t>
      </w:r>
    </w:p>
    <w:p w:rsidR="007B6BAE" w:rsidRPr="0085607C" w:rsidRDefault="004C41D6" w:rsidP="004C41D6">
      <w:pPr>
        <w:pStyle w:val="Code"/>
        <w:tabs>
          <w:tab w:val="left" w:pos="810"/>
        </w:tabs>
        <w:divId w:val="1812407121"/>
      </w:pPr>
      <w:r w:rsidRPr="0085607C">
        <w:tab/>
      </w:r>
      <w:r w:rsidR="007B6BAE" w:rsidRPr="0085607C">
        <w:t>ien:=piece(TermTypeList[ListBox1.ItemIndex],</w:t>
      </w:r>
      <w:r w:rsidR="00472BF5">
        <w:t>‘</w:t>
      </w:r>
      <w:r w:rsidR="007B6BAE" w:rsidRPr="0085607C">
        <w:t>^</w:t>
      </w:r>
      <w:r w:rsidR="007A2CBD">
        <w:t>’</w:t>
      </w:r>
      <w:r w:rsidR="007B6BAE" w:rsidRPr="0085607C">
        <w:t>,1);</w:t>
      </w:r>
    </w:p>
    <w:p w:rsidR="007B6BAE" w:rsidRPr="0085607C" w:rsidRDefault="004C41D6" w:rsidP="004C41D6">
      <w:pPr>
        <w:pStyle w:val="Code"/>
        <w:tabs>
          <w:tab w:val="left" w:pos="810"/>
        </w:tabs>
        <w:divId w:val="1812407121"/>
      </w:pPr>
      <w:r w:rsidRPr="0085607C">
        <w:tab/>
      </w:r>
      <w:r w:rsidR="007B6BAE" w:rsidRPr="0085607C">
        <w:t>brkrRPCBroker1.RemoteProcedure:=</w:t>
      </w:r>
      <w:r w:rsidR="007A2CBD">
        <w:t>‘</w:t>
      </w:r>
      <w:r w:rsidR="007B6BAE" w:rsidRPr="0085607C">
        <w:t>ZxxxTT RETRIEVE</w:t>
      </w:r>
      <w:r w:rsidR="007A2CBD">
        <w:t>’</w:t>
      </w:r>
      <w:r w:rsidR="007B6BAE" w:rsidRPr="0085607C">
        <w:t>;</w:t>
      </w:r>
    </w:p>
    <w:p w:rsidR="007B6BAE" w:rsidRPr="0085607C" w:rsidRDefault="004C41D6" w:rsidP="004C41D6">
      <w:pPr>
        <w:pStyle w:val="Code"/>
        <w:tabs>
          <w:tab w:val="left" w:pos="810"/>
        </w:tabs>
        <w:divId w:val="1812407121"/>
      </w:pPr>
      <w:r w:rsidRPr="0085607C">
        <w:tab/>
      </w:r>
      <w:r w:rsidR="007B6BAE" w:rsidRPr="0085607C">
        <w:t>brkrRPCBroker1.Param[0].Value := ien;</w:t>
      </w:r>
    </w:p>
    <w:p w:rsidR="007B6BAE" w:rsidRPr="0085607C" w:rsidRDefault="004C41D6" w:rsidP="004C41D6">
      <w:pPr>
        <w:pStyle w:val="Code"/>
        <w:tabs>
          <w:tab w:val="left" w:pos="810"/>
        </w:tabs>
        <w:divId w:val="1812407121"/>
      </w:pPr>
      <w:r w:rsidRPr="0085607C">
        <w:tab/>
      </w:r>
      <w:r w:rsidR="007B6BAE" w:rsidRPr="0085607C">
        <w:t>brkrRPCBroker1.Param[0].PType := literal;</w:t>
      </w:r>
    </w:p>
    <w:p w:rsidR="007B6BAE" w:rsidRPr="0085607C" w:rsidRDefault="004C41D6" w:rsidP="004C41D6">
      <w:pPr>
        <w:pStyle w:val="Code"/>
        <w:tabs>
          <w:tab w:val="left" w:pos="810"/>
        </w:tabs>
        <w:divId w:val="1812407121"/>
      </w:pPr>
      <w:r w:rsidRPr="0085607C">
        <w:tab/>
      </w:r>
      <w:r w:rsidR="007B6BAE" w:rsidRPr="0085607C">
        <w:rPr>
          <w:b/>
          <w:bCs/>
        </w:rPr>
        <w:t>try</w:t>
      </w:r>
    </w:p>
    <w:p w:rsidR="007B6BAE" w:rsidRPr="0085607C" w:rsidRDefault="004C41D6" w:rsidP="004C41D6">
      <w:pPr>
        <w:pStyle w:val="Code"/>
        <w:tabs>
          <w:tab w:val="left" w:pos="1170"/>
        </w:tabs>
        <w:divId w:val="1812407121"/>
      </w:pPr>
      <w:r w:rsidRPr="0085607C">
        <w:tab/>
      </w:r>
      <w:r w:rsidR="007B6BAE" w:rsidRPr="0085607C">
        <w:rPr>
          <w:i/>
          <w:iCs/>
          <w:color w:val="0000FF"/>
        </w:rPr>
        <w:t>{call code begin}</w:t>
      </w:r>
    </w:p>
    <w:p w:rsidR="007B6BAE" w:rsidRPr="0085607C" w:rsidRDefault="004C41D6" w:rsidP="004C41D6">
      <w:pPr>
        <w:pStyle w:val="Code"/>
        <w:tabs>
          <w:tab w:val="left" w:pos="1170"/>
        </w:tabs>
        <w:divId w:val="1812407121"/>
      </w:pPr>
      <w:r w:rsidRPr="0085607C">
        <w:tab/>
      </w:r>
      <w:r w:rsidR="007B6BAE" w:rsidRPr="0085607C">
        <w:rPr>
          <w:b/>
          <w:bCs/>
        </w:rPr>
        <w:t>begin</w:t>
      </w:r>
    </w:p>
    <w:p w:rsidR="007B6BAE" w:rsidRPr="0085607C" w:rsidRDefault="004C41D6" w:rsidP="004C41D6">
      <w:pPr>
        <w:pStyle w:val="Code"/>
        <w:tabs>
          <w:tab w:val="left" w:pos="1440"/>
        </w:tabs>
        <w:divId w:val="1812407121"/>
      </w:pPr>
      <w:r w:rsidRPr="0085607C">
        <w:tab/>
      </w:r>
      <w:r w:rsidR="007B6BAE" w:rsidRPr="0085607C">
        <w:t>brkrRPCBroker1.Call;</w:t>
      </w:r>
    </w:p>
    <w:p w:rsidR="007B6BAE" w:rsidRPr="0085607C" w:rsidRDefault="004C41D6" w:rsidP="004C41D6">
      <w:pPr>
        <w:pStyle w:val="Code"/>
        <w:tabs>
          <w:tab w:val="left" w:pos="1440"/>
        </w:tabs>
        <w:divId w:val="1812407121"/>
      </w:pPr>
      <w:r w:rsidRPr="0085607C">
        <w:tab/>
      </w:r>
      <w:r w:rsidR="007B6BAE" w:rsidRPr="0085607C">
        <w:t>Name.Text:=piece(brkrRPCBroker1.Results[0],</w:t>
      </w:r>
      <w:r w:rsidR="00472BF5">
        <w:t>‘</w:t>
      </w:r>
      <w:r w:rsidR="007B6BAE" w:rsidRPr="0085607C">
        <w:t>^</w:t>
      </w:r>
      <w:r w:rsidR="007A2CBD">
        <w:t>’</w:t>
      </w:r>
      <w:r w:rsidR="007B6BAE" w:rsidRPr="0085607C">
        <w:t>,1);</w:t>
      </w:r>
    </w:p>
    <w:p w:rsidR="007B6BAE" w:rsidRPr="0085607C" w:rsidRDefault="004C41D6" w:rsidP="004C41D6">
      <w:pPr>
        <w:pStyle w:val="Code"/>
        <w:tabs>
          <w:tab w:val="left" w:pos="1440"/>
        </w:tabs>
        <w:divId w:val="1812407121"/>
      </w:pPr>
      <w:r w:rsidRPr="0085607C">
        <w:tab/>
      </w:r>
      <w:r w:rsidR="007B6BAE" w:rsidRPr="0085607C">
        <w:t>RightMargin.Text:=piece(brkrRPCBroker1.Results[0],</w:t>
      </w:r>
      <w:r w:rsidR="00472BF5">
        <w:t>‘</w:t>
      </w:r>
      <w:r w:rsidR="007B6BAE" w:rsidRPr="0085607C">
        <w:t>^</w:t>
      </w:r>
      <w:r w:rsidR="007A2CBD">
        <w:t>’</w:t>
      </w:r>
      <w:r w:rsidR="007B6BAE" w:rsidRPr="0085607C">
        <w:t>,2);</w:t>
      </w:r>
    </w:p>
    <w:p w:rsidR="007B6BAE" w:rsidRPr="0085607C" w:rsidRDefault="004C41D6" w:rsidP="004C41D6">
      <w:pPr>
        <w:pStyle w:val="Code"/>
        <w:tabs>
          <w:tab w:val="left" w:pos="1440"/>
        </w:tabs>
        <w:divId w:val="1812407121"/>
      </w:pPr>
      <w:r w:rsidRPr="0085607C">
        <w:tab/>
      </w:r>
      <w:r w:rsidR="007B6BAE" w:rsidRPr="0085607C">
        <w:t>FormFeed.Text:=piece(brkrRPCBroker1.Results[0],</w:t>
      </w:r>
      <w:r w:rsidR="00472BF5">
        <w:t>‘</w:t>
      </w:r>
      <w:r w:rsidR="007B6BAE" w:rsidRPr="0085607C">
        <w:t>^</w:t>
      </w:r>
      <w:r w:rsidR="007A2CBD">
        <w:t>’</w:t>
      </w:r>
      <w:r w:rsidR="007B6BAE" w:rsidRPr="0085607C">
        <w:t>,3);</w:t>
      </w:r>
    </w:p>
    <w:p w:rsidR="007B6BAE" w:rsidRPr="0085607C" w:rsidRDefault="004C41D6" w:rsidP="004C41D6">
      <w:pPr>
        <w:pStyle w:val="Code"/>
        <w:tabs>
          <w:tab w:val="left" w:pos="1440"/>
        </w:tabs>
        <w:divId w:val="1812407121"/>
      </w:pPr>
      <w:r w:rsidRPr="0085607C">
        <w:tab/>
      </w:r>
      <w:r w:rsidR="007B6BAE" w:rsidRPr="0085607C">
        <w:t>PageLength.Text:=piece(brkrRPCBroker1.Results[0],</w:t>
      </w:r>
      <w:r w:rsidR="00472BF5">
        <w:t>‘</w:t>
      </w:r>
      <w:r w:rsidR="007B6BAE" w:rsidRPr="0085607C">
        <w:t>^</w:t>
      </w:r>
      <w:r w:rsidR="007A2CBD">
        <w:t>’</w:t>
      </w:r>
      <w:r w:rsidR="007B6BAE" w:rsidRPr="0085607C">
        <w:t>,4);</w:t>
      </w:r>
    </w:p>
    <w:p w:rsidR="007B6BAE" w:rsidRPr="0085607C" w:rsidRDefault="004C41D6" w:rsidP="004C41D6">
      <w:pPr>
        <w:pStyle w:val="Code"/>
        <w:tabs>
          <w:tab w:val="left" w:pos="1440"/>
        </w:tabs>
        <w:divId w:val="1812407121"/>
      </w:pPr>
      <w:r w:rsidRPr="0085607C">
        <w:tab/>
      </w:r>
      <w:r w:rsidR="007B6BAE" w:rsidRPr="0085607C">
        <w:t>BackSpace.Text:=piece(brkrRPCBroker1.Results[0],</w:t>
      </w:r>
      <w:r w:rsidR="00472BF5">
        <w:t>‘</w:t>
      </w:r>
      <w:r w:rsidR="007B6BAE" w:rsidRPr="0085607C">
        <w:t>^</w:t>
      </w:r>
      <w:r w:rsidR="007A2CBD">
        <w:t>’</w:t>
      </w:r>
      <w:r w:rsidR="007B6BAE" w:rsidRPr="0085607C">
        <w:t>,5);</w:t>
      </w:r>
    </w:p>
    <w:p w:rsidR="007B6BAE" w:rsidRPr="0085607C" w:rsidRDefault="004C41D6" w:rsidP="004C41D6">
      <w:pPr>
        <w:pStyle w:val="Code"/>
        <w:tabs>
          <w:tab w:val="left" w:pos="1440"/>
        </w:tabs>
        <w:divId w:val="1812407121"/>
      </w:pPr>
      <w:r w:rsidRPr="0085607C">
        <w:lastRenderedPageBreak/>
        <w:tab/>
      </w:r>
      <w:r w:rsidR="007B6BAE" w:rsidRPr="0085607C">
        <w:t>CloseExecute.Text:=brkrRPCBroker1.Results[2];</w:t>
      </w:r>
    </w:p>
    <w:p w:rsidR="007B6BAE" w:rsidRPr="0085607C" w:rsidRDefault="004C41D6" w:rsidP="004C41D6">
      <w:pPr>
        <w:pStyle w:val="Code"/>
        <w:tabs>
          <w:tab w:val="left" w:pos="1170"/>
        </w:tabs>
        <w:divId w:val="1812407121"/>
      </w:pPr>
      <w:r w:rsidRPr="0085607C">
        <w:tab/>
      </w:r>
      <w:r w:rsidR="007B6BAE" w:rsidRPr="0085607C">
        <w:rPr>
          <w:i/>
          <w:iCs/>
          <w:color w:val="0000FF"/>
        </w:rPr>
        <w:t>{call code end}</w:t>
      </w:r>
    </w:p>
    <w:p w:rsidR="007B6BAE" w:rsidRPr="0085607C" w:rsidRDefault="004C41D6" w:rsidP="004C41D6">
      <w:pPr>
        <w:pStyle w:val="Code"/>
        <w:tabs>
          <w:tab w:val="left" w:pos="117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810"/>
        </w:tabs>
        <w:divId w:val="1812407121"/>
      </w:pPr>
      <w:r w:rsidRPr="0085607C">
        <w:tab/>
      </w:r>
      <w:r w:rsidR="007B6BAE" w:rsidRPr="0085607C">
        <w:rPr>
          <w:b/>
          <w:bCs/>
        </w:rPr>
        <w:t>except</w:t>
      </w:r>
    </w:p>
    <w:p w:rsidR="007B6BAE" w:rsidRPr="0085607C" w:rsidRDefault="004C41D6" w:rsidP="004C41D6">
      <w:pPr>
        <w:pStyle w:val="Code"/>
        <w:tabs>
          <w:tab w:val="left" w:pos="810"/>
        </w:tabs>
        <w:divId w:val="1812407121"/>
      </w:pPr>
      <w:r w:rsidRPr="0085607C">
        <w:tab/>
      </w:r>
      <w:r w:rsidR="007B6BAE" w:rsidRPr="0085607C">
        <w:rPr>
          <w:b/>
          <w:bCs/>
        </w:rPr>
        <w:t>On</w:t>
      </w:r>
      <w:r w:rsidR="007B6BAE" w:rsidRPr="0085607C">
        <w:t xml:space="preserve"> EBrokerError </w:t>
      </w:r>
      <w:r w:rsidR="007B6BAE" w:rsidRPr="0085607C">
        <w:rPr>
          <w:b/>
          <w:bCs/>
        </w:rPr>
        <w:t>do</w:t>
      </w:r>
    </w:p>
    <w:p w:rsidR="007B6BAE" w:rsidRPr="0085607C" w:rsidRDefault="004C41D6" w:rsidP="004C41D6">
      <w:pPr>
        <w:pStyle w:val="Code"/>
        <w:tabs>
          <w:tab w:val="left" w:pos="1170"/>
        </w:tabs>
        <w:divId w:val="1812407121"/>
      </w:pPr>
      <w:r w:rsidRPr="0085607C">
        <w:tab/>
      </w:r>
      <w:r w:rsidR="007B6BAE" w:rsidRPr="0085607C">
        <w:t>ShowMessage(</w:t>
      </w:r>
      <w:r w:rsidR="007A2CBD">
        <w:t>‘</w:t>
      </w:r>
      <w:r w:rsidR="007B6BAE" w:rsidRPr="0085607C">
        <w:t>A problem was encountered communicating with the server.</w:t>
      </w:r>
      <w:r w:rsidR="007A2CBD">
        <w:t>’</w:t>
      </w:r>
      <w:r w:rsidR="007B6BAE" w:rsidRPr="0085607C">
        <w:t>);</w:t>
      </w:r>
    </w:p>
    <w:p w:rsidR="007B6BAE" w:rsidRPr="0085607C" w:rsidRDefault="004C41D6" w:rsidP="004C41D6">
      <w:pPr>
        <w:pStyle w:val="Code"/>
        <w:tabs>
          <w:tab w:val="left" w:pos="810"/>
        </w:tabs>
        <w:divId w:val="1812407121"/>
      </w:pPr>
      <w:r w:rsidRPr="0085607C">
        <w:tab/>
      </w:r>
      <w:r w:rsidR="007B6BAE" w:rsidRPr="0085607C">
        <w:rPr>
          <w:i/>
          <w:iCs/>
          <w:color w:val="0000FF"/>
        </w:rPr>
        <w:t>{try end}</w:t>
      </w:r>
    </w:p>
    <w:p w:rsidR="007B6BAE" w:rsidRPr="0085607C" w:rsidRDefault="004C41D6" w:rsidP="004C41D6">
      <w:pPr>
        <w:pStyle w:val="Code"/>
        <w:tabs>
          <w:tab w:val="left" w:pos="81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540"/>
        </w:tabs>
        <w:divId w:val="1812407121"/>
      </w:pPr>
      <w:r w:rsidRPr="0085607C">
        <w:tab/>
      </w:r>
      <w:r w:rsidR="007B6BAE" w:rsidRPr="0085607C">
        <w:rPr>
          <w:i/>
          <w:iCs/>
          <w:color w:val="0000FF"/>
        </w:rPr>
        <w:t>{displayitem end}</w:t>
      </w:r>
    </w:p>
    <w:p w:rsidR="007B6BAE" w:rsidRPr="0085607C" w:rsidRDefault="004C41D6" w:rsidP="004C41D6">
      <w:pPr>
        <w:pStyle w:val="Code"/>
        <w:tabs>
          <w:tab w:val="left" w:pos="540"/>
        </w:tabs>
        <w:divId w:val="1812407121"/>
        <w:rPr>
          <w:b/>
          <w:bCs/>
        </w:rPr>
      </w:pPr>
      <w:r w:rsidRPr="0085607C">
        <w:tab/>
      </w:r>
      <w:r w:rsidR="007B6BAE" w:rsidRPr="0085607C">
        <w:rPr>
          <w:b/>
          <w:bCs/>
        </w:rPr>
        <w:t>end</w:t>
      </w:r>
      <w:r w:rsidR="007B6BAE" w:rsidRPr="0085607C">
        <w:t>;</w:t>
      </w:r>
    </w:p>
    <w:p w:rsidR="007B6BAE" w:rsidRPr="0085607C" w:rsidRDefault="007B6BAE" w:rsidP="00CA06EE">
      <w:pPr>
        <w:pStyle w:val="Code"/>
        <w:divId w:val="1812407121"/>
      </w:pPr>
      <w:r w:rsidRPr="0085607C">
        <w:rPr>
          <w:b/>
          <w:bCs/>
        </w:rPr>
        <w:t>end</w:t>
      </w:r>
      <w:r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TForm1.FormDestroy(Sender: TObject);</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rPr>
          <w:b/>
          <w:bCs/>
        </w:rPr>
      </w:pPr>
      <w:r w:rsidRPr="0085607C">
        <w:tab/>
      </w:r>
      <w:r w:rsidR="007B6BAE" w:rsidRPr="0085607C">
        <w:t>TermTypeList.Free;</w:t>
      </w:r>
    </w:p>
    <w:p w:rsidR="007B6BAE" w:rsidRPr="0085607C" w:rsidRDefault="007B6BAE" w:rsidP="00CA06EE">
      <w:pPr>
        <w:pStyle w:val="Code"/>
        <w:divId w:val="1812407121"/>
      </w:pPr>
      <w:r w:rsidRPr="0085607C">
        <w:rPr>
          <w:b/>
          <w:bCs/>
        </w:rPr>
        <w:t>end;</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end</w:t>
      </w:r>
      <w:r w:rsidRPr="0085607C">
        <w:t>.</w:t>
      </w:r>
    </w:p>
    <w:p w:rsidR="00CA06EE" w:rsidRPr="0085607C" w:rsidRDefault="00CA06EE" w:rsidP="00CA06EE">
      <w:pPr>
        <w:pStyle w:val="BodyText6"/>
        <w:divId w:val="1812407121"/>
      </w:pPr>
    </w:p>
    <w:p w:rsidR="0067608B" w:rsidRPr="0085607C" w:rsidRDefault="0067608B" w:rsidP="00F01A32">
      <w:pPr>
        <w:pStyle w:val="Heading2"/>
        <w:divId w:val="1812407121"/>
      </w:pPr>
      <w:bookmarkStart w:id="1108" w:name="_Ref384029156"/>
      <w:bookmarkStart w:id="1109" w:name="_Toc474843052"/>
      <w:r w:rsidRPr="0085607C">
        <w:t>Silent Login</w:t>
      </w:r>
      <w:bookmarkEnd w:id="1108"/>
      <w:bookmarkEnd w:id="1109"/>
    </w:p>
    <w:p w:rsidR="0067608B" w:rsidRPr="0085607C" w:rsidRDefault="00E3227F" w:rsidP="00ED336F">
      <w:pPr>
        <w:pStyle w:val="BodyText"/>
        <w:keepNext/>
        <w:keepLines/>
        <w:divId w:val="1812407121"/>
      </w:pPr>
      <w:r w:rsidRPr="0085607C">
        <w:t xml:space="preserve">The RPC Broker provides </w:t>
      </w:r>
      <w:r w:rsidR="007A2CBD">
        <w:t>“</w:t>
      </w:r>
      <w:r w:rsidR="002B7E16" w:rsidRPr="0085607C">
        <w:t>Silent Login</w:t>
      </w:r>
      <w:r w:rsidR="007A2CBD">
        <w:t>”</w:t>
      </w:r>
      <w:r w:rsidRPr="0085607C">
        <w:t xml:space="preserve"> capability. </w:t>
      </w:r>
      <w:r w:rsidR="0067608B" w:rsidRPr="0085607C">
        <w:t xml:space="preserve">Silent Login is a way to log in a user with known login information. Silent Login skips the step of asking the user for login information. </w:t>
      </w:r>
      <w:r w:rsidRPr="0085607C">
        <w:t>It provides functionality associated with the ability to make logins to a VistA M Server without the RPC Broker asking for Acce</w:t>
      </w:r>
      <w:r w:rsidR="00D30924">
        <w:t>ss and Verify code information.</w:t>
      </w:r>
    </w:p>
    <w:p w:rsidR="006112F2" w:rsidRPr="0085607C" w:rsidRDefault="00BC2244" w:rsidP="006112F2">
      <w:pPr>
        <w:pStyle w:val="Note"/>
        <w:divId w:val="1812407121"/>
      </w:pPr>
      <w:r w:rsidRPr="0085607C">
        <w:rPr>
          <w:noProof/>
          <w:lang w:eastAsia="en-US"/>
        </w:rPr>
        <w:drawing>
          <wp:inline distT="0" distB="0" distL="0" distR="0" wp14:anchorId="583FCB00" wp14:editId="225B922C">
            <wp:extent cx="304800" cy="304800"/>
            <wp:effectExtent l="0" t="0" r="0" b="0"/>
            <wp:docPr id="280" name="Picture 27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112F2" w:rsidRPr="0085607C">
        <w:tab/>
      </w:r>
      <w:r w:rsidR="006112F2" w:rsidRPr="0085607C">
        <w:rPr>
          <w:b/>
        </w:rPr>
        <w:t>REF:</w:t>
      </w:r>
      <w:r w:rsidR="006112F2" w:rsidRPr="0085607C">
        <w:t xml:space="preserve"> For some examples, see the </w:t>
      </w:r>
      <w:r w:rsidR="007A2CBD">
        <w:t>“</w:t>
      </w:r>
      <w:r w:rsidR="00BF431D" w:rsidRPr="0085607C">
        <w:rPr>
          <w:color w:val="0000FF"/>
          <w:u w:val="single"/>
        </w:rPr>
        <w:fldChar w:fldCharType="begin"/>
      </w:r>
      <w:r w:rsidR="00BF431D" w:rsidRPr="0085607C">
        <w:rPr>
          <w:color w:val="0000FF"/>
          <w:u w:val="single"/>
        </w:rPr>
        <w:instrText xml:space="preserve"> REF _Ref384209809 \h  \* MERGEFORMAT </w:instrText>
      </w:r>
      <w:r w:rsidR="00BF431D" w:rsidRPr="0085607C">
        <w:rPr>
          <w:color w:val="0000FF"/>
          <w:u w:val="single"/>
        </w:rPr>
      </w:r>
      <w:r w:rsidR="00BF431D" w:rsidRPr="0085607C">
        <w:rPr>
          <w:color w:val="0000FF"/>
          <w:u w:val="single"/>
        </w:rPr>
        <w:fldChar w:fldCharType="separate"/>
      </w:r>
      <w:r w:rsidR="00486F1B" w:rsidRPr="00486F1B">
        <w:rPr>
          <w:color w:val="0000FF"/>
          <w:u w:val="single"/>
        </w:rPr>
        <w:t>Silent Login Examples</w:t>
      </w:r>
      <w:r w:rsidR="00BF431D" w:rsidRPr="0085607C">
        <w:rPr>
          <w:color w:val="0000FF"/>
          <w:u w:val="single"/>
        </w:rPr>
        <w:fldChar w:fldCharType="end"/>
      </w:r>
      <w:r w:rsidR="00F3460F">
        <w:t>”</w:t>
      </w:r>
      <w:r w:rsidR="006112F2" w:rsidRPr="0085607C">
        <w:t xml:space="preserve"> section.</w:t>
      </w:r>
    </w:p>
    <w:p w:rsidR="002B55B1" w:rsidRPr="0085607C" w:rsidRDefault="005136C9" w:rsidP="0062486F">
      <w:pPr>
        <w:pStyle w:val="BodyText"/>
        <w:keepNext/>
        <w:keepLines/>
        <w:divId w:val="1812407121"/>
      </w:pPr>
      <w:r w:rsidRPr="0085607C">
        <w:t xml:space="preserve">There are </w:t>
      </w:r>
      <w:r w:rsidR="00A84D90">
        <w:t>three</w:t>
      </w:r>
      <w:r w:rsidR="002B55B1" w:rsidRPr="0085607C">
        <w:t xml:space="preserve"> types of </w:t>
      </w:r>
      <w:r w:rsidR="002B7E16" w:rsidRPr="0085607C">
        <w:t xml:space="preserve">Silent Login </w:t>
      </w:r>
      <w:r w:rsidR="002B55B1" w:rsidRPr="0085607C">
        <w:t>provided with the RPC Broker 1.1 BDK:</w:t>
      </w:r>
    </w:p>
    <w:p w:rsidR="002B55B1" w:rsidRDefault="002B55B1" w:rsidP="0062486F">
      <w:pPr>
        <w:pStyle w:val="ListBullet"/>
        <w:keepNext/>
        <w:keepLines/>
        <w:divId w:val="1812407121"/>
      </w:pPr>
      <w:r w:rsidRPr="0085607C">
        <w:rPr>
          <w:b/>
        </w:rPr>
        <w:t>Access/Verify Code—</w:t>
      </w:r>
      <w:r w:rsidR="00362261" w:rsidRPr="0085607C">
        <w:t>T</w:t>
      </w:r>
      <w:r w:rsidRPr="0085607C">
        <w:t xml:space="preserve">ype of Silent Login </w:t>
      </w:r>
      <w:r w:rsidR="00362261" w:rsidRPr="0085607C">
        <w:t xml:space="preserve">that </w:t>
      </w:r>
      <w:r w:rsidRPr="0085607C">
        <w:t xml:space="preserve">uses Access and Verify codes provided by the application. This type of Silent Login may be necessary for an application that runs as a background task and repeatedly signs on for short periods. Another case would be for applications that are interactive with the user, but are running under conditions where they </w:t>
      </w:r>
      <w:r w:rsidRPr="0085607C">
        <w:rPr>
          <w:i/>
          <w:iCs/>
        </w:rPr>
        <w:t>cannot</w:t>
      </w:r>
      <w:r w:rsidRPr="0085607C">
        <w:t xml:space="preserve"> provide a standard dialogue window, such as that used by the Broker to request Access and Verify codes. Examples might be applications running on handheld devices or within a browser window.</w:t>
      </w:r>
    </w:p>
    <w:p w:rsidR="00A84D90" w:rsidRPr="00A84D90" w:rsidRDefault="00A84D90" w:rsidP="00016918">
      <w:pPr>
        <w:pStyle w:val="ListBullet"/>
        <w:divId w:val="1812407121"/>
      </w:pPr>
      <w:r w:rsidRPr="00A84D90">
        <w:rPr>
          <w:b/>
        </w:rPr>
        <w:t>CCOW Token—</w:t>
      </w:r>
      <w:r w:rsidR="00016918" w:rsidRPr="00016918">
        <w:t>Type of Silent Login that uses a CCOW “User Context” token that is passed for authentication.</w:t>
      </w:r>
    </w:p>
    <w:p w:rsidR="002B55B1" w:rsidRPr="0085607C" w:rsidRDefault="00A84D90" w:rsidP="002B55B1">
      <w:pPr>
        <w:pStyle w:val="ListBullet"/>
        <w:divId w:val="1812407121"/>
      </w:pPr>
      <w:r>
        <w:rPr>
          <w:b/>
        </w:rPr>
        <w:t xml:space="preserve">Auto Sign-On (ASO) </w:t>
      </w:r>
      <w:r w:rsidR="002B55B1" w:rsidRPr="0085607C">
        <w:rPr>
          <w:b/>
        </w:rPr>
        <w:t>Token—</w:t>
      </w:r>
      <w:r w:rsidR="00362261" w:rsidRPr="0085607C">
        <w:t>T</w:t>
      </w:r>
      <w:r w:rsidR="002B55B1" w:rsidRPr="0085607C">
        <w:t xml:space="preserve">ype of Silent Login </w:t>
      </w:r>
      <w:r w:rsidR="00362261" w:rsidRPr="0085607C">
        <w:t xml:space="preserve">that </w:t>
      </w:r>
      <w:r w:rsidR="002B55B1" w:rsidRPr="0085607C">
        <w:t>uses a</w:t>
      </w:r>
      <w:r w:rsidR="00016918">
        <w:t>n ASO</w:t>
      </w:r>
      <w:r w:rsidR="002B55B1" w:rsidRPr="0085607C">
        <w:t xml:space="preserve"> token obtained by one application that is passed along with other information as a command line argument to a second application that it is starting. The token is obtained from the VistA server and remains valid for about twenty (20) seconds. When the newly started application sends this token during login the server identifies the same user and completes the login.</w:t>
      </w:r>
    </w:p>
    <w:p w:rsidR="002B55B1" w:rsidRPr="0085607C" w:rsidRDefault="002B55B1" w:rsidP="0062486F">
      <w:pPr>
        <w:pStyle w:val="BodyText"/>
        <w:divId w:val="1812407121"/>
      </w:pPr>
      <w:r w:rsidRPr="0085607C">
        <w:t xml:space="preserve">Due to the various conditions under which Silent Logins might be used, it was also necessary to provide options to the applications on error handling and processing. Applications that run as system services crash if they attempt to show a dialogue box. Similarly, applications running within Web browsers are </w:t>
      </w:r>
      <w:r w:rsidRPr="0085607C">
        <w:rPr>
          <w:i/>
          <w:iCs/>
        </w:rPr>
        <w:t>not</w:t>
      </w:r>
      <w:r w:rsidRPr="0085607C">
        <w:t xml:space="preserve"> permitted to sh</w:t>
      </w:r>
      <w:r w:rsidR="00472BF5">
        <w:t>ow a dialogue box or to accept W</w:t>
      </w:r>
      <w:r w:rsidRPr="0085607C">
        <w:t>indows messages. Properties have been provided to permit the application to handle errors in a number of ways.</w:t>
      </w:r>
    </w:p>
    <w:p w:rsidR="002B55B1" w:rsidRPr="0085607C" w:rsidRDefault="002B55B1" w:rsidP="0062486F">
      <w:pPr>
        <w:pStyle w:val="BodyText"/>
        <w:divId w:val="1812407121"/>
      </w:pPr>
      <w:r w:rsidRPr="0085607C">
        <w:t xml:space="preserve">As a part of the </w:t>
      </w:r>
      <w:r w:rsidR="002B7E16" w:rsidRPr="0085607C">
        <w:t>Silent Login</w:t>
      </w:r>
      <w:r w:rsidRPr="0085607C">
        <w:t xml:space="preserve"> functionality, the </w:t>
      </w: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486F1B" w:rsidRPr="00486F1B">
        <w:rPr>
          <w:color w:val="0000FF"/>
          <w:u w:val="single"/>
        </w:rPr>
        <w:t>TVistaUser Class</w:t>
      </w:r>
      <w:r w:rsidRPr="0085607C">
        <w:fldChar w:fldCharType="end"/>
      </w:r>
      <w:r w:rsidRPr="0085607C">
        <w:t xml:space="preserve"> providing basic user information was added. This class is used as a property by the TRPCBroker class and is filled with data following </w:t>
      </w:r>
      <w:r w:rsidRPr="0085607C">
        <w:lastRenderedPageBreak/>
        <w:t xml:space="preserve">completion of the login process. This property and its associated data </w:t>
      </w:r>
      <w:r w:rsidR="00C41FD8" w:rsidRPr="0085607C">
        <w:t>are</w:t>
      </w:r>
      <w:r w:rsidRPr="0085607C">
        <w:t xml:space="preserve"> available to all applications, whether or not they are using a Silent Login.</w:t>
      </w:r>
    </w:p>
    <w:p w:rsidR="00BF431D" w:rsidRPr="0085607C" w:rsidRDefault="00BC2244" w:rsidP="00BF431D">
      <w:pPr>
        <w:pStyle w:val="Note"/>
        <w:divId w:val="1812407121"/>
      </w:pPr>
      <w:r w:rsidRPr="0085607C">
        <w:rPr>
          <w:noProof/>
          <w:lang w:eastAsia="en-US"/>
        </w:rPr>
        <w:drawing>
          <wp:inline distT="0" distB="0" distL="0" distR="0" wp14:anchorId="2E036D4A" wp14:editId="5484786A">
            <wp:extent cx="304800" cy="304800"/>
            <wp:effectExtent l="0" t="0" r="0" b="0"/>
            <wp:docPr id="281" name="Picture 27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431D" w:rsidRPr="0085607C">
        <w:tab/>
      </w:r>
      <w:r w:rsidR="00BF431D" w:rsidRPr="0085607C">
        <w:rPr>
          <w:b/>
        </w:rPr>
        <w:t>REF:</w:t>
      </w:r>
      <w:r w:rsidR="00BF431D" w:rsidRPr="0085607C">
        <w:t xml:space="preserve"> For more information on handling divisions during Silent Login, see the </w:t>
      </w:r>
      <w:r w:rsidR="007A2CBD">
        <w:t>“</w:t>
      </w:r>
      <w:r w:rsidR="00BF431D" w:rsidRPr="0085607C">
        <w:rPr>
          <w:color w:val="0000FF"/>
          <w:u w:val="single"/>
        </w:rPr>
        <w:fldChar w:fldCharType="begin"/>
      </w:r>
      <w:r w:rsidR="00BF431D" w:rsidRPr="0085607C">
        <w:rPr>
          <w:color w:val="0000FF"/>
          <w:u w:val="single"/>
        </w:rPr>
        <w:instrText xml:space="preserve"> REF _Ref384209852 \h  \* MERGEFORMAT </w:instrText>
      </w:r>
      <w:r w:rsidR="00BF431D" w:rsidRPr="0085607C">
        <w:rPr>
          <w:color w:val="0000FF"/>
          <w:u w:val="single"/>
        </w:rPr>
      </w:r>
      <w:r w:rsidR="00BF431D" w:rsidRPr="0085607C">
        <w:rPr>
          <w:color w:val="0000FF"/>
          <w:u w:val="single"/>
        </w:rPr>
        <w:fldChar w:fldCharType="separate"/>
      </w:r>
      <w:r w:rsidR="00486F1B" w:rsidRPr="00486F1B">
        <w:rPr>
          <w:color w:val="0000FF"/>
          <w:u w:val="single"/>
        </w:rPr>
        <w:t>Handling Divisions during Silent Login</w:t>
      </w:r>
      <w:r w:rsidR="00BF431D" w:rsidRPr="0085607C">
        <w:rPr>
          <w:color w:val="0000FF"/>
          <w:u w:val="single"/>
        </w:rPr>
        <w:fldChar w:fldCharType="end"/>
      </w:r>
      <w:r w:rsidR="00F3460F">
        <w:t>”</w:t>
      </w:r>
      <w:r w:rsidR="00BF431D" w:rsidRPr="0085607C">
        <w:t xml:space="preserve"> section.</w:t>
      </w:r>
    </w:p>
    <w:p w:rsidR="004A756B" w:rsidRPr="0085607C" w:rsidRDefault="004A756B" w:rsidP="00A06FF9">
      <w:pPr>
        <w:pStyle w:val="Heading3"/>
        <w:divId w:val="1812407121"/>
      </w:pPr>
      <w:bookmarkStart w:id="1110" w:name="_Ref384209852"/>
      <w:bookmarkStart w:id="1111" w:name="_Toc474843053"/>
      <w:bookmarkStart w:id="1112" w:name="_Ref384189828"/>
      <w:r w:rsidRPr="0085607C">
        <w:t xml:space="preserve">Handling Divisions </w:t>
      </w:r>
      <w:r w:rsidR="00224296">
        <w:t>d</w:t>
      </w:r>
      <w:r w:rsidRPr="0085607C">
        <w:t>uring Silent Login</w:t>
      </w:r>
      <w:bookmarkEnd w:id="1110"/>
      <w:bookmarkEnd w:id="1111"/>
    </w:p>
    <w:p w:rsidR="004A756B" w:rsidRPr="0085607C" w:rsidRDefault="004A756B" w:rsidP="004A756B">
      <w:pPr>
        <w:pStyle w:val="BodyText"/>
        <w:keepNext/>
        <w:keepLines/>
        <w:divId w:val="1812407121"/>
      </w:pPr>
      <w:r w:rsidRPr="0085607C">
        <w:t xml:space="preserve">A login may be successful, but if the user has multiple divisions from which to choose and fails to select one, the connection is terminated and a failed login message is generated. This becomes a potential problem in that a </w:t>
      </w:r>
      <w:r w:rsidR="00842756" w:rsidRPr="0085607C">
        <w:rPr>
          <w:color w:val="0000FF"/>
          <w:u w:val="single"/>
        </w:rPr>
        <w:fldChar w:fldCharType="begin"/>
      </w:r>
      <w:r w:rsidR="00842756" w:rsidRPr="0085607C">
        <w:rPr>
          <w:color w:val="0000FF"/>
          <w:u w:val="single"/>
        </w:rPr>
        <w:instrText xml:space="preserve"> REF _Ref384029156 \h  \* MERGEFORMAT </w:instrText>
      </w:r>
      <w:r w:rsidR="00842756" w:rsidRPr="0085607C">
        <w:rPr>
          <w:color w:val="0000FF"/>
          <w:u w:val="single"/>
        </w:rPr>
      </w:r>
      <w:r w:rsidR="00842756" w:rsidRPr="0085607C">
        <w:rPr>
          <w:color w:val="0000FF"/>
          <w:u w:val="single"/>
        </w:rPr>
        <w:fldChar w:fldCharType="separate"/>
      </w:r>
      <w:r w:rsidR="00486F1B" w:rsidRPr="00486F1B">
        <w:rPr>
          <w:color w:val="0000FF"/>
          <w:u w:val="single"/>
        </w:rPr>
        <w:t>Silent Login</w:t>
      </w:r>
      <w:r w:rsidR="00842756" w:rsidRPr="0085607C">
        <w:rPr>
          <w:color w:val="0000FF"/>
          <w:u w:val="single"/>
        </w:rPr>
        <w:fldChar w:fldCharType="end"/>
      </w:r>
      <w:r w:rsidRPr="0085607C">
        <w:t xml:space="preserve"> can have problems if the user has multiple divisions from which to choose and the </w:t>
      </w:r>
      <w:r w:rsidR="00842756" w:rsidRPr="0085607C">
        <w:rPr>
          <w:color w:val="0000FF"/>
          <w:u w:val="single"/>
        </w:rPr>
        <w:fldChar w:fldCharType="begin"/>
      </w:r>
      <w:r w:rsidR="00842756" w:rsidRPr="0085607C">
        <w:rPr>
          <w:color w:val="0000FF"/>
          <w:u w:val="single"/>
        </w:rPr>
        <w:instrText xml:space="preserve"> REF _Ref384656942 \h  \* MERGEFORMAT </w:instrText>
      </w:r>
      <w:r w:rsidR="00842756" w:rsidRPr="0085607C">
        <w:rPr>
          <w:color w:val="0000FF"/>
          <w:u w:val="single"/>
        </w:rPr>
      </w:r>
      <w:r w:rsidR="00842756" w:rsidRPr="0085607C">
        <w:rPr>
          <w:color w:val="0000FF"/>
          <w:u w:val="single"/>
        </w:rPr>
        <w:fldChar w:fldCharType="separate"/>
      </w:r>
      <w:r w:rsidR="00486F1B" w:rsidRPr="00486F1B">
        <w:rPr>
          <w:color w:val="0000FF"/>
          <w:u w:val="single"/>
        </w:rPr>
        <w:t>PromptDivision Property</w:t>
      </w:r>
      <w:r w:rsidR="00842756" w:rsidRPr="0085607C">
        <w:rPr>
          <w:color w:val="0000FF"/>
          <w:u w:val="single"/>
        </w:rPr>
        <w:fldChar w:fldCharType="end"/>
      </w:r>
      <w:r w:rsidRPr="0085607C">
        <w:t xml:space="preserve"> is </w:t>
      </w:r>
      <w:r w:rsidRPr="0085607C">
        <w:rPr>
          <w:i/>
          <w:iCs/>
        </w:rPr>
        <w:t>not</w:t>
      </w:r>
      <w:r w:rsidRPr="0085607C">
        <w:t xml:space="preserve"> set to </w:t>
      </w:r>
      <w:r w:rsidRPr="0085607C">
        <w:rPr>
          <w:b/>
          <w:bCs/>
        </w:rPr>
        <w:t>True</w:t>
      </w:r>
      <w:r w:rsidRPr="0085607C">
        <w:t>.</w:t>
      </w:r>
    </w:p>
    <w:p w:rsidR="004A756B" w:rsidRPr="0085607C" w:rsidRDefault="004A756B" w:rsidP="00903107">
      <w:pPr>
        <w:pStyle w:val="BodyText"/>
        <w:keepNext/>
        <w:keepLines/>
        <w:divId w:val="1812407121"/>
      </w:pPr>
      <w:r w:rsidRPr="0085607C">
        <w:t xml:space="preserve">If the application wishes to handle the user specification of the division, it can attempt to set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xml:space="preserve">. If upon return,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is still </w:t>
      </w:r>
      <w:r w:rsidRPr="0085607C">
        <w:rPr>
          <w:b/>
          <w:bCs/>
        </w:rPr>
        <w:t>False</w:t>
      </w:r>
      <w:r w:rsidRPr="0085607C">
        <w:t>, it can check the Login.</w:t>
      </w:r>
      <w:r w:rsidR="00A64C5B" w:rsidRPr="0085607C">
        <w:rPr>
          <w:color w:val="0000FF"/>
          <w:u w:val="single"/>
        </w:rPr>
        <w:t xml:space="preserve"> </w:t>
      </w:r>
      <w:r w:rsidR="00A64C5B" w:rsidRPr="0085607C">
        <w:rPr>
          <w:color w:val="0000FF"/>
          <w:u w:val="single"/>
        </w:rPr>
        <w:fldChar w:fldCharType="begin"/>
      </w:r>
      <w:r w:rsidR="00A64C5B" w:rsidRPr="0085607C">
        <w:rPr>
          <w:color w:val="0000FF"/>
          <w:u w:val="single"/>
        </w:rPr>
        <w:instrText xml:space="preserve"> REF _Ref384647419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MultiDivision Property</w:t>
      </w:r>
      <w:r w:rsidR="00A64C5B" w:rsidRPr="0085607C">
        <w:rPr>
          <w:color w:val="0000FF"/>
          <w:u w:val="single"/>
        </w:rPr>
        <w:fldChar w:fldCharType="end"/>
      </w:r>
      <w:r w:rsidRPr="0085607C">
        <w:t xml:space="preserve">. If the </w:t>
      </w:r>
      <w:r w:rsidR="00A64C5B" w:rsidRPr="0085607C">
        <w:rPr>
          <w:color w:val="0000FF"/>
          <w:u w:val="single"/>
        </w:rPr>
        <w:fldChar w:fldCharType="begin"/>
      </w:r>
      <w:r w:rsidR="00A64C5B" w:rsidRPr="0085607C">
        <w:rPr>
          <w:color w:val="0000FF"/>
          <w:u w:val="single"/>
        </w:rPr>
        <w:instrText xml:space="preserve"> REF _Ref384647419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MultiDivision Property</w:t>
      </w:r>
      <w:r w:rsidR="00A64C5B" w:rsidRPr="0085607C">
        <w:rPr>
          <w:color w:val="0000FF"/>
          <w:u w:val="single"/>
        </w:rPr>
        <w:fldChar w:fldCharType="end"/>
      </w:r>
      <w:r w:rsidRPr="0085607C">
        <w:t xml:space="preserve"> is </w:t>
      </w:r>
      <w:r w:rsidRPr="0085607C">
        <w:rPr>
          <w:b/>
          <w:bCs/>
        </w:rPr>
        <w:t>True</w:t>
      </w:r>
      <w:r w:rsidRPr="0085607C">
        <w:t>, the user has multiple divisions from which to choose. The application finds the possible values for selection in the Login.</w:t>
      </w:r>
      <w:r w:rsidR="00A64C5B" w:rsidRPr="0085607C">
        <w:rPr>
          <w:color w:val="0000FF"/>
          <w:u w:val="single"/>
        </w:rPr>
        <w:t xml:space="preserve"> </w:t>
      </w:r>
      <w:r w:rsidR="00A64C5B" w:rsidRPr="0085607C">
        <w:rPr>
          <w:color w:val="0000FF"/>
          <w:u w:val="single"/>
        </w:rPr>
        <w:fldChar w:fldCharType="begin"/>
      </w:r>
      <w:r w:rsidR="00A64C5B" w:rsidRPr="0085607C">
        <w:rPr>
          <w:color w:val="0000FF"/>
          <w:u w:val="single"/>
        </w:rPr>
        <w:instrText xml:space="preserve"> REF _Ref384647523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DivList Property (read-only)</w:t>
      </w:r>
      <w:r w:rsidR="00A64C5B" w:rsidRPr="0085607C">
        <w:rPr>
          <w:color w:val="0000FF"/>
          <w:u w:val="single"/>
        </w:rPr>
        <w:fldChar w:fldCharType="end"/>
      </w:r>
      <w:r w:rsidRPr="0085607C">
        <w:t xml:space="preserve"> (i.e., Tstrings). The values that are present in the </w:t>
      </w:r>
      <w:r w:rsidR="00A64C5B" w:rsidRPr="0085607C">
        <w:rPr>
          <w:color w:val="0000FF"/>
          <w:u w:val="single"/>
        </w:rPr>
        <w:fldChar w:fldCharType="begin"/>
      </w:r>
      <w:r w:rsidR="00A64C5B" w:rsidRPr="0085607C">
        <w:rPr>
          <w:color w:val="0000FF"/>
          <w:u w:val="single"/>
        </w:rPr>
        <w:instrText xml:space="preserve"> REF _Ref384647523 \h  \* MERGEFORMAT </w:instrText>
      </w:r>
      <w:r w:rsidR="00A64C5B" w:rsidRPr="0085607C">
        <w:rPr>
          <w:color w:val="0000FF"/>
          <w:u w:val="single"/>
        </w:rPr>
      </w:r>
      <w:r w:rsidR="00A64C5B" w:rsidRPr="0085607C">
        <w:rPr>
          <w:color w:val="0000FF"/>
          <w:u w:val="single"/>
        </w:rPr>
        <w:fldChar w:fldCharType="separate"/>
      </w:r>
      <w:r w:rsidR="00486F1B" w:rsidRPr="00486F1B">
        <w:rPr>
          <w:color w:val="0000FF"/>
          <w:u w:val="single"/>
        </w:rPr>
        <w:t>DivList Property (read-only)</w:t>
      </w:r>
      <w:r w:rsidR="00A64C5B" w:rsidRPr="0085607C">
        <w:rPr>
          <w:color w:val="0000FF"/>
          <w:u w:val="single"/>
        </w:rPr>
        <w:fldChar w:fldCharType="end"/>
      </w:r>
      <w:r w:rsidRPr="0085607C">
        <w:t xml:space="preserve"> are similar to </w:t>
      </w:r>
      <w:r w:rsidR="00E66F63" w:rsidRPr="00E66F63">
        <w:rPr>
          <w:color w:val="0000FF"/>
          <w:u w:val="single"/>
        </w:rPr>
        <w:fldChar w:fldCharType="begin"/>
      </w:r>
      <w:r w:rsidR="00E66F63" w:rsidRPr="00E66F63">
        <w:rPr>
          <w:color w:val="0000FF"/>
          <w:u w:val="single"/>
        </w:rPr>
        <w:instrText xml:space="preserve"> REF _Ref446337046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100</w:t>
      </w:r>
      <w:r w:rsidR="00E66F63" w:rsidRPr="00E66F63">
        <w:rPr>
          <w:color w:val="0000FF"/>
          <w:u w:val="single"/>
        </w:rPr>
        <w:fldChar w:fldCharType="end"/>
      </w:r>
      <w:r w:rsidRPr="0085607C">
        <w:t>:</w:t>
      </w:r>
    </w:p>
    <w:p w:rsidR="004A756B" w:rsidRPr="0085607C" w:rsidRDefault="0096306C" w:rsidP="0096306C">
      <w:pPr>
        <w:pStyle w:val="Caption"/>
        <w:divId w:val="1812407121"/>
      </w:pPr>
      <w:bookmarkStart w:id="1113" w:name="_Ref446337046"/>
      <w:bookmarkStart w:id="1114" w:name="_Toc474843237"/>
      <w:r w:rsidRPr="0085607C">
        <w:t xml:space="preserve">Figure </w:t>
      </w:r>
      <w:fldSimple w:instr=" SEQ Figure \* ARABIC ">
        <w:r w:rsidR="00486F1B">
          <w:rPr>
            <w:noProof/>
          </w:rPr>
          <w:t>100</w:t>
        </w:r>
      </w:fldSimple>
      <w:bookmarkEnd w:id="1113"/>
      <w:r w:rsidR="00E66F63">
        <w:t>:</w:t>
      </w:r>
      <w:r w:rsidRPr="0085607C">
        <w:t xml:space="preserve"> </w:t>
      </w:r>
      <w:r w:rsidR="006B2122" w:rsidRPr="006B2122">
        <w:t>DivList Property</w:t>
      </w:r>
      <w:r w:rsidR="00D43645">
        <w:t>—Sample List of D</w:t>
      </w:r>
      <w:r w:rsidR="006B2122">
        <w:t>ivisions</w:t>
      </w:r>
      <w:bookmarkEnd w:id="1114"/>
    </w:p>
    <w:p w:rsidR="004A756B" w:rsidRPr="0085607C" w:rsidRDefault="004A756B" w:rsidP="004A756B">
      <w:pPr>
        <w:pStyle w:val="Code"/>
        <w:divId w:val="1812407121"/>
      </w:pPr>
      <w:r w:rsidRPr="0085607C">
        <w:t>3</w:t>
      </w:r>
    </w:p>
    <w:p w:rsidR="004A756B" w:rsidRPr="0085607C" w:rsidRDefault="004A756B" w:rsidP="004A756B">
      <w:pPr>
        <w:pStyle w:val="Code"/>
        <w:divId w:val="1812407121"/>
      </w:pPr>
      <w:r w:rsidRPr="0085607C">
        <w:t>1^SAN FRANCISCO^66235</w:t>
      </w:r>
    </w:p>
    <w:p w:rsidR="004A756B" w:rsidRPr="0085607C" w:rsidRDefault="004A756B" w:rsidP="004A756B">
      <w:pPr>
        <w:pStyle w:val="Code"/>
        <w:divId w:val="1812407121"/>
      </w:pPr>
      <w:r w:rsidRPr="0085607C">
        <w:t>2^NEW YORK^630</w:t>
      </w:r>
    </w:p>
    <w:p w:rsidR="004A756B" w:rsidRPr="0085607C" w:rsidRDefault="004A756B" w:rsidP="004A756B">
      <w:pPr>
        <w:pStyle w:val="Code"/>
        <w:divId w:val="1812407121"/>
      </w:pPr>
      <w:r w:rsidRPr="0085607C">
        <w:t>3^SAN DIEGO^664^1</w:t>
      </w:r>
    </w:p>
    <w:p w:rsidR="004A756B" w:rsidRPr="0085607C" w:rsidRDefault="004A756B" w:rsidP="004A756B">
      <w:pPr>
        <w:pStyle w:val="BodyText6"/>
        <w:divId w:val="1812407121"/>
      </w:pPr>
    </w:p>
    <w:p w:rsidR="004A756B" w:rsidRPr="0085607C" w:rsidRDefault="004A756B" w:rsidP="004A756B">
      <w:pPr>
        <w:pStyle w:val="BodyText"/>
        <w:keepNext/>
        <w:keepLines/>
        <w:divId w:val="1812407121"/>
      </w:pPr>
      <w:r w:rsidRPr="0085607C">
        <w:t>The first (index = 0) entry is the total number of divisions that can be selected (e.g., 3 in this example). This is followed by the different divisions comprised of the following pieces:</w:t>
      </w:r>
    </w:p>
    <w:p w:rsidR="004A756B" w:rsidRPr="0085607C" w:rsidRDefault="004A756B" w:rsidP="004A756B">
      <w:pPr>
        <w:pStyle w:val="ListBullet"/>
        <w:keepNext/>
        <w:keepLines/>
        <w:divId w:val="1812407121"/>
      </w:pPr>
      <w:r w:rsidRPr="0085607C">
        <w:t>The second ^-piece of each entry is the division name.</w:t>
      </w:r>
    </w:p>
    <w:p w:rsidR="004A756B" w:rsidRPr="0085607C" w:rsidRDefault="004A756B" w:rsidP="004A756B">
      <w:pPr>
        <w:pStyle w:val="ListBullet"/>
        <w:keepNext/>
        <w:keepLines/>
        <w:divId w:val="1812407121"/>
      </w:pPr>
      <w:r w:rsidRPr="0085607C">
        <w:t xml:space="preserve">The third ^-piece of each entry is the division </w:t>
      </w:r>
      <w:r w:rsidR="006E4321" w:rsidRPr="0085607C">
        <w:t>number.</w:t>
      </w:r>
    </w:p>
    <w:p w:rsidR="004A756B" w:rsidRPr="0085607C" w:rsidRDefault="004A756B" w:rsidP="004A756B">
      <w:pPr>
        <w:pStyle w:val="ListBullet"/>
        <w:divId w:val="1812407121"/>
      </w:pPr>
      <w:r w:rsidRPr="0085607C">
        <w:t>The fourth ^-piece with the value of 1, if present in one of the entries, is the user</w:t>
      </w:r>
      <w:r w:rsidR="007A2CBD">
        <w:t>’</w:t>
      </w:r>
      <w:r w:rsidRPr="0085607C">
        <w:t>s default division.</w:t>
      </w:r>
    </w:p>
    <w:p w:rsidR="004A756B" w:rsidRPr="0085607C" w:rsidRDefault="004A756B" w:rsidP="004A756B">
      <w:pPr>
        <w:pStyle w:val="BodyText"/>
        <w:divId w:val="1812407121"/>
      </w:pPr>
      <w:r w:rsidRPr="0085607C">
        <w:t>The safest value to set as the Login.Division property might be the third ^-piece of the selected division.</w:t>
      </w:r>
    </w:p>
    <w:p w:rsidR="004A756B" w:rsidRPr="0085607C" w:rsidRDefault="004A756B" w:rsidP="00EB70DE">
      <w:pPr>
        <w:pStyle w:val="BodyText"/>
        <w:divId w:val="1812407121"/>
      </w:pPr>
      <w:r w:rsidRPr="0085607C">
        <w:t xml:space="preserve">If the desired division is known ahead of time, it can be set into the Login.Division property for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prior to attempting the connection.</w:t>
      </w:r>
    </w:p>
    <w:p w:rsidR="0067608B" w:rsidRPr="0085607C" w:rsidRDefault="0067608B" w:rsidP="00A06FF9">
      <w:pPr>
        <w:pStyle w:val="Heading3"/>
        <w:divId w:val="1812407121"/>
      </w:pPr>
      <w:bookmarkStart w:id="1115" w:name="_Ref384209809"/>
      <w:bookmarkStart w:id="1116" w:name="_Toc474843054"/>
      <w:r w:rsidRPr="0085607C">
        <w:lastRenderedPageBreak/>
        <w:t>Silent Login Examples</w:t>
      </w:r>
      <w:bookmarkEnd w:id="1112"/>
      <w:bookmarkEnd w:id="1115"/>
      <w:bookmarkEnd w:id="1116"/>
    </w:p>
    <w:p w:rsidR="0067608B" w:rsidRPr="0085607C" w:rsidRDefault="0067608B" w:rsidP="00E25D67">
      <w:pPr>
        <w:pStyle w:val="Heading4"/>
        <w:divId w:val="1812407121"/>
      </w:pPr>
      <w:bookmarkStart w:id="1117" w:name="_Ref385268127"/>
      <w:r w:rsidRPr="0085607C">
        <w:t>Example 1: lmAVCodes</w:t>
      </w:r>
      <w:bookmarkEnd w:id="1117"/>
    </w:p>
    <w:p w:rsidR="0067608B" w:rsidRPr="0085607C" w:rsidRDefault="00E66F63" w:rsidP="000F0FB8">
      <w:pPr>
        <w:pStyle w:val="BodyText"/>
        <w:keepNext/>
        <w:keepLines/>
        <w:divId w:val="1812407121"/>
      </w:pPr>
      <w:r w:rsidRPr="00E66F63">
        <w:rPr>
          <w:color w:val="0000FF"/>
          <w:u w:val="single"/>
        </w:rPr>
        <w:fldChar w:fldCharType="begin"/>
      </w:r>
      <w:r w:rsidRPr="00E66F63">
        <w:rPr>
          <w:color w:val="0000FF"/>
          <w:u w:val="single"/>
        </w:rPr>
        <w:instrText xml:space="preserve"> REF _Ref446337047 \h </w:instrText>
      </w:r>
      <w:r>
        <w:rPr>
          <w:color w:val="0000FF"/>
          <w:u w:val="single"/>
        </w:rPr>
        <w:instrText xml:space="preserve"> \* MERGEFORMAT </w:instrText>
      </w:r>
      <w:r w:rsidRPr="00E66F63">
        <w:rPr>
          <w:color w:val="0000FF"/>
          <w:u w:val="single"/>
        </w:rPr>
      </w:r>
      <w:r w:rsidRPr="00E66F63">
        <w:rPr>
          <w:color w:val="0000FF"/>
          <w:u w:val="single"/>
        </w:rPr>
        <w:fldChar w:fldCharType="separate"/>
      </w:r>
      <w:r w:rsidR="00486F1B" w:rsidRPr="00486F1B">
        <w:rPr>
          <w:color w:val="0000FF"/>
          <w:u w:val="single"/>
        </w:rPr>
        <w:t xml:space="preserve">Figure </w:t>
      </w:r>
      <w:r w:rsidR="00486F1B" w:rsidRPr="00486F1B">
        <w:rPr>
          <w:noProof/>
          <w:color w:val="0000FF"/>
          <w:u w:val="single"/>
        </w:rPr>
        <w:t>101</w:t>
      </w:r>
      <w:r w:rsidRPr="00E66F63">
        <w:rPr>
          <w:color w:val="0000FF"/>
          <w:u w:val="single"/>
        </w:rPr>
        <w:fldChar w:fldCharType="end"/>
      </w:r>
      <w:r w:rsidR="0067608B" w:rsidRPr="0085607C">
        <w:t xml:space="preserve"> is an example of how to use Silent Login by passing the Access and Verify codes to the </w:t>
      </w:r>
      <w:r w:rsidR="000F0FB8" w:rsidRPr="0085607C">
        <w:rPr>
          <w:color w:val="0000FF"/>
          <w:u w:val="single"/>
        </w:rPr>
        <w:fldChar w:fldCharType="begin"/>
      </w:r>
      <w:r w:rsidR="000F0FB8" w:rsidRPr="0085607C">
        <w:rPr>
          <w:color w:val="0000FF"/>
          <w:u w:val="single"/>
        </w:rPr>
        <w:instrText xml:space="preserve"> REF _Ref384283300 \h  \* MERGEFORMAT </w:instrText>
      </w:r>
      <w:r w:rsidR="000F0FB8" w:rsidRPr="0085607C">
        <w:rPr>
          <w:color w:val="0000FF"/>
          <w:u w:val="single"/>
        </w:rPr>
      </w:r>
      <w:r w:rsidR="000F0FB8" w:rsidRPr="0085607C">
        <w:rPr>
          <w:color w:val="0000FF"/>
          <w:u w:val="single"/>
        </w:rPr>
        <w:fldChar w:fldCharType="separate"/>
      </w:r>
      <w:r w:rsidR="00486F1B" w:rsidRPr="00486F1B">
        <w:rPr>
          <w:color w:val="0000FF"/>
          <w:u w:val="single"/>
        </w:rPr>
        <w:t>TVistaLogin Class</w:t>
      </w:r>
      <w:r w:rsidR="000F0FB8" w:rsidRPr="0085607C">
        <w:rPr>
          <w:color w:val="0000FF"/>
          <w:u w:val="single"/>
        </w:rPr>
        <w:fldChar w:fldCharType="end"/>
      </w:r>
      <w:r w:rsidR="000F0FB8" w:rsidRPr="0085607C">
        <w:t>.</w:t>
      </w:r>
    </w:p>
    <w:p w:rsidR="0067608B" w:rsidRPr="0085607C" w:rsidRDefault="0096306C" w:rsidP="0096306C">
      <w:pPr>
        <w:pStyle w:val="Caption"/>
        <w:divId w:val="1812407121"/>
      </w:pPr>
      <w:bookmarkStart w:id="1118" w:name="_Ref446337047"/>
      <w:bookmarkStart w:id="1119" w:name="_Toc474843238"/>
      <w:r w:rsidRPr="0085607C">
        <w:t xml:space="preserve">Figure </w:t>
      </w:r>
      <w:fldSimple w:instr=" SEQ Figure \* ARABIC ">
        <w:r w:rsidR="00486F1B">
          <w:rPr>
            <w:noProof/>
          </w:rPr>
          <w:t>101</w:t>
        </w:r>
      </w:fldSimple>
      <w:bookmarkEnd w:id="1118"/>
      <w:r w:rsidR="00E66F63">
        <w:t>:</w:t>
      </w:r>
      <w:r w:rsidRPr="0085607C">
        <w:t xml:space="preserve"> </w:t>
      </w:r>
      <w:r w:rsidR="006B2122" w:rsidRPr="0085607C">
        <w:t>Silent Login</w:t>
      </w:r>
      <w:r w:rsidR="00D43645">
        <w:t>—Example of Passing the Access and Verify C</w:t>
      </w:r>
      <w:r w:rsidR="006B2122" w:rsidRPr="0085607C">
        <w:t>odes</w:t>
      </w:r>
      <w:bookmarkEnd w:id="1119"/>
    </w:p>
    <w:p w:rsidR="0067608B" w:rsidRPr="0085607C" w:rsidRDefault="0067608B" w:rsidP="00D97B28">
      <w:pPr>
        <w:pStyle w:val="Code"/>
        <w:divId w:val="1812407121"/>
      </w:pPr>
      <w:r w:rsidRPr="0085607C">
        <w:t>brkrRPCBroker1.KernelLogIn := False;</w:t>
      </w:r>
    </w:p>
    <w:p w:rsidR="0067608B" w:rsidRPr="0085607C" w:rsidRDefault="0067608B" w:rsidP="00D97B28">
      <w:pPr>
        <w:pStyle w:val="Code"/>
        <w:divId w:val="1812407121"/>
      </w:pPr>
      <w:r w:rsidRPr="0085607C">
        <w:t>brkrRPCBroker1.LogIn.Mode := lmAVCodes;</w:t>
      </w:r>
    </w:p>
    <w:p w:rsidR="0067608B" w:rsidRPr="0085607C" w:rsidRDefault="0067608B" w:rsidP="00D97B28">
      <w:pPr>
        <w:pStyle w:val="Code"/>
        <w:divId w:val="1812407121"/>
      </w:pPr>
      <w:r w:rsidRPr="0085607C">
        <w:t>brkrRPCBroker1.LogIn.AccessCode := ********;</w:t>
      </w:r>
    </w:p>
    <w:p w:rsidR="0067608B" w:rsidRPr="0085607C" w:rsidRDefault="0067608B" w:rsidP="00D97B28">
      <w:pPr>
        <w:pStyle w:val="Code"/>
        <w:divId w:val="1812407121"/>
      </w:pPr>
      <w:r w:rsidRPr="0085607C">
        <w:t>brkrRPCBroker1.LogIn.VerifyCodeCode := ********;</w:t>
      </w:r>
    </w:p>
    <w:p w:rsidR="0067608B" w:rsidRPr="0085607C" w:rsidRDefault="0067608B" w:rsidP="00D97B28">
      <w:pPr>
        <w:pStyle w:val="Code"/>
        <w:divId w:val="1812407121"/>
      </w:pPr>
      <w:r w:rsidRPr="0085607C">
        <w:t>brkrRPCBroker1.LogIn.PromptDivison := True;</w:t>
      </w:r>
    </w:p>
    <w:p w:rsidR="0067608B" w:rsidRPr="0085607C" w:rsidRDefault="0067608B" w:rsidP="00D97B28">
      <w:pPr>
        <w:pStyle w:val="Code"/>
        <w:divId w:val="1812407121"/>
        <w:rPr>
          <w:b/>
          <w:bCs/>
        </w:rPr>
      </w:pPr>
      <w:r w:rsidRPr="0085607C">
        <w:t>brkrRPCBroker1.LogIn.OnFailedLogin := myevent;</w:t>
      </w:r>
    </w:p>
    <w:p w:rsidR="0067608B" w:rsidRPr="0085607C" w:rsidRDefault="0067608B" w:rsidP="00D97B28">
      <w:pPr>
        <w:pStyle w:val="Code"/>
        <w:divId w:val="1812407121"/>
      </w:pPr>
      <w:r w:rsidRPr="0085607C">
        <w:rPr>
          <w:b/>
          <w:bCs/>
        </w:rPr>
        <w:t>Try</w:t>
      </w:r>
    </w:p>
    <w:p w:rsidR="0067608B" w:rsidRPr="0085607C" w:rsidRDefault="004C41D6" w:rsidP="004C41D6">
      <w:pPr>
        <w:pStyle w:val="Code"/>
        <w:tabs>
          <w:tab w:val="left" w:pos="540"/>
        </w:tabs>
        <w:divId w:val="1812407121"/>
        <w:rPr>
          <w:b/>
          <w:bCs/>
        </w:rPr>
      </w:pPr>
      <w:r w:rsidRPr="0085607C">
        <w:tab/>
      </w:r>
      <w:r w:rsidR="0067608B" w:rsidRPr="0085607C">
        <w:t>brkrRPCBroker1.Connected := True;</w:t>
      </w:r>
    </w:p>
    <w:p w:rsidR="0067608B" w:rsidRPr="0085607C" w:rsidRDefault="0067608B" w:rsidP="00D97B28">
      <w:pPr>
        <w:pStyle w:val="Code"/>
        <w:divId w:val="1812407121"/>
      </w:pPr>
      <w:r w:rsidRPr="0085607C">
        <w:rPr>
          <w:b/>
          <w:bCs/>
        </w:rPr>
        <w:t>except</w:t>
      </w:r>
    </w:p>
    <w:p w:rsidR="0067608B" w:rsidRPr="0085607C" w:rsidRDefault="004C41D6" w:rsidP="004C41D6">
      <w:pPr>
        <w:pStyle w:val="Code"/>
        <w:tabs>
          <w:tab w:val="left" w:pos="540"/>
        </w:tabs>
        <w:divId w:val="1812407121"/>
        <w:rPr>
          <w:b/>
          <w:bCs/>
        </w:rPr>
      </w:pPr>
      <w:r w:rsidRPr="0085607C">
        <w:tab/>
      </w:r>
      <w:r w:rsidR="0067608B" w:rsidRPr="0085607C">
        <w:rPr>
          <w:b/>
          <w:bCs/>
        </w:rPr>
        <w:t>exit</w:t>
      </w:r>
    </w:p>
    <w:p w:rsidR="0067608B" w:rsidRPr="0085607C" w:rsidRDefault="0067608B" w:rsidP="00D97B28">
      <w:pPr>
        <w:pStyle w:val="Code"/>
        <w:divId w:val="1812407121"/>
      </w:pPr>
      <w:r w:rsidRPr="0085607C">
        <w:rPr>
          <w:b/>
          <w:bCs/>
        </w:rPr>
        <w:t>end</w:t>
      </w:r>
      <w:r w:rsidRPr="0085607C">
        <w:t>;</w:t>
      </w:r>
    </w:p>
    <w:p w:rsidR="0067608B" w:rsidRPr="0085607C" w:rsidRDefault="0067608B" w:rsidP="00591705">
      <w:pPr>
        <w:pStyle w:val="BodyText6"/>
        <w:divId w:val="1812407121"/>
      </w:pPr>
    </w:p>
    <w:p w:rsidR="0067608B" w:rsidRPr="0085607C" w:rsidRDefault="0067608B" w:rsidP="0081706E">
      <w:pPr>
        <w:pStyle w:val="BodyText"/>
        <w:divId w:val="1812407121"/>
      </w:pPr>
      <w:r w:rsidRPr="0085607C">
        <w:t xml:space="preserve">If brkrRPCBroker1.Connected is </w:t>
      </w:r>
      <w:r w:rsidRPr="0085607C">
        <w:rPr>
          <w:b/>
          <w:bCs/>
        </w:rPr>
        <w:t>True</w:t>
      </w:r>
      <w:r w:rsidRPr="0085607C">
        <w:t>, then Silent Login has worked.</w:t>
      </w:r>
    </w:p>
    <w:p w:rsidR="0067608B" w:rsidRPr="0085607C" w:rsidRDefault="0067608B" w:rsidP="00E25D67">
      <w:pPr>
        <w:pStyle w:val="Heading4"/>
        <w:divId w:val="1812407121"/>
      </w:pPr>
      <w:bookmarkStart w:id="1120" w:name="_Ref385268221"/>
      <w:r w:rsidRPr="0085607C">
        <w:t>Example 2: lmAppHandle</w:t>
      </w:r>
      <w:bookmarkEnd w:id="1120"/>
    </w:p>
    <w:p w:rsidR="0067608B" w:rsidRPr="0085607C" w:rsidRDefault="00ED4C5F" w:rsidP="000F0FB8">
      <w:pPr>
        <w:pStyle w:val="BodyText"/>
        <w:keepNext/>
        <w:keepLines/>
        <w:divId w:val="1812407121"/>
      </w:pPr>
      <w:r w:rsidRPr="00ED4C5F">
        <w:rPr>
          <w:color w:val="0000FF"/>
          <w:u w:val="single"/>
        </w:rPr>
        <w:fldChar w:fldCharType="begin"/>
      </w:r>
      <w:r w:rsidRPr="00ED4C5F">
        <w:rPr>
          <w:color w:val="0000FF"/>
          <w:u w:val="single"/>
        </w:rPr>
        <w:instrText xml:space="preserve"> REF _Ref446337400 \h </w:instrText>
      </w:r>
      <w:r>
        <w:rPr>
          <w:color w:val="0000FF"/>
          <w:u w:val="single"/>
        </w:rPr>
        <w:instrText xml:space="preserve"> \* MERGEFORMAT </w:instrText>
      </w:r>
      <w:r w:rsidRPr="00ED4C5F">
        <w:rPr>
          <w:color w:val="0000FF"/>
          <w:u w:val="single"/>
        </w:rPr>
      </w:r>
      <w:r w:rsidRPr="00ED4C5F">
        <w:rPr>
          <w:color w:val="0000FF"/>
          <w:u w:val="single"/>
        </w:rPr>
        <w:fldChar w:fldCharType="separate"/>
      </w:r>
      <w:r w:rsidR="00486F1B" w:rsidRPr="00486F1B">
        <w:rPr>
          <w:color w:val="0000FF"/>
          <w:u w:val="single"/>
        </w:rPr>
        <w:t xml:space="preserve">Figure </w:t>
      </w:r>
      <w:r w:rsidR="00486F1B" w:rsidRPr="00486F1B">
        <w:rPr>
          <w:noProof/>
          <w:color w:val="0000FF"/>
          <w:u w:val="single"/>
        </w:rPr>
        <w:t>102</w:t>
      </w:r>
      <w:r w:rsidRPr="00ED4C5F">
        <w:rPr>
          <w:color w:val="0000FF"/>
          <w:u w:val="single"/>
        </w:rPr>
        <w:fldChar w:fldCharType="end"/>
      </w:r>
      <w:r w:rsidR="0067608B" w:rsidRPr="0085607C">
        <w:t xml:space="preserve"> is an example of how to use Silent Login by passing an Application Handle to the </w:t>
      </w:r>
      <w:r w:rsidR="000F0FB8" w:rsidRPr="0085607C">
        <w:rPr>
          <w:color w:val="0000FF"/>
          <w:u w:val="single"/>
        </w:rPr>
        <w:fldChar w:fldCharType="begin"/>
      </w:r>
      <w:r w:rsidR="000F0FB8" w:rsidRPr="0085607C">
        <w:rPr>
          <w:color w:val="0000FF"/>
          <w:u w:val="single"/>
        </w:rPr>
        <w:instrText xml:space="preserve"> REF _Ref384283300 \h  \* MERGEFORMAT </w:instrText>
      </w:r>
      <w:r w:rsidR="000F0FB8" w:rsidRPr="0085607C">
        <w:rPr>
          <w:color w:val="0000FF"/>
          <w:u w:val="single"/>
        </w:rPr>
      </w:r>
      <w:r w:rsidR="000F0FB8" w:rsidRPr="0085607C">
        <w:rPr>
          <w:color w:val="0000FF"/>
          <w:u w:val="single"/>
        </w:rPr>
        <w:fldChar w:fldCharType="separate"/>
      </w:r>
      <w:r w:rsidR="00486F1B" w:rsidRPr="00486F1B">
        <w:rPr>
          <w:color w:val="0000FF"/>
          <w:u w:val="single"/>
        </w:rPr>
        <w:t>TVistaLogin Class</w:t>
      </w:r>
      <w:r w:rsidR="000F0FB8" w:rsidRPr="0085607C">
        <w:rPr>
          <w:color w:val="0000FF"/>
          <w:u w:val="single"/>
        </w:rPr>
        <w:fldChar w:fldCharType="end"/>
      </w:r>
      <w:r w:rsidR="000F0FB8" w:rsidRPr="0085607C">
        <w:t>.</w:t>
      </w:r>
    </w:p>
    <w:p w:rsidR="0067608B" w:rsidRPr="0085607C" w:rsidRDefault="0067608B" w:rsidP="00591705">
      <w:pPr>
        <w:pStyle w:val="BodyText"/>
        <w:keepNext/>
        <w:keepLines/>
        <w:divId w:val="1812407121"/>
      </w:pPr>
      <w:r w:rsidRPr="0085607C">
        <w:t xml:space="preserve">The lmAppHandle mode of the Silent Login is used when an application starts up a second application. If the second application tests for arguments on the command line, it is possible for this application to be started and make a connection to the VistA M Server </w:t>
      </w:r>
      <w:r w:rsidRPr="0085607C">
        <w:rPr>
          <w:i/>
          <w:iCs/>
        </w:rPr>
        <w:t>without</w:t>
      </w:r>
      <w:r w:rsidRPr="0085607C">
        <w:t xml:space="preserve"> user interaction.</w:t>
      </w:r>
    </w:p>
    <w:p w:rsidR="0067608B" w:rsidRPr="0085607C" w:rsidRDefault="0067608B" w:rsidP="00EB70DE">
      <w:pPr>
        <w:pStyle w:val="BodyText"/>
        <w:divId w:val="1812407121"/>
      </w:pPr>
      <w:r w:rsidRPr="0085607C">
        <w:t xml:space="preserve">An example of a procedure for starting a second application with data on the command line to permit a Silent Login using the LoginHandle provided by the first application is shown </w:t>
      </w:r>
      <w:r w:rsidR="00ED4C5F">
        <w:t xml:space="preserve">in </w:t>
      </w:r>
      <w:r w:rsidR="00ED4C5F" w:rsidRPr="00ED4C5F">
        <w:rPr>
          <w:color w:val="0000FF"/>
          <w:u w:val="single"/>
        </w:rPr>
        <w:fldChar w:fldCharType="begin"/>
      </w:r>
      <w:r w:rsidR="00ED4C5F" w:rsidRPr="00ED4C5F">
        <w:rPr>
          <w:color w:val="0000FF"/>
          <w:u w:val="single"/>
        </w:rPr>
        <w:instrText xml:space="preserve"> REF _Ref446337400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Figure </w:t>
      </w:r>
      <w:r w:rsidR="00486F1B" w:rsidRPr="00486F1B">
        <w:rPr>
          <w:noProof/>
          <w:color w:val="0000FF"/>
          <w:u w:val="single"/>
        </w:rPr>
        <w:t>102</w:t>
      </w:r>
      <w:r w:rsidR="00ED4C5F" w:rsidRPr="00ED4C5F">
        <w:rPr>
          <w:color w:val="0000FF"/>
          <w:u w:val="single"/>
        </w:rPr>
        <w:fldChar w:fldCharType="end"/>
      </w:r>
      <w:r w:rsidRPr="0085607C">
        <w:t xml:space="preserve">. This is followed by a procedure that can be called in the processing related to FormCreate to use this command line data to initialize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for Silent Login</w:t>
      </w:r>
      <w:r w:rsidR="00ED4C5F">
        <w:t xml:space="preserve"> (</w:t>
      </w:r>
      <w:r w:rsidR="00ED4C5F" w:rsidRPr="00ED4C5F">
        <w:rPr>
          <w:color w:val="0000FF"/>
          <w:u w:val="single"/>
        </w:rPr>
        <w:fldChar w:fldCharType="begin"/>
      </w:r>
      <w:r w:rsidR="00ED4C5F" w:rsidRPr="00ED4C5F">
        <w:rPr>
          <w:color w:val="0000FF"/>
          <w:u w:val="single"/>
        </w:rPr>
        <w:instrText xml:space="preserve"> REF _Ref446337500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486F1B" w:rsidRPr="00486F1B">
        <w:rPr>
          <w:color w:val="0000FF"/>
          <w:u w:val="single"/>
        </w:rPr>
        <w:t xml:space="preserve">Figure </w:t>
      </w:r>
      <w:r w:rsidR="00486F1B" w:rsidRPr="00486F1B">
        <w:rPr>
          <w:noProof/>
          <w:color w:val="0000FF"/>
          <w:u w:val="single"/>
        </w:rPr>
        <w:t>103</w:t>
      </w:r>
      <w:r w:rsidR="00ED4C5F" w:rsidRPr="00ED4C5F">
        <w:rPr>
          <w:color w:val="0000FF"/>
          <w:u w:val="single"/>
        </w:rPr>
        <w:fldChar w:fldCharType="end"/>
      </w:r>
      <w:r w:rsidR="00ED4C5F">
        <w:t>)</w:t>
      </w:r>
      <w:r w:rsidRPr="0085607C">
        <w:t>.</w:t>
      </w:r>
    </w:p>
    <w:p w:rsidR="0067608B" w:rsidRPr="0085607C" w:rsidRDefault="00BC2244" w:rsidP="00591705">
      <w:pPr>
        <w:pStyle w:val="Caution"/>
        <w:divId w:val="1812407121"/>
      </w:pPr>
      <w:r w:rsidRPr="0085607C">
        <w:rPr>
          <w:noProof/>
          <w:lang w:eastAsia="en-US"/>
        </w:rPr>
        <w:drawing>
          <wp:inline distT="0" distB="0" distL="0" distR="0" wp14:anchorId="3DFB1560" wp14:editId="646FD77E">
            <wp:extent cx="409575" cy="409575"/>
            <wp:effectExtent l="0" t="0" r="9525" b="9525"/>
            <wp:docPr id="285" name="Picture 9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1705" w:rsidRPr="0085607C">
        <w:tab/>
      </w:r>
      <w:r w:rsidR="0067608B" w:rsidRPr="0085607C">
        <w:t>CAUTION: The procedures shown here are included within the RpcSLogin unit, and can be used directly from there.</w:t>
      </w:r>
    </w:p>
    <w:p w:rsidR="0067608B" w:rsidRPr="0085607C" w:rsidRDefault="0067608B" w:rsidP="00591705">
      <w:pPr>
        <w:pStyle w:val="BodyText"/>
        <w:divId w:val="1812407121"/>
      </w:pPr>
      <w:r w:rsidRPr="0085607C">
        <w:t>If the value for ConnectedBroker is nil, the application specified in ProgLine is started and any command line included in ProgLine is passed to the application.</w:t>
      </w:r>
    </w:p>
    <w:p w:rsidR="0067608B" w:rsidRPr="0085607C" w:rsidRDefault="0067608B" w:rsidP="00591705">
      <w:pPr>
        <w:pStyle w:val="BodyText"/>
        <w:divId w:val="1812407121"/>
      </w:pPr>
      <w:r w:rsidRPr="0085607C">
        <w:t>In the second application, a call to the Broker should be made shortly after starting, since the LoginHandle passed in has a finite lifetime (approximately 20 seconds) during which it is valid for the Silent Login.</w:t>
      </w:r>
    </w:p>
    <w:p w:rsidR="0067608B" w:rsidRPr="0085607C" w:rsidRDefault="0096306C" w:rsidP="0096306C">
      <w:pPr>
        <w:pStyle w:val="Caption"/>
        <w:divId w:val="1812407121"/>
      </w:pPr>
      <w:bookmarkStart w:id="1121" w:name="_Ref446337400"/>
      <w:bookmarkStart w:id="1122" w:name="_Toc474843239"/>
      <w:r w:rsidRPr="0085607C">
        <w:lastRenderedPageBreak/>
        <w:t xml:space="preserve">Figure </w:t>
      </w:r>
      <w:fldSimple w:instr=" SEQ Figure \* ARABIC ">
        <w:r w:rsidR="00486F1B">
          <w:rPr>
            <w:noProof/>
          </w:rPr>
          <w:t>102</w:t>
        </w:r>
      </w:fldSimple>
      <w:bookmarkEnd w:id="1121"/>
      <w:r w:rsidR="00E66F63">
        <w:t>:</w:t>
      </w:r>
      <w:r w:rsidRPr="0085607C">
        <w:t xml:space="preserve"> </w:t>
      </w:r>
      <w:r w:rsidR="006B2122" w:rsidRPr="0085607C">
        <w:t>Silent Login</w:t>
      </w:r>
      <w:r w:rsidR="00D43645">
        <w:t>—Example of Passing in an Application H</w:t>
      </w:r>
      <w:r w:rsidR="006B2122" w:rsidRPr="0085607C">
        <w:t>andle</w:t>
      </w:r>
      <w:bookmarkEnd w:id="1122"/>
    </w:p>
    <w:p w:rsidR="0067608B" w:rsidRPr="0085607C" w:rsidRDefault="0067608B" w:rsidP="00D97B28">
      <w:pPr>
        <w:pStyle w:val="Code"/>
        <w:divId w:val="1812407121"/>
        <w:rPr>
          <w:b/>
          <w:bCs/>
        </w:rPr>
      </w:pPr>
      <w:r w:rsidRPr="0085607C">
        <w:rPr>
          <w:b/>
          <w:bCs/>
        </w:rPr>
        <w:t>procedure</w:t>
      </w:r>
      <w:r w:rsidRPr="0085607C">
        <w:t xml:space="preserve"> StartProgSLogin(const ProgLine: String ; ConnectedBroker: TRPCBroker);</w:t>
      </w:r>
    </w:p>
    <w:p w:rsidR="0067608B" w:rsidRPr="0085607C" w:rsidRDefault="0067608B" w:rsidP="00D97B28">
      <w:pPr>
        <w:pStyle w:val="Code"/>
        <w:divId w:val="1812407121"/>
      </w:pPr>
      <w:r w:rsidRPr="0085607C">
        <w:rPr>
          <w:b/>
          <w:bCs/>
        </w:rPr>
        <w:t>var</w:t>
      </w:r>
    </w:p>
    <w:p w:rsidR="0067608B" w:rsidRPr="0085607C" w:rsidRDefault="00024543" w:rsidP="004C41D6">
      <w:pPr>
        <w:pStyle w:val="Code"/>
        <w:tabs>
          <w:tab w:val="left" w:pos="540"/>
        </w:tabs>
        <w:divId w:val="1812407121"/>
      </w:pPr>
      <w:r w:rsidRPr="0085607C">
        <w:tab/>
      </w:r>
      <w:r w:rsidR="0067608B" w:rsidRPr="0085607C">
        <w:t>StartupInfo: TStartupInfo;</w:t>
      </w:r>
    </w:p>
    <w:p w:rsidR="0067608B" w:rsidRPr="0085607C" w:rsidRDefault="00024543" w:rsidP="004C41D6">
      <w:pPr>
        <w:pStyle w:val="Code"/>
        <w:tabs>
          <w:tab w:val="left" w:pos="540"/>
        </w:tabs>
        <w:divId w:val="1812407121"/>
      </w:pPr>
      <w:r w:rsidRPr="0085607C">
        <w:tab/>
      </w:r>
      <w:r w:rsidR="0067608B" w:rsidRPr="0085607C">
        <w:t>ProcessInfo: TProcessInformation;</w:t>
      </w:r>
    </w:p>
    <w:p w:rsidR="0067608B" w:rsidRPr="0085607C" w:rsidRDefault="00024543" w:rsidP="004C41D6">
      <w:pPr>
        <w:pStyle w:val="Code"/>
        <w:tabs>
          <w:tab w:val="left" w:pos="540"/>
        </w:tabs>
        <w:divId w:val="1812407121"/>
      </w:pPr>
      <w:r w:rsidRPr="0085607C">
        <w:tab/>
      </w:r>
      <w:r w:rsidR="0067608B" w:rsidRPr="0085607C">
        <w:t xml:space="preserve">AppHandle: </w:t>
      </w:r>
      <w:r w:rsidR="0067608B" w:rsidRPr="0085607C">
        <w:rPr>
          <w:b/>
          <w:bCs/>
        </w:rPr>
        <w:t>String</w:t>
      </w:r>
      <w:r w:rsidR="0067608B" w:rsidRPr="0085607C">
        <w:t>;</w:t>
      </w:r>
    </w:p>
    <w:p w:rsidR="0067608B" w:rsidRPr="0085607C" w:rsidRDefault="00024543" w:rsidP="004C41D6">
      <w:pPr>
        <w:pStyle w:val="Code"/>
        <w:tabs>
          <w:tab w:val="left" w:pos="540"/>
        </w:tabs>
        <w:divId w:val="1812407121"/>
        <w:rPr>
          <w:b/>
          <w:bCs/>
        </w:rPr>
      </w:pPr>
      <w:r w:rsidRPr="0085607C">
        <w:tab/>
      </w:r>
      <w:r w:rsidR="0067608B" w:rsidRPr="0085607C">
        <w:t xml:space="preserve">CmndLine: </w:t>
      </w:r>
      <w:r w:rsidR="0067608B" w:rsidRPr="0085607C">
        <w:rPr>
          <w:b/>
          <w:bCs/>
        </w:rPr>
        <w:t>String</w:t>
      </w:r>
      <w:r w:rsidR="0067608B" w:rsidRPr="0085607C">
        <w:t>;</w:t>
      </w:r>
    </w:p>
    <w:p w:rsidR="0067608B" w:rsidRPr="0085607C" w:rsidRDefault="0067608B" w:rsidP="00D97B28">
      <w:pPr>
        <w:pStyle w:val="Code"/>
        <w:divId w:val="1812407121"/>
      </w:pPr>
      <w:r w:rsidRPr="0085607C">
        <w:rPr>
          <w:b/>
          <w:bCs/>
        </w:rPr>
        <w:t>begin</w:t>
      </w:r>
    </w:p>
    <w:p w:rsidR="0067608B" w:rsidRPr="0085607C" w:rsidRDefault="00024543" w:rsidP="004C41D6">
      <w:pPr>
        <w:pStyle w:val="Code"/>
        <w:tabs>
          <w:tab w:val="left" w:pos="540"/>
        </w:tabs>
        <w:divId w:val="1812407121"/>
      </w:pPr>
      <w:r w:rsidRPr="0085607C">
        <w:tab/>
      </w:r>
      <w:r w:rsidR="0067608B" w:rsidRPr="0085607C">
        <w:t>FillChar(StartupInfo, SizeOf(TStartupInfo), 0);</w:t>
      </w:r>
    </w:p>
    <w:p w:rsidR="0067608B" w:rsidRPr="0085607C" w:rsidRDefault="00024543" w:rsidP="004C41D6">
      <w:pPr>
        <w:pStyle w:val="Code"/>
        <w:tabs>
          <w:tab w:val="left" w:pos="540"/>
        </w:tabs>
        <w:divId w:val="1812407121"/>
      </w:pPr>
      <w:r w:rsidRPr="0085607C">
        <w:tab/>
      </w:r>
      <w:r w:rsidR="0067608B" w:rsidRPr="0085607C">
        <w:rPr>
          <w:b/>
          <w:bCs/>
        </w:rPr>
        <w:t>with</w:t>
      </w:r>
      <w:r w:rsidR="0067608B" w:rsidRPr="0085607C">
        <w:t xml:space="preserve"> StartupInfo </w:t>
      </w:r>
      <w:r w:rsidR="0067608B" w:rsidRPr="0085607C">
        <w:rPr>
          <w:b/>
          <w:bCs/>
        </w:rPr>
        <w:t>do</w:t>
      </w:r>
    </w:p>
    <w:p w:rsidR="0067608B" w:rsidRPr="0085607C" w:rsidRDefault="00024543" w:rsidP="004C41D6">
      <w:pPr>
        <w:pStyle w:val="Code"/>
        <w:tabs>
          <w:tab w:val="left" w:pos="540"/>
        </w:tabs>
        <w:divId w:val="1812407121"/>
      </w:pPr>
      <w:r w:rsidRPr="0085607C">
        <w:tab/>
      </w:r>
      <w:r w:rsidR="0067608B" w:rsidRPr="0085607C">
        <w:rPr>
          <w:b/>
          <w:bCs/>
        </w:rPr>
        <w:t>begin</w:t>
      </w:r>
    </w:p>
    <w:p w:rsidR="0067608B" w:rsidRPr="0085607C" w:rsidRDefault="00024543" w:rsidP="004C41D6">
      <w:pPr>
        <w:pStyle w:val="Code"/>
        <w:tabs>
          <w:tab w:val="left" w:pos="810"/>
        </w:tabs>
        <w:divId w:val="1812407121"/>
      </w:pPr>
      <w:r w:rsidRPr="0085607C">
        <w:tab/>
      </w:r>
      <w:r w:rsidR="0067608B" w:rsidRPr="0085607C">
        <w:t>cb := SizeOf(TStartupInfo);</w:t>
      </w:r>
    </w:p>
    <w:p w:rsidR="0067608B" w:rsidRPr="0085607C" w:rsidRDefault="00024543" w:rsidP="004C41D6">
      <w:pPr>
        <w:pStyle w:val="Code"/>
        <w:tabs>
          <w:tab w:val="left" w:pos="810"/>
        </w:tabs>
        <w:divId w:val="1812407121"/>
      </w:pPr>
      <w:r w:rsidRPr="0085607C">
        <w:tab/>
      </w:r>
      <w:r w:rsidR="0067608B" w:rsidRPr="0085607C">
        <w:t>dwFlags := STARTF_USESHOWWINDOW;</w:t>
      </w:r>
    </w:p>
    <w:p w:rsidR="0067608B" w:rsidRPr="0085607C" w:rsidRDefault="00024543" w:rsidP="004C41D6">
      <w:pPr>
        <w:pStyle w:val="Code"/>
        <w:tabs>
          <w:tab w:val="left" w:pos="810"/>
        </w:tabs>
        <w:divId w:val="1812407121"/>
      </w:pPr>
      <w:r w:rsidRPr="0085607C">
        <w:tab/>
      </w:r>
      <w:r w:rsidR="0067608B" w:rsidRPr="0085607C">
        <w:t>wShowWindow := SW_SHOWNORMAL;</w:t>
      </w:r>
    </w:p>
    <w:p w:rsidR="0067608B" w:rsidRPr="0085607C" w:rsidRDefault="00024543" w:rsidP="004C41D6">
      <w:pPr>
        <w:pStyle w:val="Code"/>
        <w:tabs>
          <w:tab w:val="left" w:pos="540"/>
        </w:tabs>
        <w:divId w:val="1812407121"/>
      </w:pPr>
      <w:r w:rsidRPr="0085607C">
        <w:tab/>
      </w:r>
      <w:r w:rsidR="0067608B" w:rsidRPr="0085607C">
        <w:rPr>
          <w:b/>
          <w:bCs/>
        </w:rPr>
        <w:t>end</w:t>
      </w:r>
      <w:r w:rsidR="0067608B" w:rsidRPr="0085607C">
        <w:t>;</w:t>
      </w:r>
    </w:p>
    <w:p w:rsidR="0067608B" w:rsidRPr="0085607C" w:rsidRDefault="00024543" w:rsidP="004C41D6">
      <w:pPr>
        <w:pStyle w:val="Code"/>
        <w:tabs>
          <w:tab w:val="left" w:pos="540"/>
        </w:tabs>
        <w:divId w:val="1812407121"/>
      </w:pPr>
      <w:r w:rsidRPr="0085607C">
        <w:tab/>
      </w:r>
      <w:r w:rsidR="0067608B" w:rsidRPr="0085607C">
        <w:t>CmndLine := ProgLine;</w:t>
      </w:r>
    </w:p>
    <w:p w:rsidR="0067608B" w:rsidRPr="0085607C" w:rsidRDefault="00024543" w:rsidP="004C41D6">
      <w:pPr>
        <w:pStyle w:val="Code"/>
        <w:tabs>
          <w:tab w:val="left" w:pos="540"/>
        </w:tabs>
        <w:divId w:val="1812407121"/>
      </w:pPr>
      <w:r w:rsidRPr="0085607C">
        <w:tab/>
      </w:r>
      <w:r w:rsidR="0067608B" w:rsidRPr="0085607C">
        <w:rPr>
          <w:b/>
          <w:bCs/>
        </w:rPr>
        <w:t>if</w:t>
      </w:r>
      <w:r w:rsidR="0067608B" w:rsidRPr="0085607C">
        <w:t xml:space="preserve"> ConnectedBroker &lt;&gt; </w:t>
      </w:r>
      <w:r w:rsidR="0067608B" w:rsidRPr="0085607C">
        <w:rPr>
          <w:b/>
          <w:bCs/>
        </w:rPr>
        <w:t>nil then</w:t>
      </w:r>
    </w:p>
    <w:p w:rsidR="0067608B" w:rsidRPr="0085607C" w:rsidRDefault="00024543" w:rsidP="004C41D6">
      <w:pPr>
        <w:pStyle w:val="Code"/>
        <w:tabs>
          <w:tab w:val="left" w:pos="540"/>
        </w:tabs>
        <w:divId w:val="1812407121"/>
      </w:pPr>
      <w:r w:rsidRPr="0085607C">
        <w:tab/>
      </w:r>
      <w:r w:rsidR="0067608B" w:rsidRPr="0085607C">
        <w:rPr>
          <w:b/>
          <w:bCs/>
        </w:rPr>
        <w:t>begin</w:t>
      </w:r>
    </w:p>
    <w:p w:rsidR="0067608B" w:rsidRPr="0085607C" w:rsidRDefault="00024543" w:rsidP="004C41D6">
      <w:pPr>
        <w:pStyle w:val="Code"/>
        <w:tabs>
          <w:tab w:val="left" w:pos="810"/>
        </w:tabs>
        <w:divId w:val="1812407121"/>
      </w:pPr>
      <w:r w:rsidRPr="0085607C">
        <w:tab/>
      </w:r>
      <w:r w:rsidR="0067608B" w:rsidRPr="0085607C">
        <w:t>AppHandle := GetAppHandle(ConnectedBroker);</w:t>
      </w:r>
    </w:p>
    <w:p w:rsidR="0067608B" w:rsidRPr="0085607C" w:rsidRDefault="00024543" w:rsidP="004C41D6">
      <w:pPr>
        <w:pStyle w:val="Code"/>
        <w:tabs>
          <w:tab w:val="left" w:pos="810"/>
        </w:tabs>
        <w:divId w:val="1812407121"/>
      </w:pPr>
      <w:r w:rsidRPr="0085607C">
        <w:tab/>
      </w:r>
      <w:r w:rsidR="0067608B" w:rsidRPr="0085607C">
        <w:t xml:space="preserve">CmndLine := CmndLine + </w:t>
      </w:r>
      <w:r w:rsidR="007A2CBD">
        <w:t>‘</w:t>
      </w:r>
      <w:r w:rsidR="0067608B" w:rsidRPr="0085607C">
        <w:t xml:space="preserve"> s=</w:t>
      </w:r>
      <w:r w:rsidR="00BD2150">
        <w:t>’</w:t>
      </w:r>
      <w:r w:rsidR="0067608B" w:rsidRPr="0085607C">
        <w:t xml:space="preserve">+ConnectedBroker.Server + </w:t>
      </w:r>
      <w:r w:rsidR="007A2CBD">
        <w:t>‘</w:t>
      </w:r>
      <w:r w:rsidR="0067608B" w:rsidRPr="0085607C">
        <w:t xml:space="preserve"> p=</w:t>
      </w:r>
      <w:r w:rsidR="00BD2150">
        <w:t>’</w:t>
      </w:r>
    </w:p>
    <w:p w:rsidR="0067608B" w:rsidRPr="0085607C" w:rsidRDefault="00024543" w:rsidP="00024543">
      <w:pPr>
        <w:pStyle w:val="Code"/>
        <w:tabs>
          <w:tab w:val="left" w:pos="3870"/>
        </w:tabs>
        <w:divId w:val="1812407121"/>
      </w:pPr>
      <w:r w:rsidRPr="0085607C">
        <w:tab/>
      </w:r>
      <w:r w:rsidR="0067608B" w:rsidRPr="0085607C">
        <w:t xml:space="preserve">+ IntToStr(ConnectedBroker.ListenerPort) + </w:t>
      </w:r>
      <w:r w:rsidR="007A2CBD">
        <w:t>‘</w:t>
      </w:r>
      <w:r w:rsidR="0067608B" w:rsidRPr="0085607C">
        <w:t xml:space="preserve"> h=</w:t>
      </w:r>
      <w:r w:rsidR="00BD2150">
        <w:t>’</w:t>
      </w:r>
    </w:p>
    <w:p w:rsidR="0067608B" w:rsidRPr="0085607C" w:rsidRDefault="00024543" w:rsidP="00024543">
      <w:pPr>
        <w:pStyle w:val="Code"/>
        <w:tabs>
          <w:tab w:val="left" w:pos="3870"/>
        </w:tabs>
        <w:divId w:val="1812407121"/>
      </w:pPr>
      <w:r w:rsidRPr="0085607C">
        <w:tab/>
      </w:r>
      <w:r w:rsidR="0067608B" w:rsidRPr="0085607C">
        <w:t xml:space="preserve">+ AppHandle + </w:t>
      </w:r>
      <w:r w:rsidR="007A2CBD">
        <w:t>‘</w:t>
      </w:r>
      <w:r w:rsidR="0067608B" w:rsidRPr="0085607C">
        <w:t xml:space="preserve"> d=</w:t>
      </w:r>
      <w:r w:rsidR="00BD2150">
        <w:t>’</w:t>
      </w:r>
      <w:r w:rsidR="0067608B" w:rsidRPr="0085607C">
        <w:t xml:space="preserve"> + ConnectedBroker.User.Division;</w:t>
      </w:r>
    </w:p>
    <w:p w:rsidR="0067608B" w:rsidRPr="0085607C" w:rsidRDefault="00024543" w:rsidP="004C41D6">
      <w:pPr>
        <w:pStyle w:val="Code"/>
        <w:tabs>
          <w:tab w:val="left" w:pos="540"/>
        </w:tabs>
        <w:divId w:val="1812407121"/>
      </w:pPr>
      <w:r w:rsidRPr="0085607C">
        <w:tab/>
      </w:r>
      <w:r w:rsidR="0067608B" w:rsidRPr="0085607C">
        <w:rPr>
          <w:b/>
          <w:bCs/>
        </w:rPr>
        <w:t>end</w:t>
      </w:r>
      <w:r w:rsidR="0067608B" w:rsidRPr="0085607C">
        <w:t>;</w:t>
      </w:r>
    </w:p>
    <w:p w:rsidR="0067608B" w:rsidRPr="0085607C" w:rsidRDefault="00024543" w:rsidP="004C41D6">
      <w:pPr>
        <w:pStyle w:val="Code"/>
        <w:tabs>
          <w:tab w:val="left" w:pos="540"/>
        </w:tabs>
        <w:divId w:val="1812407121"/>
      </w:pPr>
      <w:r w:rsidRPr="0085607C">
        <w:tab/>
      </w:r>
      <w:r w:rsidR="0067608B" w:rsidRPr="0085607C">
        <w:t>CreateProcess(nil, Pchar(CmndLine), nil, nil, False,</w:t>
      </w:r>
    </w:p>
    <w:p w:rsidR="0067608B" w:rsidRPr="0085607C" w:rsidRDefault="00024543" w:rsidP="004C41D6">
      <w:pPr>
        <w:pStyle w:val="Code"/>
        <w:tabs>
          <w:tab w:val="left" w:pos="1260"/>
        </w:tabs>
        <w:divId w:val="1812407121"/>
        <w:rPr>
          <w:b/>
          <w:bCs/>
        </w:rPr>
      </w:pPr>
      <w:r w:rsidRPr="0085607C">
        <w:tab/>
      </w:r>
      <w:r w:rsidR="0067608B" w:rsidRPr="0085607C">
        <w:t>NORMAL_PRIORITY_CLASS, nil, nil, StartupInfo, ProcessInfo);</w:t>
      </w:r>
    </w:p>
    <w:p w:rsidR="0067608B" w:rsidRPr="0085607C" w:rsidRDefault="0067608B" w:rsidP="00D97B28">
      <w:pPr>
        <w:pStyle w:val="Code"/>
        <w:divId w:val="1812407121"/>
      </w:pPr>
      <w:r w:rsidRPr="0085607C">
        <w:rPr>
          <w:b/>
          <w:bCs/>
        </w:rPr>
        <w:t>end</w:t>
      </w:r>
      <w:r w:rsidRPr="0085607C">
        <w:t>;</w:t>
      </w:r>
    </w:p>
    <w:p w:rsidR="004C41D6" w:rsidRPr="0085607C" w:rsidRDefault="004C41D6" w:rsidP="004C41D6">
      <w:pPr>
        <w:pStyle w:val="Code"/>
        <w:divId w:val="1812407121"/>
      </w:pPr>
    </w:p>
    <w:p w:rsidR="0067608B" w:rsidRPr="0085607C" w:rsidRDefault="0067608B" w:rsidP="00D97B28">
      <w:pPr>
        <w:pStyle w:val="Code"/>
        <w:divId w:val="1812407121"/>
      </w:pPr>
      <w:r w:rsidRPr="0085607C">
        <w:rPr>
          <w:i/>
          <w:iCs/>
          <w:color w:val="0000FF"/>
        </w:rPr>
        <w:t>{btnStart is clicked to start the second application Test2.exe}</w:t>
      </w:r>
    </w:p>
    <w:p w:rsidR="0067608B" w:rsidRPr="0085607C" w:rsidRDefault="0067608B" w:rsidP="00D97B28">
      <w:pPr>
        <w:pStyle w:val="Code"/>
        <w:divId w:val="1812407121"/>
        <w:rPr>
          <w:b/>
          <w:bCs/>
        </w:rPr>
      </w:pPr>
      <w:r w:rsidRPr="0085607C">
        <w:t>procedure TForm1.btnStartClick(Sender: TObject);</w:t>
      </w:r>
    </w:p>
    <w:p w:rsidR="0067608B" w:rsidRPr="0085607C" w:rsidRDefault="0067608B" w:rsidP="00D97B28">
      <w:pPr>
        <w:pStyle w:val="Code"/>
        <w:divId w:val="1812407121"/>
      </w:pPr>
      <w:r w:rsidRPr="0085607C">
        <w:rPr>
          <w:b/>
          <w:bCs/>
        </w:rPr>
        <w:t>var</w:t>
      </w:r>
    </w:p>
    <w:p w:rsidR="0067608B" w:rsidRPr="0085607C" w:rsidRDefault="00024543" w:rsidP="004C41D6">
      <w:pPr>
        <w:pStyle w:val="Code"/>
        <w:tabs>
          <w:tab w:val="left" w:pos="540"/>
        </w:tabs>
        <w:divId w:val="1812407121"/>
        <w:rPr>
          <w:b/>
          <w:bCs/>
        </w:rPr>
      </w:pPr>
      <w:r w:rsidRPr="0085607C">
        <w:tab/>
      </w:r>
      <w:r w:rsidR="0067608B" w:rsidRPr="0085607C">
        <w:t>CurDir: string;</w:t>
      </w:r>
    </w:p>
    <w:p w:rsidR="0067608B" w:rsidRPr="0085607C" w:rsidRDefault="0067608B" w:rsidP="00D97B28">
      <w:pPr>
        <w:pStyle w:val="Code"/>
        <w:divId w:val="1812407121"/>
      </w:pPr>
      <w:r w:rsidRPr="0085607C">
        <w:rPr>
          <w:b/>
          <w:bCs/>
        </w:rPr>
        <w:t>begin</w:t>
      </w:r>
    </w:p>
    <w:p w:rsidR="0067608B" w:rsidRPr="0085607C" w:rsidRDefault="00024543" w:rsidP="004C41D6">
      <w:pPr>
        <w:pStyle w:val="Code"/>
        <w:tabs>
          <w:tab w:val="left" w:pos="540"/>
        </w:tabs>
        <w:divId w:val="1812407121"/>
      </w:pPr>
      <w:r w:rsidRPr="0085607C">
        <w:tab/>
      </w:r>
      <w:r w:rsidR="0067608B" w:rsidRPr="0085607C">
        <w:rPr>
          <w:i/>
          <w:iCs/>
          <w:color w:val="0000FF"/>
        </w:rPr>
        <w:t>{Use Test2.exe and expecting it to be in the startup directory for the current application}</w:t>
      </w:r>
    </w:p>
    <w:p w:rsidR="0067608B" w:rsidRPr="0085607C" w:rsidRDefault="00024543" w:rsidP="004C41D6">
      <w:pPr>
        <w:pStyle w:val="Code"/>
        <w:tabs>
          <w:tab w:val="left" w:pos="540"/>
        </w:tabs>
        <w:divId w:val="1812407121"/>
      </w:pPr>
      <w:r w:rsidRPr="0085607C">
        <w:tab/>
      </w:r>
      <w:r w:rsidR="0067608B" w:rsidRPr="0085607C">
        <w:t xml:space="preserve">CurDir := ExtractFilePath(ParamStr(0)) + </w:t>
      </w:r>
      <w:r w:rsidR="007A2CBD">
        <w:t>‘</w:t>
      </w:r>
      <w:r w:rsidR="0067608B" w:rsidRPr="0085607C">
        <w:t>Test2.exe</w:t>
      </w:r>
      <w:r w:rsidR="007A2CBD">
        <w:t>’</w:t>
      </w:r>
      <w:r w:rsidR="0067608B" w:rsidRPr="0085607C">
        <w:t>;</w:t>
      </w:r>
    </w:p>
    <w:p w:rsidR="0067608B" w:rsidRPr="0085607C" w:rsidRDefault="00024543" w:rsidP="004C41D6">
      <w:pPr>
        <w:pStyle w:val="Code"/>
        <w:tabs>
          <w:tab w:val="left" w:pos="540"/>
        </w:tabs>
        <w:divId w:val="1812407121"/>
      </w:pPr>
      <w:r w:rsidRPr="0085607C">
        <w:tab/>
      </w:r>
      <w:r w:rsidR="0067608B" w:rsidRPr="0085607C">
        <w:rPr>
          <w:i/>
          <w:iCs/>
          <w:color w:val="0000FF"/>
        </w:rPr>
        <w:t>{Now start application with Silent Login}</w:t>
      </w:r>
    </w:p>
    <w:p w:rsidR="0067608B" w:rsidRPr="0085607C" w:rsidRDefault="00024543" w:rsidP="004C41D6">
      <w:pPr>
        <w:pStyle w:val="Code"/>
        <w:tabs>
          <w:tab w:val="left" w:pos="540"/>
        </w:tabs>
        <w:divId w:val="1812407121"/>
        <w:rPr>
          <w:b/>
          <w:bCs/>
        </w:rPr>
      </w:pPr>
      <w:r w:rsidRPr="0085607C">
        <w:tab/>
      </w:r>
      <w:r w:rsidR="0067608B" w:rsidRPr="0085607C">
        <w:t>StartProgSLogin(CurDir, brkrRPCB1);</w:t>
      </w:r>
    </w:p>
    <w:p w:rsidR="0067608B" w:rsidRPr="0085607C" w:rsidRDefault="0067608B" w:rsidP="00D97B28">
      <w:pPr>
        <w:pStyle w:val="Code"/>
        <w:divId w:val="1812407121"/>
      </w:pPr>
      <w:r w:rsidRPr="0085607C">
        <w:rPr>
          <w:b/>
          <w:bCs/>
        </w:rPr>
        <w:t>end</w:t>
      </w:r>
      <w:r w:rsidRPr="0085607C">
        <w:t>;</w:t>
      </w:r>
    </w:p>
    <w:p w:rsidR="0067608B" w:rsidRPr="0085607C" w:rsidRDefault="0067608B" w:rsidP="00591705">
      <w:pPr>
        <w:pStyle w:val="BodyText6"/>
        <w:divId w:val="1812407121"/>
      </w:pPr>
    </w:p>
    <w:p w:rsidR="0067608B" w:rsidRPr="0085607C" w:rsidRDefault="0067608B" w:rsidP="00591705">
      <w:pPr>
        <w:pStyle w:val="BodyText"/>
        <w:keepNext/>
        <w:keepLines/>
        <w:divId w:val="1812407121"/>
      </w:pPr>
      <w:r w:rsidRPr="0085607C">
        <w:t>The following procedure (CheckCmdLine) would be called in the FormCreate code of the application being started to check for command line input, and if relevant to the Broker connection, to set it up.</w:t>
      </w:r>
    </w:p>
    <w:p w:rsidR="00BD2150" w:rsidRDefault="00BD2150" w:rsidP="00BD2150">
      <w:pPr>
        <w:pStyle w:val="BodyText"/>
        <w:keepNext/>
        <w:keepLines/>
        <w:divId w:val="1812407121"/>
      </w:pPr>
      <w:r>
        <w:t>This code assumes that the following commands are used in conjunction with the values shown:</w:t>
      </w:r>
    </w:p>
    <w:p w:rsidR="00BD2150" w:rsidRDefault="0067608B" w:rsidP="00BD2150">
      <w:pPr>
        <w:pStyle w:val="ListBullet"/>
        <w:keepNext/>
        <w:keepLines/>
        <w:divId w:val="1812407121"/>
      </w:pPr>
      <w:r w:rsidRPr="0085607C">
        <w:t>s=</w:t>
      </w:r>
      <w:r w:rsidR="00BD2150">
        <w:t xml:space="preserve"> </w:t>
      </w:r>
      <w:r w:rsidR="00BD2150" w:rsidRPr="0085607C">
        <w:t>Server</w:t>
      </w:r>
    </w:p>
    <w:p w:rsidR="00BD2150" w:rsidRDefault="0067608B" w:rsidP="00BD2150">
      <w:pPr>
        <w:pStyle w:val="ListBullet"/>
        <w:keepNext/>
        <w:keepLines/>
        <w:divId w:val="1812407121"/>
      </w:pPr>
      <w:r w:rsidRPr="0085607C">
        <w:t>p=</w:t>
      </w:r>
      <w:r w:rsidR="00BD2150">
        <w:t xml:space="preserve"> </w:t>
      </w:r>
      <w:r w:rsidR="00BD2150" w:rsidRPr="0085607C">
        <w:t>ListenerPort</w:t>
      </w:r>
    </w:p>
    <w:p w:rsidR="00BD2150" w:rsidRDefault="0067608B" w:rsidP="00BD2150">
      <w:pPr>
        <w:pStyle w:val="ListBullet"/>
        <w:keepNext/>
        <w:keepLines/>
        <w:divId w:val="1812407121"/>
      </w:pPr>
      <w:r w:rsidRPr="0085607C">
        <w:t>d=</w:t>
      </w:r>
      <w:r w:rsidR="00BD2150">
        <w:t xml:space="preserve"> </w:t>
      </w:r>
      <w:r w:rsidR="00BD2150" w:rsidRPr="0085607C">
        <w:t>User.Division</w:t>
      </w:r>
    </w:p>
    <w:p w:rsidR="0067608B" w:rsidRPr="0085607C" w:rsidRDefault="0067608B" w:rsidP="00BD2150">
      <w:pPr>
        <w:pStyle w:val="ListBullet"/>
        <w:divId w:val="1812407121"/>
      </w:pPr>
      <w:r w:rsidRPr="0085607C">
        <w:t xml:space="preserve">h= </w:t>
      </w:r>
      <w:r w:rsidR="00BD2150">
        <w:t>LoginHandle</w:t>
      </w:r>
    </w:p>
    <w:p w:rsidR="0067608B" w:rsidRPr="0085607C" w:rsidRDefault="0067608B" w:rsidP="00591705">
      <w:pPr>
        <w:pStyle w:val="BodyText"/>
        <w:keepNext/>
        <w:keepLines/>
        <w:divId w:val="1812407121"/>
      </w:pPr>
      <w:r w:rsidRPr="0085607C">
        <w:t>The command line might look like:</w:t>
      </w:r>
    </w:p>
    <w:p w:rsidR="0067608B" w:rsidRPr="0085607C" w:rsidRDefault="0067608B" w:rsidP="00591705">
      <w:pPr>
        <w:pStyle w:val="BodyText6"/>
        <w:keepNext/>
        <w:keepLines/>
        <w:divId w:val="1812407121"/>
      </w:pPr>
    </w:p>
    <w:p w:rsidR="0067608B" w:rsidRPr="0085607C" w:rsidRDefault="0067608B" w:rsidP="00D97B28">
      <w:pPr>
        <w:pStyle w:val="Code"/>
        <w:divId w:val="1812407121"/>
      </w:pPr>
      <w:r w:rsidRPr="0085607C">
        <w:t>ProgramName.exe s=DHCPSERVER p=9200 d=692 h=~1XM34XYYZZQQ_X</w:t>
      </w:r>
    </w:p>
    <w:p w:rsidR="0067608B" w:rsidRPr="0085607C" w:rsidRDefault="0067608B" w:rsidP="00591705">
      <w:pPr>
        <w:pStyle w:val="BodyText6"/>
        <w:divId w:val="1812407121"/>
      </w:pPr>
    </w:p>
    <w:p w:rsidR="0067608B" w:rsidRPr="0085607C" w:rsidRDefault="0067608B" w:rsidP="000F0FB8">
      <w:pPr>
        <w:pStyle w:val="BodyText"/>
        <w:keepNext/>
        <w:keepLines/>
        <w:divId w:val="1812407121"/>
      </w:pPr>
      <w:r w:rsidRPr="0085607C">
        <w:lastRenderedPageBreak/>
        <w:t xml:space="preserve">The </w:t>
      </w:r>
      <w:r w:rsidR="00256A33" w:rsidRPr="0085607C">
        <w:fldChar w:fldCharType="begin"/>
      </w:r>
      <w:r w:rsidR="00256A33" w:rsidRPr="0085607C">
        <w:rPr>
          <w:color w:val="0000FF"/>
          <w:u w:val="single"/>
        </w:rPr>
        <w:instrText xml:space="preserve"> REF _Ref384203932 \h </w:instrText>
      </w:r>
      <w:r w:rsidR="00256A33" w:rsidRPr="0085607C">
        <w:instrText xml:space="preserve"> \* MERGEFORMAT </w:instrText>
      </w:r>
      <w:r w:rsidR="00256A33" w:rsidRPr="0085607C">
        <w:fldChar w:fldCharType="separate"/>
      </w:r>
      <w:r w:rsidR="00486F1B" w:rsidRPr="00486F1B">
        <w:rPr>
          <w:color w:val="0000FF"/>
          <w:u w:val="single"/>
        </w:rPr>
        <w:t>TRPCB Unit</w:t>
      </w:r>
      <w:r w:rsidR="00256A33" w:rsidRPr="0085607C">
        <w:fldChar w:fldCharType="end"/>
      </w:r>
      <w:r w:rsidRPr="0085607C">
        <w:t xml:space="preserve"> and </w:t>
      </w:r>
      <w:r w:rsidR="00842756" w:rsidRPr="0085607C">
        <w:rPr>
          <w:color w:val="0000FF"/>
          <w:u w:val="single"/>
        </w:rPr>
        <w:fldChar w:fldCharType="begin"/>
      </w:r>
      <w:r w:rsidR="00842756" w:rsidRPr="0085607C">
        <w:rPr>
          <w:color w:val="0000FF"/>
          <w:u w:val="single"/>
        </w:rPr>
        <w:instrText xml:space="preserve"> REF _Ref384657009 \h  \* MERGEFORMAT </w:instrText>
      </w:r>
      <w:r w:rsidR="00842756" w:rsidRPr="0085607C">
        <w:rPr>
          <w:color w:val="0000FF"/>
          <w:u w:val="single"/>
        </w:rPr>
      </w:r>
      <w:r w:rsidR="00842756" w:rsidRPr="0085607C">
        <w:rPr>
          <w:color w:val="0000FF"/>
          <w:u w:val="single"/>
        </w:rPr>
        <w:fldChar w:fldCharType="separate"/>
      </w:r>
      <w:r w:rsidR="00486F1B" w:rsidRPr="00486F1B">
        <w:rPr>
          <w:color w:val="0000FF"/>
          <w:u w:val="single"/>
        </w:rPr>
        <w:t>RpcSLogin Unit</w:t>
      </w:r>
      <w:r w:rsidR="00842756" w:rsidRPr="0085607C">
        <w:rPr>
          <w:color w:val="0000FF"/>
          <w:u w:val="single"/>
        </w:rPr>
        <w:fldChar w:fldCharType="end"/>
      </w:r>
      <w:r w:rsidRPr="0085607C">
        <w:t xml:space="preserve"> would need to be included in the </w:t>
      </w:r>
      <w:r w:rsidRPr="0085607C">
        <w:rPr>
          <w:b/>
          <w:bCs/>
        </w:rPr>
        <w:t>USES</w:t>
      </w:r>
      <w:r w:rsidRPr="0085607C">
        <w:t xml:space="preserve"> clause.</w:t>
      </w:r>
    </w:p>
    <w:p w:rsidR="0067608B" w:rsidRPr="0085607C" w:rsidRDefault="0096306C" w:rsidP="0096306C">
      <w:pPr>
        <w:pStyle w:val="Caption"/>
        <w:divId w:val="1812407121"/>
      </w:pPr>
      <w:bookmarkStart w:id="1123" w:name="_Ref446337500"/>
      <w:bookmarkStart w:id="1124" w:name="_Toc474843240"/>
      <w:r w:rsidRPr="0085607C">
        <w:t xml:space="preserve">Figure </w:t>
      </w:r>
      <w:fldSimple w:instr=" SEQ Figure \* ARABIC ">
        <w:r w:rsidR="00486F1B">
          <w:rPr>
            <w:noProof/>
          </w:rPr>
          <w:t>103</w:t>
        </w:r>
      </w:fldSimple>
      <w:bookmarkEnd w:id="1123"/>
      <w:r w:rsidR="00412277">
        <w:t>:</w:t>
      </w:r>
      <w:r w:rsidRPr="0085607C">
        <w:t xml:space="preserve"> </w:t>
      </w:r>
      <w:r w:rsidR="006B2122" w:rsidRPr="0085607C">
        <w:t>Silent Login</w:t>
      </w:r>
      <w:r w:rsidR="006B2122">
        <w:t xml:space="preserve">—Calling the </w:t>
      </w:r>
      <w:r w:rsidR="006B2122" w:rsidRPr="0085607C">
        <w:t>CheckCmdLine</w:t>
      </w:r>
      <w:r w:rsidR="00D43645">
        <w:t xml:space="preserve"> P</w:t>
      </w:r>
      <w:r w:rsidR="006B2122">
        <w:t>rocedure</w:t>
      </w:r>
      <w:bookmarkEnd w:id="1124"/>
    </w:p>
    <w:p w:rsidR="0067608B" w:rsidRPr="0085607C" w:rsidRDefault="0067608B" w:rsidP="00D97B28">
      <w:pPr>
        <w:pStyle w:val="Code"/>
        <w:divId w:val="1812407121"/>
        <w:rPr>
          <w:b/>
          <w:bCs/>
        </w:rPr>
      </w:pPr>
      <w:r w:rsidRPr="0085607C">
        <w:rPr>
          <w:b/>
          <w:bCs/>
        </w:rPr>
        <w:t>procedure</w:t>
      </w:r>
      <w:r w:rsidRPr="0085607C">
        <w:t xml:space="preserve"> CheckCmdLine(brkrRPCB: TRPCBroker);</w:t>
      </w:r>
    </w:p>
    <w:p w:rsidR="0067608B" w:rsidRPr="0085607C" w:rsidRDefault="0067608B" w:rsidP="00D97B28">
      <w:pPr>
        <w:pStyle w:val="Code"/>
        <w:divId w:val="1812407121"/>
      </w:pPr>
      <w:r w:rsidRPr="0085607C">
        <w:rPr>
          <w:b/>
          <w:bCs/>
        </w:rPr>
        <w:t>var</w:t>
      </w:r>
    </w:p>
    <w:p w:rsidR="0067608B" w:rsidRPr="0085607C" w:rsidRDefault="00475BD7" w:rsidP="00475BD7">
      <w:pPr>
        <w:pStyle w:val="Code"/>
        <w:tabs>
          <w:tab w:val="left" w:pos="540"/>
        </w:tabs>
        <w:divId w:val="1812407121"/>
        <w:rPr>
          <w:b/>
          <w:bCs/>
        </w:rPr>
      </w:pPr>
      <w:r w:rsidRPr="0085607C">
        <w:tab/>
      </w:r>
      <w:r w:rsidR="0067608B" w:rsidRPr="0085607C">
        <w:t>j: integer;</w:t>
      </w:r>
    </w:p>
    <w:p w:rsidR="0067608B" w:rsidRPr="0085607C" w:rsidRDefault="0067608B" w:rsidP="00D97B28">
      <w:pPr>
        <w:pStyle w:val="Code"/>
        <w:divId w:val="1812407121"/>
      </w:pPr>
      <w:r w:rsidRPr="0085607C">
        <w:rPr>
          <w:b/>
          <w:bCs/>
        </w:rPr>
        <w:t>begin</w:t>
      </w:r>
    </w:p>
    <w:p w:rsidR="0067608B" w:rsidRPr="0085607C" w:rsidRDefault="00475BD7" w:rsidP="00475BD7">
      <w:pPr>
        <w:pStyle w:val="Code"/>
        <w:tabs>
          <w:tab w:val="left" w:pos="540"/>
        </w:tabs>
        <w:divId w:val="1812407121"/>
      </w:pPr>
      <w:r w:rsidRPr="0085607C">
        <w:tab/>
      </w:r>
      <w:r w:rsidR="0067608B" w:rsidRPr="0085607C">
        <w:rPr>
          <w:i/>
          <w:iCs/>
          <w:color w:val="0000FF"/>
        </w:rPr>
        <w:t>// Iterate through possible command line arguments</w:t>
      </w:r>
    </w:p>
    <w:p w:rsidR="0067608B" w:rsidRPr="0085607C" w:rsidRDefault="00475BD7" w:rsidP="00475BD7">
      <w:pPr>
        <w:pStyle w:val="Code"/>
        <w:tabs>
          <w:tab w:val="left" w:pos="540"/>
        </w:tabs>
        <w:divId w:val="1812407121"/>
      </w:pPr>
      <w:r w:rsidRPr="0085607C">
        <w:tab/>
      </w:r>
      <w:r w:rsidR="0067608B" w:rsidRPr="0085607C">
        <w:rPr>
          <w:b/>
          <w:bCs/>
        </w:rPr>
        <w:t>for</w:t>
      </w:r>
      <w:r w:rsidR="0067608B" w:rsidRPr="0085607C">
        <w:t xml:space="preserve"> j := 0 </w:t>
      </w:r>
      <w:r w:rsidR="0067608B" w:rsidRPr="0085607C">
        <w:rPr>
          <w:b/>
          <w:bCs/>
        </w:rPr>
        <w:t>to</w:t>
      </w:r>
      <w:r w:rsidR="0067608B" w:rsidRPr="0085607C">
        <w:t xml:space="preserve"> 15 </w:t>
      </w:r>
      <w:r w:rsidR="0067608B" w:rsidRPr="0085607C">
        <w:rPr>
          <w:b/>
          <w:bCs/>
        </w:rPr>
        <w:t>do</w:t>
      </w:r>
    </w:p>
    <w:p w:rsidR="0067608B" w:rsidRPr="0085607C" w:rsidRDefault="00475BD7" w:rsidP="00475BD7">
      <w:pPr>
        <w:pStyle w:val="Code"/>
        <w:tabs>
          <w:tab w:val="left" w:pos="540"/>
        </w:tabs>
        <w:divId w:val="1812407121"/>
      </w:pPr>
      <w:r w:rsidRPr="0085607C">
        <w:tab/>
      </w:r>
      <w:r w:rsidR="0067608B" w:rsidRPr="0085607C">
        <w:rPr>
          <w:b/>
          <w:bCs/>
        </w:rPr>
        <w:t>begin</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ParamStr(j) &lt;&gt; </w:t>
      </w:r>
      <w:r w:rsidR="00B51F4B">
        <w:t>‘’</w:t>
      </w:r>
      <w:r w:rsidR="0067608B" w:rsidRPr="0085607C">
        <w:rPr>
          <w:b/>
          <w:bCs/>
        </w:rPr>
        <w:t xml:space="preserve"> then</w:t>
      </w:r>
    </w:p>
    <w:p w:rsidR="0067608B" w:rsidRPr="0085607C" w:rsidRDefault="00475BD7" w:rsidP="00475BD7">
      <w:pPr>
        <w:pStyle w:val="Code"/>
        <w:tabs>
          <w:tab w:val="left" w:pos="1170"/>
        </w:tabs>
        <w:divId w:val="1812407121"/>
      </w:pPr>
      <w:r w:rsidRPr="0085607C">
        <w:tab/>
      </w:r>
      <w:r w:rsidR="0067608B" w:rsidRPr="0085607C">
        <w:t xml:space="preserve">Form1.Memo1.Lines.Add(IntToStr(j) + </w:t>
      </w:r>
      <w:r w:rsidR="007A2CBD">
        <w:t>‘</w:t>
      </w:r>
      <w:r w:rsidR="0067608B" w:rsidRPr="0085607C">
        <w:t xml:space="preserve"> </w:t>
      </w:r>
      <w:r w:rsidR="00BD2150">
        <w:t>’</w:t>
      </w:r>
      <w:r w:rsidR="0067608B" w:rsidRPr="0085607C">
        <w:t xml:space="preserve"> + ParamStr(j));</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p=</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1170"/>
        </w:tabs>
        <w:divId w:val="1812407121"/>
      </w:pPr>
      <w:r w:rsidRPr="0085607C">
        <w:tab/>
      </w:r>
      <w:r w:rsidR="0067608B" w:rsidRPr="0085607C">
        <w:t>brkrRPCB.ListenerPort := StrToInt(Copy(ParamStr(j),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s=</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1170"/>
        </w:tabs>
        <w:divId w:val="1812407121"/>
      </w:pPr>
      <w:r w:rsidRPr="0085607C">
        <w:tab/>
      </w:r>
      <w:r w:rsidR="0067608B" w:rsidRPr="0085607C">
        <w:t>brkrRPCB.Server := 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h=</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810"/>
        </w:tabs>
        <w:divId w:val="1812407121"/>
      </w:pPr>
      <w:r w:rsidRPr="0085607C">
        <w:tab/>
      </w:r>
      <w:r w:rsidR="0067608B" w:rsidRPr="0085607C">
        <w:rPr>
          <w:b/>
          <w:bCs/>
        </w:rPr>
        <w:t>begin</w:t>
      </w:r>
    </w:p>
    <w:p w:rsidR="0067608B" w:rsidRPr="0085607C" w:rsidRDefault="00475BD7" w:rsidP="00475BD7">
      <w:pPr>
        <w:pStyle w:val="Code"/>
        <w:tabs>
          <w:tab w:val="left" w:pos="1170"/>
        </w:tabs>
        <w:divId w:val="1812407121"/>
      </w:pPr>
      <w:r w:rsidRPr="0085607C">
        <w:tab/>
      </w:r>
      <w:r w:rsidR="0067608B" w:rsidRPr="0085607C">
        <w:t>brkrRPCB.Login.LoginHandle := 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1170"/>
        </w:tabs>
        <w:divId w:val="1812407121"/>
      </w:pPr>
      <w:r w:rsidRPr="0085607C">
        <w:tab/>
      </w:r>
      <w:r w:rsidR="0067608B" w:rsidRPr="0085607C">
        <w:rPr>
          <w:b/>
          <w:bCs/>
        </w:rPr>
        <w:t>if</w:t>
      </w:r>
      <w:r w:rsidR="0067608B" w:rsidRPr="0085607C">
        <w:t xml:space="preserve"> brkrRPCB.Login.LoginHandle &lt;&gt; </w:t>
      </w:r>
      <w:r w:rsidR="00B51F4B">
        <w:t>‘’</w:t>
      </w:r>
      <w:r w:rsidR="0067608B" w:rsidRPr="0085607C">
        <w:rPr>
          <w:b/>
          <w:bCs/>
        </w:rPr>
        <w:t xml:space="preserve"> then</w:t>
      </w:r>
    </w:p>
    <w:p w:rsidR="0067608B" w:rsidRPr="0085607C" w:rsidRDefault="00475BD7" w:rsidP="00475BD7">
      <w:pPr>
        <w:pStyle w:val="Code"/>
        <w:tabs>
          <w:tab w:val="left" w:pos="1170"/>
        </w:tabs>
        <w:divId w:val="1812407121"/>
      </w:pPr>
      <w:r w:rsidRPr="0085607C">
        <w:tab/>
      </w:r>
      <w:r w:rsidR="0067608B" w:rsidRPr="0085607C">
        <w:rPr>
          <w:b/>
          <w:bCs/>
        </w:rPr>
        <w:t>begin</w:t>
      </w:r>
    </w:p>
    <w:p w:rsidR="0067608B" w:rsidRPr="0085607C" w:rsidRDefault="00475BD7" w:rsidP="00475BD7">
      <w:pPr>
        <w:pStyle w:val="Code"/>
        <w:tabs>
          <w:tab w:val="left" w:pos="1440"/>
        </w:tabs>
        <w:divId w:val="1812407121"/>
      </w:pPr>
      <w:r w:rsidRPr="0085607C">
        <w:tab/>
      </w:r>
      <w:r w:rsidR="0067608B" w:rsidRPr="0085607C">
        <w:t>brkrRPCB.KernelLogIn := False;</w:t>
      </w:r>
    </w:p>
    <w:p w:rsidR="0067608B" w:rsidRPr="0085607C" w:rsidRDefault="00475BD7" w:rsidP="00475BD7">
      <w:pPr>
        <w:pStyle w:val="Code"/>
        <w:tabs>
          <w:tab w:val="left" w:pos="1440"/>
        </w:tabs>
        <w:divId w:val="1812407121"/>
      </w:pPr>
      <w:r w:rsidRPr="0085607C">
        <w:tab/>
      </w:r>
      <w:r w:rsidR="0067608B" w:rsidRPr="0085607C">
        <w:t>brkrRPCB.Login.Mode := lmAppHandle;</w:t>
      </w:r>
    </w:p>
    <w:p w:rsidR="0067608B" w:rsidRPr="0085607C" w:rsidRDefault="00475BD7" w:rsidP="00475BD7">
      <w:pPr>
        <w:pStyle w:val="Code"/>
        <w:tabs>
          <w:tab w:val="left" w:pos="1170"/>
        </w:tabs>
        <w:divId w:val="1812407121"/>
      </w:pPr>
      <w:r w:rsidRPr="0085607C">
        <w:tab/>
      </w:r>
      <w:r w:rsidR="0067608B" w:rsidRPr="0085607C">
        <w:rPr>
          <w:b/>
          <w:bCs/>
        </w:rPr>
        <w:t>end</w:t>
      </w:r>
      <w:r w:rsidR="0067608B" w:rsidRPr="0085607C">
        <w:t>;</w:t>
      </w:r>
    </w:p>
    <w:p w:rsidR="0067608B" w:rsidRPr="0085607C" w:rsidRDefault="00475BD7" w:rsidP="00475BD7">
      <w:pPr>
        <w:pStyle w:val="Code"/>
        <w:tabs>
          <w:tab w:val="left" w:pos="810"/>
        </w:tabs>
        <w:divId w:val="1812407121"/>
      </w:pPr>
      <w:r w:rsidRPr="0085607C">
        <w:tab/>
      </w:r>
      <w:r w:rsidR="0067608B" w:rsidRPr="0085607C">
        <w:rPr>
          <w:b/>
          <w:bCs/>
        </w:rPr>
        <w:t>end</w:t>
      </w:r>
      <w:r w:rsidR="0067608B" w:rsidRPr="0085607C">
        <w:t>;</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d=</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1170"/>
        </w:tabs>
        <w:divId w:val="1812407121"/>
      </w:pPr>
      <w:r w:rsidRPr="0085607C">
        <w:tab/>
      </w:r>
      <w:r w:rsidR="0067608B" w:rsidRPr="0085607C">
        <w:t>brkrRPCB.Login.Division := 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540"/>
        </w:tabs>
        <w:divId w:val="1812407121"/>
      </w:pPr>
      <w:r w:rsidRPr="0085607C">
        <w:tab/>
      </w:r>
      <w:r w:rsidR="0067608B" w:rsidRPr="0085607C">
        <w:rPr>
          <w:i/>
          <w:iCs/>
          <w:color w:val="0000FF"/>
        </w:rPr>
        <w:t>// for end</w:t>
      </w:r>
    </w:p>
    <w:p w:rsidR="0067608B" w:rsidRPr="0085607C" w:rsidRDefault="00475BD7" w:rsidP="00475BD7">
      <w:pPr>
        <w:pStyle w:val="Code"/>
        <w:tabs>
          <w:tab w:val="left" w:pos="540"/>
        </w:tabs>
        <w:divId w:val="1812407121"/>
        <w:rPr>
          <w:b/>
          <w:bCs/>
        </w:rPr>
      </w:pPr>
      <w:r w:rsidRPr="0085607C">
        <w:tab/>
      </w:r>
      <w:r w:rsidR="0067608B" w:rsidRPr="0085607C">
        <w:rPr>
          <w:b/>
          <w:bCs/>
        </w:rPr>
        <w:t>end</w:t>
      </w:r>
      <w:r w:rsidR="0067608B" w:rsidRPr="0085607C">
        <w:t>;</w:t>
      </w:r>
    </w:p>
    <w:p w:rsidR="0067608B" w:rsidRPr="0085607C" w:rsidRDefault="0067608B" w:rsidP="00D97B28">
      <w:pPr>
        <w:pStyle w:val="Code"/>
        <w:divId w:val="1812407121"/>
      </w:pPr>
      <w:r w:rsidRPr="0085607C">
        <w:rPr>
          <w:b/>
          <w:bCs/>
        </w:rPr>
        <w:t>end</w:t>
      </w:r>
      <w:r w:rsidRPr="0085607C">
        <w:t>;</w:t>
      </w:r>
    </w:p>
    <w:p w:rsidR="0067608B" w:rsidRPr="0085607C" w:rsidRDefault="0067608B" w:rsidP="00591705">
      <w:pPr>
        <w:pStyle w:val="BodyText6"/>
        <w:divId w:val="1812407121"/>
      </w:pPr>
    </w:p>
    <w:p w:rsidR="0067608B" w:rsidRPr="0085607C" w:rsidRDefault="0067608B" w:rsidP="00F01A32">
      <w:pPr>
        <w:pStyle w:val="Heading2"/>
        <w:divId w:val="1812407121"/>
      </w:pPr>
      <w:bookmarkStart w:id="1125" w:name="_Ref384652857"/>
      <w:bookmarkStart w:id="1126" w:name="_Toc474843055"/>
      <w:r w:rsidRPr="0085607C">
        <w:t>Microsoft Windows Registry</w:t>
      </w:r>
      <w:bookmarkEnd w:id="1125"/>
      <w:bookmarkEnd w:id="1126"/>
    </w:p>
    <w:p w:rsidR="0067608B" w:rsidRPr="0085607C" w:rsidRDefault="0067608B" w:rsidP="00591705">
      <w:pPr>
        <w:pStyle w:val="BodyText"/>
        <w:keepNext/>
        <w:keepLines/>
        <w:divId w:val="1812407121"/>
      </w:pPr>
      <w:r w:rsidRPr="0085607C">
        <w:t>Applications built with RPC Broker 1.1 use the Microsoft</w:t>
      </w:r>
      <w:r w:rsidR="001E004E" w:rsidRPr="001E004E">
        <w:rPr>
          <w:vertAlign w:val="superscript"/>
        </w:rPr>
        <w:t>®</w:t>
      </w:r>
      <w:r w:rsidRPr="0085607C">
        <w:t xml:space="preserve"> Windows Registry to store the available servers and ports accessed via the Broker.</w:t>
      </w:r>
    </w:p>
    <w:p w:rsidR="0067608B" w:rsidRPr="0085607C" w:rsidRDefault="0067608B" w:rsidP="00591705">
      <w:pPr>
        <w:pStyle w:val="BodyText"/>
        <w:divId w:val="1812407121"/>
      </w:pPr>
      <w:r w:rsidRPr="0085607C">
        <w:t xml:space="preserve">The Windows Registry replaces the </w:t>
      </w:r>
      <w:r w:rsidRPr="0085607C">
        <w:rPr>
          <w:b/>
          <w:bCs/>
        </w:rPr>
        <w:t>[RPCBroker_Servers]</w:t>
      </w:r>
      <w:r w:rsidRPr="0085607C">
        <w:t xml:space="preserve"> section of the VISTA.INI file. The VISTA.INI file is no longer used by applications built with Broker 1.1. However, this file continues to be used by applications built using RPC Broker 1.0. During the installation of the Broker, relevant data from the VISTA.INI file is moved to the Windows Registry. Subsequent reads and wr</w:t>
      </w:r>
      <w:r w:rsidR="00591705" w:rsidRPr="0085607C">
        <w:t>ites are done via the Registry.</w:t>
      </w:r>
    </w:p>
    <w:p w:rsidR="0067608B" w:rsidRPr="0085607C" w:rsidRDefault="00BC2244" w:rsidP="00591705">
      <w:pPr>
        <w:pStyle w:val="Caution"/>
        <w:divId w:val="1812407121"/>
      </w:pPr>
      <w:r w:rsidRPr="0085607C">
        <w:rPr>
          <w:noProof/>
          <w:lang w:eastAsia="en-US"/>
        </w:rPr>
        <w:drawing>
          <wp:inline distT="0" distB="0" distL="0" distR="0" wp14:anchorId="71AA8758" wp14:editId="36171E79">
            <wp:extent cx="409575" cy="409575"/>
            <wp:effectExtent l="0" t="0" r="9525" b="9525"/>
            <wp:docPr id="287" name="Picture 9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1705" w:rsidRPr="0085607C">
        <w:tab/>
      </w:r>
      <w:r w:rsidR="0067608B" w:rsidRPr="0085607C">
        <w:t xml:space="preserve">CAUTION: The VISTA.INI file created with RPC Broker 1.0 </w:t>
      </w:r>
      <w:r w:rsidR="0067608B" w:rsidRPr="0085607C">
        <w:rPr>
          <w:i/>
          <w:iCs/>
        </w:rPr>
        <w:t>must not</w:t>
      </w:r>
      <w:r w:rsidR="0067608B" w:rsidRPr="0085607C">
        <w:t xml:space="preserve"> be removed from the Windows directory on the client workstation. It is still required for 16-bit Broker-based applications created using RPC Broker 1.0.</w:t>
      </w:r>
    </w:p>
    <w:p w:rsidR="00591705" w:rsidRPr="0085607C" w:rsidRDefault="00591705" w:rsidP="00591705">
      <w:pPr>
        <w:pStyle w:val="BodyText"/>
      </w:pPr>
    </w:p>
    <w:p w:rsidR="00B97DFA" w:rsidRPr="0085607C" w:rsidRDefault="00B97DFA" w:rsidP="00591705">
      <w:pPr>
        <w:pStyle w:val="BodyText"/>
        <w:sectPr w:rsidR="00B97DFA" w:rsidRPr="0085607C" w:rsidSect="009F594F">
          <w:headerReference w:type="even" r:id="rId56"/>
          <w:headerReference w:type="default" r:id="rId57"/>
          <w:pgSz w:w="12240" w:h="15840" w:code="1"/>
          <w:pgMar w:top="1440" w:right="1440" w:bottom="1440" w:left="1440" w:header="720" w:footer="720" w:gutter="0"/>
          <w:cols w:space="720"/>
          <w:docGrid w:linePitch="360"/>
        </w:sectPr>
      </w:pPr>
    </w:p>
    <w:p w:rsidR="00C01EAC" w:rsidRDefault="005C4CE8" w:rsidP="00F01A32">
      <w:pPr>
        <w:pStyle w:val="Heading1"/>
        <w:divId w:val="1609773676"/>
      </w:pPr>
      <w:bookmarkStart w:id="1127" w:name="_Toc474843056"/>
      <w:r w:rsidRPr="0085607C">
        <w:lastRenderedPageBreak/>
        <w:t>DLL Interfaces (C</w:t>
      </w:r>
      <w:r w:rsidR="00C01EAC" w:rsidRPr="0085607C">
        <w:t>, C++, Visual Basic)</w:t>
      </w:r>
      <w:bookmarkEnd w:id="1127"/>
    </w:p>
    <w:p w:rsidR="00C01EAC" w:rsidRPr="0085607C" w:rsidRDefault="00C01EAC" w:rsidP="00F01A32">
      <w:pPr>
        <w:pStyle w:val="Heading2"/>
        <w:divId w:val="1609773676"/>
      </w:pPr>
      <w:bookmarkStart w:id="1128" w:name="_Ref449014954"/>
      <w:bookmarkStart w:id="1129" w:name="_Toc474843057"/>
      <w:r w:rsidRPr="0085607C">
        <w:t>DLL Interface Introduction</w:t>
      </w:r>
      <w:bookmarkEnd w:id="1128"/>
      <w:bookmarkEnd w:id="1129"/>
    </w:p>
    <w:p w:rsidR="00D32EF2" w:rsidRPr="000C7DE0" w:rsidRDefault="00D32EF2" w:rsidP="00D32EF2">
      <w:pPr>
        <w:pStyle w:val="BodyText"/>
        <w:keepNext/>
        <w:keepLines/>
        <w:divId w:val="1609773676"/>
      </w:pPr>
      <w:r>
        <w:t>RPC</w:t>
      </w:r>
      <w:r w:rsidRPr="000C7DE0">
        <w:t xml:space="preserve"> Broker </w:t>
      </w:r>
      <w:r>
        <w:t xml:space="preserve">1.1 </w:t>
      </w:r>
      <w:r w:rsidRPr="000C7DE0">
        <w:t xml:space="preserve">provides Dynamic Link Library (DLL) functions that allow applications written in </w:t>
      </w:r>
      <w:r w:rsidRPr="000C7DE0">
        <w:rPr>
          <w:i/>
        </w:rPr>
        <w:t>any</w:t>
      </w:r>
      <w:r w:rsidRPr="000C7DE0">
        <w:t xml:space="preserve"> Microsoft</w:t>
      </w:r>
      <w:r w:rsidRPr="008D302A">
        <w:rPr>
          <w:vertAlign w:val="superscript"/>
        </w:rPr>
        <w:t>®</w:t>
      </w:r>
      <w:r w:rsidRPr="000C7DE0">
        <w:t xml:space="preserve"> Windows-based development environment (e.g., Embarcadero</w:t>
      </w:r>
      <w:r w:rsidR="007A2CBD">
        <w:t>’</w:t>
      </w:r>
      <w:r w:rsidRPr="000C7DE0">
        <w:t>s</w:t>
      </w:r>
      <w:r w:rsidR="000E2219" w:rsidRPr="008D302A">
        <w:rPr>
          <w:vertAlign w:val="superscript"/>
        </w:rPr>
        <w:t>®</w:t>
      </w:r>
      <w:r w:rsidRPr="000C7DE0">
        <w:t xml:space="preserve"> Delphi, Embarcadero C++, Microsoft</w:t>
      </w:r>
      <w:r w:rsidRPr="008D302A">
        <w:rPr>
          <w:vertAlign w:val="superscript"/>
        </w:rPr>
        <w:t>®</w:t>
      </w:r>
      <w:r w:rsidRPr="000C7DE0">
        <w:t xml:space="preserve"> Visual Basic, and other COTS products), to take advantage of all the features offered by the </w:t>
      </w:r>
      <w:r>
        <w:t xml:space="preserve">RPC </w:t>
      </w:r>
      <w:r w:rsidRPr="000C7DE0">
        <w:t>Broker component. This reflects VistA</w:t>
      </w:r>
      <w:r w:rsidR="007A2CBD">
        <w:t>’</w:t>
      </w:r>
      <w:r w:rsidRPr="000C7DE0">
        <w:t>s continued movement toward open systems that support multiple GUI and client front-ends.</w:t>
      </w:r>
    </w:p>
    <w:p w:rsidR="00D32EF2" w:rsidRPr="000C7DE0" w:rsidRDefault="00D32EF2" w:rsidP="00D32EF2">
      <w:pPr>
        <w:pStyle w:val="BodyText"/>
        <w:divId w:val="1609773676"/>
      </w:pPr>
      <w:r w:rsidRPr="000C7DE0">
        <w:t xml:space="preserve">The Dynamic Link Library (DLL) functions act like a </w:t>
      </w:r>
      <w:r w:rsidR="007A2CBD">
        <w:t>“</w:t>
      </w:r>
      <w:r w:rsidRPr="000C7DE0">
        <w:t>shell</w:t>
      </w:r>
      <w:r w:rsidR="007A2CBD">
        <w:t>”</w:t>
      </w:r>
      <w:r w:rsidRPr="000C7DE0">
        <w:t xml:space="preserve"> around the Delphi TRPCBroker component and provide developers with an easy function-based access to the Broker component. These functions allow GUI and client front-end applications written in Embarcadero</w:t>
      </w:r>
      <w:r w:rsidR="007A2CBD">
        <w:t>’</w:t>
      </w:r>
      <w:r w:rsidRPr="000C7DE0">
        <w:t>s Delphi and other COTS products to take advantage of all the features that the Broker offers. All of the communication to the server is handled by the TRPCBroker component accessed via the DLL interface.</w:t>
      </w:r>
    </w:p>
    <w:p w:rsidR="00C01EAC" w:rsidRDefault="00C01EAC" w:rsidP="008F6DAE">
      <w:pPr>
        <w:pStyle w:val="BodyText"/>
        <w:divId w:val="1609773676"/>
      </w:pPr>
      <w:r w:rsidRPr="0085607C">
        <w:t xml:space="preserve">The functionality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for Delphi is provided in a 32-bit Dynamic Link Library (DLL) interface, in BAPI32.DLL. This enables the use of any development product that can access Windows 32-bit DLLs to create applications that communicate with VistA M Servers through the RPC Broker.</w:t>
      </w:r>
    </w:p>
    <w:p w:rsidR="00D32EF2" w:rsidRPr="000C7DE0" w:rsidRDefault="00D32EF2" w:rsidP="00D32EF2">
      <w:pPr>
        <w:pStyle w:val="Note"/>
        <w:divId w:val="1609773676"/>
      </w:pPr>
      <w:r>
        <w:rPr>
          <w:noProof/>
          <w:lang w:eastAsia="en-US"/>
        </w:rPr>
        <w:drawing>
          <wp:inline distT="0" distB="0" distL="0" distR="0" wp14:anchorId="2FF8EA30" wp14:editId="7B3D124B">
            <wp:extent cx="304800" cy="304800"/>
            <wp:effectExtent l="0" t="0" r="0" b="0"/>
            <wp:docPr id="30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C7DE0">
        <w:tab/>
      </w:r>
      <w:r w:rsidRPr="000C7DE0">
        <w:rPr>
          <w:b/>
          <w:kern w:val="2"/>
        </w:rPr>
        <w:t>NOTE:</w:t>
      </w:r>
      <w:r w:rsidRPr="000C7DE0">
        <w:rPr>
          <w:kern w:val="2"/>
        </w:rPr>
        <w:t xml:space="preserve"> </w:t>
      </w:r>
      <w:r w:rsidRPr="000C7DE0">
        <w:t>The BAPI32.DLL contains all of the 32-bit Broker DLL functions. It provides an interface to the Broker component.</w:t>
      </w:r>
    </w:p>
    <w:p w:rsidR="00C01EAC" w:rsidRPr="0085607C" w:rsidRDefault="00C01EAC" w:rsidP="00EB70DE">
      <w:pPr>
        <w:pStyle w:val="BodyText"/>
        <w:keepNext/>
        <w:keepLines/>
        <w:divId w:val="1609773676"/>
      </w:pPr>
      <w:r w:rsidRPr="0085607C">
        <w:t xml:space="preserve">In Delphi, you have direct access to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itself, and its properties and methods. In other development environments, you can only access the properties and methods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through DLL functions. </w:t>
      </w:r>
      <w:r w:rsidR="001E004E">
        <w:t>T</w:t>
      </w:r>
      <w:r w:rsidRPr="0085607C">
        <w:t xml:space="preserve">o understand the DLL interface, you should understand how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is used in its native environment (Delphi).</w:t>
      </w:r>
    </w:p>
    <w:p w:rsidR="00C01EAC" w:rsidRPr="0085607C" w:rsidRDefault="00C01EAC" w:rsidP="005C4CE8">
      <w:pPr>
        <w:pStyle w:val="BodyText"/>
        <w:keepNext/>
        <w:keepLines/>
        <w:divId w:val="1609773676"/>
      </w:pPr>
      <w:r w:rsidRPr="0085607C">
        <w:t>The following special issues should be considered when accessing RPC Broker functionality through its DLL:</w:t>
      </w:r>
    </w:p>
    <w:p w:rsidR="00C01EAC" w:rsidRPr="0085607C" w:rsidRDefault="00842756" w:rsidP="005C4CE8">
      <w:pPr>
        <w:pStyle w:val="ListBullet"/>
        <w:keepNext/>
        <w:keepLines/>
        <w:divId w:val="1609773676"/>
      </w:pPr>
      <w:r w:rsidRPr="0085607C">
        <w:rPr>
          <w:color w:val="0000FF"/>
          <w:u w:val="single"/>
        </w:rPr>
        <w:fldChar w:fldCharType="begin"/>
      </w:r>
      <w:r w:rsidRPr="0085607C">
        <w:rPr>
          <w:color w:val="0000FF"/>
          <w:u w:val="single"/>
        </w:rPr>
        <w:instrText xml:space="preserve"> REF _Ref384657067 \h  \* MERGEFORMAT </w:instrText>
      </w:r>
      <w:r w:rsidRPr="0085607C">
        <w:rPr>
          <w:color w:val="0000FF"/>
          <w:u w:val="single"/>
        </w:rPr>
      </w:r>
      <w:r w:rsidRPr="0085607C">
        <w:rPr>
          <w:color w:val="0000FF"/>
          <w:u w:val="single"/>
        </w:rPr>
        <w:fldChar w:fldCharType="separate"/>
      </w:r>
      <w:r w:rsidR="00486F1B" w:rsidRPr="00486F1B">
        <w:rPr>
          <w:color w:val="0000FF"/>
          <w:u w:val="single"/>
        </w:rPr>
        <w:t>RPC Results from DLL Calls</w:t>
      </w:r>
      <w:r w:rsidRPr="0085607C">
        <w:rPr>
          <w:color w:val="0000FF"/>
          <w:u w:val="single"/>
        </w:rPr>
        <w:fldChar w:fldCharType="end"/>
      </w:r>
    </w:p>
    <w:p w:rsidR="00C01EAC" w:rsidRPr="0085607C" w:rsidRDefault="00842756" w:rsidP="004127E3">
      <w:pPr>
        <w:pStyle w:val="ListBullet"/>
        <w:divId w:val="1609773676"/>
        <w:rPr>
          <w:rStyle w:val="Hyperlink"/>
          <w:color w:val="auto"/>
          <w:u w:val="none"/>
        </w:rPr>
      </w:pPr>
      <w:r w:rsidRPr="0085607C">
        <w:rPr>
          <w:color w:val="0000FF"/>
          <w:u w:val="single"/>
        </w:rPr>
        <w:fldChar w:fldCharType="begin"/>
      </w:r>
      <w:r w:rsidRPr="0085607C">
        <w:rPr>
          <w:rStyle w:val="Hyperlink"/>
        </w:rPr>
        <w:instrText xml:space="preserve"> REF _Ref384657083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486F1B" w:rsidRPr="00486F1B">
        <w:rPr>
          <w:color w:val="0000FF"/>
          <w:u w:val="single"/>
        </w:rPr>
        <w:t>GetServerInfo Function and the DLL</w:t>
      </w:r>
      <w:r w:rsidRPr="0085607C">
        <w:rPr>
          <w:color w:val="0000FF"/>
          <w:u w:val="single"/>
        </w:rPr>
        <w:fldChar w:fldCharType="end"/>
      </w:r>
    </w:p>
    <w:p w:rsidR="008D6B17" w:rsidRPr="0085607C" w:rsidRDefault="00BC2244" w:rsidP="008D6B17">
      <w:pPr>
        <w:pStyle w:val="Note"/>
        <w:divId w:val="1609773676"/>
        <w:rPr>
          <w:rStyle w:val="Hyperlink"/>
          <w:color w:val="auto"/>
          <w:u w:val="none"/>
        </w:rPr>
      </w:pPr>
      <w:r w:rsidRPr="0085607C">
        <w:rPr>
          <w:noProof/>
          <w:lang w:eastAsia="en-US"/>
        </w:rPr>
        <w:drawing>
          <wp:inline distT="0" distB="0" distL="0" distR="0" wp14:anchorId="70F3C5CC" wp14:editId="52F81B5E">
            <wp:extent cx="304800" cy="304800"/>
            <wp:effectExtent l="0" t="0" r="0" b="0"/>
            <wp:docPr id="288" name="Picture 28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D6B17" w:rsidRPr="0085607C">
        <w:tab/>
      </w:r>
      <w:r w:rsidR="008D6B17" w:rsidRPr="0085607C">
        <w:rPr>
          <w:b/>
        </w:rPr>
        <w:t>REF:</w:t>
      </w:r>
      <w:r w:rsidR="008D6B17" w:rsidRPr="0085607C">
        <w:t xml:space="preserve"> For a list of </w:t>
      </w:r>
      <w:r w:rsidR="008D6B17" w:rsidRPr="0085607C">
        <w:rPr>
          <w:rStyle w:val="Hyperlink"/>
          <w:color w:val="auto"/>
          <w:u w:val="none"/>
        </w:rPr>
        <w:t>DLL Exported Functions</w:t>
      </w:r>
      <w:r w:rsidR="008D6B17" w:rsidRPr="0085607C">
        <w:t>, see the</w:t>
      </w:r>
      <w:r w:rsidR="008D6B17" w:rsidRPr="0085607C">
        <w:rPr>
          <w:rStyle w:val="Hyperlink"/>
          <w:color w:val="auto"/>
          <w:u w:val="none"/>
        </w:rPr>
        <w:t xml:space="preserve"> </w:t>
      </w:r>
      <w:r w:rsidR="007A2CBD">
        <w:rPr>
          <w:rStyle w:val="Hyperlink"/>
          <w:color w:val="auto"/>
          <w:u w:val="none"/>
        </w:rPr>
        <w:t>“</w:t>
      </w:r>
      <w:r w:rsidR="00E32ADA" w:rsidRPr="0085607C">
        <w:rPr>
          <w:rStyle w:val="Hyperlink"/>
        </w:rPr>
        <w:fldChar w:fldCharType="begin"/>
      </w:r>
      <w:r w:rsidR="00E32ADA" w:rsidRPr="0085607C">
        <w:rPr>
          <w:rStyle w:val="Hyperlink"/>
        </w:rPr>
        <w:instrText xml:space="preserve"> REF _Ref384130618 \h  \* MERGEFORMAT </w:instrText>
      </w:r>
      <w:r w:rsidR="00E32ADA" w:rsidRPr="0085607C">
        <w:rPr>
          <w:rStyle w:val="Hyperlink"/>
        </w:rPr>
      </w:r>
      <w:r w:rsidR="00E32ADA" w:rsidRPr="0085607C">
        <w:rPr>
          <w:rStyle w:val="Hyperlink"/>
        </w:rPr>
        <w:fldChar w:fldCharType="separate"/>
      </w:r>
      <w:r w:rsidR="00486F1B" w:rsidRPr="00486F1B">
        <w:rPr>
          <w:color w:val="0000FF"/>
          <w:u w:val="single"/>
        </w:rPr>
        <w:t>DLL Exported Functions</w:t>
      </w:r>
      <w:r w:rsidR="00E32ADA" w:rsidRPr="0085607C">
        <w:rPr>
          <w:rStyle w:val="Hyperlink"/>
        </w:rPr>
        <w:fldChar w:fldCharType="end"/>
      </w:r>
      <w:r w:rsidR="00F3460F">
        <w:rPr>
          <w:rStyle w:val="Hyperlink"/>
          <w:color w:val="auto"/>
          <w:u w:val="none"/>
        </w:rPr>
        <w:t>”</w:t>
      </w:r>
      <w:r w:rsidR="008D6B17" w:rsidRPr="0085607C">
        <w:rPr>
          <w:rStyle w:val="Hyperlink"/>
          <w:color w:val="auto"/>
          <w:u w:val="none"/>
        </w:rPr>
        <w:t xml:space="preserve"> section.</w:t>
      </w:r>
    </w:p>
    <w:p w:rsidR="00C01EAC" w:rsidRPr="0085607C" w:rsidRDefault="00C01EAC" w:rsidP="00A06FF9">
      <w:pPr>
        <w:pStyle w:val="Heading3"/>
        <w:divId w:val="1609773676"/>
      </w:pPr>
      <w:bookmarkStart w:id="1130" w:name="_Toc474843058"/>
      <w:r w:rsidRPr="0085607C">
        <w:t>Header Files</w:t>
      </w:r>
      <w:bookmarkEnd w:id="1130"/>
    </w:p>
    <w:p w:rsidR="00C01EAC" w:rsidRPr="0085607C" w:rsidRDefault="00C01EAC" w:rsidP="00842756">
      <w:pPr>
        <w:pStyle w:val="BodyText"/>
        <w:keepNext/>
        <w:keepLines/>
        <w:divId w:val="1609773676"/>
      </w:pPr>
      <w:r w:rsidRPr="0085607C">
        <w:t>Header files for using the DLL are provided for C (BAPI32.H), C++ (BAPI32.HPP), and Visual Basic (BAPI32.BAS).</w:t>
      </w:r>
    </w:p>
    <w:p w:rsidR="00C52745" w:rsidRPr="0085607C" w:rsidRDefault="00C52745" w:rsidP="00C52745">
      <w:pPr>
        <w:pStyle w:val="ListBullet"/>
        <w:keepNext/>
        <w:keepLines/>
        <w:divId w:val="1609773676"/>
      </w:pPr>
      <w:r w:rsidRPr="0085607C">
        <w:rPr>
          <w:color w:val="0000FF"/>
          <w:u w:val="single"/>
        </w:rPr>
        <w:fldChar w:fldCharType="begin"/>
      </w:r>
      <w:r w:rsidRPr="0085607C">
        <w:rPr>
          <w:color w:val="0000FF"/>
          <w:u w:val="single"/>
        </w:rPr>
        <w:instrText xml:space="preserve"> REF _Ref384657265 \h  \* MERGEFORMAT </w:instrText>
      </w:r>
      <w:r w:rsidRPr="0085607C">
        <w:rPr>
          <w:color w:val="0000FF"/>
          <w:u w:val="single"/>
        </w:rPr>
      </w:r>
      <w:r w:rsidRPr="0085607C">
        <w:rPr>
          <w:color w:val="0000FF"/>
          <w:u w:val="single"/>
        </w:rPr>
        <w:fldChar w:fldCharType="separate"/>
      </w:r>
      <w:r w:rsidR="00486F1B" w:rsidRPr="00486F1B">
        <w:rPr>
          <w:color w:val="0000FF"/>
          <w:u w:val="single"/>
        </w:rPr>
        <w:t>C: Guidelines Overview</w:t>
      </w:r>
      <w:r w:rsidRPr="0085607C">
        <w:rPr>
          <w:color w:val="0000FF"/>
          <w:u w:val="single"/>
        </w:rPr>
        <w:fldChar w:fldCharType="end"/>
      </w:r>
    </w:p>
    <w:p w:rsidR="00C01EAC" w:rsidRPr="0085607C" w:rsidRDefault="00842756" w:rsidP="00842756">
      <w:pPr>
        <w:pStyle w:val="ListBullet"/>
        <w:keepNext/>
        <w:keepLines/>
        <w:divId w:val="1609773676"/>
      </w:pPr>
      <w:r w:rsidRPr="0085607C">
        <w:rPr>
          <w:color w:val="0000FF"/>
          <w:u w:val="single"/>
        </w:rPr>
        <w:fldChar w:fldCharType="begin"/>
      </w:r>
      <w:r w:rsidRPr="0085607C">
        <w:rPr>
          <w:color w:val="0000FF"/>
          <w:u w:val="single"/>
        </w:rPr>
        <w:instrText xml:space="preserve"> REF _Ref384657179 \h  \* MERGEFORMAT </w:instrText>
      </w:r>
      <w:r w:rsidRPr="0085607C">
        <w:rPr>
          <w:color w:val="0000FF"/>
          <w:u w:val="single"/>
        </w:rPr>
      </w:r>
      <w:r w:rsidRPr="0085607C">
        <w:rPr>
          <w:color w:val="0000FF"/>
          <w:u w:val="single"/>
        </w:rPr>
        <w:fldChar w:fldCharType="separate"/>
      </w:r>
      <w:r w:rsidR="00486F1B" w:rsidRPr="00486F1B">
        <w:rPr>
          <w:color w:val="0000FF"/>
          <w:u w:val="single"/>
        </w:rPr>
        <w:t>C++: Guidelines Overview</w:t>
      </w:r>
      <w:r w:rsidRPr="0085607C">
        <w:rPr>
          <w:color w:val="0000FF"/>
          <w:u w:val="single"/>
        </w:rPr>
        <w:fldChar w:fldCharType="end"/>
      </w:r>
    </w:p>
    <w:p w:rsidR="00C01EAC" w:rsidRPr="0085607C" w:rsidRDefault="00842756" w:rsidP="005C4CE8">
      <w:pPr>
        <w:pStyle w:val="ListBullet"/>
        <w:divId w:val="1609773676"/>
      </w:pPr>
      <w:r w:rsidRPr="0085607C">
        <w:rPr>
          <w:color w:val="0000FF"/>
          <w:u w:val="single"/>
        </w:rPr>
        <w:fldChar w:fldCharType="begin"/>
      </w:r>
      <w:r w:rsidRPr="0085607C">
        <w:rPr>
          <w:color w:val="0000FF"/>
          <w:u w:val="single"/>
        </w:rPr>
        <w:instrText xml:space="preserve"> REF _Ref384657286 \h  \* MERGEFORMAT </w:instrText>
      </w:r>
      <w:r w:rsidRPr="0085607C">
        <w:rPr>
          <w:color w:val="0000FF"/>
          <w:u w:val="single"/>
        </w:rPr>
      </w:r>
      <w:r w:rsidRPr="0085607C">
        <w:rPr>
          <w:color w:val="0000FF"/>
          <w:u w:val="single"/>
        </w:rPr>
        <w:fldChar w:fldCharType="separate"/>
      </w:r>
      <w:r w:rsidR="00486F1B" w:rsidRPr="00486F1B">
        <w:rPr>
          <w:color w:val="0000FF"/>
          <w:u w:val="single"/>
        </w:rPr>
        <w:t>Visual Basic: Guidelines Overview</w:t>
      </w:r>
      <w:r w:rsidRPr="0085607C">
        <w:rPr>
          <w:color w:val="0000FF"/>
          <w:u w:val="single"/>
        </w:rPr>
        <w:fldChar w:fldCharType="end"/>
      </w:r>
    </w:p>
    <w:p w:rsidR="00C01EAC" w:rsidRPr="0085607C" w:rsidRDefault="00C01EAC" w:rsidP="00A06FF9">
      <w:pPr>
        <w:pStyle w:val="Heading3"/>
        <w:divId w:val="1609773676"/>
      </w:pPr>
      <w:bookmarkStart w:id="1131" w:name="_Toc474843059"/>
      <w:r w:rsidRPr="0085607C">
        <w:t>Sample DLL Application</w:t>
      </w:r>
      <w:bookmarkEnd w:id="1131"/>
    </w:p>
    <w:p w:rsidR="004D55BF" w:rsidRDefault="00C01EAC" w:rsidP="004D55BF">
      <w:pPr>
        <w:pStyle w:val="BodyText"/>
        <w:keepNext/>
        <w:keepLines/>
        <w:divId w:val="1609773676"/>
      </w:pPr>
      <w:r w:rsidRPr="0085607C">
        <w:t xml:space="preserve">The VB5EGCHO sample application, distributed with </w:t>
      </w:r>
      <w:r w:rsidR="00705A31" w:rsidRPr="0085607C">
        <w:t>an</w:t>
      </w:r>
      <w:r w:rsidRPr="0085607C">
        <w:t xml:space="preserve"> </w:t>
      </w:r>
      <w:r w:rsidR="00705A31" w:rsidRPr="0085607C">
        <w:t xml:space="preserve">earlier </w:t>
      </w:r>
      <w:r w:rsidRPr="0085607C">
        <w:t xml:space="preserve">Broker Development Kit (BDK), demonstrates use of the RPC Broker 32-bit DLL from Microsoft Visual Basic. The source code </w:t>
      </w:r>
      <w:r w:rsidR="00705A31" w:rsidRPr="0085607C">
        <w:t>wa</w:t>
      </w:r>
      <w:r w:rsidRPr="0085607C">
        <w:t>s located in the</w:t>
      </w:r>
      <w:r w:rsidR="00586948" w:rsidRPr="0085607C">
        <w:t> </w:t>
      </w:r>
      <w:r w:rsidR="004D55BF">
        <w:t>following directory:</w:t>
      </w:r>
    </w:p>
    <w:p w:rsidR="00C01EAC" w:rsidRPr="0085607C" w:rsidRDefault="00C01EAC" w:rsidP="004D55BF">
      <w:pPr>
        <w:pStyle w:val="BodyText2"/>
        <w:divId w:val="1609773676"/>
      </w:pPr>
      <w:r w:rsidRPr="0085607C">
        <w:t>BDK32\Samples\Vb5Egcho</w:t>
      </w:r>
    </w:p>
    <w:p w:rsidR="008D6B17" w:rsidRPr="0085607C" w:rsidRDefault="008D6B17" w:rsidP="00F01A32">
      <w:pPr>
        <w:pStyle w:val="Heading2"/>
        <w:divId w:val="1609773676"/>
      </w:pPr>
      <w:bookmarkStart w:id="1132" w:name="_Ref384130618"/>
      <w:bookmarkStart w:id="1133" w:name="_Toc474843060"/>
      <w:r w:rsidRPr="0085607C">
        <w:lastRenderedPageBreak/>
        <w:t>DLL Exported Functions</w:t>
      </w:r>
      <w:bookmarkEnd w:id="1132"/>
      <w:bookmarkEnd w:id="1133"/>
    </w:p>
    <w:p w:rsidR="008D6B17" w:rsidRPr="0085607C" w:rsidRDefault="00004B3D" w:rsidP="00EB70DE">
      <w:pPr>
        <w:pStyle w:val="BodyText"/>
        <w:keepNext/>
        <w:keepLines/>
        <w:divId w:val="1609773676"/>
      </w:pPr>
      <w:r w:rsidRPr="0085607C">
        <w:rPr>
          <w:color w:val="0000FF"/>
          <w:u w:val="single"/>
        </w:rPr>
        <w:fldChar w:fldCharType="begin"/>
      </w:r>
      <w:r w:rsidRPr="0085607C">
        <w:rPr>
          <w:color w:val="0000FF"/>
          <w:u w:val="single"/>
        </w:rPr>
        <w:instrText xml:space="preserve"> REF _Ref384114351 \h  \* MERGEFORMAT </w:instrText>
      </w:r>
      <w:r w:rsidRPr="0085607C">
        <w:rPr>
          <w:color w:val="0000FF"/>
          <w:u w:val="single"/>
        </w:rPr>
      </w:r>
      <w:r w:rsidRPr="0085607C">
        <w:rPr>
          <w:color w:val="0000FF"/>
          <w:u w:val="single"/>
        </w:rPr>
        <w:fldChar w:fldCharType="separate"/>
      </w:r>
      <w:r w:rsidR="00486F1B" w:rsidRPr="00486F1B">
        <w:rPr>
          <w:color w:val="0000FF"/>
          <w:u w:val="single"/>
        </w:rPr>
        <w:t>Table 40</w:t>
      </w:r>
      <w:r w:rsidRPr="0085607C">
        <w:rPr>
          <w:color w:val="0000FF"/>
          <w:u w:val="single"/>
        </w:rPr>
        <w:fldChar w:fldCharType="end"/>
      </w:r>
      <w:r w:rsidRPr="0085607C">
        <w:t xml:space="preserve"> lists the</w:t>
      </w:r>
      <w:r w:rsidR="008D6B17" w:rsidRPr="0085607C">
        <w:t xml:space="preserv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function</w:t>
      </w:r>
      <w:r w:rsidR="008D6B17" w:rsidRPr="0085607C">
        <w:t xml:space="preserve">s </w:t>
      </w:r>
      <w:r w:rsidRPr="0085607C">
        <w:t xml:space="preserve">that </w:t>
      </w:r>
      <w:r w:rsidR="008D6B17" w:rsidRPr="0085607C">
        <w:t>are exported in BAPI32.DLL:</w:t>
      </w:r>
    </w:p>
    <w:p w:rsidR="008D6B17" w:rsidRPr="0085607C" w:rsidRDefault="00004B3D" w:rsidP="00004B3D">
      <w:pPr>
        <w:pStyle w:val="Caption"/>
        <w:divId w:val="1609773676"/>
      </w:pPr>
      <w:bookmarkStart w:id="1134" w:name="_Ref384114351"/>
      <w:bookmarkStart w:id="1135" w:name="_Toc474843282"/>
      <w:r w:rsidRPr="0085607C">
        <w:t xml:space="preserve">Table </w:t>
      </w:r>
      <w:fldSimple w:instr=" SEQ Table \* ARABIC ">
        <w:r w:rsidR="00486F1B">
          <w:rPr>
            <w:noProof/>
          </w:rPr>
          <w:t>40</w:t>
        </w:r>
      </w:fldSimple>
      <w:bookmarkEnd w:id="1134"/>
      <w:r w:rsidR="00E57CB2">
        <w:t>:</w:t>
      </w:r>
      <w:r w:rsidRPr="0085607C">
        <w:t xml:space="preserve"> DLL Exported Functions</w:t>
      </w:r>
      <w:bookmarkEnd w:id="1135"/>
    </w:p>
    <w:tbl>
      <w:tblPr>
        <w:tblW w:w="4821"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04"/>
        <w:gridCol w:w="6029"/>
      </w:tblGrid>
      <w:tr w:rsidR="008D6B17" w:rsidRPr="0085607C" w:rsidTr="00CB1F41">
        <w:trPr>
          <w:divId w:val="1609773676"/>
          <w:tblHeader/>
        </w:trPr>
        <w:tc>
          <w:tcPr>
            <w:tcW w:w="1735" w:type="pct"/>
            <w:shd w:val="pct12" w:color="auto" w:fill="auto"/>
            <w:hideMark/>
          </w:tcPr>
          <w:p w:rsidR="008D6B17" w:rsidRPr="0085607C" w:rsidRDefault="008D6B17" w:rsidP="00004B3D">
            <w:pPr>
              <w:pStyle w:val="TableHeading"/>
            </w:pPr>
            <w:bookmarkStart w:id="1136" w:name="COL001_TBL037"/>
            <w:bookmarkEnd w:id="1136"/>
            <w:r w:rsidRPr="0085607C">
              <w:t>Function</w:t>
            </w:r>
          </w:p>
        </w:tc>
        <w:tc>
          <w:tcPr>
            <w:tcW w:w="3265" w:type="pct"/>
            <w:shd w:val="pct12" w:color="auto" w:fill="auto"/>
            <w:hideMark/>
          </w:tcPr>
          <w:p w:rsidR="008D6B17" w:rsidRPr="0085607C" w:rsidRDefault="008D6B17" w:rsidP="00004B3D">
            <w:pPr>
              <w:pStyle w:val="TableHeading"/>
            </w:pPr>
            <w:r w:rsidRPr="0085607C">
              <w:t>Description</w:t>
            </w:r>
          </w:p>
        </w:tc>
      </w:tr>
      <w:tr w:rsidR="00C00DB6" w:rsidRPr="0085607C" w:rsidTr="00F525A5">
        <w:trPr>
          <w:divId w:val="1609773676"/>
        </w:trPr>
        <w:tc>
          <w:tcPr>
            <w:tcW w:w="1735" w:type="pct"/>
            <w:shd w:val="clear" w:color="auto" w:fill="auto"/>
          </w:tcPr>
          <w:p w:rsidR="00C00DB6" w:rsidRPr="001F4A7C" w:rsidRDefault="008F6DAE" w:rsidP="001F4A7C">
            <w:pPr>
              <w:pStyle w:val="TableText"/>
              <w:keepNext/>
              <w:keepLines/>
              <w:rPr>
                <w:color w:val="0000FF"/>
                <w:u w:val="single"/>
              </w:rPr>
            </w:pPr>
            <w:r w:rsidRPr="001F4A7C">
              <w:rPr>
                <w:color w:val="0000FF"/>
                <w:u w:val="single"/>
              </w:rPr>
              <w:fldChar w:fldCharType="begin"/>
            </w:r>
            <w:r w:rsidRPr="001F4A7C">
              <w:rPr>
                <w:color w:val="0000FF"/>
                <w:u w:val="single"/>
              </w:rPr>
              <w:instrText xml:space="preserve"> REF _Ref467590419 \h  \* MERGEFORMAT </w:instrText>
            </w:r>
            <w:r w:rsidRPr="001F4A7C">
              <w:rPr>
                <w:color w:val="0000FF"/>
                <w:u w:val="single"/>
              </w:rPr>
            </w:r>
            <w:r w:rsidRPr="001F4A7C">
              <w:rPr>
                <w:color w:val="0000FF"/>
                <w:u w:val="single"/>
              </w:rPr>
              <w:fldChar w:fldCharType="separate"/>
            </w:r>
            <w:r w:rsidR="00486F1B" w:rsidRPr="00486F1B">
              <w:rPr>
                <w:color w:val="0000FF"/>
                <w:u w:val="single"/>
              </w:rPr>
              <w:t>MySsoToken Function</w:t>
            </w:r>
            <w:r w:rsidRPr="001F4A7C">
              <w:rPr>
                <w:color w:val="0000FF"/>
                <w:u w:val="single"/>
              </w:rPr>
              <w:fldChar w:fldCharType="end"/>
            </w:r>
          </w:p>
        </w:tc>
        <w:tc>
          <w:tcPr>
            <w:tcW w:w="3265" w:type="pct"/>
            <w:shd w:val="clear" w:color="auto" w:fill="auto"/>
          </w:tcPr>
          <w:p w:rsidR="00C00DB6" w:rsidRPr="0085607C" w:rsidRDefault="00C00DB6" w:rsidP="00F525A5">
            <w:pPr>
              <w:pStyle w:val="TableText"/>
              <w:keepNext/>
              <w:keepLines/>
            </w:pPr>
            <w:r>
              <w:t>Get a Secure Token Service (STS) token from Identity and Access Management (IAM) using 2-factor authentication</w:t>
            </w:r>
            <w:r w:rsidR="009C070E">
              <w:t xml:space="preserve"> (2FA)</w:t>
            </w:r>
            <w:r>
              <w:t>.</w:t>
            </w:r>
          </w:p>
        </w:tc>
      </w:tr>
      <w:tr w:rsidR="008D6B17" w:rsidRPr="0085607C" w:rsidTr="00F07EA1">
        <w:trPr>
          <w:divId w:val="1609773676"/>
        </w:trPr>
        <w:tc>
          <w:tcPr>
            <w:tcW w:w="1735" w:type="pct"/>
            <w:shd w:val="clear" w:color="auto" w:fill="auto"/>
          </w:tcPr>
          <w:p w:rsidR="008D6B17" w:rsidRPr="006E65CA" w:rsidRDefault="006E65CA" w:rsidP="00834770">
            <w:pPr>
              <w:pStyle w:val="TableText"/>
              <w:keepNext/>
              <w:keepLines/>
              <w:rPr>
                <w:color w:val="0000FF"/>
                <w:u w:val="single"/>
              </w:rPr>
            </w:pPr>
            <w:r w:rsidRPr="006E65CA">
              <w:rPr>
                <w:color w:val="0000FF"/>
                <w:u w:val="single"/>
              </w:rPr>
              <w:fldChar w:fldCharType="begin"/>
            </w:r>
            <w:r w:rsidRPr="006E65CA">
              <w:rPr>
                <w:color w:val="0000FF"/>
                <w:u w:val="single"/>
              </w:rPr>
              <w:instrText xml:space="preserve"> REF _Ref467602457 \h </w:instrText>
            </w:r>
            <w:r>
              <w:rPr>
                <w:color w:val="0000FF"/>
                <w:u w:val="single"/>
              </w:rPr>
              <w:instrText xml:space="preserve"> \* MERGEFORMAT </w:instrText>
            </w:r>
            <w:r w:rsidRPr="006E65CA">
              <w:rPr>
                <w:color w:val="0000FF"/>
                <w:u w:val="single"/>
              </w:rPr>
            </w:r>
            <w:r w:rsidRPr="006E65CA">
              <w:rPr>
                <w:color w:val="0000FF"/>
                <w:u w:val="single"/>
              </w:rPr>
              <w:fldChar w:fldCharType="separate"/>
            </w:r>
            <w:r w:rsidR="00486F1B" w:rsidRPr="00486F1B">
              <w:rPr>
                <w:color w:val="0000FF"/>
                <w:u w:val="single"/>
              </w:rPr>
              <w:t>RPCBCall Function</w:t>
            </w:r>
            <w:r w:rsidRPr="006E65CA">
              <w:rPr>
                <w:color w:val="0000FF"/>
                <w:u w:val="single"/>
              </w:rPr>
              <w:fldChar w:fldCharType="end"/>
            </w:r>
          </w:p>
        </w:tc>
        <w:tc>
          <w:tcPr>
            <w:tcW w:w="3265" w:type="pct"/>
            <w:shd w:val="clear" w:color="auto" w:fill="auto"/>
          </w:tcPr>
          <w:p w:rsidR="008D6B17" w:rsidRPr="0085607C" w:rsidRDefault="006E65CA" w:rsidP="00F525A5">
            <w:pPr>
              <w:pStyle w:val="TableText"/>
              <w:keepNext/>
              <w:keepLines/>
            </w:pPr>
            <w:r w:rsidRPr="0085607C">
              <w:t>Execute an RPC.</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_Ref384657559 \h  \* MERGEFORMAT </w:instrText>
            </w:r>
            <w:r w:rsidRPr="0085607C">
              <w:rPr>
                <w:color w:val="0000FF"/>
                <w:u w:val="single"/>
              </w:rPr>
            </w:r>
            <w:r w:rsidRPr="0085607C">
              <w:rPr>
                <w:color w:val="0000FF"/>
                <w:u w:val="single"/>
              </w:rPr>
              <w:fldChar w:fldCharType="separate"/>
            </w:r>
            <w:r w:rsidR="00486F1B" w:rsidRPr="00486F1B">
              <w:rPr>
                <w:color w:val="0000FF"/>
                <w:u w:val="single"/>
              </w:rPr>
              <w:t>RPCBCreate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keepNext/>
              <w:keepLines/>
            </w:pPr>
            <w:r w:rsidRPr="0085607C">
              <w:t xml:space="preserve">Create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_Ref384657603 \h  \* MERGEFORMAT </w:instrText>
            </w:r>
            <w:r w:rsidRPr="0085607C">
              <w:rPr>
                <w:color w:val="0000FF"/>
                <w:u w:val="single"/>
              </w:rPr>
            </w:r>
            <w:r w:rsidRPr="0085607C">
              <w:rPr>
                <w:color w:val="0000FF"/>
                <w:u w:val="single"/>
              </w:rPr>
              <w:fldChar w:fldCharType="separate"/>
            </w:r>
            <w:r w:rsidR="00486F1B" w:rsidRPr="00486F1B">
              <w:rPr>
                <w:color w:val="0000FF"/>
                <w:u w:val="single"/>
              </w:rPr>
              <w:t>RPCBCreateContext Function</w:t>
            </w:r>
            <w:r w:rsidRPr="0085607C">
              <w:rPr>
                <w:color w:val="0000FF"/>
                <w:u w:val="single"/>
              </w:rPr>
              <w:fldChar w:fldCharType="end"/>
            </w:r>
          </w:p>
        </w:tc>
        <w:tc>
          <w:tcPr>
            <w:tcW w:w="3265" w:type="pct"/>
            <w:shd w:val="clear" w:color="auto" w:fill="auto"/>
            <w:hideMark/>
          </w:tcPr>
          <w:p w:rsidR="008D6B17" w:rsidRPr="0085607C" w:rsidRDefault="008D6B17" w:rsidP="00F525A5">
            <w:pPr>
              <w:pStyle w:val="TableText"/>
              <w:keepNext/>
              <w:keepLines/>
            </w:pPr>
            <w:r w:rsidRPr="0085607C">
              <w:t>Create context.</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_Ref384657635 \h  \* MERGEFORMAT </w:instrText>
            </w:r>
            <w:r w:rsidRPr="0085607C">
              <w:rPr>
                <w:color w:val="0000FF"/>
                <w:u w:val="single"/>
              </w:rPr>
            </w:r>
            <w:r w:rsidRPr="0085607C">
              <w:rPr>
                <w:color w:val="0000FF"/>
                <w:u w:val="single"/>
              </w:rPr>
              <w:fldChar w:fldCharType="separate"/>
            </w:r>
            <w:r w:rsidR="00486F1B" w:rsidRPr="00486F1B">
              <w:rPr>
                <w:color w:val="0000FF"/>
                <w:u w:val="single"/>
              </w:rPr>
              <w:t>RPCBFree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keepNext/>
              <w:keepLines/>
            </w:pPr>
            <w:r w:rsidRPr="0085607C">
              <w:t xml:space="preserve">Destroy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_Ref384657669 \h  \* MERGEFORMAT </w:instrText>
            </w:r>
            <w:r w:rsidRPr="0085607C">
              <w:rPr>
                <w:color w:val="0000FF"/>
                <w:u w:val="single"/>
              </w:rPr>
            </w:r>
            <w:r w:rsidRPr="0085607C">
              <w:rPr>
                <w:color w:val="0000FF"/>
                <w:u w:val="single"/>
              </w:rPr>
              <w:fldChar w:fldCharType="separate"/>
            </w:r>
            <w:r w:rsidR="00486F1B" w:rsidRPr="00486F1B">
              <w:rPr>
                <w:color w:val="0000FF"/>
                <w:u w:val="single"/>
              </w:rPr>
              <w:t>RPCBMultItemGet Function</w:t>
            </w:r>
            <w:r w:rsidRPr="0085607C">
              <w:rPr>
                <w:color w:val="0000FF"/>
                <w:u w:val="single"/>
              </w:rPr>
              <w:fldChar w:fldCharType="end"/>
            </w:r>
          </w:p>
        </w:tc>
        <w:tc>
          <w:tcPr>
            <w:tcW w:w="3265" w:type="pct"/>
            <w:shd w:val="clear" w:color="auto" w:fill="auto"/>
            <w:hideMark/>
          </w:tcPr>
          <w:p w:rsidR="008D6B17" w:rsidRPr="0085607C" w:rsidRDefault="008D6B17" w:rsidP="00F525A5">
            <w:pPr>
              <w:pStyle w:val="TableText"/>
              <w:keepNext/>
              <w:keepLines/>
            </w:pPr>
            <w:r w:rsidRPr="0085607C">
              <w:t>Get value of a Mult item in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_Ref384657693 \h  \* MERGEFORMAT </w:instrText>
            </w:r>
            <w:r w:rsidRPr="0085607C">
              <w:rPr>
                <w:color w:val="0000FF"/>
                <w:u w:val="single"/>
              </w:rPr>
            </w:r>
            <w:r w:rsidRPr="0085607C">
              <w:rPr>
                <w:color w:val="0000FF"/>
                <w:u w:val="single"/>
              </w:rPr>
              <w:fldChar w:fldCharType="separate"/>
            </w:r>
            <w:r w:rsidR="00486F1B" w:rsidRPr="00486F1B">
              <w:rPr>
                <w:color w:val="0000FF"/>
                <w:u w:val="single"/>
              </w:rPr>
              <w:t>RPCBMultPropGet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 xml:space="preserve">Get value of a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in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_Ref384657709 \h  \* MERGEFORMAT </w:instrText>
            </w:r>
            <w:r w:rsidRPr="0085607C">
              <w:rPr>
                <w:color w:val="0000FF"/>
                <w:u w:val="single"/>
              </w:rPr>
            </w:r>
            <w:r w:rsidRPr="0085607C">
              <w:rPr>
                <w:color w:val="0000FF"/>
                <w:u w:val="single"/>
              </w:rPr>
              <w:fldChar w:fldCharType="separate"/>
            </w:r>
            <w:r w:rsidR="00486F1B" w:rsidRPr="00486F1B">
              <w:rPr>
                <w:color w:val="0000FF"/>
                <w:u w:val="single"/>
              </w:rPr>
              <w:t>RPCBMultSet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Set a Mult item in a Param to a value.</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_Ref384657725 \h  \* MERGEFORMAT </w:instrText>
            </w:r>
            <w:r w:rsidRPr="0085607C">
              <w:rPr>
                <w:color w:val="0000FF"/>
                <w:u w:val="single"/>
              </w:rPr>
            </w:r>
            <w:r w:rsidRPr="0085607C">
              <w:rPr>
                <w:color w:val="0000FF"/>
                <w:u w:val="single"/>
              </w:rPr>
              <w:fldChar w:fldCharType="separate"/>
            </w:r>
            <w:r w:rsidR="00486F1B" w:rsidRPr="00486F1B">
              <w:rPr>
                <w:color w:val="0000FF"/>
                <w:u w:val="single"/>
              </w:rPr>
              <w:t>RPCBMultSortedSet Function</w:t>
            </w:r>
            <w:r w:rsidRPr="0085607C">
              <w:rPr>
                <w:color w:val="0000FF"/>
                <w:u w:val="single"/>
              </w:rPr>
              <w:fldChar w:fldCharType="end"/>
            </w:r>
          </w:p>
        </w:tc>
        <w:tc>
          <w:tcPr>
            <w:tcW w:w="3265" w:type="pct"/>
            <w:shd w:val="clear" w:color="auto" w:fill="auto"/>
            <w:hideMark/>
          </w:tcPr>
          <w:p w:rsidR="008D6B17" w:rsidRPr="0085607C" w:rsidRDefault="008D6B17" w:rsidP="00467C90">
            <w:pPr>
              <w:pStyle w:val="TableText"/>
            </w:pPr>
            <w:r w:rsidRPr="0085607C">
              <w:t>Sorts a Mult</w:t>
            </w:r>
            <w:r w:rsidR="00467C90" w:rsidRPr="0085607C">
              <w:t xml:space="preserv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00467C90" w:rsidRPr="0085607C">
              <w:t>.</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_Ref384657742 \h  \* MERGEFORMAT </w:instrText>
            </w:r>
            <w:r w:rsidRPr="0085607C">
              <w:rPr>
                <w:color w:val="0000FF"/>
                <w:u w:val="single"/>
              </w:rPr>
            </w:r>
            <w:r w:rsidRPr="0085607C">
              <w:rPr>
                <w:color w:val="0000FF"/>
                <w:u w:val="single"/>
              </w:rPr>
              <w:fldChar w:fldCharType="separate"/>
            </w:r>
            <w:r w:rsidR="00486F1B" w:rsidRPr="00486F1B">
              <w:rPr>
                <w:color w:val="0000FF"/>
                <w:u w:val="single"/>
              </w:rPr>
              <w:t>RPCBParamGet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Get the value of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_Ref384657755 \h  \* MERGEFORMAT </w:instrText>
            </w:r>
            <w:r w:rsidRPr="0085607C">
              <w:rPr>
                <w:color w:val="0000FF"/>
                <w:u w:val="single"/>
              </w:rPr>
            </w:r>
            <w:r w:rsidRPr="0085607C">
              <w:rPr>
                <w:color w:val="0000FF"/>
                <w:u w:val="single"/>
              </w:rPr>
              <w:fldChar w:fldCharType="separate"/>
            </w:r>
            <w:r w:rsidR="00486F1B" w:rsidRPr="00486F1B">
              <w:rPr>
                <w:color w:val="0000FF"/>
                <w:u w:val="single"/>
              </w:rPr>
              <w:t>RPCBParamSet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Set the value of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_Ref384657766 \h  \* MERGEFORMAT </w:instrText>
            </w:r>
            <w:r w:rsidRPr="0085607C">
              <w:rPr>
                <w:color w:val="0000FF"/>
                <w:u w:val="single"/>
              </w:rPr>
            </w:r>
            <w:r w:rsidRPr="0085607C">
              <w:rPr>
                <w:color w:val="0000FF"/>
                <w:u w:val="single"/>
              </w:rPr>
              <w:fldChar w:fldCharType="separate"/>
            </w:r>
            <w:r w:rsidR="00486F1B" w:rsidRPr="00486F1B">
              <w:rPr>
                <w:color w:val="0000FF"/>
                <w:u w:val="single"/>
              </w:rPr>
              <w:t>RPCBPropGet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pPr>
            <w:r w:rsidRPr="0085607C">
              <w:t xml:space="preserve">Get the value of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property.</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_Ref384657778 \h  \* MERGEFORMAT </w:instrText>
            </w:r>
            <w:r w:rsidRPr="0085607C">
              <w:rPr>
                <w:color w:val="0000FF"/>
                <w:u w:val="single"/>
              </w:rPr>
            </w:r>
            <w:r w:rsidRPr="0085607C">
              <w:rPr>
                <w:color w:val="0000FF"/>
                <w:u w:val="single"/>
              </w:rPr>
              <w:fldChar w:fldCharType="separate"/>
            </w:r>
            <w:r w:rsidR="00486F1B" w:rsidRPr="00486F1B">
              <w:rPr>
                <w:color w:val="0000FF"/>
                <w:u w:val="single"/>
              </w:rPr>
              <w:t>RPCBPropSet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pPr>
            <w:r w:rsidRPr="0085607C">
              <w:t xml:space="preserve">Set the value of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property.</w:t>
            </w:r>
          </w:p>
        </w:tc>
      </w:tr>
    </w:tbl>
    <w:p w:rsidR="008D6B17" w:rsidRPr="0085607C" w:rsidRDefault="008D6B17" w:rsidP="00004B3D">
      <w:pPr>
        <w:pStyle w:val="BodyText6"/>
        <w:divId w:val="1609773676"/>
      </w:pPr>
    </w:p>
    <w:p w:rsidR="008D6B17" w:rsidRPr="0085607C" w:rsidRDefault="008D6B17" w:rsidP="00F01A32">
      <w:pPr>
        <w:pStyle w:val="Heading2"/>
        <w:divId w:val="1609773676"/>
      </w:pPr>
      <w:bookmarkStart w:id="1137" w:name="_Toc474843061"/>
      <w:r w:rsidRPr="0085607C">
        <w:t>DLL Special Issues</w:t>
      </w:r>
      <w:bookmarkEnd w:id="1137"/>
    </w:p>
    <w:p w:rsidR="008D6B17" w:rsidRPr="0085607C" w:rsidRDefault="008D6B17" w:rsidP="00A06FF9">
      <w:pPr>
        <w:pStyle w:val="Heading3"/>
        <w:divId w:val="1609773676"/>
      </w:pPr>
      <w:bookmarkStart w:id="1138" w:name="_Ref384657067"/>
      <w:bookmarkStart w:id="1139" w:name="_Toc474843062"/>
      <w:r w:rsidRPr="0085607C">
        <w:t>RPC Results from DLL Calls</w:t>
      </w:r>
      <w:bookmarkEnd w:id="1138"/>
      <w:bookmarkEnd w:id="1139"/>
    </w:p>
    <w:p w:rsidR="008D6B17" w:rsidRPr="0085607C" w:rsidRDefault="008D6B17" w:rsidP="00004B3D">
      <w:pPr>
        <w:pStyle w:val="BodyText"/>
        <w:keepNext/>
        <w:keepLines/>
        <w:divId w:val="1609773676"/>
      </w:pPr>
      <w:r w:rsidRPr="0085607C">
        <w:t xml:space="preserve">When executing an RPC on a VistA M Server, results from the RPC are returned as a text stream. This text stream may or may not have embedded </w:t>
      </w:r>
      <w:r w:rsidRPr="0085607C">
        <w:rPr>
          <w:b/>
          <w:bCs/>
        </w:rPr>
        <w:t>&lt;CR&gt;&lt;LF&gt;</w:t>
      </w:r>
      <w:r w:rsidRPr="0085607C">
        <w:t xml:space="preserve"> character combinations.</w:t>
      </w:r>
    </w:p>
    <w:p w:rsidR="008D6B17" w:rsidRPr="0085607C" w:rsidRDefault="008D6B17" w:rsidP="00903107">
      <w:pPr>
        <w:pStyle w:val="BodyText"/>
        <w:keepNext/>
        <w:keepLines/>
        <w:divId w:val="1609773676"/>
      </w:pPr>
      <w:r w:rsidRPr="0085607C">
        <w:t xml:space="preserve">In Delphi, when you call an RPC using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directly, the text stream returned from an RPC is automatically parsed and returned in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00382049">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Results Property</w:t>
      </w:r>
      <w:r w:rsidR="007339BB" w:rsidRPr="0085607C">
        <w:rPr>
          <w:color w:val="0000FF"/>
          <w:u w:val="single"/>
        </w:rPr>
        <w:fldChar w:fldCharType="end"/>
      </w:r>
      <w:r w:rsidRPr="0085607C">
        <w:t xml:space="preserve">, either in Results[0] or in multiple Results nodes. If there are no embedded </w:t>
      </w:r>
      <w:r w:rsidRPr="0085607C">
        <w:rPr>
          <w:b/>
          <w:bCs/>
        </w:rPr>
        <w:t>&lt;CR&gt;&lt;LF&gt;</w:t>
      </w:r>
      <w:r w:rsidRPr="0085607C">
        <w:t xml:space="preserve"> character combinations in the text stream, only Results[0] is used. If there are embedded </w:t>
      </w:r>
      <w:r w:rsidRPr="0085607C">
        <w:rPr>
          <w:b/>
          <w:bCs/>
        </w:rPr>
        <w:t>&lt;CR&gt;&lt;LF&gt;</w:t>
      </w:r>
      <w:r w:rsidRPr="0085607C">
        <w:t xml:space="preserve"> character combinations, results are placed into separate Results nodes based on the </w:t>
      </w:r>
      <w:r w:rsidRPr="0085607C">
        <w:rPr>
          <w:b/>
          <w:bCs/>
        </w:rPr>
        <w:t>&lt;CR&gt;&lt;LF&gt;</w:t>
      </w:r>
      <w:r w:rsidRPr="0085607C">
        <w:t xml:space="preserve"> delimiters.</w:t>
      </w:r>
    </w:p>
    <w:p w:rsidR="008D6B17" w:rsidRPr="0085607C" w:rsidRDefault="008D6B17" w:rsidP="00004B3D">
      <w:pPr>
        <w:pStyle w:val="BodyText"/>
        <w:divId w:val="1609773676"/>
      </w:pPr>
      <w:r w:rsidRPr="0085607C">
        <w:t>When using the DLL interface, the return value is a text stream, but no processing of the text stream is performed for you. It is up to you to parse out what would have been individual Results nodes in Delphi, based on the presence of any</w:t>
      </w:r>
      <w:r w:rsidRPr="0085607C">
        <w:rPr>
          <w:b/>
          <w:bCs/>
        </w:rPr>
        <w:t xml:space="preserve"> &lt;CR&gt;&lt;LF&gt;</w:t>
      </w:r>
      <w:r w:rsidRPr="0085607C">
        <w:t xml:space="preserve"> character combinations in the text stream.</w:t>
      </w:r>
    </w:p>
    <w:p w:rsidR="008D6B17" w:rsidRPr="0085607C" w:rsidRDefault="00BC2244" w:rsidP="00004B3D">
      <w:pPr>
        <w:pStyle w:val="Note"/>
        <w:divId w:val="1609773676"/>
      </w:pPr>
      <w:r w:rsidRPr="0085607C">
        <w:rPr>
          <w:noProof/>
          <w:lang w:eastAsia="en-US"/>
        </w:rPr>
        <w:drawing>
          <wp:inline distT="0" distB="0" distL="0" distR="0" wp14:anchorId="133ED385" wp14:editId="6C455E25">
            <wp:extent cx="304800" cy="304800"/>
            <wp:effectExtent l="0" t="0" r="0" b="0"/>
            <wp:docPr id="289" name="Picture 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04B3D" w:rsidRPr="0085607C">
        <w:tab/>
      </w:r>
      <w:r w:rsidR="008D6B17" w:rsidRPr="0085607C">
        <w:rPr>
          <w:b/>
          <w:bCs/>
        </w:rPr>
        <w:t>NOTE:</w:t>
      </w:r>
      <w:r w:rsidR="008D6B17" w:rsidRPr="0085607C">
        <w:t xml:space="preserve"> You </w:t>
      </w:r>
      <w:r w:rsidR="008D6B17" w:rsidRPr="0085607C">
        <w:rPr>
          <w:i/>
          <w:iCs/>
        </w:rPr>
        <w:t>must</w:t>
      </w:r>
      <w:r w:rsidR="008D6B17" w:rsidRPr="0085607C">
        <w:t xml:space="preserve"> create a character buffer large enough to receive the entire return value of an RPC.</w:t>
      </w:r>
    </w:p>
    <w:p w:rsidR="008D6B17" w:rsidRPr="0085607C" w:rsidRDefault="008D6B17" w:rsidP="00A06FF9">
      <w:pPr>
        <w:pStyle w:val="Heading3"/>
        <w:divId w:val="1609773676"/>
      </w:pPr>
      <w:bookmarkStart w:id="1140" w:name="_Ref384657083"/>
      <w:bookmarkStart w:id="1141" w:name="_Toc474843063"/>
      <w:r w:rsidRPr="0085607C">
        <w:lastRenderedPageBreak/>
        <w:t>GetServerInfo Function and the DLL</w:t>
      </w:r>
      <w:bookmarkEnd w:id="1140"/>
      <w:bookmarkEnd w:id="1141"/>
    </w:p>
    <w:p w:rsidR="008D6B17" w:rsidRPr="0085607C" w:rsidRDefault="008D6B17" w:rsidP="00EB70DE">
      <w:pPr>
        <w:pStyle w:val="BodyText"/>
        <w:keepNext/>
        <w:keepLines/>
        <w:divId w:val="1609773676"/>
      </w:pPr>
      <w:r w:rsidRPr="0085607C">
        <w:t xml:space="preserve">When you use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for Delphi, you are able to call the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486F1B" w:rsidRPr="00486F1B">
        <w:rPr>
          <w:color w:val="0000FF"/>
          <w:u w:val="single"/>
        </w:rPr>
        <w:t>GetServerInfo Function</w:t>
      </w:r>
      <w:r w:rsidRPr="0085607C">
        <w:fldChar w:fldCharType="end"/>
      </w:r>
      <w:r w:rsidRPr="0085607C">
        <w:t xml:space="preserve"> to retrieve the end-user workstation</w:t>
      </w:r>
      <w:r w:rsidR="007A2CBD">
        <w:t>’</w:t>
      </w:r>
      <w:r w:rsidRPr="0085607C">
        <w:t>s server and port settings.</w:t>
      </w:r>
    </w:p>
    <w:p w:rsidR="008D6B17" w:rsidRPr="0085607C" w:rsidRDefault="008D6B17" w:rsidP="00F01A32">
      <w:pPr>
        <w:pStyle w:val="BodyText"/>
        <w:divId w:val="1609773676"/>
      </w:pPr>
      <w:r w:rsidRPr="0085607C">
        <w:t xml:space="preserve">The functionality provided by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486F1B" w:rsidRPr="00486F1B">
        <w:rPr>
          <w:color w:val="0000FF"/>
          <w:u w:val="single"/>
        </w:rPr>
        <w:t>GetServerInfo Function</w:t>
      </w:r>
      <w:r w:rsidRPr="0085607C">
        <w:fldChar w:fldCharType="end"/>
      </w:r>
      <w:r w:rsidRPr="0085607C">
        <w:t xml:space="preserve"> is </w:t>
      </w:r>
      <w:r w:rsidRPr="0085607C">
        <w:rPr>
          <w:i/>
          <w:iCs/>
        </w:rPr>
        <w:t>not</w:t>
      </w:r>
      <w:r w:rsidRPr="0085607C">
        <w:t xml:space="preserve"> currently available through the RPC Broker 32-bit DLL interface. To work around this </w:t>
      </w:r>
      <w:r w:rsidR="00C00DB6">
        <w:t>limitation</w:t>
      </w:r>
      <w:r w:rsidRPr="0085607C">
        <w:t xml:space="preserve"> when using the RPC Broker 32-bit DLL, you should prompt the user directly for the server and port to connect.</w:t>
      </w:r>
    </w:p>
    <w:p w:rsidR="005C4CE8" w:rsidRPr="0085607C" w:rsidRDefault="006E413D" w:rsidP="00F01A32">
      <w:pPr>
        <w:pStyle w:val="Heading2"/>
        <w:divId w:val="1609773676"/>
      </w:pPr>
      <w:r w:rsidRPr="0085607C">
        <w:br w:type="page"/>
      </w:r>
      <w:bookmarkStart w:id="1142" w:name="_Toc474843064"/>
      <w:r w:rsidR="005C4CE8" w:rsidRPr="0085607C">
        <w:lastRenderedPageBreak/>
        <w:t>C DLL Interface</w:t>
      </w:r>
      <w:bookmarkEnd w:id="1142"/>
    </w:p>
    <w:p w:rsidR="00F57C8F" w:rsidRPr="0085607C" w:rsidRDefault="007C7B70" w:rsidP="00A06FF9">
      <w:pPr>
        <w:pStyle w:val="Heading3"/>
        <w:divId w:val="1609773676"/>
      </w:pPr>
      <w:bookmarkStart w:id="1143" w:name="_Ref384657265"/>
      <w:bookmarkStart w:id="1144" w:name="_Toc474843065"/>
      <w:r>
        <w:t>C: Guidelines</w:t>
      </w:r>
      <w:r w:rsidR="00F57C8F" w:rsidRPr="0085607C">
        <w:t xml:space="preserve"> Overview</w:t>
      </w:r>
      <w:bookmarkEnd w:id="1143"/>
      <w:bookmarkEnd w:id="1144"/>
    </w:p>
    <w:p w:rsidR="00F57C8F" w:rsidRPr="0085607C" w:rsidRDefault="00F57C8F" w:rsidP="00F57C8F">
      <w:pPr>
        <w:pStyle w:val="BodyText"/>
        <w:keepNext/>
        <w:keepLines/>
        <w:divId w:val="1609773676"/>
      </w:pPr>
      <w:r w:rsidRPr="0085607C">
        <w:t>The BAPI32.H header file defines the function prototypes for all functions exported in the RPC Broker 32-bit DLL.</w:t>
      </w:r>
    </w:p>
    <w:p w:rsidR="00F57C8F" w:rsidRPr="0085607C" w:rsidRDefault="00BC2244" w:rsidP="00F57C8F">
      <w:pPr>
        <w:pStyle w:val="Note"/>
        <w:keepNext/>
        <w:keepLines/>
        <w:divId w:val="1609773676"/>
      </w:pPr>
      <w:r w:rsidRPr="0085607C">
        <w:rPr>
          <w:noProof/>
          <w:lang w:eastAsia="en-US"/>
        </w:rPr>
        <w:drawing>
          <wp:inline distT="0" distB="0" distL="0" distR="0" wp14:anchorId="3C39A090" wp14:editId="09D1762E">
            <wp:extent cx="304800" cy="304800"/>
            <wp:effectExtent l="0" t="0" r="0" b="0"/>
            <wp:docPr id="290" name="Picture 28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57C8F" w:rsidRPr="0085607C">
        <w:tab/>
      </w:r>
      <w:r w:rsidR="00F57C8F" w:rsidRPr="0085607C">
        <w:rPr>
          <w:b/>
        </w:rPr>
        <w:t>REF:</w:t>
      </w:r>
      <w:r w:rsidR="00F57C8F" w:rsidRPr="0085607C">
        <w:t xml:space="preserve"> For a list of </w:t>
      </w:r>
      <w:r w:rsidR="00F57C8F" w:rsidRPr="0085607C">
        <w:rPr>
          <w:rStyle w:val="Hyperlink"/>
          <w:color w:val="auto"/>
          <w:u w:val="none"/>
        </w:rPr>
        <w:t>DLL Exported Functions</w:t>
      </w:r>
      <w:r w:rsidR="00F57C8F" w:rsidRPr="0085607C">
        <w:t>, see the</w:t>
      </w:r>
      <w:r w:rsidR="00F57C8F" w:rsidRPr="0085607C">
        <w:rPr>
          <w:rStyle w:val="Hyperlink"/>
          <w:color w:val="auto"/>
          <w:u w:val="none"/>
        </w:rPr>
        <w:t xml:space="preserve"> </w:t>
      </w:r>
      <w:r w:rsidR="007A2CBD">
        <w:rPr>
          <w:rStyle w:val="Hyperlink"/>
          <w:color w:val="auto"/>
          <w:u w:val="none"/>
        </w:rPr>
        <w:t>“</w:t>
      </w:r>
      <w:r w:rsidR="00E32ADA" w:rsidRPr="0085607C">
        <w:rPr>
          <w:rStyle w:val="Hyperlink"/>
        </w:rPr>
        <w:fldChar w:fldCharType="begin"/>
      </w:r>
      <w:r w:rsidR="00E32ADA" w:rsidRPr="0085607C">
        <w:rPr>
          <w:rStyle w:val="Hyperlink"/>
        </w:rPr>
        <w:instrText xml:space="preserve"> REF _Ref384130618 \h  \* MERGEFORMAT </w:instrText>
      </w:r>
      <w:r w:rsidR="00E32ADA" w:rsidRPr="0085607C">
        <w:rPr>
          <w:rStyle w:val="Hyperlink"/>
        </w:rPr>
      </w:r>
      <w:r w:rsidR="00E32ADA" w:rsidRPr="0085607C">
        <w:rPr>
          <w:rStyle w:val="Hyperlink"/>
        </w:rPr>
        <w:fldChar w:fldCharType="separate"/>
      </w:r>
      <w:r w:rsidR="00486F1B" w:rsidRPr="00486F1B">
        <w:rPr>
          <w:color w:val="0000FF"/>
          <w:u w:val="single"/>
        </w:rPr>
        <w:t>DLL Exported Functions</w:t>
      </w:r>
      <w:r w:rsidR="00E32ADA" w:rsidRPr="0085607C">
        <w:rPr>
          <w:rStyle w:val="Hyperlink"/>
        </w:rPr>
        <w:fldChar w:fldCharType="end"/>
      </w:r>
      <w:r w:rsidR="00F3460F">
        <w:rPr>
          <w:rStyle w:val="Hyperlink"/>
          <w:color w:val="auto"/>
          <w:u w:val="none"/>
        </w:rPr>
        <w:t>”</w:t>
      </w:r>
      <w:r w:rsidR="00F57C8F" w:rsidRPr="0085607C">
        <w:rPr>
          <w:rStyle w:val="Hyperlink"/>
          <w:color w:val="auto"/>
          <w:u w:val="none"/>
        </w:rPr>
        <w:t xml:space="preserve"> section.</w:t>
      </w:r>
    </w:p>
    <w:p w:rsidR="00F57C8F" w:rsidRPr="0085607C" w:rsidRDefault="00F57C8F" w:rsidP="00F57C8F">
      <w:pPr>
        <w:pStyle w:val="BodyText"/>
        <w:keepNext/>
        <w:keepLines/>
        <w:divId w:val="1609773676"/>
      </w:pPr>
      <w:r w:rsidRPr="0085607C">
        <w:t>To use the DLL Broker functions, using C, exported in BAPI32.DLL, do the following:</w:t>
      </w:r>
    </w:p>
    <w:p w:rsidR="0049634C" w:rsidRPr="0085607C" w:rsidRDefault="0049634C" w:rsidP="002C43A1">
      <w:pPr>
        <w:pStyle w:val="ListNumber"/>
        <w:keepNext/>
        <w:keepLines/>
        <w:numPr>
          <w:ilvl w:val="0"/>
          <w:numId w:val="55"/>
        </w:numPr>
        <w:tabs>
          <w:tab w:val="clear" w:pos="360"/>
        </w:tabs>
        <w:ind w:left="720"/>
        <w:divId w:val="1609773676"/>
      </w:pPr>
      <w:r w:rsidRPr="0085607C">
        <w:rPr>
          <w:color w:val="0000FF"/>
          <w:u w:val="single"/>
        </w:rPr>
        <w:fldChar w:fldCharType="begin"/>
      </w:r>
      <w:r w:rsidRPr="0085607C">
        <w:rPr>
          <w:color w:val="0000FF"/>
          <w:u w:val="single"/>
        </w:rPr>
        <w:instrText xml:space="preserve"> REF _Ref384657872 \h  \* MERGEFORMAT </w:instrText>
      </w:r>
      <w:r w:rsidRPr="0085607C">
        <w:rPr>
          <w:color w:val="0000FF"/>
          <w:u w:val="single"/>
        </w:rPr>
      </w:r>
      <w:r w:rsidRPr="0085607C">
        <w:rPr>
          <w:color w:val="0000FF"/>
          <w:u w:val="single"/>
        </w:rPr>
        <w:fldChar w:fldCharType="separate"/>
      </w:r>
      <w:r w:rsidR="00486F1B" w:rsidRPr="00486F1B">
        <w:rPr>
          <w:color w:val="0000FF"/>
          <w:u w:val="single"/>
        </w:rPr>
        <w:t>C: Initialize—LoadLibrary and GetProcAddress</w:t>
      </w:r>
      <w:r w:rsidRPr="0085607C">
        <w:rPr>
          <w:color w:val="0000FF"/>
          <w:u w:val="single"/>
        </w:rPr>
        <w:fldChar w:fldCharType="end"/>
      </w:r>
    </w:p>
    <w:p w:rsidR="00F57C8F" w:rsidRPr="0085607C" w:rsidRDefault="00374A8E" w:rsidP="00F57C8F">
      <w:pPr>
        <w:pStyle w:val="ListNumber"/>
        <w:keepNext/>
        <w:keepLines/>
        <w:divId w:val="1609773676"/>
      </w:pPr>
      <w:r w:rsidRPr="0085607C">
        <w:rPr>
          <w:color w:val="0000FF"/>
          <w:u w:val="single"/>
        </w:rPr>
        <w:fldChar w:fldCharType="begin"/>
      </w:r>
      <w:r w:rsidRPr="0085607C">
        <w:rPr>
          <w:color w:val="0000FF"/>
          <w:u w:val="single"/>
        </w:rPr>
        <w:instrText xml:space="preserve"> REF _Ref384657890 \h  \* MERGEFORMAT </w:instrText>
      </w:r>
      <w:r w:rsidRPr="0085607C">
        <w:rPr>
          <w:color w:val="0000FF"/>
          <w:u w:val="single"/>
        </w:rPr>
      </w:r>
      <w:r w:rsidRPr="0085607C">
        <w:rPr>
          <w:color w:val="0000FF"/>
          <w:u w:val="single"/>
        </w:rPr>
        <w:fldChar w:fldCharType="separate"/>
      </w:r>
      <w:r w:rsidR="00486F1B" w:rsidRPr="00486F1B">
        <w:rPr>
          <w:color w:val="0000FF"/>
          <w:u w:val="single"/>
        </w:rPr>
        <w:t>C: Create Broker Components</w:t>
      </w:r>
      <w:r w:rsidRPr="0085607C">
        <w:rPr>
          <w:color w:val="0000FF"/>
          <w:u w:val="single"/>
        </w:rPr>
        <w:fldChar w:fldCharType="end"/>
      </w:r>
    </w:p>
    <w:p w:rsidR="00F57C8F" w:rsidRPr="0085607C" w:rsidRDefault="00374A8E" w:rsidP="00F57C8F">
      <w:pPr>
        <w:pStyle w:val="ListNumber"/>
        <w:keepNext/>
        <w:keepLines/>
        <w:divId w:val="1609773676"/>
      </w:pPr>
      <w:r w:rsidRPr="0085607C">
        <w:rPr>
          <w:color w:val="0000FF"/>
          <w:u w:val="single"/>
        </w:rPr>
        <w:fldChar w:fldCharType="begin"/>
      </w:r>
      <w:r w:rsidRPr="0085607C">
        <w:rPr>
          <w:color w:val="0000FF"/>
          <w:u w:val="single"/>
        </w:rPr>
        <w:instrText xml:space="preserve"> REF _Ref384657913 \h  \* MERGEFORMAT </w:instrText>
      </w:r>
      <w:r w:rsidRPr="0085607C">
        <w:rPr>
          <w:color w:val="0000FF"/>
          <w:u w:val="single"/>
        </w:rPr>
      </w:r>
      <w:r w:rsidRPr="0085607C">
        <w:rPr>
          <w:color w:val="0000FF"/>
          <w:u w:val="single"/>
        </w:rPr>
        <w:fldChar w:fldCharType="separate"/>
      </w:r>
      <w:r w:rsidR="00486F1B" w:rsidRPr="00486F1B">
        <w:rPr>
          <w:color w:val="0000FF"/>
          <w:u w:val="single"/>
        </w:rPr>
        <w:t>C: Connect to the Server</w:t>
      </w:r>
      <w:r w:rsidRPr="0085607C">
        <w:rPr>
          <w:color w:val="0000FF"/>
          <w:u w:val="single"/>
        </w:rPr>
        <w:fldChar w:fldCharType="end"/>
      </w:r>
    </w:p>
    <w:p w:rsidR="00F57C8F" w:rsidRPr="0085607C" w:rsidRDefault="00374A8E" w:rsidP="00F57C8F">
      <w:pPr>
        <w:pStyle w:val="ListNumber"/>
        <w:keepNext/>
        <w:keepLines/>
        <w:divId w:val="1609773676"/>
      </w:pPr>
      <w:r w:rsidRPr="0085607C">
        <w:rPr>
          <w:color w:val="0000FF"/>
          <w:u w:val="single"/>
        </w:rPr>
        <w:fldChar w:fldCharType="begin"/>
      </w:r>
      <w:r w:rsidRPr="0085607C">
        <w:rPr>
          <w:color w:val="0000FF"/>
          <w:u w:val="single"/>
        </w:rPr>
        <w:instrText xml:space="preserve"> REF _Ref384657932 \h  \* MERGEFORMAT </w:instrText>
      </w:r>
      <w:r w:rsidRPr="0085607C">
        <w:rPr>
          <w:color w:val="0000FF"/>
          <w:u w:val="single"/>
        </w:rPr>
      </w:r>
      <w:r w:rsidRPr="0085607C">
        <w:rPr>
          <w:color w:val="0000FF"/>
          <w:u w:val="single"/>
        </w:rPr>
        <w:fldChar w:fldCharType="separate"/>
      </w:r>
      <w:r w:rsidR="00486F1B" w:rsidRPr="00486F1B">
        <w:rPr>
          <w:color w:val="0000FF"/>
          <w:u w:val="single"/>
        </w:rPr>
        <w:t>C: Execute RPCs</w:t>
      </w:r>
      <w:r w:rsidRPr="0085607C">
        <w:rPr>
          <w:color w:val="0000FF"/>
          <w:u w:val="single"/>
        </w:rPr>
        <w:fldChar w:fldCharType="end"/>
      </w:r>
    </w:p>
    <w:p w:rsidR="00F57C8F" w:rsidRPr="0085607C" w:rsidRDefault="00374A8E" w:rsidP="00F57C8F">
      <w:pPr>
        <w:pStyle w:val="ListNumber"/>
        <w:divId w:val="1609773676"/>
      </w:pPr>
      <w:r w:rsidRPr="0085607C">
        <w:rPr>
          <w:color w:val="0000FF"/>
          <w:u w:val="single"/>
        </w:rPr>
        <w:fldChar w:fldCharType="begin"/>
      </w:r>
      <w:r w:rsidRPr="0085607C">
        <w:rPr>
          <w:color w:val="0000FF"/>
          <w:u w:val="single"/>
        </w:rPr>
        <w:instrText xml:space="preserve"> REF _Ref384657946 \h  \* MERGEFORMAT </w:instrText>
      </w:r>
      <w:r w:rsidRPr="0085607C">
        <w:rPr>
          <w:color w:val="0000FF"/>
          <w:u w:val="single"/>
        </w:rPr>
      </w:r>
      <w:r w:rsidRPr="0085607C">
        <w:rPr>
          <w:color w:val="0000FF"/>
          <w:u w:val="single"/>
        </w:rPr>
        <w:fldChar w:fldCharType="separate"/>
      </w:r>
      <w:r w:rsidR="00486F1B" w:rsidRPr="00486F1B">
        <w:rPr>
          <w:color w:val="0000FF"/>
          <w:u w:val="single"/>
        </w:rPr>
        <w:t>C: Destroy Broker Components</w:t>
      </w:r>
      <w:r w:rsidRPr="0085607C">
        <w:rPr>
          <w:color w:val="0000FF"/>
          <w:u w:val="single"/>
        </w:rPr>
        <w:fldChar w:fldCharType="end"/>
      </w:r>
    </w:p>
    <w:p w:rsidR="00F57C8F" w:rsidRPr="0085607C" w:rsidRDefault="00F57C8F" w:rsidP="00A06FF9">
      <w:pPr>
        <w:pStyle w:val="Heading3"/>
        <w:divId w:val="1609773676"/>
      </w:pPr>
      <w:bookmarkStart w:id="1145" w:name="_Ref384657872"/>
      <w:bookmarkStart w:id="1146" w:name="_Toc474843066"/>
      <w:r w:rsidRPr="0085607C">
        <w:t>C: Initialize—LoadLibrary and GetProcAddress</w:t>
      </w:r>
      <w:bookmarkEnd w:id="1145"/>
      <w:bookmarkEnd w:id="1146"/>
    </w:p>
    <w:p w:rsidR="00F57C8F" w:rsidRPr="0085607C" w:rsidRDefault="00F57C8F" w:rsidP="00F57C8F">
      <w:pPr>
        <w:pStyle w:val="BodyText"/>
        <w:keepNext/>
        <w:keepLines/>
        <w:divId w:val="1609773676"/>
      </w:pPr>
      <w:r w:rsidRPr="0085607C">
        <w:t>The first step to using the RPC Broker 32-bit DLL in a C program is to load the DLL and get the process addresses for the exported functions.</w:t>
      </w:r>
    </w:p>
    <w:p w:rsidR="00F57C8F" w:rsidRPr="0085607C" w:rsidRDefault="00F57C8F" w:rsidP="00F57C8F">
      <w:pPr>
        <w:pStyle w:val="BodyText"/>
        <w:keepNext/>
        <w:keepLines/>
        <w:divId w:val="1609773676"/>
      </w:pPr>
      <w:r w:rsidRPr="0085607C">
        <w:t>To initialize access to the Broker DLL functions, do the following:</w:t>
      </w:r>
    </w:p>
    <w:p w:rsidR="0049634C" w:rsidRPr="0085607C" w:rsidRDefault="0049634C" w:rsidP="002C43A1">
      <w:pPr>
        <w:pStyle w:val="ListNumber"/>
        <w:keepNext/>
        <w:keepLines/>
        <w:numPr>
          <w:ilvl w:val="0"/>
          <w:numId w:val="54"/>
        </w:numPr>
        <w:tabs>
          <w:tab w:val="clear" w:pos="360"/>
        </w:tabs>
        <w:ind w:left="720"/>
        <w:divId w:val="1609773676"/>
      </w:pPr>
      <w:r w:rsidRPr="0085607C">
        <w:t>Use the Windows API LoadLibrary function to load the DLL.</w:t>
      </w:r>
    </w:p>
    <w:p w:rsidR="0049634C" w:rsidRPr="0085607C" w:rsidRDefault="00DA5F81" w:rsidP="00DA5F81">
      <w:pPr>
        <w:pStyle w:val="Caption"/>
        <w:ind w:left="720"/>
        <w:divId w:val="1609773676"/>
      </w:pPr>
      <w:bookmarkStart w:id="1147" w:name="_Toc474843241"/>
      <w:r>
        <w:t xml:space="preserve">Figure </w:t>
      </w:r>
      <w:fldSimple w:instr=" SEQ Figure \* ARABIC ">
        <w:r w:rsidR="00486F1B">
          <w:rPr>
            <w:noProof/>
          </w:rPr>
          <w:t>104</w:t>
        </w:r>
      </w:fldSimple>
      <w:r>
        <w:t xml:space="preserve">: </w:t>
      </w:r>
      <w:r w:rsidRPr="0085607C">
        <w:t>C: Initialize—LoadLibrary and GetProcAddress</w:t>
      </w:r>
      <w:r>
        <w:t xml:space="preserve">: Using the </w:t>
      </w:r>
      <w:r w:rsidR="00D43645">
        <w:t>Windows API LoadLibrary Function to L</w:t>
      </w:r>
      <w:r w:rsidRPr="0085607C">
        <w:t>oad the DLL</w:t>
      </w:r>
      <w:bookmarkEnd w:id="1147"/>
    </w:p>
    <w:p w:rsidR="0049634C" w:rsidRPr="0085607C" w:rsidRDefault="0049634C" w:rsidP="0049634C">
      <w:pPr>
        <w:pStyle w:val="CodeIndent2"/>
        <w:divId w:val="1609773676"/>
      </w:pPr>
      <w:r w:rsidRPr="0085607C">
        <w:t>HINSTANCE hLib = LoadLibrary(</w:t>
      </w:r>
      <w:r w:rsidR="007A2CBD">
        <w:t>“</w:t>
      </w:r>
      <w:r w:rsidRPr="0085607C">
        <w:t>bapi32.dll</w:t>
      </w:r>
      <w:r w:rsidR="007A2CBD">
        <w:t>”</w:t>
      </w:r>
      <w:r w:rsidRPr="0085607C">
        <w:t>);</w:t>
      </w:r>
    </w:p>
    <w:p w:rsidR="0049634C" w:rsidRPr="0085607C" w:rsidRDefault="0049634C" w:rsidP="0049634C">
      <w:pPr>
        <w:pStyle w:val="CodeIndent2"/>
        <w:divId w:val="1609773676"/>
      </w:pPr>
      <w:r w:rsidRPr="0085607C">
        <w:t>if((unsigned)hLib&lt;=HINSTANCE_ERROR)</w:t>
      </w:r>
    </w:p>
    <w:p w:rsidR="0049634C" w:rsidRPr="00B01C06" w:rsidRDefault="0049634C" w:rsidP="0049634C">
      <w:pPr>
        <w:pStyle w:val="CodeIndent2"/>
        <w:divId w:val="1609773676"/>
        <w:rPr>
          <w:i/>
          <w:iCs/>
        </w:rPr>
      </w:pPr>
      <w:r w:rsidRPr="0085607C">
        <w:t>{</w:t>
      </w:r>
    </w:p>
    <w:p w:rsidR="0049634C" w:rsidRPr="0085607C" w:rsidRDefault="0049634C" w:rsidP="0049634C">
      <w:pPr>
        <w:pStyle w:val="CodeIndent2"/>
        <w:tabs>
          <w:tab w:val="left" w:pos="1260"/>
        </w:tabs>
        <w:divId w:val="1609773676"/>
      </w:pPr>
      <w:r w:rsidRPr="0085607C">
        <w:rPr>
          <w:i/>
          <w:iCs/>
          <w:color w:val="0000FF"/>
        </w:rPr>
        <w:tab/>
        <w:t>/* Add your error handler for case where library fails to load. */</w:t>
      </w:r>
    </w:p>
    <w:p w:rsidR="0049634C" w:rsidRPr="0085607C" w:rsidRDefault="0049634C" w:rsidP="0049634C">
      <w:pPr>
        <w:pStyle w:val="CodeIndent2"/>
        <w:tabs>
          <w:tab w:val="left" w:pos="1260"/>
        </w:tabs>
        <w:divId w:val="1609773676"/>
      </w:pPr>
      <w:r w:rsidRPr="0085607C">
        <w:tab/>
        <w:t>return 1;</w:t>
      </w:r>
    </w:p>
    <w:p w:rsidR="0049634C" w:rsidRPr="0085607C" w:rsidRDefault="0049634C" w:rsidP="0049634C">
      <w:pPr>
        <w:pStyle w:val="CodeIndent2"/>
        <w:divId w:val="1609773676"/>
      </w:pPr>
      <w:r w:rsidRPr="0085607C">
        <w:t>}</w:t>
      </w:r>
    </w:p>
    <w:p w:rsidR="0049634C" w:rsidRPr="0085607C" w:rsidRDefault="0049634C" w:rsidP="007B3DE0">
      <w:pPr>
        <w:pStyle w:val="BodyText6"/>
        <w:divId w:val="1609773676"/>
      </w:pPr>
    </w:p>
    <w:p w:rsidR="00F57C8F" w:rsidRPr="0085607C" w:rsidRDefault="00F57C8F" w:rsidP="00F57C8F">
      <w:pPr>
        <w:pStyle w:val="ListNumber"/>
        <w:keepNext/>
        <w:keepLines/>
        <w:divId w:val="1609773676"/>
      </w:pPr>
      <w:r w:rsidRPr="0085607C">
        <w:lastRenderedPageBreak/>
        <w:t>If you successfully load the DLL, map function pointers to the addresses of the functions in the DLL that you need for your application:</w:t>
      </w:r>
    </w:p>
    <w:p w:rsidR="00F57C8F" w:rsidRPr="0085607C" w:rsidRDefault="00DA5F81" w:rsidP="00DA5F81">
      <w:pPr>
        <w:pStyle w:val="Caption"/>
        <w:ind w:left="720"/>
        <w:divId w:val="1609773676"/>
      </w:pPr>
      <w:bookmarkStart w:id="1148" w:name="_Ref473036139"/>
      <w:bookmarkStart w:id="1149" w:name="_Toc474843242"/>
      <w:r>
        <w:t xml:space="preserve">Figure </w:t>
      </w:r>
      <w:fldSimple w:instr=" SEQ Figure \* ARABIC ">
        <w:r w:rsidR="00486F1B">
          <w:rPr>
            <w:noProof/>
          </w:rPr>
          <w:t>105</w:t>
        </w:r>
      </w:fldSimple>
      <w:bookmarkEnd w:id="1148"/>
      <w:r>
        <w:t xml:space="preserve">: </w:t>
      </w:r>
      <w:r w:rsidRPr="0085607C">
        <w:t>C: Initialize—LoadLibrary and GetProcAddress</w:t>
      </w:r>
      <w:r>
        <w:t>: M</w:t>
      </w:r>
      <w:r w:rsidRPr="0085607C">
        <w:t>ap</w:t>
      </w:r>
      <w:r>
        <w:t>ping</w:t>
      </w:r>
      <w:r w:rsidR="00D43645">
        <w:t xml:space="preserve"> Function Pointers to the Addresses of the F</w:t>
      </w:r>
      <w:r w:rsidRPr="0085607C">
        <w:t>unctions in the DLL</w:t>
      </w:r>
      <w:bookmarkEnd w:id="1149"/>
    </w:p>
    <w:p w:rsidR="007B3DE0" w:rsidRDefault="007B3DE0" w:rsidP="007B3DE0">
      <w:pPr>
        <w:pStyle w:val="CodeIndent2"/>
        <w:divId w:val="1609773676"/>
      </w:pPr>
      <w:r>
        <w:t>MySsoToken = (voic *(__stdcall*)()) GetProcAddress(hLib, “MySsoToken”);</w:t>
      </w:r>
    </w:p>
    <w:p w:rsidR="00F57C8F" w:rsidRPr="0085607C" w:rsidRDefault="00F57C8F" w:rsidP="00F57C8F">
      <w:pPr>
        <w:pStyle w:val="CodeIndent2"/>
        <w:divId w:val="1609773676"/>
      </w:pPr>
      <w:r w:rsidRPr="0085607C">
        <w:t xml:space="preserve">RPCBCreate = (void *(__stdcall*)()) GetProcAddress(hLib, </w:t>
      </w:r>
      <w:r w:rsidR="007A2CBD">
        <w:t>“</w:t>
      </w:r>
      <w:r w:rsidRPr="0085607C">
        <w:t>RPCBCreate</w:t>
      </w:r>
      <w:r w:rsidR="007A2CBD">
        <w:t>”</w:t>
      </w:r>
      <w:r w:rsidRPr="0085607C">
        <w:t>);</w:t>
      </w:r>
    </w:p>
    <w:p w:rsidR="00F57C8F" w:rsidRPr="0085607C" w:rsidRDefault="00F57C8F" w:rsidP="00F57C8F">
      <w:pPr>
        <w:pStyle w:val="CodeIndent2"/>
        <w:divId w:val="1609773676"/>
      </w:pPr>
      <w:r w:rsidRPr="0085607C">
        <w:t xml:space="preserve">RPCBFree = (void (__stdcall*)(void *)) GetProcAddress(hLib, </w:t>
      </w:r>
      <w:r w:rsidR="007A2CBD">
        <w:t>“</w:t>
      </w:r>
      <w:r w:rsidRPr="0085607C">
        <w:t>RPCBFree</w:t>
      </w:r>
      <w:r w:rsidR="007A2CBD">
        <w:t>”</w:t>
      </w:r>
      <w:r w:rsidRPr="0085607C">
        <w:t>);</w:t>
      </w:r>
    </w:p>
    <w:p w:rsidR="00F57C8F" w:rsidRPr="0085607C" w:rsidRDefault="00F57C8F" w:rsidP="00F57C8F">
      <w:pPr>
        <w:pStyle w:val="CodeIndent2"/>
        <w:divId w:val="1609773676"/>
      </w:pPr>
      <w:r w:rsidRPr="0085607C">
        <w:t xml:space="preserve">RPCBCall = (char *(__stdcall*)(void *, char *)) GetProcAddress(hLib, </w:t>
      </w:r>
      <w:r w:rsidR="007A2CBD">
        <w:t>“</w:t>
      </w:r>
      <w:r w:rsidRPr="0085607C">
        <w:t>RPCBCall</w:t>
      </w:r>
      <w:r w:rsidR="007A2CBD">
        <w:t>”</w:t>
      </w:r>
      <w:r w:rsidRPr="0085607C">
        <w:t>);</w:t>
      </w:r>
    </w:p>
    <w:p w:rsidR="00F57C8F" w:rsidRPr="0085607C" w:rsidRDefault="00F57C8F" w:rsidP="00F57C8F">
      <w:pPr>
        <w:pStyle w:val="CodeIndent2"/>
        <w:divId w:val="1609773676"/>
      </w:pPr>
      <w:r w:rsidRPr="0085607C">
        <w:t xml:space="preserve">RPCBCreateContext = (bool (__stdcall*)(void *, char *)) GetProcAddress(hLib, </w:t>
      </w:r>
      <w:r w:rsidR="007A2CBD">
        <w:t>“</w:t>
      </w:r>
      <w:r w:rsidRPr="0085607C">
        <w:t>RPCBCreateContext</w:t>
      </w:r>
      <w:r w:rsidR="007A2CBD">
        <w:t>”</w:t>
      </w:r>
      <w:r w:rsidRPr="0085607C">
        <w:t>);</w:t>
      </w:r>
    </w:p>
    <w:p w:rsidR="00F57C8F" w:rsidRPr="0085607C" w:rsidRDefault="00F57C8F" w:rsidP="00F57C8F">
      <w:pPr>
        <w:pStyle w:val="CodeIndent2"/>
        <w:divId w:val="1609773676"/>
      </w:pPr>
      <w:r w:rsidRPr="0085607C">
        <w:t xml:space="preserve">RPCBMultSet = (void (__stdcall*)(void *, int, char *, char *)) GetProcAddress(hLib, </w:t>
      </w:r>
      <w:r w:rsidR="007A2CBD">
        <w:t>“</w:t>
      </w:r>
      <w:r w:rsidRPr="0085607C">
        <w:t>RPCBMultSet</w:t>
      </w:r>
      <w:r w:rsidR="007A2CBD">
        <w:t>”</w:t>
      </w:r>
      <w:r w:rsidRPr="0085607C">
        <w:t>);</w:t>
      </w:r>
    </w:p>
    <w:p w:rsidR="00F57C8F" w:rsidRPr="0085607C" w:rsidRDefault="00F57C8F" w:rsidP="00F57C8F">
      <w:pPr>
        <w:pStyle w:val="CodeIndent2"/>
        <w:divId w:val="1609773676"/>
      </w:pPr>
      <w:r w:rsidRPr="0085607C">
        <w:t xml:space="preserve">RPCBParamGet = (void (__stdcall*)(void *, int, int, char *)) GetProcAddress(hLib, </w:t>
      </w:r>
      <w:r w:rsidR="007A2CBD">
        <w:t>“</w:t>
      </w:r>
      <w:r w:rsidRPr="0085607C">
        <w:t>RPCBParamGet</w:t>
      </w:r>
      <w:r w:rsidR="007A2CBD">
        <w:t>”</w:t>
      </w:r>
      <w:r w:rsidRPr="0085607C">
        <w:t>);</w:t>
      </w:r>
    </w:p>
    <w:p w:rsidR="00F57C8F" w:rsidRPr="0085607C" w:rsidRDefault="00F57C8F" w:rsidP="00F57C8F">
      <w:pPr>
        <w:pStyle w:val="CodeIndent2"/>
        <w:divId w:val="1609773676"/>
      </w:pPr>
      <w:r w:rsidRPr="0085607C">
        <w:t xml:space="preserve">RPCBParamSet = (void (__stdcall*)(void *, int, int, char *)) GetProcAddress(hLib, </w:t>
      </w:r>
      <w:r w:rsidR="007A2CBD">
        <w:t>“</w:t>
      </w:r>
      <w:r w:rsidRPr="0085607C">
        <w:t>RPCBParamSet</w:t>
      </w:r>
      <w:r w:rsidR="007A2CBD">
        <w:t>”</w:t>
      </w:r>
      <w:r w:rsidRPr="0085607C">
        <w:t>);</w:t>
      </w:r>
    </w:p>
    <w:p w:rsidR="00F57C8F" w:rsidRPr="0085607C" w:rsidRDefault="00F57C8F" w:rsidP="00F57C8F">
      <w:pPr>
        <w:pStyle w:val="CodeIndent2"/>
        <w:divId w:val="1609773676"/>
      </w:pPr>
      <w:r w:rsidRPr="0085607C">
        <w:t xml:space="preserve">RPCBPropGet = (void (__stdcall*)(void *, char *, char *)) GetProcAddress(hLib, </w:t>
      </w:r>
      <w:r w:rsidR="007A2CBD">
        <w:t>“</w:t>
      </w:r>
      <w:r w:rsidRPr="0085607C">
        <w:t>RPCBPropGet</w:t>
      </w:r>
      <w:r w:rsidR="007A2CBD">
        <w:t>”</w:t>
      </w:r>
      <w:r w:rsidRPr="0085607C">
        <w:t xml:space="preserve">);RPCBPropGet = (void (__stdcall*)(void *, char *, char *)) GetProcAddress(hLib, </w:t>
      </w:r>
      <w:r w:rsidR="007A2CBD">
        <w:t>“</w:t>
      </w:r>
      <w:r w:rsidRPr="0085607C">
        <w:t>RPCBPropGet</w:t>
      </w:r>
      <w:r w:rsidR="007A2CBD">
        <w:t>”</w:t>
      </w:r>
      <w:r w:rsidRPr="0085607C">
        <w:t>);</w:t>
      </w:r>
    </w:p>
    <w:p w:rsidR="00F57C8F" w:rsidRPr="00B01C06" w:rsidRDefault="00F57C8F" w:rsidP="00F57C8F">
      <w:pPr>
        <w:pStyle w:val="CodeIndent2"/>
        <w:divId w:val="1609773676"/>
        <w:rPr>
          <w:iCs/>
        </w:rPr>
      </w:pPr>
      <w:r w:rsidRPr="0085607C">
        <w:t xml:space="preserve">RPCBPropSet =(void (__stdcall*)(void *, char *, char *)) GetProcAddress(hLib, </w:t>
      </w:r>
      <w:r w:rsidR="007A2CBD">
        <w:t>“</w:t>
      </w:r>
      <w:r w:rsidRPr="0085607C">
        <w:t>RPCBPropSet</w:t>
      </w:r>
      <w:r w:rsidR="007A2CBD">
        <w:t>”</w:t>
      </w:r>
      <w:r w:rsidRPr="0085607C">
        <w:t>);</w:t>
      </w:r>
    </w:p>
    <w:p w:rsidR="00F57C8F" w:rsidRPr="0085607C" w:rsidRDefault="00F57C8F" w:rsidP="00F57C8F">
      <w:pPr>
        <w:pStyle w:val="CodeIndent2"/>
        <w:divId w:val="1609773676"/>
        <w:rPr>
          <w:i/>
          <w:iCs/>
          <w:color w:val="0000FF"/>
        </w:rPr>
      </w:pPr>
      <w:r w:rsidRPr="0085607C">
        <w:rPr>
          <w:i/>
          <w:iCs/>
          <w:color w:val="0000FF"/>
        </w:rPr>
        <w:t>//</w:t>
      </w:r>
    </w:p>
    <w:p w:rsidR="00F57C8F" w:rsidRPr="0085607C" w:rsidRDefault="00F57C8F" w:rsidP="00F57C8F">
      <w:pPr>
        <w:pStyle w:val="CodeIndent2"/>
        <w:divId w:val="1609773676"/>
        <w:rPr>
          <w:i/>
          <w:iCs/>
          <w:color w:val="0000FF"/>
        </w:rPr>
      </w:pPr>
      <w:r w:rsidRPr="0085607C">
        <w:rPr>
          <w:i/>
          <w:iCs/>
          <w:color w:val="0000FF"/>
        </w:rPr>
        <w:t>// GetProcAddress, returns null on failure.</w:t>
      </w:r>
    </w:p>
    <w:p w:rsidR="00F57C8F" w:rsidRPr="0085607C" w:rsidRDefault="00F57C8F" w:rsidP="00F57C8F">
      <w:pPr>
        <w:pStyle w:val="CodeIndent2"/>
        <w:divId w:val="1609773676"/>
      </w:pPr>
      <w:r w:rsidRPr="0085607C">
        <w:rPr>
          <w:i/>
          <w:iCs/>
          <w:color w:val="0000FF"/>
        </w:rPr>
        <w:t>//</w:t>
      </w:r>
    </w:p>
    <w:p w:rsidR="00F57C8F" w:rsidRPr="0085607C" w:rsidRDefault="00F57C8F" w:rsidP="00F57C8F">
      <w:pPr>
        <w:pStyle w:val="CodeIndent2"/>
        <w:divId w:val="1609773676"/>
      </w:pPr>
      <w:r w:rsidRPr="0085607C">
        <w:t>if( RPCBCreate == NULL || RPCBFree == NULL || RPCBCall == NULL || RPCBCreateContext == NULL</w:t>
      </w:r>
    </w:p>
    <w:p w:rsidR="00F57C8F" w:rsidRPr="0085607C" w:rsidRDefault="00AB4DD7" w:rsidP="00AB4DD7">
      <w:pPr>
        <w:pStyle w:val="CodeIndent2"/>
        <w:tabs>
          <w:tab w:val="left" w:pos="1260"/>
        </w:tabs>
        <w:divId w:val="1609773676"/>
      </w:pPr>
      <w:r w:rsidRPr="0085607C">
        <w:tab/>
      </w:r>
      <w:r w:rsidR="00F57C8F" w:rsidRPr="0085607C">
        <w:t>|| RPCBMultSet == NULL || RPCBParamGet == NULL || RPCBParamSet == NULL || RPCBPropGet == NULL</w:t>
      </w:r>
    </w:p>
    <w:p w:rsidR="00F57C8F" w:rsidRPr="0085607C" w:rsidRDefault="00AB4DD7" w:rsidP="00AB4DD7">
      <w:pPr>
        <w:pStyle w:val="CodeIndent2"/>
        <w:tabs>
          <w:tab w:val="left" w:pos="1260"/>
        </w:tabs>
        <w:divId w:val="1609773676"/>
      </w:pPr>
      <w:r w:rsidRPr="0085607C">
        <w:tab/>
      </w:r>
      <w:r w:rsidR="00F57C8F" w:rsidRPr="0085607C">
        <w:t>|| RPCBPropSet == NULL)</w:t>
      </w:r>
    </w:p>
    <w:p w:rsidR="00F57C8F" w:rsidRPr="00C71597" w:rsidRDefault="00F57C8F" w:rsidP="00F57C8F">
      <w:pPr>
        <w:pStyle w:val="CodeIndent2"/>
        <w:divId w:val="1609773676"/>
        <w:rPr>
          <w:iCs/>
        </w:rPr>
      </w:pPr>
      <w:r w:rsidRPr="0085607C">
        <w:t>{</w:t>
      </w:r>
    </w:p>
    <w:p w:rsidR="00F57C8F" w:rsidRPr="0085607C" w:rsidRDefault="00F57C8F" w:rsidP="00F57C8F">
      <w:pPr>
        <w:pStyle w:val="CodeIndent2"/>
        <w:divId w:val="1609773676"/>
      </w:pPr>
      <w:r w:rsidRPr="0085607C">
        <w:rPr>
          <w:i/>
          <w:iCs/>
          <w:color w:val="0000FF"/>
        </w:rPr>
        <w:t>/* Add your error handler for cases where functions are not found. */</w:t>
      </w:r>
    </w:p>
    <w:p w:rsidR="00F57C8F" w:rsidRPr="0085607C" w:rsidRDefault="00F57C8F" w:rsidP="00F57C8F">
      <w:pPr>
        <w:pStyle w:val="CodeIndent2"/>
        <w:divId w:val="1609773676"/>
      </w:pPr>
      <w:r w:rsidRPr="0085607C">
        <w:t>return 1;</w:t>
      </w:r>
    </w:p>
    <w:p w:rsidR="00F57C8F" w:rsidRPr="0085607C" w:rsidRDefault="00F57C8F" w:rsidP="00F57C8F">
      <w:pPr>
        <w:pStyle w:val="CodeIndent2"/>
        <w:divId w:val="1609773676"/>
      </w:pPr>
      <w:r w:rsidRPr="0085607C">
        <w:t>}</w:t>
      </w:r>
    </w:p>
    <w:p w:rsidR="00F57C8F" w:rsidRPr="0085607C" w:rsidRDefault="00F57C8F" w:rsidP="00F57C8F">
      <w:pPr>
        <w:pStyle w:val="BodyText6"/>
        <w:divId w:val="1609773676"/>
      </w:pPr>
    </w:p>
    <w:p w:rsidR="00F57C8F" w:rsidRPr="0085607C" w:rsidRDefault="00F57C8F" w:rsidP="00F57C8F">
      <w:pPr>
        <w:pStyle w:val="BodyText"/>
        <w:divId w:val="1609773676"/>
      </w:pPr>
      <w:r w:rsidRPr="0085607C">
        <w:t>Now you can use functions exported in the DLL.</w:t>
      </w:r>
    </w:p>
    <w:p w:rsidR="00C01EAC" w:rsidRPr="0085607C" w:rsidRDefault="00C01EAC" w:rsidP="00A06FF9">
      <w:pPr>
        <w:pStyle w:val="Heading3"/>
        <w:divId w:val="1609773676"/>
      </w:pPr>
      <w:bookmarkStart w:id="1150" w:name="_Ref384657890"/>
      <w:bookmarkStart w:id="1151" w:name="_Toc474843067"/>
      <w:r w:rsidRPr="0085607C">
        <w:t>C: Create Broker Components</w:t>
      </w:r>
      <w:bookmarkEnd w:id="1150"/>
      <w:bookmarkEnd w:id="1151"/>
    </w:p>
    <w:p w:rsidR="00C01EAC" w:rsidRPr="0085607C" w:rsidRDefault="00C01EAC" w:rsidP="00EB70DE">
      <w:pPr>
        <w:pStyle w:val="BodyText"/>
        <w:keepNext/>
        <w:keepLines/>
        <w:divId w:val="1609773676"/>
      </w:pPr>
      <w:r w:rsidRPr="0085607C">
        <w:t xml:space="preserve">To create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s in your C program</w:t>
      </w:r>
      <w:r w:rsidR="00F57C8F" w:rsidRPr="0085607C">
        <w:t>, do the following</w:t>
      </w:r>
      <w:r w:rsidRPr="0085607C">
        <w:t>:</w:t>
      </w:r>
    </w:p>
    <w:p w:rsidR="0049634C" w:rsidRPr="0085607C" w:rsidRDefault="0049634C" w:rsidP="002C43A1">
      <w:pPr>
        <w:pStyle w:val="ListNumber"/>
        <w:keepNext/>
        <w:keepLines/>
        <w:numPr>
          <w:ilvl w:val="0"/>
          <w:numId w:val="53"/>
        </w:numPr>
        <w:tabs>
          <w:tab w:val="clear" w:pos="360"/>
        </w:tabs>
        <w:ind w:left="720"/>
        <w:divId w:val="1609773676"/>
      </w:pPr>
      <w:r w:rsidRPr="0085607C">
        <w:t xml:space="preserve">Create a pointer for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w:t>
      </w:r>
    </w:p>
    <w:p w:rsidR="0049634C" w:rsidRPr="0085607C" w:rsidRDefault="0049634C" w:rsidP="0049634C">
      <w:pPr>
        <w:pStyle w:val="BodyText6"/>
        <w:keepNext/>
        <w:keepLines/>
        <w:divId w:val="1609773676"/>
      </w:pPr>
    </w:p>
    <w:p w:rsidR="0049634C" w:rsidRPr="0085607C" w:rsidRDefault="0049634C" w:rsidP="0049634C">
      <w:pPr>
        <w:pStyle w:val="CodeIndent2"/>
        <w:divId w:val="1609773676"/>
        <w:rPr>
          <w:i/>
          <w:color w:val="0000FF"/>
        </w:rPr>
      </w:pPr>
      <w:r w:rsidRPr="0085607C">
        <w:rPr>
          <w:i/>
          <w:color w:val="0000FF"/>
        </w:rPr>
        <w:t>// Generic pointer for the TRPCBroker component instance.</w:t>
      </w:r>
    </w:p>
    <w:p w:rsidR="0049634C" w:rsidRPr="0085607C" w:rsidRDefault="0049634C" w:rsidP="0049634C">
      <w:pPr>
        <w:pStyle w:val="CodeIndent2"/>
        <w:divId w:val="1609773676"/>
      </w:pPr>
      <w:r w:rsidRPr="0085607C">
        <w:t>void * RPCBroker;</w:t>
      </w:r>
    </w:p>
    <w:p w:rsidR="0049634C" w:rsidRPr="0085607C" w:rsidRDefault="0049634C" w:rsidP="0049634C">
      <w:pPr>
        <w:pStyle w:val="BodyText6"/>
        <w:keepNext/>
        <w:keepLines/>
        <w:divId w:val="1609773676"/>
      </w:pPr>
    </w:p>
    <w:p w:rsidR="00C01EAC" w:rsidRPr="0085607C" w:rsidRDefault="00C01EAC" w:rsidP="00EB70DE">
      <w:pPr>
        <w:pStyle w:val="ListNumber"/>
        <w:keepNext/>
        <w:keepLines/>
        <w:divId w:val="1609773676"/>
      </w:pPr>
      <w:r w:rsidRPr="0085607C">
        <w:t xml:space="preserve">Call the </w:t>
      </w:r>
      <w:r w:rsidR="003326B8" w:rsidRPr="0085607C">
        <w:rPr>
          <w:color w:val="0000FF"/>
          <w:u w:val="single"/>
        </w:rPr>
        <w:fldChar w:fldCharType="begin"/>
      </w:r>
      <w:r w:rsidR="003326B8" w:rsidRPr="0085607C">
        <w:rPr>
          <w:color w:val="0000FF"/>
          <w:u w:val="single"/>
        </w:rPr>
        <w:instrText xml:space="preserve"> REF _Ref384658078 \h  \* MERGEFORMAT </w:instrText>
      </w:r>
      <w:r w:rsidR="003326B8" w:rsidRPr="0085607C">
        <w:rPr>
          <w:color w:val="0000FF"/>
          <w:u w:val="single"/>
        </w:rPr>
      </w:r>
      <w:r w:rsidR="003326B8" w:rsidRPr="0085607C">
        <w:rPr>
          <w:color w:val="0000FF"/>
          <w:u w:val="single"/>
        </w:rPr>
        <w:fldChar w:fldCharType="separate"/>
      </w:r>
      <w:r w:rsidR="00486F1B" w:rsidRPr="00486F1B">
        <w:rPr>
          <w:color w:val="0000FF"/>
          <w:u w:val="single"/>
        </w:rPr>
        <w:t>RPCBCreate Function</w:t>
      </w:r>
      <w:r w:rsidR="003326B8" w:rsidRPr="0085607C">
        <w:rPr>
          <w:color w:val="0000FF"/>
          <w:u w:val="single"/>
        </w:rPr>
        <w:fldChar w:fldCharType="end"/>
      </w:r>
      <w:r w:rsidRPr="0085607C">
        <w:t xml:space="preserve"> to create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and return its address into the pointer you created:</w:t>
      </w:r>
    </w:p>
    <w:p w:rsidR="00F57C8F" w:rsidRPr="0085607C" w:rsidRDefault="00F57C8F" w:rsidP="00F57C8F">
      <w:pPr>
        <w:pStyle w:val="BodyText6"/>
        <w:keepNext/>
        <w:keepLines/>
        <w:divId w:val="1609773676"/>
      </w:pPr>
    </w:p>
    <w:p w:rsidR="00F57C8F" w:rsidRPr="0085607C" w:rsidRDefault="00F57C8F" w:rsidP="00F57C8F">
      <w:pPr>
        <w:pStyle w:val="CodeIndent2"/>
        <w:divId w:val="1609773676"/>
        <w:rPr>
          <w:b/>
          <w:color w:val="0000FF"/>
        </w:rPr>
      </w:pPr>
      <w:r w:rsidRPr="0085607C">
        <w:rPr>
          <w:b/>
          <w:color w:val="0000FF"/>
        </w:rPr>
        <w:t>// Create the TRPCBroker component instance.</w:t>
      </w:r>
    </w:p>
    <w:p w:rsidR="00F57C8F" w:rsidRPr="0085607C" w:rsidRDefault="00F57C8F" w:rsidP="00F57C8F">
      <w:pPr>
        <w:pStyle w:val="CodeIndent2"/>
        <w:divId w:val="1609773676"/>
      </w:pPr>
      <w:r w:rsidRPr="0085607C">
        <w:t>RPCBroker = RPCBCreate();</w:t>
      </w:r>
    </w:p>
    <w:p w:rsidR="00F57C8F" w:rsidRPr="0085607C" w:rsidRDefault="00F57C8F" w:rsidP="00F57C8F">
      <w:pPr>
        <w:pStyle w:val="BodyText6"/>
        <w:keepNext/>
        <w:keepLines/>
        <w:divId w:val="1609773676"/>
      </w:pPr>
    </w:p>
    <w:p w:rsidR="00C01EAC" w:rsidRPr="0085607C" w:rsidRDefault="00C01EAC" w:rsidP="00F57C8F">
      <w:pPr>
        <w:pStyle w:val="BodyText"/>
        <w:divId w:val="1609773676"/>
      </w:pPr>
      <w:r w:rsidRPr="0085607C">
        <w:t>Now you can use the pointer to the created Broker component to call its methods.</w:t>
      </w:r>
    </w:p>
    <w:p w:rsidR="00F57C8F" w:rsidRPr="0085607C" w:rsidRDefault="00F57C8F" w:rsidP="00A06FF9">
      <w:pPr>
        <w:pStyle w:val="Heading3"/>
        <w:divId w:val="199099012"/>
      </w:pPr>
      <w:bookmarkStart w:id="1152" w:name="_Ref384657913"/>
      <w:bookmarkStart w:id="1153" w:name="_Toc474843068"/>
      <w:r w:rsidRPr="0085607C">
        <w:lastRenderedPageBreak/>
        <w:t>C: Connect to the Server</w:t>
      </w:r>
      <w:bookmarkEnd w:id="1152"/>
      <w:bookmarkEnd w:id="1153"/>
    </w:p>
    <w:p w:rsidR="00F57C8F" w:rsidRPr="0085607C" w:rsidRDefault="00F57C8F" w:rsidP="00612E6B">
      <w:pPr>
        <w:pStyle w:val="BodyText"/>
        <w:keepNext/>
        <w:keepLines/>
        <w:divId w:val="199099012"/>
      </w:pPr>
      <w:r w:rsidRPr="0085607C">
        <w:t>To connect to the VistA M Server from the C program, do the following:</w:t>
      </w:r>
    </w:p>
    <w:p w:rsidR="0049634C" w:rsidRPr="0085607C" w:rsidRDefault="0049634C" w:rsidP="002C43A1">
      <w:pPr>
        <w:pStyle w:val="ListNumber"/>
        <w:keepNext/>
        <w:keepLines/>
        <w:numPr>
          <w:ilvl w:val="0"/>
          <w:numId w:val="52"/>
        </w:numPr>
        <w:tabs>
          <w:tab w:val="clear" w:pos="360"/>
        </w:tabs>
        <w:ind w:left="720"/>
        <w:divId w:val="199099012"/>
      </w:pPr>
      <w:r w:rsidRPr="0085607C">
        <w:t>Set the server and port to connect:</w:t>
      </w:r>
    </w:p>
    <w:p w:rsidR="0049634C" w:rsidRPr="0085607C" w:rsidRDefault="0049634C" w:rsidP="0049634C">
      <w:pPr>
        <w:pStyle w:val="BodyText6"/>
        <w:keepNext/>
        <w:keepLines/>
        <w:divId w:val="199099012"/>
      </w:pPr>
    </w:p>
    <w:p w:rsidR="0049634C" w:rsidRPr="0085607C" w:rsidRDefault="0049634C" w:rsidP="0049634C">
      <w:pPr>
        <w:pStyle w:val="CodeIndent2"/>
        <w:divId w:val="199099012"/>
        <w:rPr>
          <w:i/>
          <w:color w:val="0000FF"/>
        </w:rPr>
      </w:pPr>
      <w:r w:rsidRPr="0085607C">
        <w:rPr>
          <w:i/>
          <w:color w:val="0000FF"/>
        </w:rPr>
        <w:t>// Set the Server and Port properties to determine where to connect.</w:t>
      </w:r>
    </w:p>
    <w:p w:rsidR="0049634C" w:rsidRPr="0085607C" w:rsidRDefault="0049634C" w:rsidP="0049634C">
      <w:pPr>
        <w:pStyle w:val="CodeIndent2"/>
        <w:divId w:val="199099012"/>
      </w:pPr>
      <w:r w:rsidRPr="0085607C">
        <w:t>RPCBPropSet(RPCBroker,</w:t>
      </w:r>
      <w:r w:rsidR="00C71597">
        <w:t>“</w:t>
      </w:r>
      <w:r w:rsidRPr="0085607C">
        <w:t>Server</w:t>
      </w:r>
      <w:r w:rsidR="007A2CBD">
        <w:t>”</w:t>
      </w:r>
      <w:r w:rsidRPr="0085607C">
        <w:t xml:space="preserve">, </w:t>
      </w:r>
      <w:r w:rsidR="007A2CBD">
        <w:t>“</w:t>
      </w:r>
      <w:r w:rsidRPr="0085607C">
        <w:t>BROKERSERVER</w:t>
      </w:r>
      <w:r w:rsidR="007A2CBD">
        <w:t>”</w:t>
      </w:r>
      <w:r w:rsidRPr="0085607C">
        <w:t>);</w:t>
      </w:r>
    </w:p>
    <w:p w:rsidR="0049634C" w:rsidRPr="0085607C" w:rsidRDefault="0049634C" w:rsidP="0049634C">
      <w:pPr>
        <w:pStyle w:val="CodeIndent2"/>
        <w:divId w:val="199099012"/>
      </w:pPr>
      <w:r w:rsidRPr="0085607C">
        <w:t xml:space="preserve">RPCBPropSet(RPCBroker, </w:t>
      </w:r>
      <w:r w:rsidR="007A2CBD">
        <w:t>“</w:t>
      </w:r>
      <w:r w:rsidRPr="0085607C">
        <w:t>ListenerPort</w:t>
      </w:r>
      <w:r w:rsidR="007A2CBD">
        <w:t>”</w:t>
      </w:r>
      <w:r w:rsidRPr="0085607C">
        <w:t xml:space="preserve">, </w:t>
      </w:r>
      <w:r w:rsidR="007A2CBD">
        <w:t>“</w:t>
      </w:r>
      <w:r w:rsidRPr="0085607C">
        <w:t>9200</w:t>
      </w:r>
      <w:r w:rsidR="007A2CBD">
        <w:t>”</w:t>
      </w:r>
      <w:r w:rsidRPr="0085607C">
        <w:t>);</w:t>
      </w:r>
    </w:p>
    <w:p w:rsidR="0049634C" w:rsidRPr="0085607C" w:rsidRDefault="0049634C" w:rsidP="0049634C">
      <w:pPr>
        <w:pStyle w:val="BodyText6"/>
        <w:keepNext/>
        <w:keepLines/>
        <w:divId w:val="199099012"/>
      </w:pPr>
    </w:p>
    <w:p w:rsidR="00F57C8F" w:rsidRPr="0085607C" w:rsidRDefault="00F57C8F" w:rsidP="00612E6B">
      <w:pPr>
        <w:pStyle w:val="ListNumber"/>
        <w:keepNext/>
        <w:keepLines/>
        <w:divId w:val="199099012"/>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this attempts a connection to the VistA M Server:</w:t>
      </w:r>
    </w:p>
    <w:p w:rsidR="00F57C8F" w:rsidRPr="0085607C" w:rsidRDefault="00F57C8F" w:rsidP="00612E6B">
      <w:pPr>
        <w:pStyle w:val="BodyText6"/>
        <w:keepNext/>
        <w:keepLines/>
        <w:divId w:val="199099012"/>
      </w:pPr>
    </w:p>
    <w:p w:rsidR="00F57C8F" w:rsidRPr="0085607C" w:rsidRDefault="00F57C8F" w:rsidP="00612E6B">
      <w:pPr>
        <w:pStyle w:val="CodeIndent2"/>
        <w:divId w:val="199099012"/>
        <w:rPr>
          <w:i/>
          <w:color w:val="0000FF"/>
        </w:rPr>
      </w:pPr>
      <w:r w:rsidRPr="0085607C">
        <w:rPr>
          <w:i/>
          <w:color w:val="0000FF"/>
        </w:rPr>
        <w:t>// Set the Connected property to True, to connect.</w:t>
      </w:r>
    </w:p>
    <w:p w:rsidR="00F57C8F" w:rsidRPr="0085607C" w:rsidRDefault="00F57C8F" w:rsidP="00612E6B">
      <w:pPr>
        <w:pStyle w:val="CodeIndent2"/>
        <w:divId w:val="199099012"/>
      </w:pPr>
      <w:r w:rsidRPr="0085607C">
        <w:t xml:space="preserve">RPCBPropSet(RPCBroker, </w:t>
      </w:r>
      <w:r w:rsidR="007A2CBD">
        <w:t>“</w:t>
      </w:r>
      <w:r w:rsidRPr="0085607C">
        <w:t>Connected</w:t>
      </w:r>
      <w:r w:rsidR="007A2CBD">
        <w:t>”</w:t>
      </w:r>
      <w:r w:rsidRPr="0085607C">
        <w:t xml:space="preserve">, </w:t>
      </w:r>
      <w:r w:rsidR="007A2CBD">
        <w:t>“</w:t>
      </w:r>
      <w:r w:rsidRPr="0085607C">
        <w:t>1</w:t>
      </w:r>
      <w:r w:rsidR="007A2CBD">
        <w:t>”</w:t>
      </w:r>
      <w:r w:rsidRPr="0085607C">
        <w:t>);</w:t>
      </w:r>
    </w:p>
    <w:p w:rsidR="00F57C8F" w:rsidRPr="0085607C" w:rsidRDefault="00F57C8F" w:rsidP="00612E6B">
      <w:pPr>
        <w:pStyle w:val="BodyText6"/>
        <w:keepNext/>
        <w:keepLines/>
        <w:divId w:val="199099012"/>
      </w:pPr>
    </w:p>
    <w:p w:rsidR="00F57C8F" w:rsidRPr="0085607C" w:rsidRDefault="00F57C8F" w:rsidP="00612E6B">
      <w:pPr>
        <w:pStyle w:val="ListNumber"/>
        <w:keepNext/>
        <w:keepLines/>
        <w:divId w:val="199099012"/>
      </w:pPr>
      <w:r w:rsidRPr="0085607C">
        <w:t>Check if you are still connected. If so, continue because the connection was made. If not, quit or branch accordingly:</w:t>
      </w:r>
    </w:p>
    <w:p w:rsidR="00F57C8F" w:rsidRPr="0085607C" w:rsidRDefault="00F57C8F" w:rsidP="00612E6B">
      <w:pPr>
        <w:pStyle w:val="BodyText6"/>
        <w:keepNext/>
        <w:keepLines/>
        <w:divId w:val="199099012"/>
      </w:pPr>
    </w:p>
    <w:p w:rsidR="00F57C8F" w:rsidRPr="0085607C" w:rsidRDefault="00F57C8F" w:rsidP="00F57C8F">
      <w:pPr>
        <w:pStyle w:val="CodeIndent2"/>
        <w:divId w:val="199099012"/>
        <w:rPr>
          <w:i/>
          <w:color w:val="0000FF"/>
        </w:rPr>
      </w:pPr>
      <w:r w:rsidRPr="0085607C">
        <w:rPr>
          <w:i/>
          <w:color w:val="0000FF"/>
        </w:rPr>
        <w:t>// If still connected, can continue.</w:t>
      </w:r>
    </w:p>
    <w:p w:rsidR="00F57C8F" w:rsidRPr="0085607C" w:rsidRDefault="00F57C8F" w:rsidP="00F57C8F">
      <w:pPr>
        <w:pStyle w:val="CodeIndent2"/>
        <w:divId w:val="199099012"/>
      </w:pPr>
      <w:r w:rsidRPr="0085607C">
        <w:t xml:space="preserve">RPCBPropGet(RPCBroker, </w:t>
      </w:r>
      <w:r w:rsidR="007A2CBD">
        <w:t>“</w:t>
      </w:r>
      <w:r w:rsidRPr="0085607C">
        <w:t>Connected</w:t>
      </w:r>
      <w:r w:rsidR="007A2CBD">
        <w:t>”</w:t>
      </w:r>
      <w:r w:rsidRPr="0085607C">
        <w:t>, Value);</w:t>
      </w:r>
    </w:p>
    <w:p w:rsidR="00F57C8F" w:rsidRPr="0085607C" w:rsidRDefault="00F57C8F" w:rsidP="00F57C8F">
      <w:pPr>
        <w:pStyle w:val="CodeIndent2"/>
        <w:divId w:val="199099012"/>
      </w:pPr>
      <w:r w:rsidRPr="0085607C">
        <w:t>if (atoi(Value) != 1) return false;</w:t>
      </w:r>
    </w:p>
    <w:p w:rsidR="00F57C8F" w:rsidRPr="0085607C" w:rsidRDefault="00F57C8F" w:rsidP="00F57C8F">
      <w:pPr>
        <w:pStyle w:val="BodyText6"/>
        <w:divId w:val="199099012"/>
      </w:pPr>
    </w:p>
    <w:p w:rsidR="00F57C8F" w:rsidRPr="0085607C" w:rsidRDefault="00F57C8F" w:rsidP="00316A1E">
      <w:pPr>
        <w:pStyle w:val="ListNumber"/>
        <w:keepNext/>
        <w:keepLines/>
        <w:divId w:val="199099012"/>
      </w:pPr>
      <w:r w:rsidRPr="0085607C">
        <w:t>Attempt to create context for your application</w:t>
      </w:r>
      <w:r w:rsidR="007A2CBD">
        <w:t>’</w:t>
      </w:r>
      <w:r w:rsidRPr="0085607C">
        <w:t xml:space="preserve">s </w:t>
      </w:r>
      <w:r w:rsidR="007A2CBD">
        <w:t>“</w:t>
      </w:r>
      <w:r w:rsidRPr="0085607C">
        <w:rPr>
          <w:b/>
          <w:bCs/>
        </w:rPr>
        <w:t>B</w:t>
      </w:r>
      <w:r w:rsidR="007A2CBD">
        <w:t>”</w:t>
      </w:r>
      <w:r w:rsidRPr="0085607C">
        <w:t xml:space="preserve">-type option. If you cannot create context, you should quit or branch accordingly. If </w:t>
      </w:r>
      <w:r w:rsidR="004559E8" w:rsidRPr="0085607C">
        <w:rPr>
          <w:color w:val="0000FF"/>
          <w:u w:val="single"/>
        </w:rPr>
        <w:fldChar w:fldCharType="begin"/>
      </w:r>
      <w:r w:rsidR="004559E8" w:rsidRPr="0085607C">
        <w:rPr>
          <w:color w:val="0000FF"/>
          <w:u w:val="single"/>
        </w:rPr>
        <w:instrText xml:space="preserve"> REF _Ref384658151 \h  \* MERGEFORMAT </w:instrText>
      </w:r>
      <w:r w:rsidR="004559E8" w:rsidRPr="0085607C">
        <w:rPr>
          <w:color w:val="0000FF"/>
          <w:u w:val="single"/>
        </w:rPr>
      </w:r>
      <w:r w:rsidR="004559E8" w:rsidRPr="0085607C">
        <w:rPr>
          <w:color w:val="0000FF"/>
          <w:u w:val="single"/>
        </w:rPr>
        <w:fldChar w:fldCharType="separate"/>
      </w:r>
      <w:r w:rsidR="00486F1B" w:rsidRPr="00486F1B">
        <w:rPr>
          <w:color w:val="0000FF"/>
          <w:u w:val="single"/>
        </w:rPr>
        <w:t>RPCBCreateContext Function</w:t>
      </w:r>
      <w:r w:rsidR="004559E8" w:rsidRPr="0085607C">
        <w:rPr>
          <w:color w:val="0000FF"/>
          <w:u w:val="single"/>
        </w:rPr>
        <w:fldChar w:fldCharType="end"/>
      </w:r>
      <w:r w:rsidR="004559E8" w:rsidRPr="0085607C">
        <w:t xml:space="preserve"> </w:t>
      </w:r>
      <w:r w:rsidRPr="0085607C">
        <w:t xml:space="preserve">returns </w:t>
      </w:r>
      <w:r w:rsidRPr="0085607C">
        <w:rPr>
          <w:b/>
          <w:bCs/>
        </w:rPr>
        <w:t>True</w:t>
      </w:r>
      <w:r w:rsidRPr="0085607C">
        <w:t>, then you are ready to call all RPCs registered to your application</w:t>
      </w:r>
      <w:r w:rsidR="007A2CBD">
        <w:t>’</w:t>
      </w:r>
      <w:r w:rsidRPr="0085607C">
        <w:t xml:space="preserve">s </w:t>
      </w:r>
      <w:r w:rsidR="007A2CBD">
        <w:t>“</w:t>
      </w:r>
      <w:r w:rsidRPr="0085607C">
        <w:rPr>
          <w:b/>
          <w:bCs/>
        </w:rPr>
        <w:t>B</w:t>
      </w:r>
      <w:r w:rsidR="007A2CBD">
        <w:t>”</w:t>
      </w:r>
      <w:r w:rsidRPr="0085607C">
        <w:t>-type option:</w:t>
      </w:r>
    </w:p>
    <w:p w:rsidR="00612E6B" w:rsidRPr="0085607C" w:rsidRDefault="00612E6B" w:rsidP="00316A1E">
      <w:pPr>
        <w:pStyle w:val="BodyText6"/>
        <w:keepNext/>
        <w:keepLines/>
        <w:divId w:val="199099012"/>
      </w:pPr>
    </w:p>
    <w:p w:rsidR="00612E6B" w:rsidRPr="0085607C" w:rsidRDefault="00612E6B" w:rsidP="00612E6B">
      <w:pPr>
        <w:pStyle w:val="CodeIndent2"/>
        <w:divId w:val="199099012"/>
        <w:rPr>
          <w:i/>
          <w:color w:val="0000FF"/>
        </w:rPr>
      </w:pPr>
      <w:r w:rsidRPr="0085607C">
        <w:rPr>
          <w:i/>
          <w:color w:val="0000FF"/>
        </w:rPr>
        <w:t>// Create Context for your application</w:t>
      </w:r>
      <w:r w:rsidR="007A2CBD">
        <w:rPr>
          <w:i/>
          <w:color w:val="0000FF"/>
        </w:rPr>
        <w:t>’</w:t>
      </w:r>
      <w:r w:rsidRPr="0085607C">
        <w:rPr>
          <w:i/>
          <w:color w:val="0000FF"/>
        </w:rPr>
        <w:t>s option (in this case, XWB EGCHO).</w:t>
      </w:r>
    </w:p>
    <w:p w:rsidR="00612E6B" w:rsidRPr="0085607C" w:rsidRDefault="00612E6B" w:rsidP="00612E6B">
      <w:pPr>
        <w:pStyle w:val="CodeIndent2"/>
        <w:divId w:val="199099012"/>
      </w:pPr>
      <w:r w:rsidRPr="0085607C">
        <w:t xml:space="preserve">result = RPCBCreateContext(RPCBroker, </w:t>
      </w:r>
      <w:r w:rsidR="007A2CBD">
        <w:t>“</w:t>
      </w:r>
      <w:r w:rsidRPr="0085607C">
        <w:t>XWB EGCHO</w:t>
      </w:r>
      <w:r w:rsidR="007A2CBD">
        <w:t>”</w:t>
      </w:r>
      <w:r w:rsidRPr="0085607C">
        <w:t>);</w:t>
      </w:r>
    </w:p>
    <w:p w:rsidR="00612E6B" w:rsidRPr="0085607C" w:rsidRDefault="00612E6B" w:rsidP="00612E6B">
      <w:pPr>
        <w:pStyle w:val="CodeIndent2"/>
        <w:divId w:val="199099012"/>
      </w:pPr>
      <w:r w:rsidRPr="0085607C">
        <w:t>return result;</w:t>
      </w:r>
    </w:p>
    <w:p w:rsidR="00612E6B" w:rsidRPr="0085607C" w:rsidRDefault="00612E6B" w:rsidP="00612E6B">
      <w:pPr>
        <w:pStyle w:val="BodyText6"/>
        <w:divId w:val="199099012"/>
      </w:pPr>
    </w:p>
    <w:p w:rsidR="00C01EAC" w:rsidRPr="0085607C" w:rsidRDefault="00C01EAC" w:rsidP="00A06FF9">
      <w:pPr>
        <w:pStyle w:val="Heading3"/>
        <w:divId w:val="199099012"/>
      </w:pPr>
      <w:bookmarkStart w:id="1154" w:name="_Ref384657932"/>
      <w:bookmarkStart w:id="1155" w:name="_Toc474843069"/>
      <w:r w:rsidRPr="0085607C">
        <w:t>C: Execute RPCs</w:t>
      </w:r>
      <w:bookmarkEnd w:id="1154"/>
      <w:bookmarkEnd w:id="1155"/>
    </w:p>
    <w:p w:rsidR="00C01EAC" w:rsidRPr="0085607C" w:rsidRDefault="00C01EAC" w:rsidP="00755CBE">
      <w:pPr>
        <w:pStyle w:val="BodyText"/>
        <w:keepNext/>
        <w:keepLines/>
        <w:divId w:val="199099012"/>
      </w:pPr>
      <w:r w:rsidRPr="0085607C">
        <w:t>If you can make a successful connection to the RPC Broker VistA M Server, and create an application context, you can execute any RPCs registered to your context.</w:t>
      </w:r>
    </w:p>
    <w:p w:rsidR="00C01EAC" w:rsidRPr="0085607C" w:rsidRDefault="00C01EAC" w:rsidP="00755CBE">
      <w:pPr>
        <w:pStyle w:val="BodyText"/>
        <w:keepNext/>
        <w:keepLines/>
        <w:divId w:val="199099012"/>
      </w:pPr>
      <w:r w:rsidRPr="0085607C">
        <w:t>To execute RPCs from your C program</w:t>
      </w:r>
      <w:r w:rsidR="00316A1E" w:rsidRPr="0085607C">
        <w:t>, do the following</w:t>
      </w:r>
      <w:r w:rsidRPr="0085607C">
        <w:t>:</w:t>
      </w:r>
    </w:p>
    <w:p w:rsidR="0049634C" w:rsidRPr="0085607C" w:rsidRDefault="0049634C" w:rsidP="002C43A1">
      <w:pPr>
        <w:pStyle w:val="ListNumber"/>
        <w:keepNext/>
        <w:keepLines/>
        <w:numPr>
          <w:ilvl w:val="0"/>
          <w:numId w:val="51"/>
        </w:numPr>
        <w:tabs>
          <w:tab w:val="clear" w:pos="360"/>
        </w:tabs>
        <w:ind w:left="720"/>
        <w:divId w:val="199099012"/>
      </w:pPr>
      <w:r w:rsidRPr="0085607C">
        <w:t>Create a character buffer large enough to hold your RPC</w:t>
      </w:r>
      <w:r w:rsidR="007A2CBD">
        <w:t>’</w:t>
      </w:r>
      <w:r w:rsidRPr="0085607C">
        <w:t>s return value:</w:t>
      </w:r>
    </w:p>
    <w:p w:rsidR="0049634C" w:rsidRPr="0085607C" w:rsidRDefault="0049634C" w:rsidP="0049634C">
      <w:pPr>
        <w:pStyle w:val="BodyText6"/>
        <w:keepNext/>
        <w:keepLines/>
        <w:divId w:val="199099012"/>
      </w:pPr>
    </w:p>
    <w:p w:rsidR="0049634C" w:rsidRPr="0085607C" w:rsidRDefault="0049634C" w:rsidP="0049634C">
      <w:pPr>
        <w:pStyle w:val="CodeIndent2"/>
        <w:divId w:val="199099012"/>
      </w:pPr>
      <w:r w:rsidRPr="0085607C">
        <w:t>static char Value [1024];</w:t>
      </w:r>
    </w:p>
    <w:p w:rsidR="0049634C" w:rsidRPr="0085607C" w:rsidRDefault="0049634C" w:rsidP="0049634C">
      <w:pPr>
        <w:pStyle w:val="BodyText6"/>
        <w:keepNext/>
        <w:keepLines/>
        <w:divId w:val="199099012"/>
      </w:pPr>
    </w:p>
    <w:p w:rsidR="00C01EAC" w:rsidRPr="0085607C" w:rsidRDefault="00C01EAC" w:rsidP="00EB70DE">
      <w:pPr>
        <w:pStyle w:val="ListNumber"/>
        <w:keepNext/>
        <w:keepLines/>
        <w:divId w:val="199099012"/>
      </w:pPr>
      <w:r w:rsidRPr="0085607C">
        <w:t xml:space="preserve">Set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xml:space="preserve"> to the RPC to execute:</w:t>
      </w:r>
    </w:p>
    <w:p w:rsidR="00755CBE" w:rsidRPr="0085607C" w:rsidRDefault="00755CBE" w:rsidP="00755CBE">
      <w:pPr>
        <w:pStyle w:val="BodyText6"/>
        <w:keepNext/>
        <w:keepLines/>
        <w:divId w:val="199099012"/>
      </w:pPr>
    </w:p>
    <w:p w:rsidR="00755CBE" w:rsidRPr="0085607C" w:rsidRDefault="00755CBE" w:rsidP="00755CBE">
      <w:pPr>
        <w:pStyle w:val="CodeIndent2"/>
        <w:divId w:val="199099012"/>
      </w:pPr>
      <w:r w:rsidRPr="0085607C">
        <w:t xml:space="preserve">RPCBPropSet(RPCBroker, </w:t>
      </w:r>
      <w:r w:rsidR="007A2CBD">
        <w:t>“</w:t>
      </w:r>
      <w:r w:rsidRPr="0085607C">
        <w:t>RemoteProcedure</w:t>
      </w:r>
      <w:r w:rsidR="007A2CBD">
        <w:t>”</w:t>
      </w:r>
      <w:r w:rsidRPr="0085607C">
        <w:t>,</w:t>
      </w:r>
      <w:r w:rsidR="00C71597">
        <w:t>“</w:t>
      </w:r>
      <w:r w:rsidRPr="0085607C">
        <w:t>XWB GET VARIABLE VALUE</w:t>
      </w:r>
      <w:r w:rsidR="007A2CBD">
        <w:t>”</w:t>
      </w:r>
      <w:r w:rsidRPr="0085607C">
        <w:t>);</w:t>
      </w:r>
    </w:p>
    <w:p w:rsidR="00755CBE" w:rsidRPr="0085607C" w:rsidRDefault="00755CBE" w:rsidP="00755CBE">
      <w:pPr>
        <w:pStyle w:val="BodyText6"/>
        <w:divId w:val="199099012"/>
      </w:pPr>
    </w:p>
    <w:p w:rsidR="00C01EAC" w:rsidRPr="0085607C" w:rsidRDefault="00C01EAC" w:rsidP="00755CBE">
      <w:pPr>
        <w:pStyle w:val="ListNumber"/>
        <w:keepNext/>
        <w:keepLines/>
        <w:divId w:val="199099012"/>
      </w:pPr>
      <w:r w:rsidRPr="0085607C">
        <w:lastRenderedPageBreak/>
        <w:t>Set the Param values for any parameters needed by the RPC. In the following example, one TRPCBroker Param node is set (the equivalent of Param[0]):</w:t>
      </w:r>
    </w:p>
    <w:p w:rsidR="00C01EAC" w:rsidRPr="0085607C" w:rsidRDefault="00C01EAC" w:rsidP="007342EC">
      <w:pPr>
        <w:pStyle w:val="ListNumber2"/>
        <w:keepNext/>
        <w:keepLines/>
        <w:numPr>
          <w:ilvl w:val="0"/>
          <w:numId w:val="26"/>
        </w:numPr>
        <w:ind w:left="1080"/>
        <w:divId w:val="199099012"/>
      </w:pPr>
      <w:r w:rsidRPr="0085607C">
        <w:t>A value of 0 for parameter 2 denotes the integer index of the Param node being set (Param[0]).</w:t>
      </w:r>
    </w:p>
    <w:p w:rsidR="00C01EAC" w:rsidRPr="0085607C" w:rsidRDefault="00C01EAC" w:rsidP="00755CBE">
      <w:pPr>
        <w:pStyle w:val="ListNumber2"/>
        <w:keepNext/>
        <w:keepLines/>
        <w:divId w:val="199099012"/>
      </w:pPr>
      <w:r w:rsidRPr="0085607C">
        <w:t xml:space="preserve">A value of </w:t>
      </w:r>
      <w:r w:rsidRPr="0085607C">
        <w:rPr>
          <w:i/>
          <w:iCs/>
        </w:rPr>
        <w:t>reference</w:t>
      </w:r>
      <w:r w:rsidRPr="0085607C">
        <w:t xml:space="preserve"> for parameter 3 denotes the setting for the equivalent of Param[0].PType. This uses the enumerated values for PType </w:t>
      </w:r>
      <w:r w:rsidR="004559E8" w:rsidRPr="0085607C">
        <w:t xml:space="preserve">(see </w:t>
      </w:r>
      <w:r w:rsidR="004559E8" w:rsidRPr="0085607C">
        <w:rPr>
          <w:color w:val="0000FF"/>
          <w:u w:val="single"/>
        </w:rPr>
        <w:fldChar w:fldCharType="begin"/>
      </w:r>
      <w:r w:rsidR="004559E8" w:rsidRPr="0085607C">
        <w:rPr>
          <w:color w:val="0000FF"/>
          <w:u w:val="single"/>
        </w:rPr>
        <w:instrText xml:space="preserve"> REF _Ref384646557 \h  \* MERGEFORMAT </w:instrText>
      </w:r>
      <w:r w:rsidR="004559E8" w:rsidRPr="0085607C">
        <w:rPr>
          <w:color w:val="0000FF"/>
          <w:u w:val="single"/>
        </w:rPr>
      </w:r>
      <w:r w:rsidR="004559E8" w:rsidRPr="0085607C">
        <w:rPr>
          <w:color w:val="0000FF"/>
          <w:u w:val="single"/>
        </w:rPr>
        <w:fldChar w:fldCharType="separate"/>
      </w:r>
      <w:r w:rsidR="00486F1B" w:rsidRPr="00486F1B">
        <w:rPr>
          <w:color w:val="0000FF"/>
          <w:u w:val="single"/>
        </w:rPr>
        <w:t>Table 11</w:t>
      </w:r>
      <w:r w:rsidR="004559E8" w:rsidRPr="0085607C">
        <w:rPr>
          <w:color w:val="0000FF"/>
          <w:u w:val="single"/>
        </w:rPr>
        <w:fldChar w:fldCharType="end"/>
      </w:r>
      <w:r w:rsidR="004559E8" w:rsidRPr="0085607C">
        <w:t xml:space="preserve">) </w:t>
      </w:r>
      <w:r w:rsidRPr="0085607C">
        <w:t>declared in the header file.</w:t>
      </w:r>
    </w:p>
    <w:p w:rsidR="00C01EAC" w:rsidRPr="0085607C" w:rsidRDefault="00C01EAC" w:rsidP="00755CBE">
      <w:pPr>
        <w:pStyle w:val="ListNumber2"/>
        <w:keepNext/>
        <w:keepLines/>
        <w:divId w:val="199099012"/>
      </w:pPr>
      <w:r w:rsidRPr="0085607C">
        <w:t xml:space="preserve">A value of </w:t>
      </w:r>
      <w:r w:rsidR="007A2CBD">
        <w:t>“</w:t>
      </w:r>
      <w:r w:rsidRPr="0085607C">
        <w:t>DUZ</w:t>
      </w:r>
      <w:r w:rsidR="007A2CBD">
        <w:t>”</w:t>
      </w:r>
      <w:r w:rsidRPr="0085607C">
        <w:t xml:space="preserve"> for parameter 4 denotes that the equivalent of Param[0].Value is </w:t>
      </w:r>
      <w:r w:rsidR="007A2CBD">
        <w:t>“</w:t>
      </w:r>
      <w:r w:rsidRPr="0085607C">
        <w:t>DUZ</w:t>
      </w:r>
      <w:r w:rsidR="007A2CBD">
        <w:t>”</w:t>
      </w:r>
      <w:r w:rsidRPr="0085607C">
        <w:t>:</w:t>
      </w:r>
    </w:p>
    <w:p w:rsidR="00755CBE" w:rsidRPr="0085607C" w:rsidRDefault="00755CBE" w:rsidP="00755CBE">
      <w:pPr>
        <w:pStyle w:val="BodyText6"/>
        <w:keepNext/>
        <w:keepLines/>
        <w:divId w:val="199099012"/>
      </w:pPr>
    </w:p>
    <w:p w:rsidR="00755CBE" w:rsidRPr="0085607C" w:rsidRDefault="00755CBE" w:rsidP="00755CBE">
      <w:pPr>
        <w:pStyle w:val="CodeIndent3"/>
        <w:divId w:val="199099012"/>
      </w:pPr>
      <w:r w:rsidRPr="0085607C">
        <w:t xml:space="preserve">RPCBParamSet(RPCBroker, 0, reference, </w:t>
      </w:r>
      <w:r w:rsidR="007A2CBD">
        <w:t>“</w:t>
      </w:r>
      <w:r w:rsidRPr="0085607C">
        <w:t>DUZ</w:t>
      </w:r>
      <w:r w:rsidR="007A2CBD">
        <w:t>”</w:t>
      </w:r>
      <w:r w:rsidRPr="0085607C">
        <w:t>);</w:t>
      </w:r>
    </w:p>
    <w:p w:rsidR="00755CBE" w:rsidRPr="0085607C" w:rsidRDefault="00755CBE" w:rsidP="00755CBE">
      <w:pPr>
        <w:pStyle w:val="BodyText6"/>
        <w:divId w:val="199099012"/>
      </w:pPr>
    </w:p>
    <w:p w:rsidR="00C01EAC" w:rsidRPr="0085607C" w:rsidRDefault="007B3DE0" w:rsidP="007B3DE0">
      <w:pPr>
        <w:pStyle w:val="ListNumber"/>
        <w:keepNext/>
        <w:keepLines/>
        <w:divId w:val="199099012"/>
      </w:pPr>
      <w:r>
        <w:t xml:space="preserve">Use the </w:t>
      </w:r>
      <w:r w:rsidRPr="007B3DE0">
        <w:rPr>
          <w:color w:val="0000FF"/>
          <w:u w:val="single"/>
        </w:rPr>
        <w:fldChar w:fldCharType="begin"/>
      </w:r>
      <w:r w:rsidRPr="007B3DE0">
        <w:rPr>
          <w:color w:val="0000FF"/>
          <w:u w:val="single"/>
        </w:rPr>
        <w:instrText xml:space="preserve"> REF _Ref467602457 \h </w:instrText>
      </w:r>
      <w:r>
        <w:rPr>
          <w:color w:val="0000FF"/>
          <w:u w:val="single"/>
        </w:rPr>
        <w:instrText xml:space="preserve"> \* MERGEFORMAT </w:instrText>
      </w:r>
      <w:r w:rsidRPr="007B3DE0">
        <w:rPr>
          <w:color w:val="0000FF"/>
          <w:u w:val="single"/>
        </w:rPr>
      </w:r>
      <w:r w:rsidRPr="007B3DE0">
        <w:rPr>
          <w:color w:val="0000FF"/>
          <w:u w:val="single"/>
        </w:rPr>
        <w:fldChar w:fldCharType="separate"/>
      </w:r>
      <w:r w:rsidR="00486F1B" w:rsidRPr="00486F1B">
        <w:rPr>
          <w:color w:val="0000FF"/>
          <w:u w:val="single"/>
        </w:rPr>
        <w:t>RPCBCall Function</w:t>
      </w:r>
      <w:r w:rsidRPr="007B3DE0">
        <w:rPr>
          <w:color w:val="0000FF"/>
          <w:u w:val="single"/>
        </w:rPr>
        <w:fldChar w:fldCharType="end"/>
      </w:r>
      <w:r>
        <w:t xml:space="preserve"> </w:t>
      </w:r>
      <w:r w:rsidR="00C01EAC" w:rsidRPr="0085607C">
        <w:t>to execute the RPC:</w:t>
      </w:r>
    </w:p>
    <w:p w:rsidR="00755CBE" w:rsidRPr="0085607C" w:rsidRDefault="00755CBE" w:rsidP="00755CBE">
      <w:pPr>
        <w:pStyle w:val="BodyText6"/>
        <w:keepNext/>
        <w:keepLines/>
        <w:divId w:val="199099012"/>
      </w:pPr>
    </w:p>
    <w:p w:rsidR="00755CBE" w:rsidRPr="0085607C" w:rsidRDefault="00755CBE" w:rsidP="00755CBE">
      <w:pPr>
        <w:pStyle w:val="CodeIndent2"/>
        <w:divId w:val="199099012"/>
      </w:pPr>
      <w:r w:rsidRPr="0085607C">
        <w:t>RPCBCall(RPCBroker, Value);</w:t>
      </w:r>
    </w:p>
    <w:p w:rsidR="00755CBE" w:rsidRPr="0085607C" w:rsidRDefault="00755CBE" w:rsidP="00755CBE">
      <w:pPr>
        <w:pStyle w:val="BodyText6"/>
        <w:divId w:val="199099012"/>
      </w:pPr>
    </w:p>
    <w:p w:rsidR="00C01EAC" w:rsidRPr="0085607C" w:rsidRDefault="00C01EAC" w:rsidP="0081706E">
      <w:pPr>
        <w:pStyle w:val="BodyText"/>
        <w:divId w:val="199099012"/>
      </w:pPr>
      <w:r w:rsidRPr="0085607C">
        <w:t>The return value from the RPC is returned in the second parameter (in this case, the Value character buffer).</w:t>
      </w:r>
    </w:p>
    <w:p w:rsidR="00F57C8F" w:rsidRPr="0085607C" w:rsidRDefault="00F57C8F" w:rsidP="00A06FF9">
      <w:pPr>
        <w:pStyle w:val="Heading3"/>
        <w:divId w:val="199099012"/>
      </w:pPr>
      <w:bookmarkStart w:id="1156" w:name="_Ref384657946"/>
      <w:bookmarkStart w:id="1157" w:name="_Toc474843070"/>
      <w:r w:rsidRPr="0085607C">
        <w:t>C: Destroy Broker Components</w:t>
      </w:r>
      <w:bookmarkEnd w:id="1156"/>
      <w:bookmarkEnd w:id="1157"/>
    </w:p>
    <w:p w:rsidR="00F57C8F" w:rsidRPr="0085607C" w:rsidRDefault="00F57C8F" w:rsidP="00EB70DE">
      <w:pPr>
        <w:pStyle w:val="BodyText"/>
        <w:keepNext/>
        <w:keepLines/>
        <w:divId w:val="199099012"/>
      </w:pPr>
      <w:r w:rsidRPr="0085607C">
        <w:t xml:space="preserve">When you are done using any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Pr="0085607C">
        <w:t>, you should call its destroy method to free it from memory.</w:t>
      </w:r>
    </w:p>
    <w:p w:rsidR="00F57C8F" w:rsidRPr="0085607C" w:rsidRDefault="00F57C8F" w:rsidP="00EB70DE">
      <w:pPr>
        <w:pStyle w:val="BodyText"/>
        <w:keepNext/>
        <w:keepLines/>
        <w:divId w:val="199099012"/>
      </w:pPr>
      <w:r w:rsidRPr="0085607C">
        <w:t xml:space="preserve">To destroy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00440FFD" w:rsidRPr="0085607C">
        <w:rPr>
          <w:color w:val="0000FF"/>
          <w:u w:val="single"/>
        </w:rPr>
        <w:t>s</w:t>
      </w:r>
      <w:r w:rsidRPr="0085607C">
        <w:t xml:space="preserve"> from your C program</w:t>
      </w:r>
      <w:r w:rsidR="00755CBE" w:rsidRPr="0085607C">
        <w:t>, do the following</w:t>
      </w:r>
      <w:r w:rsidRPr="0085607C">
        <w:t>:</w:t>
      </w:r>
    </w:p>
    <w:p w:rsidR="0049634C" w:rsidRPr="0085607C" w:rsidRDefault="0049634C" w:rsidP="002C43A1">
      <w:pPr>
        <w:pStyle w:val="ListNumber"/>
        <w:keepNext/>
        <w:keepLines/>
        <w:numPr>
          <w:ilvl w:val="0"/>
          <w:numId w:val="50"/>
        </w:numPr>
        <w:tabs>
          <w:tab w:val="clear" w:pos="360"/>
        </w:tabs>
        <w:ind w:left="720"/>
        <w:divId w:val="199099012"/>
      </w:pPr>
      <w:r w:rsidRPr="0085607C">
        <w:t xml:space="preserve">Make sure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is </w:t>
      </w:r>
      <w:r w:rsidRPr="00C71597">
        <w:rPr>
          <w:i/>
        </w:rPr>
        <w:t>not</w:t>
      </w:r>
      <w:r w:rsidRPr="0085607C">
        <w:t xml:space="preserve"> connected:</w:t>
      </w:r>
    </w:p>
    <w:p w:rsidR="0049634C" w:rsidRPr="0085607C" w:rsidRDefault="0049634C" w:rsidP="0049634C">
      <w:pPr>
        <w:pStyle w:val="BodyText6"/>
        <w:keepNext/>
        <w:keepLines/>
        <w:divId w:val="199099012"/>
      </w:pPr>
    </w:p>
    <w:p w:rsidR="0049634C" w:rsidRPr="0085607C" w:rsidRDefault="0049634C" w:rsidP="0049634C">
      <w:pPr>
        <w:pStyle w:val="CodeIndent2"/>
        <w:divId w:val="199099012"/>
      </w:pPr>
      <w:r w:rsidRPr="0085607C">
        <w:t xml:space="preserve">RPCBPropSet(RPCBroker, </w:t>
      </w:r>
      <w:r w:rsidR="007A2CBD">
        <w:t>“</w:t>
      </w:r>
      <w:r w:rsidRPr="0085607C">
        <w:t>Connected</w:t>
      </w:r>
      <w:r w:rsidR="007A2CBD">
        <w:t>”</w:t>
      </w:r>
      <w:r w:rsidRPr="0085607C">
        <w:t xml:space="preserve">, </w:t>
      </w:r>
      <w:r w:rsidR="007A2CBD">
        <w:t>“</w:t>
      </w:r>
      <w:r w:rsidRPr="0085607C">
        <w:t>0</w:t>
      </w:r>
      <w:r w:rsidR="007A2CBD">
        <w:t>”</w:t>
      </w:r>
      <w:r w:rsidRPr="0085607C">
        <w:t>);</w:t>
      </w:r>
    </w:p>
    <w:p w:rsidR="0049634C" w:rsidRPr="0085607C" w:rsidRDefault="0049634C" w:rsidP="0049634C">
      <w:pPr>
        <w:pStyle w:val="BodyText6"/>
        <w:keepNext/>
        <w:keepLines/>
        <w:divId w:val="199099012"/>
      </w:pPr>
    </w:p>
    <w:p w:rsidR="00F57C8F" w:rsidRPr="0085607C" w:rsidRDefault="00F57C8F" w:rsidP="00EB70DE">
      <w:pPr>
        <w:pStyle w:val="ListNumber"/>
        <w:keepNext/>
        <w:keepLines/>
        <w:divId w:val="199099012"/>
      </w:pPr>
      <w:r w:rsidRPr="0085607C">
        <w:t>Call the RPCBFree method to destroy the object:</w:t>
      </w:r>
    </w:p>
    <w:p w:rsidR="00755CBE" w:rsidRPr="0085607C" w:rsidRDefault="00755CBE" w:rsidP="00EB70DE">
      <w:pPr>
        <w:pStyle w:val="BodyText6"/>
        <w:keepNext/>
        <w:keepLines/>
        <w:divId w:val="199099012"/>
      </w:pPr>
    </w:p>
    <w:p w:rsidR="00755CBE" w:rsidRPr="0085607C" w:rsidRDefault="00755CBE" w:rsidP="00755CBE">
      <w:pPr>
        <w:pStyle w:val="CodeIndent2"/>
        <w:divId w:val="199099012"/>
        <w:rPr>
          <w:i/>
          <w:color w:val="0000FF"/>
        </w:rPr>
      </w:pPr>
      <w:r w:rsidRPr="0085607C">
        <w:rPr>
          <w:i/>
          <w:color w:val="0000FF"/>
        </w:rPr>
        <w:t>// Destroy the RPCBroker component instance.</w:t>
      </w:r>
    </w:p>
    <w:p w:rsidR="00755CBE" w:rsidRPr="0085607C" w:rsidRDefault="00755CBE" w:rsidP="00755CBE">
      <w:pPr>
        <w:pStyle w:val="CodeIndent2"/>
        <w:divId w:val="199099012"/>
      </w:pPr>
      <w:r w:rsidRPr="0085607C">
        <w:t>RPCBFree(RPCBroker);</w:t>
      </w:r>
    </w:p>
    <w:p w:rsidR="00755CBE" w:rsidRPr="0085607C" w:rsidRDefault="00755CBE" w:rsidP="00755CBE">
      <w:pPr>
        <w:pStyle w:val="BodyText6"/>
        <w:divId w:val="199099012"/>
      </w:pPr>
    </w:p>
    <w:p w:rsidR="00F57C8F" w:rsidRPr="0085607C" w:rsidRDefault="00F57C8F" w:rsidP="00EB70DE">
      <w:pPr>
        <w:pStyle w:val="ListNumber"/>
        <w:divId w:val="199099012"/>
      </w:pPr>
      <w:r w:rsidRPr="0085607C">
        <w:t xml:space="preserve">When you have destroyed all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486F1B" w:rsidRPr="00486F1B">
        <w:rPr>
          <w:color w:val="0000FF"/>
          <w:u w:val="single"/>
        </w:rPr>
        <w:t>TRPCBroker Component</w:t>
      </w:r>
      <w:r w:rsidR="00EB70DE" w:rsidRPr="0085607C">
        <w:rPr>
          <w:color w:val="0000FF"/>
          <w:u w:val="single"/>
        </w:rPr>
        <w:fldChar w:fldCharType="end"/>
      </w:r>
      <w:r w:rsidR="00440FFD" w:rsidRPr="0085607C">
        <w:rPr>
          <w:color w:val="0000FF"/>
          <w:u w:val="single"/>
        </w:rPr>
        <w:t>s</w:t>
      </w:r>
      <w:r w:rsidRPr="0085607C">
        <w:t>, but before your application terminates, you should call the Windows API FreeLibrary function to unload the DLL:</w:t>
      </w:r>
    </w:p>
    <w:p w:rsidR="00755CBE" w:rsidRPr="0085607C" w:rsidRDefault="00755CBE" w:rsidP="00755CBE">
      <w:pPr>
        <w:pStyle w:val="BodyText6"/>
        <w:keepNext/>
        <w:keepLines/>
        <w:divId w:val="199099012"/>
      </w:pPr>
    </w:p>
    <w:p w:rsidR="00755CBE" w:rsidRPr="0085607C" w:rsidRDefault="00755CBE" w:rsidP="00755CBE">
      <w:pPr>
        <w:pStyle w:val="CodeIndent2"/>
        <w:divId w:val="199099012"/>
      </w:pPr>
      <w:r w:rsidRPr="0085607C">
        <w:t>FreeLibrary(hLib);</w:t>
      </w:r>
    </w:p>
    <w:p w:rsidR="00755CBE" w:rsidRPr="0085607C" w:rsidRDefault="00755CBE" w:rsidP="00755CBE">
      <w:pPr>
        <w:pStyle w:val="BodyText6"/>
        <w:divId w:val="199099012"/>
      </w:pPr>
    </w:p>
    <w:p w:rsidR="00004B3D" w:rsidRPr="0085607C" w:rsidRDefault="00004B3D" w:rsidP="00F01A32">
      <w:pPr>
        <w:pStyle w:val="Heading2"/>
        <w:divId w:val="999382211"/>
      </w:pPr>
      <w:bookmarkStart w:id="1158" w:name="_Toc474843071"/>
      <w:r w:rsidRPr="0085607C">
        <w:lastRenderedPageBreak/>
        <w:t>C++ DLL Interface</w:t>
      </w:r>
      <w:bookmarkEnd w:id="1158"/>
    </w:p>
    <w:p w:rsidR="00C50F3E" w:rsidRPr="0085607C" w:rsidRDefault="00486F1B" w:rsidP="00A06FF9">
      <w:pPr>
        <w:pStyle w:val="Heading3"/>
        <w:divId w:val="999382211"/>
      </w:pPr>
      <w:bookmarkStart w:id="1159" w:name="_Ref384657179"/>
      <w:bookmarkStart w:id="1160" w:name="_Toc474843072"/>
      <w:r>
        <w:t xml:space="preserve">C++: </w:t>
      </w:r>
      <w:r w:rsidR="00C50F3E" w:rsidRPr="0085607C">
        <w:t>Guidelines Overview</w:t>
      </w:r>
      <w:bookmarkEnd w:id="1159"/>
      <w:bookmarkEnd w:id="1160"/>
    </w:p>
    <w:p w:rsidR="00C50F3E" w:rsidRPr="0085607C" w:rsidRDefault="00C50F3E" w:rsidP="00F57C8F">
      <w:pPr>
        <w:pStyle w:val="BodyText"/>
        <w:keepNext/>
        <w:keepLines/>
        <w:divId w:val="999382211"/>
      </w:pPr>
      <w:r w:rsidRPr="0085607C">
        <w:t xml:space="preserve">The BAPI32.HPP header file defines a class </w:t>
      </w:r>
      <w:r w:rsidR="007A2CBD">
        <w:t>“</w:t>
      </w:r>
      <w:r w:rsidRPr="0085607C">
        <w:t>wrapper</w:t>
      </w:r>
      <w:r w:rsidR="007A2CBD">
        <w:t>”</w:t>
      </w:r>
      <w:r w:rsidRPr="0085607C">
        <w:t xml:space="preserve"> around the RPC Broker 32-bit DLL, defining a TRPCBroker C++ class. Objects of this class include all functions exported in the DLL, as methods of the TRPCBroker C++ class.</w:t>
      </w:r>
    </w:p>
    <w:p w:rsidR="00C50F3E" w:rsidRPr="0085607C" w:rsidRDefault="00BC2244" w:rsidP="00440FFD">
      <w:pPr>
        <w:pStyle w:val="Note"/>
        <w:divId w:val="999382211"/>
      </w:pPr>
      <w:r w:rsidRPr="0085607C">
        <w:rPr>
          <w:noProof/>
          <w:lang w:eastAsia="en-US"/>
        </w:rPr>
        <w:drawing>
          <wp:inline distT="0" distB="0" distL="0" distR="0" wp14:anchorId="43AF6939" wp14:editId="3B64977C">
            <wp:extent cx="304800" cy="304800"/>
            <wp:effectExtent l="0" t="0" r="0" b="0"/>
            <wp:docPr id="291" name="Picture 28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0F3E" w:rsidRPr="0085607C">
        <w:tab/>
      </w:r>
      <w:r w:rsidR="00C50F3E" w:rsidRPr="0085607C">
        <w:rPr>
          <w:b/>
        </w:rPr>
        <w:t>REF:</w:t>
      </w:r>
      <w:r w:rsidR="00C50F3E" w:rsidRPr="0085607C">
        <w:t xml:space="preserve"> For a list of C++ class methods, see the </w:t>
      </w:r>
      <w:r w:rsidR="007A2CBD">
        <w:t>“</w:t>
      </w:r>
      <w:r w:rsidR="00440FFD" w:rsidRPr="0085607C">
        <w:rPr>
          <w:color w:val="0000FF"/>
          <w:u w:val="single"/>
        </w:rPr>
        <w:fldChar w:fldCharType="begin"/>
      </w:r>
      <w:r w:rsidR="00440FFD" w:rsidRPr="0085607C">
        <w:rPr>
          <w:color w:val="0000FF"/>
          <w:u w:val="single"/>
        </w:rPr>
        <w:instrText xml:space="preserve"> REF _Ref384217416 \h  \* MERGEFORMAT </w:instrText>
      </w:r>
      <w:r w:rsidR="00440FFD" w:rsidRPr="0085607C">
        <w:rPr>
          <w:color w:val="0000FF"/>
          <w:u w:val="single"/>
        </w:rPr>
      </w:r>
      <w:r w:rsidR="00440FFD" w:rsidRPr="0085607C">
        <w:rPr>
          <w:color w:val="0000FF"/>
          <w:u w:val="single"/>
        </w:rPr>
        <w:fldChar w:fldCharType="separate"/>
      </w:r>
      <w:r w:rsidR="00486F1B" w:rsidRPr="00486F1B">
        <w:rPr>
          <w:color w:val="0000FF"/>
          <w:u w:val="single"/>
        </w:rPr>
        <w:t>C++: TRPCBroker C++ Class Methods</w:t>
      </w:r>
      <w:r w:rsidR="00440FFD" w:rsidRPr="0085607C">
        <w:rPr>
          <w:color w:val="0000FF"/>
          <w:u w:val="single"/>
        </w:rPr>
        <w:fldChar w:fldCharType="end"/>
      </w:r>
      <w:r w:rsidR="00F3460F">
        <w:t>”</w:t>
      </w:r>
      <w:r w:rsidR="00C50F3E" w:rsidRPr="0085607C">
        <w:t xml:space="preserve"> section.</w:t>
      </w:r>
    </w:p>
    <w:p w:rsidR="00C50F3E" w:rsidRPr="0085607C" w:rsidRDefault="00C50F3E" w:rsidP="00F57C8F">
      <w:pPr>
        <w:pStyle w:val="BodyText"/>
        <w:keepNext/>
        <w:keepLines/>
        <w:divId w:val="999382211"/>
      </w:pPr>
      <w:r w:rsidRPr="0085607C">
        <w:t>One feature of wrapping a class around the RPC Broker 32-bit DLL is that all the ordinary details of working with a DLL (loading the DLL, getting the addresses of the functions in the DLL, and freeing the DLL) are done within the class definition. When you initialize the class, all of the details of loading and unloading the detail (LoadLibrary, GetProcAddress, and FreeLibrary) are done for you.</w:t>
      </w:r>
    </w:p>
    <w:p w:rsidR="00C50F3E" w:rsidRPr="0085607C" w:rsidRDefault="00C50F3E" w:rsidP="00F57C8F">
      <w:pPr>
        <w:pStyle w:val="BodyText"/>
        <w:keepNext/>
        <w:keepLines/>
        <w:divId w:val="999382211"/>
      </w:pPr>
      <w:r w:rsidRPr="0085607C">
        <w:t>To use objects of the class, simply initialize the class, and then create and destroy objects of the class.</w:t>
      </w:r>
    </w:p>
    <w:p w:rsidR="00C50F3E" w:rsidRPr="0085607C" w:rsidRDefault="00C50F3E" w:rsidP="00F57C8F">
      <w:pPr>
        <w:pStyle w:val="BodyText"/>
        <w:keepNext/>
        <w:keepLines/>
        <w:divId w:val="999382211"/>
      </w:pPr>
      <w:r w:rsidRPr="0085607C">
        <w:t>To use the TRPCBroker C++ class that encapsulates BAPI32.DLL</w:t>
      </w:r>
      <w:r w:rsidR="00B26882" w:rsidRPr="0085607C">
        <w:t>, do the following</w:t>
      </w:r>
      <w:r w:rsidRPr="0085607C">
        <w:t>:</w:t>
      </w:r>
    </w:p>
    <w:p w:rsidR="005A44F9" w:rsidRPr="0085607C" w:rsidRDefault="005A44F9" w:rsidP="002C43A1">
      <w:pPr>
        <w:pStyle w:val="ListNumber"/>
        <w:keepNext/>
        <w:keepLines/>
        <w:numPr>
          <w:ilvl w:val="0"/>
          <w:numId w:val="49"/>
        </w:numPr>
        <w:tabs>
          <w:tab w:val="clear" w:pos="360"/>
        </w:tabs>
        <w:ind w:left="720"/>
        <w:divId w:val="999382211"/>
      </w:pPr>
      <w:r w:rsidRPr="0085607C">
        <w:rPr>
          <w:color w:val="0000FF"/>
          <w:u w:val="single"/>
        </w:rPr>
        <w:fldChar w:fldCharType="begin"/>
      </w:r>
      <w:r w:rsidRPr="0085607C">
        <w:rPr>
          <w:color w:val="0000FF"/>
          <w:u w:val="single"/>
        </w:rPr>
        <w:instrText xml:space="preserve"> REF _Ref384658330 \h  \* MERGEFORMAT </w:instrText>
      </w:r>
      <w:r w:rsidRPr="0085607C">
        <w:rPr>
          <w:color w:val="0000FF"/>
          <w:u w:val="single"/>
        </w:rPr>
      </w:r>
      <w:r w:rsidRPr="0085607C">
        <w:rPr>
          <w:color w:val="0000FF"/>
          <w:u w:val="single"/>
        </w:rPr>
        <w:fldChar w:fldCharType="separate"/>
      </w:r>
      <w:r w:rsidR="00486F1B" w:rsidRPr="00486F1B">
        <w:rPr>
          <w:color w:val="0000FF"/>
          <w:u w:val="single"/>
        </w:rPr>
        <w:t>C++: Initialize the Class</w:t>
      </w:r>
      <w:r w:rsidRPr="0085607C">
        <w:rPr>
          <w:color w:val="0000FF"/>
          <w:u w:val="single"/>
        </w:rPr>
        <w:fldChar w:fldCharType="end"/>
      </w:r>
    </w:p>
    <w:p w:rsidR="00C50F3E" w:rsidRPr="0085607C" w:rsidRDefault="004559E8" w:rsidP="00F57C8F">
      <w:pPr>
        <w:pStyle w:val="ListNumber"/>
        <w:keepNext/>
        <w:keepLines/>
        <w:divId w:val="999382211"/>
      </w:pPr>
      <w:r w:rsidRPr="0085607C">
        <w:rPr>
          <w:color w:val="0000FF"/>
          <w:u w:val="single"/>
        </w:rPr>
        <w:fldChar w:fldCharType="begin"/>
      </w:r>
      <w:r w:rsidRPr="0085607C">
        <w:rPr>
          <w:color w:val="0000FF"/>
          <w:u w:val="single"/>
        </w:rPr>
        <w:instrText xml:space="preserve"> REF _Ref384658346 \h  \* MERGEFORMAT </w:instrText>
      </w:r>
      <w:r w:rsidRPr="0085607C">
        <w:rPr>
          <w:color w:val="0000FF"/>
          <w:u w:val="single"/>
        </w:rPr>
      </w:r>
      <w:r w:rsidRPr="0085607C">
        <w:rPr>
          <w:color w:val="0000FF"/>
          <w:u w:val="single"/>
        </w:rPr>
        <w:fldChar w:fldCharType="separate"/>
      </w:r>
      <w:r w:rsidR="00486F1B" w:rsidRPr="00486F1B">
        <w:rPr>
          <w:color w:val="0000FF"/>
          <w:u w:val="single"/>
        </w:rPr>
        <w:t>C++: Create Broker Instances</w:t>
      </w:r>
      <w:r w:rsidRPr="0085607C">
        <w:rPr>
          <w:color w:val="0000FF"/>
          <w:u w:val="single"/>
        </w:rPr>
        <w:fldChar w:fldCharType="end"/>
      </w:r>
    </w:p>
    <w:p w:rsidR="00C50F3E" w:rsidRPr="0085607C" w:rsidRDefault="004559E8" w:rsidP="00F57C8F">
      <w:pPr>
        <w:pStyle w:val="ListNumber"/>
        <w:keepNext/>
        <w:keepLines/>
        <w:divId w:val="999382211"/>
      </w:pPr>
      <w:r w:rsidRPr="0085607C">
        <w:rPr>
          <w:color w:val="0000FF"/>
          <w:u w:val="single"/>
        </w:rPr>
        <w:fldChar w:fldCharType="begin"/>
      </w:r>
      <w:r w:rsidRPr="0085607C">
        <w:rPr>
          <w:color w:val="0000FF"/>
          <w:u w:val="single"/>
        </w:rPr>
        <w:instrText xml:space="preserve"> REF _Ref384658366 \h  \* MERGEFORMAT </w:instrText>
      </w:r>
      <w:r w:rsidRPr="0085607C">
        <w:rPr>
          <w:color w:val="0000FF"/>
          <w:u w:val="single"/>
        </w:rPr>
      </w:r>
      <w:r w:rsidRPr="0085607C">
        <w:rPr>
          <w:color w:val="0000FF"/>
          <w:u w:val="single"/>
        </w:rPr>
        <w:fldChar w:fldCharType="separate"/>
      </w:r>
      <w:r w:rsidR="00486F1B" w:rsidRPr="00486F1B">
        <w:rPr>
          <w:color w:val="0000FF"/>
          <w:u w:val="single"/>
        </w:rPr>
        <w:t>C++: Connect to the Server</w:t>
      </w:r>
      <w:r w:rsidRPr="0085607C">
        <w:rPr>
          <w:color w:val="0000FF"/>
          <w:u w:val="single"/>
        </w:rPr>
        <w:fldChar w:fldCharType="end"/>
      </w:r>
    </w:p>
    <w:p w:rsidR="00C50F3E" w:rsidRPr="0085607C" w:rsidRDefault="004559E8" w:rsidP="00F57C8F">
      <w:pPr>
        <w:pStyle w:val="ListNumber"/>
        <w:keepNext/>
        <w:keepLines/>
        <w:divId w:val="999382211"/>
      </w:pPr>
      <w:r w:rsidRPr="0085607C">
        <w:rPr>
          <w:color w:val="0000FF"/>
          <w:u w:val="single"/>
        </w:rPr>
        <w:fldChar w:fldCharType="begin"/>
      </w:r>
      <w:r w:rsidRPr="0085607C">
        <w:rPr>
          <w:color w:val="0000FF"/>
          <w:u w:val="single"/>
        </w:rPr>
        <w:instrText xml:space="preserve"> REF _Ref384658383 \h  \* MERGEFORMAT </w:instrText>
      </w:r>
      <w:r w:rsidRPr="0085607C">
        <w:rPr>
          <w:color w:val="0000FF"/>
          <w:u w:val="single"/>
        </w:rPr>
      </w:r>
      <w:r w:rsidRPr="0085607C">
        <w:rPr>
          <w:color w:val="0000FF"/>
          <w:u w:val="single"/>
        </w:rPr>
        <w:fldChar w:fldCharType="separate"/>
      </w:r>
      <w:r w:rsidR="00486F1B" w:rsidRPr="00486F1B">
        <w:rPr>
          <w:color w:val="0000FF"/>
          <w:u w:val="single"/>
        </w:rPr>
        <w:t>C++: Execute RPCs</w:t>
      </w:r>
      <w:r w:rsidRPr="0085607C">
        <w:rPr>
          <w:color w:val="0000FF"/>
          <w:u w:val="single"/>
        </w:rPr>
        <w:fldChar w:fldCharType="end"/>
      </w:r>
    </w:p>
    <w:p w:rsidR="004559E8" w:rsidRPr="0085607C" w:rsidRDefault="004559E8" w:rsidP="004559E8">
      <w:pPr>
        <w:pStyle w:val="ListNumber"/>
        <w:divId w:val="999382211"/>
      </w:pPr>
      <w:r w:rsidRPr="0085607C">
        <w:rPr>
          <w:color w:val="0000FF"/>
          <w:u w:val="single"/>
        </w:rPr>
        <w:fldChar w:fldCharType="begin"/>
      </w:r>
      <w:r w:rsidRPr="0085607C">
        <w:rPr>
          <w:color w:val="0000FF"/>
          <w:u w:val="single"/>
        </w:rPr>
        <w:instrText xml:space="preserve"> REF _Ref384658419 \h  \* MERGEFORMAT </w:instrText>
      </w:r>
      <w:r w:rsidRPr="0085607C">
        <w:rPr>
          <w:color w:val="0000FF"/>
          <w:u w:val="single"/>
        </w:rPr>
      </w:r>
      <w:r w:rsidRPr="0085607C">
        <w:rPr>
          <w:color w:val="0000FF"/>
          <w:u w:val="single"/>
        </w:rPr>
        <w:fldChar w:fldCharType="separate"/>
      </w:r>
      <w:r w:rsidR="00486F1B" w:rsidRPr="00486F1B">
        <w:rPr>
          <w:color w:val="0000FF"/>
          <w:u w:val="single"/>
        </w:rPr>
        <w:t>C++: Destroy Broker Instances</w:t>
      </w:r>
      <w:r w:rsidRPr="0085607C">
        <w:rPr>
          <w:color w:val="0000FF"/>
          <w:u w:val="single"/>
        </w:rPr>
        <w:fldChar w:fldCharType="end"/>
      </w:r>
    </w:p>
    <w:p w:rsidR="00C50F3E" w:rsidRPr="0085607C" w:rsidRDefault="00C50F3E" w:rsidP="00A06FF9">
      <w:pPr>
        <w:pStyle w:val="Heading3"/>
        <w:divId w:val="999382211"/>
      </w:pPr>
      <w:bookmarkStart w:id="1161" w:name="_Ref384658330"/>
      <w:bookmarkStart w:id="1162" w:name="_Toc474843073"/>
      <w:r w:rsidRPr="0085607C">
        <w:t>C++: Initialize the Class</w:t>
      </w:r>
      <w:bookmarkEnd w:id="1161"/>
      <w:bookmarkEnd w:id="1162"/>
    </w:p>
    <w:p w:rsidR="00C50F3E" w:rsidRPr="0085607C" w:rsidRDefault="00C50F3E" w:rsidP="00C50F3E">
      <w:pPr>
        <w:pStyle w:val="BodyText"/>
        <w:keepNext/>
        <w:keepLines/>
        <w:divId w:val="999382211"/>
      </w:pPr>
      <w:r w:rsidRPr="0085607C">
        <w:t>The first step to using the RPC Broker 32-bit DLL in a C++ program is to load the DLL and get the process addresses for the exported functions.</w:t>
      </w:r>
    </w:p>
    <w:p w:rsidR="00C50F3E" w:rsidRPr="0085607C" w:rsidRDefault="00C50F3E" w:rsidP="00C50F3E">
      <w:pPr>
        <w:pStyle w:val="BodyText"/>
        <w:keepNext/>
        <w:keepLines/>
        <w:divId w:val="999382211"/>
      </w:pPr>
      <w:r w:rsidRPr="0085607C">
        <w:t>To initialize access to the Broker DLL functions</w:t>
      </w:r>
      <w:r w:rsidR="00B26882" w:rsidRPr="0085607C">
        <w:t>, do the following</w:t>
      </w:r>
      <w:r w:rsidRPr="0085607C">
        <w:t>:</w:t>
      </w:r>
    </w:p>
    <w:p w:rsidR="005A44F9" w:rsidRPr="0085607C" w:rsidRDefault="005A44F9" w:rsidP="002C43A1">
      <w:pPr>
        <w:pStyle w:val="ListNumber"/>
        <w:keepNext/>
        <w:keepLines/>
        <w:numPr>
          <w:ilvl w:val="0"/>
          <w:numId w:val="48"/>
        </w:numPr>
        <w:tabs>
          <w:tab w:val="clear" w:pos="360"/>
        </w:tabs>
        <w:ind w:left="720"/>
        <w:divId w:val="999382211"/>
      </w:pPr>
      <w:r w:rsidRPr="0085607C">
        <w:t xml:space="preserve">Include </w:t>
      </w:r>
      <w:r w:rsidRPr="0085607C">
        <w:rPr>
          <w:b/>
        </w:rPr>
        <w:t>bapi32.hpp</w:t>
      </w:r>
      <w:r w:rsidRPr="0085607C">
        <w:t xml:space="preserve"> in the program:</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pPr>
      <w:r w:rsidRPr="0085607C">
        <w:t>#include bapi32.hpp</w:t>
      </w:r>
    </w:p>
    <w:p w:rsidR="005A44F9" w:rsidRPr="0085607C" w:rsidRDefault="005A44F9" w:rsidP="005A44F9">
      <w:pPr>
        <w:pStyle w:val="BodyText6"/>
        <w:keepNext/>
        <w:keepLines/>
        <w:divId w:val="999382211"/>
      </w:pPr>
    </w:p>
    <w:p w:rsidR="005A44F9" w:rsidRPr="0085607C" w:rsidRDefault="005A44F9" w:rsidP="005A44F9">
      <w:pPr>
        <w:pStyle w:val="BodyText3"/>
        <w:divId w:val="999382211"/>
      </w:pPr>
      <w:r w:rsidRPr="0085607C">
        <w:t>This includes the TRPCBroker C++ class definition in the program.</w:t>
      </w:r>
    </w:p>
    <w:p w:rsidR="00C50F3E" w:rsidRPr="0085607C" w:rsidRDefault="00222B28" w:rsidP="00222B28">
      <w:pPr>
        <w:pStyle w:val="ListNumber"/>
        <w:keepNext/>
        <w:keepLines/>
        <w:divId w:val="999382211"/>
      </w:pPr>
      <w:r w:rsidRPr="0085607C">
        <w:t>Later, w</w:t>
      </w:r>
      <w:r w:rsidR="00C50F3E" w:rsidRPr="0085607C">
        <w:t>hen you create a TRPCBroker C++ class object in the program, the class definition takes care of</w:t>
      </w:r>
      <w:r w:rsidR="00B00C26" w:rsidRPr="0085607C">
        <w:t xml:space="preserve"> the following</w:t>
      </w:r>
      <w:r w:rsidR="00C50F3E" w:rsidRPr="0085607C">
        <w:t>:</w:t>
      </w:r>
    </w:p>
    <w:p w:rsidR="00C50F3E" w:rsidRPr="0085607C" w:rsidRDefault="00C50F3E" w:rsidP="007B3DE0">
      <w:pPr>
        <w:pStyle w:val="ListBulletIndent3"/>
        <w:keepNext/>
        <w:keepLines/>
        <w:divId w:val="999382211"/>
      </w:pPr>
      <w:r w:rsidRPr="0085607C">
        <w:t xml:space="preserve">Loading the DLL if </w:t>
      </w:r>
      <w:r w:rsidRPr="0085607C">
        <w:rPr>
          <w:i/>
          <w:iCs/>
        </w:rPr>
        <w:t>not</w:t>
      </w:r>
      <w:r w:rsidRPr="0085607C">
        <w:t xml:space="preserve"> already loaded.</w:t>
      </w:r>
    </w:p>
    <w:p w:rsidR="00C50F3E" w:rsidRPr="0085607C" w:rsidRDefault="00C50F3E" w:rsidP="007B3DE0">
      <w:pPr>
        <w:pStyle w:val="ListBulletIndent3"/>
        <w:keepNext/>
        <w:keepLines/>
        <w:divId w:val="999382211"/>
      </w:pPr>
      <w:r w:rsidRPr="0085607C">
        <w:t xml:space="preserve">Mapping the DLL functions if </w:t>
      </w:r>
      <w:r w:rsidRPr="0085607C">
        <w:rPr>
          <w:i/>
          <w:iCs/>
        </w:rPr>
        <w:t>not</w:t>
      </w:r>
      <w:r w:rsidRPr="0085607C">
        <w:t xml:space="preserve"> already mapped.</w:t>
      </w:r>
    </w:p>
    <w:p w:rsidR="00C50F3E" w:rsidRPr="0085607C" w:rsidRDefault="00C50F3E" w:rsidP="007B3DE0">
      <w:pPr>
        <w:pStyle w:val="ListBulletIndent3"/>
        <w:divId w:val="999382211"/>
      </w:pPr>
      <w:r w:rsidRPr="0085607C">
        <w:t xml:space="preserve">Creating the instance of the </w:t>
      </w:r>
      <w:r w:rsidR="00EB70DE" w:rsidRPr="007B3DE0">
        <w:rPr>
          <w:color w:val="0000FF"/>
          <w:u w:val="single"/>
        </w:rPr>
        <w:fldChar w:fldCharType="begin"/>
      </w:r>
      <w:r w:rsidR="00EB70DE" w:rsidRPr="007B3DE0">
        <w:rPr>
          <w:color w:val="0000FF"/>
          <w:u w:val="single"/>
        </w:rPr>
        <w:instrText xml:space="preserve"> REF _Ref385260704 \h  \* MERGEFORMAT </w:instrText>
      </w:r>
      <w:r w:rsidR="00EB70DE" w:rsidRPr="007B3DE0">
        <w:rPr>
          <w:color w:val="0000FF"/>
          <w:u w:val="single"/>
        </w:rPr>
      </w:r>
      <w:r w:rsidR="00EB70DE" w:rsidRPr="007B3DE0">
        <w:rPr>
          <w:color w:val="0000FF"/>
          <w:u w:val="single"/>
        </w:rPr>
        <w:fldChar w:fldCharType="separate"/>
      </w:r>
      <w:r w:rsidR="00486F1B" w:rsidRPr="00486F1B">
        <w:rPr>
          <w:color w:val="0000FF"/>
          <w:u w:val="single"/>
        </w:rPr>
        <w:t>TRPCBroker Component</w:t>
      </w:r>
      <w:r w:rsidR="00EB70DE" w:rsidRPr="007B3DE0">
        <w:rPr>
          <w:color w:val="0000FF"/>
          <w:u w:val="single"/>
        </w:rPr>
        <w:fldChar w:fldCharType="end"/>
      </w:r>
      <w:r w:rsidRPr="0085607C">
        <w:t>.</w:t>
      </w:r>
    </w:p>
    <w:p w:rsidR="00C50F3E" w:rsidRPr="0085607C" w:rsidRDefault="00C50F3E" w:rsidP="00A06FF9">
      <w:pPr>
        <w:pStyle w:val="Heading3"/>
        <w:divId w:val="999382211"/>
      </w:pPr>
      <w:bookmarkStart w:id="1163" w:name="_Ref384658346"/>
      <w:bookmarkStart w:id="1164" w:name="_Toc474843074"/>
      <w:r w:rsidRPr="0085607C">
        <w:lastRenderedPageBreak/>
        <w:t>C++: Create Broker Instances</w:t>
      </w:r>
      <w:bookmarkEnd w:id="1163"/>
      <w:bookmarkEnd w:id="1164"/>
    </w:p>
    <w:p w:rsidR="00C50F3E" w:rsidRPr="0085607C" w:rsidRDefault="00C50F3E" w:rsidP="0081706E">
      <w:pPr>
        <w:pStyle w:val="BodyText"/>
        <w:keepNext/>
        <w:keepLines/>
        <w:divId w:val="999382211"/>
      </w:pPr>
      <w:r w:rsidRPr="0085607C">
        <w:t>To create instances of TRPCBroker C++ class objects in a C++ program</w:t>
      </w:r>
      <w:r w:rsidR="00B26882" w:rsidRPr="0085607C">
        <w:t>, do the following</w:t>
      </w:r>
      <w:r w:rsidRPr="0085607C">
        <w:t>:</w:t>
      </w:r>
    </w:p>
    <w:p w:rsidR="005A44F9" w:rsidRPr="0085607C" w:rsidRDefault="005A44F9" w:rsidP="002C43A1">
      <w:pPr>
        <w:pStyle w:val="ListNumber"/>
        <w:keepNext/>
        <w:keepLines/>
        <w:numPr>
          <w:ilvl w:val="0"/>
          <w:numId w:val="47"/>
        </w:numPr>
        <w:tabs>
          <w:tab w:val="clear" w:pos="360"/>
        </w:tabs>
        <w:ind w:left="720"/>
        <w:divId w:val="999382211"/>
      </w:pPr>
      <w:r w:rsidRPr="0085607C">
        <w:t>Create a variable of type TRPCBroker. This does the following:</w:t>
      </w:r>
    </w:p>
    <w:p w:rsidR="005A44F9" w:rsidRPr="0085607C" w:rsidRDefault="005A44F9" w:rsidP="007B3DE0">
      <w:pPr>
        <w:pStyle w:val="ListBulletIndent3"/>
        <w:keepNext/>
        <w:keepLines/>
        <w:divId w:val="999382211"/>
      </w:pPr>
      <w:r w:rsidRPr="0085607C">
        <w:t>Initializes the TRPCBroker class.</w:t>
      </w:r>
    </w:p>
    <w:p w:rsidR="005A44F9" w:rsidRPr="0085607C" w:rsidRDefault="005A44F9" w:rsidP="007B3DE0">
      <w:pPr>
        <w:pStyle w:val="ListBulletIndent3"/>
        <w:keepNext/>
        <w:keepLines/>
        <w:divId w:val="999382211"/>
      </w:pPr>
      <w:r w:rsidRPr="0085607C">
        <w:t>Creates a TRPCBroker C++ class object instance.</w:t>
      </w:r>
    </w:p>
    <w:p w:rsidR="005A44F9" w:rsidRPr="0085607C" w:rsidRDefault="005A44F9" w:rsidP="007B3DE0">
      <w:pPr>
        <w:pStyle w:val="ListBulletIndent3"/>
        <w:divId w:val="999382211"/>
      </w:pPr>
      <w:r w:rsidRPr="0085607C">
        <w:t xml:space="preserve">Creates a </w:t>
      </w:r>
      <w:r w:rsidRPr="007B3DE0">
        <w:rPr>
          <w:color w:val="0000FF"/>
          <w:u w:val="single"/>
        </w:rPr>
        <w:fldChar w:fldCharType="begin"/>
      </w:r>
      <w:r w:rsidRPr="007B3DE0">
        <w:rPr>
          <w:color w:val="0000FF"/>
          <w:u w:val="single"/>
        </w:rPr>
        <w:instrText xml:space="preserve"> REF _Ref385260704 \h  \* MERGEFORMAT </w:instrText>
      </w:r>
      <w:r w:rsidRPr="007B3DE0">
        <w:rPr>
          <w:color w:val="0000FF"/>
          <w:u w:val="single"/>
        </w:rPr>
      </w:r>
      <w:r w:rsidRPr="007B3DE0">
        <w:rPr>
          <w:color w:val="0000FF"/>
          <w:u w:val="single"/>
        </w:rPr>
        <w:fldChar w:fldCharType="separate"/>
      </w:r>
      <w:r w:rsidR="00486F1B" w:rsidRPr="00486F1B">
        <w:rPr>
          <w:color w:val="0000FF"/>
          <w:u w:val="single"/>
        </w:rPr>
        <w:t>TRPCBroker Component</w:t>
      </w:r>
      <w:r w:rsidRPr="007B3DE0">
        <w:rPr>
          <w:color w:val="0000FF"/>
          <w:u w:val="single"/>
        </w:rPr>
        <w:fldChar w:fldCharType="end"/>
      </w:r>
      <w:r w:rsidRPr="0085607C">
        <w:t>.</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rPr>
          <w:i/>
          <w:color w:val="0000FF"/>
        </w:rPr>
      </w:pPr>
      <w:r w:rsidRPr="0085607C">
        <w:rPr>
          <w:i/>
          <w:color w:val="0000FF"/>
        </w:rPr>
        <w:t>// Initialize the TRPCBroker class.</w:t>
      </w:r>
    </w:p>
    <w:p w:rsidR="005A44F9" w:rsidRPr="0085607C" w:rsidRDefault="005A44F9" w:rsidP="005A44F9">
      <w:pPr>
        <w:pStyle w:val="CodeIndent2"/>
        <w:divId w:val="999382211"/>
      </w:pPr>
      <w:r w:rsidRPr="0085607C">
        <w:t>TRPCBroker RPCInst;</w:t>
      </w:r>
    </w:p>
    <w:p w:rsidR="005A44F9" w:rsidRPr="0085607C" w:rsidRDefault="005A44F9" w:rsidP="005A44F9">
      <w:pPr>
        <w:pStyle w:val="BodyText6"/>
        <w:keepNext/>
        <w:keepLines/>
        <w:divId w:val="999382211"/>
      </w:pPr>
    </w:p>
    <w:p w:rsidR="00C50F3E" w:rsidRPr="0085607C" w:rsidRDefault="00D760D3" w:rsidP="002F2101">
      <w:pPr>
        <w:pStyle w:val="ListNumber"/>
        <w:divId w:val="999382211"/>
      </w:pPr>
      <w:r w:rsidRPr="0085607C">
        <w:t>Access t</w:t>
      </w:r>
      <w:r w:rsidR="00C50F3E" w:rsidRPr="0085607C">
        <w:t xml:space="preserve">he properties and methods of the created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C50F3E" w:rsidRPr="0085607C">
        <w:t xml:space="preserve"> through the TRPCBroker C++ class object.</w:t>
      </w:r>
    </w:p>
    <w:p w:rsidR="002267DE" w:rsidRPr="0085607C" w:rsidRDefault="002267DE" w:rsidP="00A06FF9">
      <w:pPr>
        <w:pStyle w:val="Heading3"/>
        <w:divId w:val="999382211"/>
      </w:pPr>
      <w:bookmarkStart w:id="1165" w:name="_Ref384658366"/>
      <w:bookmarkStart w:id="1166" w:name="_Toc474843075"/>
      <w:r w:rsidRPr="0085607C">
        <w:t>C++: Connect to the Server</w:t>
      </w:r>
      <w:bookmarkEnd w:id="1165"/>
      <w:bookmarkEnd w:id="1166"/>
    </w:p>
    <w:p w:rsidR="002267DE" w:rsidRPr="0085607C" w:rsidRDefault="002267DE" w:rsidP="00CD3231">
      <w:pPr>
        <w:pStyle w:val="BodyText"/>
        <w:keepNext/>
        <w:keepLines/>
        <w:divId w:val="999382211"/>
      </w:pPr>
      <w:r w:rsidRPr="0085607C">
        <w:t>To connect to the VistA M Server from the C++ program</w:t>
      </w:r>
      <w:r w:rsidR="00B26882" w:rsidRPr="0085607C">
        <w:t>, do the following</w:t>
      </w:r>
      <w:r w:rsidRPr="0085607C">
        <w:t>:</w:t>
      </w:r>
    </w:p>
    <w:p w:rsidR="005A44F9" w:rsidRPr="0085607C" w:rsidRDefault="005A44F9" w:rsidP="002C43A1">
      <w:pPr>
        <w:pStyle w:val="ListNumber"/>
        <w:keepNext/>
        <w:keepLines/>
        <w:numPr>
          <w:ilvl w:val="0"/>
          <w:numId w:val="46"/>
        </w:numPr>
        <w:tabs>
          <w:tab w:val="clear" w:pos="360"/>
        </w:tabs>
        <w:ind w:left="720"/>
        <w:divId w:val="999382211"/>
      </w:pPr>
      <w:r w:rsidRPr="0085607C">
        <w:t>Set the server and port to connect:</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rPr>
          <w:i/>
          <w:color w:val="0000FF"/>
        </w:rPr>
      </w:pPr>
      <w:r w:rsidRPr="0085607C">
        <w:rPr>
          <w:i/>
          <w:color w:val="0000FF"/>
        </w:rPr>
        <w:t>// Set the Server and Port properties to determine where to connect.</w:t>
      </w:r>
    </w:p>
    <w:p w:rsidR="005A44F9" w:rsidRPr="0085607C" w:rsidRDefault="005A44F9" w:rsidP="005A44F9">
      <w:pPr>
        <w:pStyle w:val="CodeIndent2"/>
        <w:divId w:val="999382211"/>
      </w:pPr>
      <w:r w:rsidRPr="0085607C">
        <w:t>RPCInst.RPCBPropSet(</w:t>
      </w:r>
      <w:r w:rsidR="007A2CBD">
        <w:t>“</w:t>
      </w:r>
      <w:r w:rsidRPr="0085607C">
        <w:t>Server</w:t>
      </w:r>
      <w:r w:rsidR="007A2CBD">
        <w:t>”</w:t>
      </w:r>
      <w:r w:rsidRPr="0085607C">
        <w:t>, server);</w:t>
      </w:r>
    </w:p>
    <w:p w:rsidR="005A44F9" w:rsidRPr="0085607C" w:rsidRDefault="005A44F9" w:rsidP="005A44F9">
      <w:pPr>
        <w:pStyle w:val="CodeIndent2"/>
        <w:divId w:val="999382211"/>
      </w:pPr>
      <w:r w:rsidRPr="0085607C">
        <w:t>RPCInst.RPCBPropSet(</w:t>
      </w:r>
      <w:r w:rsidR="007A2CBD">
        <w:t>“</w:t>
      </w:r>
      <w:r w:rsidRPr="0085607C">
        <w:t>ListenerPort</w:t>
      </w:r>
      <w:r w:rsidR="007A2CBD">
        <w:t>”</w:t>
      </w:r>
      <w:r w:rsidRPr="0085607C">
        <w:t xml:space="preserve">, </w:t>
      </w:r>
      <w:r w:rsidR="007A2CBD">
        <w:t>“</w:t>
      </w:r>
      <w:r w:rsidRPr="0085607C">
        <w:t>9999</w:t>
      </w:r>
      <w:r w:rsidR="007A2CBD">
        <w:t>”</w:t>
      </w:r>
      <w:r w:rsidRPr="0085607C">
        <w:t>);</w:t>
      </w:r>
    </w:p>
    <w:p w:rsidR="005A44F9" w:rsidRPr="0085607C" w:rsidRDefault="005A44F9" w:rsidP="005A44F9">
      <w:pPr>
        <w:pStyle w:val="BodyText6"/>
        <w:keepNext/>
        <w:keepLines/>
        <w:divId w:val="999382211"/>
      </w:pPr>
    </w:p>
    <w:p w:rsidR="002267DE" w:rsidRPr="0085607C" w:rsidRDefault="002267DE" w:rsidP="00CD3231">
      <w:pPr>
        <w:pStyle w:val="ListNumber"/>
        <w:keepNext/>
        <w:keepLines/>
        <w:divId w:val="999382211"/>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this attempts a connection to the VistA M Server:</w:t>
      </w:r>
    </w:p>
    <w:p w:rsidR="00CD3231" w:rsidRPr="0085607C" w:rsidRDefault="00CD3231" w:rsidP="00CD3231">
      <w:pPr>
        <w:pStyle w:val="BodyText6"/>
        <w:keepNext/>
        <w:keepLines/>
        <w:divId w:val="999382211"/>
      </w:pPr>
    </w:p>
    <w:p w:rsidR="00CD3231" w:rsidRPr="0085607C" w:rsidRDefault="00CD3231" w:rsidP="00CD3231">
      <w:pPr>
        <w:pStyle w:val="CodeIndent2"/>
        <w:divId w:val="999382211"/>
        <w:rPr>
          <w:i/>
          <w:color w:val="0000FF"/>
        </w:rPr>
      </w:pPr>
      <w:r w:rsidRPr="0085607C">
        <w:rPr>
          <w:i/>
          <w:color w:val="0000FF"/>
        </w:rPr>
        <w:t>// Set the Connected property to True, to connect.</w:t>
      </w:r>
    </w:p>
    <w:p w:rsidR="00CD3231" w:rsidRPr="0085607C" w:rsidRDefault="00CD3231" w:rsidP="00CD3231">
      <w:pPr>
        <w:pStyle w:val="CodeIndent2"/>
        <w:divId w:val="999382211"/>
      </w:pPr>
      <w:r w:rsidRPr="0085607C">
        <w:t>RPCInst.RPCBPropSet(</w:t>
      </w:r>
      <w:r w:rsidR="007A2CBD">
        <w:t>“</w:t>
      </w:r>
      <w:r w:rsidRPr="0085607C">
        <w:t>Connected</w:t>
      </w:r>
      <w:r w:rsidR="007A2CBD">
        <w:t>”</w:t>
      </w:r>
      <w:r w:rsidRPr="0085607C">
        <w:t xml:space="preserve">, </w:t>
      </w:r>
      <w:r w:rsidR="007A2CBD">
        <w:t>“</w:t>
      </w:r>
      <w:r w:rsidRPr="0085607C">
        <w:t>1</w:t>
      </w:r>
      <w:r w:rsidR="007A2CBD">
        <w:t>”</w:t>
      </w:r>
      <w:r w:rsidRPr="0085607C">
        <w:t>);</w:t>
      </w:r>
    </w:p>
    <w:p w:rsidR="00CD3231" w:rsidRPr="0085607C" w:rsidRDefault="00CD3231" w:rsidP="00CD3231">
      <w:pPr>
        <w:pStyle w:val="BodyText6"/>
        <w:divId w:val="999382211"/>
      </w:pPr>
    </w:p>
    <w:p w:rsidR="002267DE" w:rsidRPr="0085607C" w:rsidRDefault="002267DE" w:rsidP="00CD3231">
      <w:pPr>
        <w:pStyle w:val="ListNumber"/>
        <w:keepNext/>
        <w:keepLines/>
        <w:divId w:val="999382211"/>
      </w:pPr>
      <w:r w:rsidRPr="0085607C">
        <w:t>Check if you are still connected. If so, continue because the connection was made. If not, quit or branch accordingly:</w:t>
      </w:r>
    </w:p>
    <w:p w:rsidR="00CD3231" w:rsidRPr="0085607C" w:rsidRDefault="00CD3231" w:rsidP="00CD3231">
      <w:pPr>
        <w:pStyle w:val="BodyText6"/>
        <w:keepNext/>
        <w:keepLines/>
        <w:divId w:val="999382211"/>
      </w:pPr>
    </w:p>
    <w:p w:rsidR="00CD3231" w:rsidRPr="0085607C" w:rsidRDefault="00CD3231" w:rsidP="00CD3231">
      <w:pPr>
        <w:pStyle w:val="CodeIndent2"/>
        <w:divId w:val="999382211"/>
        <w:rPr>
          <w:i/>
          <w:color w:val="0000FF"/>
        </w:rPr>
      </w:pPr>
      <w:r w:rsidRPr="0085607C">
        <w:rPr>
          <w:i/>
          <w:color w:val="0000FF"/>
        </w:rPr>
        <w:t>// If still connected, can continue.</w:t>
      </w:r>
    </w:p>
    <w:p w:rsidR="00CD3231" w:rsidRPr="0085607C" w:rsidRDefault="00CD3231" w:rsidP="00CD3231">
      <w:pPr>
        <w:pStyle w:val="CodeIndent2"/>
        <w:divId w:val="999382211"/>
      </w:pPr>
      <w:r w:rsidRPr="0085607C">
        <w:t>RPCInst.RPCBPropGet(</w:t>
      </w:r>
      <w:r w:rsidR="007A2CBD">
        <w:t>“</w:t>
      </w:r>
      <w:r w:rsidRPr="0085607C">
        <w:t>Connected</w:t>
      </w:r>
      <w:r w:rsidR="007A2CBD">
        <w:t>”</w:t>
      </w:r>
      <w:r w:rsidRPr="0085607C">
        <w:t>, Value);</w:t>
      </w:r>
    </w:p>
    <w:p w:rsidR="00CD3231" w:rsidRPr="0085607C" w:rsidRDefault="00CD3231" w:rsidP="00CD3231">
      <w:pPr>
        <w:pStyle w:val="CodeIndent2"/>
        <w:divId w:val="999382211"/>
      </w:pPr>
      <w:r w:rsidRPr="0085607C">
        <w:t>if (atoi(Value) != 1) return false;</w:t>
      </w:r>
    </w:p>
    <w:p w:rsidR="00CD3231" w:rsidRPr="0085607C" w:rsidRDefault="00CD3231" w:rsidP="00CD3231">
      <w:pPr>
        <w:pStyle w:val="BodyText6"/>
        <w:divId w:val="999382211"/>
      </w:pPr>
    </w:p>
    <w:p w:rsidR="002267DE" w:rsidRPr="0085607C" w:rsidRDefault="002267DE" w:rsidP="00CD3231">
      <w:pPr>
        <w:pStyle w:val="ListNumber"/>
        <w:keepNext/>
        <w:keepLines/>
        <w:divId w:val="999382211"/>
      </w:pPr>
      <w:r w:rsidRPr="0085607C">
        <w:t>Attempt to create context for the application</w:t>
      </w:r>
      <w:r w:rsidR="007A2CBD">
        <w:t>’</w:t>
      </w:r>
      <w:r w:rsidRPr="0085607C">
        <w:t xml:space="preserve">s </w:t>
      </w:r>
      <w:r w:rsidR="007A2CBD">
        <w:t>“</w:t>
      </w:r>
      <w:r w:rsidRPr="0085607C">
        <w:rPr>
          <w:b/>
          <w:bCs/>
        </w:rPr>
        <w:t>B</w:t>
      </w:r>
      <w:r w:rsidR="007A2CBD">
        <w:t>”</w:t>
      </w:r>
      <w:r w:rsidRPr="0085607C">
        <w:t xml:space="preserve">-type option. If you </w:t>
      </w:r>
      <w:r w:rsidRPr="0085607C">
        <w:rPr>
          <w:i/>
          <w:iCs/>
        </w:rPr>
        <w:t>cannot</w:t>
      </w:r>
      <w:r w:rsidRPr="0085607C">
        <w:t xml:space="preserve"> create context, quit or branch accordingly. If </w:t>
      </w:r>
      <w:r w:rsidR="00334E43" w:rsidRPr="0085607C">
        <w:rPr>
          <w:color w:val="0000FF"/>
          <w:u w:val="single"/>
        </w:rPr>
        <w:fldChar w:fldCharType="begin"/>
      </w:r>
      <w:r w:rsidR="00334E43" w:rsidRPr="0085607C">
        <w:rPr>
          <w:color w:val="0000FF"/>
          <w:u w:val="single"/>
        </w:rPr>
        <w:instrText xml:space="preserve"> REF _Ref384658545 \h  \* MERGEFORMAT </w:instrText>
      </w:r>
      <w:r w:rsidR="00334E43" w:rsidRPr="0085607C">
        <w:rPr>
          <w:color w:val="0000FF"/>
          <w:u w:val="single"/>
        </w:rPr>
      </w:r>
      <w:r w:rsidR="00334E43" w:rsidRPr="0085607C">
        <w:rPr>
          <w:color w:val="0000FF"/>
          <w:u w:val="single"/>
        </w:rPr>
        <w:fldChar w:fldCharType="separate"/>
      </w:r>
      <w:r w:rsidR="00486F1B" w:rsidRPr="00486F1B">
        <w:rPr>
          <w:color w:val="0000FF"/>
          <w:u w:val="single"/>
        </w:rPr>
        <w:t>RPCBCreateContext Function</w:t>
      </w:r>
      <w:r w:rsidR="00334E43" w:rsidRPr="0085607C">
        <w:rPr>
          <w:color w:val="0000FF"/>
          <w:u w:val="single"/>
        </w:rPr>
        <w:fldChar w:fldCharType="end"/>
      </w:r>
      <w:r w:rsidRPr="0085607C">
        <w:t xml:space="preserve"> returns </w:t>
      </w:r>
      <w:r w:rsidRPr="0085607C">
        <w:rPr>
          <w:b/>
          <w:bCs/>
        </w:rPr>
        <w:t>Tru</w:t>
      </w:r>
      <w:r w:rsidRPr="0085607C">
        <w:t>e, then you are ready to call all RPCs registered to the application</w:t>
      </w:r>
      <w:r w:rsidR="007A2CBD">
        <w:t>’</w:t>
      </w:r>
      <w:r w:rsidRPr="0085607C">
        <w:t xml:space="preserve">s </w:t>
      </w:r>
      <w:r w:rsidR="007A2CBD">
        <w:t>“</w:t>
      </w:r>
      <w:r w:rsidRPr="0085607C">
        <w:rPr>
          <w:b/>
          <w:bCs/>
        </w:rPr>
        <w:t>B</w:t>
      </w:r>
      <w:r w:rsidR="007A2CBD">
        <w:t>”</w:t>
      </w:r>
      <w:r w:rsidRPr="0085607C">
        <w:t>-type option:</w:t>
      </w:r>
    </w:p>
    <w:p w:rsidR="00CD3231" w:rsidRPr="0085607C" w:rsidRDefault="00CD3231" w:rsidP="00CD3231">
      <w:pPr>
        <w:pStyle w:val="BodyText6"/>
        <w:keepNext/>
        <w:keepLines/>
        <w:divId w:val="999382211"/>
      </w:pPr>
    </w:p>
    <w:p w:rsidR="00CD3231" w:rsidRPr="0085607C" w:rsidRDefault="00CD3231" w:rsidP="00CD3231">
      <w:pPr>
        <w:pStyle w:val="CodeIndent2"/>
        <w:divId w:val="999382211"/>
        <w:rPr>
          <w:i/>
          <w:color w:val="0000FF"/>
        </w:rPr>
      </w:pPr>
      <w:r w:rsidRPr="0085607C">
        <w:rPr>
          <w:i/>
          <w:color w:val="0000FF"/>
        </w:rPr>
        <w:t>// Create Context for your application</w:t>
      </w:r>
      <w:r w:rsidR="007A2CBD">
        <w:rPr>
          <w:i/>
          <w:color w:val="0000FF"/>
        </w:rPr>
        <w:t>’</w:t>
      </w:r>
      <w:r w:rsidRPr="0085607C">
        <w:rPr>
          <w:i/>
          <w:color w:val="0000FF"/>
        </w:rPr>
        <w:t>s option (in this case, XWB EGCHO).</w:t>
      </w:r>
    </w:p>
    <w:p w:rsidR="00CD3231" w:rsidRPr="0085607C" w:rsidRDefault="00CD3231" w:rsidP="00CD3231">
      <w:pPr>
        <w:pStyle w:val="CodeIndent2"/>
        <w:divId w:val="999382211"/>
      </w:pPr>
      <w:r w:rsidRPr="0085607C">
        <w:t>result = RPCInst.RPCBCreateContext(</w:t>
      </w:r>
      <w:r w:rsidR="007A2CBD">
        <w:t>“</w:t>
      </w:r>
      <w:r w:rsidRPr="0085607C">
        <w:t>XWB EGCHO</w:t>
      </w:r>
      <w:r w:rsidR="007A2CBD">
        <w:t>”</w:t>
      </w:r>
      <w:r w:rsidRPr="0085607C">
        <w:t>);</w:t>
      </w:r>
    </w:p>
    <w:p w:rsidR="00CD3231" w:rsidRPr="0085607C" w:rsidRDefault="00CD3231" w:rsidP="00CD3231">
      <w:pPr>
        <w:pStyle w:val="CodeIndent2"/>
        <w:divId w:val="999382211"/>
      </w:pPr>
      <w:r w:rsidRPr="0085607C">
        <w:t>return result;</w:t>
      </w:r>
    </w:p>
    <w:p w:rsidR="00CD3231" w:rsidRPr="0085607C" w:rsidRDefault="00CD3231" w:rsidP="00CD3231">
      <w:pPr>
        <w:pStyle w:val="BodyText6"/>
        <w:divId w:val="999382211"/>
      </w:pPr>
    </w:p>
    <w:p w:rsidR="002267DE" w:rsidRPr="0085607C" w:rsidRDefault="002267DE" w:rsidP="00A06FF9">
      <w:pPr>
        <w:pStyle w:val="Heading3"/>
        <w:divId w:val="999382211"/>
      </w:pPr>
      <w:bookmarkStart w:id="1167" w:name="_Ref384658383"/>
      <w:bookmarkStart w:id="1168" w:name="_Toc474843076"/>
      <w:r w:rsidRPr="0085607C">
        <w:lastRenderedPageBreak/>
        <w:t>C++: Execute RPCs</w:t>
      </w:r>
      <w:bookmarkEnd w:id="1167"/>
      <w:bookmarkEnd w:id="1168"/>
    </w:p>
    <w:p w:rsidR="002267DE" w:rsidRPr="0085607C" w:rsidRDefault="002267DE" w:rsidP="00A25DBC">
      <w:pPr>
        <w:pStyle w:val="BodyText"/>
        <w:keepNext/>
        <w:keepLines/>
        <w:divId w:val="999382211"/>
      </w:pPr>
      <w:r w:rsidRPr="0085607C">
        <w:t>If you can make a successful connection to the RPC Broker VistA M Server, and create an application context, you can execute any RPCs registered to your context.</w:t>
      </w:r>
    </w:p>
    <w:p w:rsidR="002267DE" w:rsidRPr="0085607C" w:rsidRDefault="002267DE" w:rsidP="00A25DBC">
      <w:pPr>
        <w:pStyle w:val="BodyText"/>
        <w:keepNext/>
        <w:keepLines/>
        <w:divId w:val="999382211"/>
      </w:pPr>
      <w:r w:rsidRPr="0085607C">
        <w:t>To execute RPCs from a C++ program</w:t>
      </w:r>
      <w:r w:rsidR="00B26882" w:rsidRPr="0085607C">
        <w:t>, do the following</w:t>
      </w:r>
      <w:r w:rsidRPr="0085607C">
        <w:t>:</w:t>
      </w:r>
    </w:p>
    <w:p w:rsidR="005A44F9" w:rsidRPr="0085607C" w:rsidRDefault="005A44F9" w:rsidP="002C43A1">
      <w:pPr>
        <w:pStyle w:val="ListNumber"/>
        <w:keepNext/>
        <w:keepLines/>
        <w:numPr>
          <w:ilvl w:val="0"/>
          <w:numId w:val="45"/>
        </w:numPr>
        <w:tabs>
          <w:tab w:val="clear" w:pos="360"/>
        </w:tabs>
        <w:ind w:left="720"/>
        <w:divId w:val="999382211"/>
      </w:pPr>
      <w:r w:rsidRPr="0085607C">
        <w:t>Create a character buffer large enough to hold your RPC</w:t>
      </w:r>
      <w:r w:rsidR="007A2CBD">
        <w:t>’</w:t>
      </w:r>
      <w:r w:rsidRPr="0085607C">
        <w:t>s return value:</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pPr>
      <w:r w:rsidRPr="0085607C">
        <w:t>char Value [1024];</w:t>
      </w:r>
    </w:p>
    <w:p w:rsidR="005A44F9" w:rsidRPr="0085607C" w:rsidRDefault="005A44F9" w:rsidP="005A44F9">
      <w:pPr>
        <w:pStyle w:val="BodyText6"/>
        <w:keepNext/>
        <w:keepLines/>
        <w:divId w:val="999382211"/>
      </w:pPr>
    </w:p>
    <w:p w:rsidR="002267DE" w:rsidRPr="0085607C" w:rsidRDefault="002267DE" w:rsidP="002F2101">
      <w:pPr>
        <w:pStyle w:val="ListNumber"/>
        <w:keepNext/>
        <w:keepLines/>
        <w:divId w:val="999382211"/>
      </w:pPr>
      <w:r w:rsidRPr="0085607C">
        <w:t xml:space="preserve">Set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xml:space="preserve"> to the RPC to execute:</w:t>
      </w:r>
    </w:p>
    <w:p w:rsidR="00FE44DD" w:rsidRPr="0085607C" w:rsidRDefault="00FE44DD" w:rsidP="002F2101">
      <w:pPr>
        <w:pStyle w:val="BodyText6"/>
        <w:keepNext/>
        <w:keepLines/>
        <w:divId w:val="999382211"/>
      </w:pPr>
    </w:p>
    <w:p w:rsidR="00FE44DD" w:rsidRPr="0085607C" w:rsidRDefault="00FE44DD" w:rsidP="00FE44DD">
      <w:pPr>
        <w:pStyle w:val="CodeIndent2"/>
        <w:divId w:val="999382211"/>
      </w:pPr>
      <w:r w:rsidRPr="0085607C">
        <w:t>RPCInst.RPCBPropSet(</w:t>
      </w:r>
      <w:r w:rsidR="007A2CBD">
        <w:t>“</w:t>
      </w:r>
      <w:r w:rsidRPr="0085607C">
        <w:t>RemoteProcedure</w:t>
      </w:r>
      <w:r w:rsidR="007A2CBD">
        <w:t>”</w:t>
      </w:r>
      <w:r w:rsidRPr="0085607C">
        <w:t>,</w:t>
      </w:r>
      <w:r w:rsidR="001B539B">
        <w:t>“</w:t>
      </w:r>
      <w:r w:rsidRPr="0085607C">
        <w:t>XWB GET VARIABLE VALUE</w:t>
      </w:r>
      <w:r w:rsidR="007A2CBD">
        <w:t>”</w:t>
      </w:r>
      <w:r w:rsidRPr="0085607C">
        <w:t>);</w:t>
      </w:r>
    </w:p>
    <w:p w:rsidR="00FE44DD" w:rsidRPr="0085607C" w:rsidRDefault="00FE44DD" w:rsidP="00FE44DD">
      <w:pPr>
        <w:pStyle w:val="BodyText6"/>
        <w:divId w:val="999382211"/>
      </w:pPr>
    </w:p>
    <w:p w:rsidR="002267DE" w:rsidRPr="0085607C" w:rsidRDefault="002267DE" w:rsidP="00A25DBC">
      <w:pPr>
        <w:pStyle w:val="ListNumber"/>
        <w:keepNext/>
        <w:keepLines/>
        <w:divId w:val="999382211"/>
      </w:pPr>
      <w:r w:rsidRPr="0085607C">
        <w:t>Set the Param values for any parameters needed by the RPC. In the following example, one TRPCBroker Param node is set (the equivalent of Param[0]):</w:t>
      </w:r>
    </w:p>
    <w:p w:rsidR="002267DE" w:rsidRPr="0085607C" w:rsidRDefault="002267DE" w:rsidP="00F01A32">
      <w:pPr>
        <w:pStyle w:val="ListNumber2"/>
        <w:keepNext/>
        <w:keepLines/>
        <w:numPr>
          <w:ilvl w:val="0"/>
          <w:numId w:val="24"/>
        </w:numPr>
        <w:ind w:left="1080"/>
        <w:divId w:val="999382211"/>
      </w:pPr>
      <w:r w:rsidRPr="0085607C">
        <w:t>A value of 0 for parameter 1 denotes the integer index of the Param node being set (Param[0]).</w:t>
      </w:r>
    </w:p>
    <w:p w:rsidR="002267DE" w:rsidRPr="0085607C" w:rsidRDefault="002267DE" w:rsidP="00A25DBC">
      <w:pPr>
        <w:pStyle w:val="ListNumber2"/>
        <w:keepNext/>
        <w:keepLines/>
        <w:divId w:val="999382211"/>
      </w:pPr>
      <w:r w:rsidRPr="0085607C">
        <w:t xml:space="preserve">A value of </w:t>
      </w:r>
      <w:r w:rsidRPr="0085607C">
        <w:rPr>
          <w:i/>
          <w:iCs/>
        </w:rPr>
        <w:t>reference</w:t>
      </w:r>
      <w:r w:rsidRPr="0085607C">
        <w:t xml:space="preserve"> for parameter 2 denotes the setting for the equivalent of Param[0].PType. This uses the enumerated values for PType </w:t>
      </w:r>
      <w:r w:rsidR="00334E43" w:rsidRPr="0085607C">
        <w:t xml:space="preserve">(see </w:t>
      </w:r>
      <w:r w:rsidR="00334E43" w:rsidRPr="0085607C">
        <w:rPr>
          <w:color w:val="0000FF"/>
          <w:u w:val="single"/>
        </w:rPr>
        <w:fldChar w:fldCharType="begin"/>
      </w:r>
      <w:r w:rsidR="00334E43" w:rsidRPr="0085607C">
        <w:rPr>
          <w:color w:val="0000FF"/>
          <w:u w:val="single"/>
        </w:rPr>
        <w:instrText xml:space="preserve"> REF _Ref384646557 \h  \* MERGEFORMAT </w:instrText>
      </w:r>
      <w:r w:rsidR="00334E43" w:rsidRPr="0085607C">
        <w:rPr>
          <w:color w:val="0000FF"/>
          <w:u w:val="single"/>
        </w:rPr>
      </w:r>
      <w:r w:rsidR="00334E43" w:rsidRPr="0085607C">
        <w:rPr>
          <w:color w:val="0000FF"/>
          <w:u w:val="single"/>
        </w:rPr>
        <w:fldChar w:fldCharType="separate"/>
      </w:r>
      <w:r w:rsidR="00486F1B" w:rsidRPr="00486F1B">
        <w:rPr>
          <w:color w:val="0000FF"/>
          <w:u w:val="single"/>
        </w:rPr>
        <w:t>Table 11</w:t>
      </w:r>
      <w:r w:rsidR="00334E43" w:rsidRPr="0085607C">
        <w:rPr>
          <w:color w:val="0000FF"/>
          <w:u w:val="single"/>
        </w:rPr>
        <w:fldChar w:fldCharType="end"/>
      </w:r>
      <w:r w:rsidR="00334E43" w:rsidRPr="0085607C">
        <w:t xml:space="preserve">) </w:t>
      </w:r>
      <w:r w:rsidRPr="0085607C">
        <w:t>declared in the header file.</w:t>
      </w:r>
    </w:p>
    <w:p w:rsidR="002267DE" w:rsidRPr="0085607C" w:rsidRDefault="002267DE" w:rsidP="00A25DBC">
      <w:pPr>
        <w:pStyle w:val="ListNumber2"/>
        <w:keepNext/>
        <w:keepLines/>
        <w:divId w:val="999382211"/>
      </w:pPr>
      <w:r w:rsidRPr="0085607C">
        <w:t xml:space="preserve">A value of </w:t>
      </w:r>
      <w:r w:rsidR="007A2CBD">
        <w:t>“</w:t>
      </w:r>
      <w:r w:rsidRPr="0085607C">
        <w:t>DUZ</w:t>
      </w:r>
      <w:r w:rsidR="007A2CBD">
        <w:t>”</w:t>
      </w:r>
      <w:r w:rsidRPr="0085607C">
        <w:t xml:space="preserve"> for parameter 3 denotes that the equivalent of Param[0].Value is </w:t>
      </w:r>
      <w:r w:rsidR="007A2CBD">
        <w:t>“</w:t>
      </w:r>
      <w:r w:rsidRPr="0085607C">
        <w:t>DUZ</w:t>
      </w:r>
      <w:r w:rsidR="007A2CBD">
        <w:t>”</w:t>
      </w:r>
      <w:r w:rsidRPr="0085607C">
        <w:t>:</w:t>
      </w:r>
    </w:p>
    <w:p w:rsidR="00A25DBC" w:rsidRPr="0085607C" w:rsidRDefault="00A25DBC" w:rsidP="00A25DBC">
      <w:pPr>
        <w:pStyle w:val="BodyText6"/>
        <w:keepNext/>
        <w:keepLines/>
        <w:divId w:val="999382211"/>
      </w:pPr>
    </w:p>
    <w:p w:rsidR="00A25DBC" w:rsidRPr="0085607C" w:rsidRDefault="00A25DBC" w:rsidP="00A25DBC">
      <w:pPr>
        <w:pStyle w:val="CodeIndent3"/>
        <w:divId w:val="999382211"/>
      </w:pPr>
      <w:r w:rsidRPr="0085607C">
        <w:t xml:space="preserve">RPCInst.RPCBParamSet(0, reference, </w:t>
      </w:r>
      <w:r w:rsidR="007A2CBD">
        <w:t>“</w:t>
      </w:r>
      <w:r w:rsidRPr="0085607C">
        <w:t>DUZ</w:t>
      </w:r>
      <w:r w:rsidR="007A2CBD">
        <w:t>”</w:t>
      </w:r>
      <w:r w:rsidRPr="0085607C">
        <w:t>);</w:t>
      </w:r>
    </w:p>
    <w:p w:rsidR="00A25DBC" w:rsidRPr="0085607C" w:rsidRDefault="00A25DBC" w:rsidP="00A25DBC">
      <w:pPr>
        <w:pStyle w:val="BodyText6"/>
        <w:divId w:val="999382211"/>
      </w:pPr>
    </w:p>
    <w:p w:rsidR="002267DE" w:rsidRPr="0085607C" w:rsidRDefault="002267DE" w:rsidP="007B3DE0">
      <w:pPr>
        <w:pStyle w:val="ListNumber"/>
        <w:keepNext/>
        <w:keepLines/>
        <w:divId w:val="999382211"/>
      </w:pPr>
      <w:r w:rsidRPr="0085607C">
        <w:t>Use the</w:t>
      </w:r>
      <w:r w:rsidR="007B3DE0">
        <w:t xml:space="preserve"> </w:t>
      </w:r>
      <w:r w:rsidR="007B3DE0" w:rsidRPr="007B3DE0">
        <w:rPr>
          <w:color w:val="0000FF"/>
          <w:u w:val="single"/>
        </w:rPr>
        <w:fldChar w:fldCharType="begin"/>
      </w:r>
      <w:r w:rsidR="007B3DE0" w:rsidRPr="007B3DE0">
        <w:rPr>
          <w:color w:val="0000FF"/>
          <w:u w:val="single"/>
        </w:rPr>
        <w:instrText xml:space="preserve"> REF _Ref467602457 \h </w:instrText>
      </w:r>
      <w:r w:rsidR="007B3DE0">
        <w:rPr>
          <w:color w:val="0000FF"/>
          <w:u w:val="single"/>
        </w:rPr>
        <w:instrText xml:space="preserve"> \* MERGEFORMAT </w:instrText>
      </w:r>
      <w:r w:rsidR="007B3DE0" w:rsidRPr="007B3DE0">
        <w:rPr>
          <w:color w:val="0000FF"/>
          <w:u w:val="single"/>
        </w:rPr>
      </w:r>
      <w:r w:rsidR="007B3DE0" w:rsidRPr="007B3DE0">
        <w:rPr>
          <w:color w:val="0000FF"/>
          <w:u w:val="single"/>
        </w:rPr>
        <w:fldChar w:fldCharType="separate"/>
      </w:r>
      <w:r w:rsidR="00486F1B" w:rsidRPr="00486F1B">
        <w:rPr>
          <w:color w:val="0000FF"/>
          <w:u w:val="single"/>
        </w:rPr>
        <w:t>RPCBCall Function</w:t>
      </w:r>
      <w:r w:rsidR="007B3DE0" w:rsidRPr="007B3DE0">
        <w:rPr>
          <w:color w:val="0000FF"/>
          <w:u w:val="single"/>
        </w:rPr>
        <w:fldChar w:fldCharType="end"/>
      </w:r>
      <w:r w:rsidR="007B3DE0">
        <w:t xml:space="preserve"> </w:t>
      </w:r>
      <w:r w:rsidRPr="0085607C">
        <w:t>to execute the RPC:</w:t>
      </w:r>
    </w:p>
    <w:p w:rsidR="00A25DBC" w:rsidRPr="0085607C" w:rsidRDefault="00A25DBC" w:rsidP="00A25DBC">
      <w:pPr>
        <w:pStyle w:val="BodyText6"/>
        <w:keepNext/>
        <w:keepLines/>
        <w:divId w:val="999382211"/>
      </w:pPr>
    </w:p>
    <w:p w:rsidR="00A25DBC" w:rsidRPr="0085607C" w:rsidRDefault="00A25DBC" w:rsidP="00A25DBC">
      <w:pPr>
        <w:pStyle w:val="CodeIndent2"/>
        <w:divId w:val="999382211"/>
      </w:pPr>
      <w:r w:rsidRPr="0085607C">
        <w:t>RPCInst.RPCBCall(Value);</w:t>
      </w:r>
    </w:p>
    <w:p w:rsidR="00A25DBC" w:rsidRPr="0085607C" w:rsidRDefault="00A25DBC" w:rsidP="00A25DBC">
      <w:pPr>
        <w:pStyle w:val="BodyText6"/>
        <w:divId w:val="999382211"/>
      </w:pPr>
    </w:p>
    <w:p w:rsidR="002267DE" w:rsidRPr="0085607C" w:rsidRDefault="002267DE" w:rsidP="0081706E">
      <w:pPr>
        <w:pStyle w:val="BodyText"/>
        <w:divId w:val="999382211"/>
      </w:pPr>
      <w:r w:rsidRPr="0085607C">
        <w:t>The return value from the RPC</w:t>
      </w:r>
      <w:r w:rsidR="008A1452" w:rsidRPr="0085607C">
        <w:t xml:space="preserve"> </w:t>
      </w:r>
      <w:r w:rsidRPr="0085607C">
        <w:t>is returned in the first parameter (in this case, the Value character buffer).</w:t>
      </w:r>
    </w:p>
    <w:p w:rsidR="00C50F3E" w:rsidRPr="0085607C" w:rsidRDefault="00C50F3E" w:rsidP="00A06FF9">
      <w:pPr>
        <w:pStyle w:val="Heading3"/>
        <w:divId w:val="835420106"/>
      </w:pPr>
      <w:bookmarkStart w:id="1169" w:name="_Ref384658419"/>
      <w:bookmarkStart w:id="1170" w:name="_Toc474843077"/>
      <w:bookmarkStart w:id="1171" w:name="_Ref384119912"/>
      <w:r w:rsidRPr="0085607C">
        <w:t>C++: Destroy Broker Instances</w:t>
      </w:r>
      <w:bookmarkEnd w:id="1169"/>
      <w:bookmarkEnd w:id="1170"/>
    </w:p>
    <w:p w:rsidR="00C50F3E" w:rsidRPr="0085607C" w:rsidRDefault="00C50F3E" w:rsidP="002F2101">
      <w:pPr>
        <w:pStyle w:val="BodyText"/>
        <w:keepNext/>
        <w:keepLines/>
        <w:divId w:val="835420106"/>
      </w:pPr>
      <w:r w:rsidRPr="0085607C">
        <w:t xml:space="preserve">You do not need to do anything special to free up memory used by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xml:space="preserve"> instances and their companion TRPCBroker C++ class objects. They are automatically destroyed when your program terminates, just as normal variables are automatically destroyed.</w:t>
      </w:r>
    </w:p>
    <w:p w:rsidR="00C50F3E" w:rsidRPr="0085607C" w:rsidRDefault="00C50F3E" w:rsidP="00A25DBC">
      <w:pPr>
        <w:pStyle w:val="BodyText"/>
        <w:divId w:val="835420106"/>
      </w:pPr>
      <w:r w:rsidRPr="0085607C">
        <w:t>Also, when your program terminates, the FreeLibrary Windows API call is automatically executed to unload the RPC Broker 32-bit DLL, so there is no need to do this manually.</w:t>
      </w:r>
    </w:p>
    <w:p w:rsidR="002267DE" w:rsidRPr="0085607C" w:rsidRDefault="002267DE" w:rsidP="00A06FF9">
      <w:pPr>
        <w:pStyle w:val="Heading3"/>
        <w:divId w:val="835420106"/>
      </w:pPr>
      <w:bookmarkStart w:id="1172" w:name="_Ref384217416"/>
      <w:bookmarkStart w:id="1173" w:name="_Toc474843078"/>
      <w:r w:rsidRPr="0085607C">
        <w:lastRenderedPageBreak/>
        <w:t>C++: TRPCBroker C++ Class Methods</w:t>
      </w:r>
      <w:bookmarkEnd w:id="1171"/>
      <w:bookmarkEnd w:id="1172"/>
      <w:bookmarkEnd w:id="1173"/>
    </w:p>
    <w:p w:rsidR="002267DE" w:rsidRPr="0085607C" w:rsidRDefault="002267DE" w:rsidP="002C3ACE">
      <w:pPr>
        <w:pStyle w:val="BodyText"/>
        <w:keepNext/>
        <w:keepLines/>
        <w:divId w:val="835420106"/>
      </w:pPr>
      <w:r w:rsidRPr="0085607C">
        <w:t>The functions in the RPC Broker 32-bit DLL are encapsulated in the TRPCBroker C++ class methods</w:t>
      </w:r>
      <w:r w:rsidR="00A82A26">
        <w:t xml:space="preserve"> shown in </w:t>
      </w:r>
      <w:r w:rsidR="00A82A26" w:rsidRPr="00A82A26">
        <w:rPr>
          <w:color w:val="0000FF"/>
          <w:u w:val="single"/>
        </w:rPr>
        <w:fldChar w:fldCharType="begin"/>
      </w:r>
      <w:r w:rsidR="00A82A26" w:rsidRPr="00A82A26">
        <w:rPr>
          <w:color w:val="0000FF"/>
          <w:u w:val="single"/>
        </w:rPr>
        <w:instrText xml:space="preserve"> REF _Ref449019605 \h </w:instrText>
      </w:r>
      <w:r w:rsidR="00A82A26">
        <w:rPr>
          <w:color w:val="0000FF"/>
          <w:u w:val="single"/>
        </w:rPr>
        <w:instrText xml:space="preserve"> \* MERGEFORMAT </w:instrText>
      </w:r>
      <w:r w:rsidR="00A82A26" w:rsidRPr="00A82A26">
        <w:rPr>
          <w:color w:val="0000FF"/>
          <w:u w:val="single"/>
        </w:rPr>
      </w:r>
      <w:r w:rsidR="00A82A26" w:rsidRPr="00A82A26">
        <w:rPr>
          <w:color w:val="0000FF"/>
          <w:u w:val="single"/>
        </w:rPr>
        <w:fldChar w:fldCharType="separate"/>
      </w:r>
      <w:r w:rsidR="00486F1B" w:rsidRPr="00486F1B">
        <w:rPr>
          <w:color w:val="0000FF"/>
          <w:u w:val="single"/>
        </w:rPr>
        <w:t xml:space="preserve">Table </w:t>
      </w:r>
      <w:r w:rsidR="00486F1B" w:rsidRPr="00486F1B">
        <w:rPr>
          <w:noProof/>
          <w:color w:val="0000FF"/>
          <w:u w:val="single"/>
        </w:rPr>
        <w:t>41</w:t>
      </w:r>
      <w:r w:rsidR="00A82A26" w:rsidRPr="00A82A26">
        <w:rPr>
          <w:color w:val="0000FF"/>
          <w:u w:val="single"/>
        </w:rPr>
        <w:fldChar w:fldCharType="end"/>
      </w:r>
      <w:r w:rsidRPr="0085607C">
        <w:t>:</w:t>
      </w:r>
    </w:p>
    <w:p w:rsidR="002267DE" w:rsidRPr="0085607C" w:rsidRDefault="002C3ACE" w:rsidP="002C3ACE">
      <w:pPr>
        <w:pStyle w:val="Caption"/>
        <w:divId w:val="835420106"/>
      </w:pPr>
      <w:bookmarkStart w:id="1174" w:name="_Ref449019605"/>
      <w:bookmarkStart w:id="1175" w:name="_Toc474843283"/>
      <w:r w:rsidRPr="0085607C">
        <w:t xml:space="preserve">Table </w:t>
      </w:r>
      <w:fldSimple w:instr=" SEQ Table \* ARABIC ">
        <w:r w:rsidR="00486F1B">
          <w:rPr>
            <w:noProof/>
          </w:rPr>
          <w:t>41</w:t>
        </w:r>
      </w:fldSimple>
      <w:bookmarkEnd w:id="1174"/>
      <w:r w:rsidR="00E57CB2">
        <w:t>:</w:t>
      </w:r>
      <w:r w:rsidRPr="0085607C">
        <w:t xml:space="preserve"> C++: TRPCBroker C++ Class Methods</w:t>
      </w:r>
      <w:bookmarkEnd w:id="1175"/>
    </w:p>
    <w:tbl>
      <w:tblPr>
        <w:tblW w:w="4774"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3"/>
        <w:gridCol w:w="5850"/>
      </w:tblGrid>
      <w:tr w:rsidR="002267DE" w:rsidRPr="0085607C" w:rsidTr="006E413D">
        <w:trPr>
          <w:divId w:val="835420106"/>
          <w:tblHeader/>
        </w:trPr>
        <w:tc>
          <w:tcPr>
            <w:tcW w:w="1801" w:type="pct"/>
            <w:shd w:val="pct12" w:color="auto" w:fill="auto"/>
            <w:hideMark/>
          </w:tcPr>
          <w:p w:rsidR="002267DE" w:rsidRPr="0085607C" w:rsidRDefault="002267DE" w:rsidP="002C3ACE">
            <w:pPr>
              <w:pStyle w:val="TableHeading"/>
            </w:pPr>
            <w:bookmarkStart w:id="1176" w:name="COL001_TBL038"/>
            <w:bookmarkEnd w:id="1176"/>
            <w:r w:rsidRPr="0085607C">
              <w:t>DLL Function</w:t>
            </w:r>
          </w:p>
        </w:tc>
        <w:tc>
          <w:tcPr>
            <w:tcW w:w="3199" w:type="pct"/>
            <w:shd w:val="pct12" w:color="auto" w:fill="auto"/>
            <w:hideMark/>
          </w:tcPr>
          <w:p w:rsidR="002267DE" w:rsidRPr="0085607C" w:rsidRDefault="002267DE" w:rsidP="002C3ACE">
            <w:pPr>
              <w:pStyle w:val="TableHeading"/>
            </w:pPr>
            <w:r w:rsidRPr="0085607C">
              <w:t>TRPCBroker C++ Class Method</w:t>
            </w:r>
          </w:p>
        </w:tc>
      </w:tr>
      <w:tr w:rsidR="001F4A7C" w:rsidRPr="0085607C" w:rsidTr="00F525A5">
        <w:trPr>
          <w:divId w:val="835420106"/>
        </w:trPr>
        <w:tc>
          <w:tcPr>
            <w:tcW w:w="1801" w:type="pct"/>
            <w:shd w:val="clear" w:color="auto" w:fill="auto"/>
          </w:tcPr>
          <w:p w:rsidR="001F4A7C" w:rsidRPr="001F4A7C" w:rsidRDefault="001F4A7C" w:rsidP="007B3DE0">
            <w:pPr>
              <w:pStyle w:val="TableText"/>
              <w:keepNext/>
              <w:keepLines/>
              <w:rPr>
                <w:color w:val="0000FF"/>
                <w:u w:val="single"/>
              </w:rPr>
            </w:pPr>
            <w:r w:rsidRPr="001F4A7C">
              <w:rPr>
                <w:color w:val="0000FF"/>
                <w:u w:val="single"/>
              </w:rPr>
              <w:fldChar w:fldCharType="begin"/>
            </w:r>
            <w:r w:rsidRPr="001F4A7C">
              <w:rPr>
                <w:color w:val="0000FF"/>
                <w:u w:val="single"/>
              </w:rPr>
              <w:instrText xml:space="preserve"> REF _Ref467590419 \h </w:instrText>
            </w:r>
            <w:r>
              <w:rPr>
                <w:color w:val="0000FF"/>
                <w:u w:val="single"/>
              </w:rPr>
              <w:instrText xml:space="preserve"> \* MERGEFORMAT </w:instrText>
            </w:r>
            <w:r w:rsidRPr="001F4A7C">
              <w:rPr>
                <w:color w:val="0000FF"/>
                <w:u w:val="single"/>
              </w:rPr>
            </w:r>
            <w:r w:rsidRPr="001F4A7C">
              <w:rPr>
                <w:color w:val="0000FF"/>
                <w:u w:val="single"/>
              </w:rPr>
              <w:fldChar w:fldCharType="separate"/>
            </w:r>
            <w:r w:rsidR="00486F1B" w:rsidRPr="00486F1B">
              <w:rPr>
                <w:color w:val="0000FF"/>
                <w:u w:val="single"/>
              </w:rPr>
              <w:t>MySsoToken Function</w:t>
            </w:r>
            <w:r w:rsidRPr="001F4A7C">
              <w:rPr>
                <w:color w:val="0000FF"/>
                <w:u w:val="single"/>
              </w:rPr>
              <w:fldChar w:fldCharType="end"/>
            </w:r>
          </w:p>
        </w:tc>
        <w:tc>
          <w:tcPr>
            <w:tcW w:w="3199" w:type="pct"/>
            <w:shd w:val="clear" w:color="auto" w:fill="auto"/>
          </w:tcPr>
          <w:p w:rsidR="001F4A7C" w:rsidRPr="0085607C" w:rsidRDefault="001F4A7C" w:rsidP="00F525A5">
            <w:pPr>
              <w:pStyle w:val="TableText"/>
              <w:keepNext/>
              <w:keepLines/>
            </w:pPr>
            <w:r w:rsidRPr="0085607C">
              <w:t xml:space="preserve">char * </w:t>
            </w:r>
            <w:r>
              <w:t>MySSOToken</w:t>
            </w:r>
            <w:r w:rsidRPr="0085607C">
              <w:t>();</w:t>
            </w:r>
          </w:p>
        </w:tc>
      </w:tr>
      <w:tr w:rsidR="002267DE" w:rsidRPr="0085607C" w:rsidTr="00F525A5">
        <w:trPr>
          <w:divId w:val="835420106"/>
        </w:trPr>
        <w:tc>
          <w:tcPr>
            <w:tcW w:w="1801" w:type="pct"/>
            <w:shd w:val="clear" w:color="auto" w:fill="auto"/>
            <w:hideMark/>
          </w:tcPr>
          <w:p w:rsidR="002267DE" w:rsidRPr="001F4A7C" w:rsidRDefault="001F4A7C" w:rsidP="007B3DE0">
            <w:pPr>
              <w:pStyle w:val="TableText"/>
              <w:keepNext/>
              <w:keepLines/>
              <w:rPr>
                <w:color w:val="0000FF"/>
                <w:u w:val="single"/>
              </w:rPr>
            </w:pPr>
            <w:r w:rsidRPr="001F4A7C">
              <w:rPr>
                <w:color w:val="0000FF"/>
                <w:u w:val="single"/>
              </w:rPr>
              <w:fldChar w:fldCharType="begin"/>
            </w:r>
            <w:r w:rsidRPr="001F4A7C">
              <w:rPr>
                <w:color w:val="0000FF"/>
                <w:u w:val="single"/>
              </w:rPr>
              <w:instrText xml:space="preserve"> REF _Ref467602457 \h </w:instrText>
            </w:r>
            <w:r>
              <w:rPr>
                <w:color w:val="0000FF"/>
                <w:u w:val="single"/>
              </w:rPr>
              <w:instrText xml:space="preserve"> \* MERGEFORMAT </w:instrText>
            </w:r>
            <w:r w:rsidRPr="001F4A7C">
              <w:rPr>
                <w:color w:val="0000FF"/>
                <w:u w:val="single"/>
              </w:rPr>
            </w:r>
            <w:r w:rsidRPr="001F4A7C">
              <w:rPr>
                <w:color w:val="0000FF"/>
                <w:u w:val="single"/>
              </w:rPr>
              <w:fldChar w:fldCharType="separate"/>
            </w:r>
            <w:r w:rsidR="00486F1B" w:rsidRPr="00486F1B">
              <w:rPr>
                <w:color w:val="0000FF"/>
                <w:u w:val="single"/>
              </w:rPr>
              <w:t>RPCBCall Function</w:t>
            </w:r>
            <w:r w:rsidRPr="001F4A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char * RPCBCall( char * s);</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_Ref384658752 \h  \* MERGEFORMAT </w:instrText>
            </w:r>
            <w:r w:rsidRPr="0085607C">
              <w:rPr>
                <w:color w:val="0000FF"/>
                <w:u w:val="single"/>
              </w:rPr>
            </w:r>
            <w:r w:rsidRPr="0085607C">
              <w:rPr>
                <w:color w:val="0000FF"/>
                <w:u w:val="single"/>
              </w:rPr>
              <w:fldChar w:fldCharType="separate"/>
            </w:r>
            <w:r w:rsidR="00486F1B" w:rsidRPr="00486F1B">
              <w:rPr>
                <w:color w:val="0000FF"/>
                <w:u w:val="single"/>
              </w:rPr>
              <w:t>RPCBCreateContext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bool RPCBCreateContext ( char * s);</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_Ref384658779 \h  \* MERGEFORMAT </w:instrText>
            </w:r>
            <w:r w:rsidRPr="0085607C">
              <w:rPr>
                <w:color w:val="0000FF"/>
                <w:u w:val="single"/>
              </w:rPr>
            </w:r>
            <w:r w:rsidRPr="0085607C">
              <w:rPr>
                <w:color w:val="0000FF"/>
                <w:u w:val="single"/>
              </w:rPr>
              <w:fldChar w:fldCharType="separate"/>
            </w:r>
            <w:r w:rsidR="00486F1B" w:rsidRPr="00486F1B">
              <w:rPr>
                <w:color w:val="0000FF"/>
                <w:u w:val="single"/>
              </w:rPr>
              <w:t>RPCBMultItemGet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void RPCBMultItemGet ( int i, char * s, char * t);</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_Ref384658798 \h  \* MERGEFORMAT </w:instrText>
            </w:r>
            <w:r w:rsidRPr="0085607C">
              <w:rPr>
                <w:color w:val="0000FF"/>
                <w:u w:val="single"/>
              </w:rPr>
            </w:r>
            <w:r w:rsidRPr="0085607C">
              <w:rPr>
                <w:color w:val="0000FF"/>
                <w:u w:val="single"/>
              </w:rPr>
              <w:fldChar w:fldCharType="separate"/>
            </w:r>
            <w:r w:rsidR="00486F1B" w:rsidRPr="00486F1B">
              <w:rPr>
                <w:color w:val="0000FF"/>
                <w:u w:val="single"/>
              </w:rPr>
              <w:t>RPCBMultPropGet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void RPCBMultPropGet (void * ptr, int i , char * s, char * t);</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_Ref384658814 \h  \* MERGEFORMAT </w:instrText>
            </w:r>
            <w:r w:rsidRPr="0085607C">
              <w:rPr>
                <w:color w:val="0000FF"/>
                <w:u w:val="single"/>
              </w:rPr>
            </w:r>
            <w:r w:rsidRPr="0085607C">
              <w:rPr>
                <w:color w:val="0000FF"/>
                <w:u w:val="single"/>
              </w:rPr>
              <w:fldChar w:fldCharType="separate"/>
            </w:r>
            <w:r w:rsidR="00486F1B" w:rsidRPr="00486F1B">
              <w:rPr>
                <w:color w:val="0000FF"/>
                <w:u w:val="single"/>
              </w:rPr>
              <w:t>RPCBMultSet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void RPCBMultSet ( int i, char * s, char * t);</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_Ref384658832 \h  \* MERGEFORMAT </w:instrText>
            </w:r>
            <w:r w:rsidRPr="0085607C">
              <w:rPr>
                <w:color w:val="0000FF"/>
                <w:u w:val="single"/>
              </w:rPr>
            </w:r>
            <w:r w:rsidRPr="0085607C">
              <w:rPr>
                <w:color w:val="0000FF"/>
                <w:u w:val="single"/>
              </w:rPr>
              <w:fldChar w:fldCharType="separate"/>
            </w:r>
            <w:r w:rsidR="00486F1B" w:rsidRPr="00486F1B">
              <w:rPr>
                <w:color w:val="0000FF"/>
                <w:u w:val="single"/>
              </w:rPr>
              <w:t>RPCBMultSortedSet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RPCBMultSortedSet (void * ptr, int i, bool v);</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_Ref384658847 \h  \* MERGEFORMAT </w:instrText>
            </w:r>
            <w:r w:rsidRPr="0085607C">
              <w:rPr>
                <w:color w:val="0000FF"/>
                <w:u w:val="single"/>
              </w:rPr>
            </w:r>
            <w:r w:rsidRPr="0085607C">
              <w:rPr>
                <w:color w:val="0000FF"/>
                <w:u w:val="single"/>
              </w:rPr>
              <w:fldChar w:fldCharType="separate"/>
            </w:r>
            <w:r w:rsidR="00486F1B" w:rsidRPr="00486F1B">
              <w:rPr>
                <w:color w:val="0000FF"/>
                <w:u w:val="single"/>
              </w:rPr>
              <w:t>RPCBParamGet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RPCBParamGet ( int i, int j, char * s);</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_Ref384658859 \h  \* MERGEFORMAT </w:instrText>
            </w:r>
            <w:r w:rsidRPr="0085607C">
              <w:rPr>
                <w:color w:val="0000FF"/>
                <w:u w:val="single"/>
              </w:rPr>
            </w:r>
            <w:r w:rsidRPr="0085607C">
              <w:rPr>
                <w:color w:val="0000FF"/>
                <w:u w:val="single"/>
              </w:rPr>
              <w:fldChar w:fldCharType="separate"/>
            </w:r>
            <w:r w:rsidR="00486F1B" w:rsidRPr="00486F1B">
              <w:rPr>
                <w:color w:val="0000FF"/>
                <w:u w:val="single"/>
              </w:rPr>
              <w:t>RPCBParamSet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RPCBParamSet ( int i, int j, char * s);</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_Ref384658869 \h  \* MERGEFORMAT </w:instrText>
            </w:r>
            <w:r w:rsidRPr="0085607C">
              <w:rPr>
                <w:color w:val="0000FF"/>
                <w:u w:val="single"/>
              </w:rPr>
            </w:r>
            <w:r w:rsidRPr="0085607C">
              <w:rPr>
                <w:color w:val="0000FF"/>
                <w:u w:val="single"/>
              </w:rPr>
              <w:fldChar w:fldCharType="separate"/>
            </w:r>
            <w:r w:rsidR="00486F1B" w:rsidRPr="00486F1B">
              <w:rPr>
                <w:color w:val="0000FF"/>
                <w:u w:val="single"/>
              </w:rPr>
              <w:t>RPCBPropGet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RPCBPropGet ( char * s, char * t);</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_Ref384658879 \h  \* MERGEFORMAT </w:instrText>
            </w:r>
            <w:r w:rsidRPr="0085607C">
              <w:rPr>
                <w:color w:val="0000FF"/>
                <w:u w:val="single"/>
              </w:rPr>
            </w:r>
            <w:r w:rsidRPr="0085607C">
              <w:rPr>
                <w:color w:val="0000FF"/>
                <w:u w:val="single"/>
              </w:rPr>
              <w:fldChar w:fldCharType="separate"/>
            </w:r>
            <w:r w:rsidR="00486F1B" w:rsidRPr="00486F1B">
              <w:rPr>
                <w:color w:val="0000FF"/>
                <w:u w:val="single"/>
              </w:rPr>
              <w:t>RPCBPropSet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RPCBPropSet ( char * s, char * t);</w:t>
            </w:r>
          </w:p>
        </w:tc>
      </w:tr>
    </w:tbl>
    <w:p w:rsidR="002267DE" w:rsidRPr="0085607C" w:rsidRDefault="002267DE" w:rsidP="002C3ACE">
      <w:pPr>
        <w:pStyle w:val="BodyText6"/>
        <w:divId w:val="835420106"/>
      </w:pPr>
    </w:p>
    <w:p w:rsidR="003A24FA" w:rsidRPr="0085607C" w:rsidRDefault="003A24FA" w:rsidP="00F01A32">
      <w:pPr>
        <w:pStyle w:val="Heading2"/>
        <w:divId w:val="835420106"/>
      </w:pPr>
      <w:bookmarkStart w:id="1177" w:name="_Toc474843079"/>
      <w:r w:rsidRPr="0085607C">
        <w:t>Visual Basic DLL Interface</w:t>
      </w:r>
      <w:bookmarkEnd w:id="1177"/>
    </w:p>
    <w:p w:rsidR="003A24FA" w:rsidRPr="0085607C" w:rsidRDefault="00486F1B" w:rsidP="00A06FF9">
      <w:pPr>
        <w:pStyle w:val="Heading3"/>
        <w:divId w:val="835420106"/>
      </w:pPr>
      <w:bookmarkStart w:id="1178" w:name="_Ref384657286"/>
      <w:bookmarkStart w:id="1179" w:name="_Toc474843080"/>
      <w:r w:rsidRPr="0085607C">
        <w:t>Visual Basic</w:t>
      </w:r>
      <w:r>
        <w:t xml:space="preserve">: </w:t>
      </w:r>
      <w:r w:rsidR="003A24FA" w:rsidRPr="0085607C">
        <w:t>Guidelines Overview</w:t>
      </w:r>
      <w:bookmarkEnd w:id="1178"/>
      <w:bookmarkEnd w:id="1179"/>
    </w:p>
    <w:p w:rsidR="003A24FA" w:rsidRPr="0085607C" w:rsidRDefault="003A24FA" w:rsidP="003A24FA">
      <w:pPr>
        <w:pStyle w:val="BodyText"/>
        <w:keepNext/>
        <w:keepLines/>
        <w:divId w:val="835420106"/>
      </w:pPr>
      <w:r w:rsidRPr="0085607C">
        <w:t>The BAPI32.BAS header file defines the function prototypes for all functions exported in the RPC Broker 32-bit DLL.</w:t>
      </w:r>
    </w:p>
    <w:p w:rsidR="003A24FA" w:rsidRPr="0085607C" w:rsidRDefault="00BC2244" w:rsidP="003A24FA">
      <w:pPr>
        <w:pStyle w:val="Note"/>
        <w:keepNext/>
        <w:keepLines/>
        <w:divId w:val="835420106"/>
      </w:pPr>
      <w:bookmarkStart w:id="1180" w:name="_Ref384113232"/>
      <w:bookmarkStart w:id="1181" w:name="_Ref384113367"/>
      <w:r w:rsidRPr="0085607C">
        <w:rPr>
          <w:noProof/>
          <w:lang w:eastAsia="en-US"/>
        </w:rPr>
        <w:drawing>
          <wp:inline distT="0" distB="0" distL="0" distR="0" wp14:anchorId="1D14397B" wp14:editId="2BEDD776">
            <wp:extent cx="304800" cy="304800"/>
            <wp:effectExtent l="0" t="0" r="0" b="0"/>
            <wp:docPr id="292" name="Picture 28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A24FA" w:rsidRPr="0085607C">
        <w:tab/>
      </w:r>
      <w:r w:rsidR="003A24FA" w:rsidRPr="0085607C">
        <w:rPr>
          <w:b/>
        </w:rPr>
        <w:t>REF:</w:t>
      </w:r>
      <w:r w:rsidR="003A24FA" w:rsidRPr="0085607C">
        <w:t xml:space="preserve"> For a list of DLL exported functions</w:t>
      </w:r>
      <w:bookmarkEnd w:id="1180"/>
      <w:bookmarkEnd w:id="1181"/>
      <w:r w:rsidR="003A24FA" w:rsidRPr="0085607C">
        <w:t xml:space="preserve">, see the </w:t>
      </w:r>
      <w:r w:rsidR="007A2CBD">
        <w:t>“</w:t>
      </w:r>
      <w:r w:rsidR="003A24FA" w:rsidRPr="0085607C">
        <w:rPr>
          <w:color w:val="0000FF"/>
          <w:u w:val="single"/>
        </w:rPr>
        <w:fldChar w:fldCharType="begin"/>
      </w:r>
      <w:r w:rsidR="003A24FA" w:rsidRPr="0085607C">
        <w:rPr>
          <w:color w:val="0000FF"/>
          <w:u w:val="single"/>
        </w:rPr>
        <w:instrText xml:space="preserve"> REF _Ref384130618 \h  \* MERGEFORMAT </w:instrText>
      </w:r>
      <w:r w:rsidR="003A24FA" w:rsidRPr="0085607C">
        <w:rPr>
          <w:color w:val="0000FF"/>
          <w:u w:val="single"/>
        </w:rPr>
      </w:r>
      <w:r w:rsidR="003A24FA" w:rsidRPr="0085607C">
        <w:rPr>
          <w:color w:val="0000FF"/>
          <w:u w:val="single"/>
        </w:rPr>
        <w:fldChar w:fldCharType="separate"/>
      </w:r>
      <w:r w:rsidR="00486F1B" w:rsidRPr="00486F1B">
        <w:rPr>
          <w:color w:val="0000FF"/>
          <w:u w:val="single"/>
        </w:rPr>
        <w:t>DLL Exported Functions</w:t>
      </w:r>
      <w:r w:rsidR="003A24FA" w:rsidRPr="0085607C">
        <w:rPr>
          <w:color w:val="0000FF"/>
          <w:u w:val="single"/>
        </w:rPr>
        <w:fldChar w:fldCharType="end"/>
      </w:r>
      <w:r w:rsidR="00F3460F">
        <w:t>”</w:t>
      </w:r>
      <w:r w:rsidR="003A24FA" w:rsidRPr="0085607C">
        <w:t xml:space="preserve"> section.</w:t>
      </w:r>
    </w:p>
    <w:p w:rsidR="003A24FA" w:rsidRPr="0085607C" w:rsidRDefault="003A24FA" w:rsidP="003A24FA">
      <w:pPr>
        <w:pStyle w:val="BodyText"/>
        <w:keepNext/>
        <w:keepLines/>
        <w:divId w:val="835420106"/>
      </w:pPr>
      <w:r w:rsidRPr="0085607C">
        <w:t>To use the DLL Broker functions, using Visual Basic, exported in BAPI32.DLL, do the following:</w:t>
      </w:r>
    </w:p>
    <w:p w:rsidR="005A44F9" w:rsidRPr="0085607C" w:rsidRDefault="005A44F9" w:rsidP="002C43A1">
      <w:pPr>
        <w:pStyle w:val="ListNumber"/>
        <w:keepNext/>
        <w:keepLines/>
        <w:numPr>
          <w:ilvl w:val="0"/>
          <w:numId w:val="44"/>
        </w:numPr>
        <w:tabs>
          <w:tab w:val="clear" w:pos="360"/>
        </w:tabs>
        <w:ind w:left="720"/>
        <w:divId w:val="835420106"/>
      </w:pPr>
      <w:r w:rsidRPr="0085607C">
        <w:rPr>
          <w:color w:val="0000FF"/>
          <w:u w:val="single"/>
        </w:rPr>
        <w:fldChar w:fldCharType="begin"/>
      </w:r>
      <w:r w:rsidRPr="0085607C">
        <w:rPr>
          <w:color w:val="0000FF"/>
          <w:u w:val="single"/>
        </w:rPr>
        <w:instrText xml:space="preserve"> REF _Ref384658963 \h  \* MERGEFORMAT </w:instrText>
      </w:r>
      <w:r w:rsidRPr="0085607C">
        <w:rPr>
          <w:color w:val="0000FF"/>
          <w:u w:val="single"/>
        </w:rPr>
      </w:r>
      <w:r w:rsidRPr="0085607C">
        <w:rPr>
          <w:color w:val="0000FF"/>
          <w:u w:val="single"/>
        </w:rPr>
        <w:fldChar w:fldCharType="separate"/>
      </w:r>
      <w:r w:rsidR="00486F1B" w:rsidRPr="00486F1B">
        <w:rPr>
          <w:color w:val="0000FF"/>
          <w:u w:val="single"/>
        </w:rPr>
        <w:t>Visual Basic: Initialize</w:t>
      </w:r>
      <w:r w:rsidRPr="0085607C">
        <w:rPr>
          <w:color w:val="0000FF"/>
          <w:u w:val="single"/>
        </w:rPr>
        <w:fldChar w:fldCharType="end"/>
      </w:r>
    </w:p>
    <w:p w:rsidR="003A24FA" w:rsidRPr="0085607C" w:rsidRDefault="00AE5090" w:rsidP="003A24FA">
      <w:pPr>
        <w:pStyle w:val="ListNumber"/>
        <w:keepNext/>
        <w:keepLines/>
        <w:divId w:val="835420106"/>
      </w:pPr>
      <w:r w:rsidRPr="0085607C">
        <w:rPr>
          <w:color w:val="0000FF"/>
          <w:u w:val="single"/>
        </w:rPr>
        <w:fldChar w:fldCharType="begin"/>
      </w:r>
      <w:r w:rsidRPr="0085607C">
        <w:rPr>
          <w:color w:val="0000FF"/>
          <w:u w:val="single"/>
        </w:rPr>
        <w:instrText xml:space="preserve"> REF _Ref384658983 \h  \* MERGEFORMAT </w:instrText>
      </w:r>
      <w:r w:rsidRPr="0085607C">
        <w:rPr>
          <w:color w:val="0000FF"/>
          <w:u w:val="single"/>
        </w:rPr>
      </w:r>
      <w:r w:rsidRPr="0085607C">
        <w:rPr>
          <w:color w:val="0000FF"/>
          <w:u w:val="single"/>
        </w:rPr>
        <w:fldChar w:fldCharType="separate"/>
      </w:r>
      <w:r w:rsidR="00486F1B" w:rsidRPr="00486F1B">
        <w:rPr>
          <w:color w:val="0000FF"/>
          <w:u w:val="single"/>
        </w:rPr>
        <w:t>Visual Basic: Create Broker Components</w:t>
      </w:r>
      <w:r w:rsidRPr="0085607C">
        <w:rPr>
          <w:color w:val="0000FF"/>
          <w:u w:val="single"/>
        </w:rPr>
        <w:fldChar w:fldCharType="end"/>
      </w:r>
    </w:p>
    <w:p w:rsidR="003A24FA" w:rsidRPr="0085607C" w:rsidRDefault="00AE5090" w:rsidP="003A24FA">
      <w:pPr>
        <w:pStyle w:val="ListNumber"/>
        <w:keepNext/>
        <w:keepLines/>
        <w:divId w:val="835420106"/>
      </w:pPr>
      <w:r w:rsidRPr="0085607C">
        <w:rPr>
          <w:color w:val="0000FF"/>
          <w:u w:val="single"/>
        </w:rPr>
        <w:fldChar w:fldCharType="begin"/>
      </w:r>
      <w:r w:rsidRPr="0085607C">
        <w:rPr>
          <w:color w:val="0000FF"/>
          <w:u w:val="single"/>
        </w:rPr>
        <w:instrText xml:space="preserve"> REF _Ref384659001 \h  \* MERGEFORMAT </w:instrText>
      </w:r>
      <w:r w:rsidRPr="0085607C">
        <w:rPr>
          <w:color w:val="0000FF"/>
          <w:u w:val="single"/>
        </w:rPr>
      </w:r>
      <w:r w:rsidRPr="0085607C">
        <w:rPr>
          <w:color w:val="0000FF"/>
          <w:u w:val="single"/>
        </w:rPr>
        <w:fldChar w:fldCharType="separate"/>
      </w:r>
      <w:r w:rsidR="00486F1B" w:rsidRPr="00486F1B">
        <w:rPr>
          <w:color w:val="0000FF"/>
          <w:u w:val="single"/>
        </w:rPr>
        <w:t>Visual Basic: Connect to the Server</w:t>
      </w:r>
      <w:r w:rsidRPr="0085607C">
        <w:rPr>
          <w:color w:val="0000FF"/>
          <w:u w:val="single"/>
        </w:rPr>
        <w:fldChar w:fldCharType="end"/>
      </w:r>
    </w:p>
    <w:p w:rsidR="003A24FA" w:rsidRPr="0085607C" w:rsidRDefault="00AE5090" w:rsidP="003A24FA">
      <w:pPr>
        <w:pStyle w:val="ListNumber"/>
        <w:keepNext/>
        <w:keepLines/>
        <w:divId w:val="835420106"/>
      </w:pPr>
      <w:r w:rsidRPr="0085607C">
        <w:rPr>
          <w:color w:val="0000FF"/>
          <w:u w:val="single"/>
        </w:rPr>
        <w:fldChar w:fldCharType="begin"/>
      </w:r>
      <w:r w:rsidRPr="0085607C">
        <w:rPr>
          <w:color w:val="0000FF"/>
          <w:u w:val="single"/>
        </w:rPr>
        <w:instrText xml:space="preserve"> REF _Ref384659025 \h  \* MERGEFORMAT </w:instrText>
      </w:r>
      <w:r w:rsidRPr="0085607C">
        <w:rPr>
          <w:color w:val="0000FF"/>
          <w:u w:val="single"/>
        </w:rPr>
      </w:r>
      <w:r w:rsidRPr="0085607C">
        <w:rPr>
          <w:color w:val="0000FF"/>
          <w:u w:val="single"/>
        </w:rPr>
        <w:fldChar w:fldCharType="separate"/>
      </w:r>
      <w:r w:rsidR="00486F1B" w:rsidRPr="00486F1B">
        <w:rPr>
          <w:color w:val="0000FF"/>
          <w:u w:val="single"/>
        </w:rPr>
        <w:t>Visual Basic: Execute RPCs</w:t>
      </w:r>
      <w:r w:rsidRPr="0085607C">
        <w:rPr>
          <w:color w:val="0000FF"/>
          <w:u w:val="single"/>
        </w:rPr>
        <w:fldChar w:fldCharType="end"/>
      </w:r>
    </w:p>
    <w:p w:rsidR="003A24FA" w:rsidRPr="0085607C" w:rsidRDefault="00AE5090" w:rsidP="003A24FA">
      <w:pPr>
        <w:pStyle w:val="ListNumber"/>
        <w:divId w:val="835420106"/>
      </w:pPr>
      <w:r w:rsidRPr="0085607C">
        <w:rPr>
          <w:color w:val="0000FF"/>
          <w:u w:val="single"/>
        </w:rPr>
        <w:fldChar w:fldCharType="begin"/>
      </w:r>
      <w:r w:rsidRPr="0085607C">
        <w:rPr>
          <w:color w:val="0000FF"/>
          <w:u w:val="single"/>
        </w:rPr>
        <w:instrText xml:space="preserve"> REF _Ref384659045 \h  \* MERGEFORMAT </w:instrText>
      </w:r>
      <w:r w:rsidRPr="0085607C">
        <w:rPr>
          <w:color w:val="0000FF"/>
          <w:u w:val="single"/>
        </w:rPr>
      </w:r>
      <w:r w:rsidRPr="0085607C">
        <w:rPr>
          <w:color w:val="0000FF"/>
          <w:u w:val="single"/>
        </w:rPr>
        <w:fldChar w:fldCharType="separate"/>
      </w:r>
      <w:r w:rsidR="00486F1B" w:rsidRPr="00486F1B">
        <w:rPr>
          <w:color w:val="0000FF"/>
          <w:u w:val="single"/>
        </w:rPr>
        <w:t>Visual Basic: Destroy Broker Components</w:t>
      </w:r>
      <w:r w:rsidRPr="0085607C">
        <w:rPr>
          <w:color w:val="0000FF"/>
          <w:u w:val="single"/>
        </w:rPr>
        <w:fldChar w:fldCharType="end"/>
      </w:r>
    </w:p>
    <w:p w:rsidR="003A24FA" w:rsidRPr="0085607C" w:rsidRDefault="003A24FA" w:rsidP="00E25D67">
      <w:pPr>
        <w:pStyle w:val="Heading4"/>
        <w:divId w:val="835420106"/>
      </w:pPr>
      <w:r w:rsidRPr="0085607C">
        <w:t>Sample DLL Application</w:t>
      </w:r>
    </w:p>
    <w:p w:rsidR="000E2219" w:rsidRDefault="003A24FA" w:rsidP="000E2219">
      <w:pPr>
        <w:pStyle w:val="BodyText"/>
        <w:keepNext/>
        <w:keepLines/>
        <w:divId w:val="835420106"/>
      </w:pPr>
      <w:r w:rsidRPr="0085607C">
        <w:t xml:space="preserve">The VB5EGCHO sample application, distributed with </w:t>
      </w:r>
      <w:r w:rsidR="00705A31" w:rsidRPr="0085607C">
        <w:t xml:space="preserve">an earlier </w:t>
      </w:r>
      <w:r w:rsidRPr="0085607C">
        <w:t>Broker Development Kit (BDK), demonstrates use of the RPC Broker 32-bit DLL from Microsoft</w:t>
      </w:r>
      <w:r w:rsidR="00705A31" w:rsidRPr="0085607C">
        <w:t xml:space="preserve"> Visual Basic. The source code wa</w:t>
      </w:r>
      <w:r w:rsidRPr="0085607C">
        <w:t>s located in the</w:t>
      </w:r>
      <w:r w:rsidR="00586948" w:rsidRPr="0085607C">
        <w:t> </w:t>
      </w:r>
      <w:r w:rsidR="000E2219">
        <w:t>following directory:</w:t>
      </w:r>
    </w:p>
    <w:p w:rsidR="003A24FA" w:rsidRPr="0085607C" w:rsidRDefault="003A24FA" w:rsidP="000E2219">
      <w:pPr>
        <w:pStyle w:val="BodyText2"/>
        <w:divId w:val="835420106"/>
      </w:pPr>
      <w:r w:rsidRPr="0085607C">
        <w:t>B</w:t>
      </w:r>
      <w:r w:rsidR="000E2219">
        <w:t>DK32\Samples\Vb5Egcho</w:t>
      </w:r>
    </w:p>
    <w:p w:rsidR="003A24FA" w:rsidRPr="0085607C" w:rsidRDefault="003A24FA" w:rsidP="00A06FF9">
      <w:pPr>
        <w:pStyle w:val="Heading3"/>
        <w:divId w:val="835420106"/>
      </w:pPr>
      <w:bookmarkStart w:id="1182" w:name="_Ref384658963"/>
      <w:bookmarkStart w:id="1183" w:name="_Toc474843081"/>
      <w:r w:rsidRPr="0085607C">
        <w:lastRenderedPageBreak/>
        <w:t>Visual Basic: Initialize</w:t>
      </w:r>
      <w:bookmarkEnd w:id="1182"/>
      <w:bookmarkEnd w:id="1183"/>
    </w:p>
    <w:p w:rsidR="003A24FA" w:rsidRPr="0085607C" w:rsidRDefault="003A24FA" w:rsidP="003A24FA">
      <w:pPr>
        <w:pStyle w:val="BodyText"/>
        <w:keepNext/>
        <w:keepLines/>
        <w:divId w:val="835420106"/>
      </w:pPr>
      <w:r w:rsidRPr="0085607C">
        <w:t>The first step to using the RPC Broker 32-bit DLL in a Visual Basic program is to load the DLL and get the process addresses for the exported functions.</w:t>
      </w:r>
    </w:p>
    <w:p w:rsidR="003A24FA" w:rsidRPr="0085607C" w:rsidRDefault="003A24FA" w:rsidP="003A24FA">
      <w:pPr>
        <w:pStyle w:val="BodyText"/>
        <w:keepNext/>
        <w:keepLines/>
        <w:divId w:val="835420106"/>
      </w:pPr>
      <w:r w:rsidRPr="0085607C">
        <w:t>To initialize access to the Broker DLL functions, do the following:</w:t>
      </w:r>
    </w:p>
    <w:p w:rsidR="005A44F9" w:rsidRPr="0085607C" w:rsidRDefault="005A44F9" w:rsidP="002C43A1">
      <w:pPr>
        <w:pStyle w:val="ListNumber"/>
        <w:keepNext/>
        <w:keepLines/>
        <w:numPr>
          <w:ilvl w:val="0"/>
          <w:numId w:val="42"/>
        </w:numPr>
        <w:tabs>
          <w:tab w:val="clear" w:pos="360"/>
        </w:tabs>
        <w:ind w:left="720"/>
        <w:divId w:val="835420106"/>
      </w:pPr>
      <w:r w:rsidRPr="0085607C">
        <w:t>Include BAPI32.BAS as a module in your Visual Basic program.</w:t>
      </w:r>
    </w:p>
    <w:p w:rsidR="003A24FA" w:rsidRPr="0085607C" w:rsidRDefault="003A24FA" w:rsidP="003A24FA">
      <w:pPr>
        <w:pStyle w:val="ListNumber"/>
        <w:divId w:val="835420106"/>
      </w:pPr>
      <w:r w:rsidRPr="0085607C">
        <w:t>Visual Basic takes care of loading the DLL and mapping its functions.</w:t>
      </w:r>
    </w:p>
    <w:p w:rsidR="003A24FA" w:rsidRPr="0085607C" w:rsidRDefault="003A24FA" w:rsidP="00A06FF9">
      <w:pPr>
        <w:pStyle w:val="Heading3"/>
        <w:divId w:val="835420106"/>
      </w:pPr>
      <w:bookmarkStart w:id="1184" w:name="_Ref384658983"/>
      <w:bookmarkStart w:id="1185" w:name="_Toc474843082"/>
      <w:r w:rsidRPr="0085607C">
        <w:t>Visual Basic: Create Broker Components</w:t>
      </w:r>
      <w:bookmarkEnd w:id="1184"/>
      <w:bookmarkEnd w:id="1185"/>
    </w:p>
    <w:p w:rsidR="003A24FA" w:rsidRPr="0085607C" w:rsidRDefault="003A24FA" w:rsidP="002F2101">
      <w:pPr>
        <w:pStyle w:val="BodyText"/>
        <w:keepNext/>
        <w:keepLines/>
        <w:divId w:val="835420106"/>
      </w:pPr>
      <w:r w:rsidRPr="0085607C">
        <w:t xml:space="preserve">To create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440FFD" w:rsidRPr="0085607C">
        <w:rPr>
          <w:color w:val="0000FF"/>
          <w:u w:val="single"/>
        </w:rPr>
        <w:t>s</w:t>
      </w:r>
      <w:r w:rsidRPr="0085607C">
        <w:t xml:space="preserve"> in your Visual Basic program, do the following:</w:t>
      </w:r>
    </w:p>
    <w:p w:rsidR="005A44F9" w:rsidRPr="0085607C" w:rsidRDefault="005A44F9" w:rsidP="002C43A1">
      <w:pPr>
        <w:pStyle w:val="ListNumber"/>
        <w:keepNext/>
        <w:keepLines/>
        <w:numPr>
          <w:ilvl w:val="0"/>
          <w:numId w:val="43"/>
        </w:numPr>
        <w:tabs>
          <w:tab w:val="clear" w:pos="360"/>
        </w:tabs>
        <w:ind w:left="720"/>
        <w:divId w:val="835420106"/>
      </w:pPr>
      <w:r w:rsidRPr="0085607C">
        <w:t xml:space="preserve">Create a variable to be a handle for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Public intRPCBHandle As Long</w:t>
      </w:r>
    </w:p>
    <w:p w:rsidR="005A44F9" w:rsidRPr="0085607C" w:rsidRDefault="005A44F9" w:rsidP="005A44F9">
      <w:pPr>
        <w:pStyle w:val="BodyText6"/>
        <w:keepNext/>
        <w:keepLines/>
        <w:divId w:val="835420106"/>
      </w:pPr>
    </w:p>
    <w:p w:rsidR="003A24FA" w:rsidRPr="0085607C" w:rsidRDefault="003A24FA" w:rsidP="002F2101">
      <w:pPr>
        <w:pStyle w:val="ListNumber"/>
        <w:keepNext/>
        <w:keepLines/>
        <w:divId w:val="835420106"/>
      </w:pPr>
      <w:r w:rsidRPr="0085607C">
        <w:t xml:space="preserve">Call the </w:t>
      </w:r>
      <w:r w:rsidR="00AE5090" w:rsidRPr="0085607C">
        <w:rPr>
          <w:color w:val="0000FF"/>
          <w:u w:val="single"/>
        </w:rPr>
        <w:fldChar w:fldCharType="begin"/>
      </w:r>
      <w:r w:rsidR="00AE5090" w:rsidRPr="0085607C">
        <w:rPr>
          <w:color w:val="0000FF"/>
          <w:u w:val="single"/>
        </w:rPr>
        <w:instrText xml:space="preserve"> REF _Ref384659135 \h  \* MERGEFORMAT </w:instrText>
      </w:r>
      <w:r w:rsidR="00AE5090" w:rsidRPr="0085607C">
        <w:rPr>
          <w:color w:val="0000FF"/>
          <w:u w:val="single"/>
        </w:rPr>
      </w:r>
      <w:r w:rsidR="00AE5090" w:rsidRPr="0085607C">
        <w:rPr>
          <w:color w:val="0000FF"/>
          <w:u w:val="single"/>
        </w:rPr>
        <w:fldChar w:fldCharType="separate"/>
      </w:r>
      <w:r w:rsidR="00486F1B" w:rsidRPr="00486F1B">
        <w:rPr>
          <w:color w:val="0000FF"/>
          <w:u w:val="single"/>
        </w:rPr>
        <w:t>RPCBCreate Function</w:t>
      </w:r>
      <w:r w:rsidR="00AE5090" w:rsidRPr="0085607C">
        <w:rPr>
          <w:color w:val="0000FF"/>
          <w:u w:val="single"/>
        </w:rPr>
        <w:fldChar w:fldCharType="end"/>
      </w:r>
      <w:r w:rsidRPr="0085607C">
        <w:t xml:space="preserve"> to create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xml:space="preserve"> and return its address into the variable you created:</w:t>
      </w:r>
    </w:p>
    <w:p w:rsidR="003A24FA" w:rsidRPr="0085607C" w:rsidRDefault="003A24FA" w:rsidP="002F2101">
      <w:pPr>
        <w:pStyle w:val="BodyText6"/>
        <w:keepNext/>
        <w:keepLines/>
        <w:divId w:val="835420106"/>
      </w:pPr>
    </w:p>
    <w:p w:rsidR="003A24FA" w:rsidRPr="0085607C" w:rsidRDefault="003A24FA" w:rsidP="003A24FA">
      <w:pPr>
        <w:pStyle w:val="CodeIndent2"/>
        <w:divId w:val="835420106"/>
      </w:pPr>
      <w:r w:rsidRPr="0085607C">
        <w:t>intRPCBHandle = RPCBCreate()</w:t>
      </w:r>
    </w:p>
    <w:p w:rsidR="003A24FA" w:rsidRPr="0085607C" w:rsidRDefault="003A24FA" w:rsidP="003A24FA">
      <w:pPr>
        <w:pStyle w:val="BodyText6"/>
        <w:divId w:val="835420106"/>
      </w:pPr>
    </w:p>
    <w:p w:rsidR="003A24FA" w:rsidRPr="0085607C" w:rsidRDefault="003A24FA" w:rsidP="003A24FA">
      <w:pPr>
        <w:pStyle w:val="BodyText"/>
        <w:divId w:val="835420106"/>
      </w:pPr>
      <w:r w:rsidRPr="0085607C">
        <w:t>Now, you can use the handle to the created Broker component to call its methods.</w:t>
      </w:r>
    </w:p>
    <w:p w:rsidR="003A24FA" w:rsidRPr="0085607C" w:rsidRDefault="003A24FA" w:rsidP="00A06FF9">
      <w:pPr>
        <w:pStyle w:val="Heading3"/>
        <w:divId w:val="835420106"/>
      </w:pPr>
      <w:bookmarkStart w:id="1186" w:name="_Ref384659001"/>
      <w:bookmarkStart w:id="1187" w:name="_Toc474843083"/>
      <w:r w:rsidRPr="0085607C">
        <w:t>Visual Basic: Connect to the Server</w:t>
      </w:r>
      <w:bookmarkEnd w:id="1186"/>
      <w:bookmarkEnd w:id="1187"/>
    </w:p>
    <w:p w:rsidR="003A24FA" w:rsidRPr="0085607C" w:rsidRDefault="003A24FA" w:rsidP="003A24FA">
      <w:pPr>
        <w:pStyle w:val="BodyText"/>
        <w:keepNext/>
        <w:keepLines/>
        <w:divId w:val="835420106"/>
      </w:pPr>
      <w:r w:rsidRPr="0085607C">
        <w:t>To connect to the VistA M Server from the Visual Basic program, do the following:</w:t>
      </w:r>
    </w:p>
    <w:p w:rsidR="005A44F9" w:rsidRPr="0085607C" w:rsidRDefault="005A44F9" w:rsidP="002C43A1">
      <w:pPr>
        <w:pStyle w:val="ListNumber"/>
        <w:keepNext/>
        <w:keepLines/>
        <w:numPr>
          <w:ilvl w:val="0"/>
          <w:numId w:val="41"/>
        </w:numPr>
        <w:tabs>
          <w:tab w:val="clear" w:pos="360"/>
        </w:tabs>
        <w:ind w:left="720"/>
        <w:divId w:val="835420106"/>
      </w:pPr>
      <w:r w:rsidRPr="0085607C">
        <w:t>Set the server and port to connect:</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 xml:space="preserve">Call RPCBPropSet(intRPCBHandle, </w:t>
      </w:r>
      <w:r w:rsidR="007A2CBD">
        <w:t>“</w:t>
      </w:r>
      <w:r w:rsidRPr="0085607C">
        <w:t>Server</w:t>
      </w:r>
      <w:r w:rsidR="007A2CBD">
        <w:t>”</w:t>
      </w:r>
      <w:r w:rsidRPr="0085607C">
        <w:t xml:space="preserve">, </w:t>
      </w:r>
      <w:r w:rsidR="007A2CBD">
        <w:t>“</w:t>
      </w:r>
      <w:r w:rsidRPr="0085607C">
        <w:t>BROKERSERVER</w:t>
      </w:r>
      <w:r w:rsidR="007A2CBD">
        <w:t>”</w:t>
      </w:r>
      <w:r w:rsidRPr="0085607C">
        <w:t>)</w:t>
      </w:r>
    </w:p>
    <w:p w:rsidR="005A44F9" w:rsidRPr="0085607C" w:rsidRDefault="005A44F9" w:rsidP="005A44F9">
      <w:pPr>
        <w:pStyle w:val="CodeIndent2"/>
        <w:divId w:val="835420106"/>
      </w:pPr>
      <w:r w:rsidRPr="0085607C">
        <w:t xml:space="preserve">Call RPCBPropSet(intRPCBHandle, </w:t>
      </w:r>
      <w:r w:rsidR="007A2CBD">
        <w:t>“</w:t>
      </w:r>
      <w:r w:rsidRPr="0085607C">
        <w:t>ListenerPort</w:t>
      </w:r>
      <w:r w:rsidR="007A2CBD">
        <w:t>”</w:t>
      </w:r>
      <w:r w:rsidRPr="0085607C">
        <w:t xml:space="preserve">, </w:t>
      </w:r>
      <w:r w:rsidR="007A2CBD">
        <w:t>“</w:t>
      </w:r>
      <w:r w:rsidRPr="0085607C">
        <w:t>9999</w:t>
      </w:r>
      <w:r w:rsidR="007A2CBD">
        <w:t>”</w:t>
      </w:r>
      <w:r w:rsidRPr="0085607C">
        <w:t>)</w:t>
      </w:r>
    </w:p>
    <w:p w:rsidR="005A44F9" w:rsidRPr="0085607C" w:rsidRDefault="005A44F9" w:rsidP="005A44F9">
      <w:pPr>
        <w:pStyle w:val="BodyText6"/>
        <w:keepNext/>
        <w:keepLines/>
        <w:divId w:val="835420106"/>
      </w:pPr>
    </w:p>
    <w:p w:rsidR="003A24FA" w:rsidRPr="0085607C" w:rsidRDefault="003A24FA" w:rsidP="003A24FA">
      <w:pPr>
        <w:pStyle w:val="ListNumber"/>
        <w:keepNext/>
        <w:keepLines/>
        <w:divId w:val="835420106"/>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486F1B" w:rsidRPr="00486F1B">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this attempts a connection to the VistA M Server:</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Call RPCBPropSet(intRPCBHandle, </w:t>
      </w:r>
      <w:r w:rsidR="007A2CBD">
        <w:t>“</w:t>
      </w:r>
      <w:r w:rsidRPr="0085607C">
        <w:t>Connected</w:t>
      </w:r>
      <w:r w:rsidR="007A2CBD">
        <w:t>”</w:t>
      </w:r>
      <w:r w:rsidRPr="0085607C">
        <w:t xml:space="preserve">, </w:t>
      </w:r>
      <w:r w:rsidR="007A2CBD">
        <w:t>“</w:t>
      </w:r>
      <w:r w:rsidRPr="0085607C">
        <w:t>1</w:t>
      </w:r>
      <w:r w:rsidR="007A2CBD">
        <w:t>”</w:t>
      </w:r>
      <w:r w:rsidRPr="0085607C">
        <w:t>)</w:t>
      </w:r>
    </w:p>
    <w:p w:rsidR="003A24FA" w:rsidRPr="0085607C" w:rsidRDefault="003A24FA" w:rsidP="003A24FA">
      <w:pPr>
        <w:pStyle w:val="BodyText6"/>
        <w:keepNext/>
        <w:keepLines/>
        <w:divId w:val="835420106"/>
      </w:pPr>
    </w:p>
    <w:p w:rsidR="003A24FA" w:rsidRPr="0085607C" w:rsidRDefault="003A24FA" w:rsidP="003A24FA">
      <w:pPr>
        <w:pStyle w:val="ListNumber"/>
        <w:keepNext/>
        <w:keepLines/>
        <w:divId w:val="835420106"/>
      </w:pPr>
      <w:r w:rsidRPr="0085607C">
        <w:t>Check if you are still connected. If so, continue because the connection was made. If not, quit or branch accordingly:</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RPCBPropGet(intRPCBHandle, </w:t>
      </w:r>
      <w:r w:rsidR="007A2CBD">
        <w:t>“</w:t>
      </w:r>
      <w:r w:rsidRPr="0085607C">
        <w:t>Connected</w:t>
      </w:r>
      <w:r w:rsidR="007A2CBD">
        <w:t>”</w:t>
      </w:r>
      <w:r w:rsidRPr="0085607C">
        <w:t>, strResult)</w:t>
      </w:r>
    </w:p>
    <w:p w:rsidR="003A24FA" w:rsidRPr="0085607C" w:rsidRDefault="003A24FA" w:rsidP="003A24FA">
      <w:pPr>
        <w:pStyle w:val="BodyText6"/>
        <w:divId w:val="835420106"/>
      </w:pPr>
    </w:p>
    <w:p w:rsidR="003A24FA" w:rsidRPr="0085607C" w:rsidRDefault="003A24FA" w:rsidP="003A24FA">
      <w:pPr>
        <w:pStyle w:val="ListNumber"/>
        <w:keepNext/>
        <w:keepLines/>
        <w:divId w:val="835420106"/>
      </w:pPr>
      <w:r w:rsidRPr="0085607C">
        <w:t>Attempt to create context for your application</w:t>
      </w:r>
      <w:r w:rsidR="007A2CBD">
        <w:t>’</w:t>
      </w:r>
      <w:r w:rsidRPr="0085607C">
        <w:t xml:space="preserve">s </w:t>
      </w:r>
      <w:r w:rsidR="007A2CBD">
        <w:t>“</w:t>
      </w:r>
      <w:r w:rsidRPr="0085607C">
        <w:rPr>
          <w:b/>
          <w:bCs/>
        </w:rPr>
        <w:t>B</w:t>
      </w:r>
      <w:r w:rsidR="007A2CBD">
        <w:t>”</w:t>
      </w:r>
      <w:r w:rsidRPr="0085607C">
        <w:t xml:space="preserve">-type option. If you </w:t>
      </w:r>
      <w:r w:rsidRPr="0085607C">
        <w:rPr>
          <w:i/>
          <w:iCs/>
        </w:rPr>
        <w:t>cannot</w:t>
      </w:r>
      <w:r w:rsidRPr="0085607C">
        <w:t xml:space="preserve"> create context,</w:t>
      </w:r>
      <w:r w:rsidR="00AE5090" w:rsidRPr="0085607C">
        <w:t xml:space="preserve"> quit or branch accordingly. If </w:t>
      </w:r>
      <w:r w:rsidR="00AE5090" w:rsidRPr="0085607C">
        <w:rPr>
          <w:color w:val="0000FF"/>
          <w:u w:val="single"/>
        </w:rPr>
        <w:fldChar w:fldCharType="begin"/>
      </w:r>
      <w:r w:rsidR="00AE5090" w:rsidRPr="0085607C">
        <w:rPr>
          <w:color w:val="0000FF"/>
          <w:u w:val="single"/>
        </w:rPr>
        <w:instrText xml:space="preserve"> REF _Ref384659186 \h  \* MERGEFORMAT </w:instrText>
      </w:r>
      <w:r w:rsidR="00AE5090" w:rsidRPr="0085607C">
        <w:rPr>
          <w:color w:val="0000FF"/>
          <w:u w:val="single"/>
        </w:rPr>
      </w:r>
      <w:r w:rsidR="00AE5090" w:rsidRPr="0085607C">
        <w:rPr>
          <w:color w:val="0000FF"/>
          <w:u w:val="single"/>
        </w:rPr>
        <w:fldChar w:fldCharType="separate"/>
      </w:r>
      <w:r w:rsidR="00486F1B" w:rsidRPr="00486F1B">
        <w:rPr>
          <w:color w:val="0000FF"/>
          <w:u w:val="single"/>
        </w:rPr>
        <w:t>RPCBCreateContext Function</w:t>
      </w:r>
      <w:r w:rsidR="00AE5090" w:rsidRPr="0085607C">
        <w:rPr>
          <w:color w:val="0000FF"/>
          <w:u w:val="single"/>
        </w:rPr>
        <w:fldChar w:fldCharType="end"/>
      </w:r>
      <w:r w:rsidR="00AE5090" w:rsidRPr="0085607C">
        <w:t xml:space="preserve"> </w:t>
      </w:r>
      <w:r w:rsidRPr="0085607C">
        <w:t xml:space="preserve">returns </w:t>
      </w:r>
      <w:r w:rsidRPr="0085607C">
        <w:rPr>
          <w:b/>
          <w:bCs/>
        </w:rPr>
        <w:t>True</w:t>
      </w:r>
      <w:r w:rsidRPr="0085607C">
        <w:t>, then you are ready to call all RPCs registered to the application</w:t>
      </w:r>
      <w:r w:rsidR="007A2CBD">
        <w:t>’</w:t>
      </w:r>
      <w:r w:rsidRPr="0085607C">
        <w:t xml:space="preserve">s </w:t>
      </w:r>
      <w:r w:rsidR="007A2CBD">
        <w:t>“</w:t>
      </w:r>
      <w:r w:rsidRPr="0085607C">
        <w:rPr>
          <w:b/>
          <w:bCs/>
        </w:rPr>
        <w:t>B</w:t>
      </w:r>
      <w:r w:rsidR="007A2CBD">
        <w:t>”</w:t>
      </w:r>
      <w:r w:rsidRPr="0085607C">
        <w:t>-type option:</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intResult = RPCBCreateContext(intRPCBHandle, </w:t>
      </w:r>
      <w:r w:rsidR="007A2CBD">
        <w:t>“</w:t>
      </w:r>
      <w:r w:rsidRPr="0085607C">
        <w:t>MY APPLICATION</w:t>
      </w:r>
      <w:r w:rsidR="007A2CBD">
        <w:t>”</w:t>
      </w:r>
      <w:r w:rsidRPr="0085607C">
        <w:t>)</w:t>
      </w:r>
    </w:p>
    <w:p w:rsidR="003A24FA" w:rsidRPr="0085607C" w:rsidRDefault="003A24FA" w:rsidP="003A24FA">
      <w:pPr>
        <w:pStyle w:val="BodyText6"/>
        <w:divId w:val="835420106"/>
      </w:pPr>
    </w:p>
    <w:p w:rsidR="003A24FA" w:rsidRPr="0085607C" w:rsidRDefault="003A24FA" w:rsidP="00A06FF9">
      <w:pPr>
        <w:pStyle w:val="Heading3"/>
        <w:divId w:val="835420106"/>
      </w:pPr>
      <w:bookmarkStart w:id="1188" w:name="_Ref384659025"/>
      <w:bookmarkStart w:id="1189" w:name="_Toc474843084"/>
      <w:r w:rsidRPr="0085607C">
        <w:lastRenderedPageBreak/>
        <w:t>Visual Basic: Execute RPCs</w:t>
      </w:r>
      <w:bookmarkEnd w:id="1188"/>
      <w:bookmarkEnd w:id="1189"/>
    </w:p>
    <w:p w:rsidR="003A24FA" w:rsidRPr="0085607C" w:rsidRDefault="003A24FA" w:rsidP="003A24FA">
      <w:pPr>
        <w:pStyle w:val="BodyText"/>
        <w:keepNext/>
        <w:keepLines/>
        <w:divId w:val="835420106"/>
      </w:pPr>
      <w:r w:rsidRPr="0085607C">
        <w:t>If you can make a successful connection to the RPC Broker VistA M Server, and create an application context, you can execute any RPCs registered to your context.</w:t>
      </w:r>
    </w:p>
    <w:p w:rsidR="003A24FA" w:rsidRPr="0085607C" w:rsidRDefault="003A24FA" w:rsidP="003A24FA">
      <w:pPr>
        <w:pStyle w:val="BodyText"/>
        <w:keepNext/>
        <w:keepLines/>
        <w:divId w:val="835420106"/>
      </w:pPr>
      <w:r w:rsidRPr="0085607C">
        <w:t>To execute RPCs from your Visual Basic program, do the following:</w:t>
      </w:r>
    </w:p>
    <w:p w:rsidR="005A44F9" w:rsidRPr="0085607C" w:rsidRDefault="005A44F9" w:rsidP="002C43A1">
      <w:pPr>
        <w:pStyle w:val="ListNumber"/>
        <w:keepNext/>
        <w:keepLines/>
        <w:numPr>
          <w:ilvl w:val="0"/>
          <w:numId w:val="40"/>
        </w:numPr>
        <w:tabs>
          <w:tab w:val="clear" w:pos="360"/>
        </w:tabs>
        <w:ind w:left="720"/>
        <w:divId w:val="835420106"/>
      </w:pPr>
      <w:r w:rsidRPr="0085607C">
        <w:t>Create a character buffer large enough to hold your RPC</w:t>
      </w:r>
      <w:r w:rsidR="007A2CBD">
        <w:t>’</w:t>
      </w:r>
      <w:r w:rsidRPr="0085607C">
        <w:t>s return value:</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Public strBuffer As String * 40000</w:t>
      </w:r>
    </w:p>
    <w:p w:rsidR="005A44F9" w:rsidRPr="0085607C" w:rsidRDefault="005A44F9" w:rsidP="005A44F9">
      <w:pPr>
        <w:pStyle w:val="BodyText6"/>
        <w:keepNext/>
        <w:keepLines/>
        <w:divId w:val="835420106"/>
      </w:pPr>
    </w:p>
    <w:p w:rsidR="003A24FA" w:rsidRPr="0085607C" w:rsidRDefault="003A24FA" w:rsidP="002F2101">
      <w:pPr>
        <w:pStyle w:val="ListNumber"/>
        <w:keepNext/>
        <w:keepLines/>
        <w:divId w:val="835420106"/>
      </w:pPr>
      <w:r w:rsidRPr="0085607C">
        <w:t xml:space="preserve">Set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486F1B" w:rsidRPr="00486F1B">
        <w:rPr>
          <w:color w:val="0000FF"/>
          <w:u w:val="single"/>
        </w:rPr>
        <w:t>RemoteProcedure Property</w:t>
      </w:r>
      <w:r w:rsidR="007339BB" w:rsidRPr="0085607C">
        <w:rPr>
          <w:color w:val="0000FF"/>
          <w:u w:val="single"/>
        </w:rPr>
        <w:fldChar w:fldCharType="end"/>
      </w:r>
      <w:r w:rsidRPr="0085607C">
        <w:t xml:space="preserv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xml:space="preserve"> to the RPC to execute:</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Call RPCBPropSet(intRPCBHandle, </w:t>
      </w:r>
      <w:r w:rsidR="007A2CBD">
        <w:t>“</w:t>
      </w:r>
      <w:r w:rsidRPr="0085607C">
        <w:t>RemoteProcedure</w:t>
      </w:r>
      <w:r w:rsidR="007A2CBD">
        <w:t>”</w:t>
      </w:r>
      <w:r w:rsidRPr="0085607C">
        <w:t xml:space="preserve">, </w:t>
      </w:r>
      <w:r w:rsidR="007A2CBD">
        <w:t>“</w:t>
      </w:r>
      <w:r w:rsidRPr="0085607C">
        <w:t>XWB GET VARIABLE VALUE</w:t>
      </w:r>
      <w:r w:rsidR="007A2CBD">
        <w:t>”</w:t>
      </w:r>
      <w:r w:rsidRPr="0085607C">
        <w:t>)</w:t>
      </w:r>
    </w:p>
    <w:p w:rsidR="003A24FA" w:rsidRPr="0085607C" w:rsidRDefault="003A24FA" w:rsidP="003A24FA">
      <w:pPr>
        <w:pStyle w:val="BodyText6"/>
        <w:divId w:val="835420106"/>
      </w:pPr>
    </w:p>
    <w:p w:rsidR="003A24FA" w:rsidRPr="0085607C" w:rsidRDefault="003A24FA" w:rsidP="003A24FA">
      <w:pPr>
        <w:pStyle w:val="ListNumber"/>
        <w:keepNext/>
        <w:keepLines/>
        <w:divId w:val="835420106"/>
      </w:pPr>
      <w:r w:rsidRPr="0085607C">
        <w:t>Set the Param values for any parameters needed by the RPC. In the following example, one TRPCBroker Param node is set (the equivalent of Param[0]):</w:t>
      </w:r>
    </w:p>
    <w:p w:rsidR="003A24FA" w:rsidRPr="0085607C" w:rsidRDefault="003A24FA" w:rsidP="00F01A32">
      <w:pPr>
        <w:pStyle w:val="ListNumber2"/>
        <w:keepNext/>
        <w:keepLines/>
        <w:numPr>
          <w:ilvl w:val="0"/>
          <w:numId w:val="25"/>
        </w:numPr>
        <w:ind w:left="1080"/>
        <w:divId w:val="835420106"/>
      </w:pPr>
      <w:r w:rsidRPr="0085607C">
        <w:t xml:space="preserve">A value of 0 for parameter 2 denotes the integer index of the </w:t>
      </w:r>
      <w:r w:rsidR="004027A6" w:rsidRPr="0085607C">
        <w:t>Param</w:t>
      </w:r>
      <w:r w:rsidRPr="0085607C">
        <w:t xml:space="preserve"> node being set (Param[0]).</w:t>
      </w:r>
    </w:p>
    <w:p w:rsidR="003A24FA" w:rsidRPr="0085607C" w:rsidRDefault="003A24FA" w:rsidP="003A24FA">
      <w:pPr>
        <w:pStyle w:val="ListNumber2"/>
        <w:keepNext/>
        <w:keepLines/>
        <w:divId w:val="835420106"/>
      </w:pPr>
      <w:r w:rsidRPr="0085607C">
        <w:t xml:space="preserve">A value of </w:t>
      </w:r>
      <w:r w:rsidRPr="0085607C">
        <w:rPr>
          <w:i/>
          <w:iCs/>
        </w:rPr>
        <w:t>reference</w:t>
      </w:r>
      <w:r w:rsidRPr="0085607C">
        <w:t xml:space="preserve"> for parameter 3 denotes the setting for the equivalent of Param[0].PType. This uses the enumerated values for PType </w:t>
      </w:r>
      <w:r w:rsidR="00AE5090" w:rsidRPr="0085607C">
        <w:t xml:space="preserve">(see </w:t>
      </w:r>
      <w:r w:rsidR="00AE5090" w:rsidRPr="0085607C">
        <w:rPr>
          <w:color w:val="0000FF"/>
          <w:u w:val="single"/>
        </w:rPr>
        <w:fldChar w:fldCharType="begin"/>
      </w:r>
      <w:r w:rsidR="00AE5090" w:rsidRPr="0085607C">
        <w:rPr>
          <w:color w:val="0000FF"/>
          <w:u w:val="single"/>
        </w:rPr>
        <w:instrText xml:space="preserve"> REF _Ref384646557 \h  \* MERGEFORMAT </w:instrText>
      </w:r>
      <w:r w:rsidR="00AE5090" w:rsidRPr="0085607C">
        <w:rPr>
          <w:color w:val="0000FF"/>
          <w:u w:val="single"/>
        </w:rPr>
      </w:r>
      <w:r w:rsidR="00AE5090" w:rsidRPr="0085607C">
        <w:rPr>
          <w:color w:val="0000FF"/>
          <w:u w:val="single"/>
        </w:rPr>
        <w:fldChar w:fldCharType="separate"/>
      </w:r>
      <w:r w:rsidR="00486F1B" w:rsidRPr="00486F1B">
        <w:rPr>
          <w:color w:val="0000FF"/>
          <w:u w:val="single"/>
        </w:rPr>
        <w:t>Table 11</w:t>
      </w:r>
      <w:r w:rsidR="00AE5090" w:rsidRPr="0085607C">
        <w:rPr>
          <w:color w:val="0000FF"/>
          <w:u w:val="single"/>
        </w:rPr>
        <w:fldChar w:fldCharType="end"/>
      </w:r>
      <w:r w:rsidR="00AE5090" w:rsidRPr="0085607C">
        <w:t xml:space="preserve">) </w:t>
      </w:r>
      <w:r w:rsidRPr="0085607C">
        <w:t>declared in the header file.</w:t>
      </w:r>
    </w:p>
    <w:p w:rsidR="003A24FA" w:rsidRPr="0085607C" w:rsidRDefault="003A24FA" w:rsidP="003A24FA">
      <w:pPr>
        <w:pStyle w:val="ListNumber2"/>
        <w:keepNext/>
        <w:keepLines/>
        <w:divId w:val="835420106"/>
      </w:pPr>
      <w:r w:rsidRPr="0085607C">
        <w:t xml:space="preserve">A value of </w:t>
      </w:r>
      <w:r w:rsidR="007A2CBD">
        <w:t>“</w:t>
      </w:r>
      <w:r w:rsidRPr="0085607C">
        <w:t>DUZ</w:t>
      </w:r>
      <w:r w:rsidR="007A2CBD">
        <w:t>”</w:t>
      </w:r>
      <w:r w:rsidRPr="0085607C">
        <w:t xml:space="preserve"> for parameter 4 denotes that the equivalent of Param[0].Value is </w:t>
      </w:r>
      <w:r w:rsidR="007A2CBD">
        <w:t>“</w:t>
      </w:r>
      <w:r w:rsidRPr="0085607C">
        <w:t>DUZ</w:t>
      </w:r>
      <w:r w:rsidR="007A2CBD">
        <w:t>”</w:t>
      </w:r>
      <w:r w:rsidRPr="0085607C">
        <w:t>:</w:t>
      </w:r>
    </w:p>
    <w:p w:rsidR="003A24FA" w:rsidRPr="0085607C" w:rsidRDefault="003A24FA" w:rsidP="003A24FA">
      <w:pPr>
        <w:pStyle w:val="BodyText6"/>
        <w:keepNext/>
        <w:keepLines/>
        <w:divId w:val="835420106"/>
      </w:pPr>
    </w:p>
    <w:p w:rsidR="003A24FA" w:rsidRPr="0085607C" w:rsidRDefault="003A24FA" w:rsidP="003A24FA">
      <w:pPr>
        <w:pStyle w:val="CodeIndent3"/>
        <w:divId w:val="835420106"/>
      </w:pPr>
      <w:r w:rsidRPr="0085607C">
        <w:t xml:space="preserve">Call RPCBParamSet(intRPCBHandle, 0, reference, </w:t>
      </w:r>
      <w:r w:rsidR="007A2CBD">
        <w:t>“</w:t>
      </w:r>
      <w:r w:rsidRPr="0085607C">
        <w:t>DUZ</w:t>
      </w:r>
      <w:r w:rsidR="007A2CBD">
        <w:t>”</w:t>
      </w:r>
      <w:r w:rsidRPr="0085607C">
        <w:t>);</w:t>
      </w:r>
    </w:p>
    <w:p w:rsidR="003A24FA" w:rsidRPr="0085607C" w:rsidRDefault="003A24FA" w:rsidP="003A24FA">
      <w:pPr>
        <w:pStyle w:val="BodyText6"/>
        <w:divId w:val="835420106"/>
      </w:pPr>
    </w:p>
    <w:p w:rsidR="003A24FA" w:rsidRPr="0085607C" w:rsidRDefault="003A24FA" w:rsidP="001F4A7C">
      <w:pPr>
        <w:pStyle w:val="ListNumber"/>
        <w:keepNext/>
        <w:keepLines/>
        <w:divId w:val="835420106"/>
      </w:pPr>
      <w:r w:rsidRPr="0085607C">
        <w:t xml:space="preserve">Use the </w:t>
      </w:r>
      <w:r w:rsidR="001F4A7C" w:rsidRPr="001F4A7C">
        <w:rPr>
          <w:color w:val="0000FF"/>
          <w:u w:val="single"/>
        </w:rPr>
        <w:fldChar w:fldCharType="begin"/>
      </w:r>
      <w:r w:rsidR="001F4A7C" w:rsidRPr="001F4A7C">
        <w:rPr>
          <w:color w:val="0000FF"/>
          <w:u w:val="single"/>
        </w:rPr>
        <w:instrText xml:space="preserve"> REF _Ref467602457 \h </w:instrText>
      </w:r>
      <w:r w:rsidR="001F4A7C">
        <w:rPr>
          <w:color w:val="0000FF"/>
          <w:u w:val="single"/>
        </w:rPr>
        <w:instrText xml:space="preserve"> \* MERGEFORMAT </w:instrText>
      </w:r>
      <w:r w:rsidR="001F4A7C" w:rsidRPr="001F4A7C">
        <w:rPr>
          <w:color w:val="0000FF"/>
          <w:u w:val="single"/>
        </w:rPr>
      </w:r>
      <w:r w:rsidR="001F4A7C" w:rsidRPr="001F4A7C">
        <w:rPr>
          <w:color w:val="0000FF"/>
          <w:u w:val="single"/>
        </w:rPr>
        <w:fldChar w:fldCharType="separate"/>
      </w:r>
      <w:r w:rsidR="00486F1B" w:rsidRPr="00486F1B">
        <w:rPr>
          <w:color w:val="0000FF"/>
          <w:u w:val="single"/>
        </w:rPr>
        <w:t>RPCBCall Function</w:t>
      </w:r>
      <w:r w:rsidR="001F4A7C" w:rsidRPr="001F4A7C">
        <w:rPr>
          <w:color w:val="0000FF"/>
          <w:u w:val="single"/>
        </w:rPr>
        <w:fldChar w:fldCharType="end"/>
      </w:r>
      <w:r w:rsidR="001F4A7C">
        <w:t xml:space="preserve"> </w:t>
      </w:r>
      <w:r w:rsidRPr="0085607C">
        <w:t>to execute the RPC:</w:t>
      </w:r>
    </w:p>
    <w:p w:rsidR="00B44A62" w:rsidRPr="0085607C" w:rsidRDefault="00B44A62" w:rsidP="001F4A7C">
      <w:pPr>
        <w:pStyle w:val="BodyText6"/>
        <w:keepNext/>
        <w:keepLines/>
        <w:divId w:val="835420106"/>
      </w:pPr>
    </w:p>
    <w:p w:rsidR="00B44A62" w:rsidRPr="0085607C" w:rsidRDefault="00B44A62" w:rsidP="00593073">
      <w:pPr>
        <w:pStyle w:val="CodeIndent2"/>
        <w:divId w:val="835420106"/>
      </w:pPr>
      <w:r w:rsidRPr="0085607C">
        <w:t>Call RPCBCall(intRPCBHandle, strBuffer</w:t>
      </w:r>
    </w:p>
    <w:p w:rsidR="00B44A62" w:rsidRPr="0085607C" w:rsidRDefault="00B44A62" w:rsidP="00B44A62">
      <w:pPr>
        <w:pStyle w:val="BodyText6"/>
        <w:divId w:val="835420106"/>
      </w:pPr>
    </w:p>
    <w:p w:rsidR="003A24FA" w:rsidRPr="0085607C" w:rsidRDefault="003A24FA" w:rsidP="003A24FA">
      <w:pPr>
        <w:pStyle w:val="BodyText"/>
        <w:divId w:val="835420106"/>
      </w:pPr>
      <w:r w:rsidRPr="0085607C">
        <w:t>The return value from the RPC is returned in the second parameter (in this case, the Value character buffer).</w:t>
      </w:r>
    </w:p>
    <w:p w:rsidR="003A24FA" w:rsidRPr="0085607C" w:rsidRDefault="003A24FA" w:rsidP="00A06FF9">
      <w:pPr>
        <w:pStyle w:val="Heading3"/>
        <w:divId w:val="835420106"/>
      </w:pPr>
      <w:bookmarkStart w:id="1190" w:name="_Ref384659045"/>
      <w:bookmarkStart w:id="1191" w:name="_Toc474843085"/>
      <w:r w:rsidRPr="0085607C">
        <w:lastRenderedPageBreak/>
        <w:t>Visual Basic: Destroy Broker Components</w:t>
      </w:r>
      <w:bookmarkEnd w:id="1190"/>
      <w:bookmarkEnd w:id="1191"/>
    </w:p>
    <w:p w:rsidR="003A24FA" w:rsidRPr="0085607C" w:rsidRDefault="003A24FA" w:rsidP="002F2101">
      <w:pPr>
        <w:pStyle w:val="BodyText"/>
        <w:keepNext/>
        <w:keepLines/>
        <w:divId w:val="835420106"/>
      </w:pPr>
      <w:r w:rsidRPr="0085607C">
        <w:t xml:space="preserve">When you are done using any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you should call its destroy method to free it from memory</w:t>
      </w:r>
      <w:r w:rsidR="00AE5090" w:rsidRPr="0085607C">
        <w:t xml:space="preserve"> (see the </w:t>
      </w:r>
      <w:r w:rsidR="007A2CBD">
        <w:t>“</w:t>
      </w:r>
      <w:r w:rsidR="00AE5090" w:rsidRPr="0085607C">
        <w:rPr>
          <w:color w:val="0000FF"/>
          <w:u w:val="single"/>
        </w:rPr>
        <w:fldChar w:fldCharType="begin"/>
      </w:r>
      <w:r w:rsidR="00AE5090" w:rsidRPr="0085607C">
        <w:rPr>
          <w:color w:val="0000FF"/>
          <w:u w:val="single"/>
        </w:rPr>
        <w:instrText xml:space="preserve"> REF _Ref384207850 \h  \* MERGEFORMAT </w:instrText>
      </w:r>
      <w:r w:rsidR="00AE5090" w:rsidRPr="0085607C">
        <w:rPr>
          <w:color w:val="0000FF"/>
          <w:u w:val="single"/>
        </w:rPr>
      </w:r>
      <w:r w:rsidR="00AE5090" w:rsidRPr="0085607C">
        <w:rPr>
          <w:color w:val="0000FF"/>
          <w:u w:val="single"/>
        </w:rPr>
        <w:fldChar w:fldCharType="separate"/>
      </w:r>
      <w:r w:rsidR="00486F1B" w:rsidRPr="00486F1B">
        <w:rPr>
          <w:color w:val="0000FF"/>
          <w:u w:val="single"/>
        </w:rPr>
        <w:t>Memory Leaks</w:t>
      </w:r>
      <w:r w:rsidR="00AE5090" w:rsidRPr="0085607C">
        <w:rPr>
          <w:color w:val="0000FF"/>
          <w:u w:val="single"/>
        </w:rPr>
        <w:fldChar w:fldCharType="end"/>
      </w:r>
      <w:r w:rsidR="007A2CBD">
        <w:t>“</w:t>
      </w:r>
      <w:r w:rsidR="00AE5090" w:rsidRPr="0085607C">
        <w:t>)</w:t>
      </w:r>
      <w:r w:rsidRPr="0085607C">
        <w:t>.</w:t>
      </w:r>
    </w:p>
    <w:p w:rsidR="003A24FA" w:rsidRPr="0085607C" w:rsidRDefault="003A24FA" w:rsidP="002F2101">
      <w:pPr>
        <w:pStyle w:val="BodyText"/>
        <w:keepNext/>
        <w:keepLines/>
        <w:divId w:val="835420106"/>
      </w:pPr>
      <w:r w:rsidRPr="0085607C">
        <w:t xml:space="preserve">To destroy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440FFD" w:rsidRPr="0085607C">
        <w:rPr>
          <w:color w:val="0000FF"/>
          <w:u w:val="single"/>
        </w:rPr>
        <w:t>s</w:t>
      </w:r>
      <w:r w:rsidRPr="0085607C">
        <w:t xml:space="preserve"> from your Visual Basic program, do the following:</w:t>
      </w:r>
    </w:p>
    <w:p w:rsidR="000C0BB5" w:rsidRPr="0085607C" w:rsidRDefault="005A44F9" w:rsidP="002C43A1">
      <w:pPr>
        <w:pStyle w:val="ListNumber"/>
        <w:keepNext/>
        <w:keepLines/>
        <w:numPr>
          <w:ilvl w:val="0"/>
          <w:numId w:val="39"/>
        </w:numPr>
        <w:tabs>
          <w:tab w:val="clear" w:pos="360"/>
        </w:tabs>
        <w:ind w:left="720"/>
        <w:divId w:val="835420106"/>
      </w:pPr>
      <w:r w:rsidRPr="0085607C">
        <w:t xml:space="preserve">Make sure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486F1B" w:rsidRPr="00486F1B">
        <w:rPr>
          <w:color w:val="0000FF"/>
          <w:u w:val="single"/>
        </w:rPr>
        <w:t>TRPCBroker Component</w:t>
      </w:r>
      <w:r w:rsidRPr="0085607C">
        <w:rPr>
          <w:color w:val="0000FF"/>
          <w:u w:val="single"/>
        </w:rPr>
        <w:fldChar w:fldCharType="end"/>
      </w:r>
      <w:r w:rsidRPr="0085607C">
        <w:t xml:space="preserve"> is </w:t>
      </w:r>
      <w:r w:rsidRPr="00A84F57">
        <w:rPr>
          <w:i/>
        </w:rPr>
        <w:t>not</w:t>
      </w:r>
      <w:r w:rsidRPr="0085607C">
        <w:t xml:space="preserve"> connected:</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 xml:space="preserve">Call RPCBPropSet(intRPCBHandle, </w:t>
      </w:r>
      <w:r w:rsidR="007A2CBD">
        <w:t>“</w:t>
      </w:r>
      <w:r w:rsidRPr="0085607C">
        <w:t>Connected</w:t>
      </w:r>
      <w:r w:rsidR="007A2CBD">
        <w:t>”</w:t>
      </w:r>
      <w:r w:rsidRPr="0085607C">
        <w:t xml:space="preserve">, </w:t>
      </w:r>
      <w:r w:rsidR="007A2CBD">
        <w:t>“</w:t>
      </w:r>
      <w:r w:rsidRPr="0085607C">
        <w:t>0</w:t>
      </w:r>
      <w:r w:rsidR="007A2CBD">
        <w:t>”</w:t>
      </w:r>
      <w:r w:rsidRPr="0085607C">
        <w:t>)</w:t>
      </w:r>
    </w:p>
    <w:p w:rsidR="005A44F9" w:rsidRPr="0085607C" w:rsidRDefault="005A44F9" w:rsidP="001F4A7C">
      <w:pPr>
        <w:pStyle w:val="BodyText6"/>
        <w:keepNext/>
        <w:keepLines/>
        <w:divId w:val="835420106"/>
      </w:pPr>
    </w:p>
    <w:p w:rsidR="003A24FA" w:rsidRPr="0085607C" w:rsidRDefault="003A24FA" w:rsidP="003A24FA">
      <w:pPr>
        <w:pStyle w:val="ListNumber"/>
        <w:keepNext/>
        <w:keepLines/>
        <w:divId w:val="835420106"/>
      </w:pPr>
      <w:r w:rsidRPr="0085607C">
        <w:t xml:space="preserve">Call the </w:t>
      </w:r>
      <w:r w:rsidR="00AE5090" w:rsidRPr="0085607C">
        <w:rPr>
          <w:color w:val="0000FF"/>
          <w:u w:val="single"/>
        </w:rPr>
        <w:fldChar w:fldCharType="begin"/>
      </w:r>
      <w:r w:rsidR="00AE5090" w:rsidRPr="0085607C">
        <w:rPr>
          <w:color w:val="0000FF"/>
          <w:u w:val="single"/>
        </w:rPr>
        <w:instrText xml:space="preserve"> REF _Ref384659337 \h  \* MERGEFORMAT </w:instrText>
      </w:r>
      <w:r w:rsidR="00AE5090" w:rsidRPr="0085607C">
        <w:rPr>
          <w:color w:val="0000FF"/>
          <w:u w:val="single"/>
        </w:rPr>
      </w:r>
      <w:r w:rsidR="00AE5090" w:rsidRPr="0085607C">
        <w:rPr>
          <w:color w:val="0000FF"/>
          <w:u w:val="single"/>
        </w:rPr>
        <w:fldChar w:fldCharType="separate"/>
      </w:r>
      <w:r w:rsidR="00486F1B" w:rsidRPr="00486F1B">
        <w:rPr>
          <w:color w:val="0000FF"/>
          <w:u w:val="single"/>
        </w:rPr>
        <w:t>RPCBFree Function</w:t>
      </w:r>
      <w:r w:rsidR="00AE5090" w:rsidRPr="0085607C">
        <w:rPr>
          <w:color w:val="0000FF"/>
          <w:u w:val="single"/>
        </w:rPr>
        <w:fldChar w:fldCharType="end"/>
      </w:r>
      <w:r w:rsidRPr="0085607C">
        <w:t xml:space="preserve"> to destroy the object:</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RPCBFree(intRPCBHandle)</w:t>
      </w:r>
    </w:p>
    <w:p w:rsidR="003A24FA" w:rsidRPr="0085607C" w:rsidRDefault="003A24FA" w:rsidP="003A24FA">
      <w:pPr>
        <w:pStyle w:val="BodyText6"/>
        <w:keepNext/>
        <w:keepLines/>
        <w:divId w:val="835420106"/>
      </w:pPr>
    </w:p>
    <w:p w:rsidR="003A24FA" w:rsidRPr="0085607C" w:rsidRDefault="003A24FA" w:rsidP="003A24FA">
      <w:pPr>
        <w:pStyle w:val="BodyText"/>
        <w:divId w:val="835420106"/>
      </w:pPr>
      <w:r w:rsidRPr="0085607C">
        <w:t>Visual Basic takes care of the details of unloading the DLL.</w:t>
      </w:r>
    </w:p>
    <w:p w:rsidR="00C00DB6" w:rsidRPr="0085607C" w:rsidRDefault="00C00DB6" w:rsidP="00F01A32">
      <w:pPr>
        <w:pStyle w:val="Heading2"/>
        <w:divId w:val="835420106"/>
      </w:pPr>
      <w:bookmarkStart w:id="1192" w:name="_Ref467590419"/>
      <w:bookmarkStart w:id="1193" w:name="_Toc474843086"/>
      <w:bookmarkStart w:id="1194" w:name="_Ref384657530"/>
      <w:bookmarkStart w:id="1195" w:name="_Ref384658276"/>
      <w:bookmarkStart w:id="1196" w:name="_Ref384658650"/>
      <w:bookmarkStart w:id="1197" w:name="_Ref384658697"/>
      <w:bookmarkStart w:id="1198" w:name="_Ref384659292"/>
      <w:r>
        <w:t>MySsoToken</w:t>
      </w:r>
      <w:r w:rsidRPr="0085607C">
        <w:t xml:space="preserve"> Function</w:t>
      </w:r>
      <w:bookmarkEnd w:id="1192"/>
      <w:bookmarkEnd w:id="1193"/>
    </w:p>
    <w:p w:rsidR="004B5334" w:rsidRDefault="00862C42" w:rsidP="004B5334">
      <w:pPr>
        <w:pStyle w:val="BodyText"/>
        <w:keepNext/>
        <w:keepLines/>
        <w:divId w:val="835420106"/>
      </w:pPr>
      <w:r>
        <w:t>Get a Secure Token Service (STS) token from Identity and Access Management (IAM) using 2-factor authentication.</w:t>
      </w:r>
      <w:r w:rsidR="00C00DB6" w:rsidRPr="0085607C">
        <w:t xml:space="preserve"> This </w:t>
      </w:r>
      <w:r>
        <w:t>encapsulates</w:t>
      </w:r>
      <w:r w:rsidR="00C00DB6" w:rsidRPr="0085607C">
        <w:t xml:space="preserve"> the</w:t>
      </w:r>
      <w:r w:rsidR="004B5334">
        <w:t xml:space="preserve"> following </w:t>
      </w:r>
      <w:r>
        <w:t xml:space="preserve">Broker Development </w:t>
      </w:r>
      <w:r w:rsidR="004B5334">
        <w:t>Kit methods:</w:t>
      </w:r>
    </w:p>
    <w:p w:rsidR="004B5334" w:rsidRDefault="00862C42" w:rsidP="004B5334">
      <w:pPr>
        <w:pStyle w:val="ListBullet"/>
        <w:keepNext/>
        <w:keepLines/>
        <w:divId w:val="835420106"/>
      </w:pPr>
      <w:r>
        <w:t>TXWBSSOiToken Create</w:t>
      </w:r>
    </w:p>
    <w:p w:rsidR="004B5334" w:rsidRDefault="00862C42" w:rsidP="004B5334">
      <w:pPr>
        <w:pStyle w:val="ListBullet"/>
        <w:keepNext/>
        <w:keepLines/>
        <w:divId w:val="835420106"/>
      </w:pPr>
      <w:r>
        <w:t>SSOiToken</w:t>
      </w:r>
    </w:p>
    <w:p w:rsidR="00C00DB6" w:rsidRDefault="00862C42" w:rsidP="004B5334">
      <w:pPr>
        <w:pStyle w:val="ListBullet"/>
        <w:divId w:val="835420106"/>
      </w:pPr>
      <w:r>
        <w:t>Free</w:t>
      </w:r>
    </w:p>
    <w:p w:rsidR="00C00DB6" w:rsidRPr="0085607C" w:rsidRDefault="00C00DB6" w:rsidP="00A06FF9">
      <w:pPr>
        <w:pStyle w:val="Heading3"/>
        <w:divId w:val="835420106"/>
      </w:pPr>
      <w:bookmarkStart w:id="1199" w:name="_Toc474843087"/>
      <w:r w:rsidRPr="0085607C">
        <w:t>Declarations</w:t>
      </w:r>
      <w:bookmarkEnd w:id="1199"/>
    </w:p>
    <w:p w:rsidR="00C00DB6" w:rsidRPr="0085607C" w:rsidRDefault="00C00DB6" w:rsidP="00C00DB6">
      <w:pPr>
        <w:pStyle w:val="Caption"/>
        <w:divId w:val="835420106"/>
      </w:pPr>
      <w:bookmarkStart w:id="1200" w:name="_Toc474843284"/>
      <w:r w:rsidRPr="0085607C">
        <w:t xml:space="preserve">Table </w:t>
      </w:r>
      <w:fldSimple w:instr=" SEQ Table \* ARABIC ">
        <w:r w:rsidR="00486F1B">
          <w:rPr>
            <w:noProof/>
          </w:rPr>
          <w:t>42</w:t>
        </w:r>
      </w:fldSimple>
      <w:r>
        <w:t>:</w:t>
      </w:r>
      <w:r w:rsidRPr="0085607C">
        <w:t xml:space="preserve"> </w:t>
      </w:r>
      <w:r w:rsidR="00862C42">
        <w:t>MySsoToken</w:t>
      </w:r>
      <w:r w:rsidRPr="0085607C">
        <w:t xml:space="preserve"> Function—Declarations</w:t>
      </w:r>
      <w:bookmarkEnd w:id="1200"/>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3"/>
      </w:tblGrid>
      <w:tr w:rsidR="00C00DB6" w:rsidRPr="0085607C" w:rsidTr="00C00DB6">
        <w:trPr>
          <w:divId w:val="835420106"/>
          <w:tblHeader/>
        </w:trPr>
        <w:tc>
          <w:tcPr>
            <w:tcW w:w="569" w:type="pct"/>
            <w:shd w:val="pct12" w:color="auto" w:fill="auto"/>
          </w:tcPr>
          <w:p w:rsidR="00C00DB6" w:rsidRPr="0085607C" w:rsidRDefault="00C00DB6" w:rsidP="00264195">
            <w:pPr>
              <w:pStyle w:val="TableHeading"/>
            </w:pPr>
            <w:r w:rsidRPr="0085607C">
              <w:t>Software</w:t>
            </w:r>
          </w:p>
        </w:tc>
        <w:tc>
          <w:tcPr>
            <w:tcW w:w="4431" w:type="pct"/>
            <w:shd w:val="pct12" w:color="auto" w:fill="auto"/>
          </w:tcPr>
          <w:p w:rsidR="00C00DB6" w:rsidRPr="0085607C" w:rsidRDefault="00C00DB6" w:rsidP="00264195">
            <w:pPr>
              <w:pStyle w:val="TableHeading"/>
              <w:rPr>
                <w:bCs/>
              </w:rPr>
            </w:pPr>
            <w:r w:rsidRPr="0085607C">
              <w:rPr>
                <w:bCs/>
              </w:rPr>
              <w:t>Declaration</w:t>
            </w:r>
          </w:p>
        </w:tc>
      </w:tr>
      <w:tr w:rsidR="00C00DB6" w:rsidRPr="0085607C" w:rsidTr="00C00DB6">
        <w:trPr>
          <w:divId w:val="835420106"/>
        </w:trPr>
        <w:tc>
          <w:tcPr>
            <w:tcW w:w="569" w:type="pct"/>
            <w:shd w:val="clear" w:color="auto" w:fill="auto"/>
            <w:hideMark/>
          </w:tcPr>
          <w:p w:rsidR="00C00DB6" w:rsidRPr="0085607C" w:rsidRDefault="00C00DB6" w:rsidP="00264195">
            <w:pPr>
              <w:pStyle w:val="TableText"/>
              <w:keepNext/>
              <w:keepLines/>
              <w:rPr>
                <w:b/>
              </w:rPr>
            </w:pPr>
            <w:r w:rsidRPr="0085607C">
              <w:rPr>
                <w:b/>
              </w:rPr>
              <w:t>Delphi</w:t>
            </w:r>
          </w:p>
        </w:tc>
        <w:tc>
          <w:tcPr>
            <w:tcW w:w="4431" w:type="pct"/>
            <w:shd w:val="clear" w:color="auto" w:fill="auto"/>
            <w:hideMark/>
          </w:tcPr>
          <w:p w:rsidR="00C00DB6" w:rsidRPr="0085607C" w:rsidRDefault="00862C42" w:rsidP="00862C42">
            <w:pPr>
              <w:pStyle w:val="TableCodewithSpacing"/>
            </w:pPr>
            <w:r>
              <w:rPr>
                <w:b/>
              </w:rPr>
              <w:t>function</w:t>
            </w:r>
            <w:r w:rsidR="00C00DB6" w:rsidRPr="0085607C">
              <w:t xml:space="preserve"> </w:t>
            </w:r>
            <w:r>
              <w:t xml:space="preserve">MySsoToken: </w:t>
            </w:r>
            <w:r w:rsidR="00C00DB6" w:rsidRPr="0085607C">
              <w:t>PChar;</w:t>
            </w:r>
            <w:r>
              <w:t xml:space="preserve"> stdcall;</w:t>
            </w:r>
          </w:p>
        </w:tc>
      </w:tr>
      <w:tr w:rsidR="00C00DB6" w:rsidRPr="0085607C" w:rsidTr="00C00DB6">
        <w:trPr>
          <w:divId w:val="835420106"/>
        </w:trPr>
        <w:tc>
          <w:tcPr>
            <w:tcW w:w="569" w:type="pct"/>
            <w:shd w:val="clear" w:color="auto" w:fill="auto"/>
            <w:hideMark/>
          </w:tcPr>
          <w:p w:rsidR="00C00DB6" w:rsidRPr="0085607C" w:rsidRDefault="00C00DB6" w:rsidP="00264195">
            <w:pPr>
              <w:pStyle w:val="TableText"/>
              <w:keepNext/>
              <w:keepLines/>
              <w:rPr>
                <w:b/>
              </w:rPr>
            </w:pPr>
            <w:r w:rsidRPr="0085607C">
              <w:rPr>
                <w:b/>
              </w:rPr>
              <w:t>C</w:t>
            </w:r>
          </w:p>
        </w:tc>
        <w:tc>
          <w:tcPr>
            <w:tcW w:w="4431" w:type="pct"/>
            <w:shd w:val="clear" w:color="auto" w:fill="auto"/>
            <w:hideMark/>
          </w:tcPr>
          <w:p w:rsidR="00C00DB6" w:rsidRPr="0085607C" w:rsidRDefault="00862C42" w:rsidP="00862C42">
            <w:pPr>
              <w:pStyle w:val="TableCodewithSpacing"/>
            </w:pPr>
            <w:r>
              <w:t>void</w:t>
            </w:r>
            <w:r w:rsidR="00C00DB6" w:rsidRPr="0085607C">
              <w:t xml:space="preserve"> *(__stdcall *</w:t>
            </w:r>
            <w:r>
              <w:t>MySsoToken</w:t>
            </w:r>
            <w:r w:rsidR="00C00DB6" w:rsidRPr="0085607C">
              <w:t>) (void);</w:t>
            </w:r>
          </w:p>
        </w:tc>
      </w:tr>
      <w:tr w:rsidR="00C00DB6" w:rsidRPr="0085607C" w:rsidTr="00C00DB6">
        <w:trPr>
          <w:divId w:val="835420106"/>
        </w:trPr>
        <w:tc>
          <w:tcPr>
            <w:tcW w:w="569" w:type="pct"/>
            <w:shd w:val="clear" w:color="auto" w:fill="auto"/>
            <w:hideMark/>
          </w:tcPr>
          <w:p w:rsidR="00C00DB6" w:rsidRPr="0085607C" w:rsidRDefault="00C00DB6" w:rsidP="00264195">
            <w:pPr>
              <w:pStyle w:val="TableText"/>
              <w:keepNext/>
              <w:keepLines/>
              <w:rPr>
                <w:b/>
              </w:rPr>
            </w:pPr>
            <w:r w:rsidRPr="0085607C">
              <w:rPr>
                <w:b/>
              </w:rPr>
              <w:t>C++</w:t>
            </w:r>
          </w:p>
        </w:tc>
        <w:tc>
          <w:tcPr>
            <w:tcW w:w="4431" w:type="pct"/>
            <w:shd w:val="clear" w:color="auto" w:fill="auto"/>
            <w:hideMark/>
          </w:tcPr>
          <w:p w:rsidR="00C00DB6" w:rsidRPr="0085607C" w:rsidRDefault="00FD22A6" w:rsidP="00FD22A6">
            <w:pPr>
              <w:pStyle w:val="TableCodewithSpacing"/>
            </w:pPr>
            <w:r>
              <w:t>void</w:t>
            </w:r>
            <w:r w:rsidR="00C00DB6" w:rsidRPr="0085607C">
              <w:t xml:space="preserve"> * </w:t>
            </w:r>
            <w:r>
              <w:t>MySsoToken</w:t>
            </w:r>
            <w:r w:rsidR="00C00DB6" w:rsidRPr="0085607C">
              <w:t>(</w:t>
            </w:r>
            <w:r>
              <w:t>void</w:t>
            </w:r>
            <w:r w:rsidR="00C00DB6" w:rsidRPr="0085607C">
              <w:t>);</w:t>
            </w:r>
          </w:p>
        </w:tc>
      </w:tr>
      <w:tr w:rsidR="00C00DB6" w:rsidRPr="0085607C" w:rsidTr="00C00DB6">
        <w:trPr>
          <w:divId w:val="835420106"/>
        </w:trPr>
        <w:tc>
          <w:tcPr>
            <w:tcW w:w="569" w:type="pct"/>
            <w:shd w:val="clear" w:color="auto" w:fill="auto"/>
            <w:hideMark/>
          </w:tcPr>
          <w:p w:rsidR="00C00DB6" w:rsidRPr="0085607C" w:rsidRDefault="00C00DB6" w:rsidP="00264195">
            <w:pPr>
              <w:pStyle w:val="TableText"/>
              <w:rPr>
                <w:b/>
              </w:rPr>
            </w:pPr>
            <w:r w:rsidRPr="0085607C">
              <w:rPr>
                <w:b/>
              </w:rPr>
              <w:t>VB</w:t>
            </w:r>
          </w:p>
        </w:tc>
        <w:tc>
          <w:tcPr>
            <w:tcW w:w="4431" w:type="pct"/>
            <w:shd w:val="clear" w:color="auto" w:fill="auto"/>
            <w:hideMark/>
          </w:tcPr>
          <w:p w:rsidR="00C00DB6" w:rsidRPr="0085607C" w:rsidRDefault="00FD22A6" w:rsidP="00FD22A6">
            <w:pPr>
              <w:pStyle w:val="TableCodewithSpacing"/>
            </w:pPr>
            <w:r>
              <w:t>Function</w:t>
            </w:r>
            <w:r w:rsidR="00C00DB6" w:rsidRPr="0085607C">
              <w:t xml:space="preserve"> </w:t>
            </w:r>
            <w:r>
              <w:t>MySsoToken</w:t>
            </w:r>
            <w:r w:rsidR="00C00DB6" w:rsidRPr="0085607C">
              <w:t xml:space="preserve"> ()</w:t>
            </w:r>
            <w:r>
              <w:t xml:space="preserve"> As String</w:t>
            </w:r>
          </w:p>
        </w:tc>
      </w:tr>
    </w:tbl>
    <w:p w:rsidR="00C00DB6" w:rsidRPr="0085607C" w:rsidRDefault="00C00DB6" w:rsidP="00C00DB6">
      <w:pPr>
        <w:pStyle w:val="BodyText6"/>
        <w:divId w:val="835420106"/>
      </w:pPr>
    </w:p>
    <w:p w:rsidR="00FD22A6" w:rsidRPr="0085607C" w:rsidRDefault="00FD22A6" w:rsidP="00A06FF9">
      <w:pPr>
        <w:pStyle w:val="Heading3"/>
        <w:divId w:val="835420106"/>
      </w:pPr>
      <w:bookmarkStart w:id="1201" w:name="_Toc474843088"/>
      <w:r w:rsidRPr="0085607C">
        <w:lastRenderedPageBreak/>
        <w:t>Return Value</w:t>
      </w:r>
      <w:bookmarkEnd w:id="1201"/>
    </w:p>
    <w:p w:rsidR="00FD22A6" w:rsidRPr="0085607C" w:rsidRDefault="00FD22A6" w:rsidP="00FD22A6">
      <w:pPr>
        <w:pStyle w:val="ListBullet"/>
        <w:keepNext/>
        <w:keepLines/>
        <w:divId w:val="835420106"/>
      </w:pPr>
      <w:r>
        <w:rPr>
          <w:b/>
          <w:bCs/>
        </w:rPr>
        <w:t>String</w:t>
      </w:r>
      <w:r w:rsidRPr="0085607C">
        <w:rPr>
          <w:b/>
          <w:bCs/>
        </w:rPr>
        <w:t>—</w:t>
      </w:r>
      <w:r>
        <w:t>Digitally signed XML (SAML) token containing authenticated user identity</w:t>
      </w:r>
      <w:r w:rsidRPr="0085607C">
        <w:t>.</w:t>
      </w:r>
    </w:p>
    <w:p w:rsidR="00FD22A6" w:rsidRPr="0085607C" w:rsidRDefault="00FD22A6" w:rsidP="00FD22A6">
      <w:pPr>
        <w:pStyle w:val="ListBullet"/>
        <w:keepNext/>
        <w:keepLines/>
        <w:divId w:val="835420106"/>
      </w:pPr>
      <w:r>
        <w:rPr>
          <w:b/>
          <w:bCs/>
        </w:rPr>
        <w:t>Null string</w:t>
      </w:r>
      <w:r w:rsidRPr="0085607C">
        <w:rPr>
          <w:b/>
          <w:bCs/>
        </w:rPr>
        <w:t>—</w:t>
      </w:r>
      <w:r w:rsidRPr="0085607C">
        <w:t xml:space="preserve">If </w:t>
      </w:r>
      <w:r>
        <w:t>authentication failed or token could not be obtained</w:t>
      </w:r>
      <w:r w:rsidRPr="0085607C">
        <w:t>.</w:t>
      </w:r>
    </w:p>
    <w:p w:rsidR="00C00DB6" w:rsidRPr="0085607C" w:rsidRDefault="00C00DB6" w:rsidP="00A06FF9">
      <w:pPr>
        <w:pStyle w:val="Heading3"/>
        <w:divId w:val="835420106"/>
      </w:pPr>
      <w:bookmarkStart w:id="1202" w:name="_Toc474843089"/>
      <w:r w:rsidRPr="0085607C">
        <w:t>Examples</w:t>
      </w:r>
      <w:bookmarkEnd w:id="1202"/>
    </w:p>
    <w:p w:rsidR="00C00DB6" w:rsidRPr="0085607C" w:rsidRDefault="00C00DB6" w:rsidP="00E25D67">
      <w:pPr>
        <w:pStyle w:val="Heading4"/>
        <w:divId w:val="835420106"/>
      </w:pPr>
      <w:r w:rsidRPr="0085607C">
        <w:t>C</w:t>
      </w:r>
    </w:p>
    <w:p w:rsidR="00C00DB6" w:rsidRPr="0085607C" w:rsidRDefault="00C00DB6" w:rsidP="00C00DB6">
      <w:pPr>
        <w:pStyle w:val="BodyText6"/>
        <w:keepNext/>
        <w:keepLines/>
        <w:divId w:val="835420106"/>
      </w:pPr>
    </w:p>
    <w:p w:rsidR="00C00DB6" w:rsidRPr="0085607C" w:rsidRDefault="00FD22A6" w:rsidP="00FD22A6">
      <w:pPr>
        <w:pStyle w:val="Code"/>
        <w:divId w:val="835420106"/>
      </w:pPr>
      <w:r w:rsidRPr="0085607C">
        <w:t xml:space="preserve">result = </w:t>
      </w:r>
      <w:r>
        <w:t>MySsoToken</w:t>
      </w:r>
      <w:r w:rsidRPr="0085607C">
        <w:t>(</w:t>
      </w:r>
      <w:r>
        <w:t>);</w:t>
      </w:r>
    </w:p>
    <w:p w:rsidR="00C00DB6" w:rsidRPr="0085607C" w:rsidRDefault="00C00DB6" w:rsidP="00C00DB6">
      <w:pPr>
        <w:pStyle w:val="BodyText6"/>
        <w:keepNext/>
        <w:keepLines/>
        <w:divId w:val="835420106"/>
      </w:pPr>
    </w:p>
    <w:p w:rsidR="00C00DB6" w:rsidRPr="0085607C" w:rsidRDefault="00C00DB6" w:rsidP="00E25D67">
      <w:pPr>
        <w:pStyle w:val="Heading4"/>
        <w:divId w:val="835420106"/>
      </w:pPr>
      <w:r w:rsidRPr="0085607C">
        <w:t>C++</w:t>
      </w:r>
    </w:p>
    <w:p w:rsidR="00C00DB6" w:rsidRPr="0085607C" w:rsidRDefault="00C00DB6" w:rsidP="00C00DB6">
      <w:pPr>
        <w:pStyle w:val="BodyText6"/>
        <w:keepNext/>
        <w:keepLines/>
        <w:divId w:val="835420106"/>
      </w:pPr>
    </w:p>
    <w:p w:rsidR="00C00DB6" w:rsidRPr="0085607C" w:rsidRDefault="00FD22A6" w:rsidP="00C00DB6">
      <w:pPr>
        <w:pStyle w:val="Code"/>
        <w:divId w:val="835420106"/>
      </w:pPr>
      <w:r>
        <w:t xml:space="preserve">Result = </w:t>
      </w:r>
      <w:r w:rsidR="00C00DB6" w:rsidRPr="0085607C">
        <w:t>My</w:t>
      </w:r>
      <w:r>
        <w:t>SsoToken</w:t>
      </w:r>
      <w:r w:rsidR="00C00DB6" w:rsidRPr="0085607C">
        <w:t>();</w:t>
      </w:r>
    </w:p>
    <w:p w:rsidR="00C00DB6" w:rsidRPr="0085607C" w:rsidRDefault="00C00DB6" w:rsidP="00C00DB6">
      <w:pPr>
        <w:pStyle w:val="BodyText6"/>
        <w:keepNext/>
        <w:keepLines/>
        <w:divId w:val="835420106"/>
      </w:pPr>
    </w:p>
    <w:p w:rsidR="00C00DB6" w:rsidRPr="0085607C" w:rsidRDefault="00C00DB6" w:rsidP="00E25D67">
      <w:pPr>
        <w:pStyle w:val="Heading4"/>
        <w:divId w:val="835420106"/>
      </w:pPr>
      <w:r w:rsidRPr="0085607C">
        <w:t>Visual Basic</w:t>
      </w:r>
    </w:p>
    <w:p w:rsidR="00C00DB6" w:rsidRPr="0085607C" w:rsidRDefault="00C00DB6" w:rsidP="00C00DB6">
      <w:pPr>
        <w:pStyle w:val="BodyText6"/>
        <w:keepNext/>
        <w:keepLines/>
        <w:divId w:val="835420106"/>
      </w:pPr>
    </w:p>
    <w:p w:rsidR="00C00DB6" w:rsidRDefault="00FD22A6" w:rsidP="00C00DB6">
      <w:pPr>
        <w:pStyle w:val="Code"/>
        <w:divId w:val="835420106"/>
      </w:pPr>
      <w:r>
        <w:t>StrResult = MySsoToken</w:t>
      </w:r>
      <w:r w:rsidR="00C00DB6" w:rsidRPr="0085607C">
        <w:t>()</w:t>
      </w:r>
    </w:p>
    <w:p w:rsidR="004B5334" w:rsidRPr="0085607C" w:rsidRDefault="004B5334" w:rsidP="004B5334">
      <w:pPr>
        <w:pStyle w:val="BodyText6"/>
        <w:divId w:val="835420106"/>
      </w:pPr>
    </w:p>
    <w:p w:rsidR="002267DE" w:rsidRPr="0085607C" w:rsidRDefault="002267DE" w:rsidP="00F01A32">
      <w:pPr>
        <w:pStyle w:val="Heading2"/>
        <w:divId w:val="835420106"/>
      </w:pPr>
      <w:bookmarkStart w:id="1203" w:name="_Ref467602457"/>
      <w:bookmarkStart w:id="1204" w:name="_Toc474843090"/>
      <w:r w:rsidRPr="0085607C">
        <w:t>RPCBCall Function</w:t>
      </w:r>
      <w:bookmarkEnd w:id="1194"/>
      <w:bookmarkEnd w:id="1195"/>
      <w:bookmarkEnd w:id="1196"/>
      <w:bookmarkEnd w:id="1197"/>
      <w:bookmarkEnd w:id="1198"/>
      <w:bookmarkEnd w:id="1203"/>
      <w:bookmarkEnd w:id="1204"/>
    </w:p>
    <w:p w:rsidR="002267DE" w:rsidRPr="0085607C" w:rsidRDefault="002267DE" w:rsidP="002F2101">
      <w:pPr>
        <w:pStyle w:val="BodyText"/>
        <w:keepNext/>
        <w:keepLines/>
        <w:divId w:val="835420106"/>
      </w:pPr>
      <w:r w:rsidRPr="0085607C">
        <w:t xml:space="preserve">Executes a remote procedure call, and fills the passed buffer with the data resulting from the call. This is equivalent to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382049">
        <w:t>’</w:t>
      </w:r>
      <w:r w:rsidRPr="0085607C">
        <w:t xml:space="preserve">s </w:t>
      </w:r>
      <w:r w:rsidR="006469D8" w:rsidRPr="0085607C">
        <w:rPr>
          <w:szCs w:val="22"/>
        </w:rPr>
        <w:fldChar w:fldCharType="begin"/>
      </w:r>
      <w:r w:rsidR="006469D8" w:rsidRPr="0085607C">
        <w:rPr>
          <w:color w:val="0000FF"/>
          <w:u w:val="single"/>
        </w:rPr>
        <w:instrText xml:space="preserve"> REF _Ref384274190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486F1B" w:rsidRPr="00486F1B">
        <w:rPr>
          <w:color w:val="0000FF"/>
          <w:u w:val="single"/>
        </w:rPr>
        <w:t>Call Method</w:t>
      </w:r>
      <w:r w:rsidR="006469D8" w:rsidRPr="0085607C">
        <w:rPr>
          <w:szCs w:val="22"/>
        </w:rPr>
        <w:fldChar w:fldCharType="end"/>
      </w:r>
      <w:r w:rsidRPr="0085607C">
        <w:t>.</w:t>
      </w:r>
    </w:p>
    <w:p w:rsidR="002267DE" w:rsidRPr="0085607C" w:rsidRDefault="002267DE" w:rsidP="00A06FF9">
      <w:pPr>
        <w:pStyle w:val="Heading3"/>
        <w:divId w:val="835420106"/>
      </w:pPr>
      <w:bookmarkStart w:id="1205" w:name="_Toc474843091"/>
      <w:r w:rsidRPr="0085607C">
        <w:t>Declarations</w:t>
      </w:r>
      <w:bookmarkEnd w:id="1205"/>
    </w:p>
    <w:p w:rsidR="002267DE" w:rsidRPr="0085607C" w:rsidRDefault="00AC5FFC" w:rsidP="00AC5FFC">
      <w:pPr>
        <w:pStyle w:val="Caption"/>
        <w:divId w:val="835420106"/>
      </w:pPr>
      <w:bookmarkStart w:id="1206" w:name="_Toc474843285"/>
      <w:r w:rsidRPr="0085607C">
        <w:t xml:space="preserve">Table </w:t>
      </w:r>
      <w:fldSimple w:instr=" SEQ Table \* ARABIC ">
        <w:r w:rsidR="00486F1B">
          <w:rPr>
            <w:noProof/>
          </w:rPr>
          <w:t>43</w:t>
        </w:r>
      </w:fldSimple>
      <w:r w:rsidR="00E57CB2">
        <w:t>:</w:t>
      </w:r>
      <w:r w:rsidRPr="0085607C">
        <w:t xml:space="preserve"> </w:t>
      </w:r>
      <w:r w:rsidR="00F40480" w:rsidRPr="0085607C">
        <w:t>RPCBCall Function—Declarations</w:t>
      </w:r>
      <w:bookmarkEnd w:id="1206"/>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3"/>
      </w:tblGrid>
      <w:tr w:rsidR="00AC5FFC" w:rsidRPr="0085607C" w:rsidTr="006E413D">
        <w:trPr>
          <w:divId w:val="835420106"/>
          <w:tblHeader/>
        </w:trPr>
        <w:tc>
          <w:tcPr>
            <w:tcW w:w="569" w:type="pct"/>
            <w:shd w:val="pct12" w:color="auto" w:fill="auto"/>
          </w:tcPr>
          <w:p w:rsidR="00AC5FFC" w:rsidRPr="0085607C" w:rsidRDefault="00AC5FFC" w:rsidP="00707066">
            <w:pPr>
              <w:pStyle w:val="TableHeading"/>
            </w:pPr>
            <w:bookmarkStart w:id="1207" w:name="COL001_TBL039"/>
            <w:bookmarkEnd w:id="1207"/>
            <w:r w:rsidRPr="0085607C">
              <w:t>Software</w:t>
            </w:r>
          </w:p>
        </w:tc>
        <w:tc>
          <w:tcPr>
            <w:tcW w:w="4431" w:type="pct"/>
            <w:shd w:val="pct12" w:color="auto" w:fill="auto"/>
          </w:tcPr>
          <w:p w:rsidR="00AC5FFC" w:rsidRPr="0085607C" w:rsidRDefault="00AC5FFC" w:rsidP="00707066">
            <w:pPr>
              <w:pStyle w:val="TableHeading"/>
              <w:rPr>
                <w:bCs/>
              </w:rPr>
            </w:pPr>
            <w:r w:rsidRPr="0085607C">
              <w:rPr>
                <w:bCs/>
              </w:rPr>
              <w:t>Declaration</w:t>
            </w:r>
          </w:p>
        </w:tc>
      </w:tr>
      <w:tr w:rsidR="002267DE" w:rsidRPr="0085607C" w:rsidTr="00F525A5">
        <w:trPr>
          <w:divId w:val="835420106"/>
        </w:trPr>
        <w:tc>
          <w:tcPr>
            <w:tcW w:w="569" w:type="pct"/>
            <w:shd w:val="clear" w:color="auto" w:fill="auto"/>
            <w:hideMark/>
          </w:tcPr>
          <w:p w:rsidR="002267DE" w:rsidRPr="0085607C" w:rsidRDefault="002267DE" w:rsidP="00F525A5">
            <w:pPr>
              <w:pStyle w:val="TableText"/>
              <w:keepNext/>
              <w:keepLines/>
              <w:rPr>
                <w:b/>
              </w:rPr>
            </w:pPr>
            <w:r w:rsidRPr="0085607C">
              <w:rPr>
                <w:b/>
              </w:rPr>
              <w:t>Delphi</w:t>
            </w:r>
          </w:p>
        </w:tc>
        <w:tc>
          <w:tcPr>
            <w:tcW w:w="4431" w:type="pct"/>
            <w:shd w:val="clear" w:color="auto" w:fill="auto"/>
            <w:hideMark/>
          </w:tcPr>
          <w:p w:rsidR="002267DE" w:rsidRPr="0085607C" w:rsidRDefault="002267DE" w:rsidP="0085607C">
            <w:pPr>
              <w:pStyle w:val="TableCodewithSpacing"/>
            </w:pPr>
            <w:r w:rsidRPr="0085607C">
              <w:rPr>
                <w:b/>
              </w:rPr>
              <w:t>procedure</w:t>
            </w:r>
            <w:r w:rsidRPr="0085607C">
              <w:t xml:space="preserve"> RPCBCall(</w:t>
            </w:r>
            <w:r w:rsidRPr="0085607C">
              <w:rPr>
                <w:b/>
              </w:rPr>
              <w:t>const</w:t>
            </w:r>
            <w:r w:rsidRPr="0085607C">
              <w:t xml:space="preserve"> RPCBroker: </w:t>
            </w:r>
            <w:r w:rsidR="00AC5FFC" w:rsidRPr="0085607C">
              <w:t>TRPCBroker; CallResult: PChar);</w:t>
            </w:r>
          </w:p>
        </w:tc>
      </w:tr>
      <w:tr w:rsidR="002267DE" w:rsidRPr="0085607C" w:rsidTr="00F525A5">
        <w:trPr>
          <w:divId w:val="835420106"/>
        </w:trPr>
        <w:tc>
          <w:tcPr>
            <w:tcW w:w="569" w:type="pct"/>
            <w:shd w:val="clear" w:color="auto" w:fill="auto"/>
            <w:hideMark/>
          </w:tcPr>
          <w:p w:rsidR="002267DE" w:rsidRPr="0085607C" w:rsidRDefault="002267DE" w:rsidP="00F525A5">
            <w:pPr>
              <w:pStyle w:val="TableText"/>
              <w:keepNext/>
              <w:keepLines/>
              <w:rPr>
                <w:b/>
              </w:rPr>
            </w:pPr>
            <w:r w:rsidRPr="0085607C">
              <w:rPr>
                <w:b/>
              </w:rPr>
              <w:t>C</w:t>
            </w:r>
          </w:p>
        </w:tc>
        <w:tc>
          <w:tcPr>
            <w:tcW w:w="4431" w:type="pct"/>
            <w:shd w:val="clear" w:color="auto" w:fill="auto"/>
            <w:hideMark/>
          </w:tcPr>
          <w:p w:rsidR="002267DE" w:rsidRPr="0085607C" w:rsidRDefault="002267DE" w:rsidP="000D6A36">
            <w:pPr>
              <w:pStyle w:val="TableCodewithSpacing"/>
            </w:pPr>
            <w:r w:rsidRPr="0085607C">
              <w:t>char *(__stdcall *RPCBCall) (void *, char *);</w:t>
            </w:r>
          </w:p>
        </w:tc>
      </w:tr>
      <w:tr w:rsidR="002267DE" w:rsidRPr="0085607C" w:rsidTr="00F525A5">
        <w:trPr>
          <w:divId w:val="835420106"/>
        </w:trPr>
        <w:tc>
          <w:tcPr>
            <w:tcW w:w="569" w:type="pct"/>
            <w:shd w:val="clear" w:color="auto" w:fill="auto"/>
            <w:hideMark/>
          </w:tcPr>
          <w:p w:rsidR="002267DE" w:rsidRPr="0085607C" w:rsidRDefault="002267DE" w:rsidP="00F525A5">
            <w:pPr>
              <w:pStyle w:val="TableText"/>
              <w:keepNext/>
              <w:keepLines/>
              <w:rPr>
                <w:b/>
              </w:rPr>
            </w:pPr>
            <w:r w:rsidRPr="0085607C">
              <w:rPr>
                <w:b/>
              </w:rPr>
              <w:t>C++</w:t>
            </w:r>
          </w:p>
        </w:tc>
        <w:tc>
          <w:tcPr>
            <w:tcW w:w="4431" w:type="pct"/>
            <w:shd w:val="clear" w:color="auto" w:fill="auto"/>
            <w:hideMark/>
          </w:tcPr>
          <w:p w:rsidR="002267DE" w:rsidRPr="0085607C" w:rsidRDefault="002267DE" w:rsidP="000D6A36">
            <w:pPr>
              <w:pStyle w:val="TableCodewithSpacing"/>
            </w:pPr>
            <w:r w:rsidRPr="0085607C">
              <w:t>char * RPCBCall( char * s);</w:t>
            </w:r>
          </w:p>
        </w:tc>
      </w:tr>
      <w:tr w:rsidR="002267DE" w:rsidRPr="0085607C" w:rsidTr="00F525A5">
        <w:trPr>
          <w:divId w:val="835420106"/>
        </w:trPr>
        <w:tc>
          <w:tcPr>
            <w:tcW w:w="569" w:type="pct"/>
            <w:shd w:val="clear" w:color="auto" w:fill="auto"/>
            <w:hideMark/>
          </w:tcPr>
          <w:p w:rsidR="002267DE" w:rsidRPr="0085607C" w:rsidRDefault="002267DE" w:rsidP="00AC5FFC">
            <w:pPr>
              <w:pStyle w:val="TableText"/>
              <w:rPr>
                <w:b/>
              </w:rPr>
            </w:pPr>
            <w:r w:rsidRPr="0085607C">
              <w:rPr>
                <w:b/>
              </w:rPr>
              <w:t>VB</w:t>
            </w:r>
          </w:p>
        </w:tc>
        <w:tc>
          <w:tcPr>
            <w:tcW w:w="4431" w:type="pct"/>
            <w:shd w:val="clear" w:color="auto" w:fill="auto"/>
            <w:hideMark/>
          </w:tcPr>
          <w:p w:rsidR="002267DE" w:rsidRPr="0085607C" w:rsidRDefault="002267DE" w:rsidP="000D6A36">
            <w:pPr>
              <w:pStyle w:val="TableCodewithSpacing"/>
            </w:pPr>
            <w:r w:rsidRPr="0085607C">
              <w:t>Sub RPCBCall (ByVal intRPCBHandle As Long, ByVal strCallResult As String)</w:t>
            </w:r>
          </w:p>
        </w:tc>
      </w:tr>
    </w:tbl>
    <w:p w:rsidR="002267DE" w:rsidRPr="0085607C" w:rsidRDefault="002267DE" w:rsidP="00F40480">
      <w:pPr>
        <w:pStyle w:val="BodyText6"/>
        <w:divId w:val="835420106"/>
      </w:pPr>
    </w:p>
    <w:p w:rsidR="002267DE" w:rsidRPr="0085607C" w:rsidRDefault="00F40480" w:rsidP="00A06FF9">
      <w:pPr>
        <w:pStyle w:val="Heading3"/>
        <w:divId w:val="835420106"/>
      </w:pPr>
      <w:bookmarkStart w:id="1208" w:name="_Toc474843092"/>
      <w:r w:rsidRPr="0085607C">
        <w:t xml:space="preserve">Parameter </w:t>
      </w:r>
      <w:r w:rsidR="002267DE" w:rsidRPr="0085607C">
        <w:t>Description</w:t>
      </w:r>
      <w:bookmarkEnd w:id="1208"/>
    </w:p>
    <w:p w:rsidR="002267DE" w:rsidRPr="0085607C" w:rsidRDefault="00F40480" w:rsidP="00F40480">
      <w:pPr>
        <w:pStyle w:val="Caption"/>
        <w:divId w:val="835420106"/>
      </w:pPr>
      <w:bookmarkStart w:id="1209" w:name="_Toc474843286"/>
      <w:r w:rsidRPr="0085607C">
        <w:t xml:space="preserve">Table </w:t>
      </w:r>
      <w:fldSimple w:instr=" SEQ Table \* ARABIC ">
        <w:r w:rsidR="00486F1B">
          <w:rPr>
            <w:noProof/>
          </w:rPr>
          <w:t>44</w:t>
        </w:r>
      </w:fldSimple>
      <w:r w:rsidR="00E57CB2">
        <w:t>:</w:t>
      </w:r>
      <w:r w:rsidRPr="0085607C">
        <w:t xml:space="preserve"> RPCBCall Function—Parameters</w:t>
      </w:r>
      <w:bookmarkEnd w:id="1209"/>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7920"/>
      </w:tblGrid>
      <w:tr w:rsidR="00F40480" w:rsidRPr="0085607C" w:rsidTr="006E413D">
        <w:trPr>
          <w:divId w:val="835420106"/>
          <w:tblHeader/>
        </w:trPr>
        <w:tc>
          <w:tcPr>
            <w:tcW w:w="753" w:type="pct"/>
            <w:tcBorders>
              <w:top w:val="single" w:sz="8" w:space="0" w:color="auto"/>
              <w:left w:val="single" w:sz="8" w:space="0" w:color="auto"/>
              <w:bottom w:val="single" w:sz="8" w:space="0" w:color="auto"/>
              <w:right w:val="single" w:sz="8" w:space="0" w:color="auto"/>
            </w:tcBorders>
            <w:shd w:val="pct12" w:color="auto" w:fill="auto"/>
          </w:tcPr>
          <w:p w:rsidR="00F40480" w:rsidRPr="0085607C" w:rsidRDefault="00F40480" w:rsidP="00F40480">
            <w:pPr>
              <w:pStyle w:val="TableHeading"/>
            </w:pPr>
            <w:bookmarkStart w:id="1210" w:name="COL001_TBL040"/>
            <w:bookmarkEnd w:id="1210"/>
            <w:r w:rsidRPr="0085607C">
              <w:t>Parameter</w:t>
            </w:r>
          </w:p>
        </w:tc>
        <w:tc>
          <w:tcPr>
            <w:tcW w:w="4247" w:type="pct"/>
            <w:tcBorders>
              <w:top w:val="single" w:sz="8" w:space="0" w:color="auto"/>
              <w:left w:val="single" w:sz="8" w:space="0" w:color="auto"/>
              <w:bottom w:val="single" w:sz="8" w:space="0" w:color="auto"/>
              <w:right w:val="single" w:sz="8" w:space="0" w:color="auto"/>
            </w:tcBorders>
            <w:shd w:val="pct12" w:color="auto" w:fill="auto"/>
          </w:tcPr>
          <w:p w:rsidR="00F40480" w:rsidRPr="0085607C" w:rsidRDefault="00F40480" w:rsidP="00F40480">
            <w:pPr>
              <w:pStyle w:val="TableHeading"/>
            </w:pPr>
            <w:r w:rsidRPr="0085607C">
              <w:t>Description</w:t>
            </w:r>
          </w:p>
        </w:tc>
      </w:tr>
      <w:tr w:rsidR="002267DE" w:rsidRPr="0085607C" w:rsidTr="006E413D">
        <w:trPr>
          <w:divId w:val="835420106"/>
        </w:trPr>
        <w:tc>
          <w:tcPr>
            <w:tcW w:w="753" w:type="pct"/>
            <w:tcBorders>
              <w:top w:val="single" w:sz="8" w:space="0" w:color="auto"/>
            </w:tcBorders>
            <w:shd w:val="clear" w:color="auto" w:fill="auto"/>
            <w:hideMark/>
          </w:tcPr>
          <w:p w:rsidR="002267DE" w:rsidRPr="0085607C" w:rsidRDefault="002267DE" w:rsidP="00F525A5">
            <w:pPr>
              <w:pStyle w:val="TableText"/>
              <w:keepNext/>
              <w:keepLines/>
              <w:rPr>
                <w:b/>
              </w:rPr>
            </w:pPr>
            <w:r w:rsidRPr="0085607C">
              <w:rPr>
                <w:b/>
              </w:rPr>
              <w:t>RPCBroker</w:t>
            </w:r>
          </w:p>
        </w:tc>
        <w:tc>
          <w:tcPr>
            <w:tcW w:w="4247" w:type="pct"/>
            <w:tcBorders>
              <w:top w:val="single" w:sz="8" w:space="0" w:color="auto"/>
            </w:tcBorders>
            <w:shd w:val="clear" w:color="auto" w:fill="auto"/>
            <w:hideMark/>
          </w:tcPr>
          <w:p w:rsidR="002267DE" w:rsidRPr="0085607C" w:rsidRDefault="002267DE" w:rsidP="00F525A5">
            <w:pPr>
              <w:pStyle w:val="TableText"/>
              <w:keepNext/>
              <w:keepLines/>
            </w:pPr>
            <w:r w:rsidRPr="0085607C">
              <w:t>Handle of the Broker component that contains the name of the remote procedure and all of the required parameters.</w:t>
            </w:r>
          </w:p>
        </w:tc>
      </w:tr>
      <w:tr w:rsidR="002267DE" w:rsidRPr="0085607C" w:rsidTr="00F525A5">
        <w:trPr>
          <w:divId w:val="835420106"/>
        </w:trPr>
        <w:tc>
          <w:tcPr>
            <w:tcW w:w="753" w:type="pct"/>
            <w:shd w:val="clear" w:color="auto" w:fill="auto"/>
            <w:hideMark/>
          </w:tcPr>
          <w:p w:rsidR="002267DE" w:rsidRPr="0085607C" w:rsidRDefault="002267DE" w:rsidP="00F40480">
            <w:pPr>
              <w:pStyle w:val="TableText"/>
              <w:rPr>
                <w:b/>
              </w:rPr>
            </w:pPr>
            <w:r w:rsidRPr="0085607C">
              <w:rPr>
                <w:b/>
              </w:rPr>
              <w:t>CallResult</w:t>
            </w:r>
          </w:p>
        </w:tc>
        <w:tc>
          <w:tcPr>
            <w:tcW w:w="4247" w:type="pct"/>
            <w:shd w:val="clear" w:color="auto" w:fill="auto"/>
            <w:hideMark/>
          </w:tcPr>
          <w:p w:rsidR="002267DE" w:rsidRPr="0085607C" w:rsidRDefault="002267DE" w:rsidP="00F40480">
            <w:pPr>
              <w:pStyle w:val="TableText"/>
            </w:pPr>
            <w:r w:rsidRPr="0085607C">
              <w:t>An empty character buffer that the calling application must create (allocate memory for) before making this call. This buffer is filled with the result of the call.</w:t>
            </w:r>
          </w:p>
        </w:tc>
      </w:tr>
    </w:tbl>
    <w:p w:rsidR="002267DE" w:rsidRPr="0085607C" w:rsidRDefault="002267DE" w:rsidP="00F40480">
      <w:pPr>
        <w:pStyle w:val="BodyText6"/>
        <w:divId w:val="835420106"/>
      </w:pPr>
    </w:p>
    <w:p w:rsidR="002267DE" w:rsidRPr="0085607C" w:rsidRDefault="00BC2244" w:rsidP="002F2101">
      <w:pPr>
        <w:pStyle w:val="Note"/>
        <w:divId w:val="835420106"/>
      </w:pPr>
      <w:r w:rsidRPr="0085607C">
        <w:rPr>
          <w:noProof/>
          <w:lang w:eastAsia="en-US"/>
        </w:rPr>
        <w:lastRenderedPageBreak/>
        <w:drawing>
          <wp:inline distT="0" distB="0" distL="0" distR="0" wp14:anchorId="5E6F910C" wp14:editId="791C68A0">
            <wp:extent cx="304800" cy="304800"/>
            <wp:effectExtent l="0" t="0" r="0" b="0"/>
            <wp:docPr id="293" name="Picture 28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40480" w:rsidRPr="0085607C">
        <w:tab/>
      </w:r>
      <w:r w:rsidR="002267DE" w:rsidRPr="0085607C">
        <w:rPr>
          <w:b/>
          <w:bCs/>
        </w:rPr>
        <w:t>REF:</w:t>
      </w:r>
      <w:r w:rsidR="002267DE" w:rsidRPr="0085607C">
        <w:t xml:space="preserve"> For information about the size of parameters and results that can be passed to and returned from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2267DE" w:rsidRPr="0085607C">
        <w:t xml:space="preserve">, see the </w:t>
      </w:r>
      <w:r w:rsidR="007A2CBD">
        <w:t>“</w:t>
      </w:r>
      <w:r w:rsidR="00AE5090" w:rsidRPr="0085607C">
        <w:rPr>
          <w:color w:val="0000FF"/>
          <w:u w:val="single"/>
        </w:rPr>
        <w:fldChar w:fldCharType="begin"/>
      </w:r>
      <w:r w:rsidR="00AE5090" w:rsidRPr="0085607C">
        <w:rPr>
          <w:color w:val="0000FF"/>
          <w:u w:val="single"/>
        </w:rPr>
        <w:instrText xml:space="preserve"> REF _Ref384286309 \h  \* MERGEFORMAT </w:instrText>
      </w:r>
      <w:r w:rsidR="00AE5090" w:rsidRPr="0085607C">
        <w:rPr>
          <w:color w:val="0000FF"/>
          <w:u w:val="single"/>
        </w:rPr>
      </w:r>
      <w:r w:rsidR="00AE5090" w:rsidRPr="0085607C">
        <w:rPr>
          <w:color w:val="0000FF"/>
          <w:u w:val="single"/>
        </w:rPr>
        <w:fldChar w:fldCharType="separate"/>
      </w:r>
      <w:r w:rsidR="00486F1B" w:rsidRPr="00486F1B">
        <w:rPr>
          <w:color w:val="0000FF"/>
          <w:u w:val="single"/>
        </w:rPr>
        <w:t>RPC Limits</w:t>
      </w:r>
      <w:r w:rsidR="00AE5090" w:rsidRPr="0085607C">
        <w:rPr>
          <w:color w:val="0000FF"/>
          <w:u w:val="single"/>
        </w:rPr>
        <w:fldChar w:fldCharType="end"/>
      </w:r>
      <w:r w:rsidR="00B51F4B">
        <w:t>”</w:t>
      </w:r>
      <w:r w:rsidR="00AE5090" w:rsidRPr="0085607C">
        <w:t xml:space="preserve"> section</w:t>
      </w:r>
      <w:r w:rsidR="002267DE" w:rsidRPr="0085607C">
        <w:t>.</w:t>
      </w:r>
    </w:p>
    <w:p w:rsidR="002267DE" w:rsidRPr="0085607C" w:rsidRDefault="002267DE" w:rsidP="00A06FF9">
      <w:pPr>
        <w:pStyle w:val="Heading3"/>
        <w:divId w:val="835420106"/>
      </w:pPr>
      <w:bookmarkStart w:id="1211" w:name="_Toc474843093"/>
      <w:r w:rsidRPr="0085607C">
        <w:t>Examples</w:t>
      </w:r>
      <w:bookmarkEnd w:id="1211"/>
    </w:p>
    <w:p w:rsidR="002267DE" w:rsidRPr="0085607C" w:rsidRDefault="002267DE" w:rsidP="00E25D67">
      <w:pPr>
        <w:pStyle w:val="Heading4"/>
        <w:divId w:val="835420106"/>
      </w:pPr>
      <w:r w:rsidRPr="0085607C">
        <w:t>C</w:t>
      </w:r>
    </w:p>
    <w:p w:rsidR="002267DE" w:rsidRPr="0085607C" w:rsidRDefault="002267DE" w:rsidP="00F40480">
      <w:pPr>
        <w:pStyle w:val="BodyText6"/>
        <w:keepNext/>
        <w:keepLines/>
        <w:divId w:val="835420106"/>
      </w:pPr>
    </w:p>
    <w:p w:rsidR="002267DE" w:rsidRPr="0085607C" w:rsidRDefault="002267DE" w:rsidP="00F40480">
      <w:pPr>
        <w:pStyle w:val="Code"/>
        <w:divId w:val="835420106"/>
      </w:pPr>
      <w:r w:rsidRPr="0085607C">
        <w:t>RPCBCall(RPCBroker, Value);</w:t>
      </w:r>
    </w:p>
    <w:p w:rsidR="00F40480" w:rsidRPr="0085607C" w:rsidRDefault="00F40480" w:rsidP="00F40480">
      <w:pPr>
        <w:pStyle w:val="BodyText6"/>
        <w:keepNext/>
        <w:keepLines/>
        <w:divId w:val="835420106"/>
      </w:pPr>
    </w:p>
    <w:p w:rsidR="002267DE" w:rsidRPr="0085607C" w:rsidRDefault="002267DE" w:rsidP="00E25D67">
      <w:pPr>
        <w:pStyle w:val="Heading4"/>
        <w:divId w:val="835420106"/>
      </w:pPr>
      <w:r w:rsidRPr="0085607C">
        <w:t>C++</w:t>
      </w:r>
    </w:p>
    <w:p w:rsidR="002267DE" w:rsidRPr="0085607C" w:rsidRDefault="002267DE" w:rsidP="00F40480">
      <w:pPr>
        <w:pStyle w:val="BodyText6"/>
        <w:keepNext/>
        <w:keepLines/>
        <w:divId w:val="835420106"/>
      </w:pPr>
    </w:p>
    <w:p w:rsidR="002267DE" w:rsidRPr="0085607C" w:rsidRDefault="002267DE" w:rsidP="00F40480">
      <w:pPr>
        <w:pStyle w:val="Code"/>
        <w:divId w:val="835420106"/>
      </w:pPr>
      <w:r w:rsidRPr="0085607C">
        <w:rPr>
          <w:i/>
          <w:iCs/>
          <w:color w:val="0000FF"/>
        </w:rPr>
        <w:t>// MyInstance is defined as an instance of the TRPCBroker.</w:t>
      </w:r>
    </w:p>
    <w:p w:rsidR="002267DE" w:rsidRPr="0085607C" w:rsidRDefault="002267DE" w:rsidP="00F40480">
      <w:pPr>
        <w:pStyle w:val="Code"/>
        <w:divId w:val="835420106"/>
      </w:pPr>
      <w:r w:rsidRPr="0085607C">
        <w:t>MyInstance.RPCBCall( strbuffer);</w:t>
      </w:r>
    </w:p>
    <w:p w:rsidR="00F40480" w:rsidRPr="0085607C" w:rsidRDefault="00F40480" w:rsidP="00F40480">
      <w:pPr>
        <w:pStyle w:val="BodyText6"/>
        <w:keepNext/>
        <w:keepLines/>
        <w:divId w:val="835420106"/>
      </w:pPr>
    </w:p>
    <w:p w:rsidR="002267DE" w:rsidRPr="0085607C" w:rsidRDefault="002267DE" w:rsidP="00E25D67">
      <w:pPr>
        <w:pStyle w:val="Heading4"/>
        <w:divId w:val="835420106"/>
      </w:pPr>
      <w:r w:rsidRPr="0085607C">
        <w:t>Visual Basic</w:t>
      </w:r>
    </w:p>
    <w:p w:rsidR="002267DE" w:rsidRPr="0085607C" w:rsidRDefault="002267DE" w:rsidP="00F40480">
      <w:pPr>
        <w:pStyle w:val="BodyText6"/>
        <w:keepNext/>
        <w:keepLines/>
        <w:divId w:val="835420106"/>
      </w:pPr>
    </w:p>
    <w:p w:rsidR="002267DE" w:rsidRPr="0085607C" w:rsidRDefault="002267DE" w:rsidP="00F40480">
      <w:pPr>
        <w:pStyle w:val="Code"/>
        <w:divId w:val="835420106"/>
      </w:pPr>
      <w:r w:rsidRPr="0085607C">
        <w:t>Call RPCBCall(intRPCBHandle, strBuffer)</w:t>
      </w:r>
    </w:p>
    <w:p w:rsidR="00F40480" w:rsidRPr="0085607C" w:rsidRDefault="00F40480" w:rsidP="00F40480">
      <w:pPr>
        <w:pStyle w:val="BodyText6"/>
        <w:divId w:val="835420106"/>
      </w:pPr>
    </w:p>
    <w:p w:rsidR="002267DE" w:rsidRPr="0085607C" w:rsidRDefault="002267DE" w:rsidP="00F01A32">
      <w:pPr>
        <w:pStyle w:val="Heading2"/>
        <w:divId w:val="835420106"/>
      </w:pPr>
      <w:bookmarkStart w:id="1212" w:name="_Ref384657559"/>
      <w:bookmarkStart w:id="1213" w:name="_Ref384658078"/>
      <w:bookmarkStart w:id="1214" w:name="_Ref384659135"/>
      <w:bookmarkStart w:id="1215" w:name="_Toc474843094"/>
      <w:r w:rsidRPr="0085607C">
        <w:t>RPCBCreate Function</w:t>
      </w:r>
      <w:bookmarkEnd w:id="1212"/>
      <w:bookmarkEnd w:id="1213"/>
      <w:bookmarkEnd w:id="1214"/>
      <w:bookmarkEnd w:id="1215"/>
    </w:p>
    <w:p w:rsidR="002267DE" w:rsidRPr="0085607C" w:rsidRDefault="001907DE" w:rsidP="00031BB4">
      <w:pPr>
        <w:pStyle w:val="BodyText"/>
        <w:keepNext/>
        <w:keepLines/>
        <w:divId w:val="835420106"/>
      </w:pPr>
      <w:r w:rsidRPr="0085607C">
        <w:t>The RPCBCreate Function c</w:t>
      </w:r>
      <w:r w:rsidR="002267DE" w:rsidRPr="0085607C">
        <w:t>reates a new RPC Broker component for the application, which can then be used to connect to the VistA M Server and call remote procedures.</w:t>
      </w:r>
    </w:p>
    <w:p w:rsidR="002267DE" w:rsidRPr="0085607C" w:rsidRDefault="002267DE" w:rsidP="00A06FF9">
      <w:pPr>
        <w:pStyle w:val="Heading3"/>
        <w:divId w:val="835420106"/>
      </w:pPr>
      <w:bookmarkStart w:id="1216" w:name="_Toc474843095"/>
      <w:r w:rsidRPr="0085607C">
        <w:t>Declarations</w:t>
      </w:r>
      <w:bookmarkEnd w:id="1216"/>
    </w:p>
    <w:p w:rsidR="002267DE" w:rsidRPr="0085607C" w:rsidRDefault="00615342" w:rsidP="00615342">
      <w:pPr>
        <w:pStyle w:val="Caption"/>
        <w:divId w:val="835420106"/>
      </w:pPr>
      <w:bookmarkStart w:id="1217" w:name="_Toc474843287"/>
      <w:r w:rsidRPr="0085607C">
        <w:t xml:space="preserve">Table </w:t>
      </w:r>
      <w:fldSimple w:instr=" SEQ Table \* ARABIC ">
        <w:r w:rsidR="00486F1B">
          <w:rPr>
            <w:noProof/>
          </w:rPr>
          <w:t>45</w:t>
        </w:r>
      </w:fldSimple>
      <w:r w:rsidR="00E57CB2">
        <w:t>:</w:t>
      </w:r>
      <w:r w:rsidRPr="0085607C">
        <w:t xml:space="preserve"> RPCBCreate Function—Declarations</w:t>
      </w:r>
      <w:bookmarkEnd w:id="1217"/>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34"/>
        <w:gridCol w:w="8189"/>
      </w:tblGrid>
      <w:tr w:rsidR="00615342" w:rsidRPr="0085607C" w:rsidTr="006E413D">
        <w:trPr>
          <w:divId w:val="835420106"/>
          <w:tblHeader/>
        </w:trPr>
        <w:tc>
          <w:tcPr>
            <w:tcW w:w="608" w:type="pct"/>
            <w:shd w:val="pct12" w:color="auto" w:fill="auto"/>
          </w:tcPr>
          <w:p w:rsidR="00615342" w:rsidRPr="0085607C" w:rsidRDefault="00615342" w:rsidP="00615342">
            <w:pPr>
              <w:pStyle w:val="TableHeading"/>
            </w:pPr>
            <w:bookmarkStart w:id="1218" w:name="COL001_TBL041"/>
            <w:bookmarkEnd w:id="1218"/>
            <w:r w:rsidRPr="0085607C">
              <w:t>Software</w:t>
            </w:r>
          </w:p>
        </w:tc>
        <w:tc>
          <w:tcPr>
            <w:tcW w:w="4392" w:type="pct"/>
            <w:shd w:val="pct12" w:color="auto" w:fill="auto"/>
          </w:tcPr>
          <w:p w:rsidR="00615342" w:rsidRPr="0085607C" w:rsidRDefault="00615342" w:rsidP="00615342">
            <w:pPr>
              <w:pStyle w:val="TableHeading"/>
            </w:pPr>
            <w:r w:rsidRPr="0085607C">
              <w:t>Declarations</w:t>
            </w:r>
          </w:p>
        </w:tc>
      </w:tr>
      <w:tr w:rsidR="002267DE" w:rsidRPr="0085607C" w:rsidTr="00F525A5">
        <w:trPr>
          <w:divId w:val="835420106"/>
        </w:trPr>
        <w:tc>
          <w:tcPr>
            <w:tcW w:w="608" w:type="pct"/>
            <w:shd w:val="clear" w:color="auto" w:fill="auto"/>
            <w:hideMark/>
          </w:tcPr>
          <w:p w:rsidR="002267DE" w:rsidRPr="0085607C" w:rsidRDefault="002267DE" w:rsidP="00F525A5">
            <w:pPr>
              <w:pStyle w:val="TableText"/>
              <w:keepNext/>
              <w:keepLines/>
              <w:rPr>
                <w:b/>
              </w:rPr>
            </w:pPr>
            <w:r w:rsidRPr="0085607C">
              <w:rPr>
                <w:b/>
              </w:rPr>
              <w:t>Delphi</w:t>
            </w:r>
          </w:p>
        </w:tc>
        <w:tc>
          <w:tcPr>
            <w:tcW w:w="4392" w:type="pct"/>
            <w:shd w:val="clear" w:color="auto" w:fill="auto"/>
            <w:hideMark/>
          </w:tcPr>
          <w:p w:rsidR="002267DE" w:rsidRPr="0085607C" w:rsidRDefault="002267DE" w:rsidP="00F525A5">
            <w:pPr>
              <w:pStyle w:val="TableCodewithSpacing"/>
              <w:keepNext/>
              <w:keepLines/>
            </w:pPr>
            <w:r w:rsidRPr="0085607C">
              <w:rPr>
                <w:b/>
              </w:rPr>
              <w:t>function</w:t>
            </w:r>
            <w:r w:rsidRPr="0085607C">
              <w:t xml:space="preserve"> RPCBCreate: TRPCBroker;</w:t>
            </w:r>
          </w:p>
        </w:tc>
      </w:tr>
      <w:tr w:rsidR="002267DE" w:rsidRPr="0085607C" w:rsidTr="00F525A5">
        <w:trPr>
          <w:divId w:val="835420106"/>
        </w:trPr>
        <w:tc>
          <w:tcPr>
            <w:tcW w:w="608" w:type="pct"/>
            <w:shd w:val="clear" w:color="auto" w:fill="auto"/>
            <w:hideMark/>
          </w:tcPr>
          <w:p w:rsidR="002267DE" w:rsidRPr="0085607C" w:rsidRDefault="002267DE" w:rsidP="00F525A5">
            <w:pPr>
              <w:pStyle w:val="TableText"/>
              <w:keepNext/>
              <w:keepLines/>
              <w:rPr>
                <w:b/>
              </w:rPr>
            </w:pPr>
            <w:r w:rsidRPr="0085607C">
              <w:rPr>
                <w:b/>
              </w:rPr>
              <w:t>C</w:t>
            </w:r>
          </w:p>
        </w:tc>
        <w:tc>
          <w:tcPr>
            <w:tcW w:w="4392" w:type="pct"/>
            <w:shd w:val="clear" w:color="auto" w:fill="auto"/>
            <w:hideMark/>
          </w:tcPr>
          <w:p w:rsidR="002267DE" w:rsidRPr="0085607C" w:rsidRDefault="002267DE" w:rsidP="00F525A5">
            <w:pPr>
              <w:pStyle w:val="TableCodewithSpacing"/>
              <w:keepNext/>
              <w:keepLines/>
            </w:pPr>
            <w:r w:rsidRPr="0085607C">
              <w:t>void * (__stdcall *RPCBCreate)(void);</w:t>
            </w:r>
          </w:p>
        </w:tc>
      </w:tr>
      <w:tr w:rsidR="002267DE" w:rsidRPr="0085607C" w:rsidTr="00F525A5">
        <w:trPr>
          <w:divId w:val="835420106"/>
        </w:trPr>
        <w:tc>
          <w:tcPr>
            <w:tcW w:w="608" w:type="pct"/>
            <w:shd w:val="clear" w:color="auto" w:fill="auto"/>
            <w:hideMark/>
          </w:tcPr>
          <w:p w:rsidR="002267DE" w:rsidRPr="0085607C" w:rsidRDefault="002267DE" w:rsidP="00F525A5">
            <w:pPr>
              <w:pStyle w:val="TableText"/>
              <w:keepNext/>
              <w:keepLines/>
              <w:rPr>
                <w:b/>
              </w:rPr>
            </w:pPr>
            <w:r w:rsidRPr="0085607C">
              <w:rPr>
                <w:b/>
              </w:rPr>
              <w:t>C++</w:t>
            </w:r>
          </w:p>
        </w:tc>
        <w:tc>
          <w:tcPr>
            <w:tcW w:w="4392" w:type="pct"/>
            <w:shd w:val="clear" w:color="auto" w:fill="auto"/>
            <w:hideMark/>
          </w:tcPr>
          <w:p w:rsidR="002267DE" w:rsidRPr="0085607C" w:rsidRDefault="002267DE" w:rsidP="00F525A5">
            <w:pPr>
              <w:pStyle w:val="TableCodewithSpacing"/>
              <w:keepNext/>
              <w:keepLines/>
            </w:pPr>
            <w:r w:rsidRPr="0085607C">
              <w:t>N/A (encapsulated in TRPCBroker class definition)</w:t>
            </w:r>
          </w:p>
        </w:tc>
      </w:tr>
      <w:tr w:rsidR="002267DE" w:rsidRPr="0085607C" w:rsidTr="00F525A5">
        <w:trPr>
          <w:divId w:val="835420106"/>
        </w:trPr>
        <w:tc>
          <w:tcPr>
            <w:tcW w:w="608" w:type="pct"/>
            <w:shd w:val="clear" w:color="auto" w:fill="auto"/>
            <w:hideMark/>
          </w:tcPr>
          <w:p w:rsidR="002267DE" w:rsidRPr="0085607C" w:rsidRDefault="002267DE" w:rsidP="00615342">
            <w:pPr>
              <w:pStyle w:val="TableText"/>
              <w:rPr>
                <w:b/>
              </w:rPr>
            </w:pPr>
            <w:r w:rsidRPr="0085607C">
              <w:rPr>
                <w:b/>
              </w:rPr>
              <w:t>VB</w:t>
            </w:r>
          </w:p>
        </w:tc>
        <w:tc>
          <w:tcPr>
            <w:tcW w:w="4392" w:type="pct"/>
            <w:shd w:val="clear" w:color="auto" w:fill="auto"/>
            <w:hideMark/>
          </w:tcPr>
          <w:p w:rsidR="002267DE" w:rsidRPr="0085607C" w:rsidRDefault="002267DE" w:rsidP="000D6A36">
            <w:pPr>
              <w:pStyle w:val="TableCodewithSpacing"/>
            </w:pPr>
            <w:r w:rsidRPr="0085607C">
              <w:t>Function RPCBCreate () As Long</w:t>
            </w:r>
          </w:p>
        </w:tc>
      </w:tr>
    </w:tbl>
    <w:p w:rsidR="002267DE" w:rsidRPr="0085607C" w:rsidRDefault="002267DE" w:rsidP="00615342">
      <w:pPr>
        <w:pStyle w:val="BodyText6"/>
        <w:divId w:val="835420106"/>
      </w:pPr>
    </w:p>
    <w:p w:rsidR="002267DE" w:rsidRPr="0085607C" w:rsidRDefault="002267DE" w:rsidP="00A06FF9">
      <w:pPr>
        <w:pStyle w:val="Heading3"/>
        <w:divId w:val="835420106"/>
      </w:pPr>
      <w:bookmarkStart w:id="1219" w:name="_Toc474843096"/>
      <w:r w:rsidRPr="0085607C">
        <w:t>Return Value</w:t>
      </w:r>
      <w:bookmarkEnd w:id="1219"/>
    </w:p>
    <w:p w:rsidR="002267DE" w:rsidRPr="0085607C" w:rsidRDefault="002267DE" w:rsidP="002F2101">
      <w:pPr>
        <w:pStyle w:val="BodyText"/>
        <w:divId w:val="835420106"/>
      </w:pPr>
      <w:r w:rsidRPr="0085607C">
        <w:t xml:space="preserve">A handle for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xml:space="preserve"> created.</w:t>
      </w:r>
    </w:p>
    <w:p w:rsidR="002267DE" w:rsidRPr="0085607C" w:rsidRDefault="002267DE" w:rsidP="00A06FF9">
      <w:pPr>
        <w:pStyle w:val="Heading3"/>
        <w:divId w:val="835420106"/>
      </w:pPr>
      <w:bookmarkStart w:id="1220" w:name="_Toc474843097"/>
      <w:r w:rsidRPr="0085607C">
        <w:lastRenderedPageBreak/>
        <w:t>Examples</w:t>
      </w:r>
      <w:bookmarkEnd w:id="1220"/>
    </w:p>
    <w:p w:rsidR="002267DE" w:rsidRPr="0085607C" w:rsidRDefault="002267DE" w:rsidP="00E25D67">
      <w:pPr>
        <w:pStyle w:val="Heading4"/>
        <w:divId w:val="835420106"/>
      </w:pPr>
      <w:r w:rsidRPr="0085607C">
        <w:t>C</w:t>
      </w:r>
    </w:p>
    <w:p w:rsidR="002267DE" w:rsidRPr="0085607C" w:rsidRDefault="002267DE" w:rsidP="00591D56">
      <w:pPr>
        <w:pStyle w:val="BodyText6"/>
        <w:keepNext/>
        <w:keepLines/>
        <w:divId w:val="835420106"/>
      </w:pPr>
    </w:p>
    <w:p w:rsidR="002267DE" w:rsidRPr="0085607C" w:rsidRDefault="002267DE" w:rsidP="00591D56">
      <w:pPr>
        <w:pStyle w:val="Code"/>
        <w:divId w:val="835420106"/>
      </w:pPr>
      <w:r w:rsidRPr="0085607C">
        <w:rPr>
          <w:i/>
          <w:iCs/>
          <w:color w:val="0000FF"/>
        </w:rPr>
        <w:t>// Create the TRPCBroker component instance.</w:t>
      </w:r>
    </w:p>
    <w:p w:rsidR="002267DE" w:rsidRPr="0085607C" w:rsidRDefault="002267DE" w:rsidP="00591D56">
      <w:pPr>
        <w:pStyle w:val="Code"/>
        <w:divId w:val="835420106"/>
      </w:pPr>
      <w:r w:rsidRPr="0085607C">
        <w:t>RPCBroker = RPCBCreate();</w:t>
      </w:r>
    </w:p>
    <w:p w:rsidR="00591D56" w:rsidRPr="0085607C" w:rsidRDefault="00591D56" w:rsidP="00591D56">
      <w:pPr>
        <w:pStyle w:val="BodyText6"/>
        <w:keepNext/>
        <w:keepLines/>
        <w:divId w:val="835420106"/>
      </w:pPr>
    </w:p>
    <w:p w:rsidR="002267DE" w:rsidRPr="0085607C" w:rsidRDefault="002267DE" w:rsidP="00E25D67">
      <w:pPr>
        <w:pStyle w:val="Heading4"/>
        <w:divId w:val="835420106"/>
      </w:pPr>
      <w:r w:rsidRPr="0085607C">
        <w:t>Visual Basic</w:t>
      </w:r>
    </w:p>
    <w:p w:rsidR="002267DE" w:rsidRPr="0085607C" w:rsidRDefault="002267DE" w:rsidP="00591D56">
      <w:pPr>
        <w:pStyle w:val="BodyText6"/>
        <w:keepNext/>
        <w:keepLines/>
        <w:divId w:val="835420106"/>
      </w:pPr>
    </w:p>
    <w:p w:rsidR="002267DE" w:rsidRPr="0085607C" w:rsidRDefault="002267DE" w:rsidP="00D97B28">
      <w:pPr>
        <w:pStyle w:val="Code"/>
        <w:divId w:val="835420106"/>
      </w:pPr>
      <w:r w:rsidRPr="0085607C">
        <w:t>intRPCBHandle = RPCBCreate()</w:t>
      </w:r>
    </w:p>
    <w:p w:rsidR="00591D56" w:rsidRPr="0085607C" w:rsidRDefault="00591D56" w:rsidP="00591D56">
      <w:pPr>
        <w:pStyle w:val="BodyText6"/>
        <w:divId w:val="835420106"/>
      </w:pPr>
    </w:p>
    <w:p w:rsidR="002267DE" w:rsidRPr="0085607C" w:rsidRDefault="002267DE" w:rsidP="00F01A32">
      <w:pPr>
        <w:pStyle w:val="Heading2"/>
        <w:divId w:val="835420106"/>
      </w:pPr>
      <w:bookmarkStart w:id="1221" w:name="_Ref384657603"/>
      <w:bookmarkStart w:id="1222" w:name="_Ref384658125"/>
      <w:bookmarkStart w:id="1223" w:name="_Ref384658151"/>
      <w:bookmarkStart w:id="1224" w:name="_Ref384658545"/>
      <w:bookmarkStart w:id="1225" w:name="_Ref384658752"/>
      <w:bookmarkStart w:id="1226" w:name="_Ref384659186"/>
      <w:bookmarkStart w:id="1227" w:name="_Toc474843098"/>
      <w:r w:rsidRPr="0085607C">
        <w:t>RPCBCreateContext Function</w:t>
      </w:r>
      <w:bookmarkEnd w:id="1221"/>
      <w:bookmarkEnd w:id="1222"/>
      <w:bookmarkEnd w:id="1223"/>
      <w:bookmarkEnd w:id="1224"/>
      <w:bookmarkEnd w:id="1225"/>
      <w:bookmarkEnd w:id="1226"/>
      <w:bookmarkEnd w:id="1227"/>
    </w:p>
    <w:p w:rsidR="002267DE" w:rsidRPr="0085607C" w:rsidRDefault="002267DE" w:rsidP="002F2101">
      <w:pPr>
        <w:pStyle w:val="BodyText"/>
        <w:keepNext/>
        <w:keepLines/>
        <w:divId w:val="835420106"/>
      </w:pPr>
      <w:r w:rsidRPr="0085607C">
        <w:t>Th</w:t>
      </w:r>
      <w:r w:rsidR="001907DE" w:rsidRPr="0085607C">
        <w:t>e RPCBCreateContext function</w:t>
      </w:r>
      <w:r w:rsidRPr="0085607C">
        <w:t xml:space="preserve"> calls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382049">
        <w:t>’</w:t>
      </w:r>
      <w:r w:rsidRPr="0085607C">
        <w:t xml:space="preserve">s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486F1B" w:rsidRPr="00486F1B">
        <w:rPr>
          <w:color w:val="0000FF"/>
          <w:u w:val="single"/>
        </w:rPr>
        <w:t>CreateContext Method</w:t>
      </w:r>
      <w:r w:rsidR="00932877" w:rsidRPr="0085607C">
        <w:rPr>
          <w:color w:val="0000FF"/>
          <w:u w:val="single"/>
        </w:rPr>
        <w:fldChar w:fldCharType="end"/>
      </w:r>
      <w:r w:rsidRPr="0085607C">
        <w:t xml:space="preserve"> to set up the environment on the VistA M Server for subsequent RPCs.</w:t>
      </w:r>
    </w:p>
    <w:p w:rsidR="002267DE" w:rsidRPr="0085607C" w:rsidRDefault="002267DE" w:rsidP="00A06FF9">
      <w:pPr>
        <w:pStyle w:val="Heading3"/>
        <w:divId w:val="835420106"/>
      </w:pPr>
      <w:bookmarkStart w:id="1228" w:name="_Toc474843099"/>
      <w:r w:rsidRPr="0085607C">
        <w:t>Declarations</w:t>
      </w:r>
      <w:bookmarkEnd w:id="1228"/>
    </w:p>
    <w:p w:rsidR="002267DE" w:rsidRPr="0085607C" w:rsidRDefault="000D6A36" w:rsidP="000D6A36">
      <w:pPr>
        <w:pStyle w:val="Caption"/>
        <w:divId w:val="835420106"/>
      </w:pPr>
      <w:bookmarkStart w:id="1229" w:name="_Toc474843288"/>
      <w:r w:rsidRPr="0085607C">
        <w:t xml:space="preserve">Table </w:t>
      </w:r>
      <w:fldSimple w:instr=" SEQ Table \* ARABIC ">
        <w:r w:rsidR="00486F1B">
          <w:rPr>
            <w:noProof/>
          </w:rPr>
          <w:t>46</w:t>
        </w:r>
      </w:fldSimple>
      <w:r w:rsidR="00E66F63">
        <w:t>:</w:t>
      </w:r>
      <w:r w:rsidRPr="0085607C">
        <w:t xml:space="preserve"> RPCBCreateContext Function—Declarations</w:t>
      </w:r>
      <w:bookmarkEnd w:id="1229"/>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0D6A36" w:rsidRPr="0085607C" w:rsidTr="006E413D">
        <w:trPr>
          <w:divId w:val="835420106"/>
          <w:tblHeader/>
        </w:trPr>
        <w:tc>
          <w:tcPr>
            <w:tcW w:w="514" w:type="pct"/>
            <w:shd w:val="pct12" w:color="auto" w:fill="auto"/>
          </w:tcPr>
          <w:p w:rsidR="000D6A36" w:rsidRPr="0085607C" w:rsidRDefault="000D6A36" w:rsidP="000D6A36">
            <w:pPr>
              <w:pStyle w:val="TableHeading"/>
            </w:pPr>
            <w:bookmarkStart w:id="1230" w:name="COL001_TBL042"/>
            <w:bookmarkEnd w:id="1230"/>
            <w:r w:rsidRPr="0085607C">
              <w:t>Software</w:t>
            </w:r>
          </w:p>
        </w:tc>
        <w:tc>
          <w:tcPr>
            <w:tcW w:w="4486" w:type="pct"/>
            <w:shd w:val="pct12" w:color="auto" w:fill="auto"/>
          </w:tcPr>
          <w:p w:rsidR="000D6A36" w:rsidRPr="0085607C" w:rsidRDefault="000D6A36" w:rsidP="000D6A36">
            <w:pPr>
              <w:pStyle w:val="TableHeading"/>
            </w:pPr>
            <w:r w:rsidRPr="0085607C">
              <w:t>Declarations</w:t>
            </w:r>
          </w:p>
        </w:tc>
      </w:tr>
      <w:tr w:rsidR="002267DE" w:rsidRPr="0085607C" w:rsidTr="00F525A5">
        <w:trPr>
          <w:divId w:val="835420106"/>
        </w:trPr>
        <w:tc>
          <w:tcPr>
            <w:tcW w:w="514" w:type="pct"/>
            <w:shd w:val="clear" w:color="auto" w:fill="auto"/>
            <w:hideMark/>
          </w:tcPr>
          <w:p w:rsidR="002267DE" w:rsidRPr="0085607C" w:rsidRDefault="002267DE" w:rsidP="00F525A5">
            <w:pPr>
              <w:pStyle w:val="TableText"/>
              <w:keepNext/>
              <w:keepLines/>
              <w:rPr>
                <w:b/>
              </w:rPr>
            </w:pPr>
            <w:r w:rsidRPr="0085607C">
              <w:rPr>
                <w:b/>
              </w:rPr>
              <w:t>Delphi</w:t>
            </w:r>
          </w:p>
        </w:tc>
        <w:tc>
          <w:tcPr>
            <w:tcW w:w="4486" w:type="pct"/>
            <w:shd w:val="clear" w:color="auto" w:fill="auto"/>
            <w:hideMark/>
          </w:tcPr>
          <w:p w:rsidR="002267DE" w:rsidRPr="0085607C" w:rsidRDefault="002267DE" w:rsidP="000D6A36">
            <w:pPr>
              <w:pStyle w:val="TableCodewithSpacing"/>
            </w:pPr>
            <w:r w:rsidRPr="0085607C">
              <w:rPr>
                <w:b/>
              </w:rPr>
              <w:t>function</w:t>
            </w:r>
            <w:r w:rsidRPr="0085607C">
              <w:t xml:space="preserve"> RPCBCreateContext(</w:t>
            </w:r>
            <w:r w:rsidRPr="0085607C">
              <w:rPr>
                <w:b/>
              </w:rPr>
              <w:t>const</w:t>
            </w:r>
            <w:r w:rsidRPr="0085607C">
              <w:t xml:space="preserve"> RPCBroker: TRPCBroker; </w:t>
            </w:r>
            <w:r w:rsidRPr="0085607C">
              <w:rPr>
                <w:b/>
              </w:rPr>
              <w:t>const</w:t>
            </w:r>
            <w:r w:rsidRPr="0085607C">
              <w:t xml:space="preserve"> Context: PChar): </w:t>
            </w:r>
            <w:r w:rsidRPr="0085607C">
              <w:rPr>
                <w:b/>
              </w:rPr>
              <w:t>boolean</w:t>
            </w:r>
            <w:r w:rsidR="000D6A36" w:rsidRPr="0085607C">
              <w:t>;</w:t>
            </w:r>
          </w:p>
        </w:tc>
      </w:tr>
      <w:tr w:rsidR="002267DE" w:rsidRPr="0085607C" w:rsidTr="00F525A5">
        <w:trPr>
          <w:divId w:val="835420106"/>
        </w:trPr>
        <w:tc>
          <w:tcPr>
            <w:tcW w:w="514" w:type="pct"/>
            <w:shd w:val="clear" w:color="auto" w:fill="auto"/>
            <w:hideMark/>
          </w:tcPr>
          <w:p w:rsidR="002267DE" w:rsidRPr="0085607C" w:rsidRDefault="002267DE" w:rsidP="00F525A5">
            <w:pPr>
              <w:pStyle w:val="TableText"/>
              <w:keepNext/>
              <w:keepLines/>
              <w:rPr>
                <w:b/>
              </w:rPr>
            </w:pPr>
            <w:r w:rsidRPr="0085607C">
              <w:rPr>
                <w:b/>
              </w:rPr>
              <w:t>C</w:t>
            </w:r>
          </w:p>
        </w:tc>
        <w:tc>
          <w:tcPr>
            <w:tcW w:w="4486" w:type="pct"/>
            <w:shd w:val="clear" w:color="auto" w:fill="auto"/>
            <w:hideMark/>
          </w:tcPr>
          <w:p w:rsidR="002267DE" w:rsidRPr="0085607C" w:rsidRDefault="002267DE" w:rsidP="000D6A36">
            <w:pPr>
              <w:pStyle w:val="TableCodewithSpacing"/>
            </w:pPr>
            <w:r w:rsidRPr="0085607C">
              <w:t>bool (__stdcall *RPCBCreateContext) (void *, char *);</w:t>
            </w:r>
          </w:p>
        </w:tc>
      </w:tr>
      <w:tr w:rsidR="002267DE" w:rsidRPr="0085607C" w:rsidTr="00F525A5">
        <w:trPr>
          <w:divId w:val="835420106"/>
        </w:trPr>
        <w:tc>
          <w:tcPr>
            <w:tcW w:w="514" w:type="pct"/>
            <w:shd w:val="clear" w:color="auto" w:fill="auto"/>
            <w:hideMark/>
          </w:tcPr>
          <w:p w:rsidR="002267DE" w:rsidRPr="0085607C" w:rsidRDefault="002267DE" w:rsidP="00F525A5">
            <w:pPr>
              <w:pStyle w:val="TableText"/>
              <w:keepNext/>
              <w:keepLines/>
              <w:rPr>
                <w:b/>
              </w:rPr>
            </w:pPr>
            <w:r w:rsidRPr="0085607C">
              <w:rPr>
                <w:b/>
              </w:rPr>
              <w:t>C++</w:t>
            </w:r>
          </w:p>
        </w:tc>
        <w:tc>
          <w:tcPr>
            <w:tcW w:w="4486" w:type="pct"/>
            <w:shd w:val="clear" w:color="auto" w:fill="auto"/>
            <w:hideMark/>
          </w:tcPr>
          <w:p w:rsidR="002267DE" w:rsidRPr="0085607C" w:rsidRDefault="002267DE" w:rsidP="000D6A36">
            <w:pPr>
              <w:pStyle w:val="TableCodewithSpacing"/>
            </w:pPr>
            <w:r w:rsidRPr="0085607C">
              <w:t>bool RPCBCreateContext ( char * s);</w:t>
            </w:r>
          </w:p>
        </w:tc>
      </w:tr>
      <w:tr w:rsidR="002267DE" w:rsidRPr="0085607C" w:rsidTr="00F525A5">
        <w:trPr>
          <w:divId w:val="835420106"/>
        </w:trPr>
        <w:tc>
          <w:tcPr>
            <w:tcW w:w="514" w:type="pct"/>
            <w:shd w:val="clear" w:color="auto" w:fill="auto"/>
            <w:hideMark/>
          </w:tcPr>
          <w:p w:rsidR="002267DE" w:rsidRPr="0085607C" w:rsidRDefault="002267DE" w:rsidP="000D6A36">
            <w:pPr>
              <w:pStyle w:val="TableText"/>
              <w:rPr>
                <w:b/>
              </w:rPr>
            </w:pPr>
            <w:r w:rsidRPr="0085607C">
              <w:rPr>
                <w:b/>
              </w:rPr>
              <w:t>VB</w:t>
            </w:r>
          </w:p>
        </w:tc>
        <w:tc>
          <w:tcPr>
            <w:tcW w:w="4486" w:type="pct"/>
            <w:shd w:val="clear" w:color="auto" w:fill="auto"/>
            <w:hideMark/>
          </w:tcPr>
          <w:p w:rsidR="002267DE" w:rsidRPr="0085607C" w:rsidRDefault="002267DE" w:rsidP="000D6A36">
            <w:pPr>
              <w:pStyle w:val="TableCodewithSpacing"/>
            </w:pPr>
            <w:r w:rsidRPr="0085607C">
              <w:t>Function RPCBCreateContext (ByVal intRPCBHandle As Long, ByVal strContext As String) As Integer</w:t>
            </w:r>
          </w:p>
        </w:tc>
      </w:tr>
    </w:tbl>
    <w:p w:rsidR="002267DE" w:rsidRPr="0085607C" w:rsidRDefault="002267DE" w:rsidP="000D6A36">
      <w:pPr>
        <w:pStyle w:val="BodyText6"/>
        <w:divId w:val="835420106"/>
      </w:pPr>
    </w:p>
    <w:p w:rsidR="002267DE" w:rsidRPr="0085607C" w:rsidRDefault="002267DE" w:rsidP="00A06FF9">
      <w:pPr>
        <w:pStyle w:val="Heading3"/>
        <w:divId w:val="835420106"/>
      </w:pPr>
      <w:bookmarkStart w:id="1231" w:name="_Toc474843100"/>
      <w:r w:rsidRPr="0085607C">
        <w:t>Return Value</w:t>
      </w:r>
      <w:bookmarkEnd w:id="1231"/>
    </w:p>
    <w:p w:rsidR="002267DE" w:rsidRPr="0085607C" w:rsidRDefault="002267DE" w:rsidP="00031BB4">
      <w:pPr>
        <w:pStyle w:val="ListBullet"/>
        <w:keepNext/>
        <w:keepLines/>
        <w:divId w:val="835420106"/>
      </w:pPr>
      <w:r w:rsidRPr="0085607C">
        <w:rPr>
          <w:b/>
          <w:bCs/>
        </w:rPr>
        <w:t>True/1—</w:t>
      </w:r>
      <w:r w:rsidRPr="0085607C">
        <w:t>If context could be created.</w:t>
      </w:r>
    </w:p>
    <w:p w:rsidR="002267DE" w:rsidRPr="0085607C" w:rsidRDefault="002267DE" w:rsidP="00031BB4">
      <w:pPr>
        <w:pStyle w:val="ListBullet"/>
        <w:keepNext/>
        <w:keepLines/>
        <w:divId w:val="835420106"/>
      </w:pPr>
      <w:r w:rsidRPr="0085607C">
        <w:rPr>
          <w:b/>
          <w:bCs/>
        </w:rPr>
        <w:t>False/0—</w:t>
      </w:r>
      <w:r w:rsidRPr="0085607C">
        <w:t xml:space="preserve">If context could </w:t>
      </w:r>
      <w:r w:rsidRPr="0085607C">
        <w:rPr>
          <w:i/>
          <w:iCs/>
        </w:rPr>
        <w:t>not</w:t>
      </w:r>
      <w:r w:rsidR="00031BB4" w:rsidRPr="0085607C">
        <w:t xml:space="preserve"> be created.</w:t>
      </w:r>
    </w:p>
    <w:p w:rsidR="00F41E0F" w:rsidRPr="0085607C" w:rsidRDefault="00F41E0F" w:rsidP="00A06FF9">
      <w:pPr>
        <w:pStyle w:val="Heading3"/>
        <w:divId w:val="835420106"/>
      </w:pPr>
      <w:bookmarkStart w:id="1232" w:name="_Toc474843101"/>
      <w:r w:rsidRPr="0085607C">
        <w:t>Parameter Description</w:t>
      </w:r>
      <w:bookmarkEnd w:id="1232"/>
    </w:p>
    <w:p w:rsidR="00031BB4" w:rsidRPr="0085607C" w:rsidRDefault="00031BB4" w:rsidP="00031BB4">
      <w:pPr>
        <w:pStyle w:val="Caption"/>
        <w:divId w:val="835420106"/>
      </w:pPr>
      <w:bookmarkStart w:id="1233" w:name="_Toc474843289"/>
      <w:r w:rsidRPr="0085607C">
        <w:t xml:space="preserve">Table </w:t>
      </w:r>
      <w:fldSimple w:instr=" SEQ Table \* ARABIC ">
        <w:r w:rsidR="00486F1B">
          <w:rPr>
            <w:noProof/>
          </w:rPr>
          <w:t>47</w:t>
        </w:r>
      </w:fldSimple>
      <w:r w:rsidR="00E66F63">
        <w:t>:</w:t>
      </w:r>
      <w:r w:rsidRPr="0085607C">
        <w:t xml:space="preserve"> RPCBCreateContext Function—Parameters</w:t>
      </w:r>
      <w:bookmarkEnd w:id="1233"/>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7"/>
        <w:gridCol w:w="7487"/>
      </w:tblGrid>
      <w:tr w:rsidR="002267DE" w:rsidRPr="0085607C" w:rsidTr="006E413D">
        <w:trPr>
          <w:divId w:val="835420106"/>
          <w:tblHeader/>
        </w:trPr>
        <w:tc>
          <w:tcPr>
            <w:tcW w:w="985" w:type="pct"/>
            <w:shd w:val="pct12" w:color="auto" w:fill="auto"/>
            <w:hideMark/>
          </w:tcPr>
          <w:p w:rsidR="002267DE" w:rsidRPr="0085607C" w:rsidRDefault="002267DE" w:rsidP="00031BB4">
            <w:pPr>
              <w:pStyle w:val="TableHeading"/>
            </w:pPr>
            <w:bookmarkStart w:id="1234" w:name="COL001_TBL043"/>
            <w:bookmarkEnd w:id="1234"/>
            <w:r w:rsidRPr="0085607C">
              <w:t>Parameter</w:t>
            </w:r>
          </w:p>
        </w:tc>
        <w:tc>
          <w:tcPr>
            <w:tcW w:w="4015" w:type="pct"/>
            <w:shd w:val="pct12" w:color="auto" w:fill="auto"/>
            <w:hideMark/>
          </w:tcPr>
          <w:p w:rsidR="002267DE" w:rsidRPr="0085607C" w:rsidRDefault="002267DE" w:rsidP="00031BB4">
            <w:pPr>
              <w:pStyle w:val="TableHeading"/>
            </w:pPr>
            <w:r w:rsidRPr="0085607C">
              <w:t>Description</w:t>
            </w:r>
          </w:p>
        </w:tc>
      </w:tr>
      <w:tr w:rsidR="002267DE" w:rsidRPr="0085607C" w:rsidTr="00F525A5">
        <w:trPr>
          <w:divId w:val="835420106"/>
        </w:trPr>
        <w:tc>
          <w:tcPr>
            <w:tcW w:w="985" w:type="pct"/>
            <w:shd w:val="clear" w:color="auto" w:fill="auto"/>
            <w:hideMark/>
          </w:tcPr>
          <w:p w:rsidR="002267DE" w:rsidRPr="0085607C" w:rsidRDefault="002267DE" w:rsidP="00F525A5">
            <w:pPr>
              <w:pStyle w:val="TableText"/>
              <w:keepNext/>
              <w:keepLines/>
              <w:rPr>
                <w:b/>
              </w:rPr>
            </w:pPr>
            <w:r w:rsidRPr="0085607C">
              <w:rPr>
                <w:b/>
              </w:rPr>
              <w:t>RPCBroker</w:t>
            </w:r>
          </w:p>
        </w:tc>
        <w:tc>
          <w:tcPr>
            <w:tcW w:w="4015" w:type="pct"/>
            <w:shd w:val="clear" w:color="auto" w:fill="auto"/>
            <w:hideMark/>
          </w:tcPr>
          <w:p w:rsidR="002267DE" w:rsidRPr="0085607C" w:rsidRDefault="00F41E0F" w:rsidP="00CB78EE">
            <w:pPr>
              <w:pStyle w:val="TableText"/>
              <w:keepNext/>
              <w:keepLines/>
            </w:pPr>
            <w:r w:rsidRPr="0085607C">
              <w:t>H</w:t>
            </w:r>
            <w:r w:rsidR="002267DE" w:rsidRPr="0085607C">
              <w:t>andle of the</w:t>
            </w:r>
            <w:r w:rsidR="00AE5090" w:rsidRPr="0085607C">
              <w:t xml:space="preserv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AE5090" w:rsidRPr="0085607C">
              <w:t>.</w:t>
            </w:r>
          </w:p>
        </w:tc>
      </w:tr>
      <w:tr w:rsidR="002267DE" w:rsidRPr="0085607C" w:rsidTr="00F525A5">
        <w:trPr>
          <w:divId w:val="835420106"/>
        </w:trPr>
        <w:tc>
          <w:tcPr>
            <w:tcW w:w="985" w:type="pct"/>
            <w:shd w:val="clear" w:color="auto" w:fill="auto"/>
            <w:hideMark/>
          </w:tcPr>
          <w:p w:rsidR="002267DE" w:rsidRPr="0085607C" w:rsidRDefault="002267DE" w:rsidP="00031BB4">
            <w:pPr>
              <w:pStyle w:val="TableText"/>
              <w:rPr>
                <w:b/>
              </w:rPr>
            </w:pPr>
            <w:r w:rsidRPr="0085607C">
              <w:rPr>
                <w:b/>
              </w:rPr>
              <w:t>Context</w:t>
            </w:r>
          </w:p>
        </w:tc>
        <w:tc>
          <w:tcPr>
            <w:tcW w:w="4015" w:type="pct"/>
            <w:shd w:val="clear" w:color="auto" w:fill="auto"/>
            <w:hideMark/>
          </w:tcPr>
          <w:p w:rsidR="002267DE" w:rsidRPr="0085607C" w:rsidRDefault="002267DE" w:rsidP="00031BB4">
            <w:pPr>
              <w:pStyle w:val="TableText"/>
            </w:pPr>
            <w:r w:rsidRPr="0085607C">
              <w:t>Null-terminated string identifying the option on the VistA M Server for which subsequent RPCs are registered.</w:t>
            </w:r>
          </w:p>
        </w:tc>
      </w:tr>
    </w:tbl>
    <w:p w:rsidR="002267DE" w:rsidRPr="0085607C" w:rsidRDefault="002267DE" w:rsidP="00031BB4">
      <w:pPr>
        <w:pStyle w:val="BodyText6"/>
        <w:divId w:val="835420106"/>
      </w:pPr>
    </w:p>
    <w:p w:rsidR="002267DE" w:rsidRPr="0085607C" w:rsidRDefault="002267DE" w:rsidP="00A06FF9">
      <w:pPr>
        <w:pStyle w:val="Heading3"/>
        <w:divId w:val="835420106"/>
      </w:pPr>
      <w:bookmarkStart w:id="1235" w:name="_Toc474843102"/>
      <w:r w:rsidRPr="0085607C">
        <w:lastRenderedPageBreak/>
        <w:t>Examples</w:t>
      </w:r>
      <w:bookmarkEnd w:id="1235"/>
    </w:p>
    <w:p w:rsidR="002267DE" w:rsidRPr="0085607C" w:rsidRDefault="002267DE" w:rsidP="00E25D67">
      <w:pPr>
        <w:pStyle w:val="Heading4"/>
        <w:divId w:val="835420106"/>
      </w:pPr>
      <w:r w:rsidRPr="0085607C">
        <w:t>C</w:t>
      </w:r>
    </w:p>
    <w:p w:rsidR="002267DE" w:rsidRPr="0085607C" w:rsidRDefault="002267DE" w:rsidP="00FE5404">
      <w:pPr>
        <w:pStyle w:val="BodyText6"/>
        <w:keepNext/>
        <w:keepLines/>
        <w:divId w:val="835420106"/>
      </w:pPr>
    </w:p>
    <w:p w:rsidR="002267DE" w:rsidRPr="0085607C" w:rsidRDefault="002267DE" w:rsidP="00FE5404">
      <w:pPr>
        <w:pStyle w:val="Code"/>
        <w:divId w:val="835420106"/>
      </w:pPr>
      <w:r w:rsidRPr="0085607C">
        <w:rPr>
          <w:i/>
          <w:iCs/>
          <w:color w:val="0000FF"/>
        </w:rPr>
        <w:t xml:space="preserve">// XWB EGCHO is a </w:t>
      </w:r>
      <w:r w:rsidR="007A2CBD">
        <w:rPr>
          <w:i/>
          <w:iCs/>
          <w:color w:val="0000FF"/>
        </w:rPr>
        <w:t>“</w:t>
      </w:r>
      <w:r w:rsidRPr="0085607C">
        <w:rPr>
          <w:i/>
          <w:iCs/>
          <w:color w:val="0000FF"/>
        </w:rPr>
        <w:t>B</w:t>
      </w:r>
      <w:r w:rsidR="007A2CBD">
        <w:rPr>
          <w:i/>
          <w:iCs/>
          <w:color w:val="0000FF"/>
        </w:rPr>
        <w:t>”</w:t>
      </w:r>
      <w:r w:rsidRPr="0085607C">
        <w:rPr>
          <w:i/>
          <w:iCs/>
          <w:color w:val="0000FF"/>
        </w:rPr>
        <w:t xml:space="preserve"> (Broker) type option in the OPTION file.</w:t>
      </w:r>
    </w:p>
    <w:p w:rsidR="002267DE" w:rsidRPr="0085607C" w:rsidRDefault="002267DE" w:rsidP="00FE5404">
      <w:pPr>
        <w:pStyle w:val="Code"/>
        <w:divId w:val="835420106"/>
      </w:pPr>
      <w:r w:rsidRPr="0085607C">
        <w:t xml:space="preserve">result = RPCBCreateContext(RPCBroker, </w:t>
      </w:r>
      <w:r w:rsidR="007A2CBD">
        <w:t>“</w:t>
      </w:r>
      <w:r w:rsidRPr="0085607C">
        <w:t>XWB EGCHO</w:t>
      </w:r>
      <w:r w:rsidR="007A2CBD">
        <w:t>”</w:t>
      </w:r>
      <w:r w:rsidRPr="0085607C">
        <w:t>);</w:t>
      </w:r>
    </w:p>
    <w:p w:rsidR="008B7868" w:rsidRPr="0085607C" w:rsidRDefault="008B7868" w:rsidP="00FE5404">
      <w:pPr>
        <w:pStyle w:val="BodyText6"/>
        <w:keepNext/>
        <w:keepLines/>
        <w:divId w:val="835420106"/>
      </w:pPr>
    </w:p>
    <w:p w:rsidR="002267DE" w:rsidRPr="0085607C" w:rsidRDefault="002267DE" w:rsidP="00E25D67">
      <w:pPr>
        <w:pStyle w:val="Heading4"/>
        <w:divId w:val="835420106"/>
      </w:pPr>
      <w:r w:rsidRPr="0085607C">
        <w:t>C++</w:t>
      </w:r>
    </w:p>
    <w:p w:rsidR="002267DE" w:rsidRPr="0085607C" w:rsidRDefault="002267DE" w:rsidP="00FE5404">
      <w:pPr>
        <w:pStyle w:val="BodyText6"/>
        <w:keepNext/>
        <w:keepLines/>
        <w:divId w:val="835420106"/>
      </w:pPr>
    </w:p>
    <w:p w:rsidR="002267DE" w:rsidRPr="0085607C" w:rsidRDefault="002267DE" w:rsidP="00FE5404">
      <w:pPr>
        <w:pStyle w:val="Code"/>
        <w:divId w:val="835420106"/>
      </w:pPr>
      <w:r w:rsidRPr="0085607C">
        <w:rPr>
          <w:i/>
          <w:iCs/>
          <w:color w:val="0000FF"/>
        </w:rPr>
        <w:t xml:space="preserve">// XWB EGCHO is a </w:t>
      </w:r>
      <w:r w:rsidR="007A2CBD">
        <w:rPr>
          <w:i/>
          <w:iCs/>
          <w:color w:val="0000FF"/>
        </w:rPr>
        <w:t>“</w:t>
      </w:r>
      <w:r w:rsidRPr="0085607C">
        <w:rPr>
          <w:i/>
          <w:iCs/>
          <w:color w:val="0000FF"/>
        </w:rPr>
        <w:t>B</w:t>
      </w:r>
      <w:r w:rsidR="007A2CBD">
        <w:rPr>
          <w:i/>
          <w:iCs/>
          <w:color w:val="0000FF"/>
        </w:rPr>
        <w:t>”</w:t>
      </w:r>
      <w:r w:rsidRPr="0085607C">
        <w:rPr>
          <w:i/>
          <w:iCs/>
          <w:color w:val="0000FF"/>
        </w:rPr>
        <w:t xml:space="preserve"> (Broker) type option in the OPTION file.</w:t>
      </w:r>
    </w:p>
    <w:p w:rsidR="002267DE" w:rsidRPr="0085607C" w:rsidRDefault="002267DE" w:rsidP="00FE5404">
      <w:pPr>
        <w:pStyle w:val="Code"/>
        <w:divId w:val="835420106"/>
      </w:pPr>
      <w:r w:rsidRPr="0085607C">
        <w:t>MyInstance.RPCBCreateContext(</w:t>
      </w:r>
      <w:r w:rsidR="007A2CBD">
        <w:t>“</w:t>
      </w:r>
      <w:r w:rsidRPr="0085607C">
        <w:t>XWB EGCHO</w:t>
      </w:r>
      <w:r w:rsidR="007A2CBD">
        <w:t>”</w:t>
      </w:r>
      <w:r w:rsidRPr="0085607C">
        <w:t>)</w:t>
      </w:r>
    </w:p>
    <w:p w:rsidR="008B7868" w:rsidRPr="0085607C" w:rsidRDefault="008B7868" w:rsidP="00FE5404">
      <w:pPr>
        <w:pStyle w:val="BodyText6"/>
        <w:keepNext/>
        <w:keepLines/>
        <w:divId w:val="835420106"/>
      </w:pPr>
    </w:p>
    <w:p w:rsidR="002267DE" w:rsidRPr="0085607C" w:rsidRDefault="002267DE" w:rsidP="00E25D67">
      <w:pPr>
        <w:pStyle w:val="Heading4"/>
        <w:divId w:val="835420106"/>
      </w:pPr>
      <w:r w:rsidRPr="0085607C">
        <w:t>Visual Basic</w:t>
      </w:r>
    </w:p>
    <w:p w:rsidR="002267DE" w:rsidRPr="0085607C" w:rsidRDefault="002267DE" w:rsidP="00FE5404">
      <w:pPr>
        <w:pStyle w:val="BodyText6"/>
        <w:keepNext/>
        <w:keepLines/>
        <w:divId w:val="835420106"/>
      </w:pPr>
    </w:p>
    <w:p w:rsidR="002267DE" w:rsidRPr="0085607C" w:rsidRDefault="002267DE" w:rsidP="00D97B28">
      <w:pPr>
        <w:pStyle w:val="Code"/>
        <w:divId w:val="835420106"/>
      </w:pPr>
      <w:r w:rsidRPr="0085607C">
        <w:t xml:space="preserve">intResult = RPCBCreateContext(intRPCBHandle, </w:t>
      </w:r>
      <w:r w:rsidR="007A2CBD">
        <w:t>“</w:t>
      </w:r>
      <w:r w:rsidRPr="0085607C">
        <w:t>MY APPLICATION</w:t>
      </w:r>
      <w:r w:rsidR="007A2CBD">
        <w:t>”</w:t>
      </w:r>
      <w:r w:rsidRPr="0085607C">
        <w:t>)</w:t>
      </w:r>
    </w:p>
    <w:p w:rsidR="002267DE" w:rsidRPr="0085607C" w:rsidRDefault="007A2CBD" w:rsidP="00D97B28">
      <w:pPr>
        <w:pStyle w:val="Code"/>
        <w:divId w:val="835420106"/>
      </w:pPr>
      <w:r>
        <w:t>‘</w:t>
      </w:r>
      <w:r w:rsidR="002267DE" w:rsidRPr="0085607C">
        <w:t xml:space="preserve">where MY APPLICATION is a </w:t>
      </w:r>
      <w:r>
        <w:t>“</w:t>
      </w:r>
      <w:r w:rsidR="002267DE" w:rsidRPr="0085607C">
        <w:t>B</w:t>
      </w:r>
      <w:r>
        <w:t>”</w:t>
      </w:r>
      <w:r w:rsidR="002267DE" w:rsidRPr="0085607C">
        <w:t xml:space="preserve"> (Broker) type option in the Option file.</w:t>
      </w:r>
    </w:p>
    <w:p w:rsidR="008B7868" w:rsidRPr="0085607C" w:rsidRDefault="008B7868" w:rsidP="008B7868">
      <w:pPr>
        <w:pStyle w:val="BodyText6"/>
        <w:divId w:val="835420106"/>
      </w:pPr>
    </w:p>
    <w:p w:rsidR="002E627C" w:rsidRPr="0085607C" w:rsidRDefault="002E627C" w:rsidP="00F01A32">
      <w:pPr>
        <w:pStyle w:val="Heading2"/>
        <w:divId w:val="1995139416"/>
      </w:pPr>
      <w:bookmarkStart w:id="1236" w:name="_Ref384657635"/>
      <w:bookmarkStart w:id="1237" w:name="_Ref384659337"/>
      <w:bookmarkStart w:id="1238" w:name="_Toc474843103"/>
      <w:r w:rsidRPr="0085607C">
        <w:t>RPCBFree Function</w:t>
      </w:r>
      <w:bookmarkEnd w:id="1236"/>
      <w:bookmarkEnd w:id="1237"/>
      <w:bookmarkEnd w:id="1238"/>
    </w:p>
    <w:p w:rsidR="002E627C" w:rsidRPr="0085607C" w:rsidRDefault="001907DE" w:rsidP="00FE5404">
      <w:pPr>
        <w:pStyle w:val="BodyText"/>
        <w:keepNext/>
        <w:keepLines/>
        <w:divId w:val="1995139416"/>
      </w:pPr>
      <w:r w:rsidRPr="0085607C">
        <w:t>The RPCBFree function d</w:t>
      </w:r>
      <w:r w:rsidR="002E627C" w:rsidRPr="0085607C">
        <w:t>estroys the RPC Broker component and releases associated memory</w:t>
      </w:r>
      <w:r w:rsidR="0028166D" w:rsidRPr="0085607C">
        <w:t xml:space="preserve"> (see </w:t>
      </w:r>
      <w:r w:rsidR="007A2CBD">
        <w:t>“</w:t>
      </w:r>
      <w:r w:rsidR="0028166D" w:rsidRPr="0085607C">
        <w:rPr>
          <w:color w:val="0000FF"/>
          <w:u w:val="single"/>
        </w:rPr>
        <w:fldChar w:fldCharType="begin"/>
      </w:r>
      <w:r w:rsidR="0028166D" w:rsidRPr="0085607C">
        <w:rPr>
          <w:color w:val="0000FF"/>
          <w:u w:val="single"/>
        </w:rPr>
        <w:instrText xml:space="preserve"> REF _Ref384207850 \h  \* MERGEFORMAT </w:instrText>
      </w:r>
      <w:r w:rsidR="0028166D" w:rsidRPr="0085607C">
        <w:rPr>
          <w:color w:val="0000FF"/>
          <w:u w:val="single"/>
        </w:rPr>
      </w:r>
      <w:r w:rsidR="0028166D" w:rsidRPr="0085607C">
        <w:rPr>
          <w:color w:val="0000FF"/>
          <w:u w:val="single"/>
        </w:rPr>
        <w:fldChar w:fldCharType="separate"/>
      </w:r>
      <w:r w:rsidR="00486F1B" w:rsidRPr="00486F1B">
        <w:rPr>
          <w:color w:val="0000FF"/>
          <w:u w:val="single"/>
        </w:rPr>
        <w:t>Memory Leaks</w:t>
      </w:r>
      <w:r w:rsidR="0028166D" w:rsidRPr="0085607C">
        <w:rPr>
          <w:color w:val="0000FF"/>
          <w:u w:val="single"/>
        </w:rPr>
        <w:fldChar w:fldCharType="end"/>
      </w:r>
      <w:r w:rsidR="00B51F4B">
        <w:t>”</w:t>
      </w:r>
      <w:r w:rsidR="0028166D" w:rsidRPr="0085607C">
        <w:t xml:space="preserve"> section)</w:t>
      </w:r>
      <w:r w:rsidR="002E627C" w:rsidRPr="0085607C">
        <w:t>.</w:t>
      </w:r>
    </w:p>
    <w:p w:rsidR="002E627C" w:rsidRPr="0085607C" w:rsidRDefault="002E627C" w:rsidP="00A06FF9">
      <w:pPr>
        <w:pStyle w:val="Heading3"/>
        <w:divId w:val="1995139416"/>
      </w:pPr>
      <w:bookmarkStart w:id="1239" w:name="_Toc474843104"/>
      <w:r w:rsidRPr="0085607C">
        <w:t>Declarations</w:t>
      </w:r>
      <w:bookmarkEnd w:id="1239"/>
    </w:p>
    <w:p w:rsidR="002E627C" w:rsidRPr="0085607C" w:rsidRDefault="00EA51EC" w:rsidP="00EA51EC">
      <w:pPr>
        <w:pStyle w:val="Caption"/>
        <w:divId w:val="1995139416"/>
      </w:pPr>
      <w:bookmarkStart w:id="1240" w:name="_Toc474843290"/>
      <w:r w:rsidRPr="0085607C">
        <w:t xml:space="preserve">Table </w:t>
      </w:r>
      <w:fldSimple w:instr=" SEQ Table \* ARABIC ">
        <w:r w:rsidR="00486F1B">
          <w:rPr>
            <w:noProof/>
          </w:rPr>
          <w:t>48</w:t>
        </w:r>
      </w:fldSimple>
      <w:r w:rsidR="00E66F63">
        <w:t>:</w:t>
      </w:r>
      <w:r w:rsidRPr="0085607C">
        <w:t xml:space="preserve"> RPCBFree Function—Declarations</w:t>
      </w:r>
      <w:bookmarkEnd w:id="1240"/>
    </w:p>
    <w:tbl>
      <w:tblPr>
        <w:tblW w:w="4821"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172"/>
      </w:tblGrid>
      <w:tr w:rsidR="00EA51EC" w:rsidRPr="0085607C" w:rsidTr="006E413D">
        <w:trPr>
          <w:divId w:val="1995139416"/>
          <w:tblHeader/>
        </w:trPr>
        <w:tc>
          <w:tcPr>
            <w:tcW w:w="519" w:type="pct"/>
            <w:shd w:val="pct12" w:color="auto" w:fill="auto"/>
          </w:tcPr>
          <w:p w:rsidR="00EA51EC" w:rsidRPr="0085607C" w:rsidRDefault="00EA51EC" w:rsidP="00EA51EC">
            <w:pPr>
              <w:pStyle w:val="TableHeading"/>
            </w:pPr>
            <w:bookmarkStart w:id="1241" w:name="COL001_TBL044"/>
            <w:bookmarkEnd w:id="1241"/>
            <w:r w:rsidRPr="0085607C">
              <w:t>Software</w:t>
            </w:r>
          </w:p>
        </w:tc>
        <w:tc>
          <w:tcPr>
            <w:tcW w:w="4481" w:type="pct"/>
            <w:shd w:val="pct12" w:color="auto" w:fill="auto"/>
          </w:tcPr>
          <w:p w:rsidR="00EA51EC" w:rsidRPr="0085607C" w:rsidRDefault="00EA51EC" w:rsidP="00EA51EC">
            <w:pPr>
              <w:pStyle w:val="TableHeading"/>
            </w:pPr>
            <w:r w:rsidRPr="0085607C">
              <w:t>Declaration</w:t>
            </w:r>
          </w:p>
        </w:tc>
      </w:tr>
      <w:tr w:rsidR="002E627C" w:rsidRPr="0085607C" w:rsidTr="00F525A5">
        <w:trPr>
          <w:divId w:val="1995139416"/>
        </w:trPr>
        <w:tc>
          <w:tcPr>
            <w:tcW w:w="519" w:type="pct"/>
            <w:shd w:val="clear" w:color="auto" w:fill="auto"/>
            <w:hideMark/>
          </w:tcPr>
          <w:p w:rsidR="002E627C" w:rsidRPr="0085607C" w:rsidRDefault="002E627C" w:rsidP="00F525A5">
            <w:pPr>
              <w:pStyle w:val="TableText"/>
              <w:keepNext/>
              <w:keepLines/>
              <w:rPr>
                <w:b/>
              </w:rPr>
            </w:pPr>
            <w:r w:rsidRPr="0085607C">
              <w:rPr>
                <w:b/>
              </w:rPr>
              <w:t>Delphi</w:t>
            </w:r>
          </w:p>
        </w:tc>
        <w:tc>
          <w:tcPr>
            <w:tcW w:w="4481" w:type="pct"/>
            <w:shd w:val="clear" w:color="auto" w:fill="auto"/>
            <w:hideMark/>
          </w:tcPr>
          <w:p w:rsidR="002E627C" w:rsidRPr="0085607C" w:rsidRDefault="002E627C" w:rsidP="00EA51EC">
            <w:pPr>
              <w:pStyle w:val="TableCodewithSpacing"/>
            </w:pPr>
            <w:r w:rsidRPr="0085607C">
              <w:rPr>
                <w:b/>
              </w:rPr>
              <w:t>procedure</w:t>
            </w:r>
            <w:r w:rsidRPr="0085607C">
              <w:t xml:space="preserve"> RPCBFree(RPCBroker: TRPCBroker);</w:t>
            </w:r>
          </w:p>
        </w:tc>
      </w:tr>
      <w:tr w:rsidR="002E627C" w:rsidRPr="0085607C" w:rsidTr="00F525A5">
        <w:trPr>
          <w:divId w:val="1995139416"/>
        </w:trPr>
        <w:tc>
          <w:tcPr>
            <w:tcW w:w="519" w:type="pct"/>
            <w:shd w:val="clear" w:color="auto" w:fill="auto"/>
            <w:hideMark/>
          </w:tcPr>
          <w:p w:rsidR="002E627C" w:rsidRPr="0085607C" w:rsidRDefault="002E627C" w:rsidP="00F525A5">
            <w:pPr>
              <w:pStyle w:val="TableText"/>
              <w:keepNext/>
              <w:keepLines/>
              <w:rPr>
                <w:b/>
              </w:rPr>
            </w:pPr>
            <w:r w:rsidRPr="0085607C">
              <w:rPr>
                <w:b/>
              </w:rPr>
              <w:t>C</w:t>
            </w:r>
          </w:p>
        </w:tc>
        <w:tc>
          <w:tcPr>
            <w:tcW w:w="4481" w:type="pct"/>
            <w:shd w:val="clear" w:color="auto" w:fill="auto"/>
            <w:hideMark/>
          </w:tcPr>
          <w:p w:rsidR="002E627C" w:rsidRPr="0085607C" w:rsidRDefault="002E627C" w:rsidP="00EA51EC">
            <w:pPr>
              <w:pStyle w:val="TableCodewithSpacing"/>
            </w:pPr>
            <w:r w:rsidRPr="0085607C">
              <w:t>void (__stdcall *RPCBFree)(void *);</w:t>
            </w:r>
          </w:p>
        </w:tc>
      </w:tr>
      <w:tr w:rsidR="002E627C" w:rsidRPr="0085607C" w:rsidTr="00F525A5">
        <w:trPr>
          <w:divId w:val="1995139416"/>
        </w:trPr>
        <w:tc>
          <w:tcPr>
            <w:tcW w:w="519" w:type="pct"/>
            <w:shd w:val="clear" w:color="auto" w:fill="auto"/>
            <w:hideMark/>
          </w:tcPr>
          <w:p w:rsidR="002E627C" w:rsidRPr="0085607C" w:rsidRDefault="002E627C" w:rsidP="00F525A5">
            <w:pPr>
              <w:pStyle w:val="TableText"/>
              <w:keepNext/>
              <w:keepLines/>
              <w:rPr>
                <w:b/>
              </w:rPr>
            </w:pPr>
            <w:r w:rsidRPr="0085607C">
              <w:rPr>
                <w:b/>
              </w:rPr>
              <w:t>C++</w:t>
            </w:r>
          </w:p>
        </w:tc>
        <w:tc>
          <w:tcPr>
            <w:tcW w:w="4481" w:type="pct"/>
            <w:shd w:val="clear" w:color="auto" w:fill="auto"/>
            <w:hideMark/>
          </w:tcPr>
          <w:p w:rsidR="002E627C" w:rsidRPr="0085607C" w:rsidRDefault="002E627C" w:rsidP="00EA51EC">
            <w:pPr>
              <w:pStyle w:val="TableCodewithSpacing"/>
            </w:pPr>
            <w:r w:rsidRPr="0085607C">
              <w:t>N/A (encapsulated in TRPCBroker class definition)</w:t>
            </w:r>
          </w:p>
        </w:tc>
      </w:tr>
      <w:tr w:rsidR="002E627C" w:rsidRPr="0085607C" w:rsidTr="00F525A5">
        <w:trPr>
          <w:divId w:val="1995139416"/>
        </w:trPr>
        <w:tc>
          <w:tcPr>
            <w:tcW w:w="519" w:type="pct"/>
            <w:shd w:val="clear" w:color="auto" w:fill="auto"/>
            <w:hideMark/>
          </w:tcPr>
          <w:p w:rsidR="002E627C" w:rsidRPr="0085607C" w:rsidRDefault="002E627C" w:rsidP="00EA51EC">
            <w:pPr>
              <w:pStyle w:val="TableText"/>
              <w:rPr>
                <w:b/>
              </w:rPr>
            </w:pPr>
            <w:r w:rsidRPr="0085607C">
              <w:rPr>
                <w:b/>
              </w:rPr>
              <w:t>VB</w:t>
            </w:r>
          </w:p>
        </w:tc>
        <w:tc>
          <w:tcPr>
            <w:tcW w:w="4481" w:type="pct"/>
            <w:shd w:val="clear" w:color="auto" w:fill="auto"/>
            <w:hideMark/>
          </w:tcPr>
          <w:p w:rsidR="002E627C" w:rsidRPr="0085607C" w:rsidRDefault="002E627C" w:rsidP="00EA51EC">
            <w:pPr>
              <w:pStyle w:val="TableCodewithSpacing"/>
            </w:pPr>
            <w:r w:rsidRPr="0085607C">
              <w:t>Sub RPCBFree (ByVal intRPCBHandle As Long)</w:t>
            </w:r>
          </w:p>
        </w:tc>
      </w:tr>
    </w:tbl>
    <w:p w:rsidR="002E627C" w:rsidRPr="0085607C" w:rsidRDefault="002E627C" w:rsidP="00EA51EC">
      <w:pPr>
        <w:pStyle w:val="BodyText6"/>
        <w:divId w:val="1995139416"/>
      </w:pPr>
    </w:p>
    <w:p w:rsidR="00EA51EC" w:rsidRPr="0085607C" w:rsidRDefault="00EA51EC" w:rsidP="00A06FF9">
      <w:pPr>
        <w:pStyle w:val="Heading3"/>
        <w:divId w:val="1995139416"/>
      </w:pPr>
      <w:bookmarkStart w:id="1242" w:name="_Toc474843105"/>
      <w:r w:rsidRPr="0085607C">
        <w:t>Parameter Description</w:t>
      </w:r>
      <w:bookmarkEnd w:id="1242"/>
    </w:p>
    <w:p w:rsidR="002E627C" w:rsidRPr="0085607C" w:rsidRDefault="00EA51EC" w:rsidP="00EA51EC">
      <w:pPr>
        <w:pStyle w:val="Caption"/>
        <w:divId w:val="1995139416"/>
      </w:pPr>
      <w:bookmarkStart w:id="1243" w:name="_Toc474843291"/>
      <w:r w:rsidRPr="0085607C">
        <w:t xml:space="preserve">Table </w:t>
      </w:r>
      <w:fldSimple w:instr=" SEQ Table \* ARABIC ">
        <w:r w:rsidR="00486F1B">
          <w:rPr>
            <w:noProof/>
          </w:rPr>
          <w:t>49</w:t>
        </w:r>
      </w:fldSimple>
      <w:r w:rsidR="00E66F63">
        <w:t>:</w:t>
      </w:r>
      <w:r w:rsidRPr="0085607C">
        <w:t xml:space="preserve"> RPCBFree Function—Parameter</w:t>
      </w:r>
      <w:bookmarkEnd w:id="1243"/>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6"/>
        <w:gridCol w:w="7344"/>
      </w:tblGrid>
      <w:tr w:rsidR="002E627C" w:rsidRPr="0085607C" w:rsidTr="006E413D">
        <w:trPr>
          <w:divId w:val="1995139416"/>
          <w:tblHeader/>
        </w:trPr>
        <w:tc>
          <w:tcPr>
            <w:tcW w:w="1000" w:type="pct"/>
            <w:shd w:val="pct12" w:color="auto" w:fill="auto"/>
            <w:hideMark/>
          </w:tcPr>
          <w:p w:rsidR="002E627C" w:rsidRPr="0085607C" w:rsidRDefault="002E627C" w:rsidP="00EA51EC">
            <w:pPr>
              <w:pStyle w:val="TableHeading"/>
            </w:pPr>
            <w:bookmarkStart w:id="1244" w:name="COL001_TBL045"/>
            <w:bookmarkEnd w:id="1244"/>
            <w:r w:rsidRPr="0085607C">
              <w:t>Parameter</w:t>
            </w:r>
          </w:p>
        </w:tc>
        <w:tc>
          <w:tcPr>
            <w:tcW w:w="4000" w:type="pct"/>
            <w:shd w:val="pct12" w:color="auto" w:fill="auto"/>
            <w:hideMark/>
          </w:tcPr>
          <w:p w:rsidR="002E627C" w:rsidRPr="0085607C" w:rsidRDefault="002E627C" w:rsidP="00EA51EC">
            <w:pPr>
              <w:pStyle w:val="TableHeading"/>
            </w:pPr>
            <w:r w:rsidRPr="0085607C">
              <w:t>Description</w:t>
            </w:r>
          </w:p>
        </w:tc>
      </w:tr>
      <w:tr w:rsidR="002E627C" w:rsidRPr="0085607C" w:rsidTr="00F525A5">
        <w:trPr>
          <w:divId w:val="1995139416"/>
        </w:trPr>
        <w:tc>
          <w:tcPr>
            <w:tcW w:w="1000" w:type="pct"/>
            <w:shd w:val="clear" w:color="auto" w:fill="auto"/>
            <w:hideMark/>
          </w:tcPr>
          <w:p w:rsidR="002E627C" w:rsidRPr="0085607C" w:rsidRDefault="002E627C" w:rsidP="00EA51EC">
            <w:pPr>
              <w:pStyle w:val="TableText"/>
              <w:rPr>
                <w:b/>
              </w:rPr>
            </w:pPr>
            <w:r w:rsidRPr="0085607C">
              <w:rPr>
                <w:b/>
              </w:rPr>
              <w:t>RPCBroker</w:t>
            </w:r>
          </w:p>
        </w:tc>
        <w:tc>
          <w:tcPr>
            <w:tcW w:w="4000" w:type="pct"/>
            <w:shd w:val="clear" w:color="auto" w:fill="auto"/>
            <w:hideMark/>
          </w:tcPr>
          <w:p w:rsidR="002E627C" w:rsidRPr="0085607C" w:rsidRDefault="002E627C" w:rsidP="00CB78EE">
            <w:pPr>
              <w:pStyle w:val="TableText"/>
            </w:pPr>
            <w:r w:rsidRPr="0085607C">
              <w:t xml:space="preserve">Handle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 xml:space="preserve"> to destroy.</w:t>
            </w:r>
          </w:p>
        </w:tc>
      </w:tr>
    </w:tbl>
    <w:p w:rsidR="002E627C" w:rsidRPr="0085607C" w:rsidRDefault="002E627C" w:rsidP="00EA51EC">
      <w:pPr>
        <w:pStyle w:val="BodyText6"/>
        <w:divId w:val="1995139416"/>
      </w:pPr>
    </w:p>
    <w:p w:rsidR="002E627C" w:rsidRPr="0085607C" w:rsidRDefault="002E627C" w:rsidP="00A06FF9">
      <w:pPr>
        <w:pStyle w:val="Heading3"/>
        <w:divId w:val="1995139416"/>
      </w:pPr>
      <w:bookmarkStart w:id="1245" w:name="_Toc474843106"/>
      <w:r w:rsidRPr="0085607C">
        <w:lastRenderedPageBreak/>
        <w:t>Examples</w:t>
      </w:r>
      <w:bookmarkEnd w:id="1245"/>
    </w:p>
    <w:p w:rsidR="002E627C" w:rsidRPr="0085607C" w:rsidRDefault="002E627C" w:rsidP="00E25D67">
      <w:pPr>
        <w:pStyle w:val="Heading4"/>
        <w:divId w:val="1995139416"/>
      </w:pPr>
      <w:r w:rsidRPr="0085607C">
        <w:t>C</w:t>
      </w:r>
    </w:p>
    <w:p w:rsidR="002E627C" w:rsidRPr="0085607C" w:rsidRDefault="002E627C" w:rsidP="00F41E0F">
      <w:pPr>
        <w:pStyle w:val="BodyText6"/>
        <w:keepNext/>
        <w:keepLines/>
        <w:divId w:val="1995139416"/>
      </w:pPr>
    </w:p>
    <w:p w:rsidR="002E627C" w:rsidRPr="0085607C" w:rsidRDefault="002E627C" w:rsidP="00F41E0F">
      <w:pPr>
        <w:pStyle w:val="Code"/>
        <w:divId w:val="1995139416"/>
      </w:pPr>
      <w:r w:rsidRPr="0085607C">
        <w:rPr>
          <w:i/>
          <w:iCs/>
          <w:color w:val="0000FF"/>
        </w:rPr>
        <w:t>// Destroy the TRPCBroker component instance.</w:t>
      </w:r>
    </w:p>
    <w:p w:rsidR="002E627C" w:rsidRPr="0085607C" w:rsidRDefault="002E627C" w:rsidP="00F41E0F">
      <w:pPr>
        <w:pStyle w:val="Code"/>
        <w:divId w:val="1995139416"/>
      </w:pPr>
      <w:r w:rsidRPr="0085607C">
        <w:t>RPCBFree(RPCBroker);</w:t>
      </w:r>
    </w:p>
    <w:p w:rsidR="00F41E0F" w:rsidRPr="0085607C" w:rsidRDefault="00F41E0F" w:rsidP="00F41E0F">
      <w:pPr>
        <w:pStyle w:val="BodyText6"/>
        <w:keepNext/>
        <w:keepLines/>
        <w:divId w:val="1995139416"/>
      </w:pPr>
    </w:p>
    <w:p w:rsidR="002E627C" w:rsidRPr="0085607C" w:rsidRDefault="002E627C" w:rsidP="00E25D67">
      <w:pPr>
        <w:pStyle w:val="Heading4"/>
        <w:divId w:val="1995139416"/>
      </w:pPr>
      <w:r w:rsidRPr="0085607C">
        <w:t>Visual Basic</w:t>
      </w:r>
    </w:p>
    <w:p w:rsidR="002E627C" w:rsidRPr="0085607C" w:rsidRDefault="002E627C" w:rsidP="00F41E0F">
      <w:pPr>
        <w:pStyle w:val="BodyText6"/>
        <w:keepNext/>
        <w:keepLines/>
        <w:divId w:val="1995139416"/>
      </w:pPr>
    </w:p>
    <w:p w:rsidR="002E627C" w:rsidRPr="0085607C" w:rsidRDefault="002E627C" w:rsidP="00D97B28">
      <w:pPr>
        <w:pStyle w:val="Code"/>
        <w:divId w:val="1995139416"/>
      </w:pPr>
      <w:r w:rsidRPr="0085607C">
        <w:t>RPCBFree (intRPCBHandle)</w:t>
      </w:r>
    </w:p>
    <w:p w:rsidR="00F41E0F" w:rsidRPr="0085607C" w:rsidRDefault="00F41E0F" w:rsidP="00F41E0F">
      <w:pPr>
        <w:pStyle w:val="BodyText6"/>
        <w:divId w:val="1995139416"/>
      </w:pPr>
    </w:p>
    <w:p w:rsidR="002E627C" w:rsidRPr="0085607C" w:rsidRDefault="002E627C" w:rsidP="00F01A32">
      <w:pPr>
        <w:pStyle w:val="Heading2"/>
        <w:divId w:val="1995139416"/>
      </w:pPr>
      <w:bookmarkStart w:id="1246" w:name="_Ref384657669"/>
      <w:bookmarkStart w:id="1247" w:name="_Ref384658779"/>
      <w:bookmarkStart w:id="1248" w:name="_Toc474843107"/>
      <w:r w:rsidRPr="0085607C">
        <w:t>RPCBMultItemGet Function</w:t>
      </w:r>
      <w:bookmarkEnd w:id="1246"/>
      <w:bookmarkEnd w:id="1247"/>
      <w:bookmarkEnd w:id="1248"/>
    </w:p>
    <w:p w:rsidR="002E627C" w:rsidRPr="0085607C" w:rsidRDefault="000F5F4F" w:rsidP="002F2101">
      <w:pPr>
        <w:pStyle w:val="BodyText"/>
        <w:keepNext/>
        <w:keepLines/>
        <w:divId w:val="1995139416"/>
      </w:pPr>
      <w:r w:rsidRPr="0085607C">
        <w:t>The RPCBMultItemGet function r</w:t>
      </w:r>
      <w:r w:rsidR="002E627C" w:rsidRPr="0085607C">
        <w:t>eturns a</w:t>
      </w:r>
      <w:r w:rsidR="00467C90" w:rsidRPr="0085607C">
        <w:t xml:space="preserve"> requested item in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467C90" w:rsidRPr="0085607C">
        <w:t xml:space="preserv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486F1B" w:rsidRPr="00486F1B">
        <w:rPr>
          <w:color w:val="0000FF"/>
          <w:u w:val="single"/>
        </w:rPr>
        <w:t>Param Property</w:t>
      </w:r>
      <w:r w:rsidR="00467C90" w:rsidRPr="0085607C">
        <w:rPr>
          <w:color w:val="0000FF"/>
          <w:u w:val="single"/>
        </w:rPr>
        <w:fldChar w:fldCharType="end"/>
      </w:r>
      <w:r w:rsidR="00382049">
        <w:t>’</w:t>
      </w:r>
      <w:r w:rsidR="002E627C" w:rsidRPr="0085607C">
        <w:t xml:space="preserve">s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002E627C" w:rsidRPr="0085607C">
        <w:t>.</w:t>
      </w:r>
    </w:p>
    <w:p w:rsidR="002E627C" w:rsidRPr="0085607C" w:rsidRDefault="002E627C" w:rsidP="00A06FF9">
      <w:pPr>
        <w:pStyle w:val="Heading3"/>
        <w:divId w:val="1995139416"/>
      </w:pPr>
      <w:bookmarkStart w:id="1249" w:name="_Toc474843108"/>
      <w:r w:rsidRPr="0085607C">
        <w:t>Declarations</w:t>
      </w:r>
      <w:bookmarkEnd w:id="1249"/>
    </w:p>
    <w:p w:rsidR="002E627C" w:rsidRPr="0085607C" w:rsidRDefault="00F41E0F" w:rsidP="00F41E0F">
      <w:pPr>
        <w:pStyle w:val="Caption"/>
        <w:divId w:val="1995139416"/>
      </w:pPr>
      <w:bookmarkStart w:id="1250" w:name="_Toc474843292"/>
      <w:r w:rsidRPr="0085607C">
        <w:t xml:space="preserve">Table </w:t>
      </w:r>
      <w:fldSimple w:instr=" SEQ Table \* ARABIC ">
        <w:r w:rsidR="00486F1B">
          <w:rPr>
            <w:noProof/>
          </w:rPr>
          <w:t>50</w:t>
        </w:r>
      </w:fldSimple>
      <w:r w:rsidR="00E66F63">
        <w:t>:</w:t>
      </w:r>
      <w:r w:rsidRPr="0085607C">
        <w:t xml:space="preserve"> RPCBMultItemGet Function—Declarations</w:t>
      </w:r>
      <w:bookmarkEnd w:id="125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F41E0F" w:rsidRPr="0085607C" w:rsidTr="006E413D">
        <w:trPr>
          <w:divId w:val="1995139416"/>
          <w:tblHeader/>
        </w:trPr>
        <w:tc>
          <w:tcPr>
            <w:tcW w:w="514" w:type="pct"/>
            <w:shd w:val="pct12" w:color="auto" w:fill="auto"/>
          </w:tcPr>
          <w:p w:rsidR="00F41E0F" w:rsidRPr="0085607C" w:rsidRDefault="00F41E0F" w:rsidP="00F41E0F">
            <w:pPr>
              <w:pStyle w:val="TableHeading"/>
            </w:pPr>
            <w:bookmarkStart w:id="1251" w:name="COL001_TBL046"/>
            <w:bookmarkEnd w:id="1251"/>
            <w:r w:rsidRPr="0085607C">
              <w:t>Software</w:t>
            </w:r>
          </w:p>
        </w:tc>
        <w:tc>
          <w:tcPr>
            <w:tcW w:w="4486" w:type="pct"/>
            <w:shd w:val="pct12" w:color="auto" w:fill="auto"/>
          </w:tcPr>
          <w:p w:rsidR="00F41E0F" w:rsidRPr="0085607C" w:rsidRDefault="00F41E0F" w:rsidP="00F41E0F">
            <w:pPr>
              <w:pStyle w:val="TableHeading"/>
            </w:pPr>
            <w:r w:rsidRPr="0085607C">
              <w:t>Declaration</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F525A5">
            <w:pPr>
              <w:pStyle w:val="TableCodewithSpacing"/>
              <w:keepNext/>
              <w:keepLines/>
            </w:pPr>
            <w:r w:rsidRPr="0085607C">
              <w:rPr>
                <w:b/>
              </w:rPr>
              <w:t>procedure</w:t>
            </w:r>
            <w:r w:rsidRPr="0085607C">
              <w:t xml:space="preserve"> RPCBMultItemGet (</w:t>
            </w:r>
            <w:r w:rsidRPr="0085607C">
              <w:rPr>
                <w:b/>
              </w:rPr>
              <w:t>const</w:t>
            </w:r>
            <w:r w:rsidRPr="0085607C">
              <w:t xml:space="preserve"> RPCBroker: TRPCBroker; ParamIndex:</w:t>
            </w:r>
            <w:r w:rsidRPr="0085607C">
              <w:rPr>
                <w:b/>
              </w:rPr>
              <w:t xml:space="preserve"> integer</w:t>
            </w:r>
            <w:r w:rsidR="00F41E0F" w:rsidRPr="0085607C">
              <w:t>; Subscript, Value: PChar);</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(__stdcall *RPCBMultItemGet) (void *, int, char *, char *);</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RPCBMultItemGet ( int i, char * s, char * t);</w:t>
            </w:r>
          </w:p>
        </w:tc>
      </w:tr>
      <w:tr w:rsidR="002E627C" w:rsidRPr="0085607C" w:rsidTr="00F525A5">
        <w:trPr>
          <w:divId w:val="1995139416"/>
        </w:trPr>
        <w:tc>
          <w:tcPr>
            <w:tcW w:w="514" w:type="pct"/>
            <w:shd w:val="clear" w:color="auto" w:fill="auto"/>
            <w:hideMark/>
          </w:tcPr>
          <w:p w:rsidR="002E627C" w:rsidRPr="0085607C" w:rsidRDefault="002E627C" w:rsidP="00F41E0F">
            <w:pPr>
              <w:pStyle w:val="TableText"/>
              <w:rPr>
                <w:b/>
              </w:rPr>
            </w:pPr>
            <w:r w:rsidRPr="0085607C">
              <w:rPr>
                <w:b/>
              </w:rPr>
              <w:t>VB</w:t>
            </w:r>
          </w:p>
        </w:tc>
        <w:tc>
          <w:tcPr>
            <w:tcW w:w="4486" w:type="pct"/>
            <w:shd w:val="clear" w:color="auto" w:fill="auto"/>
            <w:hideMark/>
          </w:tcPr>
          <w:p w:rsidR="002E627C" w:rsidRPr="0085607C" w:rsidRDefault="002E627C" w:rsidP="00F41E0F">
            <w:pPr>
              <w:pStyle w:val="TableCodewithSpacing"/>
            </w:pPr>
            <w:r w:rsidRPr="0085607C">
              <w:t>Sub RPCBMultItemGet (ByVal intRPCBHandle As Long, ByVal intParIdx As Integer, ByVal strSubscript As String, ByVal strValue As String)</w:t>
            </w:r>
          </w:p>
        </w:tc>
      </w:tr>
    </w:tbl>
    <w:p w:rsidR="002E627C" w:rsidRPr="0085607C" w:rsidRDefault="002E627C" w:rsidP="0081706E">
      <w:pPr>
        <w:pStyle w:val="BodyText6"/>
        <w:divId w:val="1995139416"/>
      </w:pPr>
    </w:p>
    <w:p w:rsidR="00F41E0F" w:rsidRPr="0085607C" w:rsidRDefault="00F41E0F" w:rsidP="00A06FF9">
      <w:pPr>
        <w:pStyle w:val="Heading3"/>
        <w:divId w:val="1995139416"/>
      </w:pPr>
      <w:bookmarkStart w:id="1252" w:name="_Toc474843109"/>
      <w:r w:rsidRPr="0085607C">
        <w:t>Parameter Description</w:t>
      </w:r>
      <w:bookmarkEnd w:id="1252"/>
    </w:p>
    <w:p w:rsidR="002E627C" w:rsidRPr="0085607C" w:rsidRDefault="00F41E0F" w:rsidP="00F41E0F">
      <w:pPr>
        <w:pStyle w:val="Caption"/>
        <w:divId w:val="1995139416"/>
      </w:pPr>
      <w:bookmarkStart w:id="1253" w:name="_Toc474843293"/>
      <w:r w:rsidRPr="0085607C">
        <w:t xml:space="preserve">Table </w:t>
      </w:r>
      <w:fldSimple w:instr=" SEQ Table \* ARABIC ">
        <w:r w:rsidR="00486F1B">
          <w:rPr>
            <w:noProof/>
          </w:rPr>
          <w:t>51</w:t>
        </w:r>
      </w:fldSimple>
      <w:r w:rsidR="00E66F63">
        <w:t>:</w:t>
      </w:r>
      <w:r w:rsidRPr="0085607C">
        <w:t xml:space="preserve"> RPCBMultItemGet Function—Parameters</w:t>
      </w:r>
      <w:bookmarkEnd w:id="1253"/>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974"/>
      </w:tblGrid>
      <w:tr w:rsidR="002E627C" w:rsidRPr="0085607C" w:rsidTr="006E413D">
        <w:trPr>
          <w:divId w:val="1995139416"/>
          <w:tblHeader/>
        </w:trPr>
        <w:tc>
          <w:tcPr>
            <w:tcW w:w="694" w:type="pct"/>
            <w:shd w:val="pct12" w:color="auto" w:fill="auto"/>
            <w:hideMark/>
          </w:tcPr>
          <w:p w:rsidR="002E627C" w:rsidRPr="0085607C" w:rsidRDefault="002E627C" w:rsidP="00F41E0F">
            <w:pPr>
              <w:pStyle w:val="TableHeading"/>
            </w:pPr>
            <w:bookmarkStart w:id="1254" w:name="COL001_TBL047"/>
            <w:bookmarkEnd w:id="1254"/>
            <w:r w:rsidRPr="0085607C">
              <w:t>Parameter</w:t>
            </w:r>
          </w:p>
        </w:tc>
        <w:tc>
          <w:tcPr>
            <w:tcW w:w="4306" w:type="pct"/>
            <w:shd w:val="pct12" w:color="auto" w:fill="auto"/>
            <w:hideMark/>
          </w:tcPr>
          <w:p w:rsidR="002E627C" w:rsidRPr="0085607C" w:rsidRDefault="002E627C" w:rsidP="00F41E0F">
            <w:pPr>
              <w:pStyle w:val="TableHeading"/>
            </w:pPr>
            <w:r w:rsidRPr="0085607C">
              <w:t>Description</w:t>
            </w:r>
          </w:p>
        </w:tc>
      </w:tr>
      <w:tr w:rsidR="002E627C" w:rsidRPr="0085607C" w:rsidTr="00F525A5">
        <w:trPr>
          <w:divId w:val="1995139416"/>
        </w:trPr>
        <w:tc>
          <w:tcPr>
            <w:tcW w:w="694" w:type="pct"/>
            <w:shd w:val="clear" w:color="auto" w:fill="auto"/>
            <w:hideMark/>
          </w:tcPr>
          <w:p w:rsidR="002E627C" w:rsidRPr="0085607C" w:rsidRDefault="002E627C" w:rsidP="00F525A5">
            <w:pPr>
              <w:pStyle w:val="TableText"/>
              <w:keepNext/>
              <w:keepLines/>
              <w:rPr>
                <w:b/>
              </w:rPr>
            </w:pPr>
            <w:r w:rsidRPr="0085607C">
              <w:rPr>
                <w:b/>
              </w:rPr>
              <w:t>RPCBroker</w:t>
            </w:r>
          </w:p>
        </w:tc>
        <w:tc>
          <w:tcPr>
            <w:tcW w:w="4306" w:type="pct"/>
            <w:shd w:val="clear" w:color="auto" w:fill="auto"/>
            <w:hideMark/>
          </w:tcPr>
          <w:p w:rsidR="002E627C" w:rsidRPr="0085607C" w:rsidRDefault="002E627C" w:rsidP="00CB78EE">
            <w:pPr>
              <w:pStyle w:val="TableText"/>
              <w:keepNext/>
              <w:keepLines/>
            </w:pPr>
            <w:r w:rsidRPr="0085607C">
              <w:t xml:space="preserve">Handle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w:t>
            </w:r>
          </w:p>
        </w:tc>
      </w:tr>
      <w:tr w:rsidR="002E627C" w:rsidRPr="0085607C" w:rsidTr="00F525A5">
        <w:trPr>
          <w:divId w:val="1995139416"/>
        </w:trPr>
        <w:tc>
          <w:tcPr>
            <w:tcW w:w="694" w:type="pct"/>
            <w:shd w:val="clear" w:color="auto" w:fill="auto"/>
            <w:hideMark/>
          </w:tcPr>
          <w:p w:rsidR="002E627C" w:rsidRPr="0085607C" w:rsidRDefault="002E627C" w:rsidP="00F525A5">
            <w:pPr>
              <w:pStyle w:val="TableText"/>
              <w:keepNext/>
              <w:keepLines/>
              <w:rPr>
                <w:b/>
              </w:rPr>
            </w:pPr>
            <w:r w:rsidRPr="0085607C">
              <w:rPr>
                <w:b/>
              </w:rPr>
              <w:t>ParamIndex</w:t>
            </w:r>
          </w:p>
        </w:tc>
        <w:tc>
          <w:tcPr>
            <w:tcW w:w="4306"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w:t>
            </w:r>
          </w:p>
        </w:tc>
      </w:tr>
      <w:tr w:rsidR="002E627C" w:rsidRPr="0085607C" w:rsidTr="00F525A5">
        <w:trPr>
          <w:divId w:val="1995139416"/>
        </w:trPr>
        <w:tc>
          <w:tcPr>
            <w:tcW w:w="694" w:type="pct"/>
            <w:shd w:val="clear" w:color="auto" w:fill="auto"/>
            <w:hideMark/>
          </w:tcPr>
          <w:p w:rsidR="002E627C" w:rsidRPr="0085607C" w:rsidRDefault="002E627C" w:rsidP="00F525A5">
            <w:pPr>
              <w:pStyle w:val="TableText"/>
              <w:keepNext/>
              <w:keepLines/>
              <w:rPr>
                <w:b/>
              </w:rPr>
            </w:pPr>
            <w:r w:rsidRPr="0085607C">
              <w:rPr>
                <w:b/>
              </w:rPr>
              <w:t>Subscript</w:t>
            </w:r>
          </w:p>
        </w:tc>
        <w:tc>
          <w:tcPr>
            <w:tcW w:w="4306" w:type="pct"/>
            <w:shd w:val="clear" w:color="auto" w:fill="auto"/>
            <w:hideMark/>
          </w:tcPr>
          <w:p w:rsidR="002E627C" w:rsidRPr="0085607C" w:rsidRDefault="002E627C" w:rsidP="00F525A5">
            <w:pPr>
              <w:pStyle w:val="TableText"/>
              <w:keepNext/>
              <w:keepLines/>
            </w:pPr>
            <w:r w:rsidRPr="0085607C">
              <w:t>Null-terminated string identifying the Mult element to get.</w:t>
            </w:r>
          </w:p>
        </w:tc>
      </w:tr>
      <w:tr w:rsidR="002E627C" w:rsidRPr="0085607C" w:rsidTr="00F525A5">
        <w:trPr>
          <w:divId w:val="1995139416"/>
        </w:trPr>
        <w:tc>
          <w:tcPr>
            <w:tcW w:w="694" w:type="pct"/>
            <w:shd w:val="clear" w:color="auto" w:fill="auto"/>
            <w:hideMark/>
          </w:tcPr>
          <w:p w:rsidR="002E627C" w:rsidRPr="0085607C" w:rsidRDefault="002E627C" w:rsidP="00F41E0F">
            <w:pPr>
              <w:pStyle w:val="TableText"/>
              <w:rPr>
                <w:b/>
              </w:rPr>
            </w:pPr>
            <w:r w:rsidRPr="0085607C">
              <w:rPr>
                <w:b/>
              </w:rPr>
              <w:t>Value</w:t>
            </w:r>
          </w:p>
        </w:tc>
        <w:tc>
          <w:tcPr>
            <w:tcW w:w="4306" w:type="pct"/>
            <w:shd w:val="clear" w:color="auto" w:fill="auto"/>
            <w:hideMark/>
          </w:tcPr>
          <w:p w:rsidR="002E627C" w:rsidRPr="0085607C" w:rsidRDefault="002E627C" w:rsidP="00F41E0F">
            <w:pPr>
              <w:pStyle w:val="TableText"/>
            </w:pPr>
            <w:r w:rsidRPr="0085607C">
              <w:t xml:space="preserve">An empty buffer that the calling application </w:t>
            </w:r>
            <w:r w:rsidRPr="0085607C">
              <w:rPr>
                <w:i/>
                <w:iCs/>
              </w:rPr>
              <w:t>must</w:t>
            </w:r>
            <w:r w:rsidRPr="0085607C">
              <w:t xml:space="preserve"> create (allocate memory for) before making this call. This buffer is filled with the value of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item.</w:t>
            </w:r>
          </w:p>
        </w:tc>
      </w:tr>
    </w:tbl>
    <w:p w:rsidR="002E627C" w:rsidRPr="0085607C" w:rsidRDefault="002E627C" w:rsidP="00F41E0F">
      <w:pPr>
        <w:pStyle w:val="BodyText6"/>
        <w:divId w:val="1995139416"/>
      </w:pPr>
    </w:p>
    <w:p w:rsidR="002E627C" w:rsidRPr="0085607C" w:rsidRDefault="00BC2244" w:rsidP="002F2101">
      <w:pPr>
        <w:pStyle w:val="Note"/>
        <w:divId w:val="1995139416"/>
      </w:pPr>
      <w:r w:rsidRPr="0085607C">
        <w:rPr>
          <w:noProof/>
          <w:lang w:eastAsia="en-US"/>
        </w:rPr>
        <w:drawing>
          <wp:inline distT="0" distB="0" distL="0" distR="0" wp14:anchorId="51E6B836" wp14:editId="1B35D3A6">
            <wp:extent cx="304800" cy="304800"/>
            <wp:effectExtent l="0" t="0" r="0" b="0"/>
            <wp:docPr id="294" name="Picture 28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41E0F" w:rsidRPr="0085607C">
        <w:tab/>
      </w:r>
      <w:r w:rsidR="002E627C" w:rsidRPr="0085607C">
        <w:rPr>
          <w:b/>
          <w:bCs/>
        </w:rPr>
        <w:t>REF:</w:t>
      </w:r>
      <w:r w:rsidR="002E627C" w:rsidRPr="0085607C">
        <w:t xml:space="preserve"> For information about the size of parameters and results that can be passed to and returned from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486F1B" w:rsidRPr="00486F1B">
        <w:rPr>
          <w:color w:val="0000FF"/>
          <w:u w:val="single"/>
        </w:rPr>
        <w:t>RPC Limits</w:t>
      </w:r>
      <w:r w:rsidR="0028166D" w:rsidRPr="0085607C">
        <w:rPr>
          <w:color w:val="0000FF"/>
          <w:u w:val="single"/>
        </w:rPr>
        <w:fldChar w:fldCharType="end"/>
      </w:r>
      <w:r w:rsidR="00F303D0">
        <w:t>”</w:t>
      </w:r>
      <w:r w:rsidR="002E627C" w:rsidRPr="0085607C">
        <w:t xml:space="preserve"> </w:t>
      </w:r>
      <w:r w:rsidR="00F303D0">
        <w:t>section</w:t>
      </w:r>
      <w:r w:rsidR="002E627C" w:rsidRPr="0085607C">
        <w:t>.</w:t>
      </w:r>
    </w:p>
    <w:p w:rsidR="002E627C" w:rsidRPr="0085607C" w:rsidRDefault="002E627C" w:rsidP="00A06FF9">
      <w:pPr>
        <w:pStyle w:val="Heading3"/>
        <w:divId w:val="1995139416"/>
      </w:pPr>
      <w:bookmarkStart w:id="1255" w:name="_Toc474843110"/>
      <w:r w:rsidRPr="0085607C">
        <w:lastRenderedPageBreak/>
        <w:t>Examples</w:t>
      </w:r>
      <w:bookmarkEnd w:id="1255"/>
    </w:p>
    <w:p w:rsidR="002E627C" w:rsidRPr="0085607C" w:rsidRDefault="002E627C" w:rsidP="00E25D67">
      <w:pPr>
        <w:pStyle w:val="Heading4"/>
        <w:divId w:val="1995139416"/>
      </w:pPr>
      <w:r w:rsidRPr="0085607C">
        <w:t>C</w:t>
      </w:r>
    </w:p>
    <w:p w:rsidR="002E627C" w:rsidRPr="0085607C" w:rsidRDefault="002E627C" w:rsidP="00ED0B09">
      <w:pPr>
        <w:pStyle w:val="BodyText6"/>
        <w:keepNext/>
        <w:keepLines/>
        <w:divId w:val="1995139416"/>
      </w:pPr>
    </w:p>
    <w:p w:rsidR="002E627C" w:rsidRPr="0085607C" w:rsidRDefault="002E627C" w:rsidP="00ED0B09">
      <w:pPr>
        <w:pStyle w:val="Code"/>
        <w:divId w:val="1995139416"/>
      </w:pPr>
      <w:r w:rsidRPr="0085607C">
        <w:rPr>
          <w:i/>
          <w:iCs/>
          <w:color w:val="0000FF"/>
        </w:rPr>
        <w:t>// The following corresponds to getting the value of PARAM[0].Mult[</w:t>
      </w:r>
      <w:r w:rsidR="007A2CBD">
        <w:rPr>
          <w:i/>
          <w:iCs/>
          <w:color w:val="0000FF"/>
        </w:rPr>
        <w:t>“</w:t>
      </w:r>
      <w:r w:rsidRPr="0085607C">
        <w:rPr>
          <w:i/>
          <w:iCs/>
          <w:color w:val="0000FF"/>
        </w:rPr>
        <w:t>0</w:t>
      </w:r>
      <w:r w:rsidR="007A2CBD">
        <w:rPr>
          <w:i/>
          <w:iCs/>
          <w:color w:val="0000FF"/>
        </w:rPr>
        <w:t>”</w:t>
      </w:r>
      <w:r w:rsidRPr="0085607C">
        <w:rPr>
          <w:i/>
          <w:iCs/>
          <w:color w:val="0000FF"/>
        </w:rPr>
        <w:t>]</w:t>
      </w:r>
    </w:p>
    <w:p w:rsidR="002E627C" w:rsidRPr="0085607C" w:rsidRDefault="002E627C" w:rsidP="00ED0B09">
      <w:pPr>
        <w:pStyle w:val="Code"/>
        <w:divId w:val="1995139416"/>
      </w:pPr>
      <w:r w:rsidRPr="0085607C">
        <w:t xml:space="preserve">RPCBMultItemGet(RPCBroker, 0 , </w:t>
      </w:r>
      <w:r w:rsidR="007A2CBD">
        <w:t>“</w:t>
      </w:r>
      <w:r w:rsidRPr="0085607C">
        <w:t>0</w:t>
      </w:r>
      <w:r w:rsidR="007A2CBD">
        <w:t>”</w:t>
      </w:r>
      <w:r w:rsidRPr="0085607C">
        <w:t>, Value);</w:t>
      </w:r>
    </w:p>
    <w:p w:rsidR="00ED0B09" w:rsidRPr="0085607C" w:rsidRDefault="00ED0B09" w:rsidP="00ED0B09">
      <w:pPr>
        <w:pStyle w:val="BodyText6"/>
        <w:keepNext/>
        <w:keepLines/>
        <w:divId w:val="1995139416"/>
      </w:pPr>
    </w:p>
    <w:p w:rsidR="002E627C" w:rsidRPr="0085607C" w:rsidRDefault="002E627C" w:rsidP="00E25D67">
      <w:pPr>
        <w:pStyle w:val="Heading4"/>
        <w:divId w:val="1995139416"/>
      </w:pPr>
      <w:r w:rsidRPr="0085607C">
        <w:t>C++</w:t>
      </w:r>
    </w:p>
    <w:p w:rsidR="002E627C" w:rsidRPr="0085607C" w:rsidRDefault="002E627C" w:rsidP="00ED0B09">
      <w:pPr>
        <w:pStyle w:val="BodyText6"/>
        <w:keepNext/>
        <w:keepLines/>
        <w:divId w:val="1995139416"/>
      </w:pPr>
    </w:p>
    <w:p w:rsidR="002E627C" w:rsidRPr="0085607C" w:rsidRDefault="002E627C" w:rsidP="00ED0B09">
      <w:pPr>
        <w:pStyle w:val="Code"/>
        <w:divId w:val="1995139416"/>
      </w:pPr>
      <w:r w:rsidRPr="0085607C">
        <w:t xml:space="preserve">MyInstance.RPCBMultItemGet(0 , </w:t>
      </w:r>
      <w:r w:rsidR="007A2CBD">
        <w:t>“</w:t>
      </w:r>
      <w:r w:rsidRPr="0085607C">
        <w:t>0</w:t>
      </w:r>
      <w:r w:rsidR="007A2CBD">
        <w:t>”</w:t>
      </w:r>
      <w:r w:rsidRPr="0085607C">
        <w:t>, Value);</w:t>
      </w:r>
    </w:p>
    <w:p w:rsidR="00ED0B09" w:rsidRPr="0085607C" w:rsidRDefault="00ED0B09" w:rsidP="00ED0B09">
      <w:pPr>
        <w:pStyle w:val="BodyText6"/>
        <w:keepNext/>
        <w:keepLines/>
        <w:divId w:val="1995139416"/>
      </w:pPr>
    </w:p>
    <w:p w:rsidR="002E627C" w:rsidRPr="0085607C" w:rsidRDefault="002E627C" w:rsidP="00E25D67">
      <w:pPr>
        <w:pStyle w:val="Heading4"/>
        <w:divId w:val="1995139416"/>
      </w:pPr>
      <w:r w:rsidRPr="0085607C">
        <w:t>Visual Basic</w:t>
      </w:r>
    </w:p>
    <w:p w:rsidR="002E627C" w:rsidRPr="0085607C" w:rsidRDefault="002E627C" w:rsidP="00ED0B09">
      <w:pPr>
        <w:pStyle w:val="BodyText6"/>
        <w:keepNext/>
        <w:keepLines/>
        <w:divId w:val="1995139416"/>
      </w:pPr>
    </w:p>
    <w:p w:rsidR="002E627C" w:rsidRPr="0085607C" w:rsidRDefault="002E627C" w:rsidP="00D97B28">
      <w:pPr>
        <w:pStyle w:val="Code"/>
        <w:divId w:val="1995139416"/>
      </w:pPr>
      <w:r w:rsidRPr="0085607C">
        <w:t xml:space="preserve">Call RPCBMultItemGet(intRPCBHandle, 0, </w:t>
      </w:r>
      <w:r w:rsidR="007A2CBD">
        <w:t>“</w:t>
      </w:r>
      <w:r w:rsidRPr="0085607C">
        <w:t>0</w:t>
      </w:r>
      <w:r w:rsidR="007A2CBD">
        <w:t>”</w:t>
      </w:r>
      <w:r w:rsidRPr="0085607C">
        <w:t>, strResult)</w:t>
      </w:r>
    </w:p>
    <w:p w:rsidR="00ED0B09" w:rsidRPr="0085607C" w:rsidRDefault="00ED0B09" w:rsidP="00ED0B09">
      <w:pPr>
        <w:pStyle w:val="BodyText6"/>
        <w:divId w:val="1995139416"/>
      </w:pPr>
    </w:p>
    <w:p w:rsidR="002E627C" w:rsidRPr="0085607C" w:rsidRDefault="002E627C" w:rsidP="00F01A32">
      <w:pPr>
        <w:pStyle w:val="Heading2"/>
        <w:divId w:val="1995139416"/>
      </w:pPr>
      <w:bookmarkStart w:id="1256" w:name="_Ref384657693"/>
      <w:bookmarkStart w:id="1257" w:name="_Ref384658798"/>
      <w:bookmarkStart w:id="1258" w:name="_Toc474843111"/>
      <w:r w:rsidRPr="0085607C">
        <w:t>RPCBMultPropGet Function</w:t>
      </w:r>
      <w:bookmarkEnd w:id="1256"/>
      <w:bookmarkEnd w:id="1257"/>
      <w:bookmarkEnd w:id="1258"/>
    </w:p>
    <w:p w:rsidR="002E627C" w:rsidRPr="0085607C" w:rsidRDefault="008621B8" w:rsidP="002F2101">
      <w:pPr>
        <w:pStyle w:val="BodyText"/>
        <w:keepNext/>
        <w:keepLines/>
        <w:divId w:val="1995139416"/>
      </w:pPr>
      <w:r w:rsidRPr="0085607C">
        <w:t>The RPCBMultPropGet function r</w:t>
      </w:r>
      <w:r w:rsidR="002E627C" w:rsidRPr="0085607C">
        <w:t xml:space="preserve">eturns a selected property value of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2E627C" w:rsidRPr="0085607C">
        <w:t xml:space="preserv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156CDE">
        <w:t>’</w:t>
      </w:r>
      <w:r w:rsidR="002E627C" w:rsidRPr="0085607C">
        <w:t xml:space="preserve">s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002E627C" w:rsidRPr="0085607C">
        <w:t>.</w:t>
      </w:r>
    </w:p>
    <w:p w:rsidR="002E627C" w:rsidRPr="0085607C" w:rsidRDefault="002E627C" w:rsidP="00A06FF9">
      <w:pPr>
        <w:pStyle w:val="Heading3"/>
        <w:divId w:val="1995139416"/>
      </w:pPr>
      <w:bookmarkStart w:id="1259" w:name="_Toc474843112"/>
      <w:r w:rsidRPr="0085607C">
        <w:t>Declarations</w:t>
      </w:r>
      <w:bookmarkEnd w:id="1259"/>
    </w:p>
    <w:p w:rsidR="002E627C" w:rsidRPr="0085607C" w:rsidRDefault="00D03653" w:rsidP="00D03653">
      <w:pPr>
        <w:pStyle w:val="Caption"/>
        <w:divId w:val="1995139416"/>
      </w:pPr>
      <w:bookmarkStart w:id="1260" w:name="_Toc474843294"/>
      <w:r w:rsidRPr="0085607C">
        <w:t xml:space="preserve">Table </w:t>
      </w:r>
      <w:fldSimple w:instr=" SEQ Table \* ARABIC ">
        <w:r w:rsidR="00486F1B">
          <w:rPr>
            <w:noProof/>
          </w:rPr>
          <w:t>52</w:t>
        </w:r>
      </w:fldSimple>
      <w:r w:rsidR="00E66F63">
        <w:t>:</w:t>
      </w:r>
      <w:r w:rsidRPr="0085607C">
        <w:t xml:space="preserve"> RPCBMultPropGet—Declarations</w:t>
      </w:r>
      <w:bookmarkEnd w:id="126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792905" w:rsidRPr="0085607C" w:rsidTr="006E413D">
        <w:trPr>
          <w:divId w:val="1995139416"/>
          <w:tblHeader/>
        </w:trPr>
        <w:tc>
          <w:tcPr>
            <w:tcW w:w="514" w:type="pct"/>
            <w:shd w:val="pct12" w:color="auto" w:fill="auto"/>
          </w:tcPr>
          <w:p w:rsidR="00792905" w:rsidRPr="0085607C" w:rsidRDefault="00792905" w:rsidP="00792905">
            <w:pPr>
              <w:pStyle w:val="TableHeading"/>
            </w:pPr>
            <w:bookmarkStart w:id="1261" w:name="COL001_TBL048"/>
            <w:bookmarkEnd w:id="1261"/>
            <w:r w:rsidRPr="0085607C">
              <w:t>Software</w:t>
            </w:r>
          </w:p>
        </w:tc>
        <w:tc>
          <w:tcPr>
            <w:tcW w:w="4486" w:type="pct"/>
            <w:shd w:val="pct12" w:color="auto" w:fill="auto"/>
          </w:tcPr>
          <w:p w:rsidR="00792905" w:rsidRPr="0085607C" w:rsidRDefault="00792905" w:rsidP="00792905">
            <w:pPr>
              <w:pStyle w:val="TableHeading"/>
              <w:rPr>
                <w:bCs/>
              </w:rPr>
            </w:pPr>
            <w:r w:rsidRPr="0085607C">
              <w:rPr>
                <w:bCs/>
              </w:rPr>
              <w:t>Declaration</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AB7340">
            <w:pPr>
              <w:pStyle w:val="TableCodewithSpacing"/>
            </w:pPr>
            <w:r w:rsidRPr="0085607C">
              <w:rPr>
                <w:b/>
              </w:rPr>
              <w:t>procedure</w:t>
            </w:r>
            <w:r w:rsidRPr="0085607C">
              <w:t xml:space="preserve"> RPCBMultPropGet(</w:t>
            </w:r>
            <w:r w:rsidRPr="0085607C">
              <w:rPr>
                <w:b/>
              </w:rPr>
              <w:t>const</w:t>
            </w:r>
            <w:r w:rsidRPr="0085607C">
              <w:t xml:space="preserve"> RPCBroker: TRPCBroker; ParamIndex:</w:t>
            </w:r>
            <w:r w:rsidRPr="0085607C">
              <w:rPr>
                <w:b/>
              </w:rPr>
              <w:t xml:space="preserve"> integer</w:t>
            </w:r>
            <w:r w:rsidR="00D03653" w:rsidRPr="0085607C">
              <w:t>; Prop,Value: PChar);</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(__stdcall *RPCBMultPropGet) (void *, int, char *, char *);</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RPCBMultPropGet (int i , char * s, char * t);</w:t>
            </w:r>
          </w:p>
        </w:tc>
      </w:tr>
      <w:tr w:rsidR="002E627C" w:rsidRPr="0085607C" w:rsidTr="00F525A5">
        <w:trPr>
          <w:divId w:val="1995139416"/>
        </w:trPr>
        <w:tc>
          <w:tcPr>
            <w:tcW w:w="514" w:type="pct"/>
            <w:shd w:val="clear" w:color="auto" w:fill="auto"/>
            <w:hideMark/>
          </w:tcPr>
          <w:p w:rsidR="002E627C" w:rsidRPr="0085607C" w:rsidRDefault="002E627C" w:rsidP="00D03653">
            <w:pPr>
              <w:pStyle w:val="TableText"/>
              <w:rPr>
                <w:b/>
              </w:rPr>
            </w:pPr>
            <w:r w:rsidRPr="0085607C">
              <w:rPr>
                <w:b/>
              </w:rPr>
              <w:t>VB</w:t>
            </w:r>
          </w:p>
        </w:tc>
        <w:tc>
          <w:tcPr>
            <w:tcW w:w="4486" w:type="pct"/>
            <w:shd w:val="clear" w:color="auto" w:fill="auto"/>
            <w:hideMark/>
          </w:tcPr>
          <w:p w:rsidR="002E627C" w:rsidRPr="0085607C" w:rsidRDefault="002E627C" w:rsidP="00AB7340">
            <w:pPr>
              <w:pStyle w:val="TableCodewithSpacing"/>
            </w:pPr>
            <w:r w:rsidRPr="0085607C">
              <w:t>Sub RPCBMultPropGet (ByVal intRPCBHandle As Long, ByVal intParIdx As Integer, ByVal strProp As String, ByRef strValue As String)</w:t>
            </w:r>
          </w:p>
        </w:tc>
      </w:tr>
    </w:tbl>
    <w:p w:rsidR="002E627C" w:rsidRPr="0085607C" w:rsidRDefault="002E627C" w:rsidP="00D03653">
      <w:pPr>
        <w:pStyle w:val="BodyText6"/>
        <w:divId w:val="1995139416"/>
      </w:pPr>
    </w:p>
    <w:p w:rsidR="00D03653" w:rsidRPr="0085607C" w:rsidRDefault="00D03653" w:rsidP="00A06FF9">
      <w:pPr>
        <w:pStyle w:val="Heading3"/>
        <w:divId w:val="1995139416"/>
      </w:pPr>
      <w:bookmarkStart w:id="1262" w:name="_Toc474843113"/>
      <w:r w:rsidRPr="0085607C">
        <w:t>Parameter Description</w:t>
      </w:r>
      <w:bookmarkEnd w:id="1262"/>
    </w:p>
    <w:p w:rsidR="002E627C" w:rsidRPr="0085607C" w:rsidRDefault="00D03653" w:rsidP="00D03653">
      <w:pPr>
        <w:pStyle w:val="Caption"/>
        <w:divId w:val="1995139416"/>
      </w:pPr>
      <w:bookmarkStart w:id="1263" w:name="_Toc474843295"/>
      <w:r w:rsidRPr="0085607C">
        <w:t xml:space="preserve">Table </w:t>
      </w:r>
      <w:fldSimple w:instr=" SEQ Table \* ARABIC ">
        <w:r w:rsidR="00486F1B">
          <w:rPr>
            <w:noProof/>
          </w:rPr>
          <w:t>53</w:t>
        </w:r>
      </w:fldSimple>
      <w:r w:rsidR="00E66F63">
        <w:t>:</w:t>
      </w:r>
      <w:r w:rsidRPr="0085607C">
        <w:t xml:space="preserve"> RPCBMultPropGet—Parameters</w:t>
      </w:r>
      <w:bookmarkEnd w:id="1263"/>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830"/>
      </w:tblGrid>
      <w:tr w:rsidR="002E627C" w:rsidRPr="0085607C" w:rsidTr="006E413D">
        <w:trPr>
          <w:divId w:val="1995139416"/>
          <w:tblHeader/>
        </w:trPr>
        <w:tc>
          <w:tcPr>
            <w:tcW w:w="701" w:type="pct"/>
            <w:shd w:val="pct12" w:color="auto" w:fill="auto"/>
            <w:hideMark/>
          </w:tcPr>
          <w:p w:rsidR="002E627C" w:rsidRPr="0085607C" w:rsidRDefault="002E627C" w:rsidP="00AD216C">
            <w:pPr>
              <w:pStyle w:val="TableHeading"/>
            </w:pPr>
            <w:bookmarkStart w:id="1264" w:name="COL001_TBL049"/>
            <w:bookmarkEnd w:id="1264"/>
            <w:r w:rsidRPr="0085607C">
              <w:t>Parameter</w:t>
            </w:r>
          </w:p>
        </w:tc>
        <w:tc>
          <w:tcPr>
            <w:tcW w:w="4299" w:type="pct"/>
            <w:shd w:val="pct12" w:color="auto" w:fill="auto"/>
            <w:hideMark/>
          </w:tcPr>
          <w:p w:rsidR="002E627C" w:rsidRPr="0085607C" w:rsidRDefault="002E627C" w:rsidP="00AD216C">
            <w:pPr>
              <w:pStyle w:val="TableHeading"/>
            </w:pPr>
            <w:r w:rsidRPr="0085607C">
              <w:t>Description</w:t>
            </w:r>
          </w:p>
        </w:tc>
      </w:tr>
      <w:tr w:rsidR="002E627C" w:rsidRPr="0085607C" w:rsidTr="00F525A5">
        <w:trPr>
          <w:divId w:val="1995139416"/>
        </w:trPr>
        <w:tc>
          <w:tcPr>
            <w:tcW w:w="701" w:type="pct"/>
            <w:shd w:val="clear" w:color="auto" w:fill="auto"/>
            <w:hideMark/>
          </w:tcPr>
          <w:p w:rsidR="002E627C" w:rsidRPr="0085607C" w:rsidRDefault="002E627C" w:rsidP="00F525A5">
            <w:pPr>
              <w:pStyle w:val="TableText"/>
              <w:keepNext/>
              <w:keepLines/>
              <w:rPr>
                <w:b/>
              </w:rPr>
            </w:pPr>
            <w:r w:rsidRPr="0085607C">
              <w:rPr>
                <w:b/>
              </w:rPr>
              <w:t>RPCBroker</w:t>
            </w:r>
          </w:p>
        </w:tc>
        <w:tc>
          <w:tcPr>
            <w:tcW w:w="4299" w:type="pct"/>
            <w:shd w:val="clear" w:color="auto" w:fill="auto"/>
            <w:hideMark/>
          </w:tcPr>
          <w:p w:rsidR="002E627C" w:rsidRPr="0085607C" w:rsidRDefault="002E627C" w:rsidP="00CB78EE">
            <w:pPr>
              <w:pStyle w:val="TableText"/>
              <w:keepNext/>
              <w:keepLines/>
            </w:pPr>
            <w:r w:rsidRPr="0085607C">
              <w:t xml:space="preserve">Handle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Pr="0085607C">
              <w:t>.</w:t>
            </w:r>
          </w:p>
        </w:tc>
      </w:tr>
      <w:tr w:rsidR="002E627C" w:rsidRPr="0085607C" w:rsidTr="00F525A5">
        <w:trPr>
          <w:divId w:val="1995139416"/>
        </w:trPr>
        <w:tc>
          <w:tcPr>
            <w:tcW w:w="701" w:type="pct"/>
            <w:shd w:val="clear" w:color="auto" w:fill="auto"/>
            <w:hideMark/>
          </w:tcPr>
          <w:p w:rsidR="002E627C" w:rsidRPr="0085607C" w:rsidRDefault="002E627C" w:rsidP="00F525A5">
            <w:pPr>
              <w:pStyle w:val="TableText"/>
              <w:keepNext/>
              <w:keepLines/>
              <w:rPr>
                <w:b/>
              </w:rPr>
            </w:pPr>
            <w:r w:rsidRPr="0085607C">
              <w:rPr>
                <w:b/>
              </w:rPr>
              <w:t>ParamIndex</w:t>
            </w:r>
          </w:p>
        </w:tc>
        <w:tc>
          <w:tcPr>
            <w:tcW w:w="4299"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w:t>
            </w:r>
          </w:p>
        </w:tc>
      </w:tr>
      <w:tr w:rsidR="002E627C" w:rsidRPr="0085607C" w:rsidTr="00F525A5">
        <w:trPr>
          <w:divId w:val="1995139416"/>
        </w:trPr>
        <w:tc>
          <w:tcPr>
            <w:tcW w:w="701" w:type="pct"/>
            <w:shd w:val="clear" w:color="auto" w:fill="auto"/>
            <w:hideMark/>
          </w:tcPr>
          <w:p w:rsidR="002E627C" w:rsidRPr="0085607C" w:rsidRDefault="002E627C" w:rsidP="00F525A5">
            <w:pPr>
              <w:pStyle w:val="TableText"/>
              <w:keepNext/>
              <w:keepLines/>
              <w:rPr>
                <w:b/>
              </w:rPr>
            </w:pPr>
            <w:r w:rsidRPr="0085607C">
              <w:rPr>
                <w:b/>
              </w:rPr>
              <w:t>Prop</w:t>
            </w:r>
          </w:p>
        </w:tc>
        <w:tc>
          <w:tcPr>
            <w:tcW w:w="4299" w:type="pct"/>
            <w:shd w:val="clear" w:color="auto" w:fill="auto"/>
            <w:hideMark/>
          </w:tcPr>
          <w:p w:rsidR="002E627C" w:rsidRPr="0085607C" w:rsidRDefault="002E627C" w:rsidP="00F525A5">
            <w:pPr>
              <w:pStyle w:val="TableText"/>
              <w:keepNext/>
              <w:keepLines/>
            </w:pPr>
            <w:r w:rsidRPr="0085607C">
              <w:t>Null-terminated string identifying the name of the TMult property to get.</w:t>
            </w:r>
          </w:p>
        </w:tc>
      </w:tr>
      <w:tr w:rsidR="002E627C" w:rsidRPr="0085607C" w:rsidTr="00F525A5">
        <w:trPr>
          <w:divId w:val="1995139416"/>
        </w:trPr>
        <w:tc>
          <w:tcPr>
            <w:tcW w:w="701" w:type="pct"/>
            <w:shd w:val="clear" w:color="auto" w:fill="auto"/>
            <w:hideMark/>
          </w:tcPr>
          <w:p w:rsidR="002E627C" w:rsidRPr="0085607C" w:rsidRDefault="002E627C" w:rsidP="00AD216C">
            <w:pPr>
              <w:pStyle w:val="TableText"/>
              <w:rPr>
                <w:b/>
              </w:rPr>
            </w:pPr>
            <w:r w:rsidRPr="0085607C">
              <w:rPr>
                <w:b/>
              </w:rPr>
              <w:t>Value</w:t>
            </w:r>
          </w:p>
        </w:tc>
        <w:tc>
          <w:tcPr>
            <w:tcW w:w="4299" w:type="pct"/>
            <w:shd w:val="clear" w:color="auto" w:fill="auto"/>
            <w:hideMark/>
          </w:tcPr>
          <w:p w:rsidR="002E627C" w:rsidRPr="0085607C" w:rsidRDefault="002E627C" w:rsidP="00AD216C">
            <w:pPr>
              <w:pStyle w:val="TableText"/>
            </w:pPr>
            <w:r w:rsidRPr="0085607C">
              <w:t xml:space="preserve">An empty buffer that the calling application </w:t>
            </w:r>
            <w:r w:rsidRPr="0085607C">
              <w:rPr>
                <w:i/>
                <w:iCs/>
              </w:rPr>
              <w:t>must</w:t>
            </w:r>
            <w:r w:rsidRPr="0085607C">
              <w:t xml:space="preserve"> create (allocate memory for) before making this call. This buffer is filled with value of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 xml:space="preserve"> that is in the Prop.</w:t>
            </w:r>
          </w:p>
        </w:tc>
      </w:tr>
    </w:tbl>
    <w:p w:rsidR="002E627C" w:rsidRPr="0085607C" w:rsidRDefault="002E627C" w:rsidP="00AD216C">
      <w:pPr>
        <w:pStyle w:val="BodyText6"/>
        <w:divId w:val="1995139416"/>
      </w:pPr>
    </w:p>
    <w:p w:rsidR="002E627C" w:rsidRPr="0085607C" w:rsidRDefault="00BC2244" w:rsidP="002F2101">
      <w:pPr>
        <w:pStyle w:val="Note"/>
        <w:divId w:val="1995139416"/>
      </w:pPr>
      <w:r w:rsidRPr="0085607C">
        <w:rPr>
          <w:noProof/>
          <w:lang w:eastAsia="en-US"/>
        </w:rPr>
        <w:lastRenderedPageBreak/>
        <w:drawing>
          <wp:inline distT="0" distB="0" distL="0" distR="0" wp14:anchorId="7B054D96" wp14:editId="157E5BDF">
            <wp:extent cx="304800" cy="304800"/>
            <wp:effectExtent l="0" t="0" r="0" b="0"/>
            <wp:docPr id="295" name="Picture 28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D216C" w:rsidRPr="0085607C">
        <w:tab/>
      </w:r>
      <w:r w:rsidR="002E627C" w:rsidRPr="0085607C">
        <w:rPr>
          <w:b/>
          <w:bCs/>
        </w:rPr>
        <w:t>REF:</w:t>
      </w:r>
      <w:r w:rsidR="002E627C" w:rsidRPr="0085607C">
        <w:t xml:space="preserve"> For information about the size of parameters and results that can be passed to and returned from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486F1B" w:rsidRPr="00486F1B">
        <w:rPr>
          <w:color w:val="0000FF"/>
          <w:u w:val="single"/>
        </w:rPr>
        <w:t>RPC Limits</w:t>
      </w:r>
      <w:r w:rsidR="0028166D" w:rsidRPr="0085607C">
        <w:rPr>
          <w:color w:val="0000FF"/>
          <w:u w:val="single"/>
        </w:rPr>
        <w:fldChar w:fldCharType="end"/>
      </w:r>
      <w:r w:rsidR="00F303D0">
        <w:t>”</w:t>
      </w:r>
      <w:r w:rsidR="0028166D" w:rsidRPr="0085607C">
        <w:t xml:space="preserve"> </w:t>
      </w:r>
      <w:r w:rsidR="00F303D0">
        <w:t>section</w:t>
      </w:r>
      <w:r w:rsidR="002E627C" w:rsidRPr="0085607C">
        <w:t>.</w:t>
      </w:r>
    </w:p>
    <w:p w:rsidR="002E627C" w:rsidRPr="0085607C" w:rsidRDefault="002E627C" w:rsidP="00A06FF9">
      <w:pPr>
        <w:pStyle w:val="Heading3"/>
        <w:divId w:val="1995139416"/>
      </w:pPr>
      <w:bookmarkStart w:id="1265" w:name="_Toc474843114"/>
      <w:r w:rsidRPr="0085607C">
        <w:t>Examples</w:t>
      </w:r>
      <w:bookmarkEnd w:id="1265"/>
    </w:p>
    <w:p w:rsidR="002E627C" w:rsidRPr="0085607C" w:rsidRDefault="002E627C" w:rsidP="00E25D67">
      <w:pPr>
        <w:pStyle w:val="Heading4"/>
        <w:divId w:val="1995139416"/>
      </w:pPr>
      <w:r w:rsidRPr="0085607C">
        <w:t>C</w:t>
      </w:r>
    </w:p>
    <w:p w:rsidR="002E627C" w:rsidRPr="0085607C" w:rsidRDefault="002E627C" w:rsidP="00AD216C">
      <w:pPr>
        <w:pStyle w:val="BodyText6"/>
        <w:keepNext/>
        <w:keepLines/>
        <w:divId w:val="1995139416"/>
      </w:pPr>
    </w:p>
    <w:p w:rsidR="002E627C" w:rsidRPr="0085607C" w:rsidRDefault="002E627C" w:rsidP="00AD216C">
      <w:pPr>
        <w:pStyle w:val="Code"/>
        <w:divId w:val="1995139416"/>
      </w:pPr>
      <w:r w:rsidRPr="0085607C">
        <w:t xml:space="preserve">RPCBMultPropGet(RPCBroker, 0, </w:t>
      </w:r>
      <w:r w:rsidR="007A2CBD">
        <w:t>“</w:t>
      </w:r>
      <w:r w:rsidRPr="0085607C">
        <w:t>Count</w:t>
      </w:r>
      <w:r w:rsidR="007A2CBD">
        <w:t>”</w:t>
      </w:r>
      <w:r w:rsidRPr="0085607C">
        <w:t>, Value);</w:t>
      </w:r>
    </w:p>
    <w:p w:rsidR="00AD216C" w:rsidRPr="0085607C" w:rsidRDefault="00AD216C" w:rsidP="00AD216C">
      <w:pPr>
        <w:pStyle w:val="BodyText6"/>
        <w:keepNext/>
        <w:keepLines/>
        <w:divId w:val="1995139416"/>
      </w:pPr>
    </w:p>
    <w:p w:rsidR="002E627C" w:rsidRPr="0085607C" w:rsidRDefault="002E627C" w:rsidP="00E25D67">
      <w:pPr>
        <w:pStyle w:val="Heading4"/>
        <w:divId w:val="1995139416"/>
      </w:pPr>
      <w:r w:rsidRPr="0085607C">
        <w:t>C++</w:t>
      </w:r>
    </w:p>
    <w:p w:rsidR="002E627C" w:rsidRPr="0085607C" w:rsidRDefault="002E627C" w:rsidP="00AD216C">
      <w:pPr>
        <w:pStyle w:val="BodyText6"/>
        <w:keepNext/>
        <w:keepLines/>
        <w:divId w:val="1995139416"/>
      </w:pPr>
    </w:p>
    <w:p w:rsidR="002E627C" w:rsidRPr="0085607C" w:rsidRDefault="002E627C" w:rsidP="00AD216C">
      <w:pPr>
        <w:pStyle w:val="Code"/>
        <w:divId w:val="1995139416"/>
      </w:pPr>
      <w:r w:rsidRPr="0085607C">
        <w:t xml:space="preserve">MyInstance.RPCBMultPropGet(0, </w:t>
      </w:r>
      <w:r w:rsidR="007A2CBD">
        <w:t>“</w:t>
      </w:r>
      <w:r w:rsidRPr="0085607C">
        <w:t>Count</w:t>
      </w:r>
      <w:r w:rsidR="007A2CBD">
        <w:t>”</w:t>
      </w:r>
      <w:r w:rsidRPr="0085607C">
        <w:t>, Value);</w:t>
      </w:r>
    </w:p>
    <w:p w:rsidR="00AD216C" w:rsidRPr="0085607C" w:rsidRDefault="00AD216C" w:rsidP="00AD216C">
      <w:pPr>
        <w:pStyle w:val="BodyText6"/>
        <w:keepNext/>
        <w:keepLines/>
        <w:divId w:val="1995139416"/>
      </w:pPr>
    </w:p>
    <w:p w:rsidR="002E627C" w:rsidRPr="0085607C" w:rsidRDefault="002E627C" w:rsidP="00E25D67">
      <w:pPr>
        <w:pStyle w:val="Heading4"/>
        <w:divId w:val="1995139416"/>
      </w:pPr>
      <w:r w:rsidRPr="0085607C">
        <w:t>Visual Basic</w:t>
      </w:r>
    </w:p>
    <w:p w:rsidR="002E627C" w:rsidRPr="0085607C" w:rsidRDefault="002E627C" w:rsidP="00AD216C">
      <w:pPr>
        <w:pStyle w:val="BodyText6"/>
        <w:keepNext/>
        <w:keepLines/>
        <w:divId w:val="1995139416"/>
      </w:pPr>
    </w:p>
    <w:p w:rsidR="002E627C" w:rsidRPr="0085607C" w:rsidRDefault="002E627C" w:rsidP="00D97B28">
      <w:pPr>
        <w:pStyle w:val="Code"/>
        <w:divId w:val="1995139416"/>
      </w:pPr>
      <w:r w:rsidRPr="0085607C">
        <w:t xml:space="preserve">Call RPCBMultPropGet(intRPCBHandle, 0, </w:t>
      </w:r>
      <w:r w:rsidR="007A2CBD">
        <w:t>“</w:t>
      </w:r>
      <w:r w:rsidRPr="0085607C">
        <w:t>Count</w:t>
      </w:r>
      <w:r w:rsidR="007A2CBD">
        <w:t>”</w:t>
      </w:r>
      <w:r w:rsidRPr="0085607C">
        <w:t>, strResult)</w:t>
      </w:r>
    </w:p>
    <w:p w:rsidR="00AD216C" w:rsidRPr="0085607C" w:rsidRDefault="00AD216C" w:rsidP="00AD216C">
      <w:pPr>
        <w:pStyle w:val="BodyText6"/>
        <w:divId w:val="1995139416"/>
      </w:pPr>
    </w:p>
    <w:p w:rsidR="002E627C" w:rsidRPr="0085607C" w:rsidRDefault="002E627C" w:rsidP="00F01A32">
      <w:pPr>
        <w:pStyle w:val="Heading2"/>
        <w:divId w:val="1995139416"/>
      </w:pPr>
      <w:bookmarkStart w:id="1266" w:name="_Ref384657709"/>
      <w:bookmarkStart w:id="1267" w:name="_Ref384658814"/>
      <w:bookmarkStart w:id="1268" w:name="_Toc474843115"/>
      <w:r w:rsidRPr="0085607C">
        <w:t>RPCBMultSet Function</w:t>
      </w:r>
      <w:bookmarkEnd w:id="1266"/>
      <w:bookmarkEnd w:id="1267"/>
      <w:bookmarkEnd w:id="1268"/>
    </w:p>
    <w:p w:rsidR="002E627C" w:rsidRPr="0085607C" w:rsidRDefault="008621B8" w:rsidP="002F2101">
      <w:pPr>
        <w:pStyle w:val="BodyText"/>
        <w:keepNext/>
        <w:keepLines/>
        <w:divId w:val="1995139416"/>
      </w:pPr>
      <w:r w:rsidRPr="0085607C">
        <w:t>The RPCBMultSet function s</w:t>
      </w:r>
      <w:r w:rsidR="002E627C" w:rsidRPr="0085607C">
        <w:t xml:space="preserve">ets an item in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486F1B" w:rsidRPr="00486F1B">
        <w:rPr>
          <w:color w:val="0000FF"/>
          <w:u w:val="single"/>
        </w:rPr>
        <w:t>TRPCBroker Component</w:t>
      </w:r>
      <w:r w:rsidR="002F2101" w:rsidRPr="0085607C">
        <w:rPr>
          <w:color w:val="0000FF"/>
          <w:u w:val="single"/>
        </w:rPr>
        <w:fldChar w:fldCharType="end"/>
      </w:r>
      <w:r w:rsidR="002E627C" w:rsidRPr="0085607C">
        <w:t xml:space="preserv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486F1B" w:rsidRPr="00486F1B">
        <w:rPr>
          <w:color w:val="0000FF"/>
          <w:u w:val="single"/>
        </w:rPr>
        <w:t>Param Property</w:t>
      </w:r>
      <w:r w:rsidR="00AC3D55" w:rsidRPr="0085607C">
        <w:rPr>
          <w:color w:val="0000FF"/>
          <w:u w:val="single"/>
        </w:rPr>
        <w:fldChar w:fldCharType="end"/>
      </w:r>
      <w:r w:rsidR="00156CDE">
        <w:t>’</w:t>
      </w:r>
      <w:r w:rsidR="002E627C" w:rsidRPr="0085607C">
        <w:t xml:space="preserve">s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002E627C" w:rsidRPr="0085607C">
        <w:t xml:space="preserve"> to a value.</w:t>
      </w:r>
    </w:p>
    <w:p w:rsidR="002E627C" w:rsidRPr="0085607C" w:rsidRDefault="002E627C" w:rsidP="00A06FF9">
      <w:pPr>
        <w:pStyle w:val="Heading3"/>
        <w:divId w:val="1995139416"/>
      </w:pPr>
      <w:bookmarkStart w:id="1269" w:name="_Toc474843116"/>
      <w:r w:rsidRPr="0085607C">
        <w:t>Declarations</w:t>
      </w:r>
      <w:bookmarkEnd w:id="1269"/>
    </w:p>
    <w:p w:rsidR="002E627C" w:rsidRPr="0085607C" w:rsidRDefault="00574EE0" w:rsidP="00574EE0">
      <w:pPr>
        <w:pStyle w:val="Caption"/>
        <w:divId w:val="1995139416"/>
      </w:pPr>
      <w:bookmarkStart w:id="1270" w:name="_Toc474843296"/>
      <w:r w:rsidRPr="0085607C">
        <w:t xml:space="preserve">Table </w:t>
      </w:r>
      <w:fldSimple w:instr=" SEQ Table \* ARABIC ">
        <w:r w:rsidR="00486F1B">
          <w:rPr>
            <w:noProof/>
          </w:rPr>
          <w:t>54</w:t>
        </w:r>
      </w:fldSimple>
      <w:r w:rsidR="00E66F63">
        <w:t>:</w:t>
      </w:r>
      <w:r w:rsidRPr="0085607C">
        <w:t xml:space="preserve"> RPCBMultSet Function—Declarations</w:t>
      </w:r>
      <w:bookmarkEnd w:id="127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574EE0" w:rsidRPr="0085607C" w:rsidTr="006E413D">
        <w:trPr>
          <w:divId w:val="1995139416"/>
          <w:tblHeader/>
        </w:trPr>
        <w:tc>
          <w:tcPr>
            <w:tcW w:w="514" w:type="pct"/>
            <w:shd w:val="pct12" w:color="auto" w:fill="auto"/>
          </w:tcPr>
          <w:p w:rsidR="00574EE0" w:rsidRPr="0085607C" w:rsidRDefault="00574EE0" w:rsidP="00574EE0">
            <w:pPr>
              <w:pStyle w:val="TableHeading"/>
            </w:pPr>
            <w:bookmarkStart w:id="1271" w:name="COL001_TBL050"/>
            <w:bookmarkEnd w:id="1271"/>
            <w:r w:rsidRPr="0085607C">
              <w:t>Software</w:t>
            </w:r>
          </w:p>
        </w:tc>
        <w:tc>
          <w:tcPr>
            <w:tcW w:w="4486" w:type="pct"/>
            <w:shd w:val="pct12" w:color="auto" w:fill="auto"/>
          </w:tcPr>
          <w:p w:rsidR="00574EE0" w:rsidRPr="0085607C" w:rsidRDefault="00574EE0" w:rsidP="00574EE0">
            <w:pPr>
              <w:pStyle w:val="TableHeading"/>
            </w:pPr>
            <w:r w:rsidRPr="0085607C">
              <w:t>Declaration</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AB7340">
            <w:pPr>
              <w:pStyle w:val="TableCodewithSpacing"/>
            </w:pPr>
            <w:r w:rsidRPr="0085607C">
              <w:rPr>
                <w:b/>
              </w:rPr>
              <w:t>procedure</w:t>
            </w:r>
            <w:r w:rsidRPr="0085607C">
              <w:t xml:space="preserve"> RPCBMultSet(</w:t>
            </w:r>
            <w:r w:rsidRPr="0085607C">
              <w:rPr>
                <w:b/>
              </w:rPr>
              <w:t>const</w:t>
            </w:r>
            <w:r w:rsidRPr="0085607C">
              <w:t xml:space="preserve"> RPCBroker: TRPCBroker; ParamIndex: int</w:t>
            </w:r>
            <w:r w:rsidR="00574EE0" w:rsidRPr="0085607C">
              <w:t>eger; Subscript, Value: PChar);</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(__stdcall *RPCBMultSet) (void *, int, char *, char *);</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RPCBMultSet ( int i, char * s, char * t);</w:t>
            </w:r>
          </w:p>
        </w:tc>
      </w:tr>
      <w:tr w:rsidR="002E627C" w:rsidRPr="0085607C" w:rsidTr="00F525A5">
        <w:trPr>
          <w:divId w:val="1995139416"/>
        </w:trPr>
        <w:tc>
          <w:tcPr>
            <w:tcW w:w="514" w:type="pct"/>
            <w:shd w:val="clear" w:color="auto" w:fill="auto"/>
            <w:hideMark/>
          </w:tcPr>
          <w:p w:rsidR="002E627C" w:rsidRPr="0085607C" w:rsidRDefault="002E627C" w:rsidP="00574EE0">
            <w:pPr>
              <w:pStyle w:val="TableText"/>
              <w:rPr>
                <w:b/>
              </w:rPr>
            </w:pPr>
            <w:r w:rsidRPr="0085607C">
              <w:rPr>
                <w:b/>
              </w:rPr>
              <w:t>VB</w:t>
            </w:r>
          </w:p>
        </w:tc>
        <w:tc>
          <w:tcPr>
            <w:tcW w:w="4486" w:type="pct"/>
            <w:shd w:val="clear" w:color="auto" w:fill="auto"/>
            <w:hideMark/>
          </w:tcPr>
          <w:p w:rsidR="002E627C" w:rsidRPr="0085607C" w:rsidRDefault="002E627C" w:rsidP="00AB7340">
            <w:pPr>
              <w:pStyle w:val="TableCodewithSpacing"/>
            </w:pPr>
            <w:r w:rsidRPr="0085607C">
              <w:t>Sub RPCBMultSet (ByVal intRPCBHandle As Long, ByVal intParIdx As Integer, ByVal strSubscript As String, ByVal strValue As String)</w:t>
            </w:r>
          </w:p>
        </w:tc>
      </w:tr>
    </w:tbl>
    <w:p w:rsidR="002E627C" w:rsidRPr="0085607C" w:rsidRDefault="002E627C" w:rsidP="00AB7340">
      <w:pPr>
        <w:pStyle w:val="BodyText6"/>
        <w:divId w:val="1995139416"/>
      </w:pPr>
    </w:p>
    <w:p w:rsidR="00574EE0" w:rsidRPr="0085607C" w:rsidRDefault="00574EE0" w:rsidP="00A06FF9">
      <w:pPr>
        <w:pStyle w:val="Heading3"/>
      </w:pPr>
      <w:bookmarkStart w:id="1272" w:name="_Toc474843117"/>
      <w:r w:rsidRPr="0085607C">
        <w:t>Parameter Description</w:t>
      </w:r>
      <w:bookmarkEnd w:id="1272"/>
    </w:p>
    <w:p w:rsidR="00574EE0" w:rsidRPr="0085607C" w:rsidRDefault="00574EE0" w:rsidP="00574EE0">
      <w:pPr>
        <w:pStyle w:val="Caption"/>
      </w:pPr>
      <w:bookmarkStart w:id="1273" w:name="_Toc474843297"/>
      <w:r w:rsidRPr="0085607C">
        <w:t xml:space="preserve">Table </w:t>
      </w:r>
      <w:fldSimple w:instr=" SEQ Table \* ARABIC ">
        <w:r w:rsidR="00486F1B">
          <w:rPr>
            <w:noProof/>
          </w:rPr>
          <w:t>55</w:t>
        </w:r>
      </w:fldSimple>
      <w:r w:rsidR="00E66F63">
        <w:t>:</w:t>
      </w:r>
      <w:r w:rsidRPr="0085607C">
        <w:t xml:space="preserve"> RPCBMultSet Function—Parameters</w:t>
      </w:r>
      <w:bookmarkEnd w:id="1273"/>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974"/>
      </w:tblGrid>
      <w:tr w:rsidR="002E627C" w:rsidRPr="0085607C" w:rsidTr="00FC4C64">
        <w:trPr>
          <w:divId w:val="1995139416"/>
          <w:tblHeader/>
        </w:trPr>
        <w:tc>
          <w:tcPr>
            <w:tcW w:w="690" w:type="pct"/>
            <w:shd w:val="pct12" w:color="auto" w:fill="auto"/>
            <w:hideMark/>
          </w:tcPr>
          <w:p w:rsidR="002E627C" w:rsidRPr="0085607C" w:rsidRDefault="002E627C" w:rsidP="00AB7340">
            <w:pPr>
              <w:pStyle w:val="TableHeading"/>
            </w:pPr>
            <w:bookmarkStart w:id="1274" w:name="COL001_TBL051"/>
            <w:bookmarkEnd w:id="1274"/>
            <w:r w:rsidRPr="0085607C">
              <w:t>Parameter</w:t>
            </w:r>
          </w:p>
        </w:tc>
        <w:tc>
          <w:tcPr>
            <w:tcW w:w="4310" w:type="pct"/>
            <w:shd w:val="pct12" w:color="auto" w:fill="auto"/>
            <w:hideMark/>
          </w:tcPr>
          <w:p w:rsidR="002E627C" w:rsidRPr="0085607C" w:rsidRDefault="002E627C" w:rsidP="00AB7340">
            <w:pPr>
              <w:pStyle w:val="TableHeading"/>
            </w:pPr>
            <w:r w:rsidRPr="0085607C">
              <w:t>Description</w:t>
            </w:r>
          </w:p>
        </w:tc>
      </w:tr>
      <w:tr w:rsidR="002E627C" w:rsidRPr="0085607C" w:rsidTr="00F525A5">
        <w:trPr>
          <w:divId w:val="1995139416"/>
        </w:trPr>
        <w:tc>
          <w:tcPr>
            <w:tcW w:w="690" w:type="pct"/>
            <w:shd w:val="clear" w:color="auto" w:fill="auto"/>
            <w:hideMark/>
          </w:tcPr>
          <w:p w:rsidR="002E627C" w:rsidRPr="0085607C" w:rsidRDefault="002E627C" w:rsidP="00F525A5">
            <w:pPr>
              <w:pStyle w:val="TableText"/>
              <w:keepNext/>
              <w:keepLines/>
              <w:rPr>
                <w:b/>
              </w:rPr>
            </w:pPr>
            <w:r w:rsidRPr="0085607C">
              <w:rPr>
                <w:b/>
              </w:rPr>
              <w:t>RPCBroker</w:t>
            </w:r>
          </w:p>
        </w:tc>
        <w:tc>
          <w:tcPr>
            <w:tcW w:w="4310"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995139416"/>
        </w:trPr>
        <w:tc>
          <w:tcPr>
            <w:tcW w:w="690" w:type="pct"/>
            <w:shd w:val="clear" w:color="auto" w:fill="auto"/>
            <w:hideMark/>
          </w:tcPr>
          <w:p w:rsidR="002E627C" w:rsidRPr="0085607C" w:rsidRDefault="002E627C" w:rsidP="00F525A5">
            <w:pPr>
              <w:pStyle w:val="TableText"/>
              <w:keepNext/>
              <w:keepLines/>
              <w:rPr>
                <w:b/>
              </w:rPr>
            </w:pPr>
            <w:r w:rsidRPr="0085607C">
              <w:rPr>
                <w:b/>
              </w:rPr>
              <w:t>ParamIndex</w:t>
            </w:r>
          </w:p>
        </w:tc>
        <w:tc>
          <w:tcPr>
            <w:tcW w:w="4310"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w:t>
            </w:r>
          </w:p>
        </w:tc>
      </w:tr>
      <w:tr w:rsidR="002E627C" w:rsidRPr="0085607C" w:rsidTr="00F525A5">
        <w:trPr>
          <w:divId w:val="1995139416"/>
        </w:trPr>
        <w:tc>
          <w:tcPr>
            <w:tcW w:w="690" w:type="pct"/>
            <w:shd w:val="clear" w:color="auto" w:fill="auto"/>
            <w:hideMark/>
          </w:tcPr>
          <w:p w:rsidR="002E627C" w:rsidRPr="0085607C" w:rsidRDefault="002E627C" w:rsidP="00F525A5">
            <w:pPr>
              <w:pStyle w:val="TableText"/>
              <w:keepNext/>
              <w:keepLines/>
              <w:rPr>
                <w:b/>
              </w:rPr>
            </w:pPr>
            <w:r w:rsidRPr="0085607C">
              <w:rPr>
                <w:b/>
              </w:rPr>
              <w:t>Subscript</w:t>
            </w:r>
          </w:p>
        </w:tc>
        <w:tc>
          <w:tcPr>
            <w:tcW w:w="4310" w:type="pct"/>
            <w:shd w:val="clear" w:color="auto" w:fill="auto"/>
            <w:hideMark/>
          </w:tcPr>
          <w:p w:rsidR="002E627C" w:rsidRPr="0085607C" w:rsidRDefault="002E627C" w:rsidP="00F525A5">
            <w:pPr>
              <w:pStyle w:val="TableText"/>
              <w:keepNext/>
              <w:keepLines/>
            </w:pPr>
            <w:r w:rsidRPr="0085607C">
              <w:t>Null-terminated string of the Mult item to set.</w:t>
            </w:r>
          </w:p>
        </w:tc>
      </w:tr>
      <w:tr w:rsidR="002E627C" w:rsidRPr="0085607C" w:rsidTr="00F525A5">
        <w:trPr>
          <w:divId w:val="1995139416"/>
        </w:trPr>
        <w:tc>
          <w:tcPr>
            <w:tcW w:w="690" w:type="pct"/>
            <w:shd w:val="clear" w:color="auto" w:fill="auto"/>
            <w:hideMark/>
          </w:tcPr>
          <w:p w:rsidR="002E627C" w:rsidRPr="0085607C" w:rsidRDefault="002E627C" w:rsidP="00AB7340">
            <w:pPr>
              <w:pStyle w:val="TableText"/>
              <w:rPr>
                <w:b/>
              </w:rPr>
            </w:pPr>
            <w:r w:rsidRPr="0085607C">
              <w:rPr>
                <w:b/>
              </w:rPr>
              <w:t>Value</w:t>
            </w:r>
          </w:p>
        </w:tc>
        <w:tc>
          <w:tcPr>
            <w:tcW w:w="4310" w:type="pct"/>
            <w:shd w:val="clear" w:color="auto" w:fill="auto"/>
            <w:hideMark/>
          </w:tcPr>
          <w:p w:rsidR="002E627C" w:rsidRPr="0085607C" w:rsidRDefault="002E627C" w:rsidP="00AB7340">
            <w:pPr>
              <w:pStyle w:val="TableText"/>
            </w:pPr>
            <w:r w:rsidRPr="0085607C">
              <w:t>Null-terminated string containing the value that the Mult item should be set to.</w:t>
            </w:r>
          </w:p>
        </w:tc>
      </w:tr>
    </w:tbl>
    <w:p w:rsidR="002E627C" w:rsidRPr="0085607C" w:rsidRDefault="002E627C" w:rsidP="008215AD">
      <w:pPr>
        <w:pStyle w:val="BodyText6"/>
        <w:divId w:val="1995139416"/>
      </w:pPr>
    </w:p>
    <w:p w:rsidR="002E627C" w:rsidRPr="0085607C" w:rsidRDefault="00BC2244" w:rsidP="007A111E">
      <w:pPr>
        <w:pStyle w:val="Note"/>
        <w:divId w:val="1995139416"/>
      </w:pPr>
      <w:r w:rsidRPr="0085607C">
        <w:rPr>
          <w:noProof/>
          <w:lang w:eastAsia="en-US"/>
        </w:rPr>
        <w:lastRenderedPageBreak/>
        <w:drawing>
          <wp:inline distT="0" distB="0" distL="0" distR="0" wp14:anchorId="2B972E8A" wp14:editId="61E12445">
            <wp:extent cx="304800" cy="304800"/>
            <wp:effectExtent l="0" t="0" r="0" b="0"/>
            <wp:docPr id="296" name="Picture 2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80D15" w:rsidRPr="0085607C">
        <w:tab/>
      </w:r>
      <w:r w:rsidR="002E627C" w:rsidRPr="0085607C">
        <w:rPr>
          <w:b/>
          <w:bCs/>
        </w:rPr>
        <w:t>REF:</w:t>
      </w:r>
      <w:r w:rsidR="002E627C" w:rsidRPr="0085607C">
        <w:t xml:space="preserve"> For information about the size of parameters and results that can be passed to and returned from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486F1B" w:rsidRPr="00486F1B">
        <w:rPr>
          <w:color w:val="0000FF"/>
          <w:u w:val="single"/>
        </w:rPr>
        <w:t>RPC Limits</w:t>
      </w:r>
      <w:r w:rsidR="0028166D" w:rsidRPr="0085607C">
        <w:rPr>
          <w:color w:val="0000FF"/>
          <w:u w:val="single"/>
        </w:rPr>
        <w:fldChar w:fldCharType="end"/>
      </w:r>
      <w:r w:rsidR="00F303D0">
        <w:t>” section</w:t>
      </w:r>
      <w:r w:rsidR="002E627C" w:rsidRPr="0085607C">
        <w:t>.</w:t>
      </w:r>
    </w:p>
    <w:p w:rsidR="002E627C" w:rsidRPr="0085607C" w:rsidRDefault="002E627C" w:rsidP="00A06FF9">
      <w:pPr>
        <w:pStyle w:val="Heading3"/>
        <w:divId w:val="1995139416"/>
      </w:pPr>
      <w:bookmarkStart w:id="1275" w:name="_Toc474843118"/>
      <w:r w:rsidRPr="0085607C">
        <w:t>Examples</w:t>
      </w:r>
      <w:bookmarkEnd w:id="1275"/>
    </w:p>
    <w:p w:rsidR="002E627C" w:rsidRPr="0085607C" w:rsidRDefault="002E627C" w:rsidP="00E25D67">
      <w:pPr>
        <w:pStyle w:val="Heading4"/>
        <w:divId w:val="1995139416"/>
      </w:pPr>
      <w:r w:rsidRPr="0085607C">
        <w:t>C</w:t>
      </w:r>
    </w:p>
    <w:p w:rsidR="002E627C" w:rsidRPr="0085607C" w:rsidRDefault="002E627C" w:rsidP="00880D15">
      <w:pPr>
        <w:pStyle w:val="BodyText6"/>
        <w:keepNext/>
        <w:keepLines/>
        <w:divId w:val="1995139416"/>
      </w:pPr>
    </w:p>
    <w:p w:rsidR="002E627C" w:rsidRPr="0085607C" w:rsidRDefault="002E627C" w:rsidP="00880D15">
      <w:pPr>
        <w:pStyle w:val="Code"/>
        <w:divId w:val="1995139416"/>
      </w:pPr>
      <w:r w:rsidRPr="0085607C">
        <w:t xml:space="preserve">RPCBMultSet(RPCBroker, 0, </w:t>
      </w:r>
      <w:r w:rsidR="007A2CBD">
        <w:t>“</w:t>
      </w:r>
      <w:r w:rsidRPr="0085607C">
        <w:t>1</w:t>
      </w:r>
      <w:r w:rsidR="007A2CBD">
        <w:t>”</w:t>
      </w:r>
      <w:r w:rsidRPr="0085607C">
        <w:t xml:space="preserve">, </w:t>
      </w:r>
      <w:r w:rsidR="007A2CBD">
        <w:t>“</w:t>
      </w:r>
      <w:r w:rsidRPr="0085607C">
        <w:t>12/19/97</w:t>
      </w:r>
      <w:r w:rsidR="007A2CBD">
        <w:t>”</w:t>
      </w:r>
      <w:r w:rsidRPr="0085607C">
        <w:t>);</w:t>
      </w:r>
    </w:p>
    <w:p w:rsidR="00880D15" w:rsidRPr="0085607C" w:rsidRDefault="00880D15" w:rsidP="00880D15">
      <w:pPr>
        <w:pStyle w:val="BodyText6"/>
        <w:keepNext/>
        <w:keepLines/>
        <w:divId w:val="1995139416"/>
      </w:pPr>
    </w:p>
    <w:p w:rsidR="002E627C" w:rsidRPr="0085607C" w:rsidRDefault="002E627C" w:rsidP="00E25D67">
      <w:pPr>
        <w:pStyle w:val="Heading4"/>
        <w:divId w:val="1995139416"/>
      </w:pPr>
      <w:r w:rsidRPr="0085607C">
        <w:t>C++</w:t>
      </w:r>
    </w:p>
    <w:p w:rsidR="002E627C" w:rsidRPr="0085607C" w:rsidRDefault="002E627C" w:rsidP="00880D15">
      <w:pPr>
        <w:pStyle w:val="BodyText6"/>
        <w:keepNext/>
        <w:keepLines/>
        <w:divId w:val="1995139416"/>
      </w:pPr>
    </w:p>
    <w:p w:rsidR="002E627C" w:rsidRPr="0085607C" w:rsidRDefault="002E627C" w:rsidP="00880D15">
      <w:pPr>
        <w:pStyle w:val="Code"/>
        <w:divId w:val="1995139416"/>
      </w:pPr>
      <w:r w:rsidRPr="0085607C">
        <w:t xml:space="preserve">MyInstance.RPCBMultSet(0, </w:t>
      </w:r>
      <w:r w:rsidR="007A2CBD">
        <w:t>“</w:t>
      </w:r>
      <w:r w:rsidRPr="0085607C">
        <w:t>1</w:t>
      </w:r>
      <w:r w:rsidR="007A2CBD">
        <w:t>”</w:t>
      </w:r>
      <w:r w:rsidRPr="0085607C">
        <w:t xml:space="preserve">, </w:t>
      </w:r>
      <w:r w:rsidR="007A2CBD">
        <w:t>“</w:t>
      </w:r>
      <w:r w:rsidRPr="0085607C">
        <w:t>12/19/97</w:t>
      </w:r>
      <w:r w:rsidR="007A2CBD">
        <w:t>”</w:t>
      </w:r>
      <w:r w:rsidRPr="0085607C">
        <w:t>);</w:t>
      </w:r>
    </w:p>
    <w:p w:rsidR="00880D15" w:rsidRPr="0085607C" w:rsidRDefault="00880D15" w:rsidP="00880D15">
      <w:pPr>
        <w:pStyle w:val="BodyText6"/>
        <w:keepNext/>
        <w:keepLines/>
        <w:divId w:val="1995139416"/>
      </w:pPr>
    </w:p>
    <w:p w:rsidR="002E627C" w:rsidRPr="0085607C" w:rsidRDefault="002E627C" w:rsidP="00E25D67">
      <w:pPr>
        <w:pStyle w:val="Heading4"/>
        <w:divId w:val="1995139416"/>
      </w:pPr>
      <w:r w:rsidRPr="0085607C">
        <w:t>Visual Basic</w:t>
      </w:r>
    </w:p>
    <w:p w:rsidR="002E627C" w:rsidRPr="0085607C" w:rsidRDefault="002E627C" w:rsidP="00880D15">
      <w:pPr>
        <w:pStyle w:val="BodyText6"/>
        <w:keepNext/>
        <w:keepLines/>
        <w:divId w:val="1995139416"/>
      </w:pPr>
    </w:p>
    <w:p w:rsidR="002E627C" w:rsidRPr="0085607C" w:rsidRDefault="002E627C" w:rsidP="00D97B28">
      <w:pPr>
        <w:pStyle w:val="Code"/>
        <w:divId w:val="1995139416"/>
      </w:pPr>
      <w:r w:rsidRPr="0085607C">
        <w:t xml:space="preserve">Call RPCBMultSet(intRPCBHandle, 0, </w:t>
      </w:r>
      <w:r w:rsidR="007A2CBD">
        <w:t>“</w:t>
      </w:r>
      <w:r w:rsidRPr="0085607C">
        <w:t>1</w:t>
      </w:r>
      <w:r w:rsidR="007A2CBD">
        <w:t>”</w:t>
      </w:r>
      <w:r w:rsidRPr="0085607C">
        <w:t xml:space="preserve">, </w:t>
      </w:r>
      <w:r w:rsidR="007A2CBD">
        <w:t>“</w:t>
      </w:r>
      <w:r w:rsidRPr="0085607C">
        <w:t>12/19/97</w:t>
      </w:r>
      <w:r w:rsidR="007A2CBD">
        <w:t>”</w:t>
      </w:r>
      <w:r w:rsidRPr="0085607C">
        <w:t>)</w:t>
      </w:r>
    </w:p>
    <w:p w:rsidR="00880D15" w:rsidRPr="0085607C" w:rsidRDefault="00880D15" w:rsidP="00880D15">
      <w:pPr>
        <w:pStyle w:val="BodyText6"/>
        <w:divId w:val="1995139416"/>
      </w:pPr>
    </w:p>
    <w:p w:rsidR="002E627C" w:rsidRPr="0085607C" w:rsidRDefault="002E627C" w:rsidP="00F01A32">
      <w:pPr>
        <w:pStyle w:val="Heading2"/>
        <w:divId w:val="164901290"/>
      </w:pPr>
      <w:bookmarkStart w:id="1276" w:name="_Ref384657725"/>
      <w:bookmarkStart w:id="1277" w:name="_Ref384658832"/>
      <w:bookmarkStart w:id="1278" w:name="_Toc474843119"/>
      <w:r w:rsidRPr="0085607C">
        <w:t>RPCBMultSortedSet Function</w:t>
      </w:r>
      <w:bookmarkEnd w:id="1276"/>
      <w:bookmarkEnd w:id="1277"/>
      <w:bookmarkEnd w:id="1278"/>
    </w:p>
    <w:p w:rsidR="002E627C" w:rsidRPr="0085607C" w:rsidRDefault="008621B8" w:rsidP="00880D15">
      <w:pPr>
        <w:pStyle w:val="BodyText"/>
        <w:keepNext/>
        <w:keepLines/>
        <w:divId w:val="164901290"/>
      </w:pPr>
      <w:r w:rsidRPr="0085607C">
        <w:t>The RPCBMultSortedSet function s</w:t>
      </w:r>
      <w:r w:rsidR="002E627C" w:rsidRPr="0085607C">
        <w:t xml:space="preserve">ets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Sorted Property</w:t>
      </w:r>
      <w:r w:rsidR="00DC5B7F" w:rsidRPr="0085607C">
        <w:rPr>
          <w:color w:val="0000FF"/>
          <w:u w:val="single"/>
        </w:rPr>
        <w:fldChar w:fldCharType="end"/>
      </w:r>
      <w:r w:rsidR="002E627C" w:rsidRPr="0085607C">
        <w:t xml:space="preserve"> of a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002E627C" w:rsidRPr="0085607C">
        <w:t xml:space="preserve">. In essence, sorts and keeps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002E627C" w:rsidRPr="0085607C">
        <w:t xml:space="preserve"> sorted or just leaves it in the order it is populated.</w:t>
      </w:r>
    </w:p>
    <w:p w:rsidR="002E627C" w:rsidRPr="0085607C" w:rsidRDefault="002E627C" w:rsidP="00A06FF9">
      <w:pPr>
        <w:pStyle w:val="Heading3"/>
        <w:divId w:val="164901290"/>
      </w:pPr>
      <w:bookmarkStart w:id="1279" w:name="_Toc474843120"/>
      <w:r w:rsidRPr="0085607C">
        <w:t>Declarations</w:t>
      </w:r>
      <w:bookmarkEnd w:id="1279"/>
    </w:p>
    <w:p w:rsidR="002E627C" w:rsidRPr="0085607C" w:rsidRDefault="00880D15" w:rsidP="00880D15">
      <w:pPr>
        <w:pStyle w:val="Caption"/>
        <w:divId w:val="164901290"/>
      </w:pPr>
      <w:bookmarkStart w:id="1280" w:name="_Toc474843298"/>
      <w:r w:rsidRPr="0085607C">
        <w:t xml:space="preserve">Table </w:t>
      </w:r>
      <w:fldSimple w:instr=" SEQ Table \* ARABIC ">
        <w:r w:rsidR="00486F1B">
          <w:rPr>
            <w:noProof/>
          </w:rPr>
          <w:t>56</w:t>
        </w:r>
      </w:fldSimple>
      <w:r w:rsidR="00E66F63">
        <w:t>:</w:t>
      </w:r>
      <w:r w:rsidRPr="0085607C">
        <w:t xml:space="preserve"> RPCBMultSortedSet Function—Declarations</w:t>
      </w:r>
      <w:bookmarkEnd w:id="128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880D15" w:rsidRPr="0085607C" w:rsidTr="00FC4C64">
        <w:trPr>
          <w:divId w:val="164901290"/>
          <w:tblHeader/>
        </w:trPr>
        <w:tc>
          <w:tcPr>
            <w:tcW w:w="514" w:type="pct"/>
            <w:shd w:val="pct12" w:color="auto" w:fill="auto"/>
          </w:tcPr>
          <w:p w:rsidR="00880D15" w:rsidRPr="0085607C" w:rsidRDefault="00880D15" w:rsidP="00880D15">
            <w:pPr>
              <w:pStyle w:val="TableHeading"/>
            </w:pPr>
            <w:bookmarkStart w:id="1281" w:name="COL001_TBL052"/>
            <w:bookmarkEnd w:id="1281"/>
            <w:r w:rsidRPr="0085607C">
              <w:t>Software</w:t>
            </w:r>
          </w:p>
        </w:tc>
        <w:tc>
          <w:tcPr>
            <w:tcW w:w="4486" w:type="pct"/>
            <w:shd w:val="pct12" w:color="auto" w:fill="auto"/>
          </w:tcPr>
          <w:p w:rsidR="00880D15" w:rsidRPr="0085607C" w:rsidRDefault="00880D15" w:rsidP="00880D15">
            <w:pPr>
              <w:pStyle w:val="TableHeading"/>
              <w:rPr>
                <w:bCs/>
              </w:rPr>
            </w:pPr>
            <w:r w:rsidRPr="0085607C">
              <w:rPr>
                <w:bCs/>
              </w:rPr>
              <w:t>Declaration</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0B41FE">
            <w:pPr>
              <w:pStyle w:val="TableCodewithSpacing"/>
            </w:pPr>
            <w:r w:rsidRPr="0085607C">
              <w:rPr>
                <w:b/>
              </w:rPr>
              <w:t>procedure</w:t>
            </w:r>
            <w:r w:rsidRPr="0085607C">
              <w:t xml:space="preserve"> RPCBMultSortedSet(</w:t>
            </w:r>
            <w:r w:rsidRPr="0085607C">
              <w:rPr>
                <w:b/>
              </w:rPr>
              <w:t>const</w:t>
            </w:r>
            <w:r w:rsidRPr="0085607C">
              <w:t xml:space="preserve"> RPCBroker: TRPCBroker; ParamIndex: integer; Value:</w:t>
            </w:r>
            <w:r w:rsidRPr="0085607C">
              <w:rPr>
                <w:b/>
              </w:rPr>
              <w:t xml:space="preserve"> boolean</w:t>
            </w:r>
            <w:r w:rsidR="00880D15" w:rsidRPr="0085607C">
              <w:t>);</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0B41FE">
            <w:pPr>
              <w:pStyle w:val="TableCodewithSpacing"/>
            </w:pPr>
            <w:r w:rsidRPr="0085607C">
              <w:t>void (__stdcall *RPCBMultSortedSet) (void *, int, bool);</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0B41FE">
            <w:pPr>
              <w:pStyle w:val="TableCodewithSpacing"/>
            </w:pPr>
            <w:r w:rsidRPr="0085607C">
              <w:t>void RPCBMultSortedSet (int i, bool v);</w:t>
            </w:r>
          </w:p>
        </w:tc>
      </w:tr>
      <w:tr w:rsidR="002E627C" w:rsidRPr="0085607C" w:rsidTr="00F525A5">
        <w:trPr>
          <w:divId w:val="164901290"/>
        </w:trPr>
        <w:tc>
          <w:tcPr>
            <w:tcW w:w="514" w:type="pct"/>
            <w:shd w:val="clear" w:color="auto" w:fill="auto"/>
            <w:hideMark/>
          </w:tcPr>
          <w:p w:rsidR="002E627C" w:rsidRPr="0085607C" w:rsidRDefault="002E627C" w:rsidP="00880D15">
            <w:pPr>
              <w:pStyle w:val="TableText"/>
              <w:rPr>
                <w:b/>
              </w:rPr>
            </w:pPr>
            <w:r w:rsidRPr="0085607C">
              <w:rPr>
                <w:b/>
              </w:rPr>
              <w:t>VB</w:t>
            </w:r>
          </w:p>
        </w:tc>
        <w:tc>
          <w:tcPr>
            <w:tcW w:w="4486" w:type="pct"/>
            <w:shd w:val="clear" w:color="auto" w:fill="auto"/>
            <w:hideMark/>
          </w:tcPr>
          <w:p w:rsidR="002E627C" w:rsidRPr="0085607C" w:rsidRDefault="002E627C" w:rsidP="000B41FE">
            <w:pPr>
              <w:pStyle w:val="TableCodewithSpacing"/>
            </w:pPr>
            <w:r w:rsidRPr="0085607C">
              <w:t>Sub RPCBMultSortedSet (ByVal intRPCBHandle As Long, ByVal intParIdx As Integer, ByVal intValue As Integer)</w:t>
            </w:r>
          </w:p>
        </w:tc>
      </w:tr>
    </w:tbl>
    <w:p w:rsidR="002E627C" w:rsidRPr="0085607C" w:rsidRDefault="002E627C" w:rsidP="00880D15">
      <w:pPr>
        <w:pStyle w:val="BodyText6"/>
        <w:divId w:val="164901290"/>
      </w:pPr>
    </w:p>
    <w:p w:rsidR="00E52986" w:rsidRPr="0085607C" w:rsidRDefault="00E52986" w:rsidP="00A06FF9">
      <w:pPr>
        <w:pStyle w:val="Heading3"/>
        <w:divId w:val="164901290"/>
      </w:pPr>
      <w:bookmarkStart w:id="1282" w:name="_Toc474843121"/>
      <w:r w:rsidRPr="0085607C">
        <w:lastRenderedPageBreak/>
        <w:t>Parameter Description</w:t>
      </w:r>
      <w:bookmarkEnd w:id="1282"/>
    </w:p>
    <w:p w:rsidR="002E627C" w:rsidRPr="0085607C" w:rsidRDefault="00E52986" w:rsidP="00E52986">
      <w:pPr>
        <w:pStyle w:val="Caption"/>
        <w:divId w:val="164901290"/>
      </w:pPr>
      <w:bookmarkStart w:id="1283" w:name="_Toc474843299"/>
      <w:r w:rsidRPr="0085607C">
        <w:t xml:space="preserve">Table </w:t>
      </w:r>
      <w:fldSimple w:instr=" SEQ Table \* ARABIC ">
        <w:r w:rsidR="00486F1B">
          <w:rPr>
            <w:noProof/>
          </w:rPr>
          <w:t>57</w:t>
        </w:r>
      </w:fldSimple>
      <w:r w:rsidR="00E66F63">
        <w:t>:</w:t>
      </w:r>
      <w:r w:rsidRPr="0085607C">
        <w:t xml:space="preserve"> RPCBMultSortedSet Function—Parameters</w:t>
      </w:r>
      <w:bookmarkEnd w:id="1283"/>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830"/>
      </w:tblGrid>
      <w:tr w:rsidR="002E627C" w:rsidRPr="0085607C" w:rsidTr="00FC4C64">
        <w:trPr>
          <w:divId w:val="164901290"/>
          <w:tblHeader/>
        </w:trPr>
        <w:tc>
          <w:tcPr>
            <w:tcW w:w="701" w:type="pct"/>
            <w:shd w:val="pct12" w:color="auto" w:fill="auto"/>
            <w:hideMark/>
          </w:tcPr>
          <w:p w:rsidR="002E627C" w:rsidRPr="0085607C" w:rsidRDefault="002E627C" w:rsidP="00E52986">
            <w:pPr>
              <w:pStyle w:val="TableHeading"/>
            </w:pPr>
            <w:bookmarkStart w:id="1284" w:name="COL001_TBL053"/>
            <w:bookmarkEnd w:id="1284"/>
            <w:r w:rsidRPr="0085607C">
              <w:t>Parameter</w:t>
            </w:r>
          </w:p>
        </w:tc>
        <w:tc>
          <w:tcPr>
            <w:tcW w:w="4299" w:type="pct"/>
            <w:shd w:val="pct12" w:color="auto" w:fill="auto"/>
            <w:hideMark/>
          </w:tcPr>
          <w:p w:rsidR="002E627C" w:rsidRPr="0085607C" w:rsidRDefault="002E627C" w:rsidP="00E52986">
            <w:pPr>
              <w:pStyle w:val="TableHeading"/>
            </w:pPr>
            <w:r w:rsidRPr="0085607C">
              <w:t>Description</w:t>
            </w:r>
          </w:p>
        </w:tc>
      </w:tr>
      <w:tr w:rsidR="002E627C" w:rsidRPr="0085607C" w:rsidTr="00F525A5">
        <w:trPr>
          <w:divId w:val="164901290"/>
        </w:trPr>
        <w:tc>
          <w:tcPr>
            <w:tcW w:w="701" w:type="pct"/>
            <w:shd w:val="clear" w:color="auto" w:fill="auto"/>
            <w:hideMark/>
          </w:tcPr>
          <w:p w:rsidR="002E627C" w:rsidRPr="0085607C" w:rsidRDefault="002E627C" w:rsidP="00F525A5">
            <w:pPr>
              <w:pStyle w:val="TableText"/>
              <w:keepNext/>
              <w:keepLines/>
              <w:rPr>
                <w:b/>
              </w:rPr>
            </w:pPr>
            <w:r w:rsidRPr="0085607C">
              <w:rPr>
                <w:b/>
              </w:rPr>
              <w:t>RPCBroker</w:t>
            </w:r>
          </w:p>
        </w:tc>
        <w:tc>
          <w:tcPr>
            <w:tcW w:w="4299"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701" w:type="pct"/>
            <w:shd w:val="clear" w:color="auto" w:fill="auto"/>
            <w:hideMark/>
          </w:tcPr>
          <w:p w:rsidR="002E627C" w:rsidRPr="0085607C" w:rsidRDefault="002E627C" w:rsidP="00F525A5">
            <w:pPr>
              <w:pStyle w:val="TableText"/>
              <w:keepNext/>
              <w:keepLines/>
              <w:rPr>
                <w:b/>
              </w:rPr>
            </w:pPr>
            <w:r w:rsidRPr="0085607C">
              <w:rPr>
                <w:b/>
              </w:rPr>
              <w:t>ParamIndex</w:t>
            </w:r>
          </w:p>
        </w:tc>
        <w:tc>
          <w:tcPr>
            <w:tcW w:w="4299"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486F1B" w:rsidRPr="00486F1B">
              <w:rPr>
                <w:color w:val="0000FF"/>
                <w:u w:val="single"/>
              </w:rPr>
              <w:t>Mult Property</w:t>
            </w:r>
            <w:r w:rsidR="00DC5B7F" w:rsidRPr="0085607C">
              <w:rPr>
                <w:color w:val="0000FF"/>
                <w:u w:val="single"/>
              </w:rPr>
              <w:fldChar w:fldCharType="end"/>
            </w:r>
            <w:r w:rsidRPr="0085607C">
              <w:t>.</w:t>
            </w:r>
          </w:p>
        </w:tc>
      </w:tr>
      <w:tr w:rsidR="002E627C" w:rsidRPr="0085607C" w:rsidTr="001F4A7C">
        <w:trPr>
          <w:divId w:val="164901290"/>
          <w:cantSplit/>
        </w:trPr>
        <w:tc>
          <w:tcPr>
            <w:tcW w:w="701" w:type="pct"/>
            <w:shd w:val="clear" w:color="auto" w:fill="auto"/>
            <w:hideMark/>
          </w:tcPr>
          <w:p w:rsidR="002E627C" w:rsidRPr="0085607C" w:rsidRDefault="002E627C" w:rsidP="00E52986">
            <w:pPr>
              <w:pStyle w:val="TableText"/>
              <w:rPr>
                <w:b/>
              </w:rPr>
            </w:pPr>
            <w:r w:rsidRPr="0085607C">
              <w:rPr>
                <w:b/>
              </w:rPr>
              <w:t>Value</w:t>
            </w:r>
          </w:p>
        </w:tc>
        <w:tc>
          <w:tcPr>
            <w:tcW w:w="4299" w:type="pct"/>
            <w:shd w:val="clear" w:color="auto" w:fill="auto"/>
            <w:hideMark/>
          </w:tcPr>
          <w:p w:rsidR="002E627C" w:rsidRPr="0085607C" w:rsidRDefault="002E627C" w:rsidP="00E52986">
            <w:pPr>
              <w:pStyle w:val="TableText"/>
            </w:pPr>
            <w:r w:rsidRPr="0085607C">
              <w:t xml:space="preserve">Can be either a Boolean or, if the calling application language does </w:t>
            </w:r>
            <w:r w:rsidRPr="0085607C">
              <w:rPr>
                <w:i/>
                <w:iCs/>
              </w:rPr>
              <w:t>no</w:t>
            </w:r>
            <w:r w:rsidRPr="0085607C">
              <w:t>t support Boolean type, can be an integer:</w:t>
            </w:r>
          </w:p>
          <w:p w:rsidR="002E627C" w:rsidRPr="0085607C" w:rsidRDefault="002E627C" w:rsidP="00E52986">
            <w:pPr>
              <w:pStyle w:val="TableListBullet"/>
            </w:pPr>
            <w:r w:rsidRPr="0085607C">
              <w:rPr>
                <w:b/>
                <w:bCs/>
              </w:rPr>
              <w:t>True</w:t>
            </w:r>
            <w:r w:rsidRPr="0085607C">
              <w:t xml:space="preserve"> or </w:t>
            </w:r>
            <w:r w:rsidRPr="0085607C">
              <w:rPr>
                <w:b/>
                <w:bCs/>
              </w:rPr>
              <w:t>1—</w:t>
            </w:r>
            <w:r w:rsidRPr="0085607C">
              <w:t>Sorts the Mult and keeps it sorted thereafter when other elements are added.</w:t>
            </w:r>
          </w:p>
          <w:p w:rsidR="002E627C" w:rsidRPr="0085607C" w:rsidRDefault="002E627C" w:rsidP="00E52986">
            <w:pPr>
              <w:pStyle w:val="TableListBullet"/>
            </w:pPr>
            <w:r w:rsidRPr="0085607C">
              <w:rPr>
                <w:b/>
                <w:bCs/>
              </w:rPr>
              <w:t>False</w:t>
            </w:r>
            <w:r w:rsidRPr="0085607C">
              <w:t xml:space="preserve"> or </w:t>
            </w:r>
            <w:r w:rsidRPr="0085607C">
              <w:rPr>
                <w:b/>
                <w:bCs/>
              </w:rPr>
              <w:t>0—</w:t>
            </w:r>
            <w:r w:rsidRPr="0085607C">
              <w:t xml:space="preserve">Does </w:t>
            </w:r>
            <w:r w:rsidRPr="0085607C">
              <w:rPr>
                <w:i/>
                <w:iCs/>
              </w:rPr>
              <w:t>not</w:t>
            </w:r>
            <w:r w:rsidRPr="0085607C">
              <w:t xml:space="preserve"> sort the Mult and the elements are stored in the order they are added.</w:t>
            </w:r>
          </w:p>
        </w:tc>
      </w:tr>
    </w:tbl>
    <w:p w:rsidR="002E627C" w:rsidRPr="0085607C" w:rsidRDefault="002E627C" w:rsidP="00E52986">
      <w:pPr>
        <w:pStyle w:val="BodyText6"/>
        <w:divId w:val="164901290"/>
      </w:pPr>
    </w:p>
    <w:p w:rsidR="002E627C" w:rsidRPr="0085607C" w:rsidRDefault="001F677A" w:rsidP="00A06FF9">
      <w:pPr>
        <w:pStyle w:val="Heading3"/>
        <w:divId w:val="164901290"/>
      </w:pPr>
      <w:bookmarkStart w:id="1285" w:name="_Toc474843122"/>
      <w:r w:rsidRPr="0085607C">
        <w:t>Examples</w:t>
      </w:r>
      <w:bookmarkEnd w:id="1285"/>
    </w:p>
    <w:p w:rsidR="002E627C" w:rsidRPr="0085607C" w:rsidRDefault="002E627C" w:rsidP="00E25D67">
      <w:pPr>
        <w:pStyle w:val="Heading4"/>
        <w:divId w:val="164901290"/>
      </w:pPr>
      <w:r w:rsidRPr="0085607C">
        <w:t>C</w:t>
      </w:r>
    </w:p>
    <w:p w:rsidR="002E627C" w:rsidRPr="0085607C" w:rsidRDefault="002E627C" w:rsidP="005F1299">
      <w:pPr>
        <w:pStyle w:val="BodyText6"/>
        <w:keepNext/>
        <w:keepLines/>
        <w:divId w:val="164901290"/>
      </w:pPr>
    </w:p>
    <w:p w:rsidR="002E627C" w:rsidRPr="0085607C" w:rsidRDefault="002E627C" w:rsidP="005F1299">
      <w:pPr>
        <w:pStyle w:val="Code"/>
        <w:divId w:val="164901290"/>
      </w:pPr>
      <w:r w:rsidRPr="0085607C">
        <w:t>RPCBMultSortedSet(RPCBroker, 0, 1);</w:t>
      </w:r>
    </w:p>
    <w:p w:rsidR="005F1299" w:rsidRPr="0085607C" w:rsidRDefault="005F1299" w:rsidP="005F1299">
      <w:pPr>
        <w:pStyle w:val="BodyText6"/>
        <w:keepNext/>
        <w:keepLines/>
        <w:divId w:val="164901290"/>
      </w:pPr>
    </w:p>
    <w:p w:rsidR="002E627C" w:rsidRPr="0085607C" w:rsidRDefault="002E627C" w:rsidP="00E25D67">
      <w:pPr>
        <w:pStyle w:val="Heading4"/>
        <w:divId w:val="164901290"/>
      </w:pPr>
      <w:r w:rsidRPr="0085607C">
        <w:t>C++</w:t>
      </w:r>
    </w:p>
    <w:p w:rsidR="002E627C" w:rsidRPr="0085607C" w:rsidRDefault="002E627C" w:rsidP="005F1299">
      <w:pPr>
        <w:pStyle w:val="BodyText6"/>
        <w:keepNext/>
        <w:keepLines/>
        <w:divId w:val="164901290"/>
      </w:pPr>
    </w:p>
    <w:p w:rsidR="002E627C" w:rsidRPr="0085607C" w:rsidRDefault="002E627C" w:rsidP="005F1299">
      <w:pPr>
        <w:pStyle w:val="Code"/>
        <w:divId w:val="164901290"/>
      </w:pPr>
      <w:r w:rsidRPr="0085607C">
        <w:t>MyInstance.RPCBMultSortedSet(0, 1);</w:t>
      </w:r>
    </w:p>
    <w:p w:rsidR="005F1299" w:rsidRPr="0085607C" w:rsidRDefault="005F1299" w:rsidP="005F1299">
      <w:pPr>
        <w:pStyle w:val="BodyText6"/>
        <w:keepNext/>
        <w:keepLines/>
        <w:divId w:val="164901290"/>
      </w:pPr>
    </w:p>
    <w:p w:rsidR="002E627C" w:rsidRPr="0085607C" w:rsidRDefault="002E627C" w:rsidP="00E25D67">
      <w:pPr>
        <w:pStyle w:val="Heading4"/>
        <w:divId w:val="164901290"/>
      </w:pPr>
      <w:r w:rsidRPr="0085607C">
        <w:t>Visual Basic</w:t>
      </w:r>
    </w:p>
    <w:p w:rsidR="002E627C" w:rsidRPr="0085607C" w:rsidRDefault="002E627C" w:rsidP="005F1299">
      <w:pPr>
        <w:pStyle w:val="BodyText6"/>
        <w:keepNext/>
        <w:keepLines/>
        <w:divId w:val="164901290"/>
      </w:pPr>
    </w:p>
    <w:p w:rsidR="002E627C" w:rsidRPr="0085607C" w:rsidRDefault="002E627C" w:rsidP="00D97B28">
      <w:pPr>
        <w:pStyle w:val="Code"/>
        <w:divId w:val="164901290"/>
      </w:pPr>
      <w:r w:rsidRPr="0085607C">
        <w:t>Call RPCBMultPropGet(intRPCBHandle, 0, 1)</w:t>
      </w:r>
    </w:p>
    <w:p w:rsidR="005F1299" w:rsidRPr="0085607C" w:rsidRDefault="005F1299" w:rsidP="005F1299">
      <w:pPr>
        <w:pStyle w:val="BodyText6"/>
        <w:divId w:val="164901290"/>
      </w:pPr>
    </w:p>
    <w:p w:rsidR="002E627C" w:rsidRPr="0085607C" w:rsidRDefault="002E627C" w:rsidP="00F01A32">
      <w:pPr>
        <w:pStyle w:val="Heading2"/>
        <w:divId w:val="164901290"/>
      </w:pPr>
      <w:bookmarkStart w:id="1286" w:name="_Ref384657742"/>
      <w:bookmarkStart w:id="1287" w:name="_Ref384658847"/>
      <w:bookmarkStart w:id="1288" w:name="_Toc474843123"/>
      <w:r w:rsidRPr="0085607C">
        <w:t>RPCBParamGet Function</w:t>
      </w:r>
      <w:bookmarkEnd w:id="1286"/>
      <w:bookmarkEnd w:id="1287"/>
      <w:bookmarkEnd w:id="1288"/>
    </w:p>
    <w:p w:rsidR="002E627C" w:rsidRPr="0085607C" w:rsidRDefault="0048544F" w:rsidP="005F1299">
      <w:pPr>
        <w:pStyle w:val="BodyText"/>
        <w:keepNext/>
        <w:keepLines/>
        <w:divId w:val="164901290"/>
      </w:pPr>
      <w:r w:rsidRPr="0085607C">
        <w:t>The RPCBParamGet function r</w:t>
      </w:r>
      <w:r w:rsidR="002E627C" w:rsidRPr="0085607C">
        <w:t xml:space="preserve">eturns two values in two parameters: the value and the parameter type of a </w:t>
      </w:r>
      <w:r w:rsidR="004027A6" w:rsidRPr="0085607C">
        <w:t>Param</w:t>
      </w:r>
      <w:r w:rsidR="002E627C" w:rsidRPr="0085607C">
        <w:t xml:space="preserve"> item.</w:t>
      </w:r>
    </w:p>
    <w:p w:rsidR="00A82A26" w:rsidRDefault="002E627C" w:rsidP="00A82A26">
      <w:pPr>
        <w:pStyle w:val="BodyText"/>
        <w:keepNext/>
        <w:keepLines/>
        <w:divId w:val="164901290"/>
      </w:pPr>
      <w:r w:rsidRPr="0085607C">
        <w:t>You can compare the returned parameter type to t</w:t>
      </w:r>
      <w:r w:rsidR="00A82A26">
        <w:t>he following enumerated values:</w:t>
      </w:r>
    </w:p>
    <w:p w:rsidR="00A82A26" w:rsidRDefault="002E627C" w:rsidP="00A82A26">
      <w:pPr>
        <w:pStyle w:val="ListBullet"/>
        <w:keepNext/>
        <w:keepLines/>
        <w:divId w:val="164901290"/>
      </w:pPr>
      <w:r w:rsidRPr="0085607C">
        <w:t>literal</w:t>
      </w:r>
    </w:p>
    <w:p w:rsidR="00A82A26" w:rsidRDefault="002E627C" w:rsidP="00A82A26">
      <w:pPr>
        <w:pStyle w:val="ListBullet"/>
        <w:keepNext/>
        <w:keepLines/>
        <w:divId w:val="164901290"/>
      </w:pPr>
      <w:r w:rsidRPr="0085607C">
        <w:t>reference</w:t>
      </w:r>
    </w:p>
    <w:p w:rsidR="002E627C" w:rsidRPr="0085607C" w:rsidRDefault="00A82A26" w:rsidP="00A82A26">
      <w:pPr>
        <w:pStyle w:val="ListBullet"/>
        <w:divId w:val="164901290"/>
      </w:pPr>
      <w:r>
        <w:t>list</w:t>
      </w:r>
    </w:p>
    <w:p w:rsidR="002E627C" w:rsidRPr="0085607C" w:rsidRDefault="002E627C" w:rsidP="00A06FF9">
      <w:pPr>
        <w:pStyle w:val="Heading3"/>
        <w:divId w:val="164901290"/>
      </w:pPr>
      <w:bookmarkStart w:id="1289" w:name="_Toc474843124"/>
      <w:r w:rsidRPr="0085607C">
        <w:lastRenderedPageBreak/>
        <w:t>Declarations</w:t>
      </w:r>
      <w:bookmarkEnd w:id="1289"/>
    </w:p>
    <w:p w:rsidR="002E627C" w:rsidRPr="0085607C" w:rsidRDefault="005F1299" w:rsidP="005F1299">
      <w:pPr>
        <w:pStyle w:val="Caption"/>
        <w:divId w:val="164901290"/>
      </w:pPr>
      <w:bookmarkStart w:id="1290" w:name="_Toc474843300"/>
      <w:r w:rsidRPr="0085607C">
        <w:t xml:space="preserve">Table </w:t>
      </w:r>
      <w:fldSimple w:instr=" SEQ Table \* ARABIC ">
        <w:r w:rsidR="00486F1B">
          <w:rPr>
            <w:noProof/>
          </w:rPr>
          <w:t>58</w:t>
        </w:r>
      </w:fldSimple>
      <w:r w:rsidR="00E66F63">
        <w:t>:</w:t>
      </w:r>
      <w:r w:rsidRPr="0085607C">
        <w:t xml:space="preserve"> RPCBParamGet Function—Declarations</w:t>
      </w:r>
      <w:bookmarkEnd w:id="129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5F1299" w:rsidRPr="0085607C" w:rsidTr="00FC4C64">
        <w:trPr>
          <w:divId w:val="164901290"/>
          <w:tblHeader/>
        </w:trPr>
        <w:tc>
          <w:tcPr>
            <w:tcW w:w="514" w:type="pct"/>
            <w:shd w:val="pct12" w:color="auto" w:fill="auto"/>
          </w:tcPr>
          <w:p w:rsidR="005F1299" w:rsidRPr="0085607C" w:rsidRDefault="005F1299" w:rsidP="005F1299">
            <w:pPr>
              <w:pStyle w:val="TableHeading"/>
            </w:pPr>
            <w:bookmarkStart w:id="1291" w:name="COL001_TBL054"/>
            <w:bookmarkEnd w:id="1291"/>
            <w:r w:rsidRPr="0085607C">
              <w:t>Software</w:t>
            </w:r>
          </w:p>
        </w:tc>
        <w:tc>
          <w:tcPr>
            <w:tcW w:w="4486" w:type="pct"/>
            <w:shd w:val="pct12" w:color="auto" w:fill="auto"/>
          </w:tcPr>
          <w:p w:rsidR="005F1299" w:rsidRPr="0085607C" w:rsidRDefault="005F1299" w:rsidP="005F1299">
            <w:pPr>
              <w:pStyle w:val="TableHeading"/>
            </w:pPr>
            <w:r w:rsidRPr="0085607C">
              <w:t>Declaration</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2D4C6D">
            <w:pPr>
              <w:pStyle w:val="TableCodewithSpacing"/>
            </w:pPr>
            <w:r w:rsidRPr="0085607C">
              <w:rPr>
                <w:b/>
              </w:rPr>
              <w:t>procedure</w:t>
            </w:r>
            <w:r w:rsidRPr="0085607C">
              <w:t xml:space="preserve"> RPCBParamGet(</w:t>
            </w:r>
            <w:r w:rsidRPr="0085607C">
              <w:rPr>
                <w:b/>
              </w:rPr>
              <w:t>const</w:t>
            </w:r>
            <w:r w:rsidRPr="0085607C">
              <w:t xml:space="preserve"> RPCBroker: TRPCBroker; ParamIndex: integer; var ParamType: </w:t>
            </w:r>
            <w:r w:rsidR="00880BAD" w:rsidRPr="0085607C">
              <w:rPr>
                <w:color w:val="0000FF"/>
                <w:u w:val="single"/>
              </w:rPr>
              <w:fldChar w:fldCharType="begin"/>
            </w:r>
            <w:r w:rsidR="00880BAD" w:rsidRPr="0085607C">
              <w:rPr>
                <w:color w:val="0000FF"/>
                <w:u w:val="single"/>
              </w:rPr>
              <w:instrText xml:space="preserve"> REF _Ref384284732 \h  \* MERGEFORMAT </w:instrText>
            </w:r>
            <w:r w:rsidR="00880BAD" w:rsidRPr="0085607C">
              <w:rPr>
                <w:color w:val="0000FF"/>
                <w:u w:val="single"/>
              </w:rPr>
            </w:r>
            <w:r w:rsidR="00880BAD" w:rsidRPr="0085607C">
              <w:rPr>
                <w:color w:val="0000FF"/>
                <w:u w:val="single"/>
              </w:rPr>
              <w:fldChar w:fldCharType="separate"/>
            </w:r>
            <w:r w:rsidR="00486F1B" w:rsidRPr="00486F1B">
              <w:rPr>
                <w:color w:val="0000FF"/>
                <w:u w:val="single"/>
              </w:rPr>
              <w:t>TParamType</w:t>
            </w:r>
            <w:r w:rsidR="00880BAD" w:rsidRPr="0085607C">
              <w:rPr>
                <w:color w:val="0000FF"/>
                <w:u w:val="single"/>
              </w:rPr>
              <w:fldChar w:fldCharType="end"/>
            </w:r>
            <w:r w:rsidRPr="0085607C">
              <w:t>; var ParamValue: PChar);</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2D4C6D">
            <w:pPr>
              <w:pStyle w:val="TableCodewithSpacing"/>
            </w:pPr>
            <w:r w:rsidRPr="0085607C">
              <w:t>void (__stdcall *RPCBParamGet) (void *, int, int, char *);</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2D4C6D">
            <w:pPr>
              <w:pStyle w:val="TableCodewithSpacing"/>
            </w:pPr>
            <w:r w:rsidRPr="0085607C">
              <w:t>void RPCBParamGet ( int i, int j, char * s);</w:t>
            </w:r>
          </w:p>
        </w:tc>
      </w:tr>
      <w:tr w:rsidR="002E627C" w:rsidRPr="0085607C" w:rsidTr="00F525A5">
        <w:trPr>
          <w:divId w:val="164901290"/>
        </w:trPr>
        <w:tc>
          <w:tcPr>
            <w:tcW w:w="514" w:type="pct"/>
            <w:shd w:val="clear" w:color="auto" w:fill="auto"/>
            <w:hideMark/>
          </w:tcPr>
          <w:p w:rsidR="002E627C" w:rsidRPr="0085607C" w:rsidRDefault="002E627C" w:rsidP="005F1299">
            <w:pPr>
              <w:pStyle w:val="TableText"/>
              <w:rPr>
                <w:b/>
              </w:rPr>
            </w:pPr>
            <w:r w:rsidRPr="0085607C">
              <w:rPr>
                <w:b/>
              </w:rPr>
              <w:t>VB</w:t>
            </w:r>
          </w:p>
        </w:tc>
        <w:tc>
          <w:tcPr>
            <w:tcW w:w="4486" w:type="pct"/>
            <w:shd w:val="clear" w:color="auto" w:fill="auto"/>
            <w:hideMark/>
          </w:tcPr>
          <w:p w:rsidR="002E627C" w:rsidRPr="0085607C" w:rsidRDefault="002E627C" w:rsidP="002D4C6D">
            <w:pPr>
              <w:pStyle w:val="TableCodewithSpacing"/>
            </w:pPr>
            <w:r w:rsidRPr="0085607C">
              <w:t>Sub RPCBParamGet (ByVal intRPCBHandle As Long, ByVal intParIdx As Integer, ByVal intParTyp As Integer, ByVal intParVal As String)</w:t>
            </w:r>
          </w:p>
        </w:tc>
      </w:tr>
    </w:tbl>
    <w:p w:rsidR="002E627C" w:rsidRPr="0085607C" w:rsidRDefault="002E627C" w:rsidP="005F1299">
      <w:pPr>
        <w:pStyle w:val="BodyText6"/>
        <w:divId w:val="164901290"/>
      </w:pPr>
    </w:p>
    <w:p w:rsidR="005F1299" w:rsidRPr="0085607C" w:rsidRDefault="005F1299" w:rsidP="00A06FF9">
      <w:pPr>
        <w:pStyle w:val="Heading3"/>
        <w:divId w:val="164901290"/>
      </w:pPr>
      <w:bookmarkStart w:id="1292" w:name="_Toc474843125"/>
      <w:r w:rsidRPr="0085607C">
        <w:t>Parameter Description</w:t>
      </w:r>
      <w:bookmarkEnd w:id="1292"/>
    </w:p>
    <w:p w:rsidR="002E627C" w:rsidRPr="0085607C" w:rsidRDefault="005F1299" w:rsidP="005F1299">
      <w:pPr>
        <w:pStyle w:val="Caption"/>
        <w:divId w:val="164901290"/>
      </w:pPr>
      <w:bookmarkStart w:id="1293" w:name="_Toc474843301"/>
      <w:r w:rsidRPr="0085607C">
        <w:t xml:space="preserve">Table </w:t>
      </w:r>
      <w:fldSimple w:instr=" SEQ Table \* ARABIC ">
        <w:r w:rsidR="00486F1B">
          <w:rPr>
            <w:noProof/>
          </w:rPr>
          <w:t>59</w:t>
        </w:r>
      </w:fldSimple>
      <w:r w:rsidR="00E66F63">
        <w:t>:</w:t>
      </w:r>
      <w:r w:rsidRPr="0085607C">
        <w:t xml:space="preserve"> RPCBParamGet Function—Parameters</w:t>
      </w:r>
      <w:bookmarkEnd w:id="1293"/>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2"/>
        <w:gridCol w:w="7962"/>
      </w:tblGrid>
      <w:tr w:rsidR="002E627C" w:rsidRPr="0085607C" w:rsidTr="009A77F7">
        <w:trPr>
          <w:divId w:val="164901290"/>
          <w:tblHeader/>
        </w:trPr>
        <w:tc>
          <w:tcPr>
            <w:tcW w:w="706" w:type="pct"/>
            <w:shd w:val="pct12" w:color="auto" w:fill="auto"/>
            <w:hideMark/>
          </w:tcPr>
          <w:p w:rsidR="002E627C" w:rsidRPr="0085607C" w:rsidRDefault="002E627C" w:rsidP="005F1299">
            <w:pPr>
              <w:pStyle w:val="TableHeading"/>
            </w:pPr>
            <w:bookmarkStart w:id="1294" w:name="COL001_TBL055"/>
            <w:bookmarkEnd w:id="1294"/>
            <w:r w:rsidRPr="0085607C">
              <w:t>Parameter</w:t>
            </w:r>
          </w:p>
        </w:tc>
        <w:tc>
          <w:tcPr>
            <w:tcW w:w="4294" w:type="pct"/>
            <w:shd w:val="pct12" w:color="auto" w:fill="auto"/>
            <w:hideMark/>
          </w:tcPr>
          <w:p w:rsidR="002E627C" w:rsidRPr="0085607C" w:rsidRDefault="002E627C" w:rsidP="005F1299">
            <w:pPr>
              <w:pStyle w:val="TableHeading"/>
            </w:pPr>
            <w:r w:rsidRPr="0085607C">
              <w:t>Description</w:t>
            </w:r>
          </w:p>
        </w:tc>
      </w:tr>
      <w:tr w:rsidR="002E627C" w:rsidRPr="0085607C" w:rsidTr="00F525A5">
        <w:trPr>
          <w:divId w:val="164901290"/>
        </w:trPr>
        <w:tc>
          <w:tcPr>
            <w:tcW w:w="706" w:type="pct"/>
            <w:shd w:val="clear" w:color="auto" w:fill="auto"/>
            <w:hideMark/>
          </w:tcPr>
          <w:p w:rsidR="002E627C" w:rsidRPr="0085607C" w:rsidRDefault="002E627C" w:rsidP="00F525A5">
            <w:pPr>
              <w:pStyle w:val="TableText"/>
              <w:keepNext/>
              <w:keepLines/>
              <w:rPr>
                <w:b/>
              </w:rPr>
            </w:pPr>
            <w:r w:rsidRPr="0085607C">
              <w:rPr>
                <w:b/>
              </w:rPr>
              <w:t>RPCBroker</w:t>
            </w:r>
          </w:p>
        </w:tc>
        <w:tc>
          <w:tcPr>
            <w:tcW w:w="4294"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706" w:type="pct"/>
            <w:shd w:val="clear" w:color="auto" w:fill="auto"/>
            <w:hideMark/>
          </w:tcPr>
          <w:p w:rsidR="002E627C" w:rsidRPr="0085607C" w:rsidRDefault="002E627C" w:rsidP="00F525A5">
            <w:pPr>
              <w:pStyle w:val="TableText"/>
              <w:keepNext/>
              <w:keepLines/>
              <w:rPr>
                <w:b/>
              </w:rPr>
            </w:pPr>
            <w:r w:rsidRPr="0085607C">
              <w:rPr>
                <w:b/>
              </w:rPr>
              <w:t>ParamIndex</w:t>
            </w:r>
          </w:p>
        </w:tc>
        <w:tc>
          <w:tcPr>
            <w:tcW w:w="4294" w:type="pct"/>
            <w:shd w:val="clear" w:color="auto" w:fill="auto"/>
            <w:hideMark/>
          </w:tcPr>
          <w:p w:rsidR="002E627C" w:rsidRPr="0085607C" w:rsidRDefault="002E627C" w:rsidP="00F525A5">
            <w:pPr>
              <w:pStyle w:val="TableText"/>
              <w:keepNext/>
              <w:keepLines/>
            </w:pPr>
            <w:r w:rsidRPr="0085607C">
              <w:t>Integer index of the parameter to get the value.</w:t>
            </w:r>
          </w:p>
        </w:tc>
      </w:tr>
      <w:tr w:rsidR="002E627C" w:rsidRPr="0085607C" w:rsidTr="00F525A5">
        <w:trPr>
          <w:divId w:val="164901290"/>
        </w:trPr>
        <w:tc>
          <w:tcPr>
            <w:tcW w:w="706" w:type="pct"/>
            <w:shd w:val="clear" w:color="auto" w:fill="auto"/>
            <w:hideMark/>
          </w:tcPr>
          <w:p w:rsidR="002E627C" w:rsidRPr="0085607C" w:rsidRDefault="002E627C" w:rsidP="00F525A5">
            <w:pPr>
              <w:pStyle w:val="TableText"/>
              <w:keepNext/>
              <w:keepLines/>
              <w:rPr>
                <w:b/>
              </w:rPr>
            </w:pPr>
            <w:r w:rsidRPr="0085607C">
              <w:rPr>
                <w:b/>
              </w:rPr>
              <w:t>ParamType</w:t>
            </w:r>
          </w:p>
        </w:tc>
        <w:tc>
          <w:tcPr>
            <w:tcW w:w="4294" w:type="pct"/>
            <w:shd w:val="clear" w:color="auto" w:fill="auto"/>
            <w:hideMark/>
          </w:tcPr>
          <w:p w:rsidR="002E627C" w:rsidRPr="0085607C" w:rsidRDefault="002E627C" w:rsidP="00F525A5">
            <w:pPr>
              <w:pStyle w:val="TableText"/>
              <w:keepNext/>
              <w:keepLines/>
            </w:pPr>
            <w:r w:rsidRPr="0085607C">
              <w:t xml:space="preserve">This variable, after making the RPCBParamGet call, is filled with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486F1B" w:rsidRPr="00486F1B">
              <w:rPr>
                <w:color w:val="0000FF"/>
                <w:u w:val="single"/>
              </w:rPr>
              <w:t>PType Property</w:t>
            </w:r>
            <w:r w:rsidR="00244610" w:rsidRPr="0085607C">
              <w:rPr>
                <w:color w:val="0000FF"/>
                <w:u w:val="single"/>
              </w:rPr>
              <w:fldChar w:fldCharType="end"/>
            </w:r>
            <w:r w:rsidRPr="0085607C">
              <w:t xml:space="preserve"> of a Param[ParamIndex].</w:t>
            </w:r>
          </w:p>
        </w:tc>
      </w:tr>
      <w:tr w:rsidR="002E627C" w:rsidRPr="0085607C" w:rsidTr="00F525A5">
        <w:trPr>
          <w:divId w:val="164901290"/>
        </w:trPr>
        <w:tc>
          <w:tcPr>
            <w:tcW w:w="706" w:type="pct"/>
            <w:shd w:val="clear" w:color="auto" w:fill="auto"/>
            <w:hideMark/>
          </w:tcPr>
          <w:p w:rsidR="002E627C" w:rsidRPr="0085607C" w:rsidRDefault="002E627C" w:rsidP="005F1299">
            <w:pPr>
              <w:pStyle w:val="TableText"/>
              <w:rPr>
                <w:b/>
              </w:rPr>
            </w:pPr>
            <w:r w:rsidRPr="0085607C">
              <w:rPr>
                <w:b/>
              </w:rPr>
              <w:t>ParamValue</w:t>
            </w:r>
          </w:p>
        </w:tc>
        <w:tc>
          <w:tcPr>
            <w:tcW w:w="4294" w:type="pct"/>
            <w:shd w:val="clear" w:color="auto" w:fill="auto"/>
            <w:hideMark/>
          </w:tcPr>
          <w:p w:rsidR="002E627C" w:rsidRPr="0085607C" w:rsidRDefault="002E627C" w:rsidP="005F1299">
            <w:pPr>
              <w:pStyle w:val="TableText"/>
            </w:pPr>
            <w:r w:rsidRPr="0085607C">
              <w:t xml:space="preserve">An empty buffer that you </w:t>
            </w:r>
            <w:r w:rsidRPr="00E807DE">
              <w:rPr>
                <w:i/>
              </w:rPr>
              <w:t>must</w:t>
            </w:r>
            <w:r w:rsidRPr="0085607C">
              <w:t xml:space="preserve"> create (allocate memory for) before making this call. This buffer, after making the RPCBParamGet call, is filled with Value of a Param[ParamIndex].</w:t>
            </w:r>
          </w:p>
        </w:tc>
      </w:tr>
    </w:tbl>
    <w:p w:rsidR="002E627C" w:rsidRPr="0085607C" w:rsidRDefault="002E627C" w:rsidP="002D4C6D">
      <w:pPr>
        <w:pStyle w:val="BodyText6"/>
        <w:divId w:val="164901290"/>
      </w:pPr>
    </w:p>
    <w:p w:rsidR="002E627C" w:rsidRPr="0085607C" w:rsidRDefault="00BC2244" w:rsidP="007A111E">
      <w:pPr>
        <w:pStyle w:val="Note"/>
        <w:divId w:val="164901290"/>
      </w:pPr>
      <w:r w:rsidRPr="0085607C">
        <w:rPr>
          <w:noProof/>
          <w:lang w:eastAsia="en-US"/>
        </w:rPr>
        <w:drawing>
          <wp:inline distT="0" distB="0" distL="0" distR="0" wp14:anchorId="1539577E" wp14:editId="53DE29E1">
            <wp:extent cx="304800" cy="304800"/>
            <wp:effectExtent l="0" t="0" r="0" b="0"/>
            <wp:docPr id="297" name="Picture 29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4C6D" w:rsidRPr="0085607C">
        <w:tab/>
      </w:r>
      <w:r w:rsidR="002E627C" w:rsidRPr="0085607C">
        <w:rPr>
          <w:b/>
          <w:bCs/>
        </w:rPr>
        <w:t>REF:</w:t>
      </w:r>
      <w:r w:rsidR="002E627C" w:rsidRPr="0085607C">
        <w:t xml:space="preserve"> For information about the size of parameters and results that can be passed to and returned from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486F1B" w:rsidRPr="00486F1B">
        <w:rPr>
          <w:color w:val="0000FF"/>
          <w:u w:val="single"/>
        </w:rPr>
        <w:t>RPC Limits</w:t>
      </w:r>
      <w:r w:rsidR="0028166D" w:rsidRPr="0085607C">
        <w:rPr>
          <w:color w:val="0000FF"/>
          <w:u w:val="single"/>
        </w:rPr>
        <w:fldChar w:fldCharType="end"/>
      </w:r>
      <w:r w:rsidR="00F303D0">
        <w:t>”</w:t>
      </w:r>
      <w:r w:rsidR="002E627C" w:rsidRPr="0085607C">
        <w:t xml:space="preserve"> </w:t>
      </w:r>
      <w:r w:rsidR="00F303D0">
        <w:t>section</w:t>
      </w:r>
      <w:r w:rsidR="002E627C" w:rsidRPr="0085607C">
        <w:t>.</w:t>
      </w:r>
    </w:p>
    <w:p w:rsidR="002E627C" w:rsidRPr="0085607C" w:rsidRDefault="002E627C" w:rsidP="00A06FF9">
      <w:pPr>
        <w:pStyle w:val="Heading3"/>
        <w:divId w:val="164901290"/>
      </w:pPr>
      <w:bookmarkStart w:id="1295" w:name="_Toc474843126"/>
      <w:r w:rsidRPr="0085607C">
        <w:lastRenderedPageBreak/>
        <w:t>Examples</w:t>
      </w:r>
      <w:bookmarkEnd w:id="1295"/>
    </w:p>
    <w:p w:rsidR="002E627C" w:rsidRPr="0085607C" w:rsidRDefault="002E627C" w:rsidP="00E25D67">
      <w:pPr>
        <w:pStyle w:val="Heading4"/>
        <w:divId w:val="164901290"/>
      </w:pPr>
      <w:r w:rsidRPr="0085607C">
        <w:t>C</w:t>
      </w:r>
    </w:p>
    <w:p w:rsidR="002E627C" w:rsidRPr="0085607C" w:rsidRDefault="002E627C" w:rsidP="002D4C6D">
      <w:pPr>
        <w:pStyle w:val="BodyText6"/>
        <w:keepNext/>
        <w:keepLines/>
        <w:divId w:val="164901290"/>
      </w:pPr>
    </w:p>
    <w:p w:rsidR="002E627C" w:rsidRPr="0085607C" w:rsidRDefault="002E627C" w:rsidP="002D4C6D">
      <w:pPr>
        <w:pStyle w:val="Code"/>
        <w:divId w:val="164901290"/>
      </w:pPr>
      <w:r w:rsidRPr="0085607C">
        <w:rPr>
          <w:i/>
          <w:iCs/>
          <w:color w:val="0000FF"/>
        </w:rPr>
        <w:t>// PType and Value are variables to retrieve values into.</w:t>
      </w:r>
    </w:p>
    <w:p w:rsidR="002E627C" w:rsidRPr="0085607C" w:rsidRDefault="002E627C" w:rsidP="002D4C6D">
      <w:pPr>
        <w:pStyle w:val="Code"/>
        <w:divId w:val="164901290"/>
      </w:pPr>
      <w:r w:rsidRPr="0085607C">
        <w:t>RPCBParamGet(RPCBroker, 0, PType, Value);</w:t>
      </w:r>
    </w:p>
    <w:p w:rsidR="002D4C6D" w:rsidRPr="0085607C" w:rsidRDefault="002D4C6D" w:rsidP="002D4C6D">
      <w:pPr>
        <w:pStyle w:val="BodyText6"/>
        <w:keepNext/>
        <w:keepLines/>
        <w:divId w:val="164901290"/>
      </w:pPr>
    </w:p>
    <w:p w:rsidR="002E627C" w:rsidRPr="0085607C" w:rsidRDefault="002E627C" w:rsidP="00E25D67">
      <w:pPr>
        <w:pStyle w:val="Heading4"/>
        <w:divId w:val="164901290"/>
      </w:pPr>
      <w:r w:rsidRPr="0085607C">
        <w:t>C++</w:t>
      </w:r>
    </w:p>
    <w:p w:rsidR="002E627C" w:rsidRPr="0085607C" w:rsidRDefault="002E627C" w:rsidP="002D4C6D">
      <w:pPr>
        <w:pStyle w:val="BodyText6"/>
        <w:keepNext/>
        <w:keepLines/>
        <w:divId w:val="164901290"/>
      </w:pPr>
    </w:p>
    <w:p w:rsidR="002E627C" w:rsidRPr="0085607C" w:rsidRDefault="002E627C" w:rsidP="002D4C6D">
      <w:pPr>
        <w:pStyle w:val="Code"/>
        <w:divId w:val="164901290"/>
      </w:pPr>
      <w:r w:rsidRPr="0085607C">
        <w:rPr>
          <w:i/>
          <w:iCs/>
          <w:color w:val="0000FF"/>
        </w:rPr>
        <w:t>// PType and Value are variables to retrieve values into.</w:t>
      </w:r>
    </w:p>
    <w:p w:rsidR="002E627C" w:rsidRPr="0085607C" w:rsidRDefault="002E627C" w:rsidP="002D4C6D">
      <w:pPr>
        <w:pStyle w:val="Code"/>
        <w:divId w:val="164901290"/>
      </w:pPr>
      <w:r w:rsidRPr="0085607C">
        <w:t>MyInstance.RPCBParamGet(0, PType, Value);</w:t>
      </w:r>
    </w:p>
    <w:p w:rsidR="002D4C6D" w:rsidRPr="0085607C" w:rsidRDefault="002D4C6D" w:rsidP="002D4C6D">
      <w:pPr>
        <w:pStyle w:val="BodyText6"/>
        <w:keepNext/>
        <w:keepLines/>
        <w:divId w:val="164901290"/>
      </w:pPr>
    </w:p>
    <w:p w:rsidR="002E627C" w:rsidRPr="0085607C" w:rsidRDefault="002E627C" w:rsidP="00E25D67">
      <w:pPr>
        <w:pStyle w:val="Heading4"/>
        <w:divId w:val="164901290"/>
      </w:pPr>
      <w:r w:rsidRPr="0085607C">
        <w:t>Visual Basic</w:t>
      </w:r>
    </w:p>
    <w:p w:rsidR="002E627C" w:rsidRPr="0085607C" w:rsidRDefault="002E627C" w:rsidP="002D4C6D">
      <w:pPr>
        <w:pStyle w:val="BodyText6"/>
        <w:keepNext/>
        <w:keepLines/>
        <w:divId w:val="164901290"/>
      </w:pPr>
    </w:p>
    <w:p w:rsidR="002E627C" w:rsidRPr="0085607C" w:rsidRDefault="002E627C" w:rsidP="00D97B28">
      <w:pPr>
        <w:pStyle w:val="Code"/>
        <w:divId w:val="164901290"/>
      </w:pPr>
      <w:r w:rsidRPr="0085607C">
        <w:t>Call RPCBParamGet(intRPCBHandle, 0, PType, strResult)</w:t>
      </w:r>
    </w:p>
    <w:p w:rsidR="002E627C" w:rsidRPr="0085607C" w:rsidRDefault="007A2CBD" w:rsidP="00D97B28">
      <w:pPr>
        <w:pStyle w:val="Code"/>
        <w:divId w:val="164901290"/>
      </w:pPr>
      <w:r>
        <w:t>‘</w:t>
      </w:r>
      <w:r w:rsidR="002E627C" w:rsidRPr="0085607C">
        <w:t xml:space="preserve"> where PType and strResult are variables to retrieve values into</w:t>
      </w:r>
    </w:p>
    <w:p w:rsidR="002D4C6D" w:rsidRPr="0085607C" w:rsidRDefault="002D4C6D" w:rsidP="002D4C6D">
      <w:pPr>
        <w:pStyle w:val="BodyText6"/>
        <w:divId w:val="164901290"/>
      </w:pPr>
    </w:p>
    <w:p w:rsidR="002E627C" w:rsidRPr="0085607C" w:rsidRDefault="002E627C" w:rsidP="00F01A32">
      <w:pPr>
        <w:pStyle w:val="Heading2"/>
        <w:divId w:val="164901290"/>
      </w:pPr>
      <w:bookmarkStart w:id="1296" w:name="_Ref384657755"/>
      <w:bookmarkStart w:id="1297" w:name="_Ref384658859"/>
      <w:bookmarkStart w:id="1298" w:name="_Toc474843127"/>
      <w:r w:rsidRPr="0085607C">
        <w:t>RPCBParamSet Function</w:t>
      </w:r>
      <w:bookmarkEnd w:id="1296"/>
      <w:bookmarkEnd w:id="1297"/>
      <w:bookmarkEnd w:id="1298"/>
    </w:p>
    <w:p w:rsidR="002E627C" w:rsidRPr="0085607C" w:rsidRDefault="001907DE" w:rsidP="001907DE">
      <w:pPr>
        <w:pStyle w:val="BodyText"/>
        <w:keepNext/>
        <w:keepLines/>
        <w:divId w:val="164901290"/>
      </w:pPr>
      <w:r w:rsidRPr="0085607C">
        <w:t>The RPCBParamSet function s</w:t>
      </w:r>
      <w:r w:rsidR="002E627C" w:rsidRPr="0085607C">
        <w:t xml:space="preserve">ets one </w:t>
      </w:r>
      <w:r w:rsidR="004027A6" w:rsidRPr="0085607C">
        <w:t>Param</w:t>
      </w:r>
      <w:r w:rsidRPr="0085607C">
        <w:t xml:space="preserve"> item</w:t>
      </w:r>
      <w:r w:rsidR="007A2CBD">
        <w:t>’</w:t>
      </w:r>
      <w:r w:rsidRPr="0085607C">
        <w:t xml:space="preserve">s </w:t>
      </w:r>
      <w:r w:rsidRPr="0085607C">
        <w:rPr>
          <w:color w:val="0000FF"/>
          <w:u w:val="single"/>
        </w:rPr>
        <w:fldChar w:fldCharType="begin"/>
      </w:r>
      <w:r w:rsidRPr="0085607C">
        <w:rPr>
          <w:color w:val="0000FF"/>
          <w:u w:val="single"/>
        </w:rPr>
        <w:instrText xml:space="preserve"> REF _Ref385420706 \h  \* MERGEFORMAT </w:instrText>
      </w:r>
      <w:r w:rsidRPr="0085607C">
        <w:rPr>
          <w:color w:val="0000FF"/>
          <w:u w:val="single"/>
        </w:rPr>
      </w:r>
      <w:r w:rsidRPr="0085607C">
        <w:rPr>
          <w:color w:val="0000FF"/>
          <w:u w:val="single"/>
        </w:rPr>
        <w:fldChar w:fldCharType="separate"/>
      </w:r>
      <w:r w:rsidR="00486F1B" w:rsidRPr="00486F1B">
        <w:rPr>
          <w:color w:val="0000FF"/>
          <w:u w:val="single"/>
        </w:rPr>
        <w:t>Value Property</w:t>
      </w:r>
      <w:r w:rsidRPr="0085607C">
        <w:rPr>
          <w:color w:val="0000FF"/>
          <w:u w:val="single"/>
        </w:rPr>
        <w:fldChar w:fldCharType="end"/>
      </w:r>
      <w:r w:rsidRPr="0085607C">
        <w:t xml:space="preserve"> </w:t>
      </w:r>
      <w:r w:rsidR="002E627C" w:rsidRPr="0085607C">
        <w:t xml:space="preserve">and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486F1B" w:rsidRPr="00486F1B">
        <w:rPr>
          <w:color w:val="0000FF"/>
          <w:u w:val="single"/>
        </w:rPr>
        <w:t>PType Property</w:t>
      </w:r>
      <w:r w:rsidR="00244610" w:rsidRPr="0085607C">
        <w:rPr>
          <w:color w:val="0000FF"/>
          <w:u w:val="single"/>
        </w:rPr>
        <w:fldChar w:fldCharType="end"/>
      </w:r>
      <w:r w:rsidR="002E627C" w:rsidRPr="0085607C">
        <w:t>, in a single call.</w:t>
      </w:r>
    </w:p>
    <w:p w:rsidR="002E627C" w:rsidRPr="0085607C" w:rsidRDefault="002E627C" w:rsidP="00A06FF9">
      <w:pPr>
        <w:pStyle w:val="Heading3"/>
        <w:divId w:val="164901290"/>
      </w:pPr>
      <w:bookmarkStart w:id="1299" w:name="_Toc474843128"/>
      <w:r w:rsidRPr="0085607C">
        <w:t>Declarations</w:t>
      </w:r>
      <w:bookmarkEnd w:id="1299"/>
    </w:p>
    <w:p w:rsidR="002E627C" w:rsidRPr="0085607C" w:rsidRDefault="00CF4E81" w:rsidP="00CF4E81">
      <w:pPr>
        <w:pStyle w:val="Caption"/>
        <w:divId w:val="164901290"/>
      </w:pPr>
      <w:bookmarkStart w:id="1300" w:name="_Toc474843302"/>
      <w:r w:rsidRPr="0085607C">
        <w:t xml:space="preserve">Table </w:t>
      </w:r>
      <w:fldSimple w:instr=" SEQ Table \* ARABIC ">
        <w:r w:rsidR="00486F1B">
          <w:rPr>
            <w:noProof/>
          </w:rPr>
          <w:t>60</w:t>
        </w:r>
      </w:fldSimple>
      <w:r w:rsidR="00E66F63">
        <w:t>:</w:t>
      </w:r>
      <w:r w:rsidRPr="0085607C">
        <w:t xml:space="preserve"> RPCBParamSet Function—Declarations</w:t>
      </w:r>
      <w:bookmarkEnd w:id="1300"/>
    </w:p>
    <w:tbl>
      <w:tblPr>
        <w:tblW w:w="486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8262"/>
      </w:tblGrid>
      <w:tr w:rsidR="00CD0801" w:rsidRPr="0085607C" w:rsidTr="009A77F7">
        <w:trPr>
          <w:divId w:val="164901290"/>
          <w:tblHeader/>
        </w:trPr>
        <w:tc>
          <w:tcPr>
            <w:tcW w:w="514" w:type="pct"/>
            <w:tcBorders>
              <w:top w:val="single" w:sz="8" w:space="0" w:color="auto"/>
              <w:left w:val="single" w:sz="8" w:space="0" w:color="auto"/>
              <w:bottom w:val="single" w:sz="8" w:space="0" w:color="auto"/>
              <w:right w:val="single" w:sz="8" w:space="0" w:color="auto"/>
            </w:tcBorders>
            <w:shd w:val="pct12" w:color="auto" w:fill="auto"/>
          </w:tcPr>
          <w:p w:rsidR="00CD0801" w:rsidRPr="0085607C" w:rsidRDefault="00CD0801" w:rsidP="00CD0801">
            <w:pPr>
              <w:pStyle w:val="TableHeading"/>
            </w:pPr>
            <w:bookmarkStart w:id="1301" w:name="COL001_TBL056"/>
            <w:bookmarkEnd w:id="1301"/>
            <w:r w:rsidRPr="0085607C">
              <w:t>Software</w:t>
            </w:r>
          </w:p>
        </w:tc>
        <w:tc>
          <w:tcPr>
            <w:tcW w:w="4486" w:type="pct"/>
            <w:tcBorders>
              <w:top w:val="single" w:sz="8" w:space="0" w:color="auto"/>
              <w:left w:val="single" w:sz="8" w:space="0" w:color="auto"/>
              <w:bottom w:val="single" w:sz="8" w:space="0" w:color="auto"/>
              <w:right w:val="single" w:sz="8" w:space="0" w:color="auto"/>
            </w:tcBorders>
            <w:shd w:val="pct12" w:color="auto" w:fill="auto"/>
          </w:tcPr>
          <w:p w:rsidR="00CD0801" w:rsidRPr="0085607C" w:rsidRDefault="00CD0801" w:rsidP="00CD0801">
            <w:pPr>
              <w:pStyle w:val="TableHeading"/>
            </w:pPr>
            <w:r w:rsidRPr="0085607C">
              <w:t>Declaration</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Delphi</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CodewithSpacing"/>
              <w:keepNext/>
              <w:keepLines/>
            </w:pPr>
            <w:r w:rsidRPr="0085607C">
              <w:rPr>
                <w:b/>
              </w:rPr>
              <w:t>procedure</w:t>
            </w:r>
            <w:r w:rsidRPr="0085607C">
              <w:t xml:space="preserve"> RPCBParamSet(</w:t>
            </w:r>
            <w:r w:rsidRPr="0085607C">
              <w:rPr>
                <w:b/>
              </w:rPr>
              <w:t>const</w:t>
            </w:r>
            <w:r w:rsidRPr="0085607C">
              <w:t xml:space="preserve"> RPCBroker: TRPCBroker; const ParamIndex: integer; </w:t>
            </w:r>
            <w:r w:rsidRPr="0085607C">
              <w:rPr>
                <w:b/>
              </w:rPr>
              <w:t>const</w:t>
            </w:r>
            <w:r w:rsidRPr="0085607C">
              <w:t xml:space="preserve"> ParamType: </w:t>
            </w:r>
            <w:r w:rsidR="00880BAD" w:rsidRPr="0085607C">
              <w:rPr>
                <w:color w:val="0000FF"/>
                <w:u w:val="single"/>
              </w:rPr>
              <w:fldChar w:fldCharType="begin"/>
            </w:r>
            <w:r w:rsidR="00880BAD" w:rsidRPr="0085607C">
              <w:rPr>
                <w:color w:val="0000FF"/>
                <w:u w:val="single"/>
              </w:rPr>
              <w:instrText xml:space="preserve"> REF _Ref384284732 \h  \* MERGEFORMAT </w:instrText>
            </w:r>
            <w:r w:rsidR="00880BAD" w:rsidRPr="0085607C">
              <w:rPr>
                <w:color w:val="0000FF"/>
                <w:u w:val="single"/>
              </w:rPr>
            </w:r>
            <w:r w:rsidR="00880BAD" w:rsidRPr="0085607C">
              <w:rPr>
                <w:color w:val="0000FF"/>
                <w:u w:val="single"/>
              </w:rPr>
              <w:fldChar w:fldCharType="separate"/>
            </w:r>
            <w:r w:rsidR="00486F1B" w:rsidRPr="00486F1B">
              <w:rPr>
                <w:color w:val="0000FF"/>
                <w:u w:val="single"/>
              </w:rPr>
              <w:t>TParamType</w:t>
            </w:r>
            <w:r w:rsidR="00880BAD" w:rsidRPr="0085607C">
              <w:rPr>
                <w:color w:val="0000FF"/>
                <w:u w:val="single"/>
              </w:rPr>
              <w:fldChar w:fldCharType="end"/>
            </w:r>
            <w:r w:rsidR="00CD0801" w:rsidRPr="0085607C">
              <w:t>; const ParamValue: PChar);</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C</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CodewithSpacing"/>
              <w:keepNext/>
              <w:keepLines/>
            </w:pPr>
            <w:r w:rsidRPr="0085607C">
              <w:t>void (__stdcall *RPCBParamSet) (void *, int, int, char *);</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C++</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CodewithSpacing"/>
              <w:keepNext/>
              <w:keepLines/>
            </w:pPr>
            <w:r w:rsidRPr="0085607C">
              <w:t>void RPCBParamSet ( int i, int j, char * s);</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F4E81">
            <w:pPr>
              <w:pStyle w:val="TableText"/>
              <w:rPr>
                <w:b/>
              </w:rPr>
            </w:pPr>
            <w:r w:rsidRPr="0085607C">
              <w:rPr>
                <w:b/>
              </w:rPr>
              <w:t>VB</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D0801">
            <w:pPr>
              <w:pStyle w:val="TableCodewithSpacing"/>
            </w:pPr>
            <w:r w:rsidRPr="0085607C">
              <w:t>Sub RPCBParamSet (ByVal intRPCBHandle As Long, ByVal intParIdx As Integer, ByVal intParTyp As Integer, ByVal intParVal As String)</w:t>
            </w:r>
          </w:p>
        </w:tc>
      </w:tr>
    </w:tbl>
    <w:p w:rsidR="002E627C" w:rsidRPr="0085607C" w:rsidRDefault="002E627C" w:rsidP="00CF4E81">
      <w:pPr>
        <w:pStyle w:val="BodyText6"/>
        <w:divId w:val="164901290"/>
      </w:pPr>
    </w:p>
    <w:p w:rsidR="00CF4E81" w:rsidRPr="0085607C" w:rsidRDefault="00CF4E81" w:rsidP="00A06FF9">
      <w:pPr>
        <w:pStyle w:val="Heading3"/>
        <w:divId w:val="164901290"/>
      </w:pPr>
      <w:bookmarkStart w:id="1302" w:name="_Toc474843129"/>
      <w:r w:rsidRPr="0085607C">
        <w:lastRenderedPageBreak/>
        <w:t>Parameter Description</w:t>
      </w:r>
      <w:bookmarkEnd w:id="1302"/>
    </w:p>
    <w:p w:rsidR="00CF4E81" w:rsidRPr="0085607C" w:rsidRDefault="00CF4E81" w:rsidP="00CF4E81">
      <w:pPr>
        <w:pStyle w:val="Caption"/>
        <w:divId w:val="164901290"/>
      </w:pPr>
      <w:bookmarkStart w:id="1303" w:name="_Ref464709493"/>
      <w:bookmarkStart w:id="1304" w:name="_Toc474843303"/>
      <w:r w:rsidRPr="0085607C">
        <w:t xml:space="preserve">Table </w:t>
      </w:r>
      <w:fldSimple w:instr=" SEQ Table \* ARABIC ">
        <w:r w:rsidR="00486F1B">
          <w:rPr>
            <w:noProof/>
          </w:rPr>
          <w:t>61</w:t>
        </w:r>
      </w:fldSimple>
      <w:bookmarkEnd w:id="1303"/>
      <w:r w:rsidR="00E66F63">
        <w:t>:</w:t>
      </w:r>
      <w:r w:rsidRPr="0085607C">
        <w:t xml:space="preserve"> RPCBParamSet Function—Parameters</w:t>
      </w:r>
      <w:bookmarkEnd w:id="1304"/>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7962"/>
      </w:tblGrid>
      <w:tr w:rsidR="002E627C" w:rsidRPr="0085607C" w:rsidTr="009A77F7">
        <w:trPr>
          <w:divId w:val="164901290"/>
          <w:tblHeader/>
        </w:trPr>
        <w:tc>
          <w:tcPr>
            <w:tcW w:w="706" w:type="pct"/>
            <w:tcBorders>
              <w:top w:val="single" w:sz="8" w:space="0" w:color="auto"/>
              <w:left w:val="single" w:sz="8" w:space="0" w:color="auto"/>
              <w:bottom w:val="single" w:sz="8" w:space="0" w:color="auto"/>
              <w:right w:val="single" w:sz="8" w:space="0" w:color="auto"/>
            </w:tcBorders>
            <w:shd w:val="pct12" w:color="auto" w:fill="auto"/>
            <w:hideMark/>
          </w:tcPr>
          <w:p w:rsidR="002E627C" w:rsidRPr="0085607C" w:rsidRDefault="002E627C" w:rsidP="00CD0801">
            <w:pPr>
              <w:pStyle w:val="TableHeading"/>
            </w:pPr>
            <w:bookmarkStart w:id="1305" w:name="COL001_TBL057"/>
            <w:bookmarkEnd w:id="1305"/>
            <w:r w:rsidRPr="0085607C">
              <w:t>Parameter</w:t>
            </w:r>
          </w:p>
        </w:tc>
        <w:tc>
          <w:tcPr>
            <w:tcW w:w="4294" w:type="pct"/>
            <w:tcBorders>
              <w:top w:val="single" w:sz="8" w:space="0" w:color="auto"/>
              <w:left w:val="single" w:sz="8" w:space="0" w:color="auto"/>
              <w:bottom w:val="single" w:sz="8" w:space="0" w:color="auto"/>
              <w:right w:val="single" w:sz="8" w:space="0" w:color="auto"/>
            </w:tcBorders>
            <w:shd w:val="pct12" w:color="auto" w:fill="auto"/>
            <w:hideMark/>
          </w:tcPr>
          <w:p w:rsidR="002E627C" w:rsidRPr="0085607C" w:rsidRDefault="002E627C" w:rsidP="00CD0801">
            <w:pPr>
              <w:pStyle w:val="TableHeading"/>
            </w:pPr>
            <w:r w:rsidRPr="0085607C">
              <w:t>Description</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RPCBroker</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ParamIndex</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pPr>
            <w:r w:rsidRPr="0085607C">
              <w:t>Integer index of the parameter.</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ParamType</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pPr>
            <w:r w:rsidRPr="0085607C">
              <w:t>Set to the parameter type for the parameter you are setting. The value should be one of the integer values that are valid as a PType:</w:t>
            </w:r>
          </w:p>
          <w:p w:rsidR="002E627C" w:rsidRPr="0085607C" w:rsidRDefault="00CD0801" w:rsidP="00CD0801">
            <w:pPr>
              <w:pStyle w:val="TableListBullet"/>
            </w:pPr>
            <w:r w:rsidRPr="0085607C">
              <w:t>0 (literal)</w:t>
            </w:r>
          </w:p>
          <w:p w:rsidR="002E627C" w:rsidRPr="0085607C" w:rsidRDefault="00CD0801" w:rsidP="00CD0801">
            <w:pPr>
              <w:pStyle w:val="TableListBullet"/>
            </w:pPr>
            <w:r w:rsidRPr="0085607C">
              <w:t>1 (reference)</w:t>
            </w:r>
          </w:p>
          <w:p w:rsidR="002E627C" w:rsidRPr="0085607C" w:rsidRDefault="002E627C" w:rsidP="00CD0801">
            <w:pPr>
              <w:pStyle w:val="TableListBullet"/>
            </w:pPr>
            <w:r w:rsidRPr="0085607C">
              <w:t>2 (list)</w:t>
            </w:r>
          </w:p>
          <w:p w:rsidR="002E627C" w:rsidRDefault="002E627C" w:rsidP="00F525A5">
            <w:pPr>
              <w:pStyle w:val="TableText"/>
              <w:keepNext/>
              <w:keepLines/>
            </w:pPr>
            <w:r w:rsidRPr="0085607C">
              <w:t xml:space="preserve">You can use the enumerated values literal, reference and </w:t>
            </w:r>
            <w:r w:rsidR="006E4321" w:rsidRPr="0085607C">
              <w:t>list, as declared in the C, C++</w:t>
            </w:r>
            <w:r w:rsidRPr="0085607C">
              <w:t>, or Visual Basic header file.</w:t>
            </w:r>
          </w:p>
          <w:p w:rsidR="009B3F99" w:rsidRPr="0085607C" w:rsidRDefault="002A26B7" w:rsidP="009B3F99">
            <w:pPr>
              <w:pStyle w:val="TableCaution"/>
            </w:pPr>
            <w:r w:rsidRPr="0085607C">
              <w:rPr>
                <w:noProof/>
              </w:rPr>
              <w:drawing>
                <wp:inline distT="0" distB="0" distL="0" distR="0" wp14:anchorId="0CF983EB" wp14:editId="5B46866B">
                  <wp:extent cx="409575" cy="409575"/>
                  <wp:effectExtent l="0" t="0" r="9525" b="9525"/>
                  <wp:docPr id="38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B3F99">
              <w:t xml:space="preserve"> </w:t>
            </w:r>
            <w:r w:rsidR="0068503D" w:rsidRPr="0068503D">
              <w:t>CAUTION: The use of a reference-type input parameter represents a significant security risk. The M entry point should include code to screen the input value for M code injection (e.g., function calls, M commands, or direct global reads).</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F4E81">
            <w:pPr>
              <w:pStyle w:val="TableText"/>
              <w:rPr>
                <w:b/>
              </w:rPr>
            </w:pPr>
            <w:r w:rsidRPr="0085607C">
              <w:rPr>
                <w:b/>
              </w:rPr>
              <w:t>ParamValue</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F4E81">
            <w:pPr>
              <w:pStyle w:val="TableText"/>
            </w:pPr>
            <w:r w:rsidRPr="0085607C">
              <w:t>Null-terminated string containing the Value to set.</w:t>
            </w:r>
          </w:p>
        </w:tc>
      </w:tr>
    </w:tbl>
    <w:p w:rsidR="002E627C" w:rsidRPr="0085607C" w:rsidRDefault="002E627C" w:rsidP="00CD0801">
      <w:pPr>
        <w:pStyle w:val="BodyText6"/>
        <w:divId w:val="164901290"/>
      </w:pPr>
    </w:p>
    <w:p w:rsidR="002E627C" w:rsidRPr="0085607C" w:rsidRDefault="00BC2244" w:rsidP="007A111E">
      <w:pPr>
        <w:pStyle w:val="Note"/>
        <w:divId w:val="164901290"/>
      </w:pPr>
      <w:r w:rsidRPr="0085607C">
        <w:rPr>
          <w:noProof/>
          <w:lang w:eastAsia="en-US"/>
        </w:rPr>
        <w:drawing>
          <wp:inline distT="0" distB="0" distL="0" distR="0" wp14:anchorId="3B9F8B9E" wp14:editId="72BBF095">
            <wp:extent cx="304800" cy="304800"/>
            <wp:effectExtent l="0" t="0" r="0" b="0"/>
            <wp:docPr id="298" name="Picture 29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801" w:rsidRPr="0085607C">
        <w:tab/>
      </w:r>
      <w:r w:rsidR="002E627C" w:rsidRPr="0085607C">
        <w:rPr>
          <w:b/>
          <w:bCs/>
        </w:rPr>
        <w:t>REF:</w:t>
      </w:r>
      <w:r w:rsidR="002E627C" w:rsidRPr="0085607C">
        <w:t xml:space="preserve"> For information about the size of parameters and results that can be passed to and returned from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486F1B" w:rsidRPr="00486F1B">
        <w:rPr>
          <w:color w:val="0000FF"/>
          <w:u w:val="single"/>
        </w:rPr>
        <w:t>RPC Limits</w:t>
      </w:r>
      <w:r w:rsidR="0028166D" w:rsidRPr="0085607C">
        <w:rPr>
          <w:color w:val="0000FF"/>
          <w:u w:val="single"/>
        </w:rPr>
        <w:fldChar w:fldCharType="end"/>
      </w:r>
      <w:r w:rsidR="00F303D0">
        <w:t>”</w:t>
      </w:r>
      <w:r w:rsidR="002E627C" w:rsidRPr="0085607C">
        <w:t xml:space="preserve"> </w:t>
      </w:r>
      <w:r w:rsidR="00F303D0">
        <w:t>section</w:t>
      </w:r>
      <w:r w:rsidR="002E627C" w:rsidRPr="0085607C">
        <w:t>.</w:t>
      </w:r>
    </w:p>
    <w:p w:rsidR="002E627C" w:rsidRPr="0085607C" w:rsidRDefault="002E627C" w:rsidP="00A06FF9">
      <w:pPr>
        <w:pStyle w:val="Heading3"/>
        <w:divId w:val="164901290"/>
      </w:pPr>
      <w:bookmarkStart w:id="1306" w:name="_Toc474843130"/>
      <w:r w:rsidRPr="0085607C">
        <w:t>Examples</w:t>
      </w:r>
      <w:bookmarkEnd w:id="1306"/>
    </w:p>
    <w:p w:rsidR="002E627C" w:rsidRPr="0085607C" w:rsidRDefault="002E627C" w:rsidP="00E25D67">
      <w:pPr>
        <w:pStyle w:val="Heading4"/>
        <w:divId w:val="164901290"/>
      </w:pPr>
      <w:r w:rsidRPr="0085607C">
        <w:t>C</w:t>
      </w:r>
    </w:p>
    <w:p w:rsidR="002E627C" w:rsidRPr="0085607C" w:rsidRDefault="002E627C" w:rsidP="002C71F2">
      <w:pPr>
        <w:pStyle w:val="BodyText6"/>
        <w:keepNext/>
        <w:keepLines/>
        <w:divId w:val="164901290"/>
      </w:pPr>
    </w:p>
    <w:p w:rsidR="002E627C" w:rsidRPr="0085607C" w:rsidRDefault="002E627C" w:rsidP="002C71F2">
      <w:pPr>
        <w:pStyle w:val="Code"/>
        <w:divId w:val="164901290"/>
      </w:pPr>
      <w:r w:rsidRPr="0085607C">
        <w:t xml:space="preserve">RPCBParamSet(RPCBroker, 0, reference, </w:t>
      </w:r>
      <w:r w:rsidR="007A2CBD">
        <w:t>“</w:t>
      </w:r>
      <w:r w:rsidRPr="0085607C">
        <w:t>DUZ</w:t>
      </w:r>
      <w:r w:rsidR="007A2CBD">
        <w:t>”</w:t>
      </w:r>
      <w:r w:rsidRPr="0085607C">
        <w:t>);</w:t>
      </w:r>
    </w:p>
    <w:p w:rsidR="002C71F2" w:rsidRPr="0085607C" w:rsidRDefault="002C71F2" w:rsidP="002C71F2">
      <w:pPr>
        <w:pStyle w:val="BodyText6"/>
        <w:keepNext/>
        <w:keepLines/>
        <w:divId w:val="164901290"/>
      </w:pPr>
    </w:p>
    <w:p w:rsidR="002E627C" w:rsidRPr="0085607C" w:rsidRDefault="002E627C" w:rsidP="00E25D67">
      <w:pPr>
        <w:pStyle w:val="Heading4"/>
        <w:divId w:val="164901290"/>
      </w:pPr>
      <w:r w:rsidRPr="0085607C">
        <w:t>C++</w:t>
      </w:r>
    </w:p>
    <w:p w:rsidR="002E627C" w:rsidRPr="0085607C" w:rsidRDefault="002E627C" w:rsidP="002C71F2">
      <w:pPr>
        <w:pStyle w:val="BodyText6"/>
        <w:keepNext/>
        <w:keepLines/>
        <w:divId w:val="164901290"/>
      </w:pPr>
    </w:p>
    <w:p w:rsidR="002E627C" w:rsidRPr="0085607C" w:rsidRDefault="002E627C" w:rsidP="002C71F2">
      <w:pPr>
        <w:pStyle w:val="Code"/>
        <w:divId w:val="164901290"/>
      </w:pPr>
      <w:r w:rsidRPr="0085607C">
        <w:t xml:space="preserve">MyInstance.RPCBParamSet(0, reference, </w:t>
      </w:r>
      <w:r w:rsidR="007A2CBD">
        <w:t>“</w:t>
      </w:r>
      <w:r w:rsidRPr="0085607C">
        <w:t>DUZ</w:t>
      </w:r>
      <w:r w:rsidR="007A2CBD">
        <w:t>”</w:t>
      </w:r>
      <w:r w:rsidRPr="0085607C">
        <w:t>);</w:t>
      </w:r>
    </w:p>
    <w:p w:rsidR="002C71F2" w:rsidRPr="0085607C" w:rsidRDefault="002C71F2" w:rsidP="002C71F2">
      <w:pPr>
        <w:pStyle w:val="BodyText6"/>
        <w:keepNext/>
        <w:keepLines/>
        <w:divId w:val="164901290"/>
      </w:pPr>
    </w:p>
    <w:p w:rsidR="002E627C" w:rsidRPr="0085607C" w:rsidRDefault="002E627C" w:rsidP="00E25D67">
      <w:pPr>
        <w:pStyle w:val="Heading4"/>
        <w:divId w:val="164901290"/>
      </w:pPr>
      <w:r w:rsidRPr="0085607C">
        <w:t>Visual Basic</w:t>
      </w:r>
    </w:p>
    <w:p w:rsidR="002E627C" w:rsidRPr="0085607C" w:rsidRDefault="002E627C" w:rsidP="002C71F2">
      <w:pPr>
        <w:pStyle w:val="BodyText6"/>
        <w:keepNext/>
        <w:keepLines/>
        <w:divId w:val="164901290"/>
      </w:pPr>
    </w:p>
    <w:p w:rsidR="002E627C" w:rsidRPr="0085607C" w:rsidRDefault="002E627C" w:rsidP="00D97B28">
      <w:pPr>
        <w:pStyle w:val="Code"/>
        <w:divId w:val="164901290"/>
      </w:pPr>
      <w:r w:rsidRPr="0085607C">
        <w:t>Call RPCBParamSet(intRPCBHandle, 0, literal, Text3.Text)</w:t>
      </w:r>
    </w:p>
    <w:p w:rsidR="002C71F2" w:rsidRPr="0085607C" w:rsidRDefault="002C71F2" w:rsidP="002C71F2">
      <w:pPr>
        <w:pStyle w:val="BodyText6"/>
        <w:divId w:val="164901290"/>
      </w:pPr>
    </w:p>
    <w:p w:rsidR="002E627C" w:rsidRPr="0085607C" w:rsidRDefault="002E627C" w:rsidP="00F01A32">
      <w:pPr>
        <w:pStyle w:val="Heading2"/>
        <w:divId w:val="164901290"/>
      </w:pPr>
      <w:bookmarkStart w:id="1307" w:name="_Ref384657766"/>
      <w:bookmarkStart w:id="1308" w:name="_Ref384658869"/>
      <w:bookmarkStart w:id="1309" w:name="_Toc474843131"/>
      <w:r w:rsidRPr="0085607C">
        <w:lastRenderedPageBreak/>
        <w:t>RPCBPropGet Function</w:t>
      </w:r>
      <w:bookmarkEnd w:id="1307"/>
      <w:bookmarkEnd w:id="1308"/>
      <w:bookmarkEnd w:id="1309"/>
    </w:p>
    <w:p w:rsidR="002E627C" w:rsidRPr="0085607C" w:rsidRDefault="001907DE" w:rsidP="007A111E">
      <w:pPr>
        <w:pStyle w:val="BodyText"/>
        <w:keepNext/>
        <w:keepLines/>
        <w:divId w:val="164901290"/>
      </w:pPr>
      <w:r w:rsidRPr="0085607C">
        <w:t>The RPCBPropGet function r</w:t>
      </w:r>
      <w:r w:rsidR="002E627C" w:rsidRPr="0085607C">
        <w:t xml:space="preserve">eturns a requested property of a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002E627C" w:rsidRPr="0085607C">
        <w:t>.</w:t>
      </w:r>
    </w:p>
    <w:p w:rsidR="002E627C" w:rsidRPr="0085607C" w:rsidRDefault="002E627C" w:rsidP="00A06FF9">
      <w:pPr>
        <w:pStyle w:val="Heading3"/>
        <w:divId w:val="164901290"/>
      </w:pPr>
      <w:bookmarkStart w:id="1310" w:name="_Toc474843132"/>
      <w:r w:rsidRPr="0085607C">
        <w:t>Declarations</w:t>
      </w:r>
      <w:bookmarkEnd w:id="1310"/>
    </w:p>
    <w:p w:rsidR="002E627C" w:rsidRPr="0085607C" w:rsidRDefault="00A91DDA" w:rsidP="00A91DDA">
      <w:pPr>
        <w:pStyle w:val="Caption"/>
        <w:divId w:val="164901290"/>
      </w:pPr>
      <w:bookmarkStart w:id="1311" w:name="_Toc474843304"/>
      <w:r w:rsidRPr="0085607C">
        <w:t xml:space="preserve">Table </w:t>
      </w:r>
      <w:fldSimple w:instr=" SEQ Table \* ARABIC ">
        <w:r w:rsidR="00486F1B">
          <w:rPr>
            <w:noProof/>
          </w:rPr>
          <w:t>62</w:t>
        </w:r>
      </w:fldSimple>
      <w:r w:rsidR="00E66F63">
        <w:t>:</w:t>
      </w:r>
      <w:r w:rsidRPr="0085607C">
        <w:t xml:space="preserve"> RPCBPropGet Function—Declarations</w:t>
      </w:r>
      <w:bookmarkEnd w:id="1311"/>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A91DDA" w:rsidRPr="0085607C" w:rsidTr="009A77F7">
        <w:trPr>
          <w:divId w:val="164901290"/>
          <w:tblHeader/>
        </w:trPr>
        <w:tc>
          <w:tcPr>
            <w:tcW w:w="514" w:type="pct"/>
            <w:shd w:val="pct12" w:color="auto" w:fill="auto"/>
          </w:tcPr>
          <w:p w:rsidR="00A91DDA" w:rsidRPr="0085607C" w:rsidRDefault="00A91DDA" w:rsidP="00A91DDA">
            <w:pPr>
              <w:pStyle w:val="TableHeading"/>
            </w:pPr>
            <w:bookmarkStart w:id="1312" w:name="COL001_TBL058"/>
            <w:bookmarkEnd w:id="1312"/>
            <w:r w:rsidRPr="0085607C">
              <w:t>Software</w:t>
            </w:r>
          </w:p>
        </w:tc>
        <w:tc>
          <w:tcPr>
            <w:tcW w:w="4486" w:type="pct"/>
            <w:shd w:val="pct12" w:color="auto" w:fill="auto"/>
          </w:tcPr>
          <w:p w:rsidR="00A91DDA" w:rsidRPr="0085607C" w:rsidRDefault="00A91DDA" w:rsidP="00A91DDA">
            <w:pPr>
              <w:pStyle w:val="TableHeading"/>
            </w:pPr>
            <w:r w:rsidRPr="0085607C">
              <w:t>Declaration</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F525A5">
            <w:pPr>
              <w:pStyle w:val="TableCodewithSpacing"/>
              <w:keepNext/>
              <w:keepLines/>
            </w:pPr>
            <w:r w:rsidRPr="0085607C">
              <w:rPr>
                <w:b/>
              </w:rPr>
              <w:t>procedure</w:t>
            </w:r>
            <w:r w:rsidRPr="0085607C">
              <w:t xml:space="preserve"> RPCBPropGet(</w:t>
            </w:r>
            <w:r w:rsidRPr="0085607C">
              <w:rPr>
                <w:b/>
              </w:rPr>
              <w:t>const</w:t>
            </w:r>
            <w:r w:rsidRPr="0085607C">
              <w:t xml:space="preserve"> RPCBroker: TRPCBroker; </w:t>
            </w:r>
            <w:r w:rsidRPr="0085607C">
              <w:rPr>
                <w:b/>
              </w:rPr>
              <w:t>const</w:t>
            </w:r>
            <w:r w:rsidRPr="0085607C">
              <w:t xml:space="preserve"> Prop: PChar; {var} Value: PChar);</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(__stdcall *RPCBPropGet) (void *, char *, char *);</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RPCBPropGet ( char * s, char * t);</w:t>
            </w:r>
          </w:p>
        </w:tc>
      </w:tr>
      <w:tr w:rsidR="002E627C" w:rsidRPr="0085607C" w:rsidTr="00F525A5">
        <w:trPr>
          <w:divId w:val="164901290"/>
        </w:trPr>
        <w:tc>
          <w:tcPr>
            <w:tcW w:w="514" w:type="pct"/>
            <w:shd w:val="clear" w:color="auto" w:fill="auto"/>
            <w:hideMark/>
          </w:tcPr>
          <w:p w:rsidR="002E627C" w:rsidRPr="0085607C" w:rsidRDefault="002E627C" w:rsidP="00A91DDA">
            <w:pPr>
              <w:pStyle w:val="TableText"/>
              <w:rPr>
                <w:b/>
              </w:rPr>
            </w:pPr>
            <w:r w:rsidRPr="0085607C">
              <w:rPr>
                <w:b/>
              </w:rPr>
              <w:t>VB</w:t>
            </w:r>
          </w:p>
        </w:tc>
        <w:tc>
          <w:tcPr>
            <w:tcW w:w="4486" w:type="pct"/>
            <w:shd w:val="clear" w:color="auto" w:fill="auto"/>
            <w:hideMark/>
          </w:tcPr>
          <w:p w:rsidR="002E627C" w:rsidRPr="0085607C" w:rsidRDefault="002E627C" w:rsidP="00A91DDA">
            <w:pPr>
              <w:pStyle w:val="TableCodewithSpacing"/>
            </w:pPr>
            <w:r w:rsidRPr="0085607C">
              <w:t>Sub RPCBPropGet (ByVal intRPCBHandle As Long, ByVal strProp As String, ByVal strValue As String)</w:t>
            </w:r>
          </w:p>
        </w:tc>
      </w:tr>
    </w:tbl>
    <w:p w:rsidR="002E627C" w:rsidRPr="0085607C" w:rsidRDefault="002E627C" w:rsidP="00A91DDA">
      <w:pPr>
        <w:pStyle w:val="BodyText6"/>
        <w:divId w:val="164901290"/>
      </w:pPr>
    </w:p>
    <w:p w:rsidR="002E627C" w:rsidRPr="0085607C" w:rsidRDefault="00A91DDA" w:rsidP="00A91DDA">
      <w:pPr>
        <w:pStyle w:val="Caption"/>
        <w:divId w:val="164901290"/>
      </w:pPr>
      <w:bookmarkStart w:id="1313" w:name="_Toc474843305"/>
      <w:r w:rsidRPr="0085607C">
        <w:t xml:space="preserve">Table </w:t>
      </w:r>
      <w:fldSimple w:instr=" SEQ Table \* ARABIC ">
        <w:r w:rsidR="00486F1B">
          <w:rPr>
            <w:noProof/>
          </w:rPr>
          <w:t>63</w:t>
        </w:r>
      </w:fldSimple>
      <w:r w:rsidR="00E66F63">
        <w:t>:</w:t>
      </w:r>
      <w:r w:rsidRPr="0085607C">
        <w:t xml:space="preserve"> RPCBPropGet Function—Parameters</w:t>
      </w:r>
      <w:bookmarkEnd w:id="1313"/>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83"/>
        <w:gridCol w:w="8041"/>
      </w:tblGrid>
      <w:tr w:rsidR="002E627C" w:rsidRPr="0085607C" w:rsidTr="009A77F7">
        <w:trPr>
          <w:divId w:val="164901290"/>
          <w:tblHeader/>
        </w:trPr>
        <w:tc>
          <w:tcPr>
            <w:tcW w:w="659" w:type="pct"/>
            <w:shd w:val="pct12" w:color="auto" w:fill="auto"/>
            <w:hideMark/>
          </w:tcPr>
          <w:p w:rsidR="002E627C" w:rsidRPr="0085607C" w:rsidRDefault="002E627C" w:rsidP="00A91DDA">
            <w:pPr>
              <w:pStyle w:val="TableHeading"/>
            </w:pPr>
            <w:bookmarkStart w:id="1314" w:name="COL001_TBL059"/>
            <w:bookmarkEnd w:id="1314"/>
            <w:r w:rsidRPr="0085607C">
              <w:t>Parameter</w:t>
            </w:r>
          </w:p>
        </w:tc>
        <w:tc>
          <w:tcPr>
            <w:tcW w:w="4341" w:type="pct"/>
            <w:shd w:val="pct12" w:color="auto" w:fill="auto"/>
            <w:hideMark/>
          </w:tcPr>
          <w:p w:rsidR="002E627C" w:rsidRPr="0085607C" w:rsidRDefault="002E627C" w:rsidP="00A91DDA">
            <w:pPr>
              <w:pStyle w:val="TableHeading"/>
            </w:pPr>
            <w:r w:rsidRPr="0085607C">
              <w:t>Description</w:t>
            </w:r>
          </w:p>
        </w:tc>
      </w:tr>
      <w:tr w:rsidR="002E627C" w:rsidRPr="0085607C" w:rsidTr="00F525A5">
        <w:trPr>
          <w:divId w:val="164901290"/>
        </w:trPr>
        <w:tc>
          <w:tcPr>
            <w:tcW w:w="659" w:type="pct"/>
            <w:shd w:val="clear" w:color="auto" w:fill="auto"/>
            <w:hideMark/>
          </w:tcPr>
          <w:p w:rsidR="002E627C" w:rsidRPr="0085607C" w:rsidRDefault="002E627C" w:rsidP="00F525A5">
            <w:pPr>
              <w:pStyle w:val="TableText"/>
              <w:keepNext/>
              <w:keepLines/>
              <w:rPr>
                <w:b/>
              </w:rPr>
            </w:pPr>
            <w:r w:rsidRPr="0085607C">
              <w:rPr>
                <w:b/>
              </w:rPr>
              <w:t>RPCBroker</w:t>
            </w:r>
          </w:p>
        </w:tc>
        <w:tc>
          <w:tcPr>
            <w:tcW w:w="4341"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659" w:type="pct"/>
            <w:shd w:val="clear" w:color="auto" w:fill="auto"/>
            <w:hideMark/>
          </w:tcPr>
          <w:p w:rsidR="002E627C" w:rsidRPr="0085607C" w:rsidRDefault="002E627C" w:rsidP="00F525A5">
            <w:pPr>
              <w:pStyle w:val="TableText"/>
              <w:keepNext/>
              <w:keepLines/>
              <w:rPr>
                <w:b/>
              </w:rPr>
            </w:pPr>
            <w:r w:rsidRPr="0085607C">
              <w:rPr>
                <w:b/>
              </w:rPr>
              <w:t>Prop</w:t>
            </w:r>
          </w:p>
        </w:tc>
        <w:tc>
          <w:tcPr>
            <w:tcW w:w="4341" w:type="pct"/>
            <w:shd w:val="clear" w:color="auto" w:fill="auto"/>
            <w:hideMark/>
          </w:tcPr>
          <w:p w:rsidR="002E627C" w:rsidRPr="0085607C" w:rsidRDefault="002E627C" w:rsidP="00F525A5">
            <w:pPr>
              <w:pStyle w:val="TableText"/>
              <w:keepNext/>
              <w:keepLines/>
            </w:pPr>
            <w:r w:rsidRPr="0085607C">
              <w:t>Null-terminated string of the property to get. Not case-sensitive. Valid properties to get are:</w:t>
            </w:r>
          </w:p>
          <w:p w:rsidR="002E627C" w:rsidRPr="0085607C" w:rsidRDefault="00FD4B27" w:rsidP="00F525A5">
            <w:pPr>
              <w:pStyle w:val="TableListBullet"/>
              <w:keepNext/>
              <w:keepLines/>
            </w:pPr>
            <w:r w:rsidRPr="0085607C">
              <w:rPr>
                <w:color w:val="0000FF"/>
                <w:u w:val="single"/>
              </w:rPr>
              <w:fldChar w:fldCharType="begin"/>
            </w:r>
            <w:r w:rsidRPr="0085607C">
              <w:rPr>
                <w:color w:val="0000FF"/>
                <w:u w:val="single"/>
              </w:rPr>
              <w:instrText xml:space="preserve"> REF _Ref384289678 \h  \* MERGEFORMAT </w:instrText>
            </w:r>
            <w:r w:rsidRPr="0085607C">
              <w:rPr>
                <w:color w:val="0000FF"/>
                <w:u w:val="single"/>
              </w:rPr>
            </w:r>
            <w:r w:rsidRPr="0085607C">
              <w:rPr>
                <w:color w:val="0000FF"/>
                <w:u w:val="single"/>
              </w:rPr>
              <w:fldChar w:fldCharType="separate"/>
            </w:r>
            <w:r w:rsidR="00486F1B" w:rsidRPr="00486F1B">
              <w:rPr>
                <w:color w:val="0000FF"/>
                <w:u w:val="single"/>
              </w:rPr>
              <w:t>ClearParameters Property</w:t>
            </w:r>
            <w:r w:rsidRPr="0085607C">
              <w:rPr>
                <w:color w:val="0000FF"/>
                <w:u w:val="single"/>
              </w:rPr>
              <w:fldChar w:fldCharType="end"/>
            </w:r>
          </w:p>
          <w:p w:rsidR="002E627C" w:rsidRPr="0085607C" w:rsidRDefault="00467C90" w:rsidP="00F525A5">
            <w:pPr>
              <w:pStyle w:val="TableListBullet"/>
              <w:keepNext/>
              <w:keepLines/>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486F1B" w:rsidRPr="00486F1B">
              <w:rPr>
                <w:color w:val="0000FF"/>
                <w:u w:val="single"/>
              </w:rPr>
              <w:t>ClearResults Property</w:t>
            </w:r>
            <w:r w:rsidRPr="0085607C">
              <w:rPr>
                <w:color w:val="0000FF"/>
                <w:u w:val="single"/>
              </w:rPr>
              <w:fldChar w:fldCharType="end"/>
            </w:r>
          </w:p>
          <w:p w:rsidR="002E627C" w:rsidRPr="0085607C" w:rsidRDefault="00D96545" w:rsidP="00F525A5">
            <w:pPr>
              <w:pStyle w:val="TableListBullet"/>
              <w:keepNext/>
              <w:keepLines/>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p>
          <w:p w:rsidR="002E627C" w:rsidRPr="0085607C" w:rsidRDefault="00D96545" w:rsidP="00F525A5">
            <w:pPr>
              <w:pStyle w:val="TableListBullet"/>
              <w:keepNext/>
              <w:keepLines/>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486F1B" w:rsidRPr="00486F1B">
              <w:rPr>
                <w:color w:val="0000FF"/>
                <w:u w:val="single"/>
              </w:rPr>
              <w:t>DebugMode Property</w:t>
            </w:r>
            <w:r w:rsidRPr="0085607C">
              <w:rPr>
                <w:color w:val="0000FF"/>
                <w:u w:val="single"/>
              </w:rPr>
              <w:fldChar w:fldCharType="end"/>
            </w:r>
          </w:p>
          <w:p w:rsidR="002E627C" w:rsidRPr="0085607C" w:rsidRDefault="00897055" w:rsidP="00F525A5">
            <w:pPr>
              <w:pStyle w:val="TableListBullet"/>
              <w:keepNext/>
              <w:keepLines/>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p>
          <w:p w:rsidR="002E627C" w:rsidRPr="0085607C" w:rsidRDefault="007339BB" w:rsidP="00F525A5">
            <w:pPr>
              <w:pStyle w:val="TableListBullet"/>
              <w:keepNext/>
              <w:keepLines/>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486F1B" w:rsidRPr="00486F1B">
              <w:rPr>
                <w:color w:val="0000FF"/>
                <w:u w:val="single"/>
              </w:rPr>
              <w:t>RemoteProcedure Property</w:t>
            </w:r>
            <w:r w:rsidRPr="0085607C">
              <w:rPr>
                <w:color w:val="0000FF"/>
                <w:u w:val="single"/>
              </w:rPr>
              <w:fldChar w:fldCharType="end"/>
            </w:r>
          </w:p>
          <w:p w:rsidR="002E627C" w:rsidRPr="0085607C" w:rsidRDefault="006F317C" w:rsidP="00F525A5">
            <w:pPr>
              <w:pStyle w:val="TableListBullet"/>
              <w:keepNext/>
              <w:keepLines/>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486F1B" w:rsidRPr="00486F1B">
              <w:rPr>
                <w:color w:val="0000FF"/>
                <w:u w:val="single"/>
              </w:rPr>
              <w:t>RPCTimeLimit Property</w:t>
            </w:r>
            <w:r w:rsidRPr="0085607C">
              <w:rPr>
                <w:color w:val="0000FF"/>
                <w:u w:val="single"/>
              </w:rPr>
              <w:fldChar w:fldCharType="end"/>
            </w:r>
          </w:p>
          <w:p w:rsidR="002E627C" w:rsidRPr="0085607C" w:rsidRDefault="006F317C" w:rsidP="00F525A5">
            <w:pPr>
              <w:pStyle w:val="TableListBullet"/>
              <w:keepNext/>
              <w:keepLines/>
            </w:pPr>
            <w:r w:rsidRPr="0085607C">
              <w:rPr>
                <w:color w:val="0000FF"/>
                <w:u w:val="single"/>
              </w:rPr>
              <w:fldChar w:fldCharType="begin"/>
            </w:r>
            <w:r w:rsidRPr="0085607C">
              <w:rPr>
                <w:color w:val="0000FF"/>
                <w:u w:val="single"/>
              </w:rPr>
              <w:instrText xml:space="preserve"> REF _Ref384300181 \h  \* MERGEFORMAT </w:instrText>
            </w:r>
            <w:r w:rsidRPr="0085607C">
              <w:rPr>
                <w:color w:val="0000FF"/>
                <w:u w:val="single"/>
              </w:rPr>
            </w:r>
            <w:r w:rsidRPr="0085607C">
              <w:rPr>
                <w:color w:val="0000FF"/>
                <w:u w:val="single"/>
              </w:rPr>
              <w:fldChar w:fldCharType="separate"/>
            </w:r>
            <w:r w:rsidR="00486F1B" w:rsidRPr="00486F1B">
              <w:rPr>
                <w:color w:val="0000FF"/>
                <w:u w:val="single"/>
              </w:rPr>
              <w:t>RPCVersion Property</w:t>
            </w:r>
            <w:r w:rsidRPr="0085607C">
              <w:rPr>
                <w:color w:val="0000FF"/>
                <w:u w:val="single"/>
              </w:rPr>
              <w:fldChar w:fldCharType="end"/>
            </w:r>
          </w:p>
          <w:p w:rsidR="00014883" w:rsidRPr="0085607C" w:rsidRDefault="007A111E" w:rsidP="00014883">
            <w:pPr>
              <w:pStyle w:val="TableListBullet"/>
              <w:keepNext/>
              <w:keepLines/>
              <w:rPr>
                <w:color w:val="auto"/>
              </w:rPr>
            </w:pPr>
            <w:r w:rsidRPr="0085607C">
              <w:rPr>
                <w:color w:val="0000FF"/>
                <w:u w:val="single"/>
              </w:rPr>
              <w:fldChar w:fldCharType="begin"/>
            </w:r>
            <w:r w:rsidRPr="0085607C">
              <w:rPr>
                <w:color w:val="0000FF"/>
                <w:u w:val="single"/>
              </w:rPr>
              <w:instrText xml:space="preserve"> REF _Ref385273419 \h  \* MERGEFORMAT </w:instrText>
            </w:r>
            <w:r w:rsidRPr="0085607C">
              <w:rPr>
                <w:color w:val="0000FF"/>
                <w:u w:val="single"/>
              </w:rPr>
            </w:r>
            <w:r w:rsidRPr="0085607C">
              <w:rPr>
                <w:color w:val="0000FF"/>
                <w:u w:val="single"/>
              </w:rPr>
              <w:fldChar w:fldCharType="separate"/>
            </w:r>
            <w:r w:rsidR="00486F1B" w:rsidRPr="00486F1B">
              <w:rPr>
                <w:color w:val="0000FF"/>
                <w:u w:val="single"/>
              </w:rPr>
              <w:t>Server Property</w:t>
            </w:r>
            <w:r w:rsidRPr="0085607C">
              <w:rPr>
                <w:color w:val="0000FF"/>
                <w:u w:val="single"/>
              </w:rPr>
              <w:fldChar w:fldCharType="end"/>
            </w:r>
            <w:r w:rsidR="00014883" w:rsidRPr="0085607C">
              <w:rPr>
                <w:color w:val="0000FF"/>
                <w:u w:val="single"/>
              </w:rPr>
              <w:br/>
            </w:r>
          </w:p>
        </w:tc>
      </w:tr>
      <w:tr w:rsidR="002E627C" w:rsidRPr="0085607C" w:rsidTr="00F525A5">
        <w:trPr>
          <w:divId w:val="164901290"/>
        </w:trPr>
        <w:tc>
          <w:tcPr>
            <w:tcW w:w="659" w:type="pct"/>
            <w:shd w:val="clear" w:color="auto" w:fill="auto"/>
            <w:hideMark/>
          </w:tcPr>
          <w:p w:rsidR="002E627C" w:rsidRPr="0085607C" w:rsidRDefault="002E627C" w:rsidP="00A91DDA">
            <w:pPr>
              <w:pStyle w:val="TableText"/>
              <w:rPr>
                <w:b/>
              </w:rPr>
            </w:pPr>
            <w:r w:rsidRPr="0085607C">
              <w:rPr>
                <w:b/>
              </w:rPr>
              <w:t>Value</w:t>
            </w:r>
          </w:p>
        </w:tc>
        <w:tc>
          <w:tcPr>
            <w:tcW w:w="4341" w:type="pct"/>
            <w:shd w:val="clear" w:color="auto" w:fill="auto"/>
            <w:hideMark/>
          </w:tcPr>
          <w:p w:rsidR="002E627C" w:rsidRPr="0085607C" w:rsidRDefault="002E627C" w:rsidP="00A91DDA">
            <w:pPr>
              <w:pStyle w:val="TableText"/>
            </w:pPr>
            <w:r w:rsidRPr="0085607C">
              <w:t>An empty buffer that you</w:t>
            </w:r>
            <w:r w:rsidRPr="0085607C">
              <w:rPr>
                <w:i/>
                <w:iCs/>
              </w:rPr>
              <w:t xml:space="preserve"> must</w:t>
            </w:r>
            <w:r w:rsidRPr="0085607C">
              <w:t xml:space="preserve"> create (allocate memory for) before making this call. After this call, the buffer is filled with value of the property that is in the Prop. This procedure takes care of all the necessary type conversions. Boolean property values are returned as either of the following:</w:t>
            </w:r>
          </w:p>
          <w:p w:rsidR="002E627C" w:rsidRPr="0085607C" w:rsidRDefault="002E627C" w:rsidP="00A91DDA">
            <w:pPr>
              <w:pStyle w:val="TableListBullet"/>
            </w:pPr>
            <w:r w:rsidRPr="0085607C">
              <w:t>1 (True)</w:t>
            </w:r>
          </w:p>
          <w:p w:rsidR="002E627C" w:rsidRPr="0085607C" w:rsidRDefault="002E627C" w:rsidP="00A91DDA">
            <w:pPr>
              <w:pStyle w:val="TableListBullet"/>
            </w:pPr>
            <w:r w:rsidRPr="0085607C">
              <w:t>0 (False)</w:t>
            </w:r>
          </w:p>
        </w:tc>
      </w:tr>
    </w:tbl>
    <w:p w:rsidR="002E627C" w:rsidRPr="0085607C" w:rsidRDefault="002E627C" w:rsidP="00A91DDA">
      <w:pPr>
        <w:pStyle w:val="BodyText6"/>
        <w:divId w:val="164901290"/>
      </w:pPr>
    </w:p>
    <w:p w:rsidR="002E627C" w:rsidRPr="0085607C" w:rsidRDefault="002E627C" w:rsidP="00A06FF9">
      <w:pPr>
        <w:pStyle w:val="Heading3"/>
        <w:divId w:val="164901290"/>
      </w:pPr>
      <w:bookmarkStart w:id="1315" w:name="_Toc474843133"/>
      <w:r w:rsidRPr="0085607C">
        <w:lastRenderedPageBreak/>
        <w:t>Examples</w:t>
      </w:r>
      <w:bookmarkEnd w:id="1315"/>
    </w:p>
    <w:p w:rsidR="002E627C" w:rsidRPr="0085607C" w:rsidRDefault="002E627C" w:rsidP="00E25D67">
      <w:pPr>
        <w:pStyle w:val="Heading4"/>
        <w:divId w:val="164901290"/>
      </w:pPr>
      <w:r w:rsidRPr="0085607C">
        <w:t>C</w:t>
      </w:r>
    </w:p>
    <w:p w:rsidR="002E627C" w:rsidRPr="0085607C" w:rsidRDefault="002E627C" w:rsidP="00D70F00">
      <w:pPr>
        <w:pStyle w:val="BodyText6"/>
        <w:keepNext/>
        <w:keepLines/>
        <w:divId w:val="164901290"/>
      </w:pPr>
    </w:p>
    <w:p w:rsidR="002E627C" w:rsidRPr="0085607C" w:rsidRDefault="002E627C" w:rsidP="00D70F00">
      <w:pPr>
        <w:pStyle w:val="Code"/>
        <w:divId w:val="164901290"/>
      </w:pPr>
      <w:r w:rsidRPr="0085607C">
        <w:t xml:space="preserve">RPCBPropGet(RPCBroker, </w:t>
      </w:r>
      <w:r w:rsidR="007A2CBD">
        <w:t>“</w:t>
      </w:r>
      <w:r w:rsidRPr="0085607C">
        <w:t>Connected</w:t>
      </w:r>
      <w:r w:rsidR="007A2CBD">
        <w:t>”</w:t>
      </w:r>
      <w:r w:rsidRPr="0085607C">
        <w:t>, Value);</w:t>
      </w:r>
    </w:p>
    <w:p w:rsidR="00DD6013" w:rsidRPr="0085607C" w:rsidRDefault="00DD6013" w:rsidP="00D70F00">
      <w:pPr>
        <w:pStyle w:val="BodyText6"/>
        <w:keepNext/>
        <w:keepLines/>
        <w:divId w:val="164901290"/>
      </w:pPr>
    </w:p>
    <w:p w:rsidR="002E627C" w:rsidRPr="0085607C" w:rsidRDefault="002E627C" w:rsidP="00E25D67">
      <w:pPr>
        <w:pStyle w:val="Heading4"/>
        <w:divId w:val="164901290"/>
      </w:pPr>
      <w:r w:rsidRPr="0085607C">
        <w:t>C++</w:t>
      </w:r>
    </w:p>
    <w:p w:rsidR="002E627C" w:rsidRPr="0085607C" w:rsidRDefault="002E627C" w:rsidP="00D70F00">
      <w:pPr>
        <w:pStyle w:val="BodyText6"/>
        <w:keepNext/>
        <w:keepLines/>
        <w:divId w:val="164901290"/>
      </w:pPr>
    </w:p>
    <w:p w:rsidR="002E627C" w:rsidRPr="0085607C" w:rsidRDefault="002E627C" w:rsidP="00D70F00">
      <w:pPr>
        <w:pStyle w:val="Code"/>
        <w:divId w:val="164901290"/>
      </w:pPr>
      <w:r w:rsidRPr="0085607C">
        <w:t>MyInstance.RPCBPropGet(</w:t>
      </w:r>
      <w:r w:rsidR="007A2CBD">
        <w:t>“</w:t>
      </w:r>
      <w:r w:rsidRPr="0085607C">
        <w:t>Connected</w:t>
      </w:r>
      <w:r w:rsidR="007A2CBD">
        <w:t>”</w:t>
      </w:r>
      <w:r w:rsidRPr="0085607C">
        <w:t>, Value);</w:t>
      </w:r>
    </w:p>
    <w:p w:rsidR="00DD6013" w:rsidRPr="0085607C" w:rsidRDefault="00DD6013" w:rsidP="00D70F00">
      <w:pPr>
        <w:pStyle w:val="BodyText6"/>
        <w:keepNext/>
        <w:keepLines/>
        <w:divId w:val="164901290"/>
      </w:pPr>
    </w:p>
    <w:p w:rsidR="002E627C" w:rsidRPr="0085607C" w:rsidRDefault="002E627C" w:rsidP="00E25D67">
      <w:pPr>
        <w:pStyle w:val="Heading4"/>
        <w:divId w:val="164901290"/>
      </w:pPr>
      <w:r w:rsidRPr="0085607C">
        <w:t>Visual Basic</w:t>
      </w:r>
    </w:p>
    <w:p w:rsidR="002E627C" w:rsidRPr="0085607C" w:rsidRDefault="002E627C" w:rsidP="00D70F00">
      <w:pPr>
        <w:pStyle w:val="BodyText6"/>
        <w:keepNext/>
        <w:keepLines/>
        <w:divId w:val="164901290"/>
      </w:pPr>
    </w:p>
    <w:p w:rsidR="002E627C" w:rsidRPr="0085607C" w:rsidRDefault="002E627C" w:rsidP="00D97B28">
      <w:pPr>
        <w:pStyle w:val="Code"/>
        <w:divId w:val="164901290"/>
      </w:pPr>
      <w:r w:rsidRPr="0085607C">
        <w:t xml:space="preserve">Call RPCBPropGet(intRPCBHandle, </w:t>
      </w:r>
      <w:r w:rsidR="007A2CBD">
        <w:t>“</w:t>
      </w:r>
      <w:r w:rsidRPr="0085607C">
        <w:t>Server</w:t>
      </w:r>
      <w:r w:rsidR="007A2CBD">
        <w:t>”</w:t>
      </w:r>
      <w:r w:rsidRPr="0085607C">
        <w:t>, strResult)</w:t>
      </w:r>
    </w:p>
    <w:p w:rsidR="00DD6013" w:rsidRPr="0085607C" w:rsidRDefault="00DD6013" w:rsidP="00DD6013">
      <w:pPr>
        <w:pStyle w:val="BodyText6"/>
        <w:divId w:val="164901290"/>
      </w:pPr>
    </w:p>
    <w:p w:rsidR="0082613A" w:rsidRPr="0085607C" w:rsidRDefault="0082613A" w:rsidP="00F01A32">
      <w:pPr>
        <w:pStyle w:val="Heading2"/>
        <w:divId w:val="2013021622"/>
      </w:pPr>
      <w:bookmarkStart w:id="1316" w:name="_Ref384657778"/>
      <w:bookmarkStart w:id="1317" w:name="_Ref384658879"/>
      <w:bookmarkStart w:id="1318" w:name="_Toc474843134"/>
      <w:r w:rsidRPr="0085607C">
        <w:t>RPCBPropSet Function</w:t>
      </w:r>
      <w:bookmarkEnd w:id="1316"/>
      <w:bookmarkEnd w:id="1317"/>
      <w:bookmarkEnd w:id="1318"/>
    </w:p>
    <w:p w:rsidR="0082613A" w:rsidRPr="0085607C" w:rsidRDefault="001907DE" w:rsidP="00903107">
      <w:pPr>
        <w:pStyle w:val="BodyText"/>
        <w:keepNext/>
        <w:keepLines/>
        <w:divId w:val="2013021622"/>
      </w:pPr>
      <w:r w:rsidRPr="0085607C">
        <w:t>The RPCBPropSet function s</w:t>
      </w:r>
      <w:r w:rsidR="0082613A" w:rsidRPr="0085607C">
        <w:t xml:space="preserve">ets a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0028166D" w:rsidRPr="0085607C">
        <w:t xml:space="preserve"> </w:t>
      </w:r>
      <w:r w:rsidR="0082613A" w:rsidRPr="0085607C">
        <w:t>property to some value.</w:t>
      </w:r>
    </w:p>
    <w:p w:rsidR="0082613A" w:rsidRPr="0085607C" w:rsidRDefault="0082613A" w:rsidP="00A06FF9">
      <w:pPr>
        <w:pStyle w:val="Heading3"/>
        <w:divId w:val="2013021622"/>
      </w:pPr>
      <w:bookmarkStart w:id="1319" w:name="_Toc474843135"/>
      <w:r w:rsidRPr="0085607C">
        <w:t>Declarations</w:t>
      </w:r>
      <w:bookmarkEnd w:id="1319"/>
    </w:p>
    <w:p w:rsidR="0082613A" w:rsidRPr="0085607C" w:rsidRDefault="00D70F00" w:rsidP="00D70F00">
      <w:pPr>
        <w:pStyle w:val="Caption"/>
        <w:divId w:val="2013021622"/>
      </w:pPr>
      <w:bookmarkStart w:id="1320" w:name="_Toc474843306"/>
      <w:r w:rsidRPr="0085607C">
        <w:t xml:space="preserve">Table </w:t>
      </w:r>
      <w:fldSimple w:instr=" SEQ Table \* ARABIC ">
        <w:r w:rsidR="00486F1B">
          <w:rPr>
            <w:noProof/>
          </w:rPr>
          <w:t>64</w:t>
        </w:r>
      </w:fldSimple>
      <w:r w:rsidR="00E66F63">
        <w:t>:</w:t>
      </w:r>
      <w:r w:rsidRPr="0085607C">
        <w:t xml:space="preserve"> RPCBPropSet Function—Declarations</w:t>
      </w:r>
      <w:bookmarkEnd w:id="132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D70F00" w:rsidRPr="0085607C" w:rsidTr="009A77F7">
        <w:trPr>
          <w:divId w:val="2013021622"/>
          <w:tblHeader/>
        </w:trPr>
        <w:tc>
          <w:tcPr>
            <w:tcW w:w="569" w:type="pct"/>
            <w:shd w:val="pct12" w:color="auto" w:fill="auto"/>
          </w:tcPr>
          <w:p w:rsidR="00D70F00" w:rsidRPr="0085607C" w:rsidRDefault="00D70F00" w:rsidP="00D70F00">
            <w:pPr>
              <w:pStyle w:val="TableHeading"/>
            </w:pPr>
            <w:bookmarkStart w:id="1321" w:name="COL001_TBL060"/>
            <w:bookmarkEnd w:id="1321"/>
            <w:r w:rsidRPr="0085607C">
              <w:t>Software</w:t>
            </w:r>
          </w:p>
        </w:tc>
        <w:tc>
          <w:tcPr>
            <w:tcW w:w="4431" w:type="pct"/>
            <w:shd w:val="pct12" w:color="auto" w:fill="auto"/>
          </w:tcPr>
          <w:p w:rsidR="00D70F00" w:rsidRPr="0085607C" w:rsidRDefault="00D70F00" w:rsidP="00D70F00">
            <w:pPr>
              <w:pStyle w:val="TableHeading"/>
              <w:rPr>
                <w:bCs/>
              </w:rPr>
            </w:pPr>
            <w:r w:rsidRPr="0085607C">
              <w:rPr>
                <w:bCs/>
              </w:rPr>
              <w:t>Declaration</w:t>
            </w:r>
          </w:p>
        </w:tc>
      </w:tr>
      <w:tr w:rsidR="0082613A" w:rsidRPr="0085607C" w:rsidTr="00F525A5">
        <w:trPr>
          <w:divId w:val="2013021622"/>
        </w:trPr>
        <w:tc>
          <w:tcPr>
            <w:tcW w:w="569" w:type="pct"/>
            <w:shd w:val="clear" w:color="auto" w:fill="auto"/>
            <w:hideMark/>
          </w:tcPr>
          <w:p w:rsidR="0082613A" w:rsidRPr="00382049" w:rsidRDefault="0082613A" w:rsidP="00F525A5">
            <w:pPr>
              <w:pStyle w:val="TableText"/>
              <w:keepNext/>
              <w:keepLines/>
              <w:rPr>
                <w:b/>
              </w:rPr>
            </w:pPr>
            <w:r w:rsidRPr="00382049">
              <w:rPr>
                <w:b/>
              </w:rPr>
              <w:t>Delphi</w:t>
            </w:r>
          </w:p>
        </w:tc>
        <w:tc>
          <w:tcPr>
            <w:tcW w:w="4431" w:type="pct"/>
            <w:shd w:val="clear" w:color="auto" w:fill="auto"/>
            <w:hideMark/>
          </w:tcPr>
          <w:p w:rsidR="0082613A" w:rsidRPr="0085607C" w:rsidRDefault="0082613A" w:rsidP="006E0148">
            <w:pPr>
              <w:pStyle w:val="TableCodewithSpacing"/>
            </w:pPr>
            <w:r w:rsidRPr="0085607C">
              <w:rPr>
                <w:b/>
              </w:rPr>
              <w:t>procedure</w:t>
            </w:r>
            <w:r w:rsidRPr="0085607C">
              <w:t xml:space="preserve"> RPCBPropSet(</w:t>
            </w:r>
            <w:r w:rsidRPr="0085607C">
              <w:rPr>
                <w:b/>
              </w:rPr>
              <w:t>const</w:t>
            </w:r>
            <w:r w:rsidRPr="0085607C">
              <w:t xml:space="preserve"> RPCBroker: </w:t>
            </w:r>
            <w:r w:rsidR="00D70F00" w:rsidRPr="0085607C">
              <w:t>TRPCBroker; Prop,Value: PChar);</w:t>
            </w:r>
          </w:p>
        </w:tc>
      </w:tr>
      <w:tr w:rsidR="0082613A" w:rsidRPr="0085607C" w:rsidTr="00F525A5">
        <w:trPr>
          <w:divId w:val="2013021622"/>
        </w:trPr>
        <w:tc>
          <w:tcPr>
            <w:tcW w:w="569" w:type="pct"/>
            <w:shd w:val="clear" w:color="auto" w:fill="auto"/>
            <w:hideMark/>
          </w:tcPr>
          <w:p w:rsidR="0082613A" w:rsidRPr="00382049" w:rsidRDefault="0082613A" w:rsidP="00F525A5">
            <w:pPr>
              <w:pStyle w:val="TableText"/>
              <w:keepNext/>
              <w:keepLines/>
              <w:rPr>
                <w:b/>
              </w:rPr>
            </w:pPr>
            <w:r w:rsidRPr="00382049">
              <w:rPr>
                <w:b/>
              </w:rPr>
              <w:t>C</w:t>
            </w:r>
          </w:p>
        </w:tc>
        <w:tc>
          <w:tcPr>
            <w:tcW w:w="4431" w:type="pct"/>
            <w:shd w:val="clear" w:color="auto" w:fill="auto"/>
            <w:hideMark/>
          </w:tcPr>
          <w:p w:rsidR="0082613A" w:rsidRPr="0085607C" w:rsidRDefault="0082613A" w:rsidP="006E0148">
            <w:pPr>
              <w:pStyle w:val="TableCodewithSpacing"/>
            </w:pPr>
            <w:r w:rsidRPr="0085607C">
              <w:t>void (__stdcall *RPCBPropSet) (void *, char *, char *);</w:t>
            </w:r>
          </w:p>
        </w:tc>
      </w:tr>
      <w:tr w:rsidR="0082613A" w:rsidRPr="0085607C" w:rsidTr="00F525A5">
        <w:trPr>
          <w:divId w:val="2013021622"/>
        </w:trPr>
        <w:tc>
          <w:tcPr>
            <w:tcW w:w="569" w:type="pct"/>
            <w:shd w:val="clear" w:color="auto" w:fill="auto"/>
            <w:hideMark/>
          </w:tcPr>
          <w:p w:rsidR="0082613A" w:rsidRPr="00382049" w:rsidRDefault="0082613A" w:rsidP="00F525A5">
            <w:pPr>
              <w:pStyle w:val="TableText"/>
              <w:keepNext/>
              <w:keepLines/>
              <w:rPr>
                <w:b/>
              </w:rPr>
            </w:pPr>
            <w:r w:rsidRPr="00382049">
              <w:rPr>
                <w:b/>
              </w:rPr>
              <w:t>C++</w:t>
            </w:r>
          </w:p>
        </w:tc>
        <w:tc>
          <w:tcPr>
            <w:tcW w:w="4431" w:type="pct"/>
            <w:shd w:val="clear" w:color="auto" w:fill="auto"/>
            <w:hideMark/>
          </w:tcPr>
          <w:p w:rsidR="0082613A" w:rsidRPr="0085607C" w:rsidRDefault="0082613A" w:rsidP="006E0148">
            <w:pPr>
              <w:pStyle w:val="TableCodewithSpacing"/>
            </w:pPr>
            <w:r w:rsidRPr="0085607C">
              <w:t>void RPCBPropSet ( char * s, char * t);</w:t>
            </w:r>
          </w:p>
        </w:tc>
      </w:tr>
      <w:tr w:rsidR="0082613A" w:rsidRPr="0085607C" w:rsidTr="00F525A5">
        <w:trPr>
          <w:divId w:val="2013021622"/>
        </w:trPr>
        <w:tc>
          <w:tcPr>
            <w:tcW w:w="569" w:type="pct"/>
            <w:shd w:val="clear" w:color="auto" w:fill="auto"/>
            <w:hideMark/>
          </w:tcPr>
          <w:p w:rsidR="0082613A" w:rsidRPr="00382049" w:rsidRDefault="0082613A" w:rsidP="00D70F00">
            <w:pPr>
              <w:pStyle w:val="TableText"/>
              <w:rPr>
                <w:b/>
              </w:rPr>
            </w:pPr>
            <w:r w:rsidRPr="00382049">
              <w:rPr>
                <w:b/>
              </w:rPr>
              <w:t>VB</w:t>
            </w:r>
          </w:p>
        </w:tc>
        <w:tc>
          <w:tcPr>
            <w:tcW w:w="4431" w:type="pct"/>
            <w:shd w:val="clear" w:color="auto" w:fill="auto"/>
            <w:hideMark/>
          </w:tcPr>
          <w:p w:rsidR="0082613A" w:rsidRPr="0085607C" w:rsidRDefault="0082613A" w:rsidP="006E0148">
            <w:pPr>
              <w:pStyle w:val="TableCodewithSpacing"/>
            </w:pPr>
            <w:r w:rsidRPr="0085607C">
              <w:t>Sub RPCBPropSet (ByVal intRPCBHandle As Long, ByVal strProp As String, ByVal strValue As String)</w:t>
            </w:r>
          </w:p>
        </w:tc>
      </w:tr>
    </w:tbl>
    <w:p w:rsidR="0082613A" w:rsidRPr="0085607C" w:rsidRDefault="0082613A" w:rsidP="00D70F00">
      <w:pPr>
        <w:pStyle w:val="BodyText6"/>
        <w:divId w:val="2013021622"/>
      </w:pPr>
    </w:p>
    <w:p w:rsidR="0082613A" w:rsidRPr="0085607C" w:rsidRDefault="00D70F00" w:rsidP="00D70F00">
      <w:pPr>
        <w:pStyle w:val="Caption"/>
        <w:divId w:val="2013021622"/>
      </w:pPr>
      <w:bookmarkStart w:id="1322" w:name="_Toc474843307"/>
      <w:r w:rsidRPr="0085607C">
        <w:lastRenderedPageBreak/>
        <w:t xml:space="preserve">Table </w:t>
      </w:r>
      <w:fldSimple w:instr=" SEQ Table \* ARABIC ">
        <w:r w:rsidR="00486F1B">
          <w:rPr>
            <w:noProof/>
          </w:rPr>
          <w:t>65</w:t>
        </w:r>
      </w:fldSimple>
      <w:r w:rsidR="00E66F63">
        <w:t>:</w:t>
      </w:r>
      <w:r w:rsidRPr="0085607C">
        <w:t xml:space="preserve"> RPCBPropSet Function—Parameters</w:t>
      </w:r>
      <w:bookmarkEnd w:id="1322"/>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83"/>
        <w:gridCol w:w="8041"/>
      </w:tblGrid>
      <w:tr w:rsidR="0082613A" w:rsidRPr="0085607C" w:rsidTr="009A77F7">
        <w:trPr>
          <w:divId w:val="2013021622"/>
          <w:tblHeader/>
        </w:trPr>
        <w:tc>
          <w:tcPr>
            <w:tcW w:w="659" w:type="pct"/>
            <w:shd w:val="pct12" w:color="auto" w:fill="auto"/>
            <w:hideMark/>
          </w:tcPr>
          <w:p w:rsidR="0082613A" w:rsidRPr="0085607C" w:rsidRDefault="0082613A" w:rsidP="00D70F00">
            <w:pPr>
              <w:pStyle w:val="TableHeading"/>
            </w:pPr>
            <w:bookmarkStart w:id="1323" w:name="COL001_TBL061"/>
            <w:bookmarkEnd w:id="1323"/>
            <w:r w:rsidRPr="0085607C">
              <w:t>Parameter</w:t>
            </w:r>
          </w:p>
        </w:tc>
        <w:tc>
          <w:tcPr>
            <w:tcW w:w="4341" w:type="pct"/>
            <w:shd w:val="pct12" w:color="auto" w:fill="auto"/>
            <w:hideMark/>
          </w:tcPr>
          <w:p w:rsidR="0082613A" w:rsidRPr="0085607C" w:rsidRDefault="0082613A" w:rsidP="00D70F00">
            <w:pPr>
              <w:pStyle w:val="TableHeading"/>
            </w:pPr>
            <w:r w:rsidRPr="0085607C">
              <w:t>Description</w:t>
            </w:r>
          </w:p>
        </w:tc>
      </w:tr>
      <w:tr w:rsidR="0082613A" w:rsidRPr="0085607C" w:rsidTr="00F525A5">
        <w:trPr>
          <w:divId w:val="2013021622"/>
        </w:trPr>
        <w:tc>
          <w:tcPr>
            <w:tcW w:w="659" w:type="pct"/>
            <w:shd w:val="clear" w:color="auto" w:fill="auto"/>
            <w:hideMark/>
          </w:tcPr>
          <w:p w:rsidR="0082613A" w:rsidRPr="00382049" w:rsidRDefault="0082613A" w:rsidP="00F525A5">
            <w:pPr>
              <w:pStyle w:val="TableText"/>
              <w:keepNext/>
              <w:keepLines/>
              <w:rPr>
                <w:b/>
              </w:rPr>
            </w:pPr>
            <w:r w:rsidRPr="00382049">
              <w:rPr>
                <w:b/>
              </w:rPr>
              <w:t>RPCBroker</w:t>
            </w:r>
          </w:p>
        </w:tc>
        <w:tc>
          <w:tcPr>
            <w:tcW w:w="4341" w:type="pct"/>
            <w:shd w:val="clear" w:color="auto" w:fill="auto"/>
            <w:hideMark/>
          </w:tcPr>
          <w:p w:rsidR="0082613A" w:rsidRPr="0085607C" w:rsidRDefault="0082613A"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486F1B" w:rsidRPr="00486F1B">
              <w:rPr>
                <w:color w:val="0000FF"/>
                <w:u w:val="single"/>
              </w:rPr>
              <w:t>TRPCBroker Component</w:t>
            </w:r>
            <w:r w:rsidR="007A111E" w:rsidRPr="0085607C">
              <w:rPr>
                <w:color w:val="0000FF"/>
                <w:u w:val="single"/>
              </w:rPr>
              <w:fldChar w:fldCharType="end"/>
            </w:r>
            <w:r w:rsidRPr="0085607C">
              <w:t>.</w:t>
            </w:r>
          </w:p>
        </w:tc>
      </w:tr>
      <w:tr w:rsidR="0082613A" w:rsidRPr="0085607C" w:rsidTr="00F525A5">
        <w:trPr>
          <w:divId w:val="2013021622"/>
        </w:trPr>
        <w:tc>
          <w:tcPr>
            <w:tcW w:w="659" w:type="pct"/>
            <w:shd w:val="clear" w:color="auto" w:fill="auto"/>
            <w:hideMark/>
          </w:tcPr>
          <w:p w:rsidR="0082613A" w:rsidRPr="00382049" w:rsidRDefault="0082613A" w:rsidP="00F525A5">
            <w:pPr>
              <w:pStyle w:val="TableText"/>
              <w:keepNext/>
              <w:keepLines/>
              <w:rPr>
                <w:b/>
              </w:rPr>
            </w:pPr>
            <w:r w:rsidRPr="00382049">
              <w:rPr>
                <w:b/>
              </w:rPr>
              <w:t>Prop</w:t>
            </w:r>
          </w:p>
        </w:tc>
        <w:tc>
          <w:tcPr>
            <w:tcW w:w="4341" w:type="pct"/>
            <w:shd w:val="clear" w:color="auto" w:fill="auto"/>
            <w:hideMark/>
          </w:tcPr>
          <w:p w:rsidR="0082613A" w:rsidRPr="0085607C" w:rsidRDefault="0082613A" w:rsidP="00F525A5">
            <w:pPr>
              <w:pStyle w:val="TableText"/>
              <w:keepNext/>
              <w:keepLines/>
            </w:pPr>
            <w:r w:rsidRPr="0085607C">
              <w:t xml:space="preserve">Null-terminated string of the property to </w:t>
            </w:r>
            <w:r w:rsidR="006E4321" w:rsidRPr="0085607C">
              <w:t>set</w:t>
            </w:r>
            <w:r w:rsidRPr="0085607C">
              <w:t>; not case-sensitive. Valid properties to set are:</w:t>
            </w:r>
          </w:p>
          <w:p w:rsidR="0082613A" w:rsidRPr="0085607C" w:rsidRDefault="00FD4B27" w:rsidP="0006071E">
            <w:pPr>
              <w:pStyle w:val="TableListBullet"/>
            </w:pPr>
            <w:r w:rsidRPr="0085607C">
              <w:rPr>
                <w:color w:val="0000FF"/>
                <w:u w:val="single"/>
              </w:rPr>
              <w:fldChar w:fldCharType="begin"/>
            </w:r>
            <w:r w:rsidRPr="0085607C">
              <w:rPr>
                <w:color w:val="0000FF"/>
                <w:u w:val="single"/>
              </w:rPr>
              <w:instrText xml:space="preserve"> REF _Ref384289678 \h  \* MERGEFORMAT </w:instrText>
            </w:r>
            <w:r w:rsidRPr="0085607C">
              <w:rPr>
                <w:color w:val="0000FF"/>
                <w:u w:val="single"/>
              </w:rPr>
            </w:r>
            <w:r w:rsidRPr="0085607C">
              <w:rPr>
                <w:color w:val="0000FF"/>
                <w:u w:val="single"/>
              </w:rPr>
              <w:fldChar w:fldCharType="separate"/>
            </w:r>
            <w:r w:rsidR="00486F1B" w:rsidRPr="00486F1B">
              <w:rPr>
                <w:color w:val="0000FF"/>
                <w:u w:val="single"/>
              </w:rPr>
              <w:t>ClearParameters Property</w:t>
            </w:r>
            <w:r w:rsidRPr="0085607C">
              <w:rPr>
                <w:color w:val="0000FF"/>
                <w:u w:val="single"/>
              </w:rPr>
              <w:fldChar w:fldCharType="end"/>
            </w:r>
          </w:p>
          <w:p w:rsidR="0082613A" w:rsidRPr="0085607C" w:rsidRDefault="00467C90" w:rsidP="0006071E">
            <w:pPr>
              <w:pStyle w:val="TableListBullet"/>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486F1B" w:rsidRPr="00486F1B">
              <w:rPr>
                <w:color w:val="0000FF"/>
                <w:u w:val="single"/>
              </w:rPr>
              <w:t>ClearResults Property</w:t>
            </w:r>
            <w:r w:rsidRPr="0085607C">
              <w:rPr>
                <w:color w:val="0000FF"/>
                <w:u w:val="single"/>
              </w:rPr>
              <w:fldChar w:fldCharType="end"/>
            </w:r>
          </w:p>
          <w:p w:rsidR="0082613A" w:rsidRPr="0085607C" w:rsidRDefault="00D96545" w:rsidP="0006071E">
            <w:pPr>
              <w:pStyle w:val="TableListBullet"/>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486F1B" w:rsidRPr="00486F1B">
              <w:rPr>
                <w:color w:val="0000FF"/>
                <w:u w:val="single"/>
              </w:rPr>
              <w:t>Connected Property</w:t>
            </w:r>
            <w:r w:rsidRPr="0085607C">
              <w:rPr>
                <w:color w:val="0000FF"/>
                <w:u w:val="single"/>
              </w:rPr>
              <w:fldChar w:fldCharType="end"/>
            </w:r>
          </w:p>
          <w:p w:rsidR="0082613A" w:rsidRPr="0085607C" w:rsidRDefault="00D96545" w:rsidP="0006071E">
            <w:pPr>
              <w:pStyle w:val="TableListBullet"/>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486F1B" w:rsidRPr="00486F1B">
              <w:rPr>
                <w:color w:val="0000FF"/>
                <w:u w:val="single"/>
              </w:rPr>
              <w:t>DebugMode Property</w:t>
            </w:r>
            <w:r w:rsidRPr="0085607C">
              <w:rPr>
                <w:color w:val="0000FF"/>
                <w:u w:val="single"/>
              </w:rPr>
              <w:fldChar w:fldCharType="end"/>
            </w:r>
          </w:p>
          <w:p w:rsidR="0082613A" w:rsidRPr="0085607C" w:rsidRDefault="00897055" w:rsidP="0006071E">
            <w:pPr>
              <w:pStyle w:val="TableListBullet"/>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486F1B" w:rsidRPr="00486F1B">
              <w:rPr>
                <w:color w:val="0000FF"/>
                <w:u w:val="single"/>
              </w:rPr>
              <w:t>ListenerPort Property</w:t>
            </w:r>
            <w:r w:rsidRPr="0085607C">
              <w:rPr>
                <w:color w:val="0000FF"/>
                <w:u w:val="single"/>
              </w:rPr>
              <w:fldChar w:fldCharType="end"/>
            </w:r>
          </w:p>
          <w:p w:rsidR="0082613A" w:rsidRPr="0085607C" w:rsidRDefault="007339BB" w:rsidP="0006071E">
            <w:pPr>
              <w:pStyle w:val="TableListBullet"/>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486F1B" w:rsidRPr="00486F1B">
              <w:rPr>
                <w:color w:val="0000FF"/>
                <w:u w:val="single"/>
              </w:rPr>
              <w:t>RemoteProcedure Property</w:t>
            </w:r>
            <w:r w:rsidRPr="0085607C">
              <w:rPr>
                <w:color w:val="0000FF"/>
                <w:u w:val="single"/>
              </w:rPr>
              <w:fldChar w:fldCharType="end"/>
            </w:r>
          </w:p>
          <w:p w:rsidR="0082613A" w:rsidRPr="0085607C" w:rsidRDefault="006F317C" w:rsidP="0006071E">
            <w:pPr>
              <w:pStyle w:val="TableListBullet"/>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486F1B" w:rsidRPr="00486F1B">
              <w:rPr>
                <w:color w:val="0000FF"/>
                <w:u w:val="single"/>
              </w:rPr>
              <w:t>RPCTimeLimit Property</w:t>
            </w:r>
            <w:r w:rsidRPr="0085607C">
              <w:rPr>
                <w:color w:val="0000FF"/>
                <w:u w:val="single"/>
              </w:rPr>
              <w:fldChar w:fldCharType="end"/>
            </w:r>
          </w:p>
          <w:p w:rsidR="0082613A" w:rsidRPr="0085607C" w:rsidRDefault="006F317C" w:rsidP="0006071E">
            <w:pPr>
              <w:pStyle w:val="TableListBullet"/>
            </w:pPr>
            <w:r w:rsidRPr="0085607C">
              <w:rPr>
                <w:color w:val="0000FF"/>
                <w:u w:val="single"/>
              </w:rPr>
              <w:fldChar w:fldCharType="begin"/>
            </w:r>
            <w:r w:rsidRPr="0085607C">
              <w:rPr>
                <w:color w:val="0000FF"/>
                <w:u w:val="single"/>
              </w:rPr>
              <w:instrText xml:space="preserve"> REF _Ref384300181 \h  \* MERGEFORMAT </w:instrText>
            </w:r>
            <w:r w:rsidRPr="0085607C">
              <w:rPr>
                <w:color w:val="0000FF"/>
                <w:u w:val="single"/>
              </w:rPr>
            </w:r>
            <w:r w:rsidRPr="0085607C">
              <w:rPr>
                <w:color w:val="0000FF"/>
                <w:u w:val="single"/>
              </w:rPr>
              <w:fldChar w:fldCharType="separate"/>
            </w:r>
            <w:r w:rsidR="00486F1B" w:rsidRPr="00486F1B">
              <w:rPr>
                <w:color w:val="0000FF"/>
                <w:u w:val="single"/>
              </w:rPr>
              <w:t>RPCVersion Property</w:t>
            </w:r>
            <w:r w:rsidRPr="0085607C">
              <w:rPr>
                <w:color w:val="0000FF"/>
                <w:u w:val="single"/>
              </w:rPr>
              <w:fldChar w:fldCharType="end"/>
            </w:r>
          </w:p>
          <w:p w:rsidR="00014883" w:rsidRPr="0085607C" w:rsidRDefault="007A111E" w:rsidP="00014883">
            <w:pPr>
              <w:pStyle w:val="TableListBullet"/>
            </w:pPr>
            <w:r w:rsidRPr="0085607C">
              <w:rPr>
                <w:color w:val="0000FF"/>
                <w:u w:val="single"/>
              </w:rPr>
              <w:fldChar w:fldCharType="begin"/>
            </w:r>
            <w:r w:rsidRPr="0085607C">
              <w:rPr>
                <w:color w:val="0000FF"/>
                <w:u w:val="single"/>
              </w:rPr>
              <w:instrText xml:space="preserve"> REF _Ref385273469 \h  \* MERGEFORMAT </w:instrText>
            </w:r>
            <w:r w:rsidRPr="0085607C">
              <w:rPr>
                <w:color w:val="0000FF"/>
                <w:u w:val="single"/>
              </w:rPr>
            </w:r>
            <w:r w:rsidRPr="0085607C">
              <w:rPr>
                <w:color w:val="0000FF"/>
                <w:u w:val="single"/>
              </w:rPr>
              <w:fldChar w:fldCharType="separate"/>
            </w:r>
            <w:r w:rsidR="00486F1B" w:rsidRPr="00486F1B">
              <w:rPr>
                <w:color w:val="0000FF"/>
                <w:u w:val="single"/>
              </w:rPr>
              <w:t>Server Property</w:t>
            </w:r>
            <w:r w:rsidRPr="0085607C">
              <w:rPr>
                <w:color w:val="0000FF"/>
                <w:u w:val="single"/>
              </w:rPr>
              <w:fldChar w:fldCharType="end"/>
            </w:r>
            <w:r w:rsidR="00014883" w:rsidRPr="0085607C">
              <w:rPr>
                <w:color w:val="0000FF"/>
                <w:u w:val="single"/>
              </w:rPr>
              <w:br/>
            </w:r>
          </w:p>
        </w:tc>
      </w:tr>
      <w:tr w:rsidR="0082613A" w:rsidRPr="0085607C" w:rsidTr="00F525A5">
        <w:trPr>
          <w:divId w:val="2013021622"/>
        </w:trPr>
        <w:tc>
          <w:tcPr>
            <w:tcW w:w="659" w:type="pct"/>
            <w:shd w:val="clear" w:color="auto" w:fill="auto"/>
            <w:hideMark/>
          </w:tcPr>
          <w:p w:rsidR="0082613A" w:rsidRPr="00382049" w:rsidRDefault="0082613A" w:rsidP="00D70F00">
            <w:pPr>
              <w:pStyle w:val="TableText"/>
              <w:rPr>
                <w:b/>
              </w:rPr>
            </w:pPr>
            <w:r w:rsidRPr="00382049">
              <w:rPr>
                <w:b/>
              </w:rPr>
              <w:t>Value</w:t>
            </w:r>
          </w:p>
        </w:tc>
        <w:tc>
          <w:tcPr>
            <w:tcW w:w="4341" w:type="pct"/>
            <w:shd w:val="clear" w:color="auto" w:fill="auto"/>
            <w:hideMark/>
          </w:tcPr>
          <w:p w:rsidR="0082613A" w:rsidRPr="0085607C" w:rsidRDefault="0082613A" w:rsidP="00D70F00">
            <w:pPr>
              <w:pStyle w:val="TableText"/>
            </w:pPr>
            <w:r w:rsidRPr="0085607C">
              <w:t>Null-terminated string of the value to which the Prop property should be set. This procedure takes care of converting the passed in value to whatever type the property expects. For Boolean properties, pass in either of the following:</w:t>
            </w:r>
          </w:p>
          <w:p w:rsidR="0082613A" w:rsidRPr="0085607C" w:rsidRDefault="0082613A" w:rsidP="0006071E">
            <w:pPr>
              <w:pStyle w:val="TableListBullet"/>
            </w:pPr>
            <w:r w:rsidRPr="0085607C">
              <w:t>1 (True)</w:t>
            </w:r>
          </w:p>
          <w:p w:rsidR="0082613A" w:rsidRPr="0085607C" w:rsidRDefault="0082613A" w:rsidP="0006071E">
            <w:pPr>
              <w:pStyle w:val="TableListBullet"/>
            </w:pPr>
            <w:r w:rsidRPr="0085607C">
              <w:t>0 (False)</w:t>
            </w:r>
          </w:p>
        </w:tc>
      </w:tr>
    </w:tbl>
    <w:p w:rsidR="0082613A" w:rsidRPr="0085607C" w:rsidRDefault="0082613A" w:rsidP="00105159">
      <w:pPr>
        <w:pStyle w:val="BodyText6"/>
        <w:divId w:val="2013021622"/>
      </w:pPr>
    </w:p>
    <w:p w:rsidR="0082613A" w:rsidRPr="0085607C" w:rsidRDefault="0082613A" w:rsidP="00A06FF9">
      <w:pPr>
        <w:pStyle w:val="Heading3"/>
        <w:divId w:val="2013021622"/>
      </w:pPr>
      <w:bookmarkStart w:id="1324" w:name="_Toc474843136"/>
      <w:r w:rsidRPr="0085607C">
        <w:t>Examples</w:t>
      </w:r>
      <w:bookmarkEnd w:id="1324"/>
    </w:p>
    <w:p w:rsidR="0082613A" w:rsidRPr="0085607C" w:rsidRDefault="0082613A" w:rsidP="00E25D67">
      <w:pPr>
        <w:pStyle w:val="Heading4"/>
        <w:divId w:val="2013021622"/>
      </w:pPr>
      <w:r w:rsidRPr="0085607C">
        <w:t>C</w:t>
      </w:r>
    </w:p>
    <w:p w:rsidR="0082613A" w:rsidRPr="0085607C" w:rsidRDefault="0082613A" w:rsidP="00EF672A">
      <w:pPr>
        <w:pStyle w:val="BodyText6"/>
        <w:keepNext/>
        <w:keepLines/>
        <w:divId w:val="2013021622"/>
      </w:pPr>
    </w:p>
    <w:p w:rsidR="0082613A" w:rsidRPr="0085607C" w:rsidRDefault="0082613A" w:rsidP="00EF672A">
      <w:pPr>
        <w:pStyle w:val="Code"/>
        <w:divId w:val="2013021622"/>
      </w:pPr>
      <w:r w:rsidRPr="0085607C">
        <w:t xml:space="preserve">RPCBPropSet(RPCBroker, </w:t>
      </w:r>
      <w:r w:rsidR="007A2CBD">
        <w:t>“</w:t>
      </w:r>
      <w:r w:rsidRPr="0085607C">
        <w:t>ListenerPort</w:t>
      </w:r>
      <w:r w:rsidR="007A2CBD">
        <w:t>”</w:t>
      </w:r>
      <w:r w:rsidRPr="0085607C">
        <w:t xml:space="preserve">, </w:t>
      </w:r>
      <w:r w:rsidR="007A2CBD">
        <w:t>“</w:t>
      </w:r>
      <w:r w:rsidRPr="0085607C">
        <w:t>9999</w:t>
      </w:r>
      <w:r w:rsidR="007A2CBD">
        <w:t>”</w:t>
      </w:r>
      <w:r w:rsidRPr="0085607C">
        <w:t>);</w:t>
      </w:r>
    </w:p>
    <w:p w:rsidR="00105159" w:rsidRPr="0085607C" w:rsidRDefault="00105159" w:rsidP="00EF672A">
      <w:pPr>
        <w:pStyle w:val="BodyText6"/>
        <w:keepNext/>
        <w:keepLines/>
        <w:divId w:val="2013021622"/>
      </w:pPr>
    </w:p>
    <w:p w:rsidR="0082613A" w:rsidRPr="0085607C" w:rsidRDefault="0082613A" w:rsidP="00E25D67">
      <w:pPr>
        <w:pStyle w:val="Heading4"/>
        <w:divId w:val="2013021622"/>
      </w:pPr>
      <w:r w:rsidRPr="0085607C">
        <w:t>C++</w:t>
      </w:r>
    </w:p>
    <w:p w:rsidR="0082613A" w:rsidRPr="0085607C" w:rsidRDefault="0082613A" w:rsidP="00EF672A">
      <w:pPr>
        <w:pStyle w:val="BodyText6"/>
        <w:keepNext/>
        <w:keepLines/>
        <w:divId w:val="2013021622"/>
      </w:pPr>
    </w:p>
    <w:p w:rsidR="0082613A" w:rsidRPr="0085607C" w:rsidRDefault="0082613A" w:rsidP="00EF672A">
      <w:pPr>
        <w:pStyle w:val="Code"/>
        <w:divId w:val="2013021622"/>
      </w:pPr>
      <w:r w:rsidRPr="0085607C">
        <w:t>MyInstance.RPCBPropSet(</w:t>
      </w:r>
      <w:r w:rsidR="007A2CBD">
        <w:t>“</w:t>
      </w:r>
      <w:r w:rsidRPr="0085607C">
        <w:t>ListenerPort</w:t>
      </w:r>
      <w:r w:rsidR="007A2CBD">
        <w:t>”</w:t>
      </w:r>
      <w:r w:rsidRPr="0085607C">
        <w:t xml:space="preserve">, </w:t>
      </w:r>
      <w:r w:rsidR="007A2CBD">
        <w:t>“</w:t>
      </w:r>
      <w:r w:rsidRPr="0085607C">
        <w:t>9999</w:t>
      </w:r>
      <w:r w:rsidR="007A2CBD">
        <w:t>”</w:t>
      </w:r>
      <w:r w:rsidRPr="0085607C">
        <w:t>);</w:t>
      </w:r>
    </w:p>
    <w:p w:rsidR="00105159" w:rsidRPr="0085607C" w:rsidRDefault="00105159" w:rsidP="00EF672A">
      <w:pPr>
        <w:pStyle w:val="BodyText6"/>
        <w:keepNext/>
        <w:keepLines/>
        <w:divId w:val="2013021622"/>
      </w:pPr>
    </w:p>
    <w:p w:rsidR="0082613A" w:rsidRPr="0085607C" w:rsidRDefault="0082613A" w:rsidP="00E25D67">
      <w:pPr>
        <w:pStyle w:val="Heading4"/>
        <w:divId w:val="2013021622"/>
      </w:pPr>
      <w:r w:rsidRPr="0085607C">
        <w:t>Visual Basic</w:t>
      </w:r>
    </w:p>
    <w:p w:rsidR="0082613A" w:rsidRPr="0085607C" w:rsidRDefault="0082613A" w:rsidP="00EF672A">
      <w:pPr>
        <w:pStyle w:val="BodyText6"/>
        <w:keepNext/>
        <w:keepLines/>
        <w:divId w:val="2013021622"/>
      </w:pPr>
    </w:p>
    <w:p w:rsidR="0082613A" w:rsidRPr="0085607C" w:rsidRDefault="0082613A" w:rsidP="00D97B28">
      <w:pPr>
        <w:pStyle w:val="Code"/>
        <w:divId w:val="2013021622"/>
      </w:pPr>
      <w:r w:rsidRPr="0085607C">
        <w:t xml:space="preserve">Call RPCBPropSet(intRPCBHandle, </w:t>
      </w:r>
      <w:r w:rsidR="007A2CBD">
        <w:t>“</w:t>
      </w:r>
      <w:r w:rsidRPr="0085607C">
        <w:t>Server</w:t>
      </w:r>
      <w:r w:rsidR="007A2CBD">
        <w:t>”</w:t>
      </w:r>
      <w:r w:rsidRPr="0085607C">
        <w:t>, cboServer.Text)</w:t>
      </w:r>
    </w:p>
    <w:p w:rsidR="00105159" w:rsidRPr="0085607C" w:rsidRDefault="00105159" w:rsidP="00105159">
      <w:pPr>
        <w:pStyle w:val="BodyText6"/>
        <w:divId w:val="2013021622"/>
      </w:pPr>
    </w:p>
    <w:p w:rsidR="005B2518" w:rsidRPr="0085607C" w:rsidRDefault="005B2518" w:rsidP="007B6CDF">
      <w:pPr>
        <w:pStyle w:val="BodyText"/>
        <w:divId w:val="1317418066"/>
      </w:pPr>
    </w:p>
    <w:p w:rsidR="00DB6292" w:rsidRPr="0085607C" w:rsidRDefault="00DB6292" w:rsidP="007B6CDF">
      <w:pPr>
        <w:pStyle w:val="BodyText"/>
        <w:divId w:val="1317418066"/>
        <w:sectPr w:rsidR="00DB6292" w:rsidRPr="0085607C" w:rsidSect="009F594F">
          <w:headerReference w:type="even" r:id="rId58"/>
          <w:headerReference w:type="default" r:id="rId59"/>
          <w:pgSz w:w="12240" w:h="15840" w:code="1"/>
          <w:pgMar w:top="1440" w:right="1440" w:bottom="1440" w:left="1440" w:header="720" w:footer="720" w:gutter="0"/>
          <w:cols w:space="720"/>
          <w:docGrid w:linePitch="360"/>
        </w:sectPr>
      </w:pPr>
    </w:p>
    <w:p w:rsidR="00DB6292" w:rsidRPr="0085607C" w:rsidRDefault="00DB6292" w:rsidP="004C4C39">
      <w:pPr>
        <w:pStyle w:val="HeadingFront-BackMatter"/>
        <w:divId w:val="1317418066"/>
      </w:pPr>
      <w:bookmarkStart w:id="1325" w:name="_Toc336755550"/>
      <w:bookmarkStart w:id="1326" w:name="_Toc336755683"/>
      <w:bookmarkStart w:id="1327" w:name="_Toc336755836"/>
      <w:bookmarkStart w:id="1328" w:name="_Toc336756133"/>
      <w:bookmarkStart w:id="1329" w:name="_Toc336756224"/>
      <w:bookmarkStart w:id="1330" w:name="_Toc336760286"/>
      <w:bookmarkStart w:id="1331" w:name="_Toc336940227"/>
      <w:bookmarkStart w:id="1332" w:name="_Toc337531876"/>
      <w:bookmarkStart w:id="1333" w:name="_Toc337542652"/>
      <w:bookmarkStart w:id="1334" w:name="_Toc337626365"/>
      <w:bookmarkStart w:id="1335" w:name="_Toc337626568"/>
      <w:bookmarkStart w:id="1336" w:name="_Toc337966641"/>
      <w:bookmarkStart w:id="1337" w:name="_Toc338036385"/>
      <w:bookmarkStart w:id="1338" w:name="_Toc338036681"/>
      <w:bookmarkStart w:id="1339" w:name="_Toc338036836"/>
      <w:bookmarkStart w:id="1340" w:name="_Toc338130008"/>
      <w:bookmarkStart w:id="1341" w:name="_Toc338740746"/>
      <w:bookmarkStart w:id="1342" w:name="_Toc338834132"/>
      <w:bookmarkStart w:id="1343" w:name="_Toc339260967"/>
      <w:bookmarkStart w:id="1344" w:name="_Toc339261036"/>
      <w:bookmarkStart w:id="1345" w:name="_Toc339418627"/>
      <w:bookmarkStart w:id="1346" w:name="_Toc339708015"/>
      <w:bookmarkStart w:id="1347" w:name="_Toc339783092"/>
      <w:bookmarkStart w:id="1348" w:name="_Toc345918901"/>
      <w:bookmarkStart w:id="1349" w:name="_Ref96930495"/>
      <w:bookmarkStart w:id="1350" w:name="_Toc384187967"/>
      <w:bookmarkStart w:id="1351" w:name="_Toc474843137"/>
      <w:r w:rsidRPr="0085607C">
        <w:lastRenderedPageBreak/>
        <w:t>Glossary</w:t>
      </w:r>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rsidR="00DB6292" w:rsidRPr="0085607C" w:rsidRDefault="00DB6292" w:rsidP="00DB6292">
      <w:pPr>
        <w:pStyle w:val="BodyText6"/>
        <w:divId w:val="1317418066"/>
      </w:pPr>
      <w:r w:rsidRPr="0085607C">
        <w:fldChar w:fldCharType="begin"/>
      </w:r>
      <w:r w:rsidRPr="0085607C">
        <w:instrText xml:space="preserve"> XE "Glossary" </w:instrText>
      </w:r>
      <w:r w:rsidRPr="0085607C">
        <w:fldChar w:fldCharType="end"/>
      </w:r>
    </w:p>
    <w:p w:rsidR="000C0BB5" w:rsidRPr="0085607C" w:rsidRDefault="000C0BB5" w:rsidP="000C0BB5">
      <w:pPr>
        <w:pStyle w:val="Caption"/>
        <w:divId w:val="1317418066"/>
      </w:pPr>
      <w:bookmarkStart w:id="1352" w:name="_Ref467590751"/>
      <w:bookmarkStart w:id="1353" w:name="_Ref467590741"/>
      <w:bookmarkStart w:id="1354" w:name="_Toc474843308"/>
      <w:r w:rsidRPr="0085607C">
        <w:t xml:space="preserve">Table </w:t>
      </w:r>
      <w:fldSimple w:instr=" SEQ Table \* ARABIC ">
        <w:r w:rsidR="00486F1B">
          <w:rPr>
            <w:noProof/>
          </w:rPr>
          <w:t>66</w:t>
        </w:r>
      </w:fldSimple>
      <w:bookmarkEnd w:id="1352"/>
      <w:r w:rsidR="00E66F63">
        <w:t>:</w:t>
      </w:r>
      <w:r w:rsidR="006F4889">
        <w:t xml:space="preserve"> Glossary of Terms and A</w:t>
      </w:r>
      <w:r w:rsidRPr="0085607C">
        <w:t>cronyms</w:t>
      </w:r>
      <w:bookmarkEnd w:id="1353"/>
      <w:bookmarkEnd w:id="135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DB6292" w:rsidRPr="0085607C" w:rsidTr="00DB6292">
        <w:trPr>
          <w:divId w:val="1317418066"/>
          <w:cantSplit/>
          <w:tblHeader/>
        </w:trPr>
        <w:tc>
          <w:tcPr>
            <w:tcW w:w="2664" w:type="dxa"/>
            <w:shd w:val="pct12" w:color="auto" w:fill="auto"/>
          </w:tcPr>
          <w:p w:rsidR="00DB6292" w:rsidRPr="0085607C" w:rsidRDefault="00DB6292" w:rsidP="0091134E">
            <w:pPr>
              <w:pStyle w:val="TableHeading"/>
            </w:pPr>
            <w:r w:rsidRPr="0085607C">
              <w:t>Term</w:t>
            </w:r>
          </w:p>
        </w:tc>
        <w:tc>
          <w:tcPr>
            <w:tcW w:w="6776" w:type="dxa"/>
            <w:shd w:val="pct12" w:color="auto" w:fill="auto"/>
          </w:tcPr>
          <w:p w:rsidR="00DB6292" w:rsidRPr="0085607C" w:rsidRDefault="00DB6292" w:rsidP="0091134E">
            <w:pPr>
              <w:pStyle w:val="TableHeading"/>
            </w:pPr>
            <w:r w:rsidRPr="0085607C">
              <w:t>Description</w:t>
            </w:r>
          </w:p>
        </w:tc>
      </w:tr>
      <w:tr w:rsidR="00DB6292" w:rsidRPr="0085607C" w:rsidTr="00DB6292">
        <w:trPr>
          <w:divId w:val="1317418066"/>
          <w:cantSplit/>
        </w:trPr>
        <w:tc>
          <w:tcPr>
            <w:tcW w:w="2664" w:type="dxa"/>
          </w:tcPr>
          <w:p w:rsidR="00DB6292" w:rsidRPr="0085607C" w:rsidRDefault="0027345B" w:rsidP="0091134E">
            <w:pPr>
              <w:pStyle w:val="TableText"/>
            </w:pPr>
            <w:r w:rsidRPr="0085607C">
              <w:t>C</w:t>
            </w:r>
            <w:bookmarkStart w:id="1355" w:name="Client"/>
            <w:bookmarkEnd w:id="1355"/>
            <w:r w:rsidRPr="0085607C">
              <w:t>lient</w:t>
            </w:r>
          </w:p>
        </w:tc>
        <w:tc>
          <w:tcPr>
            <w:tcW w:w="6776" w:type="dxa"/>
          </w:tcPr>
          <w:p w:rsidR="00DB6292" w:rsidRPr="0085607C" w:rsidRDefault="00DB6292" w:rsidP="0091134E">
            <w:pPr>
              <w:pStyle w:val="TableText"/>
            </w:pPr>
            <w:r w:rsidRPr="0085607C">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Pr="0085607C">
              <w:fldChar w:fldCharType="begin"/>
            </w:r>
            <w:r w:rsidRPr="0085607C">
              <w:instrText xml:space="preserve"> XE "</w:instrText>
            </w:r>
            <w:r w:rsidRPr="0085607C">
              <w:rPr>
                <w:iCs/>
              </w:rPr>
              <w:instrText>LAN</w:instrText>
            </w:r>
            <w:r w:rsidRPr="0085607C">
              <w:instrText xml:space="preserve">" </w:instrText>
            </w:r>
            <w:r w:rsidRPr="0085607C">
              <w:fldChar w:fldCharType="end"/>
            </w:r>
            <w:r w:rsidRPr="0085607C">
              <w:t>), it can share resources with another computer (server).</w:t>
            </w:r>
          </w:p>
        </w:tc>
      </w:tr>
      <w:tr w:rsidR="00DB6292" w:rsidRPr="0085607C" w:rsidTr="00DB6292">
        <w:trPr>
          <w:divId w:val="1317418066"/>
          <w:cantSplit/>
        </w:trPr>
        <w:tc>
          <w:tcPr>
            <w:tcW w:w="2664" w:type="dxa"/>
          </w:tcPr>
          <w:p w:rsidR="00DB6292" w:rsidRPr="0085607C" w:rsidRDefault="0027345B" w:rsidP="0091134E">
            <w:pPr>
              <w:pStyle w:val="TableText"/>
            </w:pPr>
            <w:r w:rsidRPr="0085607C">
              <w:t>Compo</w:t>
            </w:r>
            <w:bookmarkStart w:id="1356" w:name="Component"/>
            <w:bookmarkEnd w:id="1356"/>
            <w:r w:rsidRPr="0085607C">
              <w:t>nent</w:t>
            </w:r>
          </w:p>
        </w:tc>
        <w:tc>
          <w:tcPr>
            <w:tcW w:w="6776" w:type="dxa"/>
          </w:tcPr>
          <w:p w:rsidR="00DB6292" w:rsidRPr="0085607C" w:rsidRDefault="00DB6292" w:rsidP="0091134E">
            <w:pPr>
              <w:pStyle w:val="TableText"/>
            </w:pPr>
            <w:r w:rsidRPr="0085607C">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DB6292" w:rsidRPr="0085607C" w:rsidTr="00DB6292">
        <w:trPr>
          <w:divId w:val="1317418066"/>
          <w:cantSplit/>
        </w:trPr>
        <w:tc>
          <w:tcPr>
            <w:tcW w:w="2664" w:type="dxa"/>
          </w:tcPr>
          <w:p w:rsidR="00DB6292" w:rsidRPr="0085607C" w:rsidRDefault="00DB6292" w:rsidP="0091134E">
            <w:pPr>
              <w:pStyle w:val="TableText"/>
            </w:pPr>
            <w:bookmarkStart w:id="1357" w:name="DHCP"/>
            <w:r w:rsidRPr="0085607C">
              <w:t>DHCP</w:t>
            </w:r>
            <w:bookmarkEnd w:id="1357"/>
          </w:p>
        </w:tc>
        <w:tc>
          <w:tcPr>
            <w:tcW w:w="6776" w:type="dxa"/>
          </w:tcPr>
          <w:p w:rsidR="00DB6292" w:rsidRPr="0085607C" w:rsidRDefault="00DB6292" w:rsidP="0091134E">
            <w:pPr>
              <w:pStyle w:val="TableText"/>
              <w:rPr>
                <w:b/>
              </w:rPr>
            </w:pPr>
            <w:r w:rsidRPr="0085607C">
              <w:rPr>
                <w:b/>
              </w:rPr>
              <w:t>D</w:t>
            </w:r>
            <w:r w:rsidRPr="0085607C">
              <w:t xml:space="preserve">ynamic </w:t>
            </w:r>
            <w:r w:rsidRPr="0085607C">
              <w:rPr>
                <w:b/>
              </w:rPr>
              <w:t>H</w:t>
            </w:r>
            <w:r w:rsidRPr="0085607C">
              <w:t xml:space="preserve">ost </w:t>
            </w:r>
            <w:r w:rsidRPr="0085607C">
              <w:rPr>
                <w:b/>
              </w:rPr>
              <w:t>C</w:t>
            </w:r>
            <w:r w:rsidRPr="0085607C">
              <w:t xml:space="preserve">onfiguration </w:t>
            </w:r>
            <w:r w:rsidRPr="0085607C">
              <w:rPr>
                <w:b/>
              </w:rPr>
              <w:t>P</w:t>
            </w:r>
            <w:r w:rsidRPr="0085607C">
              <w:t>rotocol.</w:t>
            </w:r>
          </w:p>
        </w:tc>
      </w:tr>
      <w:tr w:rsidR="00DB6292" w:rsidRPr="0085607C" w:rsidTr="00DB6292">
        <w:trPr>
          <w:divId w:val="1317418066"/>
          <w:cantSplit/>
        </w:trPr>
        <w:tc>
          <w:tcPr>
            <w:tcW w:w="2664" w:type="dxa"/>
          </w:tcPr>
          <w:p w:rsidR="00DB6292" w:rsidRPr="0085607C" w:rsidRDefault="00DB6292" w:rsidP="0091134E">
            <w:pPr>
              <w:pStyle w:val="TableText"/>
            </w:pPr>
            <w:bookmarkStart w:id="1358" w:name="DLL"/>
            <w:r w:rsidRPr="0085607C">
              <w:t>DLL</w:t>
            </w:r>
            <w:bookmarkEnd w:id="1358"/>
          </w:p>
        </w:tc>
        <w:tc>
          <w:tcPr>
            <w:tcW w:w="6776" w:type="dxa"/>
          </w:tcPr>
          <w:p w:rsidR="00DB6292" w:rsidRPr="0085607C" w:rsidRDefault="00DB6292" w:rsidP="0091134E">
            <w:pPr>
              <w:pStyle w:val="TableText"/>
            </w:pPr>
            <w:r w:rsidRPr="0085607C">
              <w:rPr>
                <w:b/>
              </w:rPr>
              <w:t>D</w:t>
            </w:r>
            <w:r w:rsidRPr="0085607C">
              <w:t xml:space="preserve">ynamic </w:t>
            </w:r>
            <w:r w:rsidRPr="0085607C">
              <w:rPr>
                <w:b/>
              </w:rPr>
              <w:t>L</w:t>
            </w:r>
            <w:r w:rsidRPr="0085607C">
              <w:t xml:space="preserve">ink </w:t>
            </w:r>
            <w:r w:rsidRPr="0085607C">
              <w:rPr>
                <w:b/>
              </w:rPr>
              <w:t>L</w:t>
            </w:r>
            <w:r w:rsidRPr="0085607C">
              <w:t>ibrary. A DLL allows executable routines to be stored separately as files with a DLL extension. These routines are only loaded when a program calls for them. DLLs provide several advantages:</w:t>
            </w:r>
          </w:p>
          <w:p w:rsidR="00DB6292" w:rsidRPr="0085607C" w:rsidRDefault="00DB6292" w:rsidP="0091134E">
            <w:pPr>
              <w:pStyle w:val="TableListNumber"/>
            </w:pPr>
            <w:r w:rsidRPr="0085607C">
              <w:t xml:space="preserve">DLLs help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also carry this code around. With the DLL, you do </w:t>
            </w:r>
            <w:r w:rsidRPr="0085607C">
              <w:rPr>
                <w:i/>
              </w:rPr>
              <w:t>not</w:t>
            </w:r>
            <w:r w:rsidRPr="0085607C">
              <w:t xml:space="preserve"> carry the code itself; you have a pointer to the common library. All applications using it then share one image.</w:t>
            </w:r>
          </w:p>
          <w:p w:rsidR="00DB6292" w:rsidRPr="0085607C" w:rsidRDefault="00DB6292" w:rsidP="0091134E">
            <w:pPr>
              <w:pStyle w:val="TableListNumber"/>
            </w:pPr>
            <w:r w:rsidRPr="0085607C">
              <w:t xml:space="preserve">DLLs ease maintenance tasks. Because the DLL is a separate file, any modifications made to the DLL do </w:t>
            </w:r>
            <w:r w:rsidRPr="0085607C">
              <w:rPr>
                <w:i/>
              </w:rPr>
              <w:t>not</w:t>
            </w:r>
            <w:r w:rsidRPr="0085607C">
              <w:t xml:space="preserve"> affect the operation of the calling program or any other DLL.</w:t>
            </w:r>
          </w:p>
          <w:p w:rsidR="00DB6292" w:rsidRPr="0085607C" w:rsidRDefault="00DB6292" w:rsidP="0091134E">
            <w:pPr>
              <w:pStyle w:val="TableListNumber"/>
            </w:pPr>
            <w:r w:rsidRPr="0085607C">
              <w:t>DLLs help avoid redundant routines. They provide generic functions that can be used by a variety of programs.</w:t>
            </w:r>
          </w:p>
        </w:tc>
      </w:tr>
      <w:tr w:rsidR="005A04F3" w:rsidRPr="0085607C" w:rsidTr="00DB6292">
        <w:trPr>
          <w:divId w:val="1317418066"/>
          <w:cantSplit/>
        </w:trPr>
        <w:tc>
          <w:tcPr>
            <w:tcW w:w="2664" w:type="dxa"/>
          </w:tcPr>
          <w:p w:rsidR="005A04F3" w:rsidRPr="0085607C" w:rsidRDefault="005A04F3" w:rsidP="0091134E">
            <w:pPr>
              <w:pStyle w:val="TableText"/>
            </w:pPr>
            <w:bookmarkStart w:id="1359" w:name="DNS"/>
            <w:r w:rsidRPr="0085607C">
              <w:t>DNS</w:t>
            </w:r>
            <w:bookmarkEnd w:id="1359"/>
          </w:p>
        </w:tc>
        <w:tc>
          <w:tcPr>
            <w:tcW w:w="6776" w:type="dxa"/>
          </w:tcPr>
          <w:p w:rsidR="005A04F3" w:rsidRPr="0085607C" w:rsidRDefault="005A04F3" w:rsidP="005A04F3">
            <w:pPr>
              <w:pStyle w:val="TableText"/>
            </w:pPr>
            <w:r w:rsidRPr="0085607C">
              <w:t>The Domain Name Service (DNS) is a distributed database that maps names to their Internet Protocol (IP) addresses or IP addresses to their names. A query to this database is used to resolve names and IP addresses.</w:t>
            </w:r>
          </w:p>
        </w:tc>
      </w:tr>
      <w:tr w:rsidR="00DB6292" w:rsidRPr="0085607C" w:rsidTr="00DB6292">
        <w:trPr>
          <w:divId w:val="1317418066"/>
          <w:cantSplit/>
        </w:trPr>
        <w:tc>
          <w:tcPr>
            <w:tcW w:w="2664" w:type="dxa"/>
          </w:tcPr>
          <w:p w:rsidR="00DB6292" w:rsidRPr="0085607C" w:rsidRDefault="00DB6292" w:rsidP="0091134E">
            <w:pPr>
              <w:pStyle w:val="TableText"/>
            </w:pPr>
            <w:r w:rsidRPr="0085607C">
              <w:t>GUI</w:t>
            </w:r>
          </w:p>
        </w:tc>
        <w:tc>
          <w:tcPr>
            <w:tcW w:w="6776" w:type="dxa"/>
          </w:tcPr>
          <w:p w:rsidR="00DB6292" w:rsidRPr="0085607C" w:rsidRDefault="00DB6292" w:rsidP="0091134E">
            <w:pPr>
              <w:pStyle w:val="TableText"/>
            </w:pPr>
            <w:r w:rsidRPr="0085607C">
              <w:rPr>
                <w:b/>
              </w:rPr>
              <w:t>G</w:t>
            </w:r>
            <w:r w:rsidRPr="0085607C">
              <w:t xml:space="preserve">raphical </w:t>
            </w:r>
            <w:r w:rsidRPr="0085607C">
              <w:rPr>
                <w:b/>
              </w:rPr>
              <w:t>U</w:t>
            </w:r>
            <w:r w:rsidRPr="0085607C">
              <w:t>ser Interface. A type of display format that enables users to choose commands, initiate programs, and other options by selecting pictorial representations (icons) via a mouse or a keyboard.</w:t>
            </w:r>
          </w:p>
        </w:tc>
      </w:tr>
      <w:tr w:rsidR="009268E3" w:rsidRPr="0085607C" w:rsidTr="00DB6292">
        <w:trPr>
          <w:divId w:val="1317418066"/>
          <w:cantSplit/>
        </w:trPr>
        <w:tc>
          <w:tcPr>
            <w:tcW w:w="2664" w:type="dxa"/>
          </w:tcPr>
          <w:p w:rsidR="009268E3" w:rsidRPr="0085607C" w:rsidRDefault="009268E3" w:rsidP="0091134E">
            <w:pPr>
              <w:pStyle w:val="TableText"/>
            </w:pPr>
            <w:bookmarkStart w:id="1360" w:name="HANDLE"/>
            <w:r w:rsidRPr="0085607C">
              <w:t>HANDLE</w:t>
            </w:r>
            <w:bookmarkEnd w:id="1360"/>
          </w:p>
        </w:tc>
        <w:tc>
          <w:tcPr>
            <w:tcW w:w="6776" w:type="dxa"/>
          </w:tcPr>
          <w:p w:rsidR="009268E3" w:rsidRPr="0085607C" w:rsidRDefault="009268E3" w:rsidP="009268E3">
            <w:pPr>
              <w:pStyle w:val="TableText"/>
            </w:pPr>
            <w:r w:rsidRPr="0085607C">
              <w:t>A HANDLE is a string returned by</w:t>
            </w:r>
            <w:r w:rsidR="00497292" w:rsidRPr="0085607C">
              <w:t xml:space="preserve">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486F1B" w:rsidRPr="00486F1B">
              <w:rPr>
                <w:color w:val="0000FF"/>
                <w:u w:val="single"/>
              </w:rPr>
              <w:t>XWB REMOTE RPC</w:t>
            </w:r>
            <w:r w:rsidR="00497292" w:rsidRPr="0085607C">
              <w:rPr>
                <w:color w:val="0000FF"/>
                <w:u w:val="single"/>
              </w:rPr>
              <w:fldChar w:fldCharType="end"/>
            </w:r>
            <w:r w:rsidRPr="0085607C">
              <w:t xml:space="preserve"> or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486F1B" w:rsidRPr="00486F1B">
              <w:rPr>
                <w:color w:val="0000FF"/>
                <w:u w:val="single"/>
              </w:rPr>
              <w:t>XWB DEFERRED RPC</w:t>
            </w:r>
            <w:r w:rsidR="00B87DF8" w:rsidRPr="0085607C">
              <w:rPr>
                <w:color w:val="0000FF"/>
                <w:u w:val="single"/>
              </w:rPr>
              <w:fldChar w:fldCharType="end"/>
            </w:r>
            <w:r w:rsidRPr="0085607C">
              <w:t>. The application should store the HANDLE and use it to:</w:t>
            </w:r>
          </w:p>
          <w:p w:rsidR="009268E3" w:rsidRPr="004B5334" w:rsidRDefault="009268E3" w:rsidP="004B5334">
            <w:pPr>
              <w:pStyle w:val="TableListNumber"/>
              <w:numPr>
                <w:ilvl w:val="0"/>
                <w:numId w:val="28"/>
              </w:numPr>
            </w:pPr>
            <w:r w:rsidRPr="004B5334">
              <w:t>Check for the return of the data.</w:t>
            </w:r>
          </w:p>
          <w:p w:rsidR="009268E3" w:rsidRPr="0085607C" w:rsidRDefault="009268E3" w:rsidP="009268E3">
            <w:pPr>
              <w:pStyle w:val="TableListNumber"/>
            </w:pPr>
            <w:r w:rsidRPr="0085607C">
              <w:t>Retrieve the data.</w:t>
            </w:r>
          </w:p>
          <w:p w:rsidR="009268E3" w:rsidRPr="0085607C" w:rsidRDefault="009268E3" w:rsidP="0091134E">
            <w:pPr>
              <w:pStyle w:val="TableListNumber"/>
            </w:pPr>
            <w:r w:rsidRPr="0085607C">
              <w:t>Clear the data from the VistA M Server.</w:t>
            </w:r>
          </w:p>
        </w:tc>
      </w:tr>
      <w:tr w:rsidR="0027345B" w:rsidRPr="0085607C" w:rsidTr="00DB6292">
        <w:trPr>
          <w:divId w:val="1317418066"/>
          <w:cantSplit/>
        </w:trPr>
        <w:tc>
          <w:tcPr>
            <w:tcW w:w="2664" w:type="dxa"/>
          </w:tcPr>
          <w:p w:rsidR="0027345B" w:rsidRPr="0085607C" w:rsidRDefault="0027345B" w:rsidP="0091134E">
            <w:pPr>
              <w:pStyle w:val="TableText"/>
            </w:pPr>
            <w:bookmarkStart w:id="1361" w:name="HOSTS_File"/>
            <w:r w:rsidRPr="0085607C">
              <w:lastRenderedPageBreak/>
              <w:t>HOSTS File</w:t>
            </w:r>
            <w:bookmarkEnd w:id="1361"/>
          </w:p>
        </w:tc>
        <w:tc>
          <w:tcPr>
            <w:tcW w:w="6776" w:type="dxa"/>
          </w:tcPr>
          <w:p w:rsidR="0027345B" w:rsidRPr="0085607C" w:rsidRDefault="0027345B" w:rsidP="0027345B">
            <w:pPr>
              <w:pStyle w:val="TableText"/>
            </w:pPr>
            <w:r w:rsidRPr="0085607C">
              <w:t xml:space="preserve">The HOSTS file is an ASCII text file that contains a list of the servers and their Internet Protocol (IP) addresses. It is recommended that you put in a </w:t>
            </w:r>
            <w:r w:rsidR="007A2CBD">
              <w:t>“</w:t>
            </w:r>
            <w:r w:rsidRPr="0085607C">
              <w:t>DHCPSERVER</w:t>
            </w:r>
            <w:r w:rsidR="007A2CBD">
              <w:t>”</w:t>
            </w:r>
            <w:r w:rsidRPr="0085607C">
              <w:t xml:space="preserve"> entry that points to the main server you intend using with the Broker the majority of the time. In your applications, you are able to specify any server you wish; however, if the Server property = </w:t>
            </w:r>
            <w:r w:rsidR="007A2CBD">
              <w:t>“</w:t>
            </w:r>
            <w:r w:rsidRPr="0085607C">
              <w:t xml:space="preserve"> (i.e., null), you get an error.</w:t>
            </w:r>
          </w:p>
        </w:tc>
      </w:tr>
      <w:tr w:rsidR="00DB6292" w:rsidRPr="0085607C" w:rsidTr="00DB6292">
        <w:trPr>
          <w:divId w:val="1317418066"/>
          <w:cantSplit/>
        </w:trPr>
        <w:tc>
          <w:tcPr>
            <w:tcW w:w="2664" w:type="dxa"/>
          </w:tcPr>
          <w:p w:rsidR="00DB6292" w:rsidRPr="0085607C" w:rsidRDefault="0027345B" w:rsidP="0091134E">
            <w:pPr>
              <w:pStyle w:val="TableText"/>
            </w:pPr>
            <w:r w:rsidRPr="0085607C">
              <w:t>Icon</w:t>
            </w:r>
          </w:p>
        </w:tc>
        <w:tc>
          <w:tcPr>
            <w:tcW w:w="6776" w:type="dxa"/>
          </w:tcPr>
          <w:p w:rsidR="00DB6292" w:rsidRPr="0085607C" w:rsidRDefault="00DB6292" w:rsidP="0091134E">
            <w:pPr>
              <w:pStyle w:val="TableText"/>
            </w:pPr>
            <w:r w:rsidRPr="0085607C">
              <w:t>A picture or symbol that graphically represents an object or a concept.</w:t>
            </w:r>
          </w:p>
        </w:tc>
      </w:tr>
      <w:tr w:rsidR="00686EAD" w:rsidRPr="0085607C" w:rsidTr="00DB6292">
        <w:trPr>
          <w:divId w:val="1317418066"/>
          <w:cantSplit/>
        </w:trPr>
        <w:tc>
          <w:tcPr>
            <w:tcW w:w="2664" w:type="dxa"/>
          </w:tcPr>
          <w:p w:rsidR="00686EAD" w:rsidRPr="0085607C" w:rsidRDefault="00686EAD" w:rsidP="0091134E">
            <w:pPr>
              <w:pStyle w:val="TableText"/>
            </w:pPr>
            <w:bookmarkStart w:id="1362" w:name="IP_Address"/>
            <w:r w:rsidRPr="0085607C">
              <w:t>IP Address</w:t>
            </w:r>
            <w:bookmarkEnd w:id="1362"/>
          </w:p>
        </w:tc>
        <w:tc>
          <w:tcPr>
            <w:tcW w:w="6776" w:type="dxa"/>
          </w:tcPr>
          <w:p w:rsidR="00686EAD" w:rsidRPr="0085607C" w:rsidRDefault="00686EAD" w:rsidP="00686EAD">
            <w:pPr>
              <w:pStyle w:val="TableText"/>
            </w:pPr>
            <w:r w:rsidRPr="0085607C">
              <w:t>The Internet Protocol (IP) address is the network interface address for a client workstation, server, or device.</w:t>
            </w:r>
          </w:p>
        </w:tc>
      </w:tr>
      <w:tr w:rsidR="00D639D3" w:rsidRPr="0085607C" w:rsidTr="00DB6292">
        <w:trPr>
          <w:divId w:val="1317418066"/>
          <w:cantSplit/>
        </w:trPr>
        <w:tc>
          <w:tcPr>
            <w:tcW w:w="2664" w:type="dxa"/>
          </w:tcPr>
          <w:p w:rsidR="00D639D3" w:rsidRPr="0085607C" w:rsidRDefault="00D639D3" w:rsidP="0091134E">
            <w:pPr>
              <w:pStyle w:val="TableText"/>
            </w:pPr>
            <w:bookmarkStart w:id="1363" w:name="_Toc384204758"/>
            <w:r w:rsidRPr="0085607C">
              <w:t>$</w:t>
            </w:r>
            <w:bookmarkStart w:id="1364" w:name="JOB"/>
            <w:r w:rsidRPr="0085607C">
              <w:t>JOB</w:t>
            </w:r>
            <w:bookmarkEnd w:id="1363"/>
            <w:bookmarkEnd w:id="1364"/>
          </w:p>
        </w:tc>
        <w:tc>
          <w:tcPr>
            <w:tcW w:w="6776" w:type="dxa"/>
          </w:tcPr>
          <w:p w:rsidR="00D639D3" w:rsidRPr="0085607C" w:rsidRDefault="00D639D3" w:rsidP="00B92CF1">
            <w:pPr>
              <w:pStyle w:val="TableText"/>
            </w:pPr>
            <w:r w:rsidRPr="0085607C">
              <w:t>Contains your operating system j</w:t>
            </w:r>
            <w:r w:rsidR="00B92CF1">
              <w:t>ob number on the VistA M Server.</w:t>
            </w:r>
          </w:p>
        </w:tc>
      </w:tr>
      <w:tr w:rsidR="00D2068E" w:rsidRPr="0085607C" w:rsidTr="00DB6292">
        <w:trPr>
          <w:divId w:val="1317418066"/>
          <w:cantSplit/>
        </w:trPr>
        <w:tc>
          <w:tcPr>
            <w:tcW w:w="2664" w:type="dxa"/>
          </w:tcPr>
          <w:p w:rsidR="00D2068E" w:rsidRPr="0085607C" w:rsidRDefault="00D2068E" w:rsidP="0091134E">
            <w:pPr>
              <w:pStyle w:val="TableText"/>
            </w:pPr>
            <w:bookmarkStart w:id="1365" w:name="_Toc384204759"/>
            <w:bookmarkStart w:id="1366" w:name="ORDER"/>
            <w:r w:rsidRPr="0085607C">
              <w:t>$ORDER</w:t>
            </w:r>
            <w:bookmarkEnd w:id="1365"/>
            <w:bookmarkEnd w:id="1366"/>
          </w:p>
        </w:tc>
        <w:tc>
          <w:tcPr>
            <w:tcW w:w="6776" w:type="dxa"/>
          </w:tcPr>
          <w:p w:rsidR="00D2068E" w:rsidRPr="0085607C" w:rsidRDefault="00D2068E" w:rsidP="00D2068E">
            <w:pPr>
              <w:pStyle w:val="TableText"/>
            </w:pPr>
            <w:r w:rsidRPr="0085607C">
              <w:t>M code:</w:t>
            </w:r>
          </w:p>
          <w:p w:rsidR="00D2068E" w:rsidRPr="0085607C" w:rsidRDefault="00D2068E" w:rsidP="00D2068E">
            <w:pPr>
              <w:pStyle w:val="TableCode"/>
            </w:pPr>
            <w:r w:rsidRPr="0085607C">
              <w:t>$ORDER(variable name{,integer code})</w:t>
            </w:r>
          </w:p>
          <w:p w:rsidR="00D2068E" w:rsidRPr="0085607C" w:rsidRDefault="00D2068E" w:rsidP="00D2068E">
            <w:pPr>
              <w:pStyle w:val="TableText"/>
            </w:pPr>
            <w:r w:rsidRPr="0085607C">
              <w:t>Returns the subscript of the previous or next sibling in collating sequence of a specified array node.</w:t>
            </w:r>
          </w:p>
          <w:p w:rsidR="00D2068E" w:rsidRPr="0085607C" w:rsidRDefault="00D2068E" w:rsidP="00D2068E">
            <w:pPr>
              <w:pStyle w:val="TableText"/>
            </w:pPr>
            <w:r w:rsidRPr="0085607C">
              <w:t>To obtain the first subscript of a level, specify a null subscript in the argument.</w:t>
            </w:r>
          </w:p>
        </w:tc>
      </w:tr>
      <w:tr w:rsidR="00DB6292" w:rsidRPr="0085607C" w:rsidTr="00DB6292">
        <w:trPr>
          <w:divId w:val="1317418066"/>
          <w:cantSplit/>
        </w:trPr>
        <w:tc>
          <w:tcPr>
            <w:tcW w:w="2664" w:type="dxa"/>
          </w:tcPr>
          <w:p w:rsidR="00DB6292" w:rsidRPr="0085607C" w:rsidRDefault="0027345B" w:rsidP="0091134E">
            <w:pPr>
              <w:pStyle w:val="TableText"/>
            </w:pPr>
            <w:r w:rsidRPr="0085607C">
              <w:t>Remote Procedure Call</w:t>
            </w:r>
          </w:p>
        </w:tc>
        <w:tc>
          <w:tcPr>
            <w:tcW w:w="6776" w:type="dxa"/>
          </w:tcPr>
          <w:p w:rsidR="00DB6292" w:rsidRPr="0085607C" w:rsidRDefault="00DB6292" w:rsidP="0091134E">
            <w:pPr>
              <w:pStyle w:val="TableText"/>
            </w:pPr>
            <w:r w:rsidRPr="0085607C">
              <w:t>A remote procedure call (RPC) is essentially M code that may take optional parameters to do some work and then return either a single value or an array back to the client application.</w:t>
            </w:r>
          </w:p>
        </w:tc>
      </w:tr>
      <w:tr w:rsidR="009451B4" w:rsidRPr="0085607C" w:rsidTr="00DB6292">
        <w:trPr>
          <w:divId w:val="1317418066"/>
          <w:cantSplit/>
        </w:trPr>
        <w:tc>
          <w:tcPr>
            <w:tcW w:w="2664" w:type="dxa"/>
          </w:tcPr>
          <w:p w:rsidR="009451B4" w:rsidRPr="0085607C" w:rsidRDefault="009451B4" w:rsidP="0091134E">
            <w:pPr>
              <w:pStyle w:val="TableText"/>
            </w:pPr>
            <w:r>
              <w:t>SAML</w:t>
            </w:r>
          </w:p>
        </w:tc>
        <w:tc>
          <w:tcPr>
            <w:tcW w:w="6776" w:type="dxa"/>
          </w:tcPr>
          <w:p w:rsidR="009451B4" w:rsidRPr="0085607C" w:rsidRDefault="009451B4" w:rsidP="0091134E">
            <w:pPr>
              <w:pStyle w:val="TableText"/>
            </w:pPr>
            <w:r>
              <w:t>Security Assertion Markup Language. An XML-based industry standard for communicating identities over the Internet.</w:t>
            </w:r>
          </w:p>
        </w:tc>
      </w:tr>
      <w:tr w:rsidR="00DB6292" w:rsidRPr="0085607C" w:rsidTr="00DB6292">
        <w:trPr>
          <w:divId w:val="1317418066"/>
          <w:cantSplit/>
        </w:trPr>
        <w:tc>
          <w:tcPr>
            <w:tcW w:w="2664" w:type="dxa"/>
          </w:tcPr>
          <w:p w:rsidR="00DB6292" w:rsidRPr="0085607C" w:rsidRDefault="0027345B" w:rsidP="0091134E">
            <w:pPr>
              <w:pStyle w:val="TableText"/>
            </w:pPr>
            <w:r w:rsidRPr="0085607C">
              <w:t>Server</w:t>
            </w:r>
          </w:p>
        </w:tc>
        <w:tc>
          <w:tcPr>
            <w:tcW w:w="6776" w:type="dxa"/>
          </w:tcPr>
          <w:p w:rsidR="00DB6292" w:rsidRPr="0085607C" w:rsidRDefault="00DB6292" w:rsidP="0091134E">
            <w:pPr>
              <w:pStyle w:val="TableText"/>
            </w:pPr>
            <w:r w:rsidRPr="0085607C">
              <w:t xml:space="preserve">The computer where the data and the Business Rules reside. It makes resources available to client workstations on the network. In </w:t>
            </w:r>
            <w:r w:rsidRPr="0085607C">
              <w:rPr>
                <w:szCs w:val="22"/>
              </w:rPr>
              <w:t>VistA</w:t>
            </w:r>
            <w:r w:rsidRPr="0085607C">
              <w:t xml:space="preserve">, it is an entry in the OPTION file (#19). An automated mail protocol that is activated by sending a message to a server at another location with the </w:t>
            </w:r>
            <w:r w:rsidR="007A2CBD">
              <w:t>“</w:t>
            </w:r>
            <w:r w:rsidRPr="0085607C">
              <w:t>S.server</w:t>
            </w:r>
            <w:r w:rsidR="007A2CBD">
              <w:t>”</w:t>
            </w:r>
            <w:r w:rsidRPr="0085607C">
              <w:t xml:space="preserve"> syntax. A server</w:t>
            </w:r>
            <w:r w:rsidR="007A2CBD">
              <w:t>’</w:t>
            </w:r>
            <w:r w:rsidRPr="0085607C">
              <w:t>s activity is specified in the OPTION file (#19) and can be the running of a routine or the placement of data into a file.</w:t>
            </w:r>
          </w:p>
        </w:tc>
      </w:tr>
      <w:tr w:rsidR="00DB6292" w:rsidRPr="0085607C" w:rsidTr="00DB6292">
        <w:trPr>
          <w:divId w:val="1317418066"/>
          <w:cantSplit/>
        </w:trPr>
        <w:tc>
          <w:tcPr>
            <w:tcW w:w="2664" w:type="dxa"/>
          </w:tcPr>
          <w:p w:rsidR="00DB6292" w:rsidRPr="0085607C" w:rsidRDefault="0027345B" w:rsidP="0091134E">
            <w:pPr>
              <w:pStyle w:val="TableText"/>
            </w:pPr>
            <w:r w:rsidRPr="0085607C">
              <w:t>User Access</w:t>
            </w:r>
          </w:p>
        </w:tc>
        <w:tc>
          <w:tcPr>
            <w:tcW w:w="6776" w:type="dxa"/>
          </w:tcPr>
          <w:p w:rsidR="00DB6292" w:rsidRPr="0085607C" w:rsidRDefault="00DB6292" w:rsidP="0091134E">
            <w:pPr>
              <w:pStyle w:val="TableText"/>
            </w:pPr>
            <w:r w:rsidRPr="0085607C">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Pr="0085607C">
              <w:rPr>
                <w:szCs w:val="22"/>
              </w:rPr>
              <w:t>VistA</w:t>
            </w:r>
            <w:r w:rsidR="007A2CBD">
              <w:t>’</w:t>
            </w:r>
            <w:r w:rsidRPr="0085607C">
              <w:t>s options can be locked with a security key (e.g., XUPROGMODE, which means that invoking that option requires programmer access).</w:t>
            </w:r>
          </w:p>
          <w:p w:rsidR="00DB6292" w:rsidRPr="0085607C" w:rsidRDefault="00DB6292" w:rsidP="0091134E">
            <w:pPr>
              <w:pStyle w:val="TableText"/>
            </w:pPr>
            <w:r w:rsidRPr="0085607C">
              <w:t>The user</w:t>
            </w:r>
            <w:r w:rsidR="007A2CBD">
              <w:t>’</w:t>
            </w:r>
            <w:r w:rsidRPr="0085607C">
              <w:t>s access level determines the degree of computer use and the types of computer programs available. The Systems Manager assigns the user an access level.</w:t>
            </w:r>
          </w:p>
        </w:tc>
      </w:tr>
      <w:tr w:rsidR="00DB6292" w:rsidRPr="0085607C" w:rsidTr="00DB6292">
        <w:trPr>
          <w:divId w:val="1317418066"/>
          <w:cantSplit/>
        </w:trPr>
        <w:tc>
          <w:tcPr>
            <w:tcW w:w="2664" w:type="dxa"/>
          </w:tcPr>
          <w:p w:rsidR="00DB6292" w:rsidRPr="0085607C" w:rsidRDefault="0027345B" w:rsidP="0091134E">
            <w:pPr>
              <w:pStyle w:val="TableText"/>
            </w:pPr>
            <w:r w:rsidRPr="0085607C">
              <w:t>User Interface</w:t>
            </w:r>
          </w:p>
        </w:tc>
        <w:tc>
          <w:tcPr>
            <w:tcW w:w="6776" w:type="dxa"/>
          </w:tcPr>
          <w:p w:rsidR="00DB6292" w:rsidRPr="0085607C" w:rsidRDefault="00DB6292" w:rsidP="0091134E">
            <w:pPr>
              <w:pStyle w:val="TableText"/>
            </w:pPr>
            <w:r w:rsidRPr="0085607C">
              <w:t>The way the software is presented to the user, such as Graphical User Interfaces that display option prompts, help messages, and menu choices. A standard user interface can be achieved by using Embarcadero</w:t>
            </w:r>
            <w:r w:rsidR="007A2CBD">
              <w:t>’</w:t>
            </w:r>
            <w:r w:rsidRPr="0085607C">
              <w:t>s Delphi Graphical User Interface to display the various menu option choices, commands, etc.</w:t>
            </w:r>
          </w:p>
        </w:tc>
      </w:tr>
      <w:tr w:rsidR="00DB6292" w:rsidRPr="0085607C" w:rsidTr="00DB6292">
        <w:trPr>
          <w:divId w:val="1317418066"/>
          <w:cantSplit/>
        </w:trPr>
        <w:tc>
          <w:tcPr>
            <w:tcW w:w="2664" w:type="dxa"/>
          </w:tcPr>
          <w:p w:rsidR="00DB6292" w:rsidRPr="0085607C" w:rsidRDefault="0027345B" w:rsidP="0091134E">
            <w:pPr>
              <w:pStyle w:val="TableText"/>
            </w:pPr>
            <w:r w:rsidRPr="0085607C">
              <w:t>Window</w:t>
            </w:r>
          </w:p>
        </w:tc>
        <w:tc>
          <w:tcPr>
            <w:tcW w:w="6776" w:type="dxa"/>
          </w:tcPr>
          <w:p w:rsidR="00DB6292" w:rsidRPr="0085607C" w:rsidRDefault="00DB6292" w:rsidP="0091134E">
            <w:pPr>
              <w:pStyle w:val="TableText"/>
            </w:pPr>
            <w:r w:rsidRPr="0085607C">
              <w:t>An object on the screen (dialogue) that presents information such as a document or message.</w:t>
            </w:r>
          </w:p>
        </w:tc>
      </w:tr>
      <w:tr w:rsidR="00F65ACB" w:rsidRPr="0085607C" w:rsidTr="00DB6292">
        <w:trPr>
          <w:divId w:val="1317418066"/>
          <w:cantSplit/>
        </w:trPr>
        <w:tc>
          <w:tcPr>
            <w:tcW w:w="2664" w:type="dxa"/>
          </w:tcPr>
          <w:p w:rsidR="00F65ACB" w:rsidRPr="0085607C" w:rsidRDefault="00F65ACB" w:rsidP="0091134E">
            <w:pPr>
              <w:pStyle w:val="TableText"/>
            </w:pPr>
            <w:r>
              <w:t>XML</w:t>
            </w:r>
          </w:p>
        </w:tc>
        <w:tc>
          <w:tcPr>
            <w:tcW w:w="6776" w:type="dxa"/>
          </w:tcPr>
          <w:p w:rsidR="00F65ACB" w:rsidRPr="0085607C" w:rsidRDefault="00F65ACB" w:rsidP="007B6CDF">
            <w:pPr>
              <w:pStyle w:val="TableText"/>
            </w:pPr>
            <w:r>
              <w:t>eXtensible Markup Language</w:t>
            </w:r>
            <w:r w:rsidR="009451B4">
              <w:t>.</w:t>
            </w:r>
          </w:p>
        </w:tc>
      </w:tr>
      <w:tr w:rsidR="007B6CDF" w:rsidRPr="0085607C" w:rsidTr="00DB6292">
        <w:trPr>
          <w:divId w:val="1317418066"/>
          <w:cantSplit/>
        </w:trPr>
        <w:tc>
          <w:tcPr>
            <w:tcW w:w="2664" w:type="dxa"/>
          </w:tcPr>
          <w:p w:rsidR="007B6CDF" w:rsidRPr="0085607C" w:rsidRDefault="007B6CDF" w:rsidP="0091134E">
            <w:pPr>
              <w:pStyle w:val="TableText"/>
            </w:pPr>
            <w:bookmarkStart w:id="1367" w:name="_Toc384285598"/>
            <w:bookmarkStart w:id="1368" w:name="XUPROGMODE"/>
            <w:r w:rsidRPr="0085607C">
              <w:lastRenderedPageBreak/>
              <w:t>XUPROGMODE</w:t>
            </w:r>
            <w:bookmarkEnd w:id="1367"/>
            <w:bookmarkEnd w:id="1368"/>
          </w:p>
        </w:tc>
        <w:tc>
          <w:tcPr>
            <w:tcW w:w="6776" w:type="dxa"/>
          </w:tcPr>
          <w:p w:rsidR="007B6CDF" w:rsidRPr="0085607C" w:rsidRDefault="007B6CDF" w:rsidP="007B6CDF">
            <w:pPr>
              <w:pStyle w:val="TableText"/>
            </w:pPr>
            <w:r w:rsidRPr="0085607C">
              <w:t>A security key distributed by Kernel as part of its Menu Manager (MenuMan). This security key enables access to a number of developer-oriented options in Kernel.</w:t>
            </w:r>
          </w:p>
        </w:tc>
      </w:tr>
    </w:tbl>
    <w:p w:rsidR="00DB6292" w:rsidRPr="0085607C" w:rsidRDefault="00DB6292" w:rsidP="00DB6292">
      <w:pPr>
        <w:pStyle w:val="BodyText6"/>
        <w:divId w:val="1317418066"/>
      </w:pPr>
    </w:p>
    <w:p w:rsidR="00DB6292" w:rsidRPr="0085607C" w:rsidRDefault="00BC2244" w:rsidP="00DB6292">
      <w:pPr>
        <w:pStyle w:val="Note"/>
        <w:divId w:val="1317418066"/>
      </w:pPr>
      <w:bookmarkStart w:id="1369" w:name="_Hlt396209708"/>
      <w:bookmarkStart w:id="1370" w:name="_Hlt396809338"/>
      <w:bookmarkEnd w:id="1369"/>
      <w:bookmarkEnd w:id="1370"/>
      <w:r w:rsidRPr="0085607C">
        <w:rPr>
          <w:noProof/>
          <w:lang w:eastAsia="en-US"/>
        </w:rPr>
        <w:drawing>
          <wp:inline distT="0" distB="0" distL="0" distR="0" wp14:anchorId="2F096935" wp14:editId="1715F172">
            <wp:extent cx="283727" cy="283727"/>
            <wp:effectExtent l="0" t="0" r="2540" b="2540"/>
            <wp:docPr id="299" name="Picture 8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00DB6292" w:rsidRPr="0085607C">
        <w:tab/>
      </w:r>
      <w:r w:rsidR="00DB6292" w:rsidRPr="0085607C">
        <w:rPr>
          <w:b/>
        </w:rPr>
        <w:t>REF:</w:t>
      </w:r>
      <w:r w:rsidR="00DB6292" w:rsidRPr="0085607C">
        <w:t xml:space="preserve"> For a list of commonly used terms and definitions, see the </w:t>
      </w:r>
      <w:r w:rsidR="005747A4" w:rsidRPr="0085607C">
        <w:t>OI&amp;T</w:t>
      </w:r>
      <w:r w:rsidR="00DB6292" w:rsidRPr="0085607C">
        <w:t xml:space="preserve"> Master Glossary VA Intranet Website</w:t>
      </w:r>
      <w:r w:rsidR="00DB6292" w:rsidRPr="0085607C">
        <w:fldChar w:fldCharType="begin"/>
      </w:r>
      <w:r w:rsidR="00DB6292" w:rsidRPr="0085607C">
        <w:instrText>XE "</w:instrText>
      </w:r>
      <w:r w:rsidR="00DB6292" w:rsidRPr="0085607C">
        <w:rPr>
          <w:kern w:val="2"/>
        </w:rPr>
        <w:instrText>Glossary:Intranet Website</w:instrText>
      </w:r>
      <w:r w:rsidR="00DB6292" w:rsidRPr="0085607C">
        <w:instrText>"</w:instrText>
      </w:r>
      <w:r w:rsidR="00DB6292" w:rsidRPr="0085607C">
        <w:fldChar w:fldCharType="end"/>
      </w:r>
      <w:r w:rsidR="00DB6292" w:rsidRPr="0085607C">
        <w:fldChar w:fldCharType="begin"/>
      </w:r>
      <w:r w:rsidR="00DB6292" w:rsidRPr="0085607C">
        <w:instrText>XE "Websites:</w:instrText>
      </w:r>
      <w:r w:rsidR="00DB6292" w:rsidRPr="0085607C">
        <w:rPr>
          <w:kern w:val="2"/>
        </w:rPr>
        <w:instrText>Glossary Intranet Website</w:instrText>
      </w:r>
      <w:r w:rsidR="00DB6292" w:rsidRPr="0085607C">
        <w:instrText>"</w:instrText>
      </w:r>
      <w:r w:rsidR="00DB6292" w:rsidRPr="0085607C">
        <w:fldChar w:fldCharType="end"/>
      </w:r>
      <w:r w:rsidR="00DB6292" w:rsidRPr="0085607C">
        <w:fldChar w:fldCharType="begin"/>
      </w:r>
      <w:r w:rsidR="00DB6292" w:rsidRPr="0085607C">
        <w:instrText>XE "Home Pages:</w:instrText>
      </w:r>
      <w:r w:rsidR="00DB6292" w:rsidRPr="0085607C">
        <w:rPr>
          <w:kern w:val="2"/>
        </w:rPr>
        <w:instrText>Glossary Intranet Website</w:instrText>
      </w:r>
      <w:r w:rsidR="00DB6292" w:rsidRPr="0085607C">
        <w:instrText>"</w:instrText>
      </w:r>
      <w:r w:rsidR="00DB6292" w:rsidRPr="0085607C">
        <w:fldChar w:fldCharType="end"/>
      </w:r>
      <w:r w:rsidR="00DB6292" w:rsidRPr="0085607C">
        <w:fldChar w:fldCharType="begin"/>
      </w:r>
      <w:r w:rsidR="00DB6292" w:rsidRPr="0085607C">
        <w:instrText>XE "URLs:</w:instrText>
      </w:r>
      <w:r w:rsidR="00DB6292" w:rsidRPr="0085607C">
        <w:rPr>
          <w:kern w:val="2"/>
        </w:rPr>
        <w:instrText>Glossary Intranet Website</w:instrText>
      </w:r>
      <w:r w:rsidR="00DB6292" w:rsidRPr="0085607C">
        <w:instrText>"</w:instrText>
      </w:r>
      <w:r w:rsidR="00DB6292" w:rsidRPr="0085607C">
        <w:fldChar w:fldCharType="end"/>
      </w:r>
      <w:r w:rsidR="00DB6292" w:rsidRPr="0085607C">
        <w:t>.</w:t>
      </w:r>
      <w:r w:rsidR="00DB6292" w:rsidRPr="0085607C">
        <w:br/>
      </w:r>
      <w:r w:rsidR="00DB6292" w:rsidRPr="0085607C">
        <w:br/>
        <w:t>For a list of commonly used acronyms, see the VA Acronym Lookup Intranet Website</w:t>
      </w:r>
      <w:r w:rsidR="00DB6292" w:rsidRPr="0085607C">
        <w:fldChar w:fldCharType="begin"/>
      </w:r>
      <w:r w:rsidR="00DB6292" w:rsidRPr="0085607C">
        <w:instrText>XE "</w:instrText>
      </w:r>
      <w:r w:rsidR="00DB6292" w:rsidRPr="0085607C">
        <w:rPr>
          <w:kern w:val="2"/>
        </w:rPr>
        <w:instrText>Acronyms:Intranet Website</w:instrText>
      </w:r>
      <w:r w:rsidR="00DB6292" w:rsidRPr="0085607C">
        <w:instrText>"</w:instrText>
      </w:r>
      <w:r w:rsidR="00DB6292" w:rsidRPr="0085607C">
        <w:fldChar w:fldCharType="end"/>
      </w:r>
      <w:r w:rsidR="00DB6292" w:rsidRPr="0085607C">
        <w:fldChar w:fldCharType="begin"/>
      </w:r>
      <w:r w:rsidR="00DB6292" w:rsidRPr="0085607C">
        <w:instrText>XE "Websites:</w:instrText>
      </w:r>
      <w:r w:rsidR="00DB6292" w:rsidRPr="0085607C">
        <w:rPr>
          <w:kern w:val="2"/>
        </w:rPr>
        <w:instrText>Acronyms Intranet Website</w:instrText>
      </w:r>
      <w:r w:rsidR="00DB6292" w:rsidRPr="0085607C">
        <w:instrText>"</w:instrText>
      </w:r>
      <w:r w:rsidR="00DB6292" w:rsidRPr="0085607C">
        <w:fldChar w:fldCharType="end"/>
      </w:r>
      <w:r w:rsidR="00DB6292" w:rsidRPr="0085607C">
        <w:fldChar w:fldCharType="begin"/>
      </w:r>
      <w:r w:rsidR="00DB6292" w:rsidRPr="0085607C">
        <w:instrText>XE "Home Pages:</w:instrText>
      </w:r>
      <w:r w:rsidR="00DB6292" w:rsidRPr="0085607C">
        <w:rPr>
          <w:kern w:val="2"/>
        </w:rPr>
        <w:instrText>Acronyms Intranet Website</w:instrText>
      </w:r>
      <w:r w:rsidR="00DB6292" w:rsidRPr="0085607C">
        <w:instrText>"</w:instrText>
      </w:r>
      <w:r w:rsidR="00DB6292" w:rsidRPr="0085607C">
        <w:fldChar w:fldCharType="end"/>
      </w:r>
      <w:r w:rsidR="00DB6292" w:rsidRPr="0085607C">
        <w:fldChar w:fldCharType="begin"/>
      </w:r>
      <w:r w:rsidR="00DB6292" w:rsidRPr="0085607C">
        <w:instrText>XE "URLs:</w:instrText>
      </w:r>
      <w:r w:rsidR="00DB6292" w:rsidRPr="0085607C">
        <w:rPr>
          <w:kern w:val="2"/>
        </w:rPr>
        <w:instrText>Acronyms Intranet Website</w:instrText>
      </w:r>
      <w:r w:rsidR="00DB6292" w:rsidRPr="0085607C">
        <w:instrText>"</w:instrText>
      </w:r>
      <w:r w:rsidR="00DB6292" w:rsidRPr="0085607C">
        <w:fldChar w:fldCharType="end"/>
      </w:r>
      <w:r w:rsidR="00DB6292" w:rsidRPr="0085607C">
        <w:t>.</w:t>
      </w:r>
    </w:p>
    <w:p w:rsidR="0024220B" w:rsidRPr="0085607C" w:rsidRDefault="0024220B">
      <w:pPr>
        <w:pStyle w:val="BodyText"/>
      </w:pPr>
    </w:p>
    <w:p w:rsidR="00834770" w:rsidRPr="0085607C" w:rsidRDefault="00834770">
      <w:pPr>
        <w:pStyle w:val="BodyText"/>
      </w:pPr>
    </w:p>
    <w:sectPr w:rsidR="00834770" w:rsidRPr="0085607C" w:rsidSect="009F594F">
      <w:headerReference w:type="even" r:id="rId60"/>
      <w:headerReference w:type="default" r:id="rId6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245" w:rsidRDefault="00947245" w:rsidP="00193E73">
      <w:r>
        <w:separator/>
      </w:r>
    </w:p>
  </w:endnote>
  <w:endnote w:type="continuationSeparator" w:id="0">
    <w:p w:rsidR="00947245" w:rsidRDefault="00947245" w:rsidP="0019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300680" w:rsidRDefault="0030068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D92157" w:rsidRDefault="00300680" w:rsidP="0054340A">
    <w:pPr>
      <w:pStyle w:val="Footer"/>
    </w:pPr>
    <w:r w:rsidRPr="00D92157">
      <w:pgNum/>
    </w:r>
    <w:r w:rsidRPr="00D92157">
      <w:tab/>
      <w:t>RPC Broker</w:t>
    </w:r>
    <w:r w:rsidRPr="00D92157">
      <w:tab/>
    </w:r>
    <w:r>
      <w:t>April 2014</w:t>
    </w:r>
  </w:p>
  <w:p w:rsidR="00300680" w:rsidRPr="00D92157" w:rsidRDefault="00300680" w:rsidP="0054340A">
    <w:pPr>
      <w:pStyle w:val="Footer"/>
    </w:pPr>
    <w:r w:rsidRPr="00D92157">
      <w:tab/>
    </w:r>
    <w:r>
      <w:t>Developer’s</w:t>
    </w:r>
    <w:r w:rsidRPr="00D92157">
      <w:t xml:space="preserve"> Guide</w:t>
    </w:r>
  </w:p>
  <w:p w:rsidR="00300680" w:rsidRPr="0054340A" w:rsidRDefault="00300680" w:rsidP="0054340A">
    <w:pPr>
      <w:pStyle w:val="Footer"/>
    </w:pPr>
    <w:r w:rsidRPr="00D92157">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D92157" w:rsidRDefault="00300680" w:rsidP="009F594F">
    <w:pPr>
      <w:pStyle w:val="Footer"/>
    </w:pPr>
    <w:r w:rsidRPr="00D92157">
      <w:t>RPC Brok</w:t>
    </w:r>
    <w:r>
      <w:t>er 1.1</w:t>
    </w:r>
  </w:p>
  <w:p w:rsidR="00300680" w:rsidRPr="00D92157" w:rsidRDefault="00300680" w:rsidP="009F594F">
    <w:pPr>
      <w:pStyle w:val="Footer"/>
    </w:pPr>
    <w:r>
      <w:t>Developer’s</w:t>
    </w:r>
    <w:r w:rsidRPr="00D92157">
      <w:t xml:space="preserve"> Guide</w:t>
    </w:r>
    <w:r w:rsidRPr="00D92157">
      <w:tab/>
    </w:r>
    <w:r w:rsidRPr="00D92157">
      <w:pgNum/>
    </w:r>
    <w:r w:rsidRPr="00D92157">
      <w:tab/>
    </w:r>
    <w:r>
      <w:t>February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D92157" w:rsidRDefault="00300680" w:rsidP="00C0337D">
    <w:pPr>
      <w:pStyle w:val="Footer"/>
    </w:pPr>
    <w:r>
      <w:t>April 2014</w:t>
    </w:r>
    <w:r w:rsidRPr="00D92157">
      <w:tab/>
      <w:t>RPC Broker</w:t>
    </w:r>
    <w:r w:rsidRPr="00D92157">
      <w:tab/>
    </w:r>
    <w:r w:rsidRPr="00D92157">
      <w:pgNum/>
    </w:r>
  </w:p>
  <w:p w:rsidR="00300680" w:rsidRPr="00D92157" w:rsidRDefault="00300680" w:rsidP="00C0337D">
    <w:pPr>
      <w:pStyle w:val="Footer"/>
    </w:pPr>
    <w:r w:rsidRPr="00D92157">
      <w:tab/>
    </w:r>
    <w:r>
      <w:t>Developer’s</w:t>
    </w:r>
    <w:r w:rsidRPr="00D92157">
      <w:t xml:space="preserve"> Guide</w:t>
    </w:r>
  </w:p>
  <w:p w:rsidR="00300680" w:rsidRPr="00C0337D" w:rsidRDefault="00300680" w:rsidP="00C0337D">
    <w:pPr>
      <w:pStyle w:val="Footer"/>
    </w:pPr>
    <w:r w:rsidRPr="00D92157">
      <w:tab/>
      <w:t>Version 1.1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D92157" w:rsidRDefault="00300680" w:rsidP="00C0337D">
    <w:pPr>
      <w:pStyle w:val="Footer"/>
    </w:pPr>
    <w:r>
      <w:t>April 2014</w:t>
    </w:r>
    <w:r w:rsidRPr="00D92157">
      <w:tab/>
      <w:t>RPC Broker</w:t>
    </w:r>
    <w:r w:rsidRPr="00D92157">
      <w:tab/>
    </w:r>
    <w:r w:rsidRPr="00D92157">
      <w:pgNum/>
    </w:r>
  </w:p>
  <w:p w:rsidR="00300680" w:rsidRPr="00D92157" w:rsidRDefault="00300680" w:rsidP="00C0337D">
    <w:pPr>
      <w:pStyle w:val="Footer"/>
    </w:pPr>
    <w:r w:rsidRPr="00D92157">
      <w:tab/>
    </w:r>
    <w:r>
      <w:t>Developer’s</w:t>
    </w:r>
    <w:r w:rsidRPr="00D92157">
      <w:t xml:space="preserve"> Guide</w:t>
    </w:r>
  </w:p>
  <w:p w:rsidR="00300680" w:rsidRPr="00C0337D" w:rsidRDefault="00300680" w:rsidP="00C0337D">
    <w:pPr>
      <w:pStyle w:val="Footer"/>
    </w:pPr>
    <w:r w:rsidRPr="00D92157">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245" w:rsidRDefault="00947245" w:rsidP="00193E73">
      <w:r>
        <w:separator/>
      </w:r>
    </w:p>
  </w:footnote>
  <w:footnote w:type="continuationSeparator" w:id="0">
    <w:p w:rsidR="00947245" w:rsidRDefault="00947245" w:rsidP="00193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F23F2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RPC Broker Components, Classes, Units, Methods, Types, and Properties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E66565" w:rsidRDefault="00300680" w:rsidP="00E6656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Remote Procedure Calls (RPCs)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Other RPC Broker APIs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Debugging and Troubleshooting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Tutorial</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DLL Interfaces (C, C++, Visual Basic)</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r>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r>
      <w:t>Figures and Tables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r>
      <w:t>Orientation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Default="00300680" w:rsidP="00E6656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80" w:rsidRPr="00F23F23" w:rsidRDefault="00300680" w:rsidP="00E66565">
    <w:pPr>
      <w:pStyle w:val="Header"/>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DACED108"/>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5A70E7D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6D4892"/>
    <w:multiLevelType w:val="hybridMultilevel"/>
    <w:tmpl w:val="3B42E4D6"/>
    <w:lvl w:ilvl="0" w:tplc="E04EC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66538D"/>
    <w:multiLevelType w:val="hybridMultilevel"/>
    <w:tmpl w:val="1FA8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866D6B"/>
    <w:multiLevelType w:val="hybridMultilevel"/>
    <w:tmpl w:val="ED9AE9E0"/>
    <w:lvl w:ilvl="0" w:tplc="4AFC28E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D5BFA"/>
    <w:multiLevelType w:val="hybridMultilevel"/>
    <w:tmpl w:val="A204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A7617"/>
    <w:multiLevelType w:val="hybridMultilevel"/>
    <w:tmpl w:val="4872D3B6"/>
    <w:lvl w:ilvl="0" w:tplc="733891FE">
      <w:start w:val="1"/>
      <w:numFmt w:val="bullet"/>
      <w:pStyle w:val="APIDescriptionList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4450A78"/>
    <w:multiLevelType w:val="hybridMultilevel"/>
    <w:tmpl w:val="8BB6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2017E"/>
    <w:multiLevelType w:val="hybridMultilevel"/>
    <w:tmpl w:val="C916D522"/>
    <w:lvl w:ilvl="0" w:tplc="04090003">
      <w:start w:val="1"/>
      <w:numFmt w:val="bullet"/>
      <w:lvlText w:val="o"/>
      <w:lvlJc w:val="left"/>
      <w:pPr>
        <w:ind w:left="720" w:hanging="360"/>
      </w:pPr>
      <w:rPr>
        <w:rFonts w:ascii="Courier New" w:hAnsi="Courier New" w:cs="Courier New" w:hint="default"/>
      </w:rPr>
    </w:lvl>
    <w:lvl w:ilvl="1" w:tplc="0CA44FD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25574"/>
    <w:multiLevelType w:val="hybridMultilevel"/>
    <w:tmpl w:val="1BB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33C16"/>
    <w:multiLevelType w:val="hybridMultilevel"/>
    <w:tmpl w:val="67D8234A"/>
    <w:lvl w:ilvl="0" w:tplc="45C636B6">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73FAA"/>
    <w:multiLevelType w:val="hybridMultilevel"/>
    <w:tmpl w:val="F12A668A"/>
    <w:lvl w:ilvl="0" w:tplc="587C19B8">
      <w:start w:val="1"/>
      <w:numFmt w:val="decimal"/>
      <w:pStyle w:val="Table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4E607829"/>
    <w:multiLevelType w:val="hybridMultilevel"/>
    <w:tmpl w:val="C2967B72"/>
    <w:lvl w:ilvl="0" w:tplc="1FBCEE46">
      <w:start w:val="1"/>
      <w:numFmt w:val="lowerRoman"/>
      <w:pStyle w:val="ListNumber3Indent"/>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8D3C58"/>
    <w:multiLevelType w:val="hybridMultilevel"/>
    <w:tmpl w:val="736EB5EA"/>
    <w:lvl w:ilvl="0" w:tplc="640EDE04">
      <w:start w:val="1"/>
      <w:numFmt w:val="bullet"/>
      <w:pStyle w:val="APIDescriptionListBullet2"/>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1AF793E"/>
    <w:multiLevelType w:val="hybridMultilevel"/>
    <w:tmpl w:val="05004148"/>
    <w:lvl w:ilvl="0" w:tplc="3D9020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99B4C49"/>
    <w:multiLevelType w:val="hybridMultilevel"/>
    <w:tmpl w:val="5712C1F6"/>
    <w:lvl w:ilvl="0" w:tplc="04090001">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F970DA"/>
    <w:multiLevelType w:val="hybridMultilevel"/>
    <w:tmpl w:val="29B8D6EA"/>
    <w:lvl w:ilvl="0" w:tplc="84764C50">
      <w:start w:val="1"/>
      <w:numFmt w:val="decimal"/>
      <w:pStyle w:val="ListNumberIndent3"/>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5EF81349"/>
    <w:multiLevelType w:val="hybridMultilevel"/>
    <w:tmpl w:val="21AE59BC"/>
    <w:lvl w:ilvl="0" w:tplc="079E8072">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731FC9"/>
    <w:multiLevelType w:val="hybridMultilevel"/>
    <w:tmpl w:val="502E63A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7A6E2D69"/>
    <w:multiLevelType w:val="hybridMultilevel"/>
    <w:tmpl w:val="94249C6E"/>
    <w:lvl w:ilvl="0" w:tplc="129AFF74">
      <w:start w:val="1"/>
      <w:numFmt w:val="bullet"/>
      <w:pStyle w:val="APITableListBullet2"/>
      <w:lvlText w:val=""/>
      <w:lvlJc w:val="left"/>
      <w:pPr>
        <w:tabs>
          <w:tab w:val="num" w:pos="720"/>
        </w:tabs>
        <w:ind w:left="720" w:hanging="360"/>
      </w:pPr>
      <w:rPr>
        <w:rFonts w:ascii="Symbol" w:hAnsi="Symbol" w:hint="default"/>
      </w:rPr>
    </w:lvl>
    <w:lvl w:ilvl="1" w:tplc="B1906996" w:tentative="1">
      <w:start w:val="1"/>
      <w:numFmt w:val="bullet"/>
      <w:lvlText w:val="o"/>
      <w:lvlJc w:val="left"/>
      <w:pPr>
        <w:tabs>
          <w:tab w:val="num" w:pos="1440"/>
        </w:tabs>
        <w:ind w:left="1440" w:hanging="360"/>
      </w:pPr>
      <w:rPr>
        <w:rFonts w:ascii="Courier New" w:hAnsi="Courier New" w:hint="default"/>
      </w:rPr>
    </w:lvl>
    <w:lvl w:ilvl="2" w:tplc="1DBAC2D6" w:tentative="1">
      <w:start w:val="1"/>
      <w:numFmt w:val="bullet"/>
      <w:lvlText w:val=""/>
      <w:lvlJc w:val="left"/>
      <w:pPr>
        <w:tabs>
          <w:tab w:val="num" w:pos="2160"/>
        </w:tabs>
        <w:ind w:left="2160" w:hanging="360"/>
      </w:pPr>
      <w:rPr>
        <w:rFonts w:ascii="Wingdings" w:hAnsi="Wingdings" w:hint="default"/>
      </w:rPr>
    </w:lvl>
    <w:lvl w:ilvl="3" w:tplc="FFF05CF4" w:tentative="1">
      <w:start w:val="1"/>
      <w:numFmt w:val="bullet"/>
      <w:lvlText w:val=""/>
      <w:lvlJc w:val="left"/>
      <w:pPr>
        <w:tabs>
          <w:tab w:val="num" w:pos="2880"/>
        </w:tabs>
        <w:ind w:left="2880" w:hanging="360"/>
      </w:pPr>
      <w:rPr>
        <w:rFonts w:ascii="Symbol" w:hAnsi="Symbol" w:hint="default"/>
      </w:rPr>
    </w:lvl>
    <w:lvl w:ilvl="4" w:tplc="881ADB8E" w:tentative="1">
      <w:start w:val="1"/>
      <w:numFmt w:val="bullet"/>
      <w:lvlText w:val="o"/>
      <w:lvlJc w:val="left"/>
      <w:pPr>
        <w:tabs>
          <w:tab w:val="num" w:pos="3600"/>
        </w:tabs>
        <w:ind w:left="3600" w:hanging="360"/>
      </w:pPr>
      <w:rPr>
        <w:rFonts w:ascii="Courier New" w:hAnsi="Courier New" w:hint="default"/>
      </w:rPr>
    </w:lvl>
    <w:lvl w:ilvl="5" w:tplc="525C0972" w:tentative="1">
      <w:start w:val="1"/>
      <w:numFmt w:val="bullet"/>
      <w:lvlText w:val=""/>
      <w:lvlJc w:val="left"/>
      <w:pPr>
        <w:tabs>
          <w:tab w:val="num" w:pos="4320"/>
        </w:tabs>
        <w:ind w:left="4320" w:hanging="360"/>
      </w:pPr>
      <w:rPr>
        <w:rFonts w:ascii="Wingdings" w:hAnsi="Wingdings" w:hint="default"/>
      </w:rPr>
    </w:lvl>
    <w:lvl w:ilvl="6" w:tplc="DD245ABC" w:tentative="1">
      <w:start w:val="1"/>
      <w:numFmt w:val="bullet"/>
      <w:lvlText w:val=""/>
      <w:lvlJc w:val="left"/>
      <w:pPr>
        <w:tabs>
          <w:tab w:val="num" w:pos="5040"/>
        </w:tabs>
        <w:ind w:left="5040" w:hanging="360"/>
      </w:pPr>
      <w:rPr>
        <w:rFonts w:ascii="Symbol" w:hAnsi="Symbol" w:hint="default"/>
      </w:rPr>
    </w:lvl>
    <w:lvl w:ilvl="7" w:tplc="4E9C2C0A" w:tentative="1">
      <w:start w:val="1"/>
      <w:numFmt w:val="bullet"/>
      <w:lvlText w:val="o"/>
      <w:lvlJc w:val="left"/>
      <w:pPr>
        <w:tabs>
          <w:tab w:val="num" w:pos="5760"/>
        </w:tabs>
        <w:ind w:left="5760" w:hanging="360"/>
      </w:pPr>
      <w:rPr>
        <w:rFonts w:ascii="Courier New" w:hAnsi="Courier New" w:hint="default"/>
      </w:rPr>
    </w:lvl>
    <w:lvl w:ilvl="8" w:tplc="EEFCF5E2" w:tentative="1">
      <w:start w:val="1"/>
      <w:numFmt w:val="bullet"/>
      <w:lvlText w:val=""/>
      <w:lvlJc w:val="left"/>
      <w:pPr>
        <w:tabs>
          <w:tab w:val="num" w:pos="6480"/>
        </w:tabs>
        <w:ind w:left="6480" w:hanging="360"/>
      </w:pPr>
      <w:rPr>
        <w:rFonts w:ascii="Wingdings" w:hAnsi="Wingdings" w:hint="default"/>
      </w:rPr>
    </w:lvl>
  </w:abstractNum>
  <w:abstractNum w:abstractNumId="35">
    <w:nsid w:val="7BCD3758"/>
    <w:multiLevelType w:val="multilevel"/>
    <w:tmpl w:val="929039D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4"/>
  </w:num>
  <w:num w:numId="2">
    <w:abstractNumId w:val="28"/>
  </w:num>
  <w:num w:numId="3">
    <w:abstractNumId w:val="8"/>
  </w:num>
  <w:num w:numId="4">
    <w:abstractNumId w:val="24"/>
  </w:num>
  <w:num w:numId="5">
    <w:abstractNumId w:val="14"/>
  </w:num>
  <w:num w:numId="6">
    <w:abstractNumId w:val="7"/>
  </w:num>
  <w:num w:numId="7">
    <w:abstractNumId w:val="6"/>
  </w:num>
  <w:num w:numId="8">
    <w:abstractNumId w:val="5"/>
  </w:num>
  <w:num w:numId="9">
    <w:abstractNumId w:val="4"/>
  </w:num>
  <w:num w:numId="10">
    <w:abstractNumId w:val="9"/>
  </w:num>
  <w:num w:numId="11">
    <w:abstractNumId w:val="3"/>
  </w:num>
  <w:num w:numId="12">
    <w:abstractNumId w:val="2"/>
  </w:num>
  <w:num w:numId="13">
    <w:abstractNumId w:val="1"/>
  </w:num>
  <w:num w:numId="14">
    <w:abstractNumId w:val="0"/>
  </w:num>
  <w:num w:numId="15">
    <w:abstractNumId w:val="12"/>
  </w:num>
  <w:num w:numId="16">
    <w:abstractNumId w:val="33"/>
  </w:num>
  <w:num w:numId="17">
    <w:abstractNumId w:val="8"/>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22"/>
  </w:num>
  <w:num w:numId="28">
    <w:abstractNumId w:val="22"/>
    <w:lvlOverride w:ilvl="0">
      <w:startOverride w:val="1"/>
    </w:lvlOverride>
  </w:num>
  <w:num w:numId="29">
    <w:abstractNumId w:val="23"/>
  </w:num>
  <w:num w:numId="30">
    <w:abstractNumId w:val="21"/>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 w:numId="48">
    <w:abstractNumId w:val="8"/>
    <w:lvlOverride w:ilvl="0">
      <w:startOverride w:val="1"/>
    </w:lvlOverride>
  </w:num>
  <w:num w:numId="49">
    <w:abstractNumId w:val="8"/>
    <w:lvlOverride w:ilvl="0">
      <w:startOverride w:val="1"/>
    </w:lvlOverride>
  </w:num>
  <w:num w:numId="50">
    <w:abstractNumId w:val="8"/>
    <w:lvlOverride w:ilvl="0">
      <w:startOverride w:val="1"/>
    </w:lvlOverride>
  </w:num>
  <w:num w:numId="51">
    <w:abstractNumId w:val="8"/>
    <w:lvlOverride w:ilvl="0">
      <w:startOverride w:val="1"/>
    </w:lvlOverride>
  </w:num>
  <w:num w:numId="52">
    <w:abstractNumId w:val="8"/>
    <w:lvlOverride w:ilvl="0">
      <w:startOverride w:val="1"/>
    </w:lvlOverride>
  </w:num>
  <w:num w:numId="53">
    <w:abstractNumId w:val="8"/>
    <w:lvlOverride w:ilvl="0">
      <w:startOverride w:val="1"/>
    </w:lvlOverride>
  </w:num>
  <w:num w:numId="54">
    <w:abstractNumId w:val="8"/>
    <w:lvlOverride w:ilvl="0">
      <w:startOverride w:val="1"/>
    </w:lvlOverride>
  </w:num>
  <w:num w:numId="55">
    <w:abstractNumId w:val="8"/>
    <w:lvlOverride w:ilvl="0">
      <w:startOverride w:val="1"/>
    </w:lvlOverride>
  </w:num>
  <w:num w:numId="56">
    <w:abstractNumId w:val="8"/>
    <w:lvlOverride w:ilvl="0">
      <w:startOverride w:val="1"/>
    </w:lvlOverride>
  </w:num>
  <w:num w:numId="57">
    <w:abstractNumId w:val="8"/>
    <w:lvlOverride w:ilvl="0">
      <w:startOverride w:val="1"/>
    </w:lvlOverride>
  </w:num>
  <w:num w:numId="58">
    <w:abstractNumId w:val="8"/>
    <w:lvlOverride w:ilvl="0">
      <w:startOverride w:val="1"/>
    </w:lvlOverride>
  </w:num>
  <w:num w:numId="59">
    <w:abstractNumId w:val="8"/>
    <w:lvlOverride w:ilvl="0">
      <w:startOverride w:val="1"/>
    </w:lvlOverride>
  </w:num>
  <w:num w:numId="60">
    <w:abstractNumId w:val="8"/>
    <w:lvlOverride w:ilvl="0">
      <w:startOverride w:val="1"/>
    </w:lvlOverride>
  </w:num>
  <w:num w:numId="61">
    <w:abstractNumId w:val="8"/>
    <w:lvlOverride w:ilvl="0">
      <w:startOverride w:val="1"/>
    </w:lvlOverride>
  </w:num>
  <w:num w:numId="62">
    <w:abstractNumId w:val="8"/>
    <w:lvlOverride w:ilvl="0">
      <w:startOverride w:val="1"/>
    </w:lvlOverride>
  </w:num>
  <w:num w:numId="63">
    <w:abstractNumId w:val="8"/>
    <w:lvlOverride w:ilvl="0">
      <w:startOverride w:val="1"/>
    </w:lvlOverride>
  </w:num>
  <w:num w:numId="64">
    <w:abstractNumId w:val="8"/>
    <w:lvlOverride w:ilvl="0">
      <w:startOverride w:val="1"/>
    </w:lvlOverride>
  </w:num>
  <w:num w:numId="65">
    <w:abstractNumId w:val="8"/>
    <w:lvlOverride w:ilvl="0">
      <w:startOverride w:val="1"/>
    </w:lvlOverride>
  </w:num>
  <w:num w:numId="66">
    <w:abstractNumId w:val="8"/>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8"/>
    <w:lvlOverride w:ilvl="0">
      <w:startOverride w:val="1"/>
    </w:lvlOverride>
  </w:num>
  <w:num w:numId="70">
    <w:abstractNumId w:val="8"/>
    <w:lvlOverride w:ilvl="0">
      <w:startOverride w:val="1"/>
    </w:lvlOverride>
  </w:num>
  <w:num w:numId="71">
    <w:abstractNumId w:val="8"/>
    <w:lvlOverride w:ilvl="0">
      <w:startOverride w:val="1"/>
    </w:lvlOverride>
  </w:num>
  <w:num w:numId="72">
    <w:abstractNumId w:val="35"/>
  </w:num>
  <w:num w:numId="73">
    <w:abstractNumId w:val="15"/>
  </w:num>
  <w:num w:numId="74">
    <w:abstractNumId w:val="8"/>
    <w:lvlOverride w:ilvl="0">
      <w:startOverride w:val="1"/>
    </w:lvlOverride>
  </w:num>
  <w:num w:numId="75">
    <w:abstractNumId w:val="26"/>
  </w:num>
  <w:num w:numId="76">
    <w:abstractNumId w:val="30"/>
  </w:num>
  <w:num w:numId="77">
    <w:abstractNumId w:val="31"/>
  </w:num>
  <w:num w:numId="78">
    <w:abstractNumId w:val="17"/>
  </w:num>
  <w:num w:numId="79">
    <w:abstractNumId w:val="31"/>
    <w:lvlOverride w:ilvl="0">
      <w:startOverride w:val="1"/>
    </w:lvlOverride>
  </w:num>
  <w:num w:numId="80">
    <w:abstractNumId w:val="31"/>
    <w:lvlOverride w:ilvl="0">
      <w:startOverride w:val="1"/>
    </w:lvlOverride>
  </w:num>
  <w:num w:numId="81">
    <w:abstractNumId w:val="31"/>
    <w:lvlOverride w:ilvl="0">
      <w:startOverride w:val="1"/>
    </w:lvlOverride>
  </w:num>
  <w:num w:numId="82">
    <w:abstractNumId w:val="31"/>
    <w:lvlOverride w:ilvl="0">
      <w:startOverride w:val="1"/>
    </w:lvlOverride>
  </w:num>
  <w:num w:numId="83">
    <w:abstractNumId w:val="8"/>
    <w:lvlOverride w:ilvl="0">
      <w:startOverride w:val="1"/>
    </w:lvlOverride>
  </w:num>
  <w:num w:numId="84">
    <w:abstractNumId w:val="20"/>
  </w:num>
  <w:num w:numId="85">
    <w:abstractNumId w:val="11"/>
  </w:num>
  <w:num w:numId="86">
    <w:abstractNumId w:val="32"/>
  </w:num>
  <w:num w:numId="87">
    <w:abstractNumId w:val="19"/>
  </w:num>
  <w:num w:numId="88">
    <w:abstractNumId w:val="13"/>
  </w:num>
  <w:num w:numId="89">
    <w:abstractNumId w:val="10"/>
  </w:num>
  <w:num w:numId="90">
    <w:abstractNumId w:val="10"/>
    <w:lvlOverride w:ilvl="0">
      <w:startOverride w:val="1"/>
    </w:lvlOverride>
  </w:num>
  <w:num w:numId="91">
    <w:abstractNumId w:val="10"/>
    <w:lvlOverride w:ilvl="0">
      <w:startOverride w:val="1"/>
    </w:lvlOverride>
  </w:num>
  <w:num w:numId="92">
    <w:abstractNumId w:val="10"/>
    <w:lvlOverride w:ilvl="0">
      <w:startOverride w:val="1"/>
    </w:lvlOverride>
  </w:num>
  <w:num w:numId="93">
    <w:abstractNumId w:val="25"/>
  </w:num>
  <w:num w:numId="94">
    <w:abstractNumId w:val="10"/>
    <w:lvlOverride w:ilvl="0">
      <w:startOverride w:val="1"/>
    </w:lvlOverride>
  </w:num>
  <w:num w:numId="95">
    <w:abstractNumId w:val="25"/>
    <w:lvlOverride w:ilvl="0">
      <w:startOverride w:val="1"/>
    </w:lvlOverride>
  </w:num>
  <w:num w:numId="96">
    <w:abstractNumId w:val="25"/>
    <w:lvlOverride w:ilvl="0">
      <w:startOverride w:val="1"/>
    </w:lvlOverride>
  </w:num>
  <w:num w:numId="97">
    <w:abstractNumId w:val="25"/>
    <w:lvlOverride w:ilvl="0">
      <w:startOverride w:val="1"/>
    </w:lvlOverride>
  </w:num>
  <w:num w:numId="98">
    <w:abstractNumId w:val="25"/>
    <w:lvlOverride w:ilvl="0">
      <w:startOverride w:val="1"/>
    </w:lvlOverride>
  </w:num>
  <w:num w:numId="99">
    <w:abstractNumId w:val="3"/>
    <w:lvlOverride w:ilvl="0">
      <w:startOverride w:val="1"/>
    </w:lvlOverride>
  </w:num>
  <w:num w:numId="100">
    <w:abstractNumId w:val="3"/>
    <w:lvlOverride w:ilvl="0">
      <w:startOverride w:val="1"/>
    </w:lvlOverride>
  </w:num>
  <w:num w:numId="101">
    <w:abstractNumId w:val="3"/>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3"/>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6"/>
  </w:num>
  <w:num w:numId="108">
    <w:abstractNumId w:val="18"/>
  </w:num>
  <w:num w:numId="109">
    <w:abstractNumId w:val="27"/>
  </w:num>
  <w:num w:numId="110">
    <w:abstractNumId w:val="8"/>
    <w:lvlOverride w:ilvl="0">
      <w:startOverride w:val="1"/>
    </w:lvlOverride>
  </w:num>
  <w:num w:numId="111">
    <w:abstractNumId w:val="29"/>
  </w:num>
  <w:num w:numId="112">
    <w:abstractNumId w:val="8"/>
    <w:lvlOverride w:ilvl="0">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73"/>
    <w:rsid w:val="00004B3D"/>
    <w:rsid w:val="00004F87"/>
    <w:rsid w:val="00005FF2"/>
    <w:rsid w:val="000074CC"/>
    <w:rsid w:val="00010443"/>
    <w:rsid w:val="000135D6"/>
    <w:rsid w:val="000147F0"/>
    <w:rsid w:val="00014883"/>
    <w:rsid w:val="00014B10"/>
    <w:rsid w:val="00016796"/>
    <w:rsid w:val="00016918"/>
    <w:rsid w:val="00020C60"/>
    <w:rsid w:val="00021AFF"/>
    <w:rsid w:val="00023221"/>
    <w:rsid w:val="000238CF"/>
    <w:rsid w:val="00024543"/>
    <w:rsid w:val="00027182"/>
    <w:rsid w:val="00030828"/>
    <w:rsid w:val="00031143"/>
    <w:rsid w:val="00031845"/>
    <w:rsid w:val="00031BB4"/>
    <w:rsid w:val="00034BE2"/>
    <w:rsid w:val="000374CB"/>
    <w:rsid w:val="00041135"/>
    <w:rsid w:val="00041FB3"/>
    <w:rsid w:val="00043658"/>
    <w:rsid w:val="000458E2"/>
    <w:rsid w:val="00046DCA"/>
    <w:rsid w:val="00047CE8"/>
    <w:rsid w:val="00047F36"/>
    <w:rsid w:val="00051D03"/>
    <w:rsid w:val="0005530A"/>
    <w:rsid w:val="0005558A"/>
    <w:rsid w:val="000561DA"/>
    <w:rsid w:val="0005659F"/>
    <w:rsid w:val="00056C1A"/>
    <w:rsid w:val="0006071E"/>
    <w:rsid w:val="00060BD5"/>
    <w:rsid w:val="000614DE"/>
    <w:rsid w:val="00061F77"/>
    <w:rsid w:val="000634FA"/>
    <w:rsid w:val="00064437"/>
    <w:rsid w:val="000657A9"/>
    <w:rsid w:val="00065C0A"/>
    <w:rsid w:val="000662B4"/>
    <w:rsid w:val="0006632B"/>
    <w:rsid w:val="00070684"/>
    <w:rsid w:val="00070BFC"/>
    <w:rsid w:val="00071DC2"/>
    <w:rsid w:val="0007288A"/>
    <w:rsid w:val="0007338C"/>
    <w:rsid w:val="0007463F"/>
    <w:rsid w:val="000759B5"/>
    <w:rsid w:val="000774A6"/>
    <w:rsid w:val="00077538"/>
    <w:rsid w:val="00077AE1"/>
    <w:rsid w:val="00077C6F"/>
    <w:rsid w:val="00077EFC"/>
    <w:rsid w:val="00082684"/>
    <w:rsid w:val="000843B5"/>
    <w:rsid w:val="0008665D"/>
    <w:rsid w:val="00086BBD"/>
    <w:rsid w:val="00087EB9"/>
    <w:rsid w:val="00090376"/>
    <w:rsid w:val="0009142B"/>
    <w:rsid w:val="000918AB"/>
    <w:rsid w:val="00091A68"/>
    <w:rsid w:val="00092096"/>
    <w:rsid w:val="000935B8"/>
    <w:rsid w:val="00097BF7"/>
    <w:rsid w:val="000A0554"/>
    <w:rsid w:val="000A05F5"/>
    <w:rsid w:val="000A1A17"/>
    <w:rsid w:val="000A25D6"/>
    <w:rsid w:val="000A4883"/>
    <w:rsid w:val="000A4F3B"/>
    <w:rsid w:val="000A5E6D"/>
    <w:rsid w:val="000B1347"/>
    <w:rsid w:val="000B245A"/>
    <w:rsid w:val="000B2792"/>
    <w:rsid w:val="000B41FE"/>
    <w:rsid w:val="000C014F"/>
    <w:rsid w:val="000C0BB5"/>
    <w:rsid w:val="000C1CA0"/>
    <w:rsid w:val="000C3DC7"/>
    <w:rsid w:val="000C5112"/>
    <w:rsid w:val="000C54AA"/>
    <w:rsid w:val="000C6480"/>
    <w:rsid w:val="000D2007"/>
    <w:rsid w:val="000D34C3"/>
    <w:rsid w:val="000D69FA"/>
    <w:rsid w:val="000D6A36"/>
    <w:rsid w:val="000D7625"/>
    <w:rsid w:val="000E2219"/>
    <w:rsid w:val="000E3B0E"/>
    <w:rsid w:val="000E419A"/>
    <w:rsid w:val="000E546E"/>
    <w:rsid w:val="000E6862"/>
    <w:rsid w:val="000E7B0F"/>
    <w:rsid w:val="000F01A4"/>
    <w:rsid w:val="000F0FB8"/>
    <w:rsid w:val="000F3BA4"/>
    <w:rsid w:val="000F58EF"/>
    <w:rsid w:val="000F5F4F"/>
    <w:rsid w:val="000F6752"/>
    <w:rsid w:val="000F6A1E"/>
    <w:rsid w:val="000F7551"/>
    <w:rsid w:val="00100290"/>
    <w:rsid w:val="00100EB8"/>
    <w:rsid w:val="00101C0E"/>
    <w:rsid w:val="001031AA"/>
    <w:rsid w:val="001046C7"/>
    <w:rsid w:val="00105159"/>
    <w:rsid w:val="001066F7"/>
    <w:rsid w:val="001069BB"/>
    <w:rsid w:val="001151BB"/>
    <w:rsid w:val="00116145"/>
    <w:rsid w:val="00120DA4"/>
    <w:rsid w:val="00120EEB"/>
    <w:rsid w:val="001211B4"/>
    <w:rsid w:val="001227B6"/>
    <w:rsid w:val="001273C0"/>
    <w:rsid w:val="00133755"/>
    <w:rsid w:val="00133E8E"/>
    <w:rsid w:val="00137F59"/>
    <w:rsid w:val="00141CCC"/>
    <w:rsid w:val="001447FC"/>
    <w:rsid w:val="001452C6"/>
    <w:rsid w:val="00145449"/>
    <w:rsid w:val="0014548C"/>
    <w:rsid w:val="00146304"/>
    <w:rsid w:val="00150194"/>
    <w:rsid w:val="001507DF"/>
    <w:rsid w:val="00152AC1"/>
    <w:rsid w:val="001540C6"/>
    <w:rsid w:val="0015416D"/>
    <w:rsid w:val="001541CB"/>
    <w:rsid w:val="001545D6"/>
    <w:rsid w:val="00155C4D"/>
    <w:rsid w:val="00156CDE"/>
    <w:rsid w:val="00157571"/>
    <w:rsid w:val="00161024"/>
    <w:rsid w:val="001651ED"/>
    <w:rsid w:val="00165B68"/>
    <w:rsid w:val="00166CD9"/>
    <w:rsid w:val="00170906"/>
    <w:rsid w:val="00174CC1"/>
    <w:rsid w:val="00175C96"/>
    <w:rsid w:val="00177188"/>
    <w:rsid w:val="00177E91"/>
    <w:rsid w:val="00183934"/>
    <w:rsid w:val="00187EDE"/>
    <w:rsid w:val="001907DE"/>
    <w:rsid w:val="00193497"/>
    <w:rsid w:val="00193E73"/>
    <w:rsid w:val="0019448A"/>
    <w:rsid w:val="0019454B"/>
    <w:rsid w:val="00194BBC"/>
    <w:rsid w:val="0019636E"/>
    <w:rsid w:val="00196812"/>
    <w:rsid w:val="00197776"/>
    <w:rsid w:val="00197C05"/>
    <w:rsid w:val="001A14A5"/>
    <w:rsid w:val="001A345B"/>
    <w:rsid w:val="001A4F63"/>
    <w:rsid w:val="001A51D7"/>
    <w:rsid w:val="001A59E2"/>
    <w:rsid w:val="001A6E47"/>
    <w:rsid w:val="001B0CEE"/>
    <w:rsid w:val="001B19DC"/>
    <w:rsid w:val="001B3D60"/>
    <w:rsid w:val="001B4C3D"/>
    <w:rsid w:val="001B539B"/>
    <w:rsid w:val="001B6985"/>
    <w:rsid w:val="001C0899"/>
    <w:rsid w:val="001C16C7"/>
    <w:rsid w:val="001C38C5"/>
    <w:rsid w:val="001C3A4D"/>
    <w:rsid w:val="001C4049"/>
    <w:rsid w:val="001C435F"/>
    <w:rsid w:val="001C63C9"/>
    <w:rsid w:val="001C699E"/>
    <w:rsid w:val="001C784A"/>
    <w:rsid w:val="001C7DB1"/>
    <w:rsid w:val="001D2AE4"/>
    <w:rsid w:val="001D2E74"/>
    <w:rsid w:val="001D42A2"/>
    <w:rsid w:val="001D4A8E"/>
    <w:rsid w:val="001D4E31"/>
    <w:rsid w:val="001D5867"/>
    <w:rsid w:val="001E004E"/>
    <w:rsid w:val="001E20E6"/>
    <w:rsid w:val="001E3B84"/>
    <w:rsid w:val="001E5340"/>
    <w:rsid w:val="001E5DB3"/>
    <w:rsid w:val="001F1318"/>
    <w:rsid w:val="001F4A7C"/>
    <w:rsid w:val="001F4E1D"/>
    <w:rsid w:val="001F59F5"/>
    <w:rsid w:val="001F677A"/>
    <w:rsid w:val="001F6B3C"/>
    <w:rsid w:val="001F7AFE"/>
    <w:rsid w:val="00200459"/>
    <w:rsid w:val="00200FE2"/>
    <w:rsid w:val="00201EF2"/>
    <w:rsid w:val="00203F25"/>
    <w:rsid w:val="0020400A"/>
    <w:rsid w:val="00206996"/>
    <w:rsid w:val="00212156"/>
    <w:rsid w:val="0021288C"/>
    <w:rsid w:val="00213291"/>
    <w:rsid w:val="0021479B"/>
    <w:rsid w:val="00215C75"/>
    <w:rsid w:val="00216AE5"/>
    <w:rsid w:val="00221280"/>
    <w:rsid w:val="002215FC"/>
    <w:rsid w:val="00222925"/>
    <w:rsid w:val="00222B28"/>
    <w:rsid w:val="00224296"/>
    <w:rsid w:val="00225FD4"/>
    <w:rsid w:val="002265D0"/>
    <w:rsid w:val="002267DE"/>
    <w:rsid w:val="002267E3"/>
    <w:rsid w:val="00226953"/>
    <w:rsid w:val="0022789C"/>
    <w:rsid w:val="002304D6"/>
    <w:rsid w:val="00230AA3"/>
    <w:rsid w:val="00230EB7"/>
    <w:rsid w:val="0023101C"/>
    <w:rsid w:val="00232A30"/>
    <w:rsid w:val="00233658"/>
    <w:rsid w:val="00233C68"/>
    <w:rsid w:val="00236849"/>
    <w:rsid w:val="0023705F"/>
    <w:rsid w:val="00237360"/>
    <w:rsid w:val="0024007C"/>
    <w:rsid w:val="0024220B"/>
    <w:rsid w:val="0024307D"/>
    <w:rsid w:val="0024310D"/>
    <w:rsid w:val="00244610"/>
    <w:rsid w:val="00246A4D"/>
    <w:rsid w:val="002516C5"/>
    <w:rsid w:val="002557E0"/>
    <w:rsid w:val="00256A33"/>
    <w:rsid w:val="00257208"/>
    <w:rsid w:val="00262361"/>
    <w:rsid w:val="00262947"/>
    <w:rsid w:val="00264195"/>
    <w:rsid w:val="00266F3E"/>
    <w:rsid w:val="00271F46"/>
    <w:rsid w:val="0027345B"/>
    <w:rsid w:val="0028166D"/>
    <w:rsid w:val="002855FB"/>
    <w:rsid w:val="00291047"/>
    <w:rsid w:val="00291E58"/>
    <w:rsid w:val="00292101"/>
    <w:rsid w:val="0029373B"/>
    <w:rsid w:val="00296396"/>
    <w:rsid w:val="002979D4"/>
    <w:rsid w:val="002A03B3"/>
    <w:rsid w:val="002A26B7"/>
    <w:rsid w:val="002A2882"/>
    <w:rsid w:val="002A37F2"/>
    <w:rsid w:val="002A489C"/>
    <w:rsid w:val="002A6274"/>
    <w:rsid w:val="002A6C23"/>
    <w:rsid w:val="002B05D4"/>
    <w:rsid w:val="002B177E"/>
    <w:rsid w:val="002B188D"/>
    <w:rsid w:val="002B19DC"/>
    <w:rsid w:val="002B4419"/>
    <w:rsid w:val="002B4CE9"/>
    <w:rsid w:val="002B55B1"/>
    <w:rsid w:val="002B7E16"/>
    <w:rsid w:val="002C052E"/>
    <w:rsid w:val="002C38AC"/>
    <w:rsid w:val="002C3ACE"/>
    <w:rsid w:val="002C43A1"/>
    <w:rsid w:val="002C71F2"/>
    <w:rsid w:val="002D1302"/>
    <w:rsid w:val="002D1878"/>
    <w:rsid w:val="002D4C6D"/>
    <w:rsid w:val="002D5190"/>
    <w:rsid w:val="002D5CD5"/>
    <w:rsid w:val="002D6142"/>
    <w:rsid w:val="002D6A03"/>
    <w:rsid w:val="002E262E"/>
    <w:rsid w:val="002E2784"/>
    <w:rsid w:val="002E2E9D"/>
    <w:rsid w:val="002E627C"/>
    <w:rsid w:val="002E7F58"/>
    <w:rsid w:val="002F0C76"/>
    <w:rsid w:val="002F2101"/>
    <w:rsid w:val="002F2C10"/>
    <w:rsid w:val="002F4FF7"/>
    <w:rsid w:val="002F51F3"/>
    <w:rsid w:val="002F594C"/>
    <w:rsid w:val="002F6EB8"/>
    <w:rsid w:val="002F6FC9"/>
    <w:rsid w:val="002F77A8"/>
    <w:rsid w:val="00300680"/>
    <w:rsid w:val="0030146A"/>
    <w:rsid w:val="003016EC"/>
    <w:rsid w:val="0030261F"/>
    <w:rsid w:val="003026AE"/>
    <w:rsid w:val="00303F07"/>
    <w:rsid w:val="00304BF8"/>
    <w:rsid w:val="00312167"/>
    <w:rsid w:val="003137C3"/>
    <w:rsid w:val="00316A1E"/>
    <w:rsid w:val="003254A6"/>
    <w:rsid w:val="00326F0B"/>
    <w:rsid w:val="00330C2B"/>
    <w:rsid w:val="00331A8E"/>
    <w:rsid w:val="00331E62"/>
    <w:rsid w:val="00332633"/>
    <w:rsid w:val="003326B8"/>
    <w:rsid w:val="00332A22"/>
    <w:rsid w:val="00334E43"/>
    <w:rsid w:val="00340974"/>
    <w:rsid w:val="00341251"/>
    <w:rsid w:val="00341335"/>
    <w:rsid w:val="003423B7"/>
    <w:rsid w:val="00344583"/>
    <w:rsid w:val="00346D7F"/>
    <w:rsid w:val="00350C59"/>
    <w:rsid w:val="00350D80"/>
    <w:rsid w:val="00351D2C"/>
    <w:rsid w:val="00352731"/>
    <w:rsid w:val="00352953"/>
    <w:rsid w:val="00352A05"/>
    <w:rsid w:val="00352DCD"/>
    <w:rsid w:val="00354A7C"/>
    <w:rsid w:val="00355010"/>
    <w:rsid w:val="00362261"/>
    <w:rsid w:val="003666B3"/>
    <w:rsid w:val="00366EE0"/>
    <w:rsid w:val="003703D4"/>
    <w:rsid w:val="00371624"/>
    <w:rsid w:val="0037287E"/>
    <w:rsid w:val="00372F6A"/>
    <w:rsid w:val="0037393F"/>
    <w:rsid w:val="003739AD"/>
    <w:rsid w:val="00374130"/>
    <w:rsid w:val="00374896"/>
    <w:rsid w:val="00374A8E"/>
    <w:rsid w:val="003752A9"/>
    <w:rsid w:val="00381A03"/>
    <w:rsid w:val="00382049"/>
    <w:rsid w:val="0038388B"/>
    <w:rsid w:val="00385514"/>
    <w:rsid w:val="00390B56"/>
    <w:rsid w:val="00390CB4"/>
    <w:rsid w:val="00392444"/>
    <w:rsid w:val="00394375"/>
    <w:rsid w:val="003949C6"/>
    <w:rsid w:val="00394CA6"/>
    <w:rsid w:val="0039569A"/>
    <w:rsid w:val="003A24FA"/>
    <w:rsid w:val="003A272E"/>
    <w:rsid w:val="003A2F24"/>
    <w:rsid w:val="003A3BBA"/>
    <w:rsid w:val="003A3F42"/>
    <w:rsid w:val="003A5ECB"/>
    <w:rsid w:val="003A6E36"/>
    <w:rsid w:val="003B2385"/>
    <w:rsid w:val="003B3D94"/>
    <w:rsid w:val="003B3F9A"/>
    <w:rsid w:val="003C0D10"/>
    <w:rsid w:val="003C17C6"/>
    <w:rsid w:val="003C2EF8"/>
    <w:rsid w:val="003C5133"/>
    <w:rsid w:val="003C5758"/>
    <w:rsid w:val="003C5D6E"/>
    <w:rsid w:val="003D0562"/>
    <w:rsid w:val="003D5E65"/>
    <w:rsid w:val="003D5E78"/>
    <w:rsid w:val="003D7438"/>
    <w:rsid w:val="003E0BA0"/>
    <w:rsid w:val="003E1B96"/>
    <w:rsid w:val="003F33A6"/>
    <w:rsid w:val="003F576C"/>
    <w:rsid w:val="003F57B1"/>
    <w:rsid w:val="003F674A"/>
    <w:rsid w:val="003F707C"/>
    <w:rsid w:val="00401886"/>
    <w:rsid w:val="0040219E"/>
    <w:rsid w:val="004027A6"/>
    <w:rsid w:val="00402E9A"/>
    <w:rsid w:val="00405D83"/>
    <w:rsid w:val="00410792"/>
    <w:rsid w:val="004113AD"/>
    <w:rsid w:val="004115FC"/>
    <w:rsid w:val="00411B46"/>
    <w:rsid w:val="00412277"/>
    <w:rsid w:val="004127E3"/>
    <w:rsid w:val="004150B5"/>
    <w:rsid w:val="004207C5"/>
    <w:rsid w:val="00421870"/>
    <w:rsid w:val="00423B69"/>
    <w:rsid w:val="004259EE"/>
    <w:rsid w:val="00425B50"/>
    <w:rsid w:val="00430F67"/>
    <w:rsid w:val="004321AE"/>
    <w:rsid w:val="00440A93"/>
    <w:rsid w:val="00440FFD"/>
    <w:rsid w:val="004465F5"/>
    <w:rsid w:val="004468DB"/>
    <w:rsid w:val="004514B4"/>
    <w:rsid w:val="004559E8"/>
    <w:rsid w:val="00456303"/>
    <w:rsid w:val="004568FB"/>
    <w:rsid w:val="00456929"/>
    <w:rsid w:val="004569E9"/>
    <w:rsid w:val="00457010"/>
    <w:rsid w:val="0046100D"/>
    <w:rsid w:val="00462C31"/>
    <w:rsid w:val="0046391B"/>
    <w:rsid w:val="0046395A"/>
    <w:rsid w:val="00466EE1"/>
    <w:rsid w:val="00467037"/>
    <w:rsid w:val="00467C90"/>
    <w:rsid w:val="00472BF5"/>
    <w:rsid w:val="00474298"/>
    <w:rsid w:val="0047444A"/>
    <w:rsid w:val="00474CEA"/>
    <w:rsid w:val="00475ABF"/>
    <w:rsid w:val="00475BD7"/>
    <w:rsid w:val="00477EFE"/>
    <w:rsid w:val="00483AFF"/>
    <w:rsid w:val="00483CE5"/>
    <w:rsid w:val="0048544F"/>
    <w:rsid w:val="00486F1B"/>
    <w:rsid w:val="0049142B"/>
    <w:rsid w:val="00492D67"/>
    <w:rsid w:val="00495441"/>
    <w:rsid w:val="0049634C"/>
    <w:rsid w:val="00497292"/>
    <w:rsid w:val="0049774D"/>
    <w:rsid w:val="00497FE3"/>
    <w:rsid w:val="004A2524"/>
    <w:rsid w:val="004A5971"/>
    <w:rsid w:val="004A6B69"/>
    <w:rsid w:val="004A756B"/>
    <w:rsid w:val="004B19D6"/>
    <w:rsid w:val="004B5334"/>
    <w:rsid w:val="004C16DB"/>
    <w:rsid w:val="004C1E63"/>
    <w:rsid w:val="004C3EC7"/>
    <w:rsid w:val="004C41D6"/>
    <w:rsid w:val="004C4783"/>
    <w:rsid w:val="004C4C39"/>
    <w:rsid w:val="004C6ADB"/>
    <w:rsid w:val="004C72B0"/>
    <w:rsid w:val="004D2AE2"/>
    <w:rsid w:val="004D362B"/>
    <w:rsid w:val="004D55BF"/>
    <w:rsid w:val="004D5DE3"/>
    <w:rsid w:val="004D69B8"/>
    <w:rsid w:val="004E0E25"/>
    <w:rsid w:val="004E2B71"/>
    <w:rsid w:val="004E3288"/>
    <w:rsid w:val="004E36FB"/>
    <w:rsid w:val="004E4511"/>
    <w:rsid w:val="004E6298"/>
    <w:rsid w:val="004F0DAE"/>
    <w:rsid w:val="004F43E8"/>
    <w:rsid w:val="004F4DF5"/>
    <w:rsid w:val="004F5E05"/>
    <w:rsid w:val="004F6E92"/>
    <w:rsid w:val="004F7BBD"/>
    <w:rsid w:val="00501689"/>
    <w:rsid w:val="00505D0D"/>
    <w:rsid w:val="00511794"/>
    <w:rsid w:val="0051209B"/>
    <w:rsid w:val="005136C9"/>
    <w:rsid w:val="00513B91"/>
    <w:rsid w:val="0051430B"/>
    <w:rsid w:val="005145BF"/>
    <w:rsid w:val="005158A4"/>
    <w:rsid w:val="0051671A"/>
    <w:rsid w:val="00516EE9"/>
    <w:rsid w:val="00520364"/>
    <w:rsid w:val="005205E3"/>
    <w:rsid w:val="00522E7C"/>
    <w:rsid w:val="00524048"/>
    <w:rsid w:val="00524389"/>
    <w:rsid w:val="0052516F"/>
    <w:rsid w:val="005268B2"/>
    <w:rsid w:val="00530536"/>
    <w:rsid w:val="005308D0"/>
    <w:rsid w:val="005326C7"/>
    <w:rsid w:val="005331BA"/>
    <w:rsid w:val="00534CFA"/>
    <w:rsid w:val="00535C87"/>
    <w:rsid w:val="00537D5F"/>
    <w:rsid w:val="0054090D"/>
    <w:rsid w:val="00541032"/>
    <w:rsid w:val="0054154A"/>
    <w:rsid w:val="00542C42"/>
    <w:rsid w:val="0054340A"/>
    <w:rsid w:val="00544A91"/>
    <w:rsid w:val="005458C0"/>
    <w:rsid w:val="005475BC"/>
    <w:rsid w:val="0055080E"/>
    <w:rsid w:val="0055099F"/>
    <w:rsid w:val="005542A7"/>
    <w:rsid w:val="00560B50"/>
    <w:rsid w:val="00562B67"/>
    <w:rsid w:val="00562D2E"/>
    <w:rsid w:val="00566014"/>
    <w:rsid w:val="00566E40"/>
    <w:rsid w:val="005747A4"/>
    <w:rsid w:val="00574EE0"/>
    <w:rsid w:val="00576E04"/>
    <w:rsid w:val="00577FE0"/>
    <w:rsid w:val="00580290"/>
    <w:rsid w:val="00586948"/>
    <w:rsid w:val="005873B2"/>
    <w:rsid w:val="00587541"/>
    <w:rsid w:val="00590B8B"/>
    <w:rsid w:val="00590E52"/>
    <w:rsid w:val="00591705"/>
    <w:rsid w:val="00591D56"/>
    <w:rsid w:val="00592CE6"/>
    <w:rsid w:val="00593073"/>
    <w:rsid w:val="005963BF"/>
    <w:rsid w:val="00596AF1"/>
    <w:rsid w:val="005A031D"/>
    <w:rsid w:val="005A04F3"/>
    <w:rsid w:val="005A0CE5"/>
    <w:rsid w:val="005A2278"/>
    <w:rsid w:val="005A2923"/>
    <w:rsid w:val="005A3580"/>
    <w:rsid w:val="005A378F"/>
    <w:rsid w:val="005A3C70"/>
    <w:rsid w:val="005A44F9"/>
    <w:rsid w:val="005A5DFB"/>
    <w:rsid w:val="005A6C8B"/>
    <w:rsid w:val="005A7C7F"/>
    <w:rsid w:val="005B2459"/>
    <w:rsid w:val="005B2518"/>
    <w:rsid w:val="005B2724"/>
    <w:rsid w:val="005B2FDE"/>
    <w:rsid w:val="005B3030"/>
    <w:rsid w:val="005B3B63"/>
    <w:rsid w:val="005C0F3A"/>
    <w:rsid w:val="005C1A99"/>
    <w:rsid w:val="005C4CE8"/>
    <w:rsid w:val="005C6799"/>
    <w:rsid w:val="005D4434"/>
    <w:rsid w:val="005D5272"/>
    <w:rsid w:val="005D5369"/>
    <w:rsid w:val="005D552E"/>
    <w:rsid w:val="005D5F2C"/>
    <w:rsid w:val="005D674C"/>
    <w:rsid w:val="005E5C90"/>
    <w:rsid w:val="005F1299"/>
    <w:rsid w:val="005F1371"/>
    <w:rsid w:val="005F23CF"/>
    <w:rsid w:val="005F620A"/>
    <w:rsid w:val="005F63D6"/>
    <w:rsid w:val="00600688"/>
    <w:rsid w:val="0060214F"/>
    <w:rsid w:val="00603FAF"/>
    <w:rsid w:val="006068AE"/>
    <w:rsid w:val="006112F2"/>
    <w:rsid w:val="00612E6B"/>
    <w:rsid w:val="00614A53"/>
    <w:rsid w:val="00614CAB"/>
    <w:rsid w:val="00615342"/>
    <w:rsid w:val="00615941"/>
    <w:rsid w:val="006207D6"/>
    <w:rsid w:val="006228CF"/>
    <w:rsid w:val="0062486F"/>
    <w:rsid w:val="00625B2A"/>
    <w:rsid w:val="00626A0E"/>
    <w:rsid w:val="006274C2"/>
    <w:rsid w:val="0063071A"/>
    <w:rsid w:val="006309A6"/>
    <w:rsid w:val="00631203"/>
    <w:rsid w:val="00636095"/>
    <w:rsid w:val="00636B5C"/>
    <w:rsid w:val="006406B5"/>
    <w:rsid w:val="00641972"/>
    <w:rsid w:val="006469D8"/>
    <w:rsid w:val="006511AD"/>
    <w:rsid w:val="006516A1"/>
    <w:rsid w:val="006520F0"/>
    <w:rsid w:val="006557F9"/>
    <w:rsid w:val="0065796D"/>
    <w:rsid w:val="0066107C"/>
    <w:rsid w:val="00661DB1"/>
    <w:rsid w:val="00665C3B"/>
    <w:rsid w:val="0066649D"/>
    <w:rsid w:val="00667098"/>
    <w:rsid w:val="0066775A"/>
    <w:rsid w:val="00670850"/>
    <w:rsid w:val="0067126A"/>
    <w:rsid w:val="00671EAF"/>
    <w:rsid w:val="00674E1D"/>
    <w:rsid w:val="0067608B"/>
    <w:rsid w:val="00681C38"/>
    <w:rsid w:val="00682836"/>
    <w:rsid w:val="00682B06"/>
    <w:rsid w:val="006846B8"/>
    <w:rsid w:val="00684A1D"/>
    <w:rsid w:val="0068503D"/>
    <w:rsid w:val="00685A30"/>
    <w:rsid w:val="00685F8A"/>
    <w:rsid w:val="00686C02"/>
    <w:rsid w:val="00686EAD"/>
    <w:rsid w:val="00687D53"/>
    <w:rsid w:val="00692CD4"/>
    <w:rsid w:val="006930D4"/>
    <w:rsid w:val="0069378C"/>
    <w:rsid w:val="006940F4"/>
    <w:rsid w:val="0069656F"/>
    <w:rsid w:val="00696C0A"/>
    <w:rsid w:val="00696C8D"/>
    <w:rsid w:val="006A02EC"/>
    <w:rsid w:val="006A1916"/>
    <w:rsid w:val="006A1D85"/>
    <w:rsid w:val="006A42C0"/>
    <w:rsid w:val="006A45E8"/>
    <w:rsid w:val="006A79A9"/>
    <w:rsid w:val="006B1E4E"/>
    <w:rsid w:val="006B2122"/>
    <w:rsid w:val="006B22B8"/>
    <w:rsid w:val="006B22CF"/>
    <w:rsid w:val="006B37D8"/>
    <w:rsid w:val="006B601B"/>
    <w:rsid w:val="006C01AE"/>
    <w:rsid w:val="006C36BE"/>
    <w:rsid w:val="006C4D88"/>
    <w:rsid w:val="006C6C40"/>
    <w:rsid w:val="006D04E8"/>
    <w:rsid w:val="006D3C73"/>
    <w:rsid w:val="006D4827"/>
    <w:rsid w:val="006E0148"/>
    <w:rsid w:val="006E1204"/>
    <w:rsid w:val="006E120B"/>
    <w:rsid w:val="006E3192"/>
    <w:rsid w:val="006E413D"/>
    <w:rsid w:val="006E4321"/>
    <w:rsid w:val="006E65CA"/>
    <w:rsid w:val="006F060F"/>
    <w:rsid w:val="006F286E"/>
    <w:rsid w:val="006F317C"/>
    <w:rsid w:val="006F4889"/>
    <w:rsid w:val="006F5A61"/>
    <w:rsid w:val="006F5E5C"/>
    <w:rsid w:val="006F6230"/>
    <w:rsid w:val="006F6475"/>
    <w:rsid w:val="006F7A3F"/>
    <w:rsid w:val="006F7D2A"/>
    <w:rsid w:val="00700C29"/>
    <w:rsid w:val="00700E7F"/>
    <w:rsid w:val="00700F94"/>
    <w:rsid w:val="00702D9E"/>
    <w:rsid w:val="00704904"/>
    <w:rsid w:val="00705A31"/>
    <w:rsid w:val="0070684B"/>
    <w:rsid w:val="00707066"/>
    <w:rsid w:val="0070777B"/>
    <w:rsid w:val="0071397D"/>
    <w:rsid w:val="00714823"/>
    <w:rsid w:val="00714C48"/>
    <w:rsid w:val="00717306"/>
    <w:rsid w:val="0072023B"/>
    <w:rsid w:val="00721121"/>
    <w:rsid w:val="00723D22"/>
    <w:rsid w:val="00724512"/>
    <w:rsid w:val="00727AAC"/>
    <w:rsid w:val="00727D33"/>
    <w:rsid w:val="00730D60"/>
    <w:rsid w:val="00731B6B"/>
    <w:rsid w:val="0073338A"/>
    <w:rsid w:val="007339BB"/>
    <w:rsid w:val="007342EC"/>
    <w:rsid w:val="0073636A"/>
    <w:rsid w:val="00736FDC"/>
    <w:rsid w:val="00743EF2"/>
    <w:rsid w:val="00744C76"/>
    <w:rsid w:val="007457A2"/>
    <w:rsid w:val="00746962"/>
    <w:rsid w:val="00747517"/>
    <w:rsid w:val="00755CBE"/>
    <w:rsid w:val="00755F05"/>
    <w:rsid w:val="0075649D"/>
    <w:rsid w:val="00757021"/>
    <w:rsid w:val="007605E0"/>
    <w:rsid w:val="00761351"/>
    <w:rsid w:val="0076313D"/>
    <w:rsid w:val="00763FB8"/>
    <w:rsid w:val="00771A54"/>
    <w:rsid w:val="00774A18"/>
    <w:rsid w:val="007758F8"/>
    <w:rsid w:val="007760DF"/>
    <w:rsid w:val="00777485"/>
    <w:rsid w:val="007779B1"/>
    <w:rsid w:val="00780524"/>
    <w:rsid w:val="00781425"/>
    <w:rsid w:val="00784D63"/>
    <w:rsid w:val="00790539"/>
    <w:rsid w:val="00790BA9"/>
    <w:rsid w:val="00792905"/>
    <w:rsid w:val="00792B12"/>
    <w:rsid w:val="00792C82"/>
    <w:rsid w:val="00793351"/>
    <w:rsid w:val="007944EA"/>
    <w:rsid w:val="0079567E"/>
    <w:rsid w:val="007966A6"/>
    <w:rsid w:val="00797FCE"/>
    <w:rsid w:val="007A111E"/>
    <w:rsid w:val="007A1293"/>
    <w:rsid w:val="007A131B"/>
    <w:rsid w:val="007A2CBD"/>
    <w:rsid w:val="007A4EC4"/>
    <w:rsid w:val="007A535C"/>
    <w:rsid w:val="007B37EF"/>
    <w:rsid w:val="007B3DE0"/>
    <w:rsid w:val="007B4530"/>
    <w:rsid w:val="007B5549"/>
    <w:rsid w:val="007B6381"/>
    <w:rsid w:val="007B6BAE"/>
    <w:rsid w:val="007B6CDF"/>
    <w:rsid w:val="007B7C2A"/>
    <w:rsid w:val="007C1E2D"/>
    <w:rsid w:val="007C4282"/>
    <w:rsid w:val="007C4A86"/>
    <w:rsid w:val="007C4C0F"/>
    <w:rsid w:val="007C5913"/>
    <w:rsid w:val="007C6905"/>
    <w:rsid w:val="007C7B70"/>
    <w:rsid w:val="007D1A07"/>
    <w:rsid w:val="007D203F"/>
    <w:rsid w:val="007D2666"/>
    <w:rsid w:val="007D26CF"/>
    <w:rsid w:val="007E0220"/>
    <w:rsid w:val="007E2594"/>
    <w:rsid w:val="007E330D"/>
    <w:rsid w:val="007E38E5"/>
    <w:rsid w:val="007E7972"/>
    <w:rsid w:val="007E7CED"/>
    <w:rsid w:val="007F645B"/>
    <w:rsid w:val="007F66D1"/>
    <w:rsid w:val="007F759E"/>
    <w:rsid w:val="007F76BF"/>
    <w:rsid w:val="00803014"/>
    <w:rsid w:val="00803B49"/>
    <w:rsid w:val="0080468C"/>
    <w:rsid w:val="00807103"/>
    <w:rsid w:val="008071C7"/>
    <w:rsid w:val="00811689"/>
    <w:rsid w:val="00812059"/>
    <w:rsid w:val="00815DC5"/>
    <w:rsid w:val="008165A3"/>
    <w:rsid w:val="0081706E"/>
    <w:rsid w:val="008172A8"/>
    <w:rsid w:val="008174C0"/>
    <w:rsid w:val="008215AD"/>
    <w:rsid w:val="00821FEA"/>
    <w:rsid w:val="008233BC"/>
    <w:rsid w:val="00825BF2"/>
    <w:rsid w:val="0082613A"/>
    <w:rsid w:val="008267FA"/>
    <w:rsid w:val="00826ED7"/>
    <w:rsid w:val="0082718F"/>
    <w:rsid w:val="00830628"/>
    <w:rsid w:val="00831AF6"/>
    <w:rsid w:val="0083373A"/>
    <w:rsid w:val="00834770"/>
    <w:rsid w:val="008351B9"/>
    <w:rsid w:val="00840354"/>
    <w:rsid w:val="008425CC"/>
    <w:rsid w:val="00842756"/>
    <w:rsid w:val="00842F7D"/>
    <w:rsid w:val="0084586C"/>
    <w:rsid w:val="00845C4D"/>
    <w:rsid w:val="008460DD"/>
    <w:rsid w:val="00851405"/>
    <w:rsid w:val="00851A71"/>
    <w:rsid w:val="00852E5A"/>
    <w:rsid w:val="008536BC"/>
    <w:rsid w:val="0085452F"/>
    <w:rsid w:val="0085607C"/>
    <w:rsid w:val="008621B8"/>
    <w:rsid w:val="008623A4"/>
    <w:rsid w:val="008624EC"/>
    <w:rsid w:val="00862C42"/>
    <w:rsid w:val="00863FB2"/>
    <w:rsid w:val="00870B4C"/>
    <w:rsid w:val="008745DD"/>
    <w:rsid w:val="008748B0"/>
    <w:rsid w:val="0087670F"/>
    <w:rsid w:val="00880BAD"/>
    <w:rsid w:val="00880D15"/>
    <w:rsid w:val="00880F19"/>
    <w:rsid w:val="00883B0A"/>
    <w:rsid w:val="00884C17"/>
    <w:rsid w:val="00886CD7"/>
    <w:rsid w:val="00890CD7"/>
    <w:rsid w:val="00893C43"/>
    <w:rsid w:val="0089503B"/>
    <w:rsid w:val="008956C1"/>
    <w:rsid w:val="00895BA3"/>
    <w:rsid w:val="00895DCE"/>
    <w:rsid w:val="0089600B"/>
    <w:rsid w:val="00897055"/>
    <w:rsid w:val="00897D96"/>
    <w:rsid w:val="008A1452"/>
    <w:rsid w:val="008A1798"/>
    <w:rsid w:val="008A1B62"/>
    <w:rsid w:val="008A34DE"/>
    <w:rsid w:val="008B0FA7"/>
    <w:rsid w:val="008B7868"/>
    <w:rsid w:val="008C20BA"/>
    <w:rsid w:val="008C22EB"/>
    <w:rsid w:val="008C306B"/>
    <w:rsid w:val="008C34D5"/>
    <w:rsid w:val="008C50DF"/>
    <w:rsid w:val="008D070E"/>
    <w:rsid w:val="008D0EC4"/>
    <w:rsid w:val="008D2D46"/>
    <w:rsid w:val="008D349C"/>
    <w:rsid w:val="008D4B58"/>
    <w:rsid w:val="008D6727"/>
    <w:rsid w:val="008D6B17"/>
    <w:rsid w:val="008D7F35"/>
    <w:rsid w:val="008E1897"/>
    <w:rsid w:val="008E24A5"/>
    <w:rsid w:val="008E2B4D"/>
    <w:rsid w:val="008E3229"/>
    <w:rsid w:val="008F186E"/>
    <w:rsid w:val="008F372A"/>
    <w:rsid w:val="008F4375"/>
    <w:rsid w:val="008F57A2"/>
    <w:rsid w:val="008F5BDB"/>
    <w:rsid w:val="008F6DAE"/>
    <w:rsid w:val="00900C79"/>
    <w:rsid w:val="00902FCC"/>
    <w:rsid w:val="00903107"/>
    <w:rsid w:val="00903676"/>
    <w:rsid w:val="00904A5C"/>
    <w:rsid w:val="00905307"/>
    <w:rsid w:val="00905ACF"/>
    <w:rsid w:val="0090683A"/>
    <w:rsid w:val="0091134E"/>
    <w:rsid w:val="00916371"/>
    <w:rsid w:val="00916883"/>
    <w:rsid w:val="00920555"/>
    <w:rsid w:val="00920640"/>
    <w:rsid w:val="009234BB"/>
    <w:rsid w:val="00924A80"/>
    <w:rsid w:val="009268E3"/>
    <w:rsid w:val="00932877"/>
    <w:rsid w:val="00933408"/>
    <w:rsid w:val="00933A0C"/>
    <w:rsid w:val="00933A60"/>
    <w:rsid w:val="009365F7"/>
    <w:rsid w:val="00940AEC"/>
    <w:rsid w:val="0094200C"/>
    <w:rsid w:val="009451B4"/>
    <w:rsid w:val="00947245"/>
    <w:rsid w:val="00956390"/>
    <w:rsid w:val="00961AE6"/>
    <w:rsid w:val="00962008"/>
    <w:rsid w:val="009626E1"/>
    <w:rsid w:val="0096306C"/>
    <w:rsid w:val="00963557"/>
    <w:rsid w:val="00964D99"/>
    <w:rsid w:val="00970D52"/>
    <w:rsid w:val="00971049"/>
    <w:rsid w:val="009714CE"/>
    <w:rsid w:val="009768BB"/>
    <w:rsid w:val="00980463"/>
    <w:rsid w:val="0098048C"/>
    <w:rsid w:val="0098146A"/>
    <w:rsid w:val="009814E1"/>
    <w:rsid w:val="00982805"/>
    <w:rsid w:val="00982EC1"/>
    <w:rsid w:val="00990C7B"/>
    <w:rsid w:val="00992D2B"/>
    <w:rsid w:val="009937C7"/>
    <w:rsid w:val="00997766"/>
    <w:rsid w:val="009A1C8A"/>
    <w:rsid w:val="009A2FF7"/>
    <w:rsid w:val="009A5067"/>
    <w:rsid w:val="009A5439"/>
    <w:rsid w:val="009A7154"/>
    <w:rsid w:val="009A77F7"/>
    <w:rsid w:val="009A7AE3"/>
    <w:rsid w:val="009A7FA3"/>
    <w:rsid w:val="009B04D1"/>
    <w:rsid w:val="009B1CA3"/>
    <w:rsid w:val="009B2671"/>
    <w:rsid w:val="009B3F99"/>
    <w:rsid w:val="009B494F"/>
    <w:rsid w:val="009B66FA"/>
    <w:rsid w:val="009B75E8"/>
    <w:rsid w:val="009C05A8"/>
    <w:rsid w:val="009C070E"/>
    <w:rsid w:val="009C12C9"/>
    <w:rsid w:val="009C281E"/>
    <w:rsid w:val="009C4CA2"/>
    <w:rsid w:val="009C72CC"/>
    <w:rsid w:val="009C7377"/>
    <w:rsid w:val="009C740E"/>
    <w:rsid w:val="009D129F"/>
    <w:rsid w:val="009D1972"/>
    <w:rsid w:val="009D2230"/>
    <w:rsid w:val="009D2C01"/>
    <w:rsid w:val="009D5320"/>
    <w:rsid w:val="009D57C6"/>
    <w:rsid w:val="009E2672"/>
    <w:rsid w:val="009E4E7B"/>
    <w:rsid w:val="009E61D5"/>
    <w:rsid w:val="009F177E"/>
    <w:rsid w:val="009F3DAF"/>
    <w:rsid w:val="009F5734"/>
    <w:rsid w:val="009F594F"/>
    <w:rsid w:val="009F71DF"/>
    <w:rsid w:val="00A0007C"/>
    <w:rsid w:val="00A01689"/>
    <w:rsid w:val="00A06FF9"/>
    <w:rsid w:val="00A07F9E"/>
    <w:rsid w:val="00A10B58"/>
    <w:rsid w:val="00A11B1D"/>
    <w:rsid w:val="00A123D1"/>
    <w:rsid w:val="00A128D3"/>
    <w:rsid w:val="00A14488"/>
    <w:rsid w:val="00A15821"/>
    <w:rsid w:val="00A177DB"/>
    <w:rsid w:val="00A2038B"/>
    <w:rsid w:val="00A211F8"/>
    <w:rsid w:val="00A22069"/>
    <w:rsid w:val="00A22B4D"/>
    <w:rsid w:val="00A23D2D"/>
    <w:rsid w:val="00A25DBC"/>
    <w:rsid w:val="00A31EC4"/>
    <w:rsid w:val="00A33070"/>
    <w:rsid w:val="00A35C89"/>
    <w:rsid w:val="00A37E77"/>
    <w:rsid w:val="00A43976"/>
    <w:rsid w:val="00A43AFD"/>
    <w:rsid w:val="00A4460A"/>
    <w:rsid w:val="00A44E62"/>
    <w:rsid w:val="00A51673"/>
    <w:rsid w:val="00A5312C"/>
    <w:rsid w:val="00A53636"/>
    <w:rsid w:val="00A54D79"/>
    <w:rsid w:val="00A5629A"/>
    <w:rsid w:val="00A577FB"/>
    <w:rsid w:val="00A60337"/>
    <w:rsid w:val="00A60523"/>
    <w:rsid w:val="00A61CA1"/>
    <w:rsid w:val="00A62698"/>
    <w:rsid w:val="00A63581"/>
    <w:rsid w:val="00A64C5B"/>
    <w:rsid w:val="00A6598B"/>
    <w:rsid w:val="00A66177"/>
    <w:rsid w:val="00A73E90"/>
    <w:rsid w:val="00A744E7"/>
    <w:rsid w:val="00A75B14"/>
    <w:rsid w:val="00A77F31"/>
    <w:rsid w:val="00A82A26"/>
    <w:rsid w:val="00A84384"/>
    <w:rsid w:val="00A84AD5"/>
    <w:rsid w:val="00A84D90"/>
    <w:rsid w:val="00A84F15"/>
    <w:rsid w:val="00A84F57"/>
    <w:rsid w:val="00A90111"/>
    <w:rsid w:val="00A916CB"/>
    <w:rsid w:val="00A91DDA"/>
    <w:rsid w:val="00A92632"/>
    <w:rsid w:val="00A92F6E"/>
    <w:rsid w:val="00A94779"/>
    <w:rsid w:val="00A94CA3"/>
    <w:rsid w:val="00A94FB4"/>
    <w:rsid w:val="00AA1AE8"/>
    <w:rsid w:val="00AA52F8"/>
    <w:rsid w:val="00AA681E"/>
    <w:rsid w:val="00AA6C46"/>
    <w:rsid w:val="00AA7F93"/>
    <w:rsid w:val="00AB0099"/>
    <w:rsid w:val="00AB0AF4"/>
    <w:rsid w:val="00AB2FC6"/>
    <w:rsid w:val="00AB4DD7"/>
    <w:rsid w:val="00AB7340"/>
    <w:rsid w:val="00AC0823"/>
    <w:rsid w:val="00AC3C7B"/>
    <w:rsid w:val="00AC3D55"/>
    <w:rsid w:val="00AC540D"/>
    <w:rsid w:val="00AC5FFC"/>
    <w:rsid w:val="00AC6B9E"/>
    <w:rsid w:val="00AC6CEC"/>
    <w:rsid w:val="00AD19B3"/>
    <w:rsid w:val="00AD216C"/>
    <w:rsid w:val="00AD2C4A"/>
    <w:rsid w:val="00AD36ED"/>
    <w:rsid w:val="00AE193A"/>
    <w:rsid w:val="00AE1E9B"/>
    <w:rsid w:val="00AE5090"/>
    <w:rsid w:val="00AE65A3"/>
    <w:rsid w:val="00AF0AA3"/>
    <w:rsid w:val="00AF0FAE"/>
    <w:rsid w:val="00AF2263"/>
    <w:rsid w:val="00AF5280"/>
    <w:rsid w:val="00B00C26"/>
    <w:rsid w:val="00B014DB"/>
    <w:rsid w:val="00B01C06"/>
    <w:rsid w:val="00B020A2"/>
    <w:rsid w:val="00B03C7A"/>
    <w:rsid w:val="00B056E5"/>
    <w:rsid w:val="00B05C07"/>
    <w:rsid w:val="00B100AB"/>
    <w:rsid w:val="00B11E05"/>
    <w:rsid w:val="00B13109"/>
    <w:rsid w:val="00B14425"/>
    <w:rsid w:val="00B16422"/>
    <w:rsid w:val="00B2454D"/>
    <w:rsid w:val="00B24AD0"/>
    <w:rsid w:val="00B26882"/>
    <w:rsid w:val="00B2700B"/>
    <w:rsid w:val="00B27531"/>
    <w:rsid w:val="00B27DC4"/>
    <w:rsid w:val="00B3225A"/>
    <w:rsid w:val="00B32F34"/>
    <w:rsid w:val="00B32FD9"/>
    <w:rsid w:val="00B34B1F"/>
    <w:rsid w:val="00B34EAA"/>
    <w:rsid w:val="00B407F5"/>
    <w:rsid w:val="00B40931"/>
    <w:rsid w:val="00B41339"/>
    <w:rsid w:val="00B427D3"/>
    <w:rsid w:val="00B44A62"/>
    <w:rsid w:val="00B50529"/>
    <w:rsid w:val="00B51F4B"/>
    <w:rsid w:val="00B54EAA"/>
    <w:rsid w:val="00B56D29"/>
    <w:rsid w:val="00B56EC8"/>
    <w:rsid w:val="00B572A7"/>
    <w:rsid w:val="00B60437"/>
    <w:rsid w:val="00B609D2"/>
    <w:rsid w:val="00B627BB"/>
    <w:rsid w:val="00B65416"/>
    <w:rsid w:val="00B6734C"/>
    <w:rsid w:val="00B7205F"/>
    <w:rsid w:val="00B72D64"/>
    <w:rsid w:val="00B75207"/>
    <w:rsid w:val="00B81ACA"/>
    <w:rsid w:val="00B83642"/>
    <w:rsid w:val="00B850AB"/>
    <w:rsid w:val="00B852C2"/>
    <w:rsid w:val="00B86E3A"/>
    <w:rsid w:val="00B87B5F"/>
    <w:rsid w:val="00B87DF8"/>
    <w:rsid w:val="00B900CB"/>
    <w:rsid w:val="00B90D5F"/>
    <w:rsid w:val="00B92410"/>
    <w:rsid w:val="00B92CF1"/>
    <w:rsid w:val="00B93F3E"/>
    <w:rsid w:val="00B966EE"/>
    <w:rsid w:val="00B97DFA"/>
    <w:rsid w:val="00BA1390"/>
    <w:rsid w:val="00BA14D5"/>
    <w:rsid w:val="00BA267A"/>
    <w:rsid w:val="00BA2745"/>
    <w:rsid w:val="00BA47A9"/>
    <w:rsid w:val="00BA5B70"/>
    <w:rsid w:val="00BB120B"/>
    <w:rsid w:val="00BB2FF7"/>
    <w:rsid w:val="00BB422C"/>
    <w:rsid w:val="00BB47A7"/>
    <w:rsid w:val="00BB66D6"/>
    <w:rsid w:val="00BC0921"/>
    <w:rsid w:val="00BC11E5"/>
    <w:rsid w:val="00BC2244"/>
    <w:rsid w:val="00BC518D"/>
    <w:rsid w:val="00BC6154"/>
    <w:rsid w:val="00BC748F"/>
    <w:rsid w:val="00BD1602"/>
    <w:rsid w:val="00BD2150"/>
    <w:rsid w:val="00BD32BC"/>
    <w:rsid w:val="00BD5E6D"/>
    <w:rsid w:val="00BD6DFC"/>
    <w:rsid w:val="00BE00DB"/>
    <w:rsid w:val="00BE13FD"/>
    <w:rsid w:val="00BE3656"/>
    <w:rsid w:val="00BE4522"/>
    <w:rsid w:val="00BF431D"/>
    <w:rsid w:val="00BF726B"/>
    <w:rsid w:val="00C00CA0"/>
    <w:rsid w:val="00C00DB6"/>
    <w:rsid w:val="00C01EAC"/>
    <w:rsid w:val="00C0337D"/>
    <w:rsid w:val="00C040A8"/>
    <w:rsid w:val="00C06C1C"/>
    <w:rsid w:val="00C105DF"/>
    <w:rsid w:val="00C12088"/>
    <w:rsid w:val="00C1259F"/>
    <w:rsid w:val="00C131C2"/>
    <w:rsid w:val="00C15F4C"/>
    <w:rsid w:val="00C162C7"/>
    <w:rsid w:val="00C206AA"/>
    <w:rsid w:val="00C2194B"/>
    <w:rsid w:val="00C2253E"/>
    <w:rsid w:val="00C256C3"/>
    <w:rsid w:val="00C2571F"/>
    <w:rsid w:val="00C3148D"/>
    <w:rsid w:val="00C338E7"/>
    <w:rsid w:val="00C34018"/>
    <w:rsid w:val="00C3530A"/>
    <w:rsid w:val="00C41FD8"/>
    <w:rsid w:val="00C430E0"/>
    <w:rsid w:val="00C47A59"/>
    <w:rsid w:val="00C50F3E"/>
    <w:rsid w:val="00C510AF"/>
    <w:rsid w:val="00C51175"/>
    <w:rsid w:val="00C52745"/>
    <w:rsid w:val="00C52746"/>
    <w:rsid w:val="00C53686"/>
    <w:rsid w:val="00C54421"/>
    <w:rsid w:val="00C54DFD"/>
    <w:rsid w:val="00C5611E"/>
    <w:rsid w:val="00C5672F"/>
    <w:rsid w:val="00C6289E"/>
    <w:rsid w:val="00C64987"/>
    <w:rsid w:val="00C71597"/>
    <w:rsid w:val="00C724B6"/>
    <w:rsid w:val="00C73952"/>
    <w:rsid w:val="00C754CA"/>
    <w:rsid w:val="00C75692"/>
    <w:rsid w:val="00C759C2"/>
    <w:rsid w:val="00C828DB"/>
    <w:rsid w:val="00C84429"/>
    <w:rsid w:val="00C86FFA"/>
    <w:rsid w:val="00C87683"/>
    <w:rsid w:val="00C90883"/>
    <w:rsid w:val="00C9219E"/>
    <w:rsid w:val="00C929C8"/>
    <w:rsid w:val="00C94FE9"/>
    <w:rsid w:val="00C950CD"/>
    <w:rsid w:val="00C959FD"/>
    <w:rsid w:val="00C97F77"/>
    <w:rsid w:val="00CA06EE"/>
    <w:rsid w:val="00CA5E29"/>
    <w:rsid w:val="00CA695B"/>
    <w:rsid w:val="00CA6B22"/>
    <w:rsid w:val="00CA6C1D"/>
    <w:rsid w:val="00CA74EC"/>
    <w:rsid w:val="00CB1F41"/>
    <w:rsid w:val="00CB3EE8"/>
    <w:rsid w:val="00CB4C9D"/>
    <w:rsid w:val="00CB707C"/>
    <w:rsid w:val="00CB78EE"/>
    <w:rsid w:val="00CC4C16"/>
    <w:rsid w:val="00CC5C79"/>
    <w:rsid w:val="00CD0801"/>
    <w:rsid w:val="00CD3231"/>
    <w:rsid w:val="00CD4C9A"/>
    <w:rsid w:val="00CE1B57"/>
    <w:rsid w:val="00CE30CE"/>
    <w:rsid w:val="00CE3A17"/>
    <w:rsid w:val="00CE513F"/>
    <w:rsid w:val="00CE5644"/>
    <w:rsid w:val="00CE7947"/>
    <w:rsid w:val="00CF0AB3"/>
    <w:rsid w:val="00CF314A"/>
    <w:rsid w:val="00CF4E81"/>
    <w:rsid w:val="00CF6252"/>
    <w:rsid w:val="00CF6447"/>
    <w:rsid w:val="00CF78F6"/>
    <w:rsid w:val="00D009F7"/>
    <w:rsid w:val="00D024D7"/>
    <w:rsid w:val="00D03653"/>
    <w:rsid w:val="00D04A87"/>
    <w:rsid w:val="00D0530B"/>
    <w:rsid w:val="00D06831"/>
    <w:rsid w:val="00D06C92"/>
    <w:rsid w:val="00D07442"/>
    <w:rsid w:val="00D074FC"/>
    <w:rsid w:val="00D16B0A"/>
    <w:rsid w:val="00D170A4"/>
    <w:rsid w:val="00D20089"/>
    <w:rsid w:val="00D2068E"/>
    <w:rsid w:val="00D2092C"/>
    <w:rsid w:val="00D23B5D"/>
    <w:rsid w:val="00D2599B"/>
    <w:rsid w:val="00D25AD0"/>
    <w:rsid w:val="00D26E34"/>
    <w:rsid w:val="00D27B57"/>
    <w:rsid w:val="00D306B3"/>
    <w:rsid w:val="00D306FB"/>
    <w:rsid w:val="00D30924"/>
    <w:rsid w:val="00D32EF2"/>
    <w:rsid w:val="00D35A6E"/>
    <w:rsid w:val="00D35E5F"/>
    <w:rsid w:val="00D36A11"/>
    <w:rsid w:val="00D36A72"/>
    <w:rsid w:val="00D37430"/>
    <w:rsid w:val="00D378E9"/>
    <w:rsid w:val="00D40F1B"/>
    <w:rsid w:val="00D412AF"/>
    <w:rsid w:val="00D41483"/>
    <w:rsid w:val="00D43645"/>
    <w:rsid w:val="00D4715E"/>
    <w:rsid w:val="00D50548"/>
    <w:rsid w:val="00D508A7"/>
    <w:rsid w:val="00D6097F"/>
    <w:rsid w:val="00D6377A"/>
    <w:rsid w:val="00D639D3"/>
    <w:rsid w:val="00D63CE0"/>
    <w:rsid w:val="00D640E8"/>
    <w:rsid w:val="00D67AF0"/>
    <w:rsid w:val="00D70F00"/>
    <w:rsid w:val="00D71185"/>
    <w:rsid w:val="00D722B9"/>
    <w:rsid w:val="00D72FC6"/>
    <w:rsid w:val="00D7332C"/>
    <w:rsid w:val="00D7455C"/>
    <w:rsid w:val="00D760D3"/>
    <w:rsid w:val="00D76F17"/>
    <w:rsid w:val="00D804B9"/>
    <w:rsid w:val="00D805D3"/>
    <w:rsid w:val="00D82619"/>
    <w:rsid w:val="00D8365D"/>
    <w:rsid w:val="00D84D3C"/>
    <w:rsid w:val="00D8649B"/>
    <w:rsid w:val="00D96545"/>
    <w:rsid w:val="00D97B28"/>
    <w:rsid w:val="00DA00BB"/>
    <w:rsid w:val="00DA11CB"/>
    <w:rsid w:val="00DA2424"/>
    <w:rsid w:val="00DA342F"/>
    <w:rsid w:val="00DA4E26"/>
    <w:rsid w:val="00DA5F81"/>
    <w:rsid w:val="00DA65B1"/>
    <w:rsid w:val="00DA73C0"/>
    <w:rsid w:val="00DB10FD"/>
    <w:rsid w:val="00DB1860"/>
    <w:rsid w:val="00DB2B07"/>
    <w:rsid w:val="00DB3D13"/>
    <w:rsid w:val="00DB4CB2"/>
    <w:rsid w:val="00DB5B17"/>
    <w:rsid w:val="00DB6292"/>
    <w:rsid w:val="00DC0D3B"/>
    <w:rsid w:val="00DC0D60"/>
    <w:rsid w:val="00DC3C8A"/>
    <w:rsid w:val="00DC522A"/>
    <w:rsid w:val="00DC5B7F"/>
    <w:rsid w:val="00DD47F9"/>
    <w:rsid w:val="00DD56AA"/>
    <w:rsid w:val="00DD5DFA"/>
    <w:rsid w:val="00DD5EA4"/>
    <w:rsid w:val="00DD6013"/>
    <w:rsid w:val="00DD63F4"/>
    <w:rsid w:val="00DD64B1"/>
    <w:rsid w:val="00DD7485"/>
    <w:rsid w:val="00DD7A69"/>
    <w:rsid w:val="00DE020A"/>
    <w:rsid w:val="00DE1A7C"/>
    <w:rsid w:val="00DE2AEA"/>
    <w:rsid w:val="00DE605A"/>
    <w:rsid w:val="00DE6BA2"/>
    <w:rsid w:val="00DE758D"/>
    <w:rsid w:val="00DF0A62"/>
    <w:rsid w:val="00DF3E73"/>
    <w:rsid w:val="00E02754"/>
    <w:rsid w:val="00E04605"/>
    <w:rsid w:val="00E04E96"/>
    <w:rsid w:val="00E057D0"/>
    <w:rsid w:val="00E05D45"/>
    <w:rsid w:val="00E10F72"/>
    <w:rsid w:val="00E11B0F"/>
    <w:rsid w:val="00E141B8"/>
    <w:rsid w:val="00E1479D"/>
    <w:rsid w:val="00E25D67"/>
    <w:rsid w:val="00E261AF"/>
    <w:rsid w:val="00E2700F"/>
    <w:rsid w:val="00E2769C"/>
    <w:rsid w:val="00E3049A"/>
    <w:rsid w:val="00E3227F"/>
    <w:rsid w:val="00E3293E"/>
    <w:rsid w:val="00E32ADA"/>
    <w:rsid w:val="00E34542"/>
    <w:rsid w:val="00E4120C"/>
    <w:rsid w:val="00E42247"/>
    <w:rsid w:val="00E436BB"/>
    <w:rsid w:val="00E43CD6"/>
    <w:rsid w:val="00E462E1"/>
    <w:rsid w:val="00E46FDE"/>
    <w:rsid w:val="00E50458"/>
    <w:rsid w:val="00E52986"/>
    <w:rsid w:val="00E56245"/>
    <w:rsid w:val="00E56F3C"/>
    <w:rsid w:val="00E57CB2"/>
    <w:rsid w:val="00E62651"/>
    <w:rsid w:val="00E6319B"/>
    <w:rsid w:val="00E642E8"/>
    <w:rsid w:val="00E65D7C"/>
    <w:rsid w:val="00E66565"/>
    <w:rsid w:val="00E66F63"/>
    <w:rsid w:val="00E67DA5"/>
    <w:rsid w:val="00E70880"/>
    <w:rsid w:val="00E70E76"/>
    <w:rsid w:val="00E72E19"/>
    <w:rsid w:val="00E732AF"/>
    <w:rsid w:val="00E7773B"/>
    <w:rsid w:val="00E77BF5"/>
    <w:rsid w:val="00E807DE"/>
    <w:rsid w:val="00E823D8"/>
    <w:rsid w:val="00E85AD2"/>
    <w:rsid w:val="00E86B59"/>
    <w:rsid w:val="00E86D65"/>
    <w:rsid w:val="00E86E08"/>
    <w:rsid w:val="00E872EA"/>
    <w:rsid w:val="00E8764C"/>
    <w:rsid w:val="00E87C7D"/>
    <w:rsid w:val="00E912E6"/>
    <w:rsid w:val="00E97115"/>
    <w:rsid w:val="00E9759E"/>
    <w:rsid w:val="00E97EF1"/>
    <w:rsid w:val="00E97F1C"/>
    <w:rsid w:val="00EA0D16"/>
    <w:rsid w:val="00EA31D2"/>
    <w:rsid w:val="00EA51EC"/>
    <w:rsid w:val="00EA613B"/>
    <w:rsid w:val="00EA74CB"/>
    <w:rsid w:val="00EB098A"/>
    <w:rsid w:val="00EB2AC5"/>
    <w:rsid w:val="00EB2CCA"/>
    <w:rsid w:val="00EB4A78"/>
    <w:rsid w:val="00EB569B"/>
    <w:rsid w:val="00EB5811"/>
    <w:rsid w:val="00EB70DE"/>
    <w:rsid w:val="00EB7B94"/>
    <w:rsid w:val="00EC09DB"/>
    <w:rsid w:val="00EC1866"/>
    <w:rsid w:val="00EC1A43"/>
    <w:rsid w:val="00EC2CB1"/>
    <w:rsid w:val="00EC4648"/>
    <w:rsid w:val="00EC57E0"/>
    <w:rsid w:val="00EC6B96"/>
    <w:rsid w:val="00ED0B09"/>
    <w:rsid w:val="00ED21F6"/>
    <w:rsid w:val="00ED336F"/>
    <w:rsid w:val="00ED346C"/>
    <w:rsid w:val="00ED4C5F"/>
    <w:rsid w:val="00ED54D2"/>
    <w:rsid w:val="00ED66E5"/>
    <w:rsid w:val="00EE04B1"/>
    <w:rsid w:val="00EE0ECB"/>
    <w:rsid w:val="00EE2D3C"/>
    <w:rsid w:val="00EE330D"/>
    <w:rsid w:val="00EE586D"/>
    <w:rsid w:val="00EE6190"/>
    <w:rsid w:val="00EE6E43"/>
    <w:rsid w:val="00EE7E33"/>
    <w:rsid w:val="00EF0B57"/>
    <w:rsid w:val="00EF13FF"/>
    <w:rsid w:val="00EF21CB"/>
    <w:rsid w:val="00EF3DA9"/>
    <w:rsid w:val="00EF4F34"/>
    <w:rsid w:val="00EF4F8B"/>
    <w:rsid w:val="00EF5267"/>
    <w:rsid w:val="00EF672A"/>
    <w:rsid w:val="00F00583"/>
    <w:rsid w:val="00F01A32"/>
    <w:rsid w:val="00F022DC"/>
    <w:rsid w:val="00F0254F"/>
    <w:rsid w:val="00F06325"/>
    <w:rsid w:val="00F07EA1"/>
    <w:rsid w:val="00F10A2E"/>
    <w:rsid w:val="00F10ACC"/>
    <w:rsid w:val="00F136B7"/>
    <w:rsid w:val="00F17D2C"/>
    <w:rsid w:val="00F20A29"/>
    <w:rsid w:val="00F212ED"/>
    <w:rsid w:val="00F21C09"/>
    <w:rsid w:val="00F22944"/>
    <w:rsid w:val="00F22F02"/>
    <w:rsid w:val="00F23F23"/>
    <w:rsid w:val="00F303D0"/>
    <w:rsid w:val="00F32771"/>
    <w:rsid w:val="00F3460F"/>
    <w:rsid w:val="00F348AE"/>
    <w:rsid w:val="00F34DC9"/>
    <w:rsid w:val="00F363B4"/>
    <w:rsid w:val="00F36923"/>
    <w:rsid w:val="00F3736C"/>
    <w:rsid w:val="00F374FC"/>
    <w:rsid w:val="00F40480"/>
    <w:rsid w:val="00F40F31"/>
    <w:rsid w:val="00F41E0F"/>
    <w:rsid w:val="00F428F8"/>
    <w:rsid w:val="00F45318"/>
    <w:rsid w:val="00F511C9"/>
    <w:rsid w:val="00F525A5"/>
    <w:rsid w:val="00F536FE"/>
    <w:rsid w:val="00F54012"/>
    <w:rsid w:val="00F552A0"/>
    <w:rsid w:val="00F5535E"/>
    <w:rsid w:val="00F57C8F"/>
    <w:rsid w:val="00F630CE"/>
    <w:rsid w:val="00F64B7F"/>
    <w:rsid w:val="00F65289"/>
    <w:rsid w:val="00F65ACB"/>
    <w:rsid w:val="00F6772C"/>
    <w:rsid w:val="00F712C3"/>
    <w:rsid w:val="00F721DD"/>
    <w:rsid w:val="00F747A9"/>
    <w:rsid w:val="00F75085"/>
    <w:rsid w:val="00F76871"/>
    <w:rsid w:val="00F77E8F"/>
    <w:rsid w:val="00F801C1"/>
    <w:rsid w:val="00F80959"/>
    <w:rsid w:val="00F8321F"/>
    <w:rsid w:val="00F8383C"/>
    <w:rsid w:val="00F83D49"/>
    <w:rsid w:val="00F90880"/>
    <w:rsid w:val="00FA0E03"/>
    <w:rsid w:val="00FA1273"/>
    <w:rsid w:val="00FA3707"/>
    <w:rsid w:val="00FA3951"/>
    <w:rsid w:val="00FA3A1A"/>
    <w:rsid w:val="00FA45DF"/>
    <w:rsid w:val="00FA62A1"/>
    <w:rsid w:val="00FB5146"/>
    <w:rsid w:val="00FB7327"/>
    <w:rsid w:val="00FC4C64"/>
    <w:rsid w:val="00FC6C8E"/>
    <w:rsid w:val="00FD019E"/>
    <w:rsid w:val="00FD12E2"/>
    <w:rsid w:val="00FD22A6"/>
    <w:rsid w:val="00FD38CB"/>
    <w:rsid w:val="00FD4B27"/>
    <w:rsid w:val="00FD6381"/>
    <w:rsid w:val="00FD7914"/>
    <w:rsid w:val="00FD79D0"/>
    <w:rsid w:val="00FE0901"/>
    <w:rsid w:val="00FE44DD"/>
    <w:rsid w:val="00FE5404"/>
    <w:rsid w:val="00FE547B"/>
    <w:rsid w:val="00FE6879"/>
    <w:rsid w:val="00FF43D5"/>
    <w:rsid w:val="00FF56A3"/>
    <w:rsid w:val="00FF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F6"/>
    <w:rPr>
      <w:color w:val="000000" w:themeColor="text1"/>
      <w:sz w:val="22"/>
      <w:szCs w:val="22"/>
    </w:rPr>
  </w:style>
  <w:style w:type="paragraph" w:styleId="Heading1">
    <w:name w:val="heading 1"/>
    <w:basedOn w:val="Normal"/>
    <w:next w:val="BodyText"/>
    <w:link w:val="Heading1Char"/>
    <w:autoRedefine/>
    <w:qFormat/>
    <w:rsid w:val="00F01A32"/>
    <w:pPr>
      <w:keepNext/>
      <w:keepLines/>
      <w:numPr>
        <w:numId w:val="72"/>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F01A32"/>
    <w:pPr>
      <w:keepNext/>
      <w:keepLines/>
      <w:numPr>
        <w:ilvl w:val="1"/>
        <w:numId w:val="72"/>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A06FF9"/>
    <w:pPr>
      <w:keepNext/>
      <w:keepLines/>
      <w:numPr>
        <w:ilvl w:val="2"/>
        <w:numId w:val="72"/>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E25D67"/>
    <w:pPr>
      <w:keepNext/>
      <w:keepLines/>
      <w:numPr>
        <w:ilvl w:val="3"/>
        <w:numId w:val="72"/>
      </w:numPr>
      <w:tabs>
        <w:tab w:val="clear" w:pos="1494"/>
        <w:tab w:val="num" w:pos="1080"/>
      </w:tabs>
      <w:spacing w:before="120" w:after="120"/>
      <w:ind w:left="1080" w:hanging="108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AA52F8"/>
    <w:pPr>
      <w:keepNext/>
      <w:keepLines/>
      <w:numPr>
        <w:ilvl w:val="4"/>
        <w:numId w:val="72"/>
      </w:numPr>
      <w:tabs>
        <w:tab w:val="clear" w:pos="1008"/>
        <w:tab w:val="num" w:pos="1260"/>
      </w:tabs>
      <w:spacing w:before="120" w:after="120"/>
      <w:ind w:left="1260" w:hanging="126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0D7625"/>
    <w:pPr>
      <w:keepNext/>
      <w:keepLines/>
      <w:numPr>
        <w:ilvl w:val="5"/>
        <w:numId w:val="72"/>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0D7625"/>
    <w:pPr>
      <w:keepNext/>
      <w:keepLines/>
      <w:numPr>
        <w:ilvl w:val="6"/>
        <w:numId w:val="72"/>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0D7625"/>
    <w:pPr>
      <w:keepNext/>
      <w:keepLines/>
      <w:numPr>
        <w:ilvl w:val="7"/>
        <w:numId w:val="72"/>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ED21F6"/>
    <w:pPr>
      <w:numPr>
        <w:ilvl w:val="8"/>
        <w:numId w:val="72"/>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1A32"/>
    <w:rPr>
      <w:rFonts w:ascii="Arial" w:eastAsia="Batang" w:hAnsi="Arial" w:cs="Arial"/>
      <w:b/>
      <w:bCs/>
      <w:color w:val="000000" w:themeColor="text1"/>
      <w:kern w:val="32"/>
      <w:sz w:val="36"/>
      <w:szCs w:val="36"/>
      <w:lang w:eastAsia="ko-KR"/>
    </w:rPr>
  </w:style>
  <w:style w:type="character" w:customStyle="1" w:styleId="Heading2Char">
    <w:name w:val="Heading 2 Char"/>
    <w:link w:val="Heading2"/>
    <w:rsid w:val="00F01A32"/>
    <w:rPr>
      <w:rFonts w:ascii="Arial" w:eastAsia="Batang" w:hAnsi="Arial" w:cs="Arial"/>
      <w:b/>
      <w:bCs/>
      <w:iCs/>
      <w:color w:val="000000" w:themeColor="text1"/>
      <w:sz w:val="32"/>
      <w:szCs w:val="32"/>
      <w:lang w:eastAsia="ko-KR"/>
    </w:rPr>
  </w:style>
  <w:style w:type="character" w:customStyle="1" w:styleId="Heading3Char">
    <w:name w:val="Heading 3 Char"/>
    <w:link w:val="Heading3"/>
    <w:rsid w:val="00A06FF9"/>
    <w:rPr>
      <w:rFonts w:ascii="Arial" w:eastAsia="Batang" w:hAnsi="Arial" w:cs="Arial"/>
      <w:b/>
      <w:bCs/>
      <w:color w:val="000000" w:themeColor="text1"/>
      <w:sz w:val="28"/>
      <w:szCs w:val="28"/>
      <w:lang w:eastAsia="ko-KR"/>
    </w:rPr>
  </w:style>
  <w:style w:type="character" w:customStyle="1" w:styleId="Heading4Char">
    <w:name w:val="Heading 4 Char"/>
    <w:link w:val="Heading4"/>
    <w:rsid w:val="00E25D67"/>
    <w:rPr>
      <w:rFonts w:ascii="Arial" w:eastAsia="Batang" w:hAnsi="Arial"/>
      <w:b/>
      <w:bCs/>
      <w:color w:val="000000" w:themeColor="text1"/>
      <w:sz w:val="24"/>
      <w:szCs w:val="28"/>
      <w:lang w:eastAsia="ko-KR"/>
    </w:rPr>
  </w:style>
  <w:style w:type="character" w:customStyle="1" w:styleId="Heading5Char">
    <w:name w:val="Heading 5 Char"/>
    <w:link w:val="Heading5"/>
    <w:rsid w:val="00AA52F8"/>
    <w:rPr>
      <w:rFonts w:ascii="Arial" w:eastAsia="Batang" w:hAnsi="Arial"/>
      <w:b/>
      <w:bCs/>
      <w:iCs/>
      <w:color w:val="000000" w:themeColor="text1"/>
      <w:sz w:val="24"/>
      <w:szCs w:val="26"/>
      <w:lang w:eastAsia="ko-KR"/>
    </w:rPr>
  </w:style>
  <w:style w:type="character" w:customStyle="1" w:styleId="Heading6Char">
    <w:name w:val="Heading 6 Char"/>
    <w:link w:val="Heading6"/>
    <w:rsid w:val="000D7625"/>
    <w:rPr>
      <w:rFonts w:ascii="Arial" w:eastAsia="Batang" w:hAnsi="Arial"/>
      <w:b/>
      <w:bCs/>
      <w:color w:val="000000" w:themeColor="text1"/>
      <w:sz w:val="22"/>
      <w:szCs w:val="22"/>
      <w:lang w:eastAsia="ko-KR"/>
    </w:rPr>
  </w:style>
  <w:style w:type="paragraph" w:styleId="ListParagraph">
    <w:name w:val="List Paragraph"/>
    <w:basedOn w:val="Normal"/>
    <w:uiPriority w:val="34"/>
    <w:qFormat/>
    <w:rsid w:val="00ED21F6"/>
    <w:pPr>
      <w:ind w:left="720"/>
    </w:pPr>
  </w:style>
  <w:style w:type="paragraph" w:styleId="Bibliography">
    <w:name w:val="Bibliography"/>
    <w:basedOn w:val="Normal"/>
    <w:next w:val="Normal"/>
    <w:uiPriority w:val="37"/>
    <w:semiHidden/>
    <w:unhideWhenUsed/>
    <w:rsid w:val="00ED21F6"/>
  </w:style>
  <w:style w:type="paragraph" w:styleId="NormalWeb">
    <w:name w:val="Normal (Web)"/>
    <w:basedOn w:val="Normal"/>
    <w:rsid w:val="00ED21F6"/>
    <w:rPr>
      <w:sz w:val="24"/>
      <w:szCs w:val="24"/>
    </w:rPr>
  </w:style>
  <w:style w:type="paragraph" w:styleId="Header">
    <w:name w:val="header"/>
    <w:basedOn w:val="Normal"/>
    <w:link w:val="HeaderChar"/>
    <w:qFormat/>
    <w:rsid w:val="00ED21F6"/>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ED21F6"/>
    <w:rPr>
      <w:rFonts w:eastAsia="Batang"/>
      <w:color w:val="000000" w:themeColor="text1"/>
      <w:lang w:eastAsia="ko-KR"/>
    </w:rPr>
  </w:style>
  <w:style w:type="paragraph" w:styleId="Footer">
    <w:name w:val="footer"/>
    <w:basedOn w:val="Normal"/>
    <w:link w:val="FooterChar"/>
    <w:qFormat/>
    <w:rsid w:val="00ED21F6"/>
    <w:pPr>
      <w:tabs>
        <w:tab w:val="center" w:pos="4680"/>
        <w:tab w:val="right" w:pos="9360"/>
      </w:tabs>
    </w:pPr>
    <w:rPr>
      <w:rFonts w:eastAsia="Batang"/>
      <w:sz w:val="20"/>
      <w:szCs w:val="20"/>
      <w:lang w:eastAsia="ko-KR"/>
    </w:rPr>
  </w:style>
  <w:style w:type="character" w:customStyle="1" w:styleId="FooterChar">
    <w:name w:val="Footer Char"/>
    <w:link w:val="Footer"/>
    <w:rsid w:val="00ED21F6"/>
    <w:rPr>
      <w:rFonts w:eastAsia="Batang"/>
      <w:color w:val="000000" w:themeColor="text1"/>
      <w:lang w:eastAsia="ko-KR"/>
    </w:rPr>
  </w:style>
  <w:style w:type="character" w:styleId="Hyperlink">
    <w:name w:val="Hyperlink"/>
    <w:uiPriority w:val="99"/>
    <w:rsid w:val="00ED21F6"/>
    <w:rPr>
      <w:color w:val="0000FF"/>
      <w:u w:val="single"/>
    </w:rPr>
  </w:style>
  <w:style w:type="paragraph" w:styleId="HTMLPreformatted">
    <w:name w:val="HTML Preformatted"/>
    <w:basedOn w:val="Normal"/>
    <w:link w:val="HTMLPreformattedChar"/>
    <w:rsid w:val="00ED21F6"/>
    <w:rPr>
      <w:rFonts w:ascii="Courier New" w:hAnsi="Courier New" w:cs="Courier New"/>
      <w:sz w:val="20"/>
    </w:rPr>
  </w:style>
  <w:style w:type="character" w:customStyle="1" w:styleId="HTMLPreformattedChar">
    <w:name w:val="HTML Preformatted Char"/>
    <w:basedOn w:val="DefaultParagraphFont"/>
    <w:link w:val="HTMLPreformatted"/>
    <w:rsid w:val="00ED21F6"/>
    <w:rPr>
      <w:rFonts w:ascii="Courier New" w:hAnsi="Courier New" w:cs="Courier New"/>
      <w:color w:val="000000" w:themeColor="text1"/>
      <w:szCs w:val="22"/>
    </w:rPr>
  </w:style>
  <w:style w:type="character" w:styleId="FollowedHyperlink">
    <w:name w:val="FollowedHyperlink"/>
    <w:rsid w:val="00ED21F6"/>
    <w:rPr>
      <w:color w:val="800080"/>
      <w:u w:val="single"/>
    </w:rPr>
  </w:style>
  <w:style w:type="paragraph" w:styleId="Index1">
    <w:name w:val="index 1"/>
    <w:basedOn w:val="Normal"/>
    <w:next w:val="Normal"/>
    <w:autoRedefine/>
    <w:uiPriority w:val="99"/>
    <w:qFormat/>
    <w:rsid w:val="00ED21F6"/>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ED21F6"/>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ED21F6"/>
    <w:pPr>
      <w:ind w:left="440" w:hanging="220"/>
    </w:pPr>
    <w:rPr>
      <w:rFonts w:eastAsia="Batang" w:cs="Calibri"/>
      <w:szCs w:val="18"/>
      <w:lang w:eastAsia="ko-KR"/>
    </w:rPr>
  </w:style>
  <w:style w:type="paragraph" w:styleId="Index3">
    <w:name w:val="index 3"/>
    <w:basedOn w:val="Normal"/>
    <w:next w:val="Normal"/>
    <w:autoRedefine/>
    <w:uiPriority w:val="99"/>
    <w:qFormat/>
    <w:rsid w:val="00ED21F6"/>
    <w:pPr>
      <w:ind w:left="660" w:hanging="220"/>
    </w:pPr>
    <w:rPr>
      <w:rFonts w:eastAsia="Batang" w:cs="Calibri"/>
      <w:szCs w:val="18"/>
      <w:lang w:eastAsia="ko-KR"/>
    </w:rPr>
  </w:style>
  <w:style w:type="paragraph" w:styleId="TOC1">
    <w:name w:val="toc 1"/>
    <w:basedOn w:val="TOC2"/>
    <w:next w:val="Normal"/>
    <w:autoRedefine/>
    <w:uiPriority w:val="39"/>
    <w:qFormat/>
    <w:rsid w:val="00A06FF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ED21F6"/>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ED21F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D21F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ED21F6"/>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ED21F6"/>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ED21F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ED21F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D21F6"/>
    <w:pPr>
      <w:tabs>
        <w:tab w:val="right" w:leader="dot" w:pos="9350"/>
      </w:tabs>
      <w:spacing w:before="40" w:after="40"/>
    </w:pPr>
    <w:rPr>
      <w:rFonts w:ascii="Arial" w:eastAsia="Batang" w:hAnsi="Arial"/>
      <w:szCs w:val="24"/>
      <w:lang w:eastAsia="ko-KR"/>
    </w:rPr>
  </w:style>
  <w:style w:type="paragraph" w:styleId="Caption">
    <w:name w:val="caption"/>
    <w:basedOn w:val="Normal"/>
    <w:next w:val="Normal"/>
    <w:link w:val="CaptionChar"/>
    <w:qFormat/>
    <w:rsid w:val="00ED21F6"/>
    <w:pPr>
      <w:keepNext/>
      <w:keepLines/>
      <w:spacing w:before="120" w:after="60"/>
      <w:jc w:val="center"/>
    </w:pPr>
    <w:rPr>
      <w:rFonts w:ascii="Arial" w:hAnsi="Arial"/>
      <w:b/>
      <w:kern w:val="2"/>
      <w:sz w:val="20"/>
      <w:szCs w:val="20"/>
    </w:rPr>
  </w:style>
  <w:style w:type="character" w:styleId="PageNumber">
    <w:name w:val="page number"/>
    <w:basedOn w:val="DefaultParagraphFont"/>
    <w:rsid w:val="00ED21F6"/>
  </w:style>
  <w:style w:type="paragraph" w:styleId="BodyText">
    <w:name w:val="Body Text"/>
    <w:basedOn w:val="Normal"/>
    <w:link w:val="BodyTextChar"/>
    <w:uiPriority w:val="99"/>
    <w:qFormat/>
    <w:rsid w:val="00ED21F6"/>
    <w:pPr>
      <w:spacing w:before="120" w:after="120"/>
    </w:pPr>
    <w:rPr>
      <w:rFonts w:eastAsia="Batang"/>
      <w:szCs w:val="24"/>
      <w:lang w:eastAsia="ko-KR"/>
    </w:rPr>
  </w:style>
  <w:style w:type="character" w:customStyle="1" w:styleId="BodyTextChar">
    <w:name w:val="Body Text Char"/>
    <w:link w:val="BodyText"/>
    <w:uiPriority w:val="99"/>
    <w:rsid w:val="00ED21F6"/>
    <w:rPr>
      <w:rFonts w:eastAsia="Batang"/>
      <w:color w:val="000000" w:themeColor="text1"/>
      <w:sz w:val="22"/>
      <w:szCs w:val="24"/>
      <w:lang w:eastAsia="ko-KR"/>
    </w:rPr>
  </w:style>
  <w:style w:type="paragraph" w:styleId="Title">
    <w:name w:val="Title"/>
    <w:basedOn w:val="Normal"/>
    <w:next w:val="Normal"/>
    <w:link w:val="TitleChar"/>
    <w:autoRedefine/>
    <w:qFormat/>
    <w:rsid w:val="00ED21F6"/>
    <w:pPr>
      <w:spacing w:after="360"/>
      <w:jc w:val="center"/>
      <w:outlineLvl w:val="0"/>
    </w:pPr>
    <w:rPr>
      <w:rFonts w:ascii="Arial" w:hAnsi="Arial"/>
      <w:b/>
      <w:bCs/>
      <w:kern w:val="28"/>
      <w:sz w:val="36"/>
      <w:szCs w:val="32"/>
    </w:rPr>
  </w:style>
  <w:style w:type="character" w:customStyle="1" w:styleId="TitleChar">
    <w:name w:val="Title Char"/>
    <w:link w:val="Title"/>
    <w:rsid w:val="00ED21F6"/>
    <w:rPr>
      <w:rFonts w:ascii="Arial" w:hAnsi="Arial"/>
      <w:b/>
      <w:bCs/>
      <w:color w:val="000000" w:themeColor="text1"/>
      <w:kern w:val="28"/>
      <w:sz w:val="36"/>
      <w:szCs w:val="32"/>
    </w:rPr>
  </w:style>
  <w:style w:type="paragraph" w:customStyle="1" w:styleId="TableText">
    <w:name w:val="Table Text"/>
    <w:qFormat/>
    <w:rsid w:val="00ED21F6"/>
    <w:pPr>
      <w:overflowPunct w:val="0"/>
      <w:autoSpaceDE w:val="0"/>
      <w:autoSpaceDN w:val="0"/>
      <w:adjustRightInd w:val="0"/>
      <w:spacing w:before="60" w:after="60"/>
      <w:textAlignment w:val="baseline"/>
    </w:pPr>
    <w:rPr>
      <w:rFonts w:ascii="Arial" w:hAnsi="Arial"/>
      <w:color w:val="000000" w:themeColor="text1"/>
    </w:rPr>
  </w:style>
  <w:style w:type="paragraph" w:customStyle="1" w:styleId="HeadingFront-BackMatter">
    <w:name w:val="Heading Front-Back_Matter"/>
    <w:basedOn w:val="Title2"/>
    <w:autoRedefine/>
    <w:qFormat/>
    <w:rsid w:val="00ED21F6"/>
    <w:pPr>
      <w:keepNext/>
      <w:keepLines/>
    </w:pPr>
  </w:style>
  <w:style w:type="paragraph" w:customStyle="1" w:styleId="AltHeading2">
    <w:name w:val="Alt Heading 2"/>
    <w:basedOn w:val="Normal"/>
    <w:autoRedefine/>
    <w:qFormat/>
    <w:rsid w:val="00ED21F6"/>
    <w:pPr>
      <w:keepNext/>
      <w:keepLines/>
      <w:spacing w:before="120" w:after="120"/>
    </w:pPr>
    <w:rPr>
      <w:rFonts w:ascii="Arial" w:hAnsi="Arial"/>
      <w:b/>
      <w:bCs/>
      <w:sz w:val="32"/>
      <w:szCs w:val="20"/>
    </w:rPr>
  </w:style>
  <w:style w:type="paragraph" w:customStyle="1" w:styleId="TableHeading">
    <w:name w:val="Table Heading"/>
    <w:basedOn w:val="TableText"/>
    <w:qFormat/>
    <w:rsid w:val="00ED21F6"/>
    <w:pPr>
      <w:keepNext/>
      <w:keepLines/>
      <w:overflowPunct/>
      <w:autoSpaceDE/>
      <w:autoSpaceDN/>
      <w:adjustRightInd/>
      <w:textAlignment w:val="auto"/>
    </w:pPr>
    <w:rPr>
      <w:b/>
    </w:rPr>
  </w:style>
  <w:style w:type="paragraph" w:customStyle="1" w:styleId="TableListBullet">
    <w:name w:val="Table List Bullet"/>
    <w:basedOn w:val="ListBullet"/>
    <w:qFormat/>
    <w:rsid w:val="00ED21F6"/>
    <w:pPr>
      <w:numPr>
        <w:numId w:val="73"/>
      </w:numPr>
      <w:spacing w:before="60" w:after="60"/>
    </w:pPr>
    <w:rPr>
      <w:rFonts w:ascii="Arial" w:hAnsi="Arial" w:cs="Arial"/>
      <w:sz w:val="20"/>
      <w:szCs w:val="20"/>
    </w:rPr>
  </w:style>
  <w:style w:type="paragraph" w:customStyle="1" w:styleId="BodyText6">
    <w:name w:val="Body Text 6"/>
    <w:basedOn w:val="BodyText4"/>
    <w:qFormat/>
    <w:rsid w:val="00ED21F6"/>
    <w:pPr>
      <w:spacing w:before="0" w:after="0"/>
      <w:ind w:left="1800"/>
    </w:pPr>
  </w:style>
  <w:style w:type="character" w:customStyle="1" w:styleId="CaptionChar">
    <w:name w:val="Caption Char"/>
    <w:link w:val="Caption"/>
    <w:locked/>
    <w:rsid w:val="00D024D7"/>
    <w:rPr>
      <w:rFonts w:ascii="Arial" w:hAnsi="Arial"/>
      <w:b/>
      <w:color w:val="000000" w:themeColor="text1"/>
      <w:kern w:val="2"/>
    </w:rPr>
  </w:style>
  <w:style w:type="paragraph" w:styleId="EndnoteText">
    <w:name w:val="endnote text"/>
    <w:basedOn w:val="Normal"/>
    <w:link w:val="EndnoteTextChar"/>
    <w:semiHidden/>
    <w:rsid w:val="00ED21F6"/>
    <w:rPr>
      <w:sz w:val="20"/>
      <w:szCs w:val="20"/>
    </w:rPr>
  </w:style>
  <w:style w:type="character" w:customStyle="1" w:styleId="EndnoteTextChar">
    <w:name w:val="Endnote Text Char"/>
    <w:basedOn w:val="DefaultParagraphFont"/>
    <w:link w:val="EndnoteText"/>
    <w:semiHidden/>
    <w:rsid w:val="00ED21F6"/>
    <w:rPr>
      <w:color w:val="000000" w:themeColor="text1"/>
    </w:rPr>
  </w:style>
  <w:style w:type="paragraph" w:customStyle="1" w:styleId="ListBullet2Indent4">
    <w:name w:val="List Bullet 2 Indent 4"/>
    <w:basedOn w:val="ListBullet2Indent3"/>
    <w:qFormat/>
    <w:rsid w:val="00421870"/>
    <w:pPr>
      <w:tabs>
        <w:tab w:val="clear" w:pos="2160"/>
        <w:tab w:val="left" w:pos="2520"/>
      </w:tabs>
      <w:ind w:left="2520"/>
    </w:pPr>
  </w:style>
  <w:style w:type="paragraph" w:customStyle="1" w:styleId="VASeal">
    <w:name w:val="VA Seal"/>
    <w:basedOn w:val="Normal"/>
    <w:qFormat/>
    <w:rsid w:val="00ED21F6"/>
    <w:pPr>
      <w:spacing w:before="960" w:after="960"/>
      <w:jc w:val="center"/>
    </w:pPr>
    <w:rPr>
      <w:rFonts w:ascii="Arial" w:eastAsia="Batang" w:hAnsi="Arial"/>
      <w:sz w:val="20"/>
      <w:szCs w:val="24"/>
      <w:lang w:eastAsia="ko-KR"/>
    </w:rPr>
  </w:style>
  <w:style w:type="paragraph" w:styleId="BalloonText">
    <w:name w:val="Balloon Text"/>
    <w:basedOn w:val="Normal"/>
    <w:link w:val="BalloonTextChar"/>
    <w:rsid w:val="00ED21F6"/>
    <w:rPr>
      <w:rFonts w:ascii="Tahoma" w:hAnsi="Tahoma" w:cs="Tahoma"/>
      <w:sz w:val="16"/>
      <w:szCs w:val="16"/>
    </w:rPr>
  </w:style>
  <w:style w:type="character" w:customStyle="1" w:styleId="BalloonTextChar">
    <w:name w:val="Balloon Text Char"/>
    <w:basedOn w:val="DefaultParagraphFont"/>
    <w:link w:val="BalloonText"/>
    <w:rsid w:val="00ED21F6"/>
    <w:rPr>
      <w:rFonts w:ascii="Tahoma" w:hAnsi="Tahoma" w:cs="Tahoma"/>
      <w:color w:val="000000" w:themeColor="text1"/>
      <w:sz w:val="16"/>
      <w:szCs w:val="16"/>
    </w:rPr>
  </w:style>
  <w:style w:type="paragraph" w:customStyle="1" w:styleId="AltHeading1">
    <w:name w:val="Alt Heading 1"/>
    <w:basedOn w:val="Heading1"/>
    <w:autoRedefine/>
    <w:qFormat/>
    <w:rsid w:val="00ED21F6"/>
    <w:pPr>
      <w:numPr>
        <w:numId w:val="0"/>
      </w:numPr>
    </w:pPr>
  </w:style>
  <w:style w:type="paragraph" w:customStyle="1" w:styleId="AltHeading3">
    <w:name w:val="Alt Heading 3"/>
    <w:basedOn w:val="Normal"/>
    <w:autoRedefine/>
    <w:qFormat/>
    <w:rsid w:val="00ED21F6"/>
    <w:pPr>
      <w:keepNext/>
      <w:keepLines/>
      <w:spacing w:before="120" w:after="120"/>
    </w:pPr>
    <w:rPr>
      <w:rFonts w:ascii="Arial" w:hAnsi="Arial"/>
      <w:b/>
      <w:sz w:val="28"/>
      <w:szCs w:val="28"/>
    </w:rPr>
  </w:style>
  <w:style w:type="paragraph" w:customStyle="1" w:styleId="AltHeading4">
    <w:name w:val="Alt Heading 4"/>
    <w:basedOn w:val="BodyText"/>
    <w:autoRedefine/>
    <w:qFormat/>
    <w:rsid w:val="00ED21F6"/>
    <w:pPr>
      <w:keepNext/>
      <w:keepLines/>
    </w:pPr>
    <w:rPr>
      <w:rFonts w:ascii="Arial" w:hAnsi="Arial" w:cs="Arial"/>
      <w:b/>
      <w:sz w:val="28"/>
      <w:szCs w:val="28"/>
    </w:rPr>
  </w:style>
  <w:style w:type="paragraph" w:customStyle="1" w:styleId="AltHeading5">
    <w:name w:val="Alt Heading 5"/>
    <w:basedOn w:val="Normal"/>
    <w:autoRedefine/>
    <w:qFormat/>
    <w:rsid w:val="00ED21F6"/>
    <w:pPr>
      <w:keepNext/>
      <w:keepLines/>
      <w:spacing w:before="120" w:after="120"/>
    </w:pPr>
    <w:rPr>
      <w:rFonts w:ascii="Arial" w:hAnsi="Arial"/>
      <w:b/>
      <w:bCs/>
      <w:szCs w:val="20"/>
    </w:rPr>
  </w:style>
  <w:style w:type="paragraph" w:customStyle="1" w:styleId="AltHeading6">
    <w:name w:val="Alt Heading 6"/>
    <w:basedOn w:val="Normal"/>
    <w:autoRedefine/>
    <w:qFormat/>
    <w:rsid w:val="00D024D7"/>
    <w:pPr>
      <w:keepNext/>
      <w:keepLines/>
      <w:spacing w:before="120" w:after="120"/>
    </w:pPr>
    <w:rPr>
      <w:rFonts w:ascii="Arial" w:hAnsi="Arial"/>
      <w:b/>
    </w:rPr>
  </w:style>
  <w:style w:type="paragraph" w:customStyle="1" w:styleId="APITable">
    <w:name w:val="API_Table"/>
    <w:basedOn w:val="Normal"/>
    <w:rsid w:val="00D16B0A"/>
    <w:pPr>
      <w:spacing w:before="120" w:after="120"/>
    </w:pPr>
  </w:style>
  <w:style w:type="paragraph" w:customStyle="1" w:styleId="APITableListBullet2">
    <w:name w:val="API Table List Bullet 2"/>
    <w:basedOn w:val="APITable"/>
    <w:qFormat/>
    <w:rsid w:val="00D16B0A"/>
    <w:pPr>
      <w:numPr>
        <w:numId w:val="1"/>
      </w:numPr>
      <w:spacing w:after="0"/>
    </w:pPr>
  </w:style>
  <w:style w:type="paragraph" w:customStyle="1" w:styleId="APITableCaution">
    <w:name w:val="API_Table Caution"/>
    <w:basedOn w:val="Normal"/>
    <w:qFormat/>
    <w:rsid w:val="00D16B0A"/>
    <w:pPr>
      <w:spacing w:before="60" w:after="60"/>
      <w:ind w:left="720" w:hanging="720"/>
    </w:pPr>
    <w:rPr>
      <w:rFonts w:ascii="Arial" w:hAnsi="Arial"/>
      <w:b/>
      <w:sz w:val="20"/>
    </w:rPr>
  </w:style>
  <w:style w:type="paragraph" w:customStyle="1" w:styleId="APITableCode">
    <w:name w:val="API_Table Code"/>
    <w:basedOn w:val="APITable"/>
    <w:qFormat/>
    <w:rsid w:val="00090376"/>
    <w:pPr>
      <w:spacing w:before="0" w:after="0"/>
      <w:ind w:left="360"/>
    </w:pPr>
    <w:rPr>
      <w:rFonts w:ascii="Courier New" w:hAnsi="Courier New" w:cs="Courier New"/>
      <w:sz w:val="18"/>
      <w:szCs w:val="18"/>
    </w:rPr>
  </w:style>
  <w:style w:type="paragraph" w:customStyle="1" w:styleId="APITableFormat">
    <w:name w:val="API_Table Format"/>
    <w:basedOn w:val="Normal"/>
    <w:qFormat/>
    <w:rsid w:val="00D16B0A"/>
    <w:pPr>
      <w:spacing w:before="120" w:after="120"/>
    </w:pPr>
    <w:rPr>
      <w:rFonts w:ascii="Courier New" w:hAnsi="Courier New" w:cs="Courier New"/>
      <w:sz w:val="18"/>
      <w:szCs w:val="18"/>
    </w:rPr>
  </w:style>
  <w:style w:type="paragraph" w:customStyle="1" w:styleId="APITableListBullet">
    <w:name w:val="API_Table List Bullet"/>
    <w:basedOn w:val="APITable"/>
    <w:qFormat/>
    <w:rsid w:val="00090376"/>
    <w:pPr>
      <w:numPr>
        <w:numId w:val="2"/>
      </w:numPr>
      <w:spacing w:before="60" w:after="60"/>
    </w:pPr>
  </w:style>
  <w:style w:type="paragraph" w:styleId="ListNumber">
    <w:name w:val="List Number"/>
    <w:basedOn w:val="Normal"/>
    <w:link w:val="ListNumberChar"/>
    <w:qFormat/>
    <w:rsid w:val="00A06FF9"/>
    <w:pPr>
      <w:numPr>
        <w:numId w:val="3"/>
      </w:numPr>
      <w:tabs>
        <w:tab w:val="clear" w:pos="360"/>
        <w:tab w:val="left" w:pos="720"/>
      </w:tabs>
      <w:spacing w:before="120"/>
      <w:ind w:left="720"/>
    </w:pPr>
  </w:style>
  <w:style w:type="character" w:customStyle="1" w:styleId="ListNumberChar">
    <w:name w:val="List Number Char"/>
    <w:link w:val="ListNumber"/>
    <w:locked/>
    <w:rsid w:val="00A06FF9"/>
    <w:rPr>
      <w:color w:val="000000" w:themeColor="text1"/>
      <w:sz w:val="22"/>
      <w:szCs w:val="22"/>
    </w:rPr>
  </w:style>
  <w:style w:type="paragraph" w:customStyle="1" w:styleId="APITableListNumber">
    <w:name w:val="API_Table List Number"/>
    <w:basedOn w:val="ListNumber"/>
    <w:qFormat/>
    <w:rsid w:val="00D16B0A"/>
    <w:pPr>
      <w:numPr>
        <w:numId w:val="0"/>
      </w:numPr>
      <w:ind w:left="730" w:hanging="360"/>
    </w:pPr>
  </w:style>
  <w:style w:type="paragraph" w:customStyle="1" w:styleId="APITableNote">
    <w:name w:val="API_Table Note"/>
    <w:basedOn w:val="APITable"/>
    <w:qFormat/>
    <w:rsid w:val="00090376"/>
    <w:pPr>
      <w:spacing w:before="60" w:after="60"/>
      <w:ind w:left="533" w:hanging="533"/>
    </w:pPr>
  </w:style>
  <w:style w:type="character" w:customStyle="1" w:styleId="Heading7Char">
    <w:name w:val="Heading 7 Char"/>
    <w:link w:val="Heading7"/>
    <w:rsid w:val="000D7625"/>
    <w:rPr>
      <w:rFonts w:ascii="Arial" w:eastAsia="Batang" w:hAnsi="Arial"/>
      <w:b/>
      <w:color w:val="000000" w:themeColor="text1"/>
      <w:sz w:val="22"/>
      <w:szCs w:val="24"/>
      <w:lang w:eastAsia="ko-KR"/>
    </w:rPr>
  </w:style>
  <w:style w:type="character" w:customStyle="1" w:styleId="Heading8Char">
    <w:name w:val="Heading 8 Char"/>
    <w:link w:val="Heading8"/>
    <w:rsid w:val="000D7625"/>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D21F6"/>
    <w:rPr>
      <w:rFonts w:ascii="Arial" w:hAnsi="Arial" w:cs="Arial"/>
      <w:b/>
      <w:color w:val="000000" w:themeColor="text1"/>
      <w:sz w:val="22"/>
      <w:szCs w:val="22"/>
    </w:rPr>
  </w:style>
  <w:style w:type="numbering" w:styleId="ArticleSection">
    <w:name w:val="Outline List 3"/>
    <w:basedOn w:val="NoList"/>
    <w:rsid w:val="00090376"/>
    <w:pPr>
      <w:numPr>
        <w:numId w:val="4"/>
      </w:numPr>
    </w:pPr>
  </w:style>
  <w:style w:type="paragraph" w:styleId="BlockText">
    <w:name w:val="Block Text"/>
    <w:basedOn w:val="Normal"/>
    <w:rsid w:val="00ED21F6"/>
    <w:pPr>
      <w:spacing w:after="120"/>
      <w:ind w:left="1440" w:right="1440"/>
    </w:pPr>
  </w:style>
  <w:style w:type="paragraph" w:styleId="BodyText2">
    <w:name w:val="Body Text 2"/>
    <w:basedOn w:val="Normal"/>
    <w:link w:val="BodyText2Char"/>
    <w:qFormat/>
    <w:rsid w:val="00ED21F6"/>
    <w:pPr>
      <w:spacing w:before="120" w:after="120"/>
      <w:ind w:left="360"/>
    </w:pPr>
    <w:rPr>
      <w:rFonts w:eastAsia="Batang"/>
      <w:szCs w:val="24"/>
      <w:lang w:eastAsia="ko-KR"/>
    </w:rPr>
  </w:style>
  <w:style w:type="character" w:customStyle="1" w:styleId="BodyText2Char">
    <w:name w:val="Body Text 2 Char"/>
    <w:link w:val="BodyText2"/>
    <w:uiPriority w:val="99"/>
    <w:rsid w:val="00ED21F6"/>
    <w:rPr>
      <w:rFonts w:eastAsia="Batang"/>
      <w:color w:val="000000" w:themeColor="text1"/>
      <w:sz w:val="22"/>
      <w:szCs w:val="24"/>
      <w:lang w:eastAsia="ko-KR"/>
    </w:rPr>
  </w:style>
  <w:style w:type="paragraph" w:styleId="BodyText3">
    <w:name w:val="Body Text 3"/>
    <w:basedOn w:val="Normal"/>
    <w:link w:val="BodyText3Char"/>
    <w:qFormat/>
    <w:rsid w:val="00ED21F6"/>
    <w:pPr>
      <w:spacing w:before="120" w:after="120"/>
      <w:ind w:left="720"/>
    </w:pPr>
    <w:rPr>
      <w:rFonts w:eastAsia="Batang"/>
      <w:lang w:eastAsia="ko-KR"/>
    </w:rPr>
  </w:style>
  <w:style w:type="character" w:customStyle="1" w:styleId="BodyText3Char">
    <w:name w:val="Body Text 3 Char"/>
    <w:link w:val="BodyText3"/>
    <w:rsid w:val="00ED21F6"/>
    <w:rPr>
      <w:rFonts w:eastAsia="Batang"/>
      <w:color w:val="000000" w:themeColor="text1"/>
      <w:sz w:val="22"/>
      <w:szCs w:val="22"/>
      <w:lang w:eastAsia="ko-KR"/>
    </w:rPr>
  </w:style>
  <w:style w:type="paragraph" w:customStyle="1" w:styleId="BodyText4">
    <w:name w:val="Body Text 4"/>
    <w:basedOn w:val="BodyText3"/>
    <w:qFormat/>
    <w:rsid w:val="00ED21F6"/>
    <w:pPr>
      <w:ind w:left="1080"/>
    </w:pPr>
    <w:rPr>
      <w:rFonts w:eastAsia="Times New Roman"/>
      <w:lang w:eastAsia="en-US"/>
    </w:rPr>
  </w:style>
  <w:style w:type="paragraph" w:customStyle="1" w:styleId="BodyText5">
    <w:name w:val="Body Text 5"/>
    <w:basedOn w:val="BodyText4"/>
    <w:qFormat/>
    <w:rsid w:val="00ED21F6"/>
    <w:pPr>
      <w:ind w:left="1440"/>
    </w:pPr>
    <w:rPr>
      <w:rFonts w:eastAsia="Batang"/>
      <w:szCs w:val="16"/>
    </w:rPr>
  </w:style>
  <w:style w:type="paragraph" w:styleId="BodyTextFirstIndent">
    <w:name w:val="Body Text First Indent"/>
    <w:basedOn w:val="BodyText"/>
    <w:link w:val="BodyTextFirstIndentChar"/>
    <w:qFormat/>
    <w:rsid w:val="00ED21F6"/>
    <w:pPr>
      <w:ind w:left="360"/>
    </w:pPr>
    <w:rPr>
      <w:rFonts w:eastAsia="Times New Roman"/>
      <w:lang w:eastAsia="en-US"/>
    </w:rPr>
  </w:style>
  <w:style w:type="character" w:customStyle="1" w:styleId="BodyTextFirstIndentChar">
    <w:name w:val="Body Text First Indent Char"/>
    <w:link w:val="BodyTextFirstIndent"/>
    <w:rsid w:val="00ED21F6"/>
    <w:rPr>
      <w:color w:val="000000" w:themeColor="text1"/>
      <w:sz w:val="22"/>
      <w:szCs w:val="24"/>
    </w:rPr>
  </w:style>
  <w:style w:type="paragraph" w:styleId="BodyTextIndent">
    <w:name w:val="Body Text Indent"/>
    <w:basedOn w:val="Normal"/>
    <w:link w:val="BodyTextIndentChar"/>
    <w:qFormat/>
    <w:rsid w:val="00ED21F6"/>
    <w:pPr>
      <w:spacing w:before="120" w:after="120"/>
      <w:ind w:left="360"/>
    </w:pPr>
    <w:rPr>
      <w:rFonts w:eastAsia="Batang"/>
      <w:szCs w:val="24"/>
      <w:lang w:eastAsia="ko-KR"/>
    </w:rPr>
  </w:style>
  <w:style w:type="character" w:customStyle="1" w:styleId="BodyTextIndentChar">
    <w:name w:val="Body Text Indent Char"/>
    <w:link w:val="BodyTextIndent"/>
    <w:rsid w:val="00ED21F6"/>
    <w:rPr>
      <w:rFonts w:eastAsia="Batang"/>
      <w:color w:val="000000" w:themeColor="text1"/>
      <w:sz w:val="22"/>
      <w:szCs w:val="24"/>
      <w:lang w:eastAsia="ko-KR"/>
    </w:rPr>
  </w:style>
  <w:style w:type="paragraph" w:styleId="BodyTextFirstIndent2">
    <w:name w:val="Body Text First Indent 2"/>
    <w:basedOn w:val="BodyTextIndent"/>
    <w:link w:val="BodyTextFirstIndent2Char"/>
    <w:qFormat/>
    <w:rsid w:val="00ED21F6"/>
    <w:pPr>
      <w:ind w:left="720"/>
    </w:pPr>
    <w:rPr>
      <w:rFonts w:eastAsia="Times New Roman"/>
      <w:szCs w:val="20"/>
      <w:lang w:eastAsia="en-US"/>
    </w:rPr>
  </w:style>
  <w:style w:type="character" w:customStyle="1" w:styleId="BodyTextFirstIndent2Char">
    <w:name w:val="Body Text First Indent 2 Char"/>
    <w:link w:val="BodyTextFirstIndent2"/>
    <w:rsid w:val="00ED21F6"/>
    <w:rPr>
      <w:color w:val="000000" w:themeColor="text1"/>
      <w:sz w:val="22"/>
    </w:rPr>
  </w:style>
  <w:style w:type="paragraph" w:styleId="BodyTextIndent2">
    <w:name w:val="Body Text Indent 2"/>
    <w:basedOn w:val="Normal"/>
    <w:link w:val="BodyTextIndent2Char"/>
    <w:qFormat/>
    <w:rsid w:val="00ED21F6"/>
    <w:pPr>
      <w:spacing w:before="120" w:after="120"/>
      <w:ind w:left="720"/>
    </w:pPr>
    <w:rPr>
      <w:rFonts w:eastAsia="Batang"/>
      <w:szCs w:val="24"/>
      <w:lang w:eastAsia="ko-KR"/>
    </w:rPr>
  </w:style>
  <w:style w:type="character" w:customStyle="1" w:styleId="BodyTextIndent2Char">
    <w:name w:val="Body Text Indent 2 Char"/>
    <w:link w:val="BodyTextIndent2"/>
    <w:rsid w:val="00ED21F6"/>
    <w:rPr>
      <w:rFonts w:eastAsia="Batang"/>
      <w:color w:val="000000" w:themeColor="text1"/>
      <w:sz w:val="22"/>
      <w:szCs w:val="24"/>
      <w:lang w:eastAsia="ko-KR"/>
    </w:rPr>
  </w:style>
  <w:style w:type="paragraph" w:styleId="BodyTextIndent3">
    <w:name w:val="Body Text Indent 3"/>
    <w:basedOn w:val="Normal"/>
    <w:link w:val="BodyTextIndent3Char"/>
    <w:qFormat/>
    <w:rsid w:val="00ED21F6"/>
    <w:pPr>
      <w:spacing w:before="120" w:after="120"/>
      <w:ind w:left="1080"/>
    </w:pPr>
    <w:rPr>
      <w:rFonts w:cs="Courier New"/>
      <w:szCs w:val="18"/>
    </w:rPr>
  </w:style>
  <w:style w:type="character" w:customStyle="1" w:styleId="BodyTextIndent3Char">
    <w:name w:val="Body Text Indent 3 Char"/>
    <w:link w:val="BodyTextIndent3"/>
    <w:rsid w:val="00ED21F6"/>
    <w:rPr>
      <w:rFonts w:cs="Courier New"/>
      <w:color w:val="000000" w:themeColor="text1"/>
      <w:sz w:val="22"/>
      <w:szCs w:val="18"/>
    </w:rPr>
  </w:style>
  <w:style w:type="paragraph" w:customStyle="1" w:styleId="BodyTextIndent4">
    <w:name w:val="Body Text Indent 4"/>
    <w:basedOn w:val="BodyTextIndent3"/>
    <w:qFormat/>
    <w:rsid w:val="00ED21F6"/>
    <w:pPr>
      <w:ind w:left="1440"/>
    </w:pPr>
  </w:style>
  <w:style w:type="paragraph" w:customStyle="1" w:styleId="BodyTextIndent5">
    <w:name w:val="Body Text Indent 5"/>
    <w:basedOn w:val="BodyTextIndent4"/>
    <w:qFormat/>
    <w:rsid w:val="00ED21F6"/>
    <w:pPr>
      <w:ind w:left="1800"/>
    </w:pPr>
  </w:style>
  <w:style w:type="character" w:styleId="BookTitle">
    <w:name w:val="Book Title"/>
    <w:uiPriority w:val="33"/>
    <w:qFormat/>
    <w:rsid w:val="00090376"/>
    <w:rPr>
      <w:b/>
      <w:bCs/>
      <w:smallCaps/>
      <w:spacing w:val="5"/>
    </w:rPr>
  </w:style>
  <w:style w:type="paragraph" w:customStyle="1" w:styleId="CalloutText">
    <w:name w:val="Callout Text"/>
    <w:basedOn w:val="Normal"/>
    <w:qFormat/>
    <w:rsid w:val="00ED21F6"/>
    <w:rPr>
      <w:rFonts w:ascii="Arial" w:hAnsi="Arial" w:cs="Arial"/>
      <w:b/>
      <w:bCs/>
      <w:sz w:val="20"/>
    </w:rPr>
  </w:style>
  <w:style w:type="paragraph" w:customStyle="1" w:styleId="CalloutTextSmall">
    <w:name w:val="Callout Text Small"/>
    <w:basedOn w:val="Normal"/>
    <w:qFormat/>
    <w:rsid w:val="00090376"/>
    <w:rPr>
      <w:rFonts w:ascii="Arial" w:hAnsi="Arial" w:cs="Arial"/>
      <w:b/>
      <w:sz w:val="14"/>
      <w:szCs w:val="14"/>
    </w:rPr>
  </w:style>
  <w:style w:type="paragraph" w:customStyle="1" w:styleId="Caution">
    <w:name w:val="Caution"/>
    <w:basedOn w:val="BodyText"/>
    <w:link w:val="CautionChar"/>
    <w:qFormat/>
    <w:rsid w:val="00ED21F6"/>
    <w:pPr>
      <w:ind w:left="907" w:hanging="907"/>
    </w:pPr>
    <w:rPr>
      <w:rFonts w:ascii="Arial" w:hAnsi="Arial" w:cs="Arial"/>
      <w:b/>
      <w:sz w:val="20"/>
      <w:szCs w:val="20"/>
    </w:rPr>
  </w:style>
  <w:style w:type="character" w:customStyle="1" w:styleId="CautionChar">
    <w:name w:val="Caution Char"/>
    <w:link w:val="Caution"/>
    <w:locked/>
    <w:rsid w:val="00ED21F6"/>
    <w:rPr>
      <w:rFonts w:ascii="Arial" w:eastAsia="Batang" w:hAnsi="Arial" w:cs="Arial"/>
      <w:b/>
      <w:color w:val="000000" w:themeColor="text1"/>
      <w:lang w:eastAsia="ko-KR"/>
    </w:rPr>
  </w:style>
  <w:style w:type="paragraph" w:customStyle="1" w:styleId="CautionIndent">
    <w:name w:val="Caution Indent"/>
    <w:basedOn w:val="Caution"/>
    <w:qFormat/>
    <w:rsid w:val="00ED21F6"/>
    <w:pPr>
      <w:ind w:left="1267"/>
    </w:pPr>
  </w:style>
  <w:style w:type="paragraph" w:customStyle="1" w:styleId="CautionIndent2">
    <w:name w:val="Caution Indent 2"/>
    <w:basedOn w:val="CautionIndent"/>
    <w:qFormat/>
    <w:rsid w:val="00ED21F6"/>
    <w:pPr>
      <w:ind w:left="1627"/>
    </w:pPr>
  </w:style>
  <w:style w:type="paragraph" w:customStyle="1" w:styleId="CautionIndent3">
    <w:name w:val="Caution Indent 3"/>
    <w:basedOn w:val="CautionIndent2"/>
    <w:qFormat/>
    <w:rsid w:val="00ED21F6"/>
    <w:pPr>
      <w:ind w:left="1987"/>
    </w:pPr>
  </w:style>
  <w:style w:type="paragraph" w:customStyle="1" w:styleId="CautionIndent4">
    <w:name w:val="Caution Indent 4"/>
    <w:basedOn w:val="CautionIndent3"/>
    <w:qFormat/>
    <w:rsid w:val="00ED21F6"/>
    <w:pPr>
      <w:ind w:left="2347"/>
    </w:pPr>
  </w:style>
  <w:style w:type="paragraph" w:customStyle="1" w:styleId="CautionListBullet">
    <w:name w:val="Caution List Bullet"/>
    <w:basedOn w:val="Normal"/>
    <w:qFormat/>
    <w:rsid w:val="00090376"/>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0376"/>
    <w:pPr>
      <w:spacing w:before="360" w:after="240"/>
      <w:ind w:left="900" w:hanging="7"/>
    </w:pPr>
    <w:rPr>
      <w:rFonts w:ascii="Arial" w:hAnsi="Arial" w:cs="Arial"/>
      <w:b/>
      <w:sz w:val="20"/>
    </w:rPr>
  </w:style>
  <w:style w:type="paragraph" w:styleId="Closing">
    <w:name w:val="Closing"/>
    <w:basedOn w:val="Normal"/>
    <w:link w:val="ClosingChar"/>
    <w:rsid w:val="00ED21F6"/>
    <w:pPr>
      <w:ind w:left="4320"/>
    </w:pPr>
  </w:style>
  <w:style w:type="character" w:customStyle="1" w:styleId="ClosingChar">
    <w:name w:val="Closing Char"/>
    <w:basedOn w:val="DefaultParagraphFont"/>
    <w:link w:val="Closing"/>
    <w:rsid w:val="00ED21F6"/>
    <w:rPr>
      <w:color w:val="000000" w:themeColor="text1"/>
      <w:sz w:val="22"/>
      <w:szCs w:val="22"/>
    </w:rPr>
  </w:style>
  <w:style w:type="paragraph" w:customStyle="1" w:styleId="Code">
    <w:name w:val="Code"/>
    <w:basedOn w:val="Normal"/>
    <w:rsid w:val="00ED21F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0376"/>
    <w:pPr>
      <w:keepNext/>
      <w:keepLines/>
      <w:ind w:left="360"/>
    </w:pPr>
    <w:rPr>
      <w:rFonts w:ascii="Courier New" w:hAnsi="Courier New" w:cs="Courier New"/>
      <w:sz w:val="18"/>
    </w:rPr>
  </w:style>
  <w:style w:type="paragraph" w:customStyle="1" w:styleId="CodeExampleIndent">
    <w:name w:val="Code Example Indent"/>
    <w:basedOn w:val="CodeExample"/>
    <w:qFormat/>
    <w:rsid w:val="00090376"/>
    <w:pPr>
      <w:ind w:left="1080"/>
    </w:pPr>
  </w:style>
  <w:style w:type="paragraph" w:customStyle="1" w:styleId="CodeIndent">
    <w:name w:val="Code Indent"/>
    <w:basedOn w:val="Code"/>
    <w:qFormat/>
    <w:rsid w:val="00E8764C"/>
    <w:pPr>
      <w:ind w:left="540"/>
    </w:pPr>
  </w:style>
  <w:style w:type="paragraph" w:customStyle="1" w:styleId="CodeIndent2">
    <w:name w:val="Code Indent 2"/>
    <w:basedOn w:val="CodeIndent"/>
    <w:qFormat/>
    <w:rsid w:val="00090376"/>
    <w:pPr>
      <w:ind w:left="900"/>
    </w:pPr>
  </w:style>
  <w:style w:type="character" w:styleId="CommentReference">
    <w:name w:val="annotation reference"/>
    <w:rsid w:val="00ED21F6"/>
    <w:rPr>
      <w:sz w:val="16"/>
      <w:szCs w:val="16"/>
    </w:rPr>
  </w:style>
  <w:style w:type="paragraph" w:styleId="CommentText">
    <w:name w:val="annotation text"/>
    <w:basedOn w:val="Normal"/>
    <w:link w:val="CommentTextChar"/>
    <w:rsid w:val="00ED21F6"/>
    <w:rPr>
      <w:sz w:val="20"/>
      <w:szCs w:val="20"/>
    </w:rPr>
  </w:style>
  <w:style w:type="character" w:customStyle="1" w:styleId="CommentTextChar">
    <w:name w:val="Comment Text Char"/>
    <w:basedOn w:val="DefaultParagraphFont"/>
    <w:link w:val="CommentText"/>
    <w:rsid w:val="00ED21F6"/>
    <w:rPr>
      <w:color w:val="000000" w:themeColor="text1"/>
    </w:rPr>
  </w:style>
  <w:style w:type="paragraph" w:customStyle="1" w:styleId="Default">
    <w:name w:val="Default"/>
    <w:rsid w:val="00090376"/>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ED21F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ED21F6"/>
    <w:pPr>
      <w:shd w:val="clear" w:color="auto" w:fill="000080"/>
    </w:pPr>
    <w:rPr>
      <w:rFonts w:ascii="Tahoma" w:hAnsi="Tahoma"/>
    </w:rPr>
  </w:style>
  <w:style w:type="character" w:customStyle="1" w:styleId="DocumentMapChar">
    <w:name w:val="Document Map Char"/>
    <w:basedOn w:val="DefaultParagraphFont"/>
    <w:link w:val="DocumentMap"/>
    <w:semiHidden/>
    <w:rsid w:val="00ED21F6"/>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ED21F6"/>
  </w:style>
  <w:style w:type="character" w:customStyle="1" w:styleId="E-mailSignatureChar">
    <w:name w:val="E-mail Signature Char"/>
    <w:basedOn w:val="DefaultParagraphFont"/>
    <w:link w:val="E-mailSignature"/>
    <w:rsid w:val="00ED21F6"/>
    <w:rPr>
      <w:color w:val="000000" w:themeColor="text1"/>
      <w:sz w:val="22"/>
      <w:szCs w:val="22"/>
    </w:rPr>
  </w:style>
  <w:style w:type="character" w:styleId="Emphasis">
    <w:name w:val="Emphasis"/>
    <w:qFormat/>
    <w:rsid w:val="00ED21F6"/>
    <w:rPr>
      <w:i/>
      <w:iCs/>
    </w:rPr>
  </w:style>
  <w:style w:type="paragraph" w:styleId="EnvelopeAddress">
    <w:name w:val="envelope address"/>
    <w:basedOn w:val="Normal"/>
    <w:rsid w:val="00ED21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ED21F6"/>
    <w:rPr>
      <w:rFonts w:ascii="Arial" w:hAnsi="Arial" w:cs="Arial"/>
      <w:sz w:val="20"/>
      <w:szCs w:val="20"/>
    </w:rPr>
  </w:style>
  <w:style w:type="character" w:styleId="FootnoteReference">
    <w:name w:val="footnote reference"/>
    <w:rsid w:val="00090376"/>
    <w:rPr>
      <w:vertAlign w:val="superscript"/>
    </w:rPr>
  </w:style>
  <w:style w:type="paragraph" w:styleId="FootnoteText">
    <w:name w:val="footnote text"/>
    <w:basedOn w:val="Normal"/>
    <w:link w:val="FootnoteTextChar"/>
    <w:semiHidden/>
    <w:rsid w:val="00ED21F6"/>
    <w:rPr>
      <w:sz w:val="20"/>
      <w:szCs w:val="20"/>
    </w:rPr>
  </w:style>
  <w:style w:type="character" w:customStyle="1" w:styleId="FootnoteTextChar">
    <w:name w:val="Footnote Text Char"/>
    <w:basedOn w:val="DefaultParagraphFont"/>
    <w:link w:val="FootnoteText"/>
    <w:semiHidden/>
    <w:rsid w:val="00ED21F6"/>
    <w:rPr>
      <w:color w:val="000000" w:themeColor="text1"/>
    </w:rPr>
  </w:style>
  <w:style w:type="paragraph" w:customStyle="1" w:styleId="GraphicInsert">
    <w:name w:val="Graphic Insert"/>
    <w:basedOn w:val="Normal"/>
    <w:qFormat/>
    <w:rsid w:val="00197776"/>
    <w:pPr>
      <w:jc w:val="center"/>
    </w:pPr>
  </w:style>
  <w:style w:type="character" w:styleId="HTMLAcronym">
    <w:name w:val="HTML Acronym"/>
    <w:basedOn w:val="DefaultParagraphFont"/>
    <w:rsid w:val="00090376"/>
  </w:style>
  <w:style w:type="paragraph" w:styleId="HTMLAddress">
    <w:name w:val="HTML Address"/>
    <w:basedOn w:val="Normal"/>
    <w:link w:val="HTMLAddressChar"/>
    <w:rsid w:val="00ED21F6"/>
    <w:rPr>
      <w:i/>
      <w:iCs/>
    </w:rPr>
  </w:style>
  <w:style w:type="character" w:customStyle="1" w:styleId="HTMLAddressChar">
    <w:name w:val="HTML Address Char"/>
    <w:basedOn w:val="DefaultParagraphFont"/>
    <w:link w:val="HTMLAddress"/>
    <w:rsid w:val="00ED21F6"/>
    <w:rPr>
      <w:i/>
      <w:iCs/>
      <w:color w:val="000000" w:themeColor="text1"/>
      <w:sz w:val="22"/>
      <w:szCs w:val="22"/>
    </w:rPr>
  </w:style>
  <w:style w:type="paragraph" w:styleId="Index4">
    <w:name w:val="index 4"/>
    <w:basedOn w:val="Normal"/>
    <w:next w:val="Normal"/>
    <w:autoRedefine/>
    <w:uiPriority w:val="99"/>
    <w:qFormat/>
    <w:rsid w:val="00ED21F6"/>
    <w:pPr>
      <w:ind w:left="880" w:hanging="220"/>
    </w:pPr>
    <w:rPr>
      <w:rFonts w:eastAsia="Batang" w:cs="Calibri"/>
      <w:szCs w:val="18"/>
      <w:lang w:eastAsia="ko-KR"/>
    </w:rPr>
  </w:style>
  <w:style w:type="paragraph" w:styleId="Index5">
    <w:name w:val="index 5"/>
    <w:basedOn w:val="Normal"/>
    <w:next w:val="Normal"/>
    <w:autoRedefine/>
    <w:qFormat/>
    <w:rsid w:val="00ED21F6"/>
    <w:pPr>
      <w:ind w:left="1100" w:hanging="220"/>
    </w:pPr>
    <w:rPr>
      <w:rFonts w:eastAsia="Batang" w:cs="Calibri"/>
      <w:szCs w:val="18"/>
      <w:lang w:eastAsia="ko-KR"/>
    </w:rPr>
  </w:style>
  <w:style w:type="paragraph" w:styleId="Index6">
    <w:name w:val="index 6"/>
    <w:basedOn w:val="Normal"/>
    <w:next w:val="Normal"/>
    <w:autoRedefine/>
    <w:qFormat/>
    <w:rsid w:val="00ED21F6"/>
    <w:pPr>
      <w:ind w:left="1320" w:hanging="220"/>
    </w:pPr>
    <w:rPr>
      <w:rFonts w:eastAsia="Batang" w:cs="Calibri"/>
      <w:szCs w:val="18"/>
      <w:lang w:eastAsia="ko-KR"/>
    </w:rPr>
  </w:style>
  <w:style w:type="paragraph" w:styleId="Index7">
    <w:name w:val="index 7"/>
    <w:basedOn w:val="Normal"/>
    <w:next w:val="Normal"/>
    <w:autoRedefine/>
    <w:semiHidden/>
    <w:qFormat/>
    <w:rsid w:val="00ED21F6"/>
    <w:pPr>
      <w:ind w:left="1540" w:hanging="220"/>
    </w:pPr>
    <w:rPr>
      <w:rFonts w:eastAsia="Batang" w:cs="Calibri"/>
      <w:szCs w:val="18"/>
      <w:lang w:eastAsia="ko-KR"/>
    </w:rPr>
  </w:style>
  <w:style w:type="paragraph" w:styleId="Index8">
    <w:name w:val="index 8"/>
    <w:basedOn w:val="Normal"/>
    <w:next w:val="Normal"/>
    <w:autoRedefine/>
    <w:semiHidden/>
    <w:qFormat/>
    <w:rsid w:val="00ED21F6"/>
    <w:pPr>
      <w:ind w:left="1760" w:hanging="220"/>
    </w:pPr>
    <w:rPr>
      <w:rFonts w:eastAsia="Batang" w:cs="Calibri"/>
      <w:szCs w:val="18"/>
      <w:lang w:eastAsia="ko-KR"/>
    </w:rPr>
  </w:style>
  <w:style w:type="paragraph" w:styleId="Index9">
    <w:name w:val="index 9"/>
    <w:basedOn w:val="Normal"/>
    <w:next w:val="Normal"/>
    <w:autoRedefine/>
    <w:semiHidden/>
    <w:qFormat/>
    <w:rsid w:val="00ED21F6"/>
    <w:pPr>
      <w:ind w:left="1980" w:hanging="220"/>
    </w:pPr>
    <w:rPr>
      <w:rFonts w:eastAsia="Batang" w:cs="Calibri"/>
      <w:szCs w:val="18"/>
      <w:lang w:eastAsia="ko-KR"/>
    </w:rPr>
  </w:style>
  <w:style w:type="paragraph" w:customStyle="1" w:styleId="IndexLetter">
    <w:name w:val="Index Letter"/>
    <w:basedOn w:val="Normal"/>
    <w:rsid w:val="00ED21F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ED21F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D21F6"/>
    <w:rPr>
      <w:b/>
      <w:bCs/>
      <w:i/>
      <w:iCs/>
      <w:color w:val="4F81BD"/>
      <w:sz w:val="22"/>
      <w:szCs w:val="22"/>
    </w:rPr>
  </w:style>
  <w:style w:type="paragraph" w:styleId="List">
    <w:name w:val="List"/>
    <w:basedOn w:val="Normal"/>
    <w:rsid w:val="00ED21F6"/>
    <w:pPr>
      <w:ind w:left="360" w:hanging="360"/>
    </w:pPr>
  </w:style>
  <w:style w:type="paragraph" w:styleId="List2">
    <w:name w:val="List 2"/>
    <w:basedOn w:val="Normal"/>
    <w:rsid w:val="00ED21F6"/>
    <w:pPr>
      <w:ind w:left="720" w:hanging="360"/>
    </w:pPr>
  </w:style>
  <w:style w:type="paragraph" w:styleId="List3">
    <w:name w:val="List 3"/>
    <w:basedOn w:val="Normal"/>
    <w:rsid w:val="00ED21F6"/>
    <w:pPr>
      <w:ind w:left="1080" w:hanging="360"/>
    </w:pPr>
  </w:style>
  <w:style w:type="paragraph" w:styleId="List4">
    <w:name w:val="List 4"/>
    <w:basedOn w:val="Normal"/>
    <w:rsid w:val="00ED21F6"/>
    <w:pPr>
      <w:ind w:left="1440" w:hanging="360"/>
    </w:pPr>
  </w:style>
  <w:style w:type="paragraph" w:styleId="List5">
    <w:name w:val="List 5"/>
    <w:basedOn w:val="Normal"/>
    <w:rsid w:val="00ED21F6"/>
    <w:pPr>
      <w:ind w:left="1800" w:hanging="360"/>
    </w:pPr>
  </w:style>
  <w:style w:type="paragraph" w:styleId="ListBullet">
    <w:name w:val="List Bullet"/>
    <w:basedOn w:val="Normal"/>
    <w:link w:val="ListBulletChar"/>
    <w:qFormat/>
    <w:rsid w:val="00A06FF9"/>
    <w:pPr>
      <w:numPr>
        <w:numId w:val="10"/>
      </w:numPr>
      <w:tabs>
        <w:tab w:val="clear" w:pos="360"/>
        <w:tab w:val="left" w:pos="720"/>
      </w:tabs>
      <w:spacing w:before="120"/>
      <w:ind w:left="720"/>
    </w:pPr>
  </w:style>
  <w:style w:type="character" w:customStyle="1" w:styleId="ListBulletChar">
    <w:name w:val="List Bullet Char"/>
    <w:link w:val="ListBullet"/>
    <w:locked/>
    <w:rsid w:val="00A06FF9"/>
    <w:rPr>
      <w:color w:val="000000" w:themeColor="text1"/>
      <w:sz w:val="22"/>
      <w:szCs w:val="22"/>
    </w:rPr>
  </w:style>
  <w:style w:type="paragraph" w:styleId="ListBullet2">
    <w:name w:val="List Bullet 2"/>
    <w:basedOn w:val="Normal"/>
    <w:link w:val="ListBullet2Char"/>
    <w:qFormat/>
    <w:rsid w:val="00ED21F6"/>
    <w:pPr>
      <w:numPr>
        <w:numId w:val="6"/>
      </w:numPr>
      <w:tabs>
        <w:tab w:val="left" w:pos="1080"/>
      </w:tabs>
      <w:spacing w:before="120"/>
    </w:pPr>
  </w:style>
  <w:style w:type="character" w:customStyle="1" w:styleId="ListBullet2Char">
    <w:name w:val="List Bullet 2 Char"/>
    <w:link w:val="ListBullet2"/>
    <w:rsid w:val="00ED21F6"/>
    <w:rPr>
      <w:color w:val="000000" w:themeColor="text1"/>
      <w:sz w:val="22"/>
      <w:szCs w:val="22"/>
    </w:rPr>
  </w:style>
  <w:style w:type="paragraph" w:customStyle="1" w:styleId="ListBullet2Indent">
    <w:name w:val="List Bullet 2 Indent"/>
    <w:basedOn w:val="ListBullet2"/>
    <w:qFormat/>
    <w:rsid w:val="00264195"/>
    <w:pPr>
      <w:numPr>
        <w:numId w:val="30"/>
      </w:numPr>
      <w:tabs>
        <w:tab w:val="clear" w:pos="1080"/>
        <w:tab w:val="left" w:pos="1440"/>
      </w:tabs>
      <w:ind w:left="1440"/>
    </w:pPr>
  </w:style>
  <w:style w:type="paragraph" w:customStyle="1" w:styleId="ListBullet2Indent2">
    <w:name w:val="List Bullet 2 Indent 2"/>
    <w:basedOn w:val="ListBullet2Indent"/>
    <w:qFormat/>
    <w:rsid w:val="00264195"/>
    <w:pPr>
      <w:tabs>
        <w:tab w:val="clear" w:pos="1440"/>
        <w:tab w:val="left" w:pos="1800"/>
      </w:tabs>
      <w:ind w:left="1800"/>
    </w:pPr>
  </w:style>
  <w:style w:type="paragraph" w:customStyle="1" w:styleId="ListBullet2Indent3">
    <w:name w:val="List Bullet 2 Indent 3"/>
    <w:basedOn w:val="ListBullet2Indent2"/>
    <w:qFormat/>
    <w:rsid w:val="00264195"/>
    <w:pPr>
      <w:tabs>
        <w:tab w:val="clear" w:pos="1800"/>
        <w:tab w:val="left" w:pos="2160"/>
      </w:tabs>
      <w:ind w:left="2160"/>
    </w:pPr>
  </w:style>
  <w:style w:type="paragraph" w:styleId="ListBullet3">
    <w:name w:val="List Bullet 3"/>
    <w:basedOn w:val="Normal"/>
    <w:qFormat/>
    <w:rsid w:val="0067126A"/>
    <w:pPr>
      <w:numPr>
        <w:numId w:val="7"/>
      </w:numPr>
      <w:tabs>
        <w:tab w:val="left" w:pos="1440"/>
      </w:tabs>
      <w:spacing w:before="120"/>
      <w:ind w:left="1440"/>
    </w:pPr>
  </w:style>
  <w:style w:type="paragraph" w:styleId="ListBullet4">
    <w:name w:val="List Bullet 4"/>
    <w:basedOn w:val="Normal"/>
    <w:qFormat/>
    <w:rsid w:val="0067126A"/>
    <w:pPr>
      <w:numPr>
        <w:numId w:val="8"/>
      </w:numPr>
      <w:tabs>
        <w:tab w:val="left" w:pos="1800"/>
      </w:tabs>
      <w:spacing w:before="120"/>
      <w:ind w:left="1800"/>
    </w:pPr>
  </w:style>
  <w:style w:type="paragraph" w:styleId="ListBullet5">
    <w:name w:val="List Bullet 5"/>
    <w:basedOn w:val="Normal"/>
    <w:qFormat/>
    <w:rsid w:val="0067126A"/>
    <w:pPr>
      <w:numPr>
        <w:numId w:val="9"/>
      </w:numPr>
      <w:tabs>
        <w:tab w:val="left" w:pos="2160"/>
      </w:tabs>
      <w:spacing w:before="120"/>
      <w:ind w:left="2160"/>
    </w:pPr>
  </w:style>
  <w:style w:type="paragraph" w:customStyle="1" w:styleId="ListBulletIndent">
    <w:name w:val="List Bullet Indent"/>
    <w:basedOn w:val="ListBullet"/>
    <w:qFormat/>
    <w:rsid w:val="00264195"/>
    <w:pPr>
      <w:tabs>
        <w:tab w:val="clear" w:pos="720"/>
        <w:tab w:val="left" w:pos="1080"/>
      </w:tabs>
      <w:ind w:left="1080"/>
    </w:pPr>
  </w:style>
  <w:style w:type="paragraph" w:customStyle="1" w:styleId="ListBulletIndent2">
    <w:name w:val="List Bullet Indent 2"/>
    <w:basedOn w:val="ListBullet"/>
    <w:qFormat/>
    <w:rsid w:val="00264195"/>
    <w:pPr>
      <w:tabs>
        <w:tab w:val="clear" w:pos="720"/>
        <w:tab w:val="left" w:pos="1080"/>
      </w:tabs>
      <w:ind w:left="1080"/>
    </w:pPr>
  </w:style>
  <w:style w:type="paragraph" w:customStyle="1" w:styleId="ListBulletIndent3">
    <w:name w:val="List Bullet Indent 3"/>
    <w:basedOn w:val="ListBulletIndent2"/>
    <w:qFormat/>
    <w:rsid w:val="00264195"/>
    <w:pPr>
      <w:tabs>
        <w:tab w:val="clear" w:pos="1080"/>
        <w:tab w:val="left" w:pos="1440"/>
      </w:tabs>
      <w:ind w:left="1440"/>
    </w:pPr>
  </w:style>
  <w:style w:type="paragraph" w:customStyle="1" w:styleId="ListBulletIndent4">
    <w:name w:val="List Bullet Indent 4"/>
    <w:basedOn w:val="ListBulletIndent3"/>
    <w:qFormat/>
    <w:rsid w:val="00264195"/>
    <w:pPr>
      <w:tabs>
        <w:tab w:val="clear" w:pos="1440"/>
        <w:tab w:val="left" w:pos="1800"/>
      </w:tabs>
      <w:ind w:left="1800"/>
    </w:pPr>
  </w:style>
  <w:style w:type="paragraph" w:styleId="ListContinue">
    <w:name w:val="List Continue"/>
    <w:basedOn w:val="Normal"/>
    <w:rsid w:val="00ED21F6"/>
    <w:pPr>
      <w:spacing w:after="120"/>
      <w:ind w:left="360"/>
    </w:pPr>
  </w:style>
  <w:style w:type="paragraph" w:styleId="ListContinue2">
    <w:name w:val="List Continue 2"/>
    <w:basedOn w:val="Normal"/>
    <w:rsid w:val="00ED21F6"/>
    <w:pPr>
      <w:spacing w:after="120"/>
      <w:ind w:left="720"/>
    </w:pPr>
  </w:style>
  <w:style w:type="paragraph" w:styleId="ListContinue3">
    <w:name w:val="List Continue 3"/>
    <w:basedOn w:val="Normal"/>
    <w:rsid w:val="00ED21F6"/>
    <w:pPr>
      <w:spacing w:after="120"/>
      <w:ind w:left="1080"/>
    </w:pPr>
  </w:style>
  <w:style w:type="paragraph" w:styleId="ListContinue4">
    <w:name w:val="List Continue 4"/>
    <w:basedOn w:val="Normal"/>
    <w:rsid w:val="00ED21F6"/>
    <w:pPr>
      <w:spacing w:after="120"/>
      <w:ind w:left="1440"/>
    </w:pPr>
  </w:style>
  <w:style w:type="paragraph" w:styleId="ListContinue5">
    <w:name w:val="List Continue 5"/>
    <w:basedOn w:val="Normal"/>
    <w:rsid w:val="00ED21F6"/>
    <w:pPr>
      <w:spacing w:after="120"/>
      <w:ind w:left="1800"/>
    </w:pPr>
  </w:style>
  <w:style w:type="paragraph" w:styleId="ListNumber2">
    <w:name w:val="List Number 2"/>
    <w:basedOn w:val="Normal"/>
    <w:qFormat/>
    <w:rsid w:val="007342EC"/>
    <w:pPr>
      <w:numPr>
        <w:numId w:val="11"/>
      </w:numPr>
      <w:tabs>
        <w:tab w:val="left" w:pos="1080"/>
      </w:tabs>
      <w:spacing w:before="120"/>
      <w:ind w:left="1080"/>
    </w:pPr>
  </w:style>
  <w:style w:type="paragraph" w:styleId="ListNumber3">
    <w:name w:val="List Number 3"/>
    <w:basedOn w:val="Normal"/>
    <w:rsid w:val="00ED21F6"/>
    <w:pPr>
      <w:numPr>
        <w:numId w:val="12"/>
      </w:numPr>
      <w:tabs>
        <w:tab w:val="left" w:pos="1440"/>
      </w:tabs>
      <w:spacing w:before="120"/>
    </w:pPr>
  </w:style>
  <w:style w:type="paragraph" w:styleId="ListNumber4">
    <w:name w:val="List Number 4"/>
    <w:basedOn w:val="Normal"/>
    <w:rsid w:val="00ED21F6"/>
    <w:pPr>
      <w:numPr>
        <w:numId w:val="13"/>
      </w:numPr>
      <w:tabs>
        <w:tab w:val="left" w:pos="1800"/>
      </w:tabs>
      <w:spacing w:before="120"/>
    </w:pPr>
  </w:style>
  <w:style w:type="paragraph" w:styleId="ListNumber5">
    <w:name w:val="List Number 5"/>
    <w:basedOn w:val="Normal"/>
    <w:qFormat/>
    <w:rsid w:val="00ED21F6"/>
    <w:pPr>
      <w:numPr>
        <w:numId w:val="14"/>
      </w:numPr>
    </w:pPr>
  </w:style>
  <w:style w:type="paragraph" w:customStyle="1" w:styleId="MenuBox">
    <w:name w:val="Menu Box"/>
    <w:basedOn w:val="Normal"/>
    <w:rsid w:val="00ED21F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ED21F6"/>
    <w:rPr>
      <w:sz w:val="22"/>
      <w:szCs w:val="22"/>
    </w:rPr>
  </w:style>
  <w:style w:type="paragraph" w:styleId="NormalIndent">
    <w:name w:val="Normal Indent"/>
    <w:basedOn w:val="Normal"/>
    <w:qFormat/>
    <w:rsid w:val="00ED21F6"/>
    <w:pPr>
      <w:ind w:left="720"/>
    </w:pPr>
  </w:style>
  <w:style w:type="paragraph" w:customStyle="1" w:styleId="Note">
    <w:name w:val="Note"/>
    <w:basedOn w:val="Normal"/>
    <w:link w:val="NoteChar"/>
    <w:qFormat/>
    <w:rsid w:val="00ED21F6"/>
    <w:pPr>
      <w:spacing w:before="120" w:after="120"/>
      <w:ind w:left="720" w:hanging="720"/>
    </w:pPr>
    <w:rPr>
      <w:rFonts w:eastAsia="Batang" w:cs="Arial"/>
      <w:szCs w:val="24"/>
      <w:lang w:eastAsia="ko-KR"/>
    </w:rPr>
  </w:style>
  <w:style w:type="character" w:customStyle="1" w:styleId="NoteChar">
    <w:name w:val="Note Char"/>
    <w:link w:val="Note"/>
    <w:locked/>
    <w:rsid w:val="00ED21F6"/>
    <w:rPr>
      <w:rFonts w:eastAsia="Batang" w:cs="Arial"/>
      <w:color w:val="000000" w:themeColor="text1"/>
      <w:sz w:val="22"/>
      <w:szCs w:val="24"/>
      <w:lang w:eastAsia="ko-KR"/>
    </w:rPr>
  </w:style>
  <w:style w:type="paragraph" w:customStyle="1" w:styleId="NoteIndent">
    <w:name w:val="Note Indent"/>
    <w:basedOn w:val="Note"/>
    <w:qFormat/>
    <w:rsid w:val="00ED21F6"/>
    <w:pPr>
      <w:ind w:left="1080"/>
    </w:pPr>
  </w:style>
  <w:style w:type="paragraph" w:customStyle="1" w:styleId="NoteIndent2">
    <w:name w:val="Note Indent 2"/>
    <w:basedOn w:val="NoteIndent"/>
    <w:qFormat/>
    <w:rsid w:val="00ED21F6"/>
    <w:pPr>
      <w:ind w:left="1440"/>
    </w:pPr>
  </w:style>
  <w:style w:type="paragraph" w:customStyle="1" w:styleId="NoteIndent3">
    <w:name w:val="Note Indent 3"/>
    <w:basedOn w:val="NoteIndent2"/>
    <w:qFormat/>
    <w:rsid w:val="00ED21F6"/>
    <w:pPr>
      <w:ind w:left="1800"/>
    </w:pPr>
  </w:style>
  <w:style w:type="paragraph" w:customStyle="1" w:styleId="NoteIndent4">
    <w:name w:val="Note Indent 4"/>
    <w:basedOn w:val="NoteIndent3"/>
    <w:qFormat/>
    <w:rsid w:val="00ED21F6"/>
    <w:pPr>
      <w:ind w:left="2160"/>
    </w:pPr>
  </w:style>
  <w:style w:type="paragraph" w:customStyle="1" w:styleId="NoteListBullet">
    <w:name w:val="Note List Bullet"/>
    <w:basedOn w:val="Normal"/>
    <w:qFormat/>
    <w:rsid w:val="00ED21F6"/>
    <w:pPr>
      <w:numPr>
        <w:numId w:val="15"/>
      </w:numPr>
      <w:spacing w:before="60" w:after="60"/>
    </w:pPr>
  </w:style>
  <w:style w:type="paragraph" w:styleId="PlainText">
    <w:name w:val="Plain Text"/>
    <w:basedOn w:val="Normal"/>
    <w:link w:val="PlainTextChar"/>
    <w:rsid w:val="00ED21F6"/>
    <w:rPr>
      <w:rFonts w:ascii="Courier New" w:hAnsi="Courier New" w:cs="Courier New"/>
      <w:sz w:val="20"/>
      <w:szCs w:val="20"/>
    </w:rPr>
  </w:style>
  <w:style w:type="character" w:customStyle="1" w:styleId="PlainTextChar">
    <w:name w:val="Plain Text Char"/>
    <w:basedOn w:val="DefaultParagraphFont"/>
    <w:link w:val="PlainText"/>
    <w:rsid w:val="00ED21F6"/>
    <w:rPr>
      <w:rFonts w:ascii="Courier New" w:hAnsi="Courier New" w:cs="Courier New"/>
      <w:color w:val="000000" w:themeColor="text1"/>
    </w:rPr>
  </w:style>
  <w:style w:type="paragraph" w:styleId="Quote">
    <w:name w:val="Quote"/>
    <w:basedOn w:val="Normal"/>
    <w:next w:val="Normal"/>
    <w:link w:val="QuoteChar"/>
    <w:uiPriority w:val="29"/>
    <w:qFormat/>
    <w:rsid w:val="00ED21F6"/>
    <w:rPr>
      <w:i/>
      <w:iCs/>
      <w:color w:val="000000"/>
    </w:rPr>
  </w:style>
  <w:style w:type="character" w:customStyle="1" w:styleId="QuoteChar">
    <w:name w:val="Quote Char"/>
    <w:link w:val="Quote"/>
    <w:uiPriority w:val="29"/>
    <w:rsid w:val="00ED21F6"/>
    <w:rPr>
      <w:i/>
      <w:iCs/>
      <w:color w:val="000000"/>
      <w:sz w:val="22"/>
      <w:szCs w:val="22"/>
    </w:rPr>
  </w:style>
  <w:style w:type="paragraph" w:styleId="Salutation">
    <w:name w:val="Salutation"/>
    <w:basedOn w:val="Normal"/>
    <w:next w:val="Normal"/>
    <w:link w:val="SalutationChar"/>
    <w:rsid w:val="00ED21F6"/>
  </w:style>
  <w:style w:type="character" w:customStyle="1" w:styleId="SalutationChar">
    <w:name w:val="Salutation Char"/>
    <w:basedOn w:val="DefaultParagraphFont"/>
    <w:link w:val="Salutation"/>
    <w:rsid w:val="00ED21F6"/>
    <w:rPr>
      <w:color w:val="000000" w:themeColor="text1"/>
      <w:sz w:val="22"/>
      <w:szCs w:val="22"/>
    </w:rPr>
  </w:style>
  <w:style w:type="paragraph" w:styleId="Signature">
    <w:name w:val="Signature"/>
    <w:basedOn w:val="Normal"/>
    <w:link w:val="SignatureChar"/>
    <w:rsid w:val="00ED21F6"/>
  </w:style>
  <w:style w:type="character" w:customStyle="1" w:styleId="SignatureChar">
    <w:name w:val="Signature Char"/>
    <w:basedOn w:val="DefaultParagraphFont"/>
    <w:link w:val="Signature"/>
    <w:rsid w:val="00ED21F6"/>
    <w:rPr>
      <w:color w:val="000000" w:themeColor="text1"/>
      <w:sz w:val="22"/>
      <w:szCs w:val="22"/>
    </w:rPr>
  </w:style>
  <w:style w:type="character" w:styleId="Strong">
    <w:name w:val="Strong"/>
    <w:qFormat/>
    <w:rsid w:val="00ED21F6"/>
    <w:rPr>
      <w:b/>
      <w:bCs/>
    </w:rPr>
  </w:style>
  <w:style w:type="character" w:styleId="LineNumber">
    <w:name w:val="line number"/>
    <w:rsid w:val="00ED21F6"/>
    <w:rPr>
      <w:sz w:val="20"/>
    </w:rPr>
  </w:style>
  <w:style w:type="paragraph" w:styleId="MacroText">
    <w:name w:val="macro"/>
    <w:link w:val="MacroTextChar"/>
    <w:semiHidden/>
    <w:rsid w:val="00ED21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ableCaution">
    <w:name w:val="Table Caution"/>
    <w:basedOn w:val="TableNote"/>
    <w:qFormat/>
    <w:rsid w:val="00ED21F6"/>
    <w:pPr>
      <w:ind w:left="720" w:hanging="720"/>
    </w:pPr>
    <w:rPr>
      <w:b/>
    </w:rPr>
  </w:style>
  <w:style w:type="paragraph" w:customStyle="1" w:styleId="TableCode">
    <w:name w:val="Table Code"/>
    <w:basedOn w:val="TableText"/>
    <w:qFormat/>
    <w:rsid w:val="00956390"/>
    <w:pPr>
      <w:spacing w:before="0" w:after="0"/>
      <w:ind w:left="360"/>
    </w:pPr>
    <w:rPr>
      <w:rFonts w:ascii="Courier New" w:hAnsi="Courier New" w:cs="Courier New"/>
      <w:sz w:val="18"/>
      <w:szCs w:val="18"/>
    </w:rPr>
  </w:style>
  <w:style w:type="table" w:styleId="TableGrid">
    <w:name w:val="Table Grid"/>
    <w:basedOn w:val="TableNormal"/>
    <w:rsid w:val="00ED2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ED21F6"/>
    <w:pPr>
      <w:numPr>
        <w:numId w:val="29"/>
      </w:numPr>
    </w:pPr>
  </w:style>
  <w:style w:type="paragraph" w:customStyle="1" w:styleId="TableNote">
    <w:name w:val="Table Note"/>
    <w:basedOn w:val="TableText"/>
    <w:qFormat/>
    <w:rsid w:val="00ED21F6"/>
    <w:pPr>
      <w:ind w:left="533" w:hanging="533"/>
    </w:pPr>
  </w:style>
  <w:style w:type="paragraph" w:customStyle="1" w:styleId="TableNoteIndent">
    <w:name w:val="Table Note Indent"/>
    <w:basedOn w:val="TableNote"/>
    <w:qFormat/>
    <w:rsid w:val="00090376"/>
    <w:pPr>
      <w:ind w:left="893"/>
    </w:pPr>
    <w:rPr>
      <w:noProof/>
    </w:rPr>
  </w:style>
  <w:style w:type="paragraph" w:styleId="TableofAuthorities">
    <w:name w:val="table of authorities"/>
    <w:basedOn w:val="Normal"/>
    <w:next w:val="Normal"/>
    <w:rsid w:val="00ED21F6"/>
    <w:pPr>
      <w:ind w:left="220" w:hanging="220"/>
    </w:pPr>
  </w:style>
  <w:style w:type="paragraph" w:styleId="TableofFigures">
    <w:name w:val="table of figures"/>
    <w:basedOn w:val="Normal"/>
    <w:next w:val="Normal"/>
    <w:autoRedefine/>
    <w:uiPriority w:val="99"/>
    <w:qFormat/>
    <w:rsid w:val="00ED21F6"/>
    <w:pPr>
      <w:tabs>
        <w:tab w:val="right" w:leader="dot" w:pos="9350"/>
      </w:tabs>
      <w:spacing w:before="40" w:after="40"/>
      <w:ind w:left="446" w:hanging="446"/>
    </w:pPr>
    <w:rPr>
      <w:rFonts w:ascii="Arial" w:hAnsi="Arial"/>
    </w:rPr>
  </w:style>
  <w:style w:type="paragraph" w:customStyle="1" w:styleId="TableTextCentered">
    <w:name w:val="Table Text Centered"/>
    <w:basedOn w:val="TableText"/>
    <w:qFormat/>
    <w:rsid w:val="00090376"/>
    <w:pPr>
      <w:jc w:val="center"/>
    </w:pPr>
    <w:rPr>
      <w:noProof/>
    </w:rPr>
  </w:style>
  <w:style w:type="paragraph" w:customStyle="1" w:styleId="TableTextIndent">
    <w:name w:val="Table Text Indent"/>
    <w:basedOn w:val="TableText"/>
    <w:qFormat/>
    <w:rsid w:val="00090376"/>
    <w:pPr>
      <w:ind w:left="360"/>
    </w:pPr>
  </w:style>
  <w:style w:type="paragraph" w:customStyle="1" w:styleId="TableTextIndent2">
    <w:name w:val="Table Text Indent 2"/>
    <w:basedOn w:val="TableTextIndent"/>
    <w:qFormat/>
    <w:rsid w:val="00090376"/>
    <w:pPr>
      <w:ind w:left="720"/>
    </w:pPr>
  </w:style>
  <w:style w:type="paragraph" w:customStyle="1" w:styleId="TableTextIndent3">
    <w:name w:val="Table Text Indent 3"/>
    <w:basedOn w:val="TableTextIndent2"/>
    <w:qFormat/>
    <w:rsid w:val="00090376"/>
    <w:pPr>
      <w:ind w:left="1080"/>
    </w:pPr>
  </w:style>
  <w:style w:type="paragraph" w:styleId="TOAHeading">
    <w:name w:val="toa heading"/>
    <w:basedOn w:val="Normal"/>
    <w:next w:val="Normal"/>
    <w:rsid w:val="00ED21F6"/>
    <w:pPr>
      <w:spacing w:before="120"/>
    </w:pPr>
    <w:rPr>
      <w:rFonts w:ascii="Arial" w:hAnsi="Arial" w:cs="Arial"/>
      <w:b/>
      <w:bCs/>
      <w:sz w:val="24"/>
      <w:szCs w:val="24"/>
    </w:rPr>
  </w:style>
  <w:style w:type="paragraph" w:customStyle="1" w:styleId="ListNumberIndent">
    <w:name w:val="List Number Indent"/>
    <w:basedOn w:val="ListNumber"/>
    <w:qFormat/>
    <w:rsid w:val="00E8764C"/>
    <w:pPr>
      <w:tabs>
        <w:tab w:val="clear" w:pos="720"/>
        <w:tab w:val="num" w:pos="1080"/>
      </w:tabs>
      <w:ind w:left="1080"/>
    </w:pPr>
    <w:rPr>
      <w:bCs/>
    </w:rPr>
  </w:style>
  <w:style w:type="paragraph" w:customStyle="1" w:styleId="ListNumberIndent2">
    <w:name w:val="List Number Indent 2"/>
    <w:basedOn w:val="ListNumberIndent"/>
    <w:qFormat/>
    <w:rsid w:val="00E8764C"/>
    <w:pPr>
      <w:tabs>
        <w:tab w:val="clear" w:pos="1080"/>
        <w:tab w:val="num" w:pos="1440"/>
      </w:tabs>
      <w:ind w:left="1440"/>
    </w:pPr>
  </w:style>
  <w:style w:type="paragraph" w:customStyle="1" w:styleId="CodeIndent3">
    <w:name w:val="Code Indent 3"/>
    <w:basedOn w:val="CodeIndent2"/>
    <w:qFormat/>
    <w:rsid w:val="00EC09DB"/>
    <w:pPr>
      <w:ind w:left="1260"/>
    </w:pPr>
  </w:style>
  <w:style w:type="paragraph" w:customStyle="1" w:styleId="TableCodewithSpacing">
    <w:name w:val="Table Code with Spacing"/>
    <w:basedOn w:val="TableCode"/>
    <w:qFormat/>
    <w:rsid w:val="000D6A36"/>
    <w:pPr>
      <w:spacing w:before="60" w:after="60"/>
      <w:ind w:left="0"/>
    </w:pPr>
    <w:rPr>
      <w:bCs/>
    </w:rPr>
  </w:style>
  <w:style w:type="paragraph" w:customStyle="1" w:styleId="TableListNumber">
    <w:name w:val="Table List Number"/>
    <w:basedOn w:val="TableText"/>
    <w:qFormat/>
    <w:rsid w:val="004B5334"/>
    <w:pPr>
      <w:numPr>
        <w:numId w:val="27"/>
      </w:numPr>
    </w:pPr>
  </w:style>
  <w:style w:type="paragraph" w:styleId="NoteHeading">
    <w:name w:val="Note Heading"/>
    <w:basedOn w:val="Normal"/>
    <w:next w:val="Normal"/>
    <w:link w:val="NoteHeadingChar"/>
    <w:unhideWhenUsed/>
    <w:rsid w:val="0094200C"/>
  </w:style>
  <w:style w:type="character" w:customStyle="1" w:styleId="NoteHeadingChar">
    <w:name w:val="Note Heading Char"/>
    <w:link w:val="NoteHeading"/>
    <w:rsid w:val="0094200C"/>
    <w:rPr>
      <w:color w:val="000000"/>
      <w:sz w:val="22"/>
    </w:rPr>
  </w:style>
  <w:style w:type="paragraph" w:styleId="CommentSubject">
    <w:name w:val="annotation subject"/>
    <w:basedOn w:val="CommentText"/>
    <w:next w:val="CommentText"/>
    <w:link w:val="CommentSubjectChar"/>
    <w:semiHidden/>
    <w:rsid w:val="00ED21F6"/>
    <w:rPr>
      <w:b/>
      <w:bCs/>
    </w:rPr>
  </w:style>
  <w:style w:type="character" w:customStyle="1" w:styleId="CommentSubjectChar">
    <w:name w:val="Comment Subject Char"/>
    <w:basedOn w:val="CommentTextChar"/>
    <w:link w:val="CommentSubject"/>
    <w:semiHidden/>
    <w:rsid w:val="00ED21F6"/>
    <w:rPr>
      <w:b/>
      <w:bCs/>
      <w:color w:val="000000" w:themeColor="text1"/>
    </w:rPr>
  </w:style>
  <w:style w:type="paragraph" w:styleId="Revision">
    <w:name w:val="Revision"/>
    <w:hidden/>
    <w:uiPriority w:val="99"/>
    <w:semiHidden/>
    <w:rsid w:val="00EF4F8B"/>
    <w:rPr>
      <w:color w:val="000000"/>
      <w:sz w:val="22"/>
    </w:rPr>
  </w:style>
  <w:style w:type="paragraph" w:customStyle="1" w:styleId="Title2">
    <w:name w:val="Title 2"/>
    <w:basedOn w:val="Title"/>
    <w:autoRedefine/>
    <w:qFormat/>
    <w:rsid w:val="00ED21F6"/>
    <w:rPr>
      <w:sz w:val="28"/>
    </w:rPr>
  </w:style>
  <w:style w:type="character" w:customStyle="1" w:styleId="MacroTextChar">
    <w:name w:val="Macro Text Char"/>
    <w:basedOn w:val="DefaultParagraphFont"/>
    <w:link w:val="MacroText"/>
    <w:semiHidden/>
    <w:rsid w:val="00ED21F6"/>
    <w:rPr>
      <w:rFonts w:ascii="Courier New" w:hAnsi="Courier New" w:cs="Courier New"/>
    </w:rPr>
  </w:style>
  <w:style w:type="paragraph" w:styleId="MessageHeader">
    <w:name w:val="Message Header"/>
    <w:basedOn w:val="Normal"/>
    <w:link w:val="MessageHeaderChar"/>
    <w:rsid w:val="00ED21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D21F6"/>
    <w:rPr>
      <w:rFonts w:ascii="Arial" w:hAnsi="Arial" w:cs="Arial"/>
      <w:color w:val="000000" w:themeColor="text1"/>
      <w:sz w:val="24"/>
      <w:szCs w:val="24"/>
      <w:shd w:val="pct20" w:color="auto" w:fill="auto"/>
    </w:rPr>
  </w:style>
  <w:style w:type="paragraph" w:customStyle="1" w:styleId="APIText">
    <w:name w:val="API_Text"/>
    <w:basedOn w:val="BodyText"/>
    <w:qFormat/>
    <w:rsid w:val="00E02754"/>
    <w:pPr>
      <w:ind w:left="2160" w:hanging="2160"/>
    </w:pPr>
    <w:rPr>
      <w:bCs/>
      <w:color w:val="000000"/>
    </w:rPr>
  </w:style>
  <w:style w:type="paragraph" w:customStyle="1" w:styleId="APIParameters">
    <w:name w:val="API_Parameters"/>
    <w:basedOn w:val="BodyText"/>
    <w:qFormat/>
    <w:rsid w:val="00E02754"/>
    <w:pPr>
      <w:tabs>
        <w:tab w:val="left" w:pos="2160"/>
      </w:tabs>
      <w:ind w:left="4140" w:hanging="4140"/>
    </w:pPr>
    <w:rPr>
      <w:bCs/>
      <w:color w:val="000000"/>
    </w:rPr>
  </w:style>
  <w:style w:type="paragraph" w:customStyle="1" w:styleId="APIParametersTextIndent">
    <w:name w:val="API_Parameters_Text_Indent"/>
    <w:basedOn w:val="APIParameters"/>
    <w:qFormat/>
    <w:rsid w:val="00E02754"/>
    <w:pPr>
      <w:spacing w:before="60" w:after="0"/>
      <w:ind w:left="4500" w:firstLine="0"/>
    </w:pPr>
  </w:style>
  <w:style w:type="paragraph" w:customStyle="1" w:styleId="APIParametersListBullet">
    <w:name w:val="API_Parameters_List_Bullet"/>
    <w:qFormat/>
    <w:rsid w:val="00E02754"/>
    <w:pPr>
      <w:numPr>
        <w:numId w:val="76"/>
      </w:numPr>
      <w:tabs>
        <w:tab w:val="clear" w:pos="360"/>
        <w:tab w:val="left" w:pos="4860"/>
      </w:tabs>
      <w:spacing w:before="120"/>
      <w:ind w:left="4860"/>
    </w:pPr>
    <w:rPr>
      <w:color w:val="000000"/>
      <w:sz w:val="22"/>
    </w:rPr>
  </w:style>
  <w:style w:type="paragraph" w:customStyle="1" w:styleId="APITableCodeIndent">
    <w:name w:val="API Table Code Indent"/>
    <w:basedOn w:val="APITableCode"/>
    <w:qFormat/>
    <w:rsid w:val="00E02754"/>
    <w:pPr>
      <w:ind w:left="820"/>
    </w:pPr>
    <w:rPr>
      <w:color w:val="000000"/>
    </w:rPr>
  </w:style>
  <w:style w:type="paragraph" w:customStyle="1" w:styleId="APIDescriptionCaution">
    <w:name w:val="API_Description_Caution"/>
    <w:basedOn w:val="Caution"/>
    <w:qFormat/>
    <w:rsid w:val="00E02754"/>
    <w:pPr>
      <w:spacing w:before="240"/>
      <w:ind w:left="3060"/>
    </w:pPr>
    <w:rPr>
      <w:color w:val="000000"/>
    </w:rPr>
  </w:style>
  <w:style w:type="paragraph" w:customStyle="1" w:styleId="APIDescriptionText">
    <w:name w:val="API_Description_Text"/>
    <w:basedOn w:val="APIText"/>
    <w:qFormat/>
    <w:rsid w:val="00E02754"/>
    <w:pPr>
      <w:ind w:firstLine="0"/>
    </w:pPr>
  </w:style>
  <w:style w:type="paragraph" w:customStyle="1" w:styleId="APIDescriptionCode">
    <w:name w:val="API_Description_Code"/>
    <w:basedOn w:val="APIDescriptionText"/>
    <w:qFormat/>
    <w:rsid w:val="00E02754"/>
    <w:pPr>
      <w:spacing w:before="60" w:after="60"/>
      <w:ind w:left="2520"/>
    </w:pPr>
    <w:rPr>
      <w:rFonts w:ascii="Courier New" w:hAnsi="Courier New" w:cs="Courier New"/>
      <w:sz w:val="18"/>
      <w:szCs w:val="18"/>
    </w:rPr>
  </w:style>
  <w:style w:type="paragraph" w:customStyle="1" w:styleId="APIDescriptionListBullet">
    <w:name w:val="API_Description_List_Bullet"/>
    <w:basedOn w:val="APIDescriptionText"/>
    <w:qFormat/>
    <w:rsid w:val="00E02754"/>
    <w:pPr>
      <w:numPr>
        <w:numId w:val="78"/>
      </w:numPr>
      <w:tabs>
        <w:tab w:val="left" w:pos="2880"/>
      </w:tabs>
    </w:pPr>
  </w:style>
  <w:style w:type="paragraph" w:customStyle="1" w:styleId="APIDescriptionListBullet2">
    <w:name w:val="API_Description_List_Bullet_2"/>
    <w:basedOn w:val="APIDescriptionText"/>
    <w:qFormat/>
    <w:rsid w:val="00E02754"/>
    <w:pPr>
      <w:numPr>
        <w:numId w:val="75"/>
      </w:numPr>
      <w:tabs>
        <w:tab w:val="left" w:pos="3240"/>
      </w:tabs>
      <w:spacing w:after="0"/>
      <w:ind w:left="3240"/>
    </w:pPr>
  </w:style>
  <w:style w:type="paragraph" w:customStyle="1" w:styleId="APIDescriptionListNumber">
    <w:name w:val="API_Description_List_Number"/>
    <w:qFormat/>
    <w:rsid w:val="00E02754"/>
    <w:pPr>
      <w:tabs>
        <w:tab w:val="left" w:pos="2880"/>
      </w:tabs>
      <w:spacing w:before="120"/>
      <w:ind w:left="2880" w:hanging="360"/>
    </w:pPr>
    <w:rPr>
      <w:color w:val="000000"/>
      <w:sz w:val="22"/>
    </w:rPr>
  </w:style>
  <w:style w:type="paragraph" w:customStyle="1" w:styleId="APIDescriptionNote">
    <w:name w:val="API_Description_Note"/>
    <w:basedOn w:val="APIDescriptionText"/>
    <w:qFormat/>
    <w:rsid w:val="00E02754"/>
    <w:pPr>
      <w:ind w:left="2693" w:hanging="533"/>
    </w:pPr>
    <w:rPr>
      <w:noProof/>
    </w:rPr>
  </w:style>
  <w:style w:type="paragraph" w:customStyle="1" w:styleId="APIDescriptionNoteText">
    <w:name w:val="API_Description_Note_Text"/>
    <w:basedOn w:val="APIDescriptionNote"/>
    <w:qFormat/>
    <w:rsid w:val="00E02754"/>
    <w:pPr>
      <w:ind w:firstLine="7"/>
    </w:pPr>
  </w:style>
  <w:style w:type="paragraph" w:customStyle="1" w:styleId="APIDescriptionNoteCode">
    <w:name w:val="API_Description_Note_Code"/>
    <w:basedOn w:val="APIDescriptionNoteText"/>
    <w:qFormat/>
    <w:rsid w:val="00E0275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E02754"/>
    <w:pPr>
      <w:ind w:left="2520"/>
    </w:pPr>
  </w:style>
  <w:style w:type="paragraph" w:customStyle="1" w:styleId="APIParametersCaution">
    <w:name w:val="API_Parameters_Caution"/>
    <w:basedOn w:val="Caution"/>
    <w:qFormat/>
    <w:rsid w:val="00E02754"/>
    <w:pPr>
      <w:spacing w:before="240"/>
      <w:ind w:left="5040"/>
    </w:pPr>
    <w:rPr>
      <w:noProof/>
      <w:color w:val="000000"/>
    </w:rPr>
  </w:style>
  <w:style w:type="paragraph" w:customStyle="1" w:styleId="APIParametersText">
    <w:name w:val="API_Parameters_Text"/>
    <w:basedOn w:val="APIParameters"/>
    <w:qFormat/>
    <w:rsid w:val="00E02754"/>
    <w:pPr>
      <w:tabs>
        <w:tab w:val="clear" w:pos="2160"/>
      </w:tabs>
      <w:ind w:firstLine="0"/>
    </w:pPr>
  </w:style>
  <w:style w:type="paragraph" w:customStyle="1" w:styleId="APIParametersCode">
    <w:name w:val="API_Parameters_Code"/>
    <w:basedOn w:val="APIParametersText"/>
    <w:qFormat/>
    <w:rsid w:val="00E02754"/>
    <w:pPr>
      <w:spacing w:before="60" w:after="60"/>
      <w:ind w:left="4500"/>
    </w:pPr>
    <w:rPr>
      <w:rFonts w:ascii="Courier New" w:hAnsi="Courier New" w:cs="Courier New"/>
      <w:sz w:val="18"/>
      <w:szCs w:val="18"/>
    </w:rPr>
  </w:style>
  <w:style w:type="paragraph" w:customStyle="1" w:styleId="APIParametersListBullet2">
    <w:name w:val="API_Parameters_List_Bullet_2"/>
    <w:basedOn w:val="ListBullet2"/>
    <w:qFormat/>
    <w:rsid w:val="00E02754"/>
    <w:pPr>
      <w:numPr>
        <w:numId w:val="0"/>
      </w:numPr>
      <w:tabs>
        <w:tab w:val="clear" w:pos="1080"/>
        <w:tab w:val="left" w:pos="5580"/>
      </w:tabs>
    </w:pPr>
    <w:rPr>
      <w:color w:val="000000"/>
      <w:szCs w:val="20"/>
    </w:rPr>
  </w:style>
  <w:style w:type="paragraph" w:customStyle="1" w:styleId="APIParametersListBulletCode">
    <w:name w:val="API_Parameters_List_Bullet_Code"/>
    <w:basedOn w:val="APITable"/>
    <w:qFormat/>
    <w:rsid w:val="00E02754"/>
    <w:pPr>
      <w:ind w:left="5220"/>
    </w:pPr>
    <w:rPr>
      <w:rFonts w:ascii="Courier New" w:hAnsi="Courier New" w:cs="Courier New"/>
      <w:color w:val="000000"/>
      <w:sz w:val="18"/>
      <w:szCs w:val="20"/>
    </w:rPr>
  </w:style>
  <w:style w:type="paragraph" w:customStyle="1" w:styleId="APIParametersNote">
    <w:name w:val="API_Parameters_Note"/>
    <w:basedOn w:val="APIParameters"/>
    <w:qFormat/>
    <w:rsid w:val="00E02754"/>
    <w:pPr>
      <w:tabs>
        <w:tab w:val="clear" w:pos="2160"/>
      </w:tabs>
      <w:ind w:left="4680" w:hanging="547"/>
    </w:pPr>
    <w:rPr>
      <w:noProof/>
      <w:lang w:eastAsia="en-US"/>
    </w:rPr>
  </w:style>
  <w:style w:type="paragraph" w:customStyle="1" w:styleId="APIParametersListBulletNote">
    <w:name w:val="API_Parameters_List_Bullet_Note"/>
    <w:basedOn w:val="APIParametersNote"/>
    <w:qFormat/>
    <w:rsid w:val="00E02754"/>
    <w:pPr>
      <w:ind w:left="5400"/>
    </w:pPr>
    <w:rPr>
      <w:bCs w:val="0"/>
    </w:rPr>
  </w:style>
  <w:style w:type="paragraph" w:customStyle="1" w:styleId="APIParametersListBulletText">
    <w:name w:val="API_Parameters_List_Bullet_Text"/>
    <w:basedOn w:val="APIParametersTextIndent"/>
    <w:qFormat/>
    <w:rsid w:val="00E02754"/>
    <w:pPr>
      <w:ind w:left="4860"/>
    </w:pPr>
  </w:style>
  <w:style w:type="paragraph" w:customStyle="1" w:styleId="APIParametersListBulletTextIndent">
    <w:name w:val="API_Parameters_List_Bullet_Text_Indent"/>
    <w:basedOn w:val="APIParametersListBulletText"/>
    <w:qFormat/>
    <w:rsid w:val="00E02754"/>
    <w:pPr>
      <w:ind w:left="5220"/>
    </w:pPr>
  </w:style>
  <w:style w:type="paragraph" w:customStyle="1" w:styleId="APIParametersListNumber">
    <w:name w:val="API_Parameters_List_Number"/>
    <w:qFormat/>
    <w:rsid w:val="00E02754"/>
    <w:pPr>
      <w:tabs>
        <w:tab w:val="num" w:pos="360"/>
        <w:tab w:val="left" w:pos="4860"/>
      </w:tabs>
      <w:spacing w:before="120"/>
      <w:ind w:left="360" w:hanging="360"/>
    </w:pPr>
    <w:rPr>
      <w:color w:val="000000"/>
      <w:sz w:val="22"/>
    </w:rPr>
  </w:style>
  <w:style w:type="paragraph" w:customStyle="1" w:styleId="APIParametersNoteListBullet">
    <w:name w:val="API_Parameters_Note_List_Bullet"/>
    <w:basedOn w:val="APIParametersListBullet"/>
    <w:qFormat/>
    <w:rsid w:val="00E02754"/>
    <w:pPr>
      <w:numPr>
        <w:numId w:val="0"/>
      </w:numPr>
      <w:tabs>
        <w:tab w:val="clear" w:pos="4860"/>
        <w:tab w:val="left" w:pos="5400"/>
      </w:tabs>
    </w:pPr>
    <w:rPr>
      <w:b/>
    </w:rPr>
  </w:style>
  <w:style w:type="paragraph" w:customStyle="1" w:styleId="APITableListBulletIndent">
    <w:name w:val="API_Table List Bullet Indent"/>
    <w:basedOn w:val="APITableListBullet"/>
    <w:qFormat/>
    <w:rsid w:val="00E02754"/>
    <w:pPr>
      <w:numPr>
        <w:numId w:val="0"/>
      </w:numPr>
      <w:tabs>
        <w:tab w:val="left" w:pos="1810"/>
      </w:tabs>
      <w:spacing w:before="120"/>
    </w:pPr>
    <w:rPr>
      <w:color w:val="000000"/>
      <w:szCs w:val="20"/>
    </w:rPr>
  </w:style>
  <w:style w:type="paragraph" w:customStyle="1" w:styleId="APITableNoteIndent">
    <w:name w:val="API_Table_Note_Indent"/>
    <w:basedOn w:val="APITableNote"/>
    <w:qFormat/>
    <w:rsid w:val="00E02754"/>
    <w:pPr>
      <w:spacing w:before="240" w:after="120"/>
      <w:ind w:left="1270"/>
    </w:pPr>
    <w:rPr>
      <w:noProof/>
      <w:color w:val="000000"/>
    </w:rPr>
  </w:style>
  <w:style w:type="paragraph" w:customStyle="1" w:styleId="NoteIndent5">
    <w:name w:val="Note Indent 5"/>
    <w:basedOn w:val="NoteIndent4"/>
    <w:qFormat/>
    <w:rsid w:val="00264195"/>
    <w:pPr>
      <w:ind w:left="2520"/>
    </w:pPr>
    <w:rPr>
      <w:noProof/>
      <w:lang w:eastAsia="en-US"/>
    </w:rPr>
  </w:style>
  <w:style w:type="paragraph" w:customStyle="1" w:styleId="ContentsHeader">
    <w:name w:val="Contents Header"/>
    <w:basedOn w:val="Normal"/>
    <w:qFormat/>
    <w:rsid w:val="00C759C2"/>
    <w:pPr>
      <w:keepNext/>
      <w:keepLines/>
    </w:pPr>
    <w:rPr>
      <w:rFonts w:ascii="Arial" w:hAnsi="Arial"/>
      <w:color w:val="auto"/>
      <w:sz w:val="36"/>
      <w:szCs w:val="20"/>
    </w:rPr>
  </w:style>
  <w:style w:type="paragraph" w:customStyle="1" w:styleId="ListBullet3Indent">
    <w:name w:val="List Bullet 3 Indent"/>
    <w:basedOn w:val="ListBullet3"/>
    <w:qFormat/>
    <w:rsid w:val="00C759C2"/>
    <w:pPr>
      <w:numPr>
        <w:numId w:val="0"/>
      </w:numPr>
      <w:tabs>
        <w:tab w:val="clear" w:pos="1440"/>
        <w:tab w:val="left" w:pos="2160"/>
      </w:tabs>
      <w:ind w:left="2160" w:hanging="360"/>
    </w:pPr>
    <w:rPr>
      <w:color w:val="auto"/>
      <w:szCs w:val="20"/>
    </w:rPr>
  </w:style>
  <w:style w:type="paragraph" w:customStyle="1" w:styleId="ListNumber3Indent">
    <w:name w:val="List Number 3 Indent"/>
    <w:basedOn w:val="ListNumber3"/>
    <w:qFormat/>
    <w:rsid w:val="00C759C2"/>
    <w:pPr>
      <w:numPr>
        <w:numId w:val="93"/>
      </w:numPr>
      <w:tabs>
        <w:tab w:val="clear" w:pos="1440"/>
        <w:tab w:val="left" w:pos="2700"/>
      </w:tabs>
      <w:ind w:left="2700"/>
    </w:pPr>
    <w:rPr>
      <w:color w:val="auto"/>
      <w:szCs w:val="20"/>
    </w:rPr>
  </w:style>
  <w:style w:type="paragraph" w:customStyle="1" w:styleId="ListBulletIndent5">
    <w:name w:val="List Bullet Indent 5"/>
    <w:basedOn w:val="ListBulletIndent4"/>
    <w:qFormat/>
    <w:rsid w:val="002855FB"/>
    <w:pPr>
      <w:tabs>
        <w:tab w:val="clear" w:pos="1800"/>
        <w:tab w:val="left" w:pos="2160"/>
      </w:tabs>
      <w:ind w:left="2160"/>
    </w:pPr>
  </w:style>
  <w:style w:type="paragraph" w:customStyle="1" w:styleId="ListNumberIndent3">
    <w:name w:val="List Number Indent 3"/>
    <w:qFormat/>
    <w:rsid w:val="005B2724"/>
    <w:pPr>
      <w:numPr>
        <w:numId w:val="111"/>
      </w:numPr>
      <w:tabs>
        <w:tab w:val="left" w:pos="1800"/>
      </w:tabs>
      <w:spacing w:before="120"/>
      <w:ind w:left="1800"/>
    </w:pPr>
    <w:rPr>
      <w:color w:val="000000" w:themeColor="tex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F6"/>
    <w:rPr>
      <w:color w:val="000000" w:themeColor="text1"/>
      <w:sz w:val="22"/>
      <w:szCs w:val="22"/>
    </w:rPr>
  </w:style>
  <w:style w:type="paragraph" w:styleId="Heading1">
    <w:name w:val="heading 1"/>
    <w:basedOn w:val="Normal"/>
    <w:next w:val="BodyText"/>
    <w:link w:val="Heading1Char"/>
    <w:autoRedefine/>
    <w:qFormat/>
    <w:rsid w:val="00F01A32"/>
    <w:pPr>
      <w:keepNext/>
      <w:keepLines/>
      <w:numPr>
        <w:numId w:val="72"/>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F01A32"/>
    <w:pPr>
      <w:keepNext/>
      <w:keepLines/>
      <w:numPr>
        <w:ilvl w:val="1"/>
        <w:numId w:val="72"/>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A06FF9"/>
    <w:pPr>
      <w:keepNext/>
      <w:keepLines/>
      <w:numPr>
        <w:ilvl w:val="2"/>
        <w:numId w:val="72"/>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E25D67"/>
    <w:pPr>
      <w:keepNext/>
      <w:keepLines/>
      <w:numPr>
        <w:ilvl w:val="3"/>
        <w:numId w:val="72"/>
      </w:numPr>
      <w:tabs>
        <w:tab w:val="clear" w:pos="1494"/>
        <w:tab w:val="num" w:pos="1080"/>
      </w:tabs>
      <w:spacing w:before="120" w:after="120"/>
      <w:ind w:left="1080" w:hanging="108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AA52F8"/>
    <w:pPr>
      <w:keepNext/>
      <w:keepLines/>
      <w:numPr>
        <w:ilvl w:val="4"/>
        <w:numId w:val="72"/>
      </w:numPr>
      <w:tabs>
        <w:tab w:val="clear" w:pos="1008"/>
        <w:tab w:val="num" w:pos="1260"/>
      </w:tabs>
      <w:spacing w:before="120" w:after="120"/>
      <w:ind w:left="1260" w:hanging="126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0D7625"/>
    <w:pPr>
      <w:keepNext/>
      <w:keepLines/>
      <w:numPr>
        <w:ilvl w:val="5"/>
        <w:numId w:val="72"/>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0D7625"/>
    <w:pPr>
      <w:keepNext/>
      <w:keepLines/>
      <w:numPr>
        <w:ilvl w:val="6"/>
        <w:numId w:val="72"/>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0D7625"/>
    <w:pPr>
      <w:keepNext/>
      <w:keepLines/>
      <w:numPr>
        <w:ilvl w:val="7"/>
        <w:numId w:val="72"/>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ED21F6"/>
    <w:pPr>
      <w:numPr>
        <w:ilvl w:val="8"/>
        <w:numId w:val="72"/>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1A32"/>
    <w:rPr>
      <w:rFonts w:ascii="Arial" w:eastAsia="Batang" w:hAnsi="Arial" w:cs="Arial"/>
      <w:b/>
      <w:bCs/>
      <w:color w:val="000000" w:themeColor="text1"/>
      <w:kern w:val="32"/>
      <w:sz w:val="36"/>
      <w:szCs w:val="36"/>
      <w:lang w:eastAsia="ko-KR"/>
    </w:rPr>
  </w:style>
  <w:style w:type="character" w:customStyle="1" w:styleId="Heading2Char">
    <w:name w:val="Heading 2 Char"/>
    <w:link w:val="Heading2"/>
    <w:rsid w:val="00F01A32"/>
    <w:rPr>
      <w:rFonts w:ascii="Arial" w:eastAsia="Batang" w:hAnsi="Arial" w:cs="Arial"/>
      <w:b/>
      <w:bCs/>
      <w:iCs/>
      <w:color w:val="000000" w:themeColor="text1"/>
      <w:sz w:val="32"/>
      <w:szCs w:val="32"/>
      <w:lang w:eastAsia="ko-KR"/>
    </w:rPr>
  </w:style>
  <w:style w:type="character" w:customStyle="1" w:styleId="Heading3Char">
    <w:name w:val="Heading 3 Char"/>
    <w:link w:val="Heading3"/>
    <w:rsid w:val="00A06FF9"/>
    <w:rPr>
      <w:rFonts w:ascii="Arial" w:eastAsia="Batang" w:hAnsi="Arial" w:cs="Arial"/>
      <w:b/>
      <w:bCs/>
      <w:color w:val="000000" w:themeColor="text1"/>
      <w:sz w:val="28"/>
      <w:szCs w:val="28"/>
      <w:lang w:eastAsia="ko-KR"/>
    </w:rPr>
  </w:style>
  <w:style w:type="character" w:customStyle="1" w:styleId="Heading4Char">
    <w:name w:val="Heading 4 Char"/>
    <w:link w:val="Heading4"/>
    <w:rsid w:val="00E25D67"/>
    <w:rPr>
      <w:rFonts w:ascii="Arial" w:eastAsia="Batang" w:hAnsi="Arial"/>
      <w:b/>
      <w:bCs/>
      <w:color w:val="000000" w:themeColor="text1"/>
      <w:sz w:val="24"/>
      <w:szCs w:val="28"/>
      <w:lang w:eastAsia="ko-KR"/>
    </w:rPr>
  </w:style>
  <w:style w:type="character" w:customStyle="1" w:styleId="Heading5Char">
    <w:name w:val="Heading 5 Char"/>
    <w:link w:val="Heading5"/>
    <w:rsid w:val="00AA52F8"/>
    <w:rPr>
      <w:rFonts w:ascii="Arial" w:eastAsia="Batang" w:hAnsi="Arial"/>
      <w:b/>
      <w:bCs/>
      <w:iCs/>
      <w:color w:val="000000" w:themeColor="text1"/>
      <w:sz w:val="24"/>
      <w:szCs w:val="26"/>
      <w:lang w:eastAsia="ko-KR"/>
    </w:rPr>
  </w:style>
  <w:style w:type="character" w:customStyle="1" w:styleId="Heading6Char">
    <w:name w:val="Heading 6 Char"/>
    <w:link w:val="Heading6"/>
    <w:rsid w:val="000D7625"/>
    <w:rPr>
      <w:rFonts w:ascii="Arial" w:eastAsia="Batang" w:hAnsi="Arial"/>
      <w:b/>
      <w:bCs/>
      <w:color w:val="000000" w:themeColor="text1"/>
      <w:sz w:val="22"/>
      <w:szCs w:val="22"/>
      <w:lang w:eastAsia="ko-KR"/>
    </w:rPr>
  </w:style>
  <w:style w:type="paragraph" w:styleId="ListParagraph">
    <w:name w:val="List Paragraph"/>
    <w:basedOn w:val="Normal"/>
    <w:uiPriority w:val="34"/>
    <w:qFormat/>
    <w:rsid w:val="00ED21F6"/>
    <w:pPr>
      <w:ind w:left="720"/>
    </w:pPr>
  </w:style>
  <w:style w:type="paragraph" w:styleId="Bibliography">
    <w:name w:val="Bibliography"/>
    <w:basedOn w:val="Normal"/>
    <w:next w:val="Normal"/>
    <w:uiPriority w:val="37"/>
    <w:semiHidden/>
    <w:unhideWhenUsed/>
    <w:rsid w:val="00ED21F6"/>
  </w:style>
  <w:style w:type="paragraph" w:styleId="NormalWeb">
    <w:name w:val="Normal (Web)"/>
    <w:basedOn w:val="Normal"/>
    <w:rsid w:val="00ED21F6"/>
    <w:rPr>
      <w:sz w:val="24"/>
      <w:szCs w:val="24"/>
    </w:rPr>
  </w:style>
  <w:style w:type="paragraph" w:styleId="Header">
    <w:name w:val="header"/>
    <w:basedOn w:val="Normal"/>
    <w:link w:val="HeaderChar"/>
    <w:qFormat/>
    <w:rsid w:val="00ED21F6"/>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ED21F6"/>
    <w:rPr>
      <w:rFonts w:eastAsia="Batang"/>
      <w:color w:val="000000" w:themeColor="text1"/>
      <w:lang w:eastAsia="ko-KR"/>
    </w:rPr>
  </w:style>
  <w:style w:type="paragraph" w:styleId="Footer">
    <w:name w:val="footer"/>
    <w:basedOn w:val="Normal"/>
    <w:link w:val="FooterChar"/>
    <w:qFormat/>
    <w:rsid w:val="00ED21F6"/>
    <w:pPr>
      <w:tabs>
        <w:tab w:val="center" w:pos="4680"/>
        <w:tab w:val="right" w:pos="9360"/>
      </w:tabs>
    </w:pPr>
    <w:rPr>
      <w:rFonts w:eastAsia="Batang"/>
      <w:sz w:val="20"/>
      <w:szCs w:val="20"/>
      <w:lang w:eastAsia="ko-KR"/>
    </w:rPr>
  </w:style>
  <w:style w:type="character" w:customStyle="1" w:styleId="FooterChar">
    <w:name w:val="Footer Char"/>
    <w:link w:val="Footer"/>
    <w:rsid w:val="00ED21F6"/>
    <w:rPr>
      <w:rFonts w:eastAsia="Batang"/>
      <w:color w:val="000000" w:themeColor="text1"/>
      <w:lang w:eastAsia="ko-KR"/>
    </w:rPr>
  </w:style>
  <w:style w:type="character" w:styleId="Hyperlink">
    <w:name w:val="Hyperlink"/>
    <w:uiPriority w:val="99"/>
    <w:rsid w:val="00ED21F6"/>
    <w:rPr>
      <w:color w:val="0000FF"/>
      <w:u w:val="single"/>
    </w:rPr>
  </w:style>
  <w:style w:type="paragraph" w:styleId="HTMLPreformatted">
    <w:name w:val="HTML Preformatted"/>
    <w:basedOn w:val="Normal"/>
    <w:link w:val="HTMLPreformattedChar"/>
    <w:rsid w:val="00ED21F6"/>
    <w:rPr>
      <w:rFonts w:ascii="Courier New" w:hAnsi="Courier New" w:cs="Courier New"/>
      <w:sz w:val="20"/>
    </w:rPr>
  </w:style>
  <w:style w:type="character" w:customStyle="1" w:styleId="HTMLPreformattedChar">
    <w:name w:val="HTML Preformatted Char"/>
    <w:basedOn w:val="DefaultParagraphFont"/>
    <w:link w:val="HTMLPreformatted"/>
    <w:rsid w:val="00ED21F6"/>
    <w:rPr>
      <w:rFonts w:ascii="Courier New" w:hAnsi="Courier New" w:cs="Courier New"/>
      <w:color w:val="000000" w:themeColor="text1"/>
      <w:szCs w:val="22"/>
    </w:rPr>
  </w:style>
  <w:style w:type="character" w:styleId="FollowedHyperlink">
    <w:name w:val="FollowedHyperlink"/>
    <w:rsid w:val="00ED21F6"/>
    <w:rPr>
      <w:color w:val="800080"/>
      <w:u w:val="single"/>
    </w:rPr>
  </w:style>
  <w:style w:type="paragraph" w:styleId="Index1">
    <w:name w:val="index 1"/>
    <w:basedOn w:val="Normal"/>
    <w:next w:val="Normal"/>
    <w:autoRedefine/>
    <w:uiPriority w:val="99"/>
    <w:qFormat/>
    <w:rsid w:val="00ED21F6"/>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ED21F6"/>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ED21F6"/>
    <w:pPr>
      <w:ind w:left="440" w:hanging="220"/>
    </w:pPr>
    <w:rPr>
      <w:rFonts w:eastAsia="Batang" w:cs="Calibri"/>
      <w:szCs w:val="18"/>
      <w:lang w:eastAsia="ko-KR"/>
    </w:rPr>
  </w:style>
  <w:style w:type="paragraph" w:styleId="Index3">
    <w:name w:val="index 3"/>
    <w:basedOn w:val="Normal"/>
    <w:next w:val="Normal"/>
    <w:autoRedefine/>
    <w:uiPriority w:val="99"/>
    <w:qFormat/>
    <w:rsid w:val="00ED21F6"/>
    <w:pPr>
      <w:ind w:left="660" w:hanging="220"/>
    </w:pPr>
    <w:rPr>
      <w:rFonts w:eastAsia="Batang" w:cs="Calibri"/>
      <w:szCs w:val="18"/>
      <w:lang w:eastAsia="ko-KR"/>
    </w:rPr>
  </w:style>
  <w:style w:type="paragraph" w:styleId="TOC1">
    <w:name w:val="toc 1"/>
    <w:basedOn w:val="TOC2"/>
    <w:next w:val="Normal"/>
    <w:autoRedefine/>
    <w:uiPriority w:val="39"/>
    <w:qFormat/>
    <w:rsid w:val="00A06FF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ED21F6"/>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ED21F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D21F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ED21F6"/>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ED21F6"/>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ED21F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ED21F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D21F6"/>
    <w:pPr>
      <w:tabs>
        <w:tab w:val="right" w:leader="dot" w:pos="9350"/>
      </w:tabs>
      <w:spacing w:before="40" w:after="40"/>
    </w:pPr>
    <w:rPr>
      <w:rFonts w:ascii="Arial" w:eastAsia="Batang" w:hAnsi="Arial"/>
      <w:szCs w:val="24"/>
      <w:lang w:eastAsia="ko-KR"/>
    </w:rPr>
  </w:style>
  <w:style w:type="paragraph" w:styleId="Caption">
    <w:name w:val="caption"/>
    <w:basedOn w:val="Normal"/>
    <w:next w:val="Normal"/>
    <w:link w:val="CaptionChar"/>
    <w:qFormat/>
    <w:rsid w:val="00ED21F6"/>
    <w:pPr>
      <w:keepNext/>
      <w:keepLines/>
      <w:spacing w:before="120" w:after="60"/>
      <w:jc w:val="center"/>
    </w:pPr>
    <w:rPr>
      <w:rFonts w:ascii="Arial" w:hAnsi="Arial"/>
      <w:b/>
      <w:kern w:val="2"/>
      <w:sz w:val="20"/>
      <w:szCs w:val="20"/>
    </w:rPr>
  </w:style>
  <w:style w:type="character" w:styleId="PageNumber">
    <w:name w:val="page number"/>
    <w:basedOn w:val="DefaultParagraphFont"/>
    <w:rsid w:val="00ED21F6"/>
  </w:style>
  <w:style w:type="paragraph" w:styleId="BodyText">
    <w:name w:val="Body Text"/>
    <w:basedOn w:val="Normal"/>
    <w:link w:val="BodyTextChar"/>
    <w:uiPriority w:val="99"/>
    <w:qFormat/>
    <w:rsid w:val="00ED21F6"/>
    <w:pPr>
      <w:spacing w:before="120" w:after="120"/>
    </w:pPr>
    <w:rPr>
      <w:rFonts w:eastAsia="Batang"/>
      <w:szCs w:val="24"/>
      <w:lang w:eastAsia="ko-KR"/>
    </w:rPr>
  </w:style>
  <w:style w:type="character" w:customStyle="1" w:styleId="BodyTextChar">
    <w:name w:val="Body Text Char"/>
    <w:link w:val="BodyText"/>
    <w:uiPriority w:val="99"/>
    <w:rsid w:val="00ED21F6"/>
    <w:rPr>
      <w:rFonts w:eastAsia="Batang"/>
      <w:color w:val="000000" w:themeColor="text1"/>
      <w:sz w:val="22"/>
      <w:szCs w:val="24"/>
      <w:lang w:eastAsia="ko-KR"/>
    </w:rPr>
  </w:style>
  <w:style w:type="paragraph" w:styleId="Title">
    <w:name w:val="Title"/>
    <w:basedOn w:val="Normal"/>
    <w:next w:val="Normal"/>
    <w:link w:val="TitleChar"/>
    <w:autoRedefine/>
    <w:qFormat/>
    <w:rsid w:val="00ED21F6"/>
    <w:pPr>
      <w:spacing w:after="360"/>
      <w:jc w:val="center"/>
      <w:outlineLvl w:val="0"/>
    </w:pPr>
    <w:rPr>
      <w:rFonts w:ascii="Arial" w:hAnsi="Arial"/>
      <w:b/>
      <w:bCs/>
      <w:kern w:val="28"/>
      <w:sz w:val="36"/>
      <w:szCs w:val="32"/>
    </w:rPr>
  </w:style>
  <w:style w:type="character" w:customStyle="1" w:styleId="TitleChar">
    <w:name w:val="Title Char"/>
    <w:link w:val="Title"/>
    <w:rsid w:val="00ED21F6"/>
    <w:rPr>
      <w:rFonts w:ascii="Arial" w:hAnsi="Arial"/>
      <w:b/>
      <w:bCs/>
      <w:color w:val="000000" w:themeColor="text1"/>
      <w:kern w:val="28"/>
      <w:sz w:val="36"/>
      <w:szCs w:val="32"/>
    </w:rPr>
  </w:style>
  <w:style w:type="paragraph" w:customStyle="1" w:styleId="TableText">
    <w:name w:val="Table Text"/>
    <w:qFormat/>
    <w:rsid w:val="00ED21F6"/>
    <w:pPr>
      <w:overflowPunct w:val="0"/>
      <w:autoSpaceDE w:val="0"/>
      <w:autoSpaceDN w:val="0"/>
      <w:adjustRightInd w:val="0"/>
      <w:spacing w:before="60" w:after="60"/>
      <w:textAlignment w:val="baseline"/>
    </w:pPr>
    <w:rPr>
      <w:rFonts w:ascii="Arial" w:hAnsi="Arial"/>
      <w:color w:val="000000" w:themeColor="text1"/>
    </w:rPr>
  </w:style>
  <w:style w:type="paragraph" w:customStyle="1" w:styleId="HeadingFront-BackMatter">
    <w:name w:val="Heading Front-Back_Matter"/>
    <w:basedOn w:val="Title2"/>
    <w:autoRedefine/>
    <w:qFormat/>
    <w:rsid w:val="00ED21F6"/>
    <w:pPr>
      <w:keepNext/>
      <w:keepLines/>
    </w:pPr>
  </w:style>
  <w:style w:type="paragraph" w:customStyle="1" w:styleId="AltHeading2">
    <w:name w:val="Alt Heading 2"/>
    <w:basedOn w:val="Normal"/>
    <w:autoRedefine/>
    <w:qFormat/>
    <w:rsid w:val="00ED21F6"/>
    <w:pPr>
      <w:keepNext/>
      <w:keepLines/>
      <w:spacing w:before="120" w:after="120"/>
    </w:pPr>
    <w:rPr>
      <w:rFonts w:ascii="Arial" w:hAnsi="Arial"/>
      <w:b/>
      <w:bCs/>
      <w:sz w:val="32"/>
      <w:szCs w:val="20"/>
    </w:rPr>
  </w:style>
  <w:style w:type="paragraph" w:customStyle="1" w:styleId="TableHeading">
    <w:name w:val="Table Heading"/>
    <w:basedOn w:val="TableText"/>
    <w:qFormat/>
    <w:rsid w:val="00ED21F6"/>
    <w:pPr>
      <w:keepNext/>
      <w:keepLines/>
      <w:overflowPunct/>
      <w:autoSpaceDE/>
      <w:autoSpaceDN/>
      <w:adjustRightInd/>
      <w:textAlignment w:val="auto"/>
    </w:pPr>
    <w:rPr>
      <w:b/>
    </w:rPr>
  </w:style>
  <w:style w:type="paragraph" w:customStyle="1" w:styleId="TableListBullet">
    <w:name w:val="Table List Bullet"/>
    <w:basedOn w:val="ListBullet"/>
    <w:qFormat/>
    <w:rsid w:val="00ED21F6"/>
    <w:pPr>
      <w:numPr>
        <w:numId w:val="73"/>
      </w:numPr>
      <w:spacing w:before="60" w:after="60"/>
    </w:pPr>
    <w:rPr>
      <w:rFonts w:ascii="Arial" w:hAnsi="Arial" w:cs="Arial"/>
      <w:sz w:val="20"/>
      <w:szCs w:val="20"/>
    </w:rPr>
  </w:style>
  <w:style w:type="paragraph" w:customStyle="1" w:styleId="BodyText6">
    <w:name w:val="Body Text 6"/>
    <w:basedOn w:val="BodyText4"/>
    <w:qFormat/>
    <w:rsid w:val="00ED21F6"/>
    <w:pPr>
      <w:spacing w:before="0" w:after="0"/>
      <w:ind w:left="1800"/>
    </w:pPr>
  </w:style>
  <w:style w:type="character" w:customStyle="1" w:styleId="CaptionChar">
    <w:name w:val="Caption Char"/>
    <w:link w:val="Caption"/>
    <w:locked/>
    <w:rsid w:val="00D024D7"/>
    <w:rPr>
      <w:rFonts w:ascii="Arial" w:hAnsi="Arial"/>
      <w:b/>
      <w:color w:val="000000" w:themeColor="text1"/>
      <w:kern w:val="2"/>
    </w:rPr>
  </w:style>
  <w:style w:type="paragraph" w:styleId="EndnoteText">
    <w:name w:val="endnote text"/>
    <w:basedOn w:val="Normal"/>
    <w:link w:val="EndnoteTextChar"/>
    <w:semiHidden/>
    <w:rsid w:val="00ED21F6"/>
    <w:rPr>
      <w:sz w:val="20"/>
      <w:szCs w:val="20"/>
    </w:rPr>
  </w:style>
  <w:style w:type="character" w:customStyle="1" w:styleId="EndnoteTextChar">
    <w:name w:val="Endnote Text Char"/>
    <w:basedOn w:val="DefaultParagraphFont"/>
    <w:link w:val="EndnoteText"/>
    <w:semiHidden/>
    <w:rsid w:val="00ED21F6"/>
    <w:rPr>
      <w:color w:val="000000" w:themeColor="text1"/>
    </w:rPr>
  </w:style>
  <w:style w:type="paragraph" w:customStyle="1" w:styleId="ListBullet2Indent4">
    <w:name w:val="List Bullet 2 Indent 4"/>
    <w:basedOn w:val="ListBullet2Indent3"/>
    <w:qFormat/>
    <w:rsid w:val="00421870"/>
    <w:pPr>
      <w:tabs>
        <w:tab w:val="clear" w:pos="2160"/>
        <w:tab w:val="left" w:pos="2520"/>
      </w:tabs>
      <w:ind w:left="2520"/>
    </w:pPr>
  </w:style>
  <w:style w:type="paragraph" w:customStyle="1" w:styleId="VASeal">
    <w:name w:val="VA Seal"/>
    <w:basedOn w:val="Normal"/>
    <w:qFormat/>
    <w:rsid w:val="00ED21F6"/>
    <w:pPr>
      <w:spacing w:before="960" w:after="960"/>
      <w:jc w:val="center"/>
    </w:pPr>
    <w:rPr>
      <w:rFonts w:ascii="Arial" w:eastAsia="Batang" w:hAnsi="Arial"/>
      <w:sz w:val="20"/>
      <w:szCs w:val="24"/>
      <w:lang w:eastAsia="ko-KR"/>
    </w:rPr>
  </w:style>
  <w:style w:type="paragraph" w:styleId="BalloonText">
    <w:name w:val="Balloon Text"/>
    <w:basedOn w:val="Normal"/>
    <w:link w:val="BalloonTextChar"/>
    <w:rsid w:val="00ED21F6"/>
    <w:rPr>
      <w:rFonts w:ascii="Tahoma" w:hAnsi="Tahoma" w:cs="Tahoma"/>
      <w:sz w:val="16"/>
      <w:szCs w:val="16"/>
    </w:rPr>
  </w:style>
  <w:style w:type="character" w:customStyle="1" w:styleId="BalloonTextChar">
    <w:name w:val="Balloon Text Char"/>
    <w:basedOn w:val="DefaultParagraphFont"/>
    <w:link w:val="BalloonText"/>
    <w:rsid w:val="00ED21F6"/>
    <w:rPr>
      <w:rFonts w:ascii="Tahoma" w:hAnsi="Tahoma" w:cs="Tahoma"/>
      <w:color w:val="000000" w:themeColor="text1"/>
      <w:sz w:val="16"/>
      <w:szCs w:val="16"/>
    </w:rPr>
  </w:style>
  <w:style w:type="paragraph" w:customStyle="1" w:styleId="AltHeading1">
    <w:name w:val="Alt Heading 1"/>
    <w:basedOn w:val="Heading1"/>
    <w:autoRedefine/>
    <w:qFormat/>
    <w:rsid w:val="00ED21F6"/>
    <w:pPr>
      <w:numPr>
        <w:numId w:val="0"/>
      </w:numPr>
    </w:pPr>
  </w:style>
  <w:style w:type="paragraph" w:customStyle="1" w:styleId="AltHeading3">
    <w:name w:val="Alt Heading 3"/>
    <w:basedOn w:val="Normal"/>
    <w:autoRedefine/>
    <w:qFormat/>
    <w:rsid w:val="00ED21F6"/>
    <w:pPr>
      <w:keepNext/>
      <w:keepLines/>
      <w:spacing w:before="120" w:after="120"/>
    </w:pPr>
    <w:rPr>
      <w:rFonts w:ascii="Arial" w:hAnsi="Arial"/>
      <w:b/>
      <w:sz w:val="28"/>
      <w:szCs w:val="28"/>
    </w:rPr>
  </w:style>
  <w:style w:type="paragraph" w:customStyle="1" w:styleId="AltHeading4">
    <w:name w:val="Alt Heading 4"/>
    <w:basedOn w:val="BodyText"/>
    <w:autoRedefine/>
    <w:qFormat/>
    <w:rsid w:val="00ED21F6"/>
    <w:pPr>
      <w:keepNext/>
      <w:keepLines/>
    </w:pPr>
    <w:rPr>
      <w:rFonts w:ascii="Arial" w:hAnsi="Arial" w:cs="Arial"/>
      <w:b/>
      <w:sz w:val="28"/>
      <w:szCs w:val="28"/>
    </w:rPr>
  </w:style>
  <w:style w:type="paragraph" w:customStyle="1" w:styleId="AltHeading5">
    <w:name w:val="Alt Heading 5"/>
    <w:basedOn w:val="Normal"/>
    <w:autoRedefine/>
    <w:qFormat/>
    <w:rsid w:val="00ED21F6"/>
    <w:pPr>
      <w:keepNext/>
      <w:keepLines/>
      <w:spacing w:before="120" w:after="120"/>
    </w:pPr>
    <w:rPr>
      <w:rFonts w:ascii="Arial" w:hAnsi="Arial"/>
      <w:b/>
      <w:bCs/>
      <w:szCs w:val="20"/>
    </w:rPr>
  </w:style>
  <w:style w:type="paragraph" w:customStyle="1" w:styleId="AltHeading6">
    <w:name w:val="Alt Heading 6"/>
    <w:basedOn w:val="Normal"/>
    <w:autoRedefine/>
    <w:qFormat/>
    <w:rsid w:val="00D024D7"/>
    <w:pPr>
      <w:keepNext/>
      <w:keepLines/>
      <w:spacing w:before="120" w:after="120"/>
    </w:pPr>
    <w:rPr>
      <w:rFonts w:ascii="Arial" w:hAnsi="Arial"/>
      <w:b/>
    </w:rPr>
  </w:style>
  <w:style w:type="paragraph" w:customStyle="1" w:styleId="APITable">
    <w:name w:val="API_Table"/>
    <w:basedOn w:val="Normal"/>
    <w:rsid w:val="00D16B0A"/>
    <w:pPr>
      <w:spacing w:before="120" w:after="120"/>
    </w:pPr>
  </w:style>
  <w:style w:type="paragraph" w:customStyle="1" w:styleId="APITableListBullet2">
    <w:name w:val="API Table List Bullet 2"/>
    <w:basedOn w:val="APITable"/>
    <w:qFormat/>
    <w:rsid w:val="00D16B0A"/>
    <w:pPr>
      <w:numPr>
        <w:numId w:val="1"/>
      </w:numPr>
      <w:spacing w:after="0"/>
    </w:pPr>
  </w:style>
  <w:style w:type="paragraph" w:customStyle="1" w:styleId="APITableCaution">
    <w:name w:val="API_Table Caution"/>
    <w:basedOn w:val="Normal"/>
    <w:qFormat/>
    <w:rsid w:val="00D16B0A"/>
    <w:pPr>
      <w:spacing w:before="60" w:after="60"/>
      <w:ind w:left="720" w:hanging="720"/>
    </w:pPr>
    <w:rPr>
      <w:rFonts w:ascii="Arial" w:hAnsi="Arial"/>
      <w:b/>
      <w:sz w:val="20"/>
    </w:rPr>
  </w:style>
  <w:style w:type="paragraph" w:customStyle="1" w:styleId="APITableCode">
    <w:name w:val="API_Table Code"/>
    <w:basedOn w:val="APITable"/>
    <w:qFormat/>
    <w:rsid w:val="00090376"/>
    <w:pPr>
      <w:spacing w:before="0" w:after="0"/>
      <w:ind w:left="360"/>
    </w:pPr>
    <w:rPr>
      <w:rFonts w:ascii="Courier New" w:hAnsi="Courier New" w:cs="Courier New"/>
      <w:sz w:val="18"/>
      <w:szCs w:val="18"/>
    </w:rPr>
  </w:style>
  <w:style w:type="paragraph" w:customStyle="1" w:styleId="APITableFormat">
    <w:name w:val="API_Table Format"/>
    <w:basedOn w:val="Normal"/>
    <w:qFormat/>
    <w:rsid w:val="00D16B0A"/>
    <w:pPr>
      <w:spacing w:before="120" w:after="120"/>
    </w:pPr>
    <w:rPr>
      <w:rFonts w:ascii="Courier New" w:hAnsi="Courier New" w:cs="Courier New"/>
      <w:sz w:val="18"/>
      <w:szCs w:val="18"/>
    </w:rPr>
  </w:style>
  <w:style w:type="paragraph" w:customStyle="1" w:styleId="APITableListBullet">
    <w:name w:val="API_Table List Bullet"/>
    <w:basedOn w:val="APITable"/>
    <w:qFormat/>
    <w:rsid w:val="00090376"/>
    <w:pPr>
      <w:numPr>
        <w:numId w:val="2"/>
      </w:numPr>
      <w:spacing w:before="60" w:after="60"/>
    </w:pPr>
  </w:style>
  <w:style w:type="paragraph" w:styleId="ListNumber">
    <w:name w:val="List Number"/>
    <w:basedOn w:val="Normal"/>
    <w:link w:val="ListNumberChar"/>
    <w:qFormat/>
    <w:rsid w:val="00A06FF9"/>
    <w:pPr>
      <w:numPr>
        <w:numId w:val="3"/>
      </w:numPr>
      <w:tabs>
        <w:tab w:val="clear" w:pos="360"/>
        <w:tab w:val="left" w:pos="720"/>
      </w:tabs>
      <w:spacing w:before="120"/>
      <w:ind w:left="720"/>
    </w:pPr>
  </w:style>
  <w:style w:type="character" w:customStyle="1" w:styleId="ListNumberChar">
    <w:name w:val="List Number Char"/>
    <w:link w:val="ListNumber"/>
    <w:locked/>
    <w:rsid w:val="00A06FF9"/>
    <w:rPr>
      <w:color w:val="000000" w:themeColor="text1"/>
      <w:sz w:val="22"/>
      <w:szCs w:val="22"/>
    </w:rPr>
  </w:style>
  <w:style w:type="paragraph" w:customStyle="1" w:styleId="APITableListNumber">
    <w:name w:val="API_Table List Number"/>
    <w:basedOn w:val="ListNumber"/>
    <w:qFormat/>
    <w:rsid w:val="00D16B0A"/>
    <w:pPr>
      <w:numPr>
        <w:numId w:val="0"/>
      </w:numPr>
      <w:ind w:left="730" w:hanging="360"/>
    </w:pPr>
  </w:style>
  <w:style w:type="paragraph" w:customStyle="1" w:styleId="APITableNote">
    <w:name w:val="API_Table Note"/>
    <w:basedOn w:val="APITable"/>
    <w:qFormat/>
    <w:rsid w:val="00090376"/>
    <w:pPr>
      <w:spacing w:before="60" w:after="60"/>
      <w:ind w:left="533" w:hanging="533"/>
    </w:pPr>
  </w:style>
  <w:style w:type="character" w:customStyle="1" w:styleId="Heading7Char">
    <w:name w:val="Heading 7 Char"/>
    <w:link w:val="Heading7"/>
    <w:rsid w:val="000D7625"/>
    <w:rPr>
      <w:rFonts w:ascii="Arial" w:eastAsia="Batang" w:hAnsi="Arial"/>
      <w:b/>
      <w:color w:val="000000" w:themeColor="text1"/>
      <w:sz w:val="22"/>
      <w:szCs w:val="24"/>
      <w:lang w:eastAsia="ko-KR"/>
    </w:rPr>
  </w:style>
  <w:style w:type="character" w:customStyle="1" w:styleId="Heading8Char">
    <w:name w:val="Heading 8 Char"/>
    <w:link w:val="Heading8"/>
    <w:rsid w:val="000D7625"/>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D21F6"/>
    <w:rPr>
      <w:rFonts w:ascii="Arial" w:hAnsi="Arial" w:cs="Arial"/>
      <w:b/>
      <w:color w:val="000000" w:themeColor="text1"/>
      <w:sz w:val="22"/>
      <w:szCs w:val="22"/>
    </w:rPr>
  </w:style>
  <w:style w:type="numbering" w:styleId="ArticleSection">
    <w:name w:val="Outline List 3"/>
    <w:basedOn w:val="NoList"/>
    <w:rsid w:val="00090376"/>
    <w:pPr>
      <w:numPr>
        <w:numId w:val="4"/>
      </w:numPr>
    </w:pPr>
  </w:style>
  <w:style w:type="paragraph" w:styleId="BlockText">
    <w:name w:val="Block Text"/>
    <w:basedOn w:val="Normal"/>
    <w:rsid w:val="00ED21F6"/>
    <w:pPr>
      <w:spacing w:after="120"/>
      <w:ind w:left="1440" w:right="1440"/>
    </w:pPr>
  </w:style>
  <w:style w:type="paragraph" w:styleId="BodyText2">
    <w:name w:val="Body Text 2"/>
    <w:basedOn w:val="Normal"/>
    <w:link w:val="BodyText2Char"/>
    <w:qFormat/>
    <w:rsid w:val="00ED21F6"/>
    <w:pPr>
      <w:spacing w:before="120" w:after="120"/>
      <w:ind w:left="360"/>
    </w:pPr>
    <w:rPr>
      <w:rFonts w:eastAsia="Batang"/>
      <w:szCs w:val="24"/>
      <w:lang w:eastAsia="ko-KR"/>
    </w:rPr>
  </w:style>
  <w:style w:type="character" w:customStyle="1" w:styleId="BodyText2Char">
    <w:name w:val="Body Text 2 Char"/>
    <w:link w:val="BodyText2"/>
    <w:uiPriority w:val="99"/>
    <w:rsid w:val="00ED21F6"/>
    <w:rPr>
      <w:rFonts w:eastAsia="Batang"/>
      <w:color w:val="000000" w:themeColor="text1"/>
      <w:sz w:val="22"/>
      <w:szCs w:val="24"/>
      <w:lang w:eastAsia="ko-KR"/>
    </w:rPr>
  </w:style>
  <w:style w:type="paragraph" w:styleId="BodyText3">
    <w:name w:val="Body Text 3"/>
    <w:basedOn w:val="Normal"/>
    <w:link w:val="BodyText3Char"/>
    <w:qFormat/>
    <w:rsid w:val="00ED21F6"/>
    <w:pPr>
      <w:spacing w:before="120" w:after="120"/>
      <w:ind w:left="720"/>
    </w:pPr>
    <w:rPr>
      <w:rFonts w:eastAsia="Batang"/>
      <w:lang w:eastAsia="ko-KR"/>
    </w:rPr>
  </w:style>
  <w:style w:type="character" w:customStyle="1" w:styleId="BodyText3Char">
    <w:name w:val="Body Text 3 Char"/>
    <w:link w:val="BodyText3"/>
    <w:rsid w:val="00ED21F6"/>
    <w:rPr>
      <w:rFonts w:eastAsia="Batang"/>
      <w:color w:val="000000" w:themeColor="text1"/>
      <w:sz w:val="22"/>
      <w:szCs w:val="22"/>
      <w:lang w:eastAsia="ko-KR"/>
    </w:rPr>
  </w:style>
  <w:style w:type="paragraph" w:customStyle="1" w:styleId="BodyText4">
    <w:name w:val="Body Text 4"/>
    <w:basedOn w:val="BodyText3"/>
    <w:qFormat/>
    <w:rsid w:val="00ED21F6"/>
    <w:pPr>
      <w:ind w:left="1080"/>
    </w:pPr>
    <w:rPr>
      <w:rFonts w:eastAsia="Times New Roman"/>
      <w:lang w:eastAsia="en-US"/>
    </w:rPr>
  </w:style>
  <w:style w:type="paragraph" w:customStyle="1" w:styleId="BodyText5">
    <w:name w:val="Body Text 5"/>
    <w:basedOn w:val="BodyText4"/>
    <w:qFormat/>
    <w:rsid w:val="00ED21F6"/>
    <w:pPr>
      <w:ind w:left="1440"/>
    </w:pPr>
    <w:rPr>
      <w:rFonts w:eastAsia="Batang"/>
      <w:szCs w:val="16"/>
    </w:rPr>
  </w:style>
  <w:style w:type="paragraph" w:styleId="BodyTextFirstIndent">
    <w:name w:val="Body Text First Indent"/>
    <w:basedOn w:val="BodyText"/>
    <w:link w:val="BodyTextFirstIndentChar"/>
    <w:qFormat/>
    <w:rsid w:val="00ED21F6"/>
    <w:pPr>
      <w:ind w:left="360"/>
    </w:pPr>
    <w:rPr>
      <w:rFonts w:eastAsia="Times New Roman"/>
      <w:lang w:eastAsia="en-US"/>
    </w:rPr>
  </w:style>
  <w:style w:type="character" w:customStyle="1" w:styleId="BodyTextFirstIndentChar">
    <w:name w:val="Body Text First Indent Char"/>
    <w:link w:val="BodyTextFirstIndent"/>
    <w:rsid w:val="00ED21F6"/>
    <w:rPr>
      <w:color w:val="000000" w:themeColor="text1"/>
      <w:sz w:val="22"/>
      <w:szCs w:val="24"/>
    </w:rPr>
  </w:style>
  <w:style w:type="paragraph" w:styleId="BodyTextIndent">
    <w:name w:val="Body Text Indent"/>
    <w:basedOn w:val="Normal"/>
    <w:link w:val="BodyTextIndentChar"/>
    <w:qFormat/>
    <w:rsid w:val="00ED21F6"/>
    <w:pPr>
      <w:spacing w:before="120" w:after="120"/>
      <w:ind w:left="360"/>
    </w:pPr>
    <w:rPr>
      <w:rFonts w:eastAsia="Batang"/>
      <w:szCs w:val="24"/>
      <w:lang w:eastAsia="ko-KR"/>
    </w:rPr>
  </w:style>
  <w:style w:type="character" w:customStyle="1" w:styleId="BodyTextIndentChar">
    <w:name w:val="Body Text Indent Char"/>
    <w:link w:val="BodyTextIndent"/>
    <w:rsid w:val="00ED21F6"/>
    <w:rPr>
      <w:rFonts w:eastAsia="Batang"/>
      <w:color w:val="000000" w:themeColor="text1"/>
      <w:sz w:val="22"/>
      <w:szCs w:val="24"/>
      <w:lang w:eastAsia="ko-KR"/>
    </w:rPr>
  </w:style>
  <w:style w:type="paragraph" w:styleId="BodyTextFirstIndent2">
    <w:name w:val="Body Text First Indent 2"/>
    <w:basedOn w:val="BodyTextIndent"/>
    <w:link w:val="BodyTextFirstIndent2Char"/>
    <w:qFormat/>
    <w:rsid w:val="00ED21F6"/>
    <w:pPr>
      <w:ind w:left="720"/>
    </w:pPr>
    <w:rPr>
      <w:rFonts w:eastAsia="Times New Roman"/>
      <w:szCs w:val="20"/>
      <w:lang w:eastAsia="en-US"/>
    </w:rPr>
  </w:style>
  <w:style w:type="character" w:customStyle="1" w:styleId="BodyTextFirstIndent2Char">
    <w:name w:val="Body Text First Indent 2 Char"/>
    <w:link w:val="BodyTextFirstIndent2"/>
    <w:rsid w:val="00ED21F6"/>
    <w:rPr>
      <w:color w:val="000000" w:themeColor="text1"/>
      <w:sz w:val="22"/>
    </w:rPr>
  </w:style>
  <w:style w:type="paragraph" w:styleId="BodyTextIndent2">
    <w:name w:val="Body Text Indent 2"/>
    <w:basedOn w:val="Normal"/>
    <w:link w:val="BodyTextIndent2Char"/>
    <w:qFormat/>
    <w:rsid w:val="00ED21F6"/>
    <w:pPr>
      <w:spacing w:before="120" w:after="120"/>
      <w:ind w:left="720"/>
    </w:pPr>
    <w:rPr>
      <w:rFonts w:eastAsia="Batang"/>
      <w:szCs w:val="24"/>
      <w:lang w:eastAsia="ko-KR"/>
    </w:rPr>
  </w:style>
  <w:style w:type="character" w:customStyle="1" w:styleId="BodyTextIndent2Char">
    <w:name w:val="Body Text Indent 2 Char"/>
    <w:link w:val="BodyTextIndent2"/>
    <w:rsid w:val="00ED21F6"/>
    <w:rPr>
      <w:rFonts w:eastAsia="Batang"/>
      <w:color w:val="000000" w:themeColor="text1"/>
      <w:sz w:val="22"/>
      <w:szCs w:val="24"/>
      <w:lang w:eastAsia="ko-KR"/>
    </w:rPr>
  </w:style>
  <w:style w:type="paragraph" w:styleId="BodyTextIndent3">
    <w:name w:val="Body Text Indent 3"/>
    <w:basedOn w:val="Normal"/>
    <w:link w:val="BodyTextIndent3Char"/>
    <w:qFormat/>
    <w:rsid w:val="00ED21F6"/>
    <w:pPr>
      <w:spacing w:before="120" w:after="120"/>
      <w:ind w:left="1080"/>
    </w:pPr>
    <w:rPr>
      <w:rFonts w:cs="Courier New"/>
      <w:szCs w:val="18"/>
    </w:rPr>
  </w:style>
  <w:style w:type="character" w:customStyle="1" w:styleId="BodyTextIndent3Char">
    <w:name w:val="Body Text Indent 3 Char"/>
    <w:link w:val="BodyTextIndent3"/>
    <w:rsid w:val="00ED21F6"/>
    <w:rPr>
      <w:rFonts w:cs="Courier New"/>
      <w:color w:val="000000" w:themeColor="text1"/>
      <w:sz w:val="22"/>
      <w:szCs w:val="18"/>
    </w:rPr>
  </w:style>
  <w:style w:type="paragraph" w:customStyle="1" w:styleId="BodyTextIndent4">
    <w:name w:val="Body Text Indent 4"/>
    <w:basedOn w:val="BodyTextIndent3"/>
    <w:qFormat/>
    <w:rsid w:val="00ED21F6"/>
    <w:pPr>
      <w:ind w:left="1440"/>
    </w:pPr>
  </w:style>
  <w:style w:type="paragraph" w:customStyle="1" w:styleId="BodyTextIndent5">
    <w:name w:val="Body Text Indent 5"/>
    <w:basedOn w:val="BodyTextIndent4"/>
    <w:qFormat/>
    <w:rsid w:val="00ED21F6"/>
    <w:pPr>
      <w:ind w:left="1800"/>
    </w:pPr>
  </w:style>
  <w:style w:type="character" w:styleId="BookTitle">
    <w:name w:val="Book Title"/>
    <w:uiPriority w:val="33"/>
    <w:qFormat/>
    <w:rsid w:val="00090376"/>
    <w:rPr>
      <w:b/>
      <w:bCs/>
      <w:smallCaps/>
      <w:spacing w:val="5"/>
    </w:rPr>
  </w:style>
  <w:style w:type="paragraph" w:customStyle="1" w:styleId="CalloutText">
    <w:name w:val="Callout Text"/>
    <w:basedOn w:val="Normal"/>
    <w:qFormat/>
    <w:rsid w:val="00ED21F6"/>
    <w:rPr>
      <w:rFonts w:ascii="Arial" w:hAnsi="Arial" w:cs="Arial"/>
      <w:b/>
      <w:bCs/>
      <w:sz w:val="20"/>
    </w:rPr>
  </w:style>
  <w:style w:type="paragraph" w:customStyle="1" w:styleId="CalloutTextSmall">
    <w:name w:val="Callout Text Small"/>
    <w:basedOn w:val="Normal"/>
    <w:qFormat/>
    <w:rsid w:val="00090376"/>
    <w:rPr>
      <w:rFonts w:ascii="Arial" w:hAnsi="Arial" w:cs="Arial"/>
      <w:b/>
      <w:sz w:val="14"/>
      <w:szCs w:val="14"/>
    </w:rPr>
  </w:style>
  <w:style w:type="paragraph" w:customStyle="1" w:styleId="Caution">
    <w:name w:val="Caution"/>
    <w:basedOn w:val="BodyText"/>
    <w:link w:val="CautionChar"/>
    <w:qFormat/>
    <w:rsid w:val="00ED21F6"/>
    <w:pPr>
      <w:ind w:left="907" w:hanging="907"/>
    </w:pPr>
    <w:rPr>
      <w:rFonts w:ascii="Arial" w:hAnsi="Arial" w:cs="Arial"/>
      <w:b/>
      <w:sz w:val="20"/>
      <w:szCs w:val="20"/>
    </w:rPr>
  </w:style>
  <w:style w:type="character" w:customStyle="1" w:styleId="CautionChar">
    <w:name w:val="Caution Char"/>
    <w:link w:val="Caution"/>
    <w:locked/>
    <w:rsid w:val="00ED21F6"/>
    <w:rPr>
      <w:rFonts w:ascii="Arial" w:eastAsia="Batang" w:hAnsi="Arial" w:cs="Arial"/>
      <w:b/>
      <w:color w:val="000000" w:themeColor="text1"/>
      <w:lang w:eastAsia="ko-KR"/>
    </w:rPr>
  </w:style>
  <w:style w:type="paragraph" w:customStyle="1" w:styleId="CautionIndent">
    <w:name w:val="Caution Indent"/>
    <w:basedOn w:val="Caution"/>
    <w:qFormat/>
    <w:rsid w:val="00ED21F6"/>
    <w:pPr>
      <w:ind w:left="1267"/>
    </w:pPr>
  </w:style>
  <w:style w:type="paragraph" w:customStyle="1" w:styleId="CautionIndent2">
    <w:name w:val="Caution Indent 2"/>
    <w:basedOn w:val="CautionIndent"/>
    <w:qFormat/>
    <w:rsid w:val="00ED21F6"/>
    <w:pPr>
      <w:ind w:left="1627"/>
    </w:pPr>
  </w:style>
  <w:style w:type="paragraph" w:customStyle="1" w:styleId="CautionIndent3">
    <w:name w:val="Caution Indent 3"/>
    <w:basedOn w:val="CautionIndent2"/>
    <w:qFormat/>
    <w:rsid w:val="00ED21F6"/>
    <w:pPr>
      <w:ind w:left="1987"/>
    </w:pPr>
  </w:style>
  <w:style w:type="paragraph" w:customStyle="1" w:styleId="CautionIndent4">
    <w:name w:val="Caution Indent 4"/>
    <w:basedOn w:val="CautionIndent3"/>
    <w:qFormat/>
    <w:rsid w:val="00ED21F6"/>
    <w:pPr>
      <w:ind w:left="2347"/>
    </w:pPr>
  </w:style>
  <w:style w:type="paragraph" w:customStyle="1" w:styleId="CautionListBullet">
    <w:name w:val="Caution List Bullet"/>
    <w:basedOn w:val="Normal"/>
    <w:qFormat/>
    <w:rsid w:val="00090376"/>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0376"/>
    <w:pPr>
      <w:spacing w:before="360" w:after="240"/>
      <w:ind w:left="900" w:hanging="7"/>
    </w:pPr>
    <w:rPr>
      <w:rFonts w:ascii="Arial" w:hAnsi="Arial" w:cs="Arial"/>
      <w:b/>
      <w:sz w:val="20"/>
    </w:rPr>
  </w:style>
  <w:style w:type="paragraph" w:styleId="Closing">
    <w:name w:val="Closing"/>
    <w:basedOn w:val="Normal"/>
    <w:link w:val="ClosingChar"/>
    <w:rsid w:val="00ED21F6"/>
    <w:pPr>
      <w:ind w:left="4320"/>
    </w:pPr>
  </w:style>
  <w:style w:type="character" w:customStyle="1" w:styleId="ClosingChar">
    <w:name w:val="Closing Char"/>
    <w:basedOn w:val="DefaultParagraphFont"/>
    <w:link w:val="Closing"/>
    <w:rsid w:val="00ED21F6"/>
    <w:rPr>
      <w:color w:val="000000" w:themeColor="text1"/>
      <w:sz w:val="22"/>
      <w:szCs w:val="22"/>
    </w:rPr>
  </w:style>
  <w:style w:type="paragraph" w:customStyle="1" w:styleId="Code">
    <w:name w:val="Code"/>
    <w:basedOn w:val="Normal"/>
    <w:rsid w:val="00ED21F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0376"/>
    <w:pPr>
      <w:keepNext/>
      <w:keepLines/>
      <w:ind w:left="360"/>
    </w:pPr>
    <w:rPr>
      <w:rFonts w:ascii="Courier New" w:hAnsi="Courier New" w:cs="Courier New"/>
      <w:sz w:val="18"/>
    </w:rPr>
  </w:style>
  <w:style w:type="paragraph" w:customStyle="1" w:styleId="CodeExampleIndent">
    <w:name w:val="Code Example Indent"/>
    <w:basedOn w:val="CodeExample"/>
    <w:qFormat/>
    <w:rsid w:val="00090376"/>
    <w:pPr>
      <w:ind w:left="1080"/>
    </w:pPr>
  </w:style>
  <w:style w:type="paragraph" w:customStyle="1" w:styleId="CodeIndent">
    <w:name w:val="Code Indent"/>
    <w:basedOn w:val="Code"/>
    <w:qFormat/>
    <w:rsid w:val="00E8764C"/>
    <w:pPr>
      <w:ind w:left="540"/>
    </w:pPr>
  </w:style>
  <w:style w:type="paragraph" w:customStyle="1" w:styleId="CodeIndent2">
    <w:name w:val="Code Indent 2"/>
    <w:basedOn w:val="CodeIndent"/>
    <w:qFormat/>
    <w:rsid w:val="00090376"/>
    <w:pPr>
      <w:ind w:left="900"/>
    </w:pPr>
  </w:style>
  <w:style w:type="character" w:styleId="CommentReference">
    <w:name w:val="annotation reference"/>
    <w:rsid w:val="00ED21F6"/>
    <w:rPr>
      <w:sz w:val="16"/>
      <w:szCs w:val="16"/>
    </w:rPr>
  </w:style>
  <w:style w:type="paragraph" w:styleId="CommentText">
    <w:name w:val="annotation text"/>
    <w:basedOn w:val="Normal"/>
    <w:link w:val="CommentTextChar"/>
    <w:rsid w:val="00ED21F6"/>
    <w:rPr>
      <w:sz w:val="20"/>
      <w:szCs w:val="20"/>
    </w:rPr>
  </w:style>
  <w:style w:type="character" w:customStyle="1" w:styleId="CommentTextChar">
    <w:name w:val="Comment Text Char"/>
    <w:basedOn w:val="DefaultParagraphFont"/>
    <w:link w:val="CommentText"/>
    <w:rsid w:val="00ED21F6"/>
    <w:rPr>
      <w:color w:val="000000" w:themeColor="text1"/>
    </w:rPr>
  </w:style>
  <w:style w:type="paragraph" w:customStyle="1" w:styleId="Default">
    <w:name w:val="Default"/>
    <w:rsid w:val="00090376"/>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ED21F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ED21F6"/>
    <w:pPr>
      <w:shd w:val="clear" w:color="auto" w:fill="000080"/>
    </w:pPr>
    <w:rPr>
      <w:rFonts w:ascii="Tahoma" w:hAnsi="Tahoma"/>
    </w:rPr>
  </w:style>
  <w:style w:type="character" w:customStyle="1" w:styleId="DocumentMapChar">
    <w:name w:val="Document Map Char"/>
    <w:basedOn w:val="DefaultParagraphFont"/>
    <w:link w:val="DocumentMap"/>
    <w:semiHidden/>
    <w:rsid w:val="00ED21F6"/>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ED21F6"/>
  </w:style>
  <w:style w:type="character" w:customStyle="1" w:styleId="E-mailSignatureChar">
    <w:name w:val="E-mail Signature Char"/>
    <w:basedOn w:val="DefaultParagraphFont"/>
    <w:link w:val="E-mailSignature"/>
    <w:rsid w:val="00ED21F6"/>
    <w:rPr>
      <w:color w:val="000000" w:themeColor="text1"/>
      <w:sz w:val="22"/>
      <w:szCs w:val="22"/>
    </w:rPr>
  </w:style>
  <w:style w:type="character" w:styleId="Emphasis">
    <w:name w:val="Emphasis"/>
    <w:qFormat/>
    <w:rsid w:val="00ED21F6"/>
    <w:rPr>
      <w:i/>
      <w:iCs/>
    </w:rPr>
  </w:style>
  <w:style w:type="paragraph" w:styleId="EnvelopeAddress">
    <w:name w:val="envelope address"/>
    <w:basedOn w:val="Normal"/>
    <w:rsid w:val="00ED21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ED21F6"/>
    <w:rPr>
      <w:rFonts w:ascii="Arial" w:hAnsi="Arial" w:cs="Arial"/>
      <w:sz w:val="20"/>
      <w:szCs w:val="20"/>
    </w:rPr>
  </w:style>
  <w:style w:type="character" w:styleId="FootnoteReference">
    <w:name w:val="footnote reference"/>
    <w:rsid w:val="00090376"/>
    <w:rPr>
      <w:vertAlign w:val="superscript"/>
    </w:rPr>
  </w:style>
  <w:style w:type="paragraph" w:styleId="FootnoteText">
    <w:name w:val="footnote text"/>
    <w:basedOn w:val="Normal"/>
    <w:link w:val="FootnoteTextChar"/>
    <w:semiHidden/>
    <w:rsid w:val="00ED21F6"/>
    <w:rPr>
      <w:sz w:val="20"/>
      <w:szCs w:val="20"/>
    </w:rPr>
  </w:style>
  <w:style w:type="character" w:customStyle="1" w:styleId="FootnoteTextChar">
    <w:name w:val="Footnote Text Char"/>
    <w:basedOn w:val="DefaultParagraphFont"/>
    <w:link w:val="FootnoteText"/>
    <w:semiHidden/>
    <w:rsid w:val="00ED21F6"/>
    <w:rPr>
      <w:color w:val="000000" w:themeColor="text1"/>
    </w:rPr>
  </w:style>
  <w:style w:type="paragraph" w:customStyle="1" w:styleId="GraphicInsert">
    <w:name w:val="Graphic Insert"/>
    <w:basedOn w:val="Normal"/>
    <w:qFormat/>
    <w:rsid w:val="00197776"/>
    <w:pPr>
      <w:jc w:val="center"/>
    </w:pPr>
  </w:style>
  <w:style w:type="character" w:styleId="HTMLAcronym">
    <w:name w:val="HTML Acronym"/>
    <w:basedOn w:val="DefaultParagraphFont"/>
    <w:rsid w:val="00090376"/>
  </w:style>
  <w:style w:type="paragraph" w:styleId="HTMLAddress">
    <w:name w:val="HTML Address"/>
    <w:basedOn w:val="Normal"/>
    <w:link w:val="HTMLAddressChar"/>
    <w:rsid w:val="00ED21F6"/>
    <w:rPr>
      <w:i/>
      <w:iCs/>
    </w:rPr>
  </w:style>
  <w:style w:type="character" w:customStyle="1" w:styleId="HTMLAddressChar">
    <w:name w:val="HTML Address Char"/>
    <w:basedOn w:val="DefaultParagraphFont"/>
    <w:link w:val="HTMLAddress"/>
    <w:rsid w:val="00ED21F6"/>
    <w:rPr>
      <w:i/>
      <w:iCs/>
      <w:color w:val="000000" w:themeColor="text1"/>
      <w:sz w:val="22"/>
      <w:szCs w:val="22"/>
    </w:rPr>
  </w:style>
  <w:style w:type="paragraph" w:styleId="Index4">
    <w:name w:val="index 4"/>
    <w:basedOn w:val="Normal"/>
    <w:next w:val="Normal"/>
    <w:autoRedefine/>
    <w:uiPriority w:val="99"/>
    <w:qFormat/>
    <w:rsid w:val="00ED21F6"/>
    <w:pPr>
      <w:ind w:left="880" w:hanging="220"/>
    </w:pPr>
    <w:rPr>
      <w:rFonts w:eastAsia="Batang" w:cs="Calibri"/>
      <w:szCs w:val="18"/>
      <w:lang w:eastAsia="ko-KR"/>
    </w:rPr>
  </w:style>
  <w:style w:type="paragraph" w:styleId="Index5">
    <w:name w:val="index 5"/>
    <w:basedOn w:val="Normal"/>
    <w:next w:val="Normal"/>
    <w:autoRedefine/>
    <w:qFormat/>
    <w:rsid w:val="00ED21F6"/>
    <w:pPr>
      <w:ind w:left="1100" w:hanging="220"/>
    </w:pPr>
    <w:rPr>
      <w:rFonts w:eastAsia="Batang" w:cs="Calibri"/>
      <w:szCs w:val="18"/>
      <w:lang w:eastAsia="ko-KR"/>
    </w:rPr>
  </w:style>
  <w:style w:type="paragraph" w:styleId="Index6">
    <w:name w:val="index 6"/>
    <w:basedOn w:val="Normal"/>
    <w:next w:val="Normal"/>
    <w:autoRedefine/>
    <w:qFormat/>
    <w:rsid w:val="00ED21F6"/>
    <w:pPr>
      <w:ind w:left="1320" w:hanging="220"/>
    </w:pPr>
    <w:rPr>
      <w:rFonts w:eastAsia="Batang" w:cs="Calibri"/>
      <w:szCs w:val="18"/>
      <w:lang w:eastAsia="ko-KR"/>
    </w:rPr>
  </w:style>
  <w:style w:type="paragraph" w:styleId="Index7">
    <w:name w:val="index 7"/>
    <w:basedOn w:val="Normal"/>
    <w:next w:val="Normal"/>
    <w:autoRedefine/>
    <w:semiHidden/>
    <w:qFormat/>
    <w:rsid w:val="00ED21F6"/>
    <w:pPr>
      <w:ind w:left="1540" w:hanging="220"/>
    </w:pPr>
    <w:rPr>
      <w:rFonts w:eastAsia="Batang" w:cs="Calibri"/>
      <w:szCs w:val="18"/>
      <w:lang w:eastAsia="ko-KR"/>
    </w:rPr>
  </w:style>
  <w:style w:type="paragraph" w:styleId="Index8">
    <w:name w:val="index 8"/>
    <w:basedOn w:val="Normal"/>
    <w:next w:val="Normal"/>
    <w:autoRedefine/>
    <w:semiHidden/>
    <w:qFormat/>
    <w:rsid w:val="00ED21F6"/>
    <w:pPr>
      <w:ind w:left="1760" w:hanging="220"/>
    </w:pPr>
    <w:rPr>
      <w:rFonts w:eastAsia="Batang" w:cs="Calibri"/>
      <w:szCs w:val="18"/>
      <w:lang w:eastAsia="ko-KR"/>
    </w:rPr>
  </w:style>
  <w:style w:type="paragraph" w:styleId="Index9">
    <w:name w:val="index 9"/>
    <w:basedOn w:val="Normal"/>
    <w:next w:val="Normal"/>
    <w:autoRedefine/>
    <w:semiHidden/>
    <w:qFormat/>
    <w:rsid w:val="00ED21F6"/>
    <w:pPr>
      <w:ind w:left="1980" w:hanging="220"/>
    </w:pPr>
    <w:rPr>
      <w:rFonts w:eastAsia="Batang" w:cs="Calibri"/>
      <w:szCs w:val="18"/>
      <w:lang w:eastAsia="ko-KR"/>
    </w:rPr>
  </w:style>
  <w:style w:type="paragraph" w:customStyle="1" w:styleId="IndexLetter">
    <w:name w:val="Index Letter"/>
    <w:basedOn w:val="Normal"/>
    <w:rsid w:val="00ED21F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ED21F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D21F6"/>
    <w:rPr>
      <w:b/>
      <w:bCs/>
      <w:i/>
      <w:iCs/>
      <w:color w:val="4F81BD"/>
      <w:sz w:val="22"/>
      <w:szCs w:val="22"/>
    </w:rPr>
  </w:style>
  <w:style w:type="paragraph" w:styleId="List">
    <w:name w:val="List"/>
    <w:basedOn w:val="Normal"/>
    <w:rsid w:val="00ED21F6"/>
    <w:pPr>
      <w:ind w:left="360" w:hanging="360"/>
    </w:pPr>
  </w:style>
  <w:style w:type="paragraph" w:styleId="List2">
    <w:name w:val="List 2"/>
    <w:basedOn w:val="Normal"/>
    <w:rsid w:val="00ED21F6"/>
    <w:pPr>
      <w:ind w:left="720" w:hanging="360"/>
    </w:pPr>
  </w:style>
  <w:style w:type="paragraph" w:styleId="List3">
    <w:name w:val="List 3"/>
    <w:basedOn w:val="Normal"/>
    <w:rsid w:val="00ED21F6"/>
    <w:pPr>
      <w:ind w:left="1080" w:hanging="360"/>
    </w:pPr>
  </w:style>
  <w:style w:type="paragraph" w:styleId="List4">
    <w:name w:val="List 4"/>
    <w:basedOn w:val="Normal"/>
    <w:rsid w:val="00ED21F6"/>
    <w:pPr>
      <w:ind w:left="1440" w:hanging="360"/>
    </w:pPr>
  </w:style>
  <w:style w:type="paragraph" w:styleId="List5">
    <w:name w:val="List 5"/>
    <w:basedOn w:val="Normal"/>
    <w:rsid w:val="00ED21F6"/>
    <w:pPr>
      <w:ind w:left="1800" w:hanging="360"/>
    </w:pPr>
  </w:style>
  <w:style w:type="paragraph" w:styleId="ListBullet">
    <w:name w:val="List Bullet"/>
    <w:basedOn w:val="Normal"/>
    <w:link w:val="ListBulletChar"/>
    <w:qFormat/>
    <w:rsid w:val="00A06FF9"/>
    <w:pPr>
      <w:numPr>
        <w:numId w:val="10"/>
      </w:numPr>
      <w:tabs>
        <w:tab w:val="clear" w:pos="360"/>
        <w:tab w:val="left" w:pos="720"/>
      </w:tabs>
      <w:spacing w:before="120"/>
      <w:ind w:left="720"/>
    </w:pPr>
  </w:style>
  <w:style w:type="character" w:customStyle="1" w:styleId="ListBulletChar">
    <w:name w:val="List Bullet Char"/>
    <w:link w:val="ListBullet"/>
    <w:locked/>
    <w:rsid w:val="00A06FF9"/>
    <w:rPr>
      <w:color w:val="000000" w:themeColor="text1"/>
      <w:sz w:val="22"/>
      <w:szCs w:val="22"/>
    </w:rPr>
  </w:style>
  <w:style w:type="paragraph" w:styleId="ListBullet2">
    <w:name w:val="List Bullet 2"/>
    <w:basedOn w:val="Normal"/>
    <w:link w:val="ListBullet2Char"/>
    <w:qFormat/>
    <w:rsid w:val="00ED21F6"/>
    <w:pPr>
      <w:numPr>
        <w:numId w:val="6"/>
      </w:numPr>
      <w:tabs>
        <w:tab w:val="left" w:pos="1080"/>
      </w:tabs>
      <w:spacing w:before="120"/>
    </w:pPr>
  </w:style>
  <w:style w:type="character" w:customStyle="1" w:styleId="ListBullet2Char">
    <w:name w:val="List Bullet 2 Char"/>
    <w:link w:val="ListBullet2"/>
    <w:rsid w:val="00ED21F6"/>
    <w:rPr>
      <w:color w:val="000000" w:themeColor="text1"/>
      <w:sz w:val="22"/>
      <w:szCs w:val="22"/>
    </w:rPr>
  </w:style>
  <w:style w:type="paragraph" w:customStyle="1" w:styleId="ListBullet2Indent">
    <w:name w:val="List Bullet 2 Indent"/>
    <w:basedOn w:val="ListBullet2"/>
    <w:qFormat/>
    <w:rsid w:val="00264195"/>
    <w:pPr>
      <w:numPr>
        <w:numId w:val="30"/>
      </w:numPr>
      <w:tabs>
        <w:tab w:val="clear" w:pos="1080"/>
        <w:tab w:val="left" w:pos="1440"/>
      </w:tabs>
      <w:ind w:left="1440"/>
    </w:pPr>
  </w:style>
  <w:style w:type="paragraph" w:customStyle="1" w:styleId="ListBullet2Indent2">
    <w:name w:val="List Bullet 2 Indent 2"/>
    <w:basedOn w:val="ListBullet2Indent"/>
    <w:qFormat/>
    <w:rsid w:val="00264195"/>
    <w:pPr>
      <w:tabs>
        <w:tab w:val="clear" w:pos="1440"/>
        <w:tab w:val="left" w:pos="1800"/>
      </w:tabs>
      <w:ind w:left="1800"/>
    </w:pPr>
  </w:style>
  <w:style w:type="paragraph" w:customStyle="1" w:styleId="ListBullet2Indent3">
    <w:name w:val="List Bullet 2 Indent 3"/>
    <w:basedOn w:val="ListBullet2Indent2"/>
    <w:qFormat/>
    <w:rsid w:val="00264195"/>
    <w:pPr>
      <w:tabs>
        <w:tab w:val="clear" w:pos="1800"/>
        <w:tab w:val="left" w:pos="2160"/>
      </w:tabs>
      <w:ind w:left="2160"/>
    </w:pPr>
  </w:style>
  <w:style w:type="paragraph" w:styleId="ListBullet3">
    <w:name w:val="List Bullet 3"/>
    <w:basedOn w:val="Normal"/>
    <w:qFormat/>
    <w:rsid w:val="0067126A"/>
    <w:pPr>
      <w:numPr>
        <w:numId w:val="7"/>
      </w:numPr>
      <w:tabs>
        <w:tab w:val="left" w:pos="1440"/>
      </w:tabs>
      <w:spacing w:before="120"/>
      <w:ind w:left="1440"/>
    </w:pPr>
  </w:style>
  <w:style w:type="paragraph" w:styleId="ListBullet4">
    <w:name w:val="List Bullet 4"/>
    <w:basedOn w:val="Normal"/>
    <w:qFormat/>
    <w:rsid w:val="0067126A"/>
    <w:pPr>
      <w:numPr>
        <w:numId w:val="8"/>
      </w:numPr>
      <w:tabs>
        <w:tab w:val="left" w:pos="1800"/>
      </w:tabs>
      <w:spacing w:before="120"/>
      <w:ind w:left="1800"/>
    </w:pPr>
  </w:style>
  <w:style w:type="paragraph" w:styleId="ListBullet5">
    <w:name w:val="List Bullet 5"/>
    <w:basedOn w:val="Normal"/>
    <w:qFormat/>
    <w:rsid w:val="0067126A"/>
    <w:pPr>
      <w:numPr>
        <w:numId w:val="9"/>
      </w:numPr>
      <w:tabs>
        <w:tab w:val="left" w:pos="2160"/>
      </w:tabs>
      <w:spacing w:before="120"/>
      <w:ind w:left="2160"/>
    </w:pPr>
  </w:style>
  <w:style w:type="paragraph" w:customStyle="1" w:styleId="ListBulletIndent">
    <w:name w:val="List Bullet Indent"/>
    <w:basedOn w:val="ListBullet"/>
    <w:qFormat/>
    <w:rsid w:val="00264195"/>
    <w:pPr>
      <w:tabs>
        <w:tab w:val="clear" w:pos="720"/>
        <w:tab w:val="left" w:pos="1080"/>
      </w:tabs>
      <w:ind w:left="1080"/>
    </w:pPr>
  </w:style>
  <w:style w:type="paragraph" w:customStyle="1" w:styleId="ListBulletIndent2">
    <w:name w:val="List Bullet Indent 2"/>
    <w:basedOn w:val="ListBullet"/>
    <w:qFormat/>
    <w:rsid w:val="00264195"/>
    <w:pPr>
      <w:tabs>
        <w:tab w:val="clear" w:pos="720"/>
        <w:tab w:val="left" w:pos="1080"/>
      </w:tabs>
      <w:ind w:left="1080"/>
    </w:pPr>
  </w:style>
  <w:style w:type="paragraph" w:customStyle="1" w:styleId="ListBulletIndent3">
    <w:name w:val="List Bullet Indent 3"/>
    <w:basedOn w:val="ListBulletIndent2"/>
    <w:qFormat/>
    <w:rsid w:val="00264195"/>
    <w:pPr>
      <w:tabs>
        <w:tab w:val="clear" w:pos="1080"/>
        <w:tab w:val="left" w:pos="1440"/>
      </w:tabs>
      <w:ind w:left="1440"/>
    </w:pPr>
  </w:style>
  <w:style w:type="paragraph" w:customStyle="1" w:styleId="ListBulletIndent4">
    <w:name w:val="List Bullet Indent 4"/>
    <w:basedOn w:val="ListBulletIndent3"/>
    <w:qFormat/>
    <w:rsid w:val="00264195"/>
    <w:pPr>
      <w:tabs>
        <w:tab w:val="clear" w:pos="1440"/>
        <w:tab w:val="left" w:pos="1800"/>
      </w:tabs>
      <w:ind w:left="1800"/>
    </w:pPr>
  </w:style>
  <w:style w:type="paragraph" w:styleId="ListContinue">
    <w:name w:val="List Continue"/>
    <w:basedOn w:val="Normal"/>
    <w:rsid w:val="00ED21F6"/>
    <w:pPr>
      <w:spacing w:after="120"/>
      <w:ind w:left="360"/>
    </w:pPr>
  </w:style>
  <w:style w:type="paragraph" w:styleId="ListContinue2">
    <w:name w:val="List Continue 2"/>
    <w:basedOn w:val="Normal"/>
    <w:rsid w:val="00ED21F6"/>
    <w:pPr>
      <w:spacing w:after="120"/>
      <w:ind w:left="720"/>
    </w:pPr>
  </w:style>
  <w:style w:type="paragraph" w:styleId="ListContinue3">
    <w:name w:val="List Continue 3"/>
    <w:basedOn w:val="Normal"/>
    <w:rsid w:val="00ED21F6"/>
    <w:pPr>
      <w:spacing w:after="120"/>
      <w:ind w:left="1080"/>
    </w:pPr>
  </w:style>
  <w:style w:type="paragraph" w:styleId="ListContinue4">
    <w:name w:val="List Continue 4"/>
    <w:basedOn w:val="Normal"/>
    <w:rsid w:val="00ED21F6"/>
    <w:pPr>
      <w:spacing w:after="120"/>
      <w:ind w:left="1440"/>
    </w:pPr>
  </w:style>
  <w:style w:type="paragraph" w:styleId="ListContinue5">
    <w:name w:val="List Continue 5"/>
    <w:basedOn w:val="Normal"/>
    <w:rsid w:val="00ED21F6"/>
    <w:pPr>
      <w:spacing w:after="120"/>
      <w:ind w:left="1800"/>
    </w:pPr>
  </w:style>
  <w:style w:type="paragraph" w:styleId="ListNumber2">
    <w:name w:val="List Number 2"/>
    <w:basedOn w:val="Normal"/>
    <w:qFormat/>
    <w:rsid w:val="007342EC"/>
    <w:pPr>
      <w:numPr>
        <w:numId w:val="11"/>
      </w:numPr>
      <w:tabs>
        <w:tab w:val="left" w:pos="1080"/>
      </w:tabs>
      <w:spacing w:before="120"/>
      <w:ind w:left="1080"/>
    </w:pPr>
  </w:style>
  <w:style w:type="paragraph" w:styleId="ListNumber3">
    <w:name w:val="List Number 3"/>
    <w:basedOn w:val="Normal"/>
    <w:rsid w:val="00ED21F6"/>
    <w:pPr>
      <w:numPr>
        <w:numId w:val="12"/>
      </w:numPr>
      <w:tabs>
        <w:tab w:val="left" w:pos="1440"/>
      </w:tabs>
      <w:spacing w:before="120"/>
    </w:pPr>
  </w:style>
  <w:style w:type="paragraph" w:styleId="ListNumber4">
    <w:name w:val="List Number 4"/>
    <w:basedOn w:val="Normal"/>
    <w:rsid w:val="00ED21F6"/>
    <w:pPr>
      <w:numPr>
        <w:numId w:val="13"/>
      </w:numPr>
      <w:tabs>
        <w:tab w:val="left" w:pos="1800"/>
      </w:tabs>
      <w:spacing w:before="120"/>
    </w:pPr>
  </w:style>
  <w:style w:type="paragraph" w:styleId="ListNumber5">
    <w:name w:val="List Number 5"/>
    <w:basedOn w:val="Normal"/>
    <w:qFormat/>
    <w:rsid w:val="00ED21F6"/>
    <w:pPr>
      <w:numPr>
        <w:numId w:val="14"/>
      </w:numPr>
    </w:pPr>
  </w:style>
  <w:style w:type="paragraph" w:customStyle="1" w:styleId="MenuBox">
    <w:name w:val="Menu Box"/>
    <w:basedOn w:val="Normal"/>
    <w:rsid w:val="00ED21F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ED21F6"/>
    <w:rPr>
      <w:sz w:val="22"/>
      <w:szCs w:val="22"/>
    </w:rPr>
  </w:style>
  <w:style w:type="paragraph" w:styleId="NormalIndent">
    <w:name w:val="Normal Indent"/>
    <w:basedOn w:val="Normal"/>
    <w:qFormat/>
    <w:rsid w:val="00ED21F6"/>
    <w:pPr>
      <w:ind w:left="720"/>
    </w:pPr>
  </w:style>
  <w:style w:type="paragraph" w:customStyle="1" w:styleId="Note">
    <w:name w:val="Note"/>
    <w:basedOn w:val="Normal"/>
    <w:link w:val="NoteChar"/>
    <w:qFormat/>
    <w:rsid w:val="00ED21F6"/>
    <w:pPr>
      <w:spacing w:before="120" w:after="120"/>
      <w:ind w:left="720" w:hanging="720"/>
    </w:pPr>
    <w:rPr>
      <w:rFonts w:eastAsia="Batang" w:cs="Arial"/>
      <w:szCs w:val="24"/>
      <w:lang w:eastAsia="ko-KR"/>
    </w:rPr>
  </w:style>
  <w:style w:type="character" w:customStyle="1" w:styleId="NoteChar">
    <w:name w:val="Note Char"/>
    <w:link w:val="Note"/>
    <w:locked/>
    <w:rsid w:val="00ED21F6"/>
    <w:rPr>
      <w:rFonts w:eastAsia="Batang" w:cs="Arial"/>
      <w:color w:val="000000" w:themeColor="text1"/>
      <w:sz w:val="22"/>
      <w:szCs w:val="24"/>
      <w:lang w:eastAsia="ko-KR"/>
    </w:rPr>
  </w:style>
  <w:style w:type="paragraph" w:customStyle="1" w:styleId="NoteIndent">
    <w:name w:val="Note Indent"/>
    <w:basedOn w:val="Note"/>
    <w:qFormat/>
    <w:rsid w:val="00ED21F6"/>
    <w:pPr>
      <w:ind w:left="1080"/>
    </w:pPr>
  </w:style>
  <w:style w:type="paragraph" w:customStyle="1" w:styleId="NoteIndent2">
    <w:name w:val="Note Indent 2"/>
    <w:basedOn w:val="NoteIndent"/>
    <w:qFormat/>
    <w:rsid w:val="00ED21F6"/>
    <w:pPr>
      <w:ind w:left="1440"/>
    </w:pPr>
  </w:style>
  <w:style w:type="paragraph" w:customStyle="1" w:styleId="NoteIndent3">
    <w:name w:val="Note Indent 3"/>
    <w:basedOn w:val="NoteIndent2"/>
    <w:qFormat/>
    <w:rsid w:val="00ED21F6"/>
    <w:pPr>
      <w:ind w:left="1800"/>
    </w:pPr>
  </w:style>
  <w:style w:type="paragraph" w:customStyle="1" w:styleId="NoteIndent4">
    <w:name w:val="Note Indent 4"/>
    <w:basedOn w:val="NoteIndent3"/>
    <w:qFormat/>
    <w:rsid w:val="00ED21F6"/>
    <w:pPr>
      <w:ind w:left="2160"/>
    </w:pPr>
  </w:style>
  <w:style w:type="paragraph" w:customStyle="1" w:styleId="NoteListBullet">
    <w:name w:val="Note List Bullet"/>
    <w:basedOn w:val="Normal"/>
    <w:qFormat/>
    <w:rsid w:val="00ED21F6"/>
    <w:pPr>
      <w:numPr>
        <w:numId w:val="15"/>
      </w:numPr>
      <w:spacing w:before="60" w:after="60"/>
    </w:pPr>
  </w:style>
  <w:style w:type="paragraph" w:styleId="PlainText">
    <w:name w:val="Plain Text"/>
    <w:basedOn w:val="Normal"/>
    <w:link w:val="PlainTextChar"/>
    <w:rsid w:val="00ED21F6"/>
    <w:rPr>
      <w:rFonts w:ascii="Courier New" w:hAnsi="Courier New" w:cs="Courier New"/>
      <w:sz w:val="20"/>
      <w:szCs w:val="20"/>
    </w:rPr>
  </w:style>
  <w:style w:type="character" w:customStyle="1" w:styleId="PlainTextChar">
    <w:name w:val="Plain Text Char"/>
    <w:basedOn w:val="DefaultParagraphFont"/>
    <w:link w:val="PlainText"/>
    <w:rsid w:val="00ED21F6"/>
    <w:rPr>
      <w:rFonts w:ascii="Courier New" w:hAnsi="Courier New" w:cs="Courier New"/>
      <w:color w:val="000000" w:themeColor="text1"/>
    </w:rPr>
  </w:style>
  <w:style w:type="paragraph" w:styleId="Quote">
    <w:name w:val="Quote"/>
    <w:basedOn w:val="Normal"/>
    <w:next w:val="Normal"/>
    <w:link w:val="QuoteChar"/>
    <w:uiPriority w:val="29"/>
    <w:qFormat/>
    <w:rsid w:val="00ED21F6"/>
    <w:rPr>
      <w:i/>
      <w:iCs/>
      <w:color w:val="000000"/>
    </w:rPr>
  </w:style>
  <w:style w:type="character" w:customStyle="1" w:styleId="QuoteChar">
    <w:name w:val="Quote Char"/>
    <w:link w:val="Quote"/>
    <w:uiPriority w:val="29"/>
    <w:rsid w:val="00ED21F6"/>
    <w:rPr>
      <w:i/>
      <w:iCs/>
      <w:color w:val="000000"/>
      <w:sz w:val="22"/>
      <w:szCs w:val="22"/>
    </w:rPr>
  </w:style>
  <w:style w:type="paragraph" w:styleId="Salutation">
    <w:name w:val="Salutation"/>
    <w:basedOn w:val="Normal"/>
    <w:next w:val="Normal"/>
    <w:link w:val="SalutationChar"/>
    <w:rsid w:val="00ED21F6"/>
  </w:style>
  <w:style w:type="character" w:customStyle="1" w:styleId="SalutationChar">
    <w:name w:val="Salutation Char"/>
    <w:basedOn w:val="DefaultParagraphFont"/>
    <w:link w:val="Salutation"/>
    <w:rsid w:val="00ED21F6"/>
    <w:rPr>
      <w:color w:val="000000" w:themeColor="text1"/>
      <w:sz w:val="22"/>
      <w:szCs w:val="22"/>
    </w:rPr>
  </w:style>
  <w:style w:type="paragraph" w:styleId="Signature">
    <w:name w:val="Signature"/>
    <w:basedOn w:val="Normal"/>
    <w:link w:val="SignatureChar"/>
    <w:rsid w:val="00ED21F6"/>
  </w:style>
  <w:style w:type="character" w:customStyle="1" w:styleId="SignatureChar">
    <w:name w:val="Signature Char"/>
    <w:basedOn w:val="DefaultParagraphFont"/>
    <w:link w:val="Signature"/>
    <w:rsid w:val="00ED21F6"/>
    <w:rPr>
      <w:color w:val="000000" w:themeColor="text1"/>
      <w:sz w:val="22"/>
      <w:szCs w:val="22"/>
    </w:rPr>
  </w:style>
  <w:style w:type="character" w:styleId="Strong">
    <w:name w:val="Strong"/>
    <w:qFormat/>
    <w:rsid w:val="00ED21F6"/>
    <w:rPr>
      <w:b/>
      <w:bCs/>
    </w:rPr>
  </w:style>
  <w:style w:type="character" w:styleId="LineNumber">
    <w:name w:val="line number"/>
    <w:rsid w:val="00ED21F6"/>
    <w:rPr>
      <w:sz w:val="20"/>
    </w:rPr>
  </w:style>
  <w:style w:type="paragraph" w:styleId="MacroText">
    <w:name w:val="macro"/>
    <w:link w:val="MacroTextChar"/>
    <w:semiHidden/>
    <w:rsid w:val="00ED21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ableCaution">
    <w:name w:val="Table Caution"/>
    <w:basedOn w:val="TableNote"/>
    <w:qFormat/>
    <w:rsid w:val="00ED21F6"/>
    <w:pPr>
      <w:ind w:left="720" w:hanging="720"/>
    </w:pPr>
    <w:rPr>
      <w:b/>
    </w:rPr>
  </w:style>
  <w:style w:type="paragraph" w:customStyle="1" w:styleId="TableCode">
    <w:name w:val="Table Code"/>
    <w:basedOn w:val="TableText"/>
    <w:qFormat/>
    <w:rsid w:val="00956390"/>
    <w:pPr>
      <w:spacing w:before="0" w:after="0"/>
      <w:ind w:left="360"/>
    </w:pPr>
    <w:rPr>
      <w:rFonts w:ascii="Courier New" w:hAnsi="Courier New" w:cs="Courier New"/>
      <w:sz w:val="18"/>
      <w:szCs w:val="18"/>
    </w:rPr>
  </w:style>
  <w:style w:type="table" w:styleId="TableGrid">
    <w:name w:val="Table Grid"/>
    <w:basedOn w:val="TableNormal"/>
    <w:rsid w:val="00ED2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ED21F6"/>
    <w:pPr>
      <w:numPr>
        <w:numId w:val="29"/>
      </w:numPr>
    </w:pPr>
  </w:style>
  <w:style w:type="paragraph" w:customStyle="1" w:styleId="TableNote">
    <w:name w:val="Table Note"/>
    <w:basedOn w:val="TableText"/>
    <w:qFormat/>
    <w:rsid w:val="00ED21F6"/>
    <w:pPr>
      <w:ind w:left="533" w:hanging="533"/>
    </w:pPr>
  </w:style>
  <w:style w:type="paragraph" w:customStyle="1" w:styleId="TableNoteIndent">
    <w:name w:val="Table Note Indent"/>
    <w:basedOn w:val="TableNote"/>
    <w:qFormat/>
    <w:rsid w:val="00090376"/>
    <w:pPr>
      <w:ind w:left="893"/>
    </w:pPr>
    <w:rPr>
      <w:noProof/>
    </w:rPr>
  </w:style>
  <w:style w:type="paragraph" w:styleId="TableofAuthorities">
    <w:name w:val="table of authorities"/>
    <w:basedOn w:val="Normal"/>
    <w:next w:val="Normal"/>
    <w:rsid w:val="00ED21F6"/>
    <w:pPr>
      <w:ind w:left="220" w:hanging="220"/>
    </w:pPr>
  </w:style>
  <w:style w:type="paragraph" w:styleId="TableofFigures">
    <w:name w:val="table of figures"/>
    <w:basedOn w:val="Normal"/>
    <w:next w:val="Normal"/>
    <w:autoRedefine/>
    <w:uiPriority w:val="99"/>
    <w:qFormat/>
    <w:rsid w:val="00ED21F6"/>
    <w:pPr>
      <w:tabs>
        <w:tab w:val="right" w:leader="dot" w:pos="9350"/>
      </w:tabs>
      <w:spacing w:before="40" w:after="40"/>
      <w:ind w:left="446" w:hanging="446"/>
    </w:pPr>
    <w:rPr>
      <w:rFonts w:ascii="Arial" w:hAnsi="Arial"/>
    </w:rPr>
  </w:style>
  <w:style w:type="paragraph" w:customStyle="1" w:styleId="TableTextCentered">
    <w:name w:val="Table Text Centered"/>
    <w:basedOn w:val="TableText"/>
    <w:qFormat/>
    <w:rsid w:val="00090376"/>
    <w:pPr>
      <w:jc w:val="center"/>
    </w:pPr>
    <w:rPr>
      <w:noProof/>
    </w:rPr>
  </w:style>
  <w:style w:type="paragraph" w:customStyle="1" w:styleId="TableTextIndent">
    <w:name w:val="Table Text Indent"/>
    <w:basedOn w:val="TableText"/>
    <w:qFormat/>
    <w:rsid w:val="00090376"/>
    <w:pPr>
      <w:ind w:left="360"/>
    </w:pPr>
  </w:style>
  <w:style w:type="paragraph" w:customStyle="1" w:styleId="TableTextIndent2">
    <w:name w:val="Table Text Indent 2"/>
    <w:basedOn w:val="TableTextIndent"/>
    <w:qFormat/>
    <w:rsid w:val="00090376"/>
    <w:pPr>
      <w:ind w:left="720"/>
    </w:pPr>
  </w:style>
  <w:style w:type="paragraph" w:customStyle="1" w:styleId="TableTextIndent3">
    <w:name w:val="Table Text Indent 3"/>
    <w:basedOn w:val="TableTextIndent2"/>
    <w:qFormat/>
    <w:rsid w:val="00090376"/>
    <w:pPr>
      <w:ind w:left="1080"/>
    </w:pPr>
  </w:style>
  <w:style w:type="paragraph" w:styleId="TOAHeading">
    <w:name w:val="toa heading"/>
    <w:basedOn w:val="Normal"/>
    <w:next w:val="Normal"/>
    <w:rsid w:val="00ED21F6"/>
    <w:pPr>
      <w:spacing w:before="120"/>
    </w:pPr>
    <w:rPr>
      <w:rFonts w:ascii="Arial" w:hAnsi="Arial" w:cs="Arial"/>
      <w:b/>
      <w:bCs/>
      <w:sz w:val="24"/>
      <w:szCs w:val="24"/>
    </w:rPr>
  </w:style>
  <w:style w:type="paragraph" w:customStyle="1" w:styleId="ListNumberIndent">
    <w:name w:val="List Number Indent"/>
    <w:basedOn w:val="ListNumber"/>
    <w:qFormat/>
    <w:rsid w:val="00E8764C"/>
    <w:pPr>
      <w:tabs>
        <w:tab w:val="clear" w:pos="720"/>
        <w:tab w:val="num" w:pos="1080"/>
      </w:tabs>
      <w:ind w:left="1080"/>
    </w:pPr>
    <w:rPr>
      <w:bCs/>
    </w:rPr>
  </w:style>
  <w:style w:type="paragraph" w:customStyle="1" w:styleId="ListNumberIndent2">
    <w:name w:val="List Number Indent 2"/>
    <w:basedOn w:val="ListNumberIndent"/>
    <w:qFormat/>
    <w:rsid w:val="00E8764C"/>
    <w:pPr>
      <w:tabs>
        <w:tab w:val="clear" w:pos="1080"/>
        <w:tab w:val="num" w:pos="1440"/>
      </w:tabs>
      <w:ind w:left="1440"/>
    </w:pPr>
  </w:style>
  <w:style w:type="paragraph" w:customStyle="1" w:styleId="CodeIndent3">
    <w:name w:val="Code Indent 3"/>
    <w:basedOn w:val="CodeIndent2"/>
    <w:qFormat/>
    <w:rsid w:val="00EC09DB"/>
    <w:pPr>
      <w:ind w:left="1260"/>
    </w:pPr>
  </w:style>
  <w:style w:type="paragraph" w:customStyle="1" w:styleId="TableCodewithSpacing">
    <w:name w:val="Table Code with Spacing"/>
    <w:basedOn w:val="TableCode"/>
    <w:qFormat/>
    <w:rsid w:val="000D6A36"/>
    <w:pPr>
      <w:spacing w:before="60" w:after="60"/>
      <w:ind w:left="0"/>
    </w:pPr>
    <w:rPr>
      <w:bCs/>
    </w:rPr>
  </w:style>
  <w:style w:type="paragraph" w:customStyle="1" w:styleId="TableListNumber">
    <w:name w:val="Table List Number"/>
    <w:basedOn w:val="TableText"/>
    <w:qFormat/>
    <w:rsid w:val="004B5334"/>
    <w:pPr>
      <w:numPr>
        <w:numId w:val="27"/>
      </w:numPr>
    </w:pPr>
  </w:style>
  <w:style w:type="paragraph" w:styleId="NoteHeading">
    <w:name w:val="Note Heading"/>
    <w:basedOn w:val="Normal"/>
    <w:next w:val="Normal"/>
    <w:link w:val="NoteHeadingChar"/>
    <w:unhideWhenUsed/>
    <w:rsid w:val="0094200C"/>
  </w:style>
  <w:style w:type="character" w:customStyle="1" w:styleId="NoteHeadingChar">
    <w:name w:val="Note Heading Char"/>
    <w:link w:val="NoteHeading"/>
    <w:rsid w:val="0094200C"/>
    <w:rPr>
      <w:color w:val="000000"/>
      <w:sz w:val="22"/>
    </w:rPr>
  </w:style>
  <w:style w:type="paragraph" w:styleId="CommentSubject">
    <w:name w:val="annotation subject"/>
    <w:basedOn w:val="CommentText"/>
    <w:next w:val="CommentText"/>
    <w:link w:val="CommentSubjectChar"/>
    <w:semiHidden/>
    <w:rsid w:val="00ED21F6"/>
    <w:rPr>
      <w:b/>
      <w:bCs/>
    </w:rPr>
  </w:style>
  <w:style w:type="character" w:customStyle="1" w:styleId="CommentSubjectChar">
    <w:name w:val="Comment Subject Char"/>
    <w:basedOn w:val="CommentTextChar"/>
    <w:link w:val="CommentSubject"/>
    <w:semiHidden/>
    <w:rsid w:val="00ED21F6"/>
    <w:rPr>
      <w:b/>
      <w:bCs/>
      <w:color w:val="000000" w:themeColor="text1"/>
    </w:rPr>
  </w:style>
  <w:style w:type="paragraph" w:styleId="Revision">
    <w:name w:val="Revision"/>
    <w:hidden/>
    <w:uiPriority w:val="99"/>
    <w:semiHidden/>
    <w:rsid w:val="00EF4F8B"/>
    <w:rPr>
      <w:color w:val="000000"/>
      <w:sz w:val="22"/>
    </w:rPr>
  </w:style>
  <w:style w:type="paragraph" w:customStyle="1" w:styleId="Title2">
    <w:name w:val="Title 2"/>
    <w:basedOn w:val="Title"/>
    <w:autoRedefine/>
    <w:qFormat/>
    <w:rsid w:val="00ED21F6"/>
    <w:rPr>
      <w:sz w:val="28"/>
    </w:rPr>
  </w:style>
  <w:style w:type="character" w:customStyle="1" w:styleId="MacroTextChar">
    <w:name w:val="Macro Text Char"/>
    <w:basedOn w:val="DefaultParagraphFont"/>
    <w:link w:val="MacroText"/>
    <w:semiHidden/>
    <w:rsid w:val="00ED21F6"/>
    <w:rPr>
      <w:rFonts w:ascii="Courier New" w:hAnsi="Courier New" w:cs="Courier New"/>
    </w:rPr>
  </w:style>
  <w:style w:type="paragraph" w:styleId="MessageHeader">
    <w:name w:val="Message Header"/>
    <w:basedOn w:val="Normal"/>
    <w:link w:val="MessageHeaderChar"/>
    <w:rsid w:val="00ED21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D21F6"/>
    <w:rPr>
      <w:rFonts w:ascii="Arial" w:hAnsi="Arial" w:cs="Arial"/>
      <w:color w:val="000000" w:themeColor="text1"/>
      <w:sz w:val="24"/>
      <w:szCs w:val="24"/>
      <w:shd w:val="pct20" w:color="auto" w:fill="auto"/>
    </w:rPr>
  </w:style>
  <w:style w:type="paragraph" w:customStyle="1" w:styleId="APIText">
    <w:name w:val="API_Text"/>
    <w:basedOn w:val="BodyText"/>
    <w:qFormat/>
    <w:rsid w:val="00E02754"/>
    <w:pPr>
      <w:ind w:left="2160" w:hanging="2160"/>
    </w:pPr>
    <w:rPr>
      <w:bCs/>
      <w:color w:val="000000"/>
    </w:rPr>
  </w:style>
  <w:style w:type="paragraph" w:customStyle="1" w:styleId="APIParameters">
    <w:name w:val="API_Parameters"/>
    <w:basedOn w:val="BodyText"/>
    <w:qFormat/>
    <w:rsid w:val="00E02754"/>
    <w:pPr>
      <w:tabs>
        <w:tab w:val="left" w:pos="2160"/>
      </w:tabs>
      <w:ind w:left="4140" w:hanging="4140"/>
    </w:pPr>
    <w:rPr>
      <w:bCs/>
      <w:color w:val="000000"/>
    </w:rPr>
  </w:style>
  <w:style w:type="paragraph" w:customStyle="1" w:styleId="APIParametersTextIndent">
    <w:name w:val="API_Parameters_Text_Indent"/>
    <w:basedOn w:val="APIParameters"/>
    <w:qFormat/>
    <w:rsid w:val="00E02754"/>
    <w:pPr>
      <w:spacing w:before="60" w:after="0"/>
      <w:ind w:left="4500" w:firstLine="0"/>
    </w:pPr>
  </w:style>
  <w:style w:type="paragraph" w:customStyle="1" w:styleId="APIParametersListBullet">
    <w:name w:val="API_Parameters_List_Bullet"/>
    <w:qFormat/>
    <w:rsid w:val="00E02754"/>
    <w:pPr>
      <w:numPr>
        <w:numId w:val="76"/>
      </w:numPr>
      <w:tabs>
        <w:tab w:val="clear" w:pos="360"/>
        <w:tab w:val="left" w:pos="4860"/>
      </w:tabs>
      <w:spacing w:before="120"/>
      <w:ind w:left="4860"/>
    </w:pPr>
    <w:rPr>
      <w:color w:val="000000"/>
      <w:sz w:val="22"/>
    </w:rPr>
  </w:style>
  <w:style w:type="paragraph" w:customStyle="1" w:styleId="APITableCodeIndent">
    <w:name w:val="API Table Code Indent"/>
    <w:basedOn w:val="APITableCode"/>
    <w:qFormat/>
    <w:rsid w:val="00E02754"/>
    <w:pPr>
      <w:ind w:left="820"/>
    </w:pPr>
    <w:rPr>
      <w:color w:val="000000"/>
    </w:rPr>
  </w:style>
  <w:style w:type="paragraph" w:customStyle="1" w:styleId="APIDescriptionCaution">
    <w:name w:val="API_Description_Caution"/>
    <w:basedOn w:val="Caution"/>
    <w:qFormat/>
    <w:rsid w:val="00E02754"/>
    <w:pPr>
      <w:spacing w:before="240"/>
      <w:ind w:left="3060"/>
    </w:pPr>
    <w:rPr>
      <w:color w:val="000000"/>
    </w:rPr>
  </w:style>
  <w:style w:type="paragraph" w:customStyle="1" w:styleId="APIDescriptionText">
    <w:name w:val="API_Description_Text"/>
    <w:basedOn w:val="APIText"/>
    <w:qFormat/>
    <w:rsid w:val="00E02754"/>
    <w:pPr>
      <w:ind w:firstLine="0"/>
    </w:pPr>
  </w:style>
  <w:style w:type="paragraph" w:customStyle="1" w:styleId="APIDescriptionCode">
    <w:name w:val="API_Description_Code"/>
    <w:basedOn w:val="APIDescriptionText"/>
    <w:qFormat/>
    <w:rsid w:val="00E02754"/>
    <w:pPr>
      <w:spacing w:before="60" w:after="60"/>
      <w:ind w:left="2520"/>
    </w:pPr>
    <w:rPr>
      <w:rFonts w:ascii="Courier New" w:hAnsi="Courier New" w:cs="Courier New"/>
      <w:sz w:val="18"/>
      <w:szCs w:val="18"/>
    </w:rPr>
  </w:style>
  <w:style w:type="paragraph" w:customStyle="1" w:styleId="APIDescriptionListBullet">
    <w:name w:val="API_Description_List_Bullet"/>
    <w:basedOn w:val="APIDescriptionText"/>
    <w:qFormat/>
    <w:rsid w:val="00E02754"/>
    <w:pPr>
      <w:numPr>
        <w:numId w:val="78"/>
      </w:numPr>
      <w:tabs>
        <w:tab w:val="left" w:pos="2880"/>
      </w:tabs>
    </w:pPr>
  </w:style>
  <w:style w:type="paragraph" w:customStyle="1" w:styleId="APIDescriptionListBullet2">
    <w:name w:val="API_Description_List_Bullet_2"/>
    <w:basedOn w:val="APIDescriptionText"/>
    <w:qFormat/>
    <w:rsid w:val="00E02754"/>
    <w:pPr>
      <w:numPr>
        <w:numId w:val="75"/>
      </w:numPr>
      <w:tabs>
        <w:tab w:val="left" w:pos="3240"/>
      </w:tabs>
      <w:spacing w:after="0"/>
      <w:ind w:left="3240"/>
    </w:pPr>
  </w:style>
  <w:style w:type="paragraph" w:customStyle="1" w:styleId="APIDescriptionListNumber">
    <w:name w:val="API_Description_List_Number"/>
    <w:qFormat/>
    <w:rsid w:val="00E02754"/>
    <w:pPr>
      <w:tabs>
        <w:tab w:val="left" w:pos="2880"/>
      </w:tabs>
      <w:spacing w:before="120"/>
      <w:ind w:left="2880" w:hanging="360"/>
    </w:pPr>
    <w:rPr>
      <w:color w:val="000000"/>
      <w:sz w:val="22"/>
    </w:rPr>
  </w:style>
  <w:style w:type="paragraph" w:customStyle="1" w:styleId="APIDescriptionNote">
    <w:name w:val="API_Description_Note"/>
    <w:basedOn w:val="APIDescriptionText"/>
    <w:qFormat/>
    <w:rsid w:val="00E02754"/>
    <w:pPr>
      <w:ind w:left="2693" w:hanging="533"/>
    </w:pPr>
    <w:rPr>
      <w:noProof/>
    </w:rPr>
  </w:style>
  <w:style w:type="paragraph" w:customStyle="1" w:styleId="APIDescriptionNoteText">
    <w:name w:val="API_Description_Note_Text"/>
    <w:basedOn w:val="APIDescriptionNote"/>
    <w:qFormat/>
    <w:rsid w:val="00E02754"/>
    <w:pPr>
      <w:ind w:firstLine="7"/>
    </w:pPr>
  </w:style>
  <w:style w:type="paragraph" w:customStyle="1" w:styleId="APIDescriptionNoteCode">
    <w:name w:val="API_Description_Note_Code"/>
    <w:basedOn w:val="APIDescriptionNoteText"/>
    <w:qFormat/>
    <w:rsid w:val="00E0275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E02754"/>
    <w:pPr>
      <w:ind w:left="2520"/>
    </w:pPr>
  </w:style>
  <w:style w:type="paragraph" w:customStyle="1" w:styleId="APIParametersCaution">
    <w:name w:val="API_Parameters_Caution"/>
    <w:basedOn w:val="Caution"/>
    <w:qFormat/>
    <w:rsid w:val="00E02754"/>
    <w:pPr>
      <w:spacing w:before="240"/>
      <w:ind w:left="5040"/>
    </w:pPr>
    <w:rPr>
      <w:noProof/>
      <w:color w:val="000000"/>
    </w:rPr>
  </w:style>
  <w:style w:type="paragraph" w:customStyle="1" w:styleId="APIParametersText">
    <w:name w:val="API_Parameters_Text"/>
    <w:basedOn w:val="APIParameters"/>
    <w:qFormat/>
    <w:rsid w:val="00E02754"/>
    <w:pPr>
      <w:tabs>
        <w:tab w:val="clear" w:pos="2160"/>
      </w:tabs>
      <w:ind w:firstLine="0"/>
    </w:pPr>
  </w:style>
  <w:style w:type="paragraph" w:customStyle="1" w:styleId="APIParametersCode">
    <w:name w:val="API_Parameters_Code"/>
    <w:basedOn w:val="APIParametersText"/>
    <w:qFormat/>
    <w:rsid w:val="00E02754"/>
    <w:pPr>
      <w:spacing w:before="60" w:after="60"/>
      <w:ind w:left="4500"/>
    </w:pPr>
    <w:rPr>
      <w:rFonts w:ascii="Courier New" w:hAnsi="Courier New" w:cs="Courier New"/>
      <w:sz w:val="18"/>
      <w:szCs w:val="18"/>
    </w:rPr>
  </w:style>
  <w:style w:type="paragraph" w:customStyle="1" w:styleId="APIParametersListBullet2">
    <w:name w:val="API_Parameters_List_Bullet_2"/>
    <w:basedOn w:val="ListBullet2"/>
    <w:qFormat/>
    <w:rsid w:val="00E02754"/>
    <w:pPr>
      <w:numPr>
        <w:numId w:val="0"/>
      </w:numPr>
      <w:tabs>
        <w:tab w:val="clear" w:pos="1080"/>
        <w:tab w:val="left" w:pos="5580"/>
      </w:tabs>
    </w:pPr>
    <w:rPr>
      <w:color w:val="000000"/>
      <w:szCs w:val="20"/>
    </w:rPr>
  </w:style>
  <w:style w:type="paragraph" w:customStyle="1" w:styleId="APIParametersListBulletCode">
    <w:name w:val="API_Parameters_List_Bullet_Code"/>
    <w:basedOn w:val="APITable"/>
    <w:qFormat/>
    <w:rsid w:val="00E02754"/>
    <w:pPr>
      <w:ind w:left="5220"/>
    </w:pPr>
    <w:rPr>
      <w:rFonts w:ascii="Courier New" w:hAnsi="Courier New" w:cs="Courier New"/>
      <w:color w:val="000000"/>
      <w:sz w:val="18"/>
      <w:szCs w:val="20"/>
    </w:rPr>
  </w:style>
  <w:style w:type="paragraph" w:customStyle="1" w:styleId="APIParametersNote">
    <w:name w:val="API_Parameters_Note"/>
    <w:basedOn w:val="APIParameters"/>
    <w:qFormat/>
    <w:rsid w:val="00E02754"/>
    <w:pPr>
      <w:tabs>
        <w:tab w:val="clear" w:pos="2160"/>
      </w:tabs>
      <w:ind w:left="4680" w:hanging="547"/>
    </w:pPr>
    <w:rPr>
      <w:noProof/>
      <w:lang w:eastAsia="en-US"/>
    </w:rPr>
  </w:style>
  <w:style w:type="paragraph" w:customStyle="1" w:styleId="APIParametersListBulletNote">
    <w:name w:val="API_Parameters_List_Bullet_Note"/>
    <w:basedOn w:val="APIParametersNote"/>
    <w:qFormat/>
    <w:rsid w:val="00E02754"/>
    <w:pPr>
      <w:ind w:left="5400"/>
    </w:pPr>
    <w:rPr>
      <w:bCs w:val="0"/>
    </w:rPr>
  </w:style>
  <w:style w:type="paragraph" w:customStyle="1" w:styleId="APIParametersListBulletText">
    <w:name w:val="API_Parameters_List_Bullet_Text"/>
    <w:basedOn w:val="APIParametersTextIndent"/>
    <w:qFormat/>
    <w:rsid w:val="00E02754"/>
    <w:pPr>
      <w:ind w:left="4860"/>
    </w:pPr>
  </w:style>
  <w:style w:type="paragraph" w:customStyle="1" w:styleId="APIParametersListBulletTextIndent">
    <w:name w:val="API_Parameters_List_Bullet_Text_Indent"/>
    <w:basedOn w:val="APIParametersListBulletText"/>
    <w:qFormat/>
    <w:rsid w:val="00E02754"/>
    <w:pPr>
      <w:ind w:left="5220"/>
    </w:pPr>
  </w:style>
  <w:style w:type="paragraph" w:customStyle="1" w:styleId="APIParametersListNumber">
    <w:name w:val="API_Parameters_List_Number"/>
    <w:qFormat/>
    <w:rsid w:val="00E02754"/>
    <w:pPr>
      <w:tabs>
        <w:tab w:val="num" w:pos="360"/>
        <w:tab w:val="left" w:pos="4860"/>
      </w:tabs>
      <w:spacing w:before="120"/>
      <w:ind w:left="360" w:hanging="360"/>
    </w:pPr>
    <w:rPr>
      <w:color w:val="000000"/>
      <w:sz w:val="22"/>
    </w:rPr>
  </w:style>
  <w:style w:type="paragraph" w:customStyle="1" w:styleId="APIParametersNoteListBullet">
    <w:name w:val="API_Parameters_Note_List_Bullet"/>
    <w:basedOn w:val="APIParametersListBullet"/>
    <w:qFormat/>
    <w:rsid w:val="00E02754"/>
    <w:pPr>
      <w:numPr>
        <w:numId w:val="0"/>
      </w:numPr>
      <w:tabs>
        <w:tab w:val="clear" w:pos="4860"/>
        <w:tab w:val="left" w:pos="5400"/>
      </w:tabs>
    </w:pPr>
    <w:rPr>
      <w:b/>
    </w:rPr>
  </w:style>
  <w:style w:type="paragraph" w:customStyle="1" w:styleId="APITableListBulletIndent">
    <w:name w:val="API_Table List Bullet Indent"/>
    <w:basedOn w:val="APITableListBullet"/>
    <w:qFormat/>
    <w:rsid w:val="00E02754"/>
    <w:pPr>
      <w:numPr>
        <w:numId w:val="0"/>
      </w:numPr>
      <w:tabs>
        <w:tab w:val="left" w:pos="1810"/>
      </w:tabs>
      <w:spacing w:before="120"/>
    </w:pPr>
    <w:rPr>
      <w:color w:val="000000"/>
      <w:szCs w:val="20"/>
    </w:rPr>
  </w:style>
  <w:style w:type="paragraph" w:customStyle="1" w:styleId="APITableNoteIndent">
    <w:name w:val="API_Table_Note_Indent"/>
    <w:basedOn w:val="APITableNote"/>
    <w:qFormat/>
    <w:rsid w:val="00E02754"/>
    <w:pPr>
      <w:spacing w:before="240" w:after="120"/>
      <w:ind w:left="1270"/>
    </w:pPr>
    <w:rPr>
      <w:noProof/>
      <w:color w:val="000000"/>
    </w:rPr>
  </w:style>
  <w:style w:type="paragraph" w:customStyle="1" w:styleId="NoteIndent5">
    <w:name w:val="Note Indent 5"/>
    <w:basedOn w:val="NoteIndent4"/>
    <w:qFormat/>
    <w:rsid w:val="00264195"/>
    <w:pPr>
      <w:ind w:left="2520"/>
    </w:pPr>
    <w:rPr>
      <w:noProof/>
      <w:lang w:eastAsia="en-US"/>
    </w:rPr>
  </w:style>
  <w:style w:type="paragraph" w:customStyle="1" w:styleId="ContentsHeader">
    <w:name w:val="Contents Header"/>
    <w:basedOn w:val="Normal"/>
    <w:qFormat/>
    <w:rsid w:val="00C759C2"/>
    <w:pPr>
      <w:keepNext/>
      <w:keepLines/>
    </w:pPr>
    <w:rPr>
      <w:rFonts w:ascii="Arial" w:hAnsi="Arial"/>
      <w:color w:val="auto"/>
      <w:sz w:val="36"/>
      <w:szCs w:val="20"/>
    </w:rPr>
  </w:style>
  <w:style w:type="paragraph" w:customStyle="1" w:styleId="ListBullet3Indent">
    <w:name w:val="List Bullet 3 Indent"/>
    <w:basedOn w:val="ListBullet3"/>
    <w:qFormat/>
    <w:rsid w:val="00C759C2"/>
    <w:pPr>
      <w:numPr>
        <w:numId w:val="0"/>
      </w:numPr>
      <w:tabs>
        <w:tab w:val="clear" w:pos="1440"/>
        <w:tab w:val="left" w:pos="2160"/>
      </w:tabs>
      <w:ind w:left="2160" w:hanging="360"/>
    </w:pPr>
    <w:rPr>
      <w:color w:val="auto"/>
      <w:szCs w:val="20"/>
    </w:rPr>
  </w:style>
  <w:style w:type="paragraph" w:customStyle="1" w:styleId="ListNumber3Indent">
    <w:name w:val="List Number 3 Indent"/>
    <w:basedOn w:val="ListNumber3"/>
    <w:qFormat/>
    <w:rsid w:val="00C759C2"/>
    <w:pPr>
      <w:numPr>
        <w:numId w:val="93"/>
      </w:numPr>
      <w:tabs>
        <w:tab w:val="clear" w:pos="1440"/>
        <w:tab w:val="left" w:pos="2700"/>
      </w:tabs>
      <w:ind w:left="2700"/>
    </w:pPr>
    <w:rPr>
      <w:color w:val="auto"/>
      <w:szCs w:val="20"/>
    </w:rPr>
  </w:style>
  <w:style w:type="paragraph" w:customStyle="1" w:styleId="ListBulletIndent5">
    <w:name w:val="List Bullet Indent 5"/>
    <w:basedOn w:val="ListBulletIndent4"/>
    <w:qFormat/>
    <w:rsid w:val="002855FB"/>
    <w:pPr>
      <w:tabs>
        <w:tab w:val="clear" w:pos="1800"/>
        <w:tab w:val="left" w:pos="2160"/>
      </w:tabs>
      <w:ind w:left="2160"/>
    </w:pPr>
  </w:style>
  <w:style w:type="paragraph" w:customStyle="1" w:styleId="ListNumberIndent3">
    <w:name w:val="List Number Indent 3"/>
    <w:qFormat/>
    <w:rsid w:val="005B2724"/>
    <w:pPr>
      <w:numPr>
        <w:numId w:val="111"/>
      </w:numPr>
      <w:tabs>
        <w:tab w:val="left" w:pos="1800"/>
      </w:tabs>
      <w:spacing w:before="120"/>
      <w:ind w:left="1800"/>
    </w:pPr>
    <w:rPr>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1290">
      <w:marLeft w:val="0"/>
      <w:marRight w:val="0"/>
      <w:marTop w:val="0"/>
      <w:marBottom w:val="0"/>
      <w:divBdr>
        <w:top w:val="none" w:sz="0" w:space="0" w:color="auto"/>
        <w:left w:val="none" w:sz="0" w:space="0" w:color="auto"/>
        <w:bottom w:val="none" w:sz="0" w:space="0" w:color="auto"/>
        <w:right w:val="none" w:sz="0" w:space="0" w:color="auto"/>
      </w:divBdr>
    </w:div>
    <w:div w:id="199099012">
      <w:marLeft w:val="0"/>
      <w:marRight w:val="0"/>
      <w:marTop w:val="0"/>
      <w:marBottom w:val="0"/>
      <w:divBdr>
        <w:top w:val="none" w:sz="0" w:space="0" w:color="auto"/>
        <w:left w:val="none" w:sz="0" w:space="0" w:color="auto"/>
        <w:bottom w:val="none" w:sz="0" w:space="0" w:color="auto"/>
        <w:right w:val="none" w:sz="0" w:space="0" w:color="auto"/>
      </w:divBdr>
    </w:div>
    <w:div w:id="238835240">
      <w:marLeft w:val="0"/>
      <w:marRight w:val="0"/>
      <w:marTop w:val="100"/>
      <w:marBottom w:val="100"/>
      <w:divBdr>
        <w:top w:val="none" w:sz="0" w:space="0" w:color="auto"/>
        <w:left w:val="none" w:sz="0" w:space="0" w:color="auto"/>
        <w:bottom w:val="none" w:sz="0" w:space="0" w:color="auto"/>
        <w:right w:val="none" w:sz="0" w:space="0" w:color="auto"/>
      </w:divBdr>
    </w:div>
    <w:div w:id="254018614">
      <w:marLeft w:val="0"/>
      <w:marRight w:val="0"/>
      <w:marTop w:val="0"/>
      <w:marBottom w:val="0"/>
      <w:divBdr>
        <w:top w:val="none" w:sz="0" w:space="0" w:color="auto"/>
        <w:left w:val="none" w:sz="0" w:space="0" w:color="auto"/>
        <w:bottom w:val="none" w:sz="0" w:space="0" w:color="auto"/>
        <w:right w:val="none" w:sz="0" w:space="0" w:color="auto"/>
      </w:divBdr>
    </w:div>
    <w:div w:id="444811505">
      <w:marLeft w:val="0"/>
      <w:marRight w:val="0"/>
      <w:marTop w:val="0"/>
      <w:marBottom w:val="0"/>
      <w:divBdr>
        <w:top w:val="none" w:sz="0" w:space="0" w:color="auto"/>
        <w:left w:val="none" w:sz="0" w:space="0" w:color="auto"/>
        <w:bottom w:val="none" w:sz="0" w:space="0" w:color="auto"/>
        <w:right w:val="none" w:sz="0" w:space="0" w:color="auto"/>
      </w:divBdr>
    </w:div>
    <w:div w:id="477259462">
      <w:marLeft w:val="0"/>
      <w:marRight w:val="0"/>
      <w:marTop w:val="0"/>
      <w:marBottom w:val="0"/>
      <w:divBdr>
        <w:top w:val="none" w:sz="0" w:space="0" w:color="auto"/>
        <w:left w:val="none" w:sz="0" w:space="0" w:color="auto"/>
        <w:bottom w:val="none" w:sz="0" w:space="0" w:color="auto"/>
        <w:right w:val="none" w:sz="0" w:space="0" w:color="auto"/>
      </w:divBdr>
    </w:div>
    <w:div w:id="620191534">
      <w:marLeft w:val="0"/>
      <w:marRight w:val="0"/>
      <w:marTop w:val="0"/>
      <w:marBottom w:val="0"/>
      <w:divBdr>
        <w:top w:val="none" w:sz="0" w:space="0" w:color="auto"/>
        <w:left w:val="none" w:sz="0" w:space="0" w:color="auto"/>
        <w:bottom w:val="none" w:sz="0" w:space="0" w:color="auto"/>
        <w:right w:val="none" w:sz="0" w:space="0" w:color="auto"/>
      </w:divBdr>
    </w:div>
    <w:div w:id="628826042">
      <w:bodyDiv w:val="1"/>
      <w:marLeft w:val="0"/>
      <w:marRight w:val="0"/>
      <w:marTop w:val="0"/>
      <w:marBottom w:val="0"/>
      <w:divBdr>
        <w:top w:val="none" w:sz="0" w:space="0" w:color="auto"/>
        <w:left w:val="none" w:sz="0" w:space="0" w:color="auto"/>
        <w:bottom w:val="none" w:sz="0" w:space="0" w:color="auto"/>
        <w:right w:val="none" w:sz="0" w:space="0" w:color="auto"/>
      </w:divBdr>
    </w:div>
    <w:div w:id="678040009">
      <w:bodyDiv w:val="1"/>
      <w:marLeft w:val="0"/>
      <w:marRight w:val="0"/>
      <w:marTop w:val="0"/>
      <w:marBottom w:val="0"/>
      <w:divBdr>
        <w:top w:val="none" w:sz="0" w:space="0" w:color="auto"/>
        <w:left w:val="none" w:sz="0" w:space="0" w:color="auto"/>
        <w:bottom w:val="none" w:sz="0" w:space="0" w:color="auto"/>
        <w:right w:val="none" w:sz="0" w:space="0" w:color="auto"/>
      </w:divBdr>
    </w:div>
    <w:div w:id="715079434">
      <w:bodyDiv w:val="1"/>
      <w:marLeft w:val="0"/>
      <w:marRight w:val="0"/>
      <w:marTop w:val="0"/>
      <w:marBottom w:val="0"/>
      <w:divBdr>
        <w:top w:val="none" w:sz="0" w:space="0" w:color="auto"/>
        <w:left w:val="none" w:sz="0" w:space="0" w:color="auto"/>
        <w:bottom w:val="none" w:sz="0" w:space="0" w:color="auto"/>
        <w:right w:val="none" w:sz="0" w:space="0" w:color="auto"/>
      </w:divBdr>
    </w:div>
    <w:div w:id="743572663">
      <w:marLeft w:val="0"/>
      <w:marRight w:val="0"/>
      <w:marTop w:val="0"/>
      <w:marBottom w:val="0"/>
      <w:divBdr>
        <w:top w:val="none" w:sz="0" w:space="0" w:color="auto"/>
        <w:left w:val="none" w:sz="0" w:space="0" w:color="auto"/>
        <w:bottom w:val="none" w:sz="0" w:space="0" w:color="auto"/>
        <w:right w:val="none" w:sz="0" w:space="0" w:color="auto"/>
      </w:divBdr>
    </w:div>
    <w:div w:id="774251108">
      <w:marLeft w:val="0"/>
      <w:marRight w:val="0"/>
      <w:marTop w:val="0"/>
      <w:marBottom w:val="0"/>
      <w:divBdr>
        <w:top w:val="none" w:sz="0" w:space="0" w:color="auto"/>
        <w:left w:val="none" w:sz="0" w:space="0" w:color="auto"/>
        <w:bottom w:val="none" w:sz="0" w:space="0" w:color="auto"/>
        <w:right w:val="none" w:sz="0" w:space="0" w:color="auto"/>
      </w:divBdr>
    </w:div>
    <w:div w:id="795566392">
      <w:marLeft w:val="0"/>
      <w:marRight w:val="0"/>
      <w:marTop w:val="0"/>
      <w:marBottom w:val="0"/>
      <w:divBdr>
        <w:top w:val="none" w:sz="0" w:space="0" w:color="auto"/>
        <w:left w:val="none" w:sz="0" w:space="0" w:color="auto"/>
        <w:bottom w:val="none" w:sz="0" w:space="0" w:color="auto"/>
        <w:right w:val="none" w:sz="0" w:space="0" w:color="auto"/>
      </w:divBdr>
    </w:div>
    <w:div w:id="835420106">
      <w:marLeft w:val="0"/>
      <w:marRight w:val="0"/>
      <w:marTop w:val="0"/>
      <w:marBottom w:val="0"/>
      <w:divBdr>
        <w:top w:val="none" w:sz="0" w:space="0" w:color="auto"/>
        <w:left w:val="none" w:sz="0" w:space="0" w:color="auto"/>
        <w:bottom w:val="none" w:sz="0" w:space="0" w:color="auto"/>
        <w:right w:val="none" w:sz="0" w:space="0" w:color="auto"/>
      </w:divBdr>
    </w:div>
    <w:div w:id="879123640">
      <w:marLeft w:val="0"/>
      <w:marRight w:val="0"/>
      <w:marTop w:val="0"/>
      <w:marBottom w:val="0"/>
      <w:divBdr>
        <w:top w:val="none" w:sz="0" w:space="0" w:color="auto"/>
        <w:left w:val="none" w:sz="0" w:space="0" w:color="auto"/>
        <w:bottom w:val="none" w:sz="0" w:space="0" w:color="auto"/>
        <w:right w:val="none" w:sz="0" w:space="0" w:color="auto"/>
      </w:divBdr>
    </w:div>
    <w:div w:id="897982508">
      <w:marLeft w:val="0"/>
      <w:marRight w:val="0"/>
      <w:marTop w:val="0"/>
      <w:marBottom w:val="0"/>
      <w:divBdr>
        <w:top w:val="none" w:sz="0" w:space="0" w:color="auto"/>
        <w:left w:val="none" w:sz="0" w:space="0" w:color="auto"/>
        <w:bottom w:val="none" w:sz="0" w:space="0" w:color="auto"/>
        <w:right w:val="none" w:sz="0" w:space="0" w:color="auto"/>
      </w:divBdr>
    </w:div>
    <w:div w:id="919749491">
      <w:bodyDiv w:val="1"/>
      <w:marLeft w:val="0"/>
      <w:marRight w:val="0"/>
      <w:marTop w:val="0"/>
      <w:marBottom w:val="0"/>
      <w:divBdr>
        <w:top w:val="none" w:sz="0" w:space="0" w:color="auto"/>
        <w:left w:val="none" w:sz="0" w:space="0" w:color="auto"/>
        <w:bottom w:val="none" w:sz="0" w:space="0" w:color="auto"/>
        <w:right w:val="none" w:sz="0" w:space="0" w:color="auto"/>
      </w:divBdr>
    </w:div>
    <w:div w:id="999382211">
      <w:marLeft w:val="0"/>
      <w:marRight w:val="0"/>
      <w:marTop w:val="0"/>
      <w:marBottom w:val="0"/>
      <w:divBdr>
        <w:top w:val="none" w:sz="0" w:space="0" w:color="auto"/>
        <w:left w:val="none" w:sz="0" w:space="0" w:color="auto"/>
        <w:bottom w:val="none" w:sz="0" w:space="0" w:color="auto"/>
        <w:right w:val="none" w:sz="0" w:space="0" w:color="auto"/>
      </w:divBdr>
    </w:div>
    <w:div w:id="1044868075">
      <w:bodyDiv w:val="1"/>
      <w:marLeft w:val="0"/>
      <w:marRight w:val="0"/>
      <w:marTop w:val="0"/>
      <w:marBottom w:val="0"/>
      <w:divBdr>
        <w:top w:val="none" w:sz="0" w:space="0" w:color="auto"/>
        <w:left w:val="none" w:sz="0" w:space="0" w:color="auto"/>
        <w:bottom w:val="none" w:sz="0" w:space="0" w:color="auto"/>
        <w:right w:val="none" w:sz="0" w:space="0" w:color="auto"/>
      </w:divBdr>
    </w:div>
    <w:div w:id="1072695805">
      <w:marLeft w:val="0"/>
      <w:marRight w:val="0"/>
      <w:marTop w:val="0"/>
      <w:marBottom w:val="0"/>
      <w:divBdr>
        <w:top w:val="none" w:sz="0" w:space="0" w:color="auto"/>
        <w:left w:val="none" w:sz="0" w:space="0" w:color="auto"/>
        <w:bottom w:val="none" w:sz="0" w:space="0" w:color="auto"/>
        <w:right w:val="none" w:sz="0" w:space="0" w:color="auto"/>
      </w:divBdr>
    </w:div>
    <w:div w:id="1077705197">
      <w:bodyDiv w:val="1"/>
      <w:marLeft w:val="0"/>
      <w:marRight w:val="0"/>
      <w:marTop w:val="0"/>
      <w:marBottom w:val="0"/>
      <w:divBdr>
        <w:top w:val="none" w:sz="0" w:space="0" w:color="auto"/>
        <w:left w:val="none" w:sz="0" w:space="0" w:color="auto"/>
        <w:bottom w:val="none" w:sz="0" w:space="0" w:color="auto"/>
        <w:right w:val="none" w:sz="0" w:space="0" w:color="auto"/>
      </w:divBdr>
    </w:div>
    <w:div w:id="1317418066">
      <w:marLeft w:val="0"/>
      <w:marRight w:val="0"/>
      <w:marTop w:val="0"/>
      <w:marBottom w:val="0"/>
      <w:divBdr>
        <w:top w:val="none" w:sz="0" w:space="0" w:color="auto"/>
        <w:left w:val="none" w:sz="0" w:space="0" w:color="auto"/>
        <w:bottom w:val="none" w:sz="0" w:space="0" w:color="auto"/>
        <w:right w:val="none" w:sz="0" w:space="0" w:color="auto"/>
      </w:divBdr>
    </w:div>
    <w:div w:id="1329401333">
      <w:marLeft w:val="0"/>
      <w:marRight w:val="0"/>
      <w:marTop w:val="0"/>
      <w:marBottom w:val="0"/>
      <w:divBdr>
        <w:top w:val="none" w:sz="0" w:space="0" w:color="auto"/>
        <w:left w:val="none" w:sz="0" w:space="0" w:color="auto"/>
        <w:bottom w:val="none" w:sz="0" w:space="0" w:color="auto"/>
        <w:right w:val="none" w:sz="0" w:space="0" w:color="auto"/>
      </w:divBdr>
    </w:div>
    <w:div w:id="1383940055">
      <w:marLeft w:val="0"/>
      <w:marRight w:val="0"/>
      <w:marTop w:val="0"/>
      <w:marBottom w:val="0"/>
      <w:divBdr>
        <w:top w:val="none" w:sz="0" w:space="0" w:color="auto"/>
        <w:left w:val="none" w:sz="0" w:space="0" w:color="auto"/>
        <w:bottom w:val="none" w:sz="0" w:space="0" w:color="auto"/>
        <w:right w:val="none" w:sz="0" w:space="0" w:color="auto"/>
      </w:divBdr>
    </w:div>
    <w:div w:id="1395007812">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90830654">
      <w:bodyDiv w:val="1"/>
      <w:marLeft w:val="0"/>
      <w:marRight w:val="0"/>
      <w:marTop w:val="0"/>
      <w:marBottom w:val="0"/>
      <w:divBdr>
        <w:top w:val="none" w:sz="0" w:space="0" w:color="auto"/>
        <w:left w:val="none" w:sz="0" w:space="0" w:color="auto"/>
        <w:bottom w:val="none" w:sz="0" w:space="0" w:color="auto"/>
        <w:right w:val="none" w:sz="0" w:space="0" w:color="auto"/>
      </w:divBdr>
    </w:div>
    <w:div w:id="1522863320">
      <w:marLeft w:val="0"/>
      <w:marRight w:val="0"/>
      <w:marTop w:val="0"/>
      <w:marBottom w:val="0"/>
      <w:divBdr>
        <w:top w:val="none" w:sz="0" w:space="0" w:color="auto"/>
        <w:left w:val="none" w:sz="0" w:space="0" w:color="auto"/>
        <w:bottom w:val="none" w:sz="0" w:space="0" w:color="auto"/>
        <w:right w:val="none" w:sz="0" w:space="0" w:color="auto"/>
      </w:divBdr>
    </w:div>
    <w:div w:id="1609773676">
      <w:marLeft w:val="0"/>
      <w:marRight w:val="0"/>
      <w:marTop w:val="0"/>
      <w:marBottom w:val="0"/>
      <w:divBdr>
        <w:top w:val="none" w:sz="0" w:space="0" w:color="auto"/>
        <w:left w:val="none" w:sz="0" w:space="0" w:color="auto"/>
        <w:bottom w:val="none" w:sz="0" w:space="0" w:color="auto"/>
        <w:right w:val="none" w:sz="0" w:space="0" w:color="auto"/>
      </w:divBdr>
    </w:div>
    <w:div w:id="1767724736">
      <w:marLeft w:val="0"/>
      <w:marRight w:val="0"/>
      <w:marTop w:val="0"/>
      <w:marBottom w:val="0"/>
      <w:divBdr>
        <w:top w:val="none" w:sz="0" w:space="0" w:color="auto"/>
        <w:left w:val="none" w:sz="0" w:space="0" w:color="auto"/>
        <w:bottom w:val="none" w:sz="0" w:space="0" w:color="auto"/>
        <w:right w:val="none" w:sz="0" w:space="0" w:color="auto"/>
      </w:divBdr>
    </w:div>
    <w:div w:id="1812407121">
      <w:marLeft w:val="0"/>
      <w:marRight w:val="0"/>
      <w:marTop w:val="0"/>
      <w:marBottom w:val="0"/>
      <w:divBdr>
        <w:top w:val="none" w:sz="0" w:space="0" w:color="auto"/>
        <w:left w:val="none" w:sz="0" w:space="0" w:color="auto"/>
        <w:bottom w:val="none" w:sz="0" w:space="0" w:color="auto"/>
        <w:right w:val="none" w:sz="0" w:space="0" w:color="auto"/>
      </w:divBdr>
    </w:div>
    <w:div w:id="1836262160">
      <w:marLeft w:val="0"/>
      <w:marRight w:val="0"/>
      <w:marTop w:val="0"/>
      <w:marBottom w:val="0"/>
      <w:divBdr>
        <w:top w:val="none" w:sz="0" w:space="0" w:color="auto"/>
        <w:left w:val="none" w:sz="0" w:space="0" w:color="auto"/>
        <w:bottom w:val="none" w:sz="0" w:space="0" w:color="auto"/>
        <w:right w:val="none" w:sz="0" w:space="0" w:color="auto"/>
      </w:divBdr>
    </w:div>
    <w:div w:id="1860240465">
      <w:bodyDiv w:val="1"/>
      <w:marLeft w:val="0"/>
      <w:marRight w:val="0"/>
      <w:marTop w:val="0"/>
      <w:marBottom w:val="0"/>
      <w:divBdr>
        <w:top w:val="none" w:sz="0" w:space="0" w:color="auto"/>
        <w:left w:val="none" w:sz="0" w:space="0" w:color="auto"/>
        <w:bottom w:val="none" w:sz="0" w:space="0" w:color="auto"/>
        <w:right w:val="none" w:sz="0" w:space="0" w:color="auto"/>
      </w:divBdr>
    </w:div>
    <w:div w:id="1995139416">
      <w:marLeft w:val="0"/>
      <w:marRight w:val="0"/>
      <w:marTop w:val="0"/>
      <w:marBottom w:val="0"/>
      <w:divBdr>
        <w:top w:val="none" w:sz="0" w:space="0" w:color="auto"/>
        <w:left w:val="none" w:sz="0" w:space="0" w:color="auto"/>
        <w:bottom w:val="none" w:sz="0" w:space="0" w:color="auto"/>
        <w:right w:val="none" w:sz="0" w:space="0" w:color="auto"/>
      </w:divBdr>
    </w:div>
    <w:div w:id="2013021622">
      <w:marLeft w:val="0"/>
      <w:marRight w:val="0"/>
      <w:marTop w:val="0"/>
      <w:marBottom w:val="0"/>
      <w:divBdr>
        <w:top w:val="none" w:sz="0" w:space="0" w:color="auto"/>
        <w:left w:val="none" w:sz="0" w:space="0" w:color="auto"/>
        <w:bottom w:val="none" w:sz="0" w:space="0" w:color="auto"/>
        <w:right w:val="none" w:sz="0" w:space="0" w:color="auto"/>
      </w:divBdr>
    </w:div>
    <w:div w:id="2031760181">
      <w:marLeft w:val="0"/>
      <w:marRight w:val="0"/>
      <w:marTop w:val="0"/>
      <w:marBottom w:val="0"/>
      <w:divBdr>
        <w:top w:val="none" w:sz="0" w:space="0" w:color="auto"/>
        <w:left w:val="none" w:sz="0" w:space="0" w:color="auto"/>
        <w:bottom w:val="none" w:sz="0" w:space="0" w:color="auto"/>
        <w:right w:val="none" w:sz="0" w:space="0" w:color="auto"/>
      </w:divBdr>
    </w:div>
    <w:div w:id="21408051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image" Target="media/image11.png"/><Relationship Id="rId21" Type="http://schemas.openxmlformats.org/officeDocument/2006/relationships/image" Target="media/image2.png"/><Relationship Id="rId34" Type="http://schemas.openxmlformats.org/officeDocument/2006/relationships/image" Target="media/image6.png"/><Relationship Id="rId42" Type="http://schemas.openxmlformats.org/officeDocument/2006/relationships/header" Target="header14.xml"/><Relationship Id="rId47" Type="http://schemas.openxmlformats.org/officeDocument/2006/relationships/header" Target="header17.xml"/><Relationship Id="rId50" Type="http://schemas.openxmlformats.org/officeDocument/2006/relationships/image" Target="media/image16.png"/><Relationship Id="rId55" Type="http://schemas.openxmlformats.org/officeDocument/2006/relationships/image" Target="media/image19.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header" Target="header13.xml"/><Relationship Id="rId54" Type="http://schemas.openxmlformats.org/officeDocument/2006/relationships/image" Target="media/image1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va.gov/vdl/" TargetMode="External"/><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adobe.com/" TargetMode="External"/><Relationship Id="rId28" Type="http://schemas.openxmlformats.org/officeDocument/2006/relationships/hyperlink" Target="http://www.va.gov/vdl/documents/Infrastructure/Remote_Proc_Call_Broker_(RPC)/xwb_1_1_sm.pdf" TargetMode="External"/><Relationship Id="rId36" Type="http://schemas.openxmlformats.org/officeDocument/2006/relationships/image" Target="media/image8.png"/><Relationship Id="rId49" Type="http://schemas.openxmlformats.org/officeDocument/2006/relationships/image" Target="media/image15.png"/><Relationship Id="rId57" Type="http://schemas.openxmlformats.org/officeDocument/2006/relationships/header" Target="header21.xml"/><Relationship Id="rId61"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image" Target="media/image12.png"/><Relationship Id="rId52" Type="http://schemas.openxmlformats.org/officeDocument/2006/relationships/header" Target="header19.xml"/><Relationship Id="rId60" Type="http://schemas.openxmlformats.org/officeDocument/2006/relationships/header" Target="header2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header" Target="header15.xml"/><Relationship Id="rId48" Type="http://schemas.openxmlformats.org/officeDocument/2006/relationships/image" Target="media/image14.jpeg"/><Relationship Id="rId56" Type="http://schemas.openxmlformats.org/officeDocument/2006/relationships/header" Target="header20.xml"/><Relationship Id="rId8" Type="http://schemas.openxmlformats.org/officeDocument/2006/relationships/endnotes" Target="endnotes.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va.gov/vdl/application.asp?appid=23" TargetMode="External"/><Relationship Id="rId33" Type="http://schemas.openxmlformats.org/officeDocument/2006/relationships/header" Target="header11.xml"/><Relationship Id="rId38" Type="http://schemas.openxmlformats.org/officeDocument/2006/relationships/image" Target="media/image10.png"/><Relationship Id="rId46" Type="http://schemas.openxmlformats.org/officeDocument/2006/relationships/header" Target="header16.xml"/><Relationship Id="rId59"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8ED00-A1E0-4651-8F21-88742957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Pages>
  <Words>72464</Words>
  <Characters>413045</Characters>
  <Application>Microsoft Office Word</Application>
  <DocSecurity>0</DocSecurity>
  <Lines>3442</Lines>
  <Paragraphs>969</Paragraphs>
  <ScaleCrop>false</ScaleCrop>
  <HeadingPairs>
    <vt:vector size="2" baseType="variant">
      <vt:variant>
        <vt:lpstr>Title</vt:lpstr>
      </vt:variant>
      <vt:variant>
        <vt:i4>1</vt:i4>
      </vt:variant>
    </vt:vector>
  </HeadingPairs>
  <TitlesOfParts>
    <vt:vector size="1" baseType="lpstr">
      <vt:lpstr>RPC Broker 1.1 Developer's Guide</vt:lpstr>
    </vt:vector>
  </TitlesOfParts>
  <Company>Dept. of Veterans Affairs (VA)</Company>
  <LinksUpToDate>false</LinksUpToDate>
  <CharactersWithSpaces>484540</CharactersWithSpaces>
  <SharedDoc>false</SharedDoc>
  <HLinks>
    <vt:vector size="3444" baseType="variant">
      <vt:variant>
        <vt:i4>6488147</vt:i4>
      </vt:variant>
      <vt:variant>
        <vt:i4>6909</vt:i4>
      </vt:variant>
      <vt:variant>
        <vt:i4>0</vt:i4>
      </vt:variant>
      <vt:variant>
        <vt:i4>5</vt:i4>
      </vt:variant>
      <vt:variant>
        <vt:lpwstr/>
      </vt:variant>
      <vt:variant>
        <vt:lpwstr>IP_Address</vt:lpwstr>
      </vt:variant>
      <vt:variant>
        <vt:i4>6946926</vt:i4>
      </vt:variant>
      <vt:variant>
        <vt:i4>6873</vt:i4>
      </vt:variant>
      <vt:variant>
        <vt:i4>0</vt:i4>
      </vt:variant>
      <vt:variant>
        <vt:i4>5</vt:i4>
      </vt:variant>
      <vt:variant>
        <vt:lpwstr/>
      </vt:variant>
      <vt:variant>
        <vt:lpwstr>XUPROGMODE</vt:lpwstr>
      </vt:variant>
      <vt:variant>
        <vt:i4>6946926</vt:i4>
      </vt:variant>
      <vt:variant>
        <vt:i4>6870</vt:i4>
      </vt:variant>
      <vt:variant>
        <vt:i4>0</vt:i4>
      </vt:variant>
      <vt:variant>
        <vt:i4>5</vt:i4>
      </vt:variant>
      <vt:variant>
        <vt:lpwstr/>
      </vt:variant>
      <vt:variant>
        <vt:lpwstr>XUPROGMODE</vt:lpwstr>
      </vt:variant>
      <vt:variant>
        <vt:i4>6946926</vt:i4>
      </vt:variant>
      <vt:variant>
        <vt:i4>6858</vt:i4>
      </vt:variant>
      <vt:variant>
        <vt:i4>0</vt:i4>
      </vt:variant>
      <vt:variant>
        <vt:i4>5</vt:i4>
      </vt:variant>
      <vt:variant>
        <vt:lpwstr/>
      </vt:variant>
      <vt:variant>
        <vt:lpwstr>XUPROGMODE</vt:lpwstr>
      </vt:variant>
      <vt:variant>
        <vt:i4>6946926</vt:i4>
      </vt:variant>
      <vt:variant>
        <vt:i4>6783</vt:i4>
      </vt:variant>
      <vt:variant>
        <vt:i4>0</vt:i4>
      </vt:variant>
      <vt:variant>
        <vt:i4>5</vt:i4>
      </vt:variant>
      <vt:variant>
        <vt:lpwstr/>
      </vt:variant>
      <vt:variant>
        <vt:lpwstr>XUPROGMODE</vt:lpwstr>
      </vt:variant>
      <vt:variant>
        <vt:i4>393287</vt:i4>
      </vt:variant>
      <vt:variant>
        <vt:i4>6681</vt:i4>
      </vt:variant>
      <vt:variant>
        <vt:i4>0</vt:i4>
      </vt:variant>
      <vt:variant>
        <vt:i4>5</vt:i4>
      </vt:variant>
      <vt:variant>
        <vt:lpwstr/>
      </vt:variant>
      <vt:variant>
        <vt:lpwstr>other_api_otherapi_getserverinfo_4192</vt:lpwstr>
      </vt:variant>
      <vt:variant>
        <vt:i4>2097171</vt:i4>
      </vt:variant>
      <vt:variant>
        <vt:i4>6648</vt:i4>
      </vt:variant>
      <vt:variant>
        <vt:i4>0</vt:i4>
      </vt:variant>
      <vt:variant>
        <vt:i4>5</vt:i4>
      </vt:variant>
      <vt:variant>
        <vt:lpwstr/>
      </vt:variant>
      <vt:variant>
        <vt:lpwstr>rpcs_rpc_overview_htm</vt:lpwstr>
      </vt:variant>
      <vt:variant>
        <vt:i4>6946926</vt:i4>
      </vt:variant>
      <vt:variant>
        <vt:i4>6621</vt:i4>
      </vt:variant>
      <vt:variant>
        <vt:i4>0</vt:i4>
      </vt:variant>
      <vt:variant>
        <vt:i4>5</vt:i4>
      </vt:variant>
      <vt:variant>
        <vt:lpwstr/>
      </vt:variant>
      <vt:variant>
        <vt:lpwstr>XUPROGMODE</vt:lpwstr>
      </vt:variant>
      <vt:variant>
        <vt:i4>2097171</vt:i4>
      </vt:variant>
      <vt:variant>
        <vt:i4>6618</vt:i4>
      </vt:variant>
      <vt:variant>
        <vt:i4>0</vt:i4>
      </vt:variant>
      <vt:variant>
        <vt:i4>5</vt:i4>
      </vt:variant>
      <vt:variant>
        <vt:lpwstr/>
      </vt:variant>
      <vt:variant>
        <vt:lpwstr>rpcs_rpc_overview_htm</vt:lpwstr>
      </vt:variant>
      <vt:variant>
        <vt:i4>6488147</vt:i4>
      </vt:variant>
      <vt:variant>
        <vt:i4>6558</vt:i4>
      </vt:variant>
      <vt:variant>
        <vt:i4>0</vt:i4>
      </vt:variant>
      <vt:variant>
        <vt:i4>5</vt:i4>
      </vt:variant>
      <vt:variant>
        <vt:lpwstr/>
      </vt:variant>
      <vt:variant>
        <vt:lpwstr>IP_Address</vt:lpwstr>
      </vt:variant>
      <vt:variant>
        <vt:i4>6488147</vt:i4>
      </vt:variant>
      <vt:variant>
        <vt:i4>6525</vt:i4>
      </vt:variant>
      <vt:variant>
        <vt:i4>0</vt:i4>
      </vt:variant>
      <vt:variant>
        <vt:i4>5</vt:i4>
      </vt:variant>
      <vt:variant>
        <vt:lpwstr/>
      </vt:variant>
      <vt:variant>
        <vt:lpwstr>IP_Address</vt:lpwstr>
      </vt:variant>
      <vt:variant>
        <vt:i4>6488147</vt:i4>
      </vt:variant>
      <vt:variant>
        <vt:i4>6519</vt:i4>
      </vt:variant>
      <vt:variant>
        <vt:i4>0</vt:i4>
      </vt:variant>
      <vt:variant>
        <vt:i4>5</vt:i4>
      </vt:variant>
      <vt:variant>
        <vt:lpwstr/>
      </vt:variant>
      <vt:variant>
        <vt:lpwstr>IP_Address</vt:lpwstr>
      </vt:variant>
      <vt:variant>
        <vt:i4>6291562</vt:i4>
      </vt:variant>
      <vt:variant>
        <vt:i4>6450</vt:i4>
      </vt:variant>
      <vt:variant>
        <vt:i4>0</vt:i4>
      </vt:variant>
      <vt:variant>
        <vt:i4>5</vt:i4>
      </vt:variant>
      <vt:variant>
        <vt:lpwstr/>
      </vt:variant>
      <vt:variant>
        <vt:lpwstr>HANDLE</vt:lpwstr>
      </vt:variant>
      <vt:variant>
        <vt:i4>6291562</vt:i4>
      </vt:variant>
      <vt:variant>
        <vt:i4>6446</vt:i4>
      </vt:variant>
      <vt:variant>
        <vt:i4>0</vt:i4>
      </vt:variant>
      <vt:variant>
        <vt:i4>5</vt:i4>
      </vt:variant>
      <vt:variant>
        <vt:lpwstr/>
      </vt:variant>
      <vt:variant>
        <vt:lpwstr>HANDLE</vt:lpwstr>
      </vt:variant>
      <vt:variant>
        <vt:i4>262204</vt:i4>
      </vt:variant>
      <vt:variant>
        <vt:i4>6444</vt:i4>
      </vt:variant>
      <vt:variant>
        <vt:i4>0</vt:i4>
      </vt:variant>
      <vt:variant>
        <vt:i4>5</vt:i4>
      </vt:variant>
      <vt:variant>
        <vt:lpwstr/>
      </vt:variant>
      <vt:variant>
        <vt:lpwstr>other_api_handle_htm</vt:lpwstr>
      </vt:variant>
      <vt:variant>
        <vt:i4>6291562</vt:i4>
      </vt:variant>
      <vt:variant>
        <vt:i4>6425</vt:i4>
      </vt:variant>
      <vt:variant>
        <vt:i4>0</vt:i4>
      </vt:variant>
      <vt:variant>
        <vt:i4>5</vt:i4>
      </vt:variant>
      <vt:variant>
        <vt:lpwstr/>
      </vt:variant>
      <vt:variant>
        <vt:lpwstr>HANDLE</vt:lpwstr>
      </vt:variant>
      <vt:variant>
        <vt:i4>262204</vt:i4>
      </vt:variant>
      <vt:variant>
        <vt:i4>6423</vt:i4>
      </vt:variant>
      <vt:variant>
        <vt:i4>0</vt:i4>
      </vt:variant>
      <vt:variant>
        <vt:i4>5</vt:i4>
      </vt:variant>
      <vt:variant>
        <vt:lpwstr/>
      </vt:variant>
      <vt:variant>
        <vt:lpwstr>other_api_handle_htm</vt:lpwstr>
      </vt:variant>
      <vt:variant>
        <vt:i4>6291562</vt:i4>
      </vt:variant>
      <vt:variant>
        <vt:i4>6398</vt:i4>
      </vt:variant>
      <vt:variant>
        <vt:i4>0</vt:i4>
      </vt:variant>
      <vt:variant>
        <vt:i4>5</vt:i4>
      </vt:variant>
      <vt:variant>
        <vt:lpwstr/>
      </vt:variant>
      <vt:variant>
        <vt:lpwstr>HANDLE</vt:lpwstr>
      </vt:variant>
      <vt:variant>
        <vt:i4>262204</vt:i4>
      </vt:variant>
      <vt:variant>
        <vt:i4>6396</vt:i4>
      </vt:variant>
      <vt:variant>
        <vt:i4>0</vt:i4>
      </vt:variant>
      <vt:variant>
        <vt:i4>5</vt:i4>
      </vt:variant>
      <vt:variant>
        <vt:lpwstr/>
      </vt:variant>
      <vt:variant>
        <vt:lpwstr>other_api_handle_htm</vt:lpwstr>
      </vt:variant>
      <vt:variant>
        <vt:i4>6291562</vt:i4>
      </vt:variant>
      <vt:variant>
        <vt:i4>6375</vt:i4>
      </vt:variant>
      <vt:variant>
        <vt:i4>0</vt:i4>
      </vt:variant>
      <vt:variant>
        <vt:i4>5</vt:i4>
      </vt:variant>
      <vt:variant>
        <vt:lpwstr/>
      </vt:variant>
      <vt:variant>
        <vt:lpwstr>HANDLE</vt:lpwstr>
      </vt:variant>
      <vt:variant>
        <vt:i4>6291562</vt:i4>
      </vt:variant>
      <vt:variant>
        <vt:i4>6371</vt:i4>
      </vt:variant>
      <vt:variant>
        <vt:i4>0</vt:i4>
      </vt:variant>
      <vt:variant>
        <vt:i4>5</vt:i4>
      </vt:variant>
      <vt:variant>
        <vt:lpwstr/>
      </vt:variant>
      <vt:variant>
        <vt:lpwstr>HANDLE</vt:lpwstr>
      </vt:variant>
      <vt:variant>
        <vt:i4>262204</vt:i4>
      </vt:variant>
      <vt:variant>
        <vt:i4>6369</vt:i4>
      </vt:variant>
      <vt:variant>
        <vt:i4>0</vt:i4>
      </vt:variant>
      <vt:variant>
        <vt:i4>5</vt:i4>
      </vt:variant>
      <vt:variant>
        <vt:lpwstr/>
      </vt:variant>
      <vt:variant>
        <vt:lpwstr>other_api_handle_htm</vt:lpwstr>
      </vt:variant>
      <vt:variant>
        <vt:i4>6291562</vt:i4>
      </vt:variant>
      <vt:variant>
        <vt:i4>6350</vt:i4>
      </vt:variant>
      <vt:variant>
        <vt:i4>0</vt:i4>
      </vt:variant>
      <vt:variant>
        <vt:i4>5</vt:i4>
      </vt:variant>
      <vt:variant>
        <vt:lpwstr/>
      </vt:variant>
      <vt:variant>
        <vt:lpwstr>HANDLE</vt:lpwstr>
      </vt:variant>
      <vt:variant>
        <vt:i4>262204</vt:i4>
      </vt:variant>
      <vt:variant>
        <vt:i4>6348</vt:i4>
      </vt:variant>
      <vt:variant>
        <vt:i4>0</vt:i4>
      </vt:variant>
      <vt:variant>
        <vt:i4>5</vt:i4>
      </vt:variant>
      <vt:variant>
        <vt:lpwstr/>
      </vt:variant>
      <vt:variant>
        <vt:lpwstr>other_api_handle_htm</vt:lpwstr>
      </vt:variant>
      <vt:variant>
        <vt:i4>6291562</vt:i4>
      </vt:variant>
      <vt:variant>
        <vt:i4>6336</vt:i4>
      </vt:variant>
      <vt:variant>
        <vt:i4>0</vt:i4>
      </vt:variant>
      <vt:variant>
        <vt:i4>5</vt:i4>
      </vt:variant>
      <vt:variant>
        <vt:lpwstr/>
      </vt:variant>
      <vt:variant>
        <vt:lpwstr>HANDLE</vt:lpwstr>
      </vt:variant>
      <vt:variant>
        <vt:i4>6291562</vt:i4>
      </vt:variant>
      <vt:variant>
        <vt:i4>6330</vt:i4>
      </vt:variant>
      <vt:variant>
        <vt:i4>0</vt:i4>
      </vt:variant>
      <vt:variant>
        <vt:i4>5</vt:i4>
      </vt:variant>
      <vt:variant>
        <vt:lpwstr/>
      </vt:variant>
      <vt:variant>
        <vt:lpwstr>HANDLE</vt:lpwstr>
      </vt:variant>
      <vt:variant>
        <vt:i4>6291562</vt:i4>
      </vt:variant>
      <vt:variant>
        <vt:i4>6324</vt:i4>
      </vt:variant>
      <vt:variant>
        <vt:i4>0</vt:i4>
      </vt:variant>
      <vt:variant>
        <vt:i4>5</vt:i4>
      </vt:variant>
      <vt:variant>
        <vt:lpwstr/>
      </vt:variant>
      <vt:variant>
        <vt:lpwstr>HANDLE</vt:lpwstr>
      </vt:variant>
      <vt:variant>
        <vt:i4>6291562</vt:i4>
      </vt:variant>
      <vt:variant>
        <vt:i4>6318</vt:i4>
      </vt:variant>
      <vt:variant>
        <vt:i4>0</vt:i4>
      </vt:variant>
      <vt:variant>
        <vt:i4>5</vt:i4>
      </vt:variant>
      <vt:variant>
        <vt:lpwstr/>
      </vt:variant>
      <vt:variant>
        <vt:lpwstr>HANDLE</vt:lpwstr>
      </vt:variant>
      <vt:variant>
        <vt:i4>6291562</vt:i4>
      </vt:variant>
      <vt:variant>
        <vt:i4>6294</vt:i4>
      </vt:variant>
      <vt:variant>
        <vt:i4>0</vt:i4>
      </vt:variant>
      <vt:variant>
        <vt:i4>5</vt:i4>
      </vt:variant>
      <vt:variant>
        <vt:lpwstr/>
      </vt:variant>
      <vt:variant>
        <vt:lpwstr>HANDLE</vt:lpwstr>
      </vt:variant>
      <vt:variant>
        <vt:i4>6291562</vt:i4>
      </vt:variant>
      <vt:variant>
        <vt:i4>6291</vt:i4>
      </vt:variant>
      <vt:variant>
        <vt:i4>0</vt:i4>
      </vt:variant>
      <vt:variant>
        <vt:i4>5</vt:i4>
      </vt:variant>
      <vt:variant>
        <vt:lpwstr/>
      </vt:variant>
      <vt:variant>
        <vt:lpwstr>HANDLE</vt:lpwstr>
      </vt:variant>
      <vt:variant>
        <vt:i4>6291562</vt:i4>
      </vt:variant>
      <vt:variant>
        <vt:i4>6273</vt:i4>
      </vt:variant>
      <vt:variant>
        <vt:i4>0</vt:i4>
      </vt:variant>
      <vt:variant>
        <vt:i4>5</vt:i4>
      </vt:variant>
      <vt:variant>
        <vt:lpwstr/>
      </vt:variant>
      <vt:variant>
        <vt:lpwstr>HANDLE</vt:lpwstr>
      </vt:variant>
      <vt:variant>
        <vt:i4>6291562</vt:i4>
      </vt:variant>
      <vt:variant>
        <vt:i4>6249</vt:i4>
      </vt:variant>
      <vt:variant>
        <vt:i4>0</vt:i4>
      </vt:variant>
      <vt:variant>
        <vt:i4>5</vt:i4>
      </vt:variant>
      <vt:variant>
        <vt:lpwstr/>
      </vt:variant>
      <vt:variant>
        <vt:lpwstr>HANDLE</vt:lpwstr>
      </vt:variant>
      <vt:variant>
        <vt:i4>6291562</vt:i4>
      </vt:variant>
      <vt:variant>
        <vt:i4>6231</vt:i4>
      </vt:variant>
      <vt:variant>
        <vt:i4>0</vt:i4>
      </vt:variant>
      <vt:variant>
        <vt:i4>5</vt:i4>
      </vt:variant>
      <vt:variant>
        <vt:lpwstr/>
      </vt:variant>
      <vt:variant>
        <vt:lpwstr>HANDLE</vt:lpwstr>
      </vt:variant>
      <vt:variant>
        <vt:i4>6291562</vt:i4>
      </vt:variant>
      <vt:variant>
        <vt:i4>6228</vt:i4>
      </vt:variant>
      <vt:variant>
        <vt:i4>0</vt:i4>
      </vt:variant>
      <vt:variant>
        <vt:i4>5</vt:i4>
      </vt:variant>
      <vt:variant>
        <vt:lpwstr/>
      </vt:variant>
      <vt:variant>
        <vt:lpwstr>HANDLE</vt:lpwstr>
      </vt:variant>
      <vt:variant>
        <vt:i4>6291562</vt:i4>
      </vt:variant>
      <vt:variant>
        <vt:i4>6210</vt:i4>
      </vt:variant>
      <vt:variant>
        <vt:i4>0</vt:i4>
      </vt:variant>
      <vt:variant>
        <vt:i4>5</vt:i4>
      </vt:variant>
      <vt:variant>
        <vt:lpwstr/>
      </vt:variant>
      <vt:variant>
        <vt:lpwstr>HANDLE</vt:lpwstr>
      </vt:variant>
      <vt:variant>
        <vt:i4>6291562</vt:i4>
      </vt:variant>
      <vt:variant>
        <vt:i4>6117</vt:i4>
      </vt:variant>
      <vt:variant>
        <vt:i4>0</vt:i4>
      </vt:variant>
      <vt:variant>
        <vt:i4>5</vt:i4>
      </vt:variant>
      <vt:variant>
        <vt:lpwstr/>
      </vt:variant>
      <vt:variant>
        <vt:lpwstr>HANDLE</vt:lpwstr>
      </vt:variant>
      <vt:variant>
        <vt:i4>6291562</vt:i4>
      </vt:variant>
      <vt:variant>
        <vt:i4>6111</vt:i4>
      </vt:variant>
      <vt:variant>
        <vt:i4>0</vt:i4>
      </vt:variant>
      <vt:variant>
        <vt:i4>5</vt:i4>
      </vt:variant>
      <vt:variant>
        <vt:lpwstr/>
      </vt:variant>
      <vt:variant>
        <vt:lpwstr>HANDLE</vt:lpwstr>
      </vt:variant>
      <vt:variant>
        <vt:i4>6291562</vt:i4>
      </vt:variant>
      <vt:variant>
        <vt:i4>6105</vt:i4>
      </vt:variant>
      <vt:variant>
        <vt:i4>0</vt:i4>
      </vt:variant>
      <vt:variant>
        <vt:i4>5</vt:i4>
      </vt:variant>
      <vt:variant>
        <vt:lpwstr/>
      </vt:variant>
      <vt:variant>
        <vt:lpwstr>HANDLE</vt:lpwstr>
      </vt:variant>
      <vt:variant>
        <vt:i4>6291562</vt:i4>
      </vt:variant>
      <vt:variant>
        <vt:i4>6099</vt:i4>
      </vt:variant>
      <vt:variant>
        <vt:i4>0</vt:i4>
      </vt:variant>
      <vt:variant>
        <vt:i4>5</vt:i4>
      </vt:variant>
      <vt:variant>
        <vt:lpwstr/>
      </vt:variant>
      <vt:variant>
        <vt:lpwstr>HANDLE</vt:lpwstr>
      </vt:variant>
      <vt:variant>
        <vt:i4>6488147</vt:i4>
      </vt:variant>
      <vt:variant>
        <vt:i4>6015</vt:i4>
      </vt:variant>
      <vt:variant>
        <vt:i4>0</vt:i4>
      </vt:variant>
      <vt:variant>
        <vt:i4>5</vt:i4>
      </vt:variant>
      <vt:variant>
        <vt:lpwstr/>
      </vt:variant>
      <vt:variant>
        <vt:lpwstr>IP_Address</vt:lpwstr>
      </vt:variant>
      <vt:variant>
        <vt:i4>6488147</vt:i4>
      </vt:variant>
      <vt:variant>
        <vt:i4>6012</vt:i4>
      </vt:variant>
      <vt:variant>
        <vt:i4>0</vt:i4>
      </vt:variant>
      <vt:variant>
        <vt:i4>5</vt:i4>
      </vt:variant>
      <vt:variant>
        <vt:lpwstr/>
      </vt:variant>
      <vt:variant>
        <vt:lpwstr>IP_Address</vt:lpwstr>
      </vt:variant>
      <vt:variant>
        <vt:i4>327680</vt:i4>
      </vt:variant>
      <vt:variant>
        <vt:i4>5892</vt:i4>
      </vt:variant>
      <vt:variant>
        <vt:i4>0</vt:i4>
      </vt:variant>
      <vt:variant>
        <vt:i4>5</vt:i4>
      </vt:variant>
      <vt:variant>
        <vt:lpwstr/>
      </vt:variant>
      <vt:variant>
        <vt:lpwstr>components_ptype_htm</vt:lpwstr>
      </vt:variant>
      <vt:variant>
        <vt:i4>2490385</vt:i4>
      </vt:variant>
      <vt:variant>
        <vt:i4>5889</vt:i4>
      </vt:variant>
      <vt:variant>
        <vt:i4>0</vt:i4>
      </vt:variant>
      <vt:variant>
        <vt:i4>5</vt:i4>
      </vt:variant>
      <vt:variant>
        <vt:lpwstr/>
      </vt:variant>
      <vt:variant>
        <vt:lpwstr>components_param_property_htm</vt:lpwstr>
      </vt:variant>
      <vt:variant>
        <vt:i4>5243007</vt:i4>
      </vt:variant>
      <vt:variant>
        <vt:i4>5796</vt:i4>
      </vt:variant>
      <vt:variant>
        <vt:i4>0</vt:i4>
      </vt:variant>
      <vt:variant>
        <vt:i4>5</vt:i4>
      </vt:variant>
      <vt:variant>
        <vt:lpwstr/>
      </vt:variant>
      <vt:variant>
        <vt:lpwstr>components_call_method_htm</vt:lpwstr>
      </vt:variant>
      <vt:variant>
        <vt:i4>5243007</vt:i4>
      </vt:variant>
      <vt:variant>
        <vt:i4>5790</vt:i4>
      </vt:variant>
      <vt:variant>
        <vt:i4>0</vt:i4>
      </vt:variant>
      <vt:variant>
        <vt:i4>5</vt:i4>
      </vt:variant>
      <vt:variant>
        <vt:lpwstr/>
      </vt:variant>
      <vt:variant>
        <vt:lpwstr>components_call_method_htm</vt:lpwstr>
      </vt:variant>
      <vt:variant>
        <vt:i4>5701749</vt:i4>
      </vt:variant>
      <vt:variant>
        <vt:i4>5697</vt:i4>
      </vt:variant>
      <vt:variant>
        <vt:i4>0</vt:i4>
      </vt:variant>
      <vt:variant>
        <vt:i4>5</vt:i4>
      </vt:variant>
      <vt:variant>
        <vt:lpwstr/>
      </vt:variant>
      <vt:variant>
        <vt:lpwstr>components_results_property_htm</vt:lpwstr>
      </vt:variant>
      <vt:variant>
        <vt:i4>983090</vt:i4>
      </vt:variant>
      <vt:variant>
        <vt:i4>5694</vt:i4>
      </vt:variant>
      <vt:variant>
        <vt:i4>0</vt:i4>
      </vt:variant>
      <vt:variant>
        <vt:i4>5</vt:i4>
      </vt:variant>
      <vt:variant>
        <vt:lpwstr/>
      </vt:variant>
      <vt:variant>
        <vt:lpwstr>rpcs_rpc_cleanup_htm</vt:lpwstr>
      </vt:variant>
      <vt:variant>
        <vt:i4>7209060</vt:i4>
      </vt:variant>
      <vt:variant>
        <vt:i4>5454</vt:i4>
      </vt:variant>
      <vt:variant>
        <vt:i4>0</vt:i4>
      </vt:variant>
      <vt:variant>
        <vt:i4>5</vt:i4>
      </vt:variant>
      <vt:variant>
        <vt:lpwstr/>
      </vt:variant>
      <vt:variant>
        <vt:lpwstr>DNS</vt:lpwstr>
      </vt:variant>
      <vt:variant>
        <vt:i4>4718690</vt:i4>
      </vt:variant>
      <vt:variant>
        <vt:i4>5451</vt:i4>
      </vt:variant>
      <vt:variant>
        <vt:i4>0</vt:i4>
      </vt:variant>
      <vt:variant>
        <vt:i4>5</vt:i4>
      </vt:variant>
      <vt:variant>
        <vt:lpwstr/>
      </vt:variant>
      <vt:variant>
        <vt:lpwstr>HOSTS_File</vt:lpwstr>
      </vt:variant>
      <vt:variant>
        <vt:i4>7209060</vt:i4>
      </vt:variant>
      <vt:variant>
        <vt:i4>5448</vt:i4>
      </vt:variant>
      <vt:variant>
        <vt:i4>0</vt:i4>
      </vt:variant>
      <vt:variant>
        <vt:i4>5</vt:i4>
      </vt:variant>
      <vt:variant>
        <vt:lpwstr/>
      </vt:variant>
      <vt:variant>
        <vt:lpwstr>DNS</vt:lpwstr>
      </vt:variant>
      <vt:variant>
        <vt:i4>6488147</vt:i4>
      </vt:variant>
      <vt:variant>
        <vt:i4>5445</vt:i4>
      </vt:variant>
      <vt:variant>
        <vt:i4>0</vt:i4>
      </vt:variant>
      <vt:variant>
        <vt:i4>5</vt:i4>
      </vt:variant>
      <vt:variant>
        <vt:lpwstr/>
      </vt:variant>
      <vt:variant>
        <vt:lpwstr>IP_Address</vt:lpwstr>
      </vt:variant>
      <vt:variant>
        <vt:i4>6488147</vt:i4>
      </vt:variant>
      <vt:variant>
        <vt:i4>5442</vt:i4>
      </vt:variant>
      <vt:variant>
        <vt:i4>0</vt:i4>
      </vt:variant>
      <vt:variant>
        <vt:i4>5</vt:i4>
      </vt:variant>
      <vt:variant>
        <vt:lpwstr/>
      </vt:variant>
      <vt:variant>
        <vt:lpwstr>IP_Address</vt:lpwstr>
      </vt:variant>
      <vt:variant>
        <vt:i4>6488147</vt:i4>
      </vt:variant>
      <vt:variant>
        <vt:i4>5439</vt:i4>
      </vt:variant>
      <vt:variant>
        <vt:i4>0</vt:i4>
      </vt:variant>
      <vt:variant>
        <vt:i4>5</vt:i4>
      </vt:variant>
      <vt:variant>
        <vt:lpwstr/>
      </vt:variant>
      <vt:variant>
        <vt:lpwstr>IP_Address</vt:lpwstr>
      </vt:variant>
      <vt:variant>
        <vt:i4>2097171</vt:i4>
      </vt:variant>
      <vt:variant>
        <vt:i4>5262</vt:i4>
      </vt:variant>
      <vt:variant>
        <vt:i4>0</vt:i4>
      </vt:variant>
      <vt:variant>
        <vt:i4>5</vt:i4>
      </vt:variant>
      <vt:variant>
        <vt:lpwstr/>
      </vt:variant>
      <vt:variant>
        <vt:lpwstr>rpcs_rpc_overview_htm</vt:lpwstr>
      </vt:variant>
      <vt:variant>
        <vt:i4>2097171</vt:i4>
      </vt:variant>
      <vt:variant>
        <vt:i4>5259</vt:i4>
      </vt:variant>
      <vt:variant>
        <vt:i4>0</vt:i4>
      </vt:variant>
      <vt:variant>
        <vt:i4>5</vt:i4>
      </vt:variant>
      <vt:variant>
        <vt:lpwstr/>
      </vt:variant>
      <vt:variant>
        <vt:lpwstr>rpcs_rpc_overview_htm</vt:lpwstr>
      </vt:variant>
      <vt:variant>
        <vt:i4>6488147</vt:i4>
      </vt:variant>
      <vt:variant>
        <vt:i4>4950</vt:i4>
      </vt:variant>
      <vt:variant>
        <vt:i4>0</vt:i4>
      </vt:variant>
      <vt:variant>
        <vt:i4>5</vt:i4>
      </vt:variant>
      <vt:variant>
        <vt:lpwstr/>
      </vt:variant>
      <vt:variant>
        <vt:lpwstr>IP_Address</vt:lpwstr>
      </vt:variant>
      <vt:variant>
        <vt:i4>2949158</vt:i4>
      </vt:variant>
      <vt:variant>
        <vt:i4>4944</vt:i4>
      </vt:variant>
      <vt:variant>
        <vt:i4>0</vt:i4>
      </vt:variant>
      <vt:variant>
        <vt:i4>5</vt:i4>
      </vt:variant>
      <vt:variant>
        <vt:lpwstr/>
      </vt:variant>
      <vt:variant>
        <vt:lpwstr>components_zdebug_htm</vt:lpwstr>
      </vt:variant>
      <vt:variant>
        <vt:i4>6488147</vt:i4>
      </vt:variant>
      <vt:variant>
        <vt:i4>4941</vt:i4>
      </vt:variant>
      <vt:variant>
        <vt:i4>0</vt:i4>
      </vt:variant>
      <vt:variant>
        <vt:i4>5</vt:i4>
      </vt:variant>
      <vt:variant>
        <vt:lpwstr/>
      </vt:variant>
      <vt:variant>
        <vt:lpwstr>IP_Address</vt:lpwstr>
      </vt:variant>
      <vt:variant>
        <vt:i4>458777</vt:i4>
      </vt:variant>
      <vt:variant>
        <vt:i4>4734</vt:i4>
      </vt:variant>
      <vt:variant>
        <vt:i4>0</vt:i4>
      </vt:variant>
      <vt:variant>
        <vt:i4>5</vt:i4>
      </vt:variant>
      <vt:variant>
        <vt:lpwstr/>
      </vt:variant>
      <vt:variant>
        <vt:lpwstr>undefined</vt:lpwstr>
      </vt:variant>
      <vt:variant>
        <vt:i4>8126560</vt:i4>
      </vt:variant>
      <vt:variant>
        <vt:i4>4731</vt:i4>
      </vt:variant>
      <vt:variant>
        <vt:i4>0</vt:i4>
      </vt:variant>
      <vt:variant>
        <vt:i4>5</vt:i4>
      </vt:variant>
      <vt:variant>
        <vt:lpwstr/>
      </vt:variant>
      <vt:variant>
        <vt:lpwstr>stream</vt:lpwstr>
      </vt:variant>
      <vt:variant>
        <vt:i4>1638421</vt:i4>
      </vt:variant>
      <vt:variant>
        <vt:i4>4728</vt:i4>
      </vt:variant>
      <vt:variant>
        <vt:i4>0</vt:i4>
      </vt:variant>
      <vt:variant>
        <vt:i4>5</vt:i4>
      </vt:variant>
      <vt:variant>
        <vt:lpwstr/>
      </vt:variant>
      <vt:variant>
        <vt:lpwstr>empty</vt:lpwstr>
      </vt:variant>
      <vt:variant>
        <vt:i4>6422633</vt:i4>
      </vt:variant>
      <vt:variant>
        <vt:i4>4725</vt:i4>
      </vt:variant>
      <vt:variant>
        <vt:i4>0</vt:i4>
      </vt:variant>
      <vt:variant>
        <vt:i4>5</vt:i4>
      </vt:variant>
      <vt:variant>
        <vt:lpwstr/>
      </vt:variant>
      <vt:variant>
        <vt:lpwstr>global</vt:lpwstr>
      </vt:variant>
      <vt:variant>
        <vt:i4>2097171</vt:i4>
      </vt:variant>
      <vt:variant>
        <vt:i4>4716</vt:i4>
      </vt:variant>
      <vt:variant>
        <vt:i4>0</vt:i4>
      </vt:variant>
      <vt:variant>
        <vt:i4>5</vt:i4>
      </vt:variant>
      <vt:variant>
        <vt:lpwstr/>
      </vt:variant>
      <vt:variant>
        <vt:lpwstr>rpcs_rpc_overview_htm</vt:lpwstr>
      </vt:variant>
      <vt:variant>
        <vt:i4>458777</vt:i4>
      </vt:variant>
      <vt:variant>
        <vt:i4>4713</vt:i4>
      </vt:variant>
      <vt:variant>
        <vt:i4>0</vt:i4>
      </vt:variant>
      <vt:variant>
        <vt:i4>5</vt:i4>
      </vt:variant>
      <vt:variant>
        <vt:lpwstr/>
      </vt:variant>
      <vt:variant>
        <vt:lpwstr>undefined</vt:lpwstr>
      </vt:variant>
      <vt:variant>
        <vt:i4>8126560</vt:i4>
      </vt:variant>
      <vt:variant>
        <vt:i4>4710</vt:i4>
      </vt:variant>
      <vt:variant>
        <vt:i4>0</vt:i4>
      </vt:variant>
      <vt:variant>
        <vt:i4>5</vt:i4>
      </vt:variant>
      <vt:variant>
        <vt:lpwstr/>
      </vt:variant>
      <vt:variant>
        <vt:lpwstr>stream</vt:lpwstr>
      </vt:variant>
      <vt:variant>
        <vt:i4>1638421</vt:i4>
      </vt:variant>
      <vt:variant>
        <vt:i4>4707</vt:i4>
      </vt:variant>
      <vt:variant>
        <vt:i4>0</vt:i4>
      </vt:variant>
      <vt:variant>
        <vt:i4>5</vt:i4>
      </vt:variant>
      <vt:variant>
        <vt:lpwstr/>
      </vt:variant>
      <vt:variant>
        <vt:lpwstr>empty</vt:lpwstr>
      </vt:variant>
      <vt:variant>
        <vt:i4>6422633</vt:i4>
      </vt:variant>
      <vt:variant>
        <vt:i4>4704</vt:i4>
      </vt:variant>
      <vt:variant>
        <vt:i4>0</vt:i4>
      </vt:variant>
      <vt:variant>
        <vt:i4>5</vt:i4>
      </vt:variant>
      <vt:variant>
        <vt:lpwstr/>
      </vt:variant>
      <vt:variant>
        <vt:lpwstr>global</vt:lpwstr>
      </vt:variant>
      <vt:variant>
        <vt:i4>1900575</vt:i4>
      </vt:variant>
      <vt:variant>
        <vt:i4>4701</vt:i4>
      </vt:variant>
      <vt:variant>
        <vt:i4>0</vt:i4>
      </vt:variant>
      <vt:variant>
        <vt:i4>5</vt:i4>
      </vt:variant>
      <vt:variant>
        <vt:lpwstr/>
      </vt:variant>
      <vt:variant>
        <vt:lpwstr>list</vt:lpwstr>
      </vt:variant>
      <vt:variant>
        <vt:i4>393224</vt:i4>
      </vt:variant>
      <vt:variant>
        <vt:i4>4698</vt:i4>
      </vt:variant>
      <vt:variant>
        <vt:i4>0</vt:i4>
      </vt:variant>
      <vt:variant>
        <vt:i4>5</vt:i4>
      </vt:variant>
      <vt:variant>
        <vt:lpwstr/>
      </vt:variant>
      <vt:variant>
        <vt:lpwstr>reference</vt:lpwstr>
      </vt:variant>
      <vt:variant>
        <vt:i4>7143530</vt:i4>
      </vt:variant>
      <vt:variant>
        <vt:i4>4695</vt:i4>
      </vt:variant>
      <vt:variant>
        <vt:i4>0</vt:i4>
      </vt:variant>
      <vt:variant>
        <vt:i4>5</vt:i4>
      </vt:variant>
      <vt:variant>
        <vt:lpwstr/>
      </vt:variant>
      <vt:variant>
        <vt:lpwstr>literal</vt:lpwstr>
      </vt:variant>
      <vt:variant>
        <vt:i4>1507339</vt:i4>
      </vt:variant>
      <vt:variant>
        <vt:i4>4560</vt:i4>
      </vt:variant>
      <vt:variant>
        <vt:i4>0</vt:i4>
      </vt:variant>
      <vt:variant>
        <vt:i4>5</vt:i4>
      </vt:variant>
      <vt:variant>
        <vt:lpwstr/>
      </vt:variant>
      <vt:variant>
        <vt:lpwstr>ORDER</vt:lpwstr>
      </vt:variant>
      <vt:variant>
        <vt:i4>1507339</vt:i4>
      </vt:variant>
      <vt:variant>
        <vt:i4>4554</vt:i4>
      </vt:variant>
      <vt:variant>
        <vt:i4>0</vt:i4>
      </vt:variant>
      <vt:variant>
        <vt:i4>5</vt:i4>
      </vt:variant>
      <vt:variant>
        <vt:lpwstr/>
      </vt:variant>
      <vt:variant>
        <vt:lpwstr>ORDER</vt:lpwstr>
      </vt:variant>
      <vt:variant>
        <vt:i4>3801117</vt:i4>
      </vt:variant>
      <vt:variant>
        <vt:i4>4500</vt:i4>
      </vt:variant>
      <vt:variant>
        <vt:i4>0</vt:i4>
      </vt:variant>
      <vt:variant>
        <vt:i4>5</vt:i4>
      </vt:variant>
      <vt:variant>
        <vt:lpwstr/>
      </vt:variant>
      <vt:variant>
        <vt:lpwstr>troubleshooting_memory_leaks_htm</vt:lpwstr>
      </vt:variant>
      <vt:variant>
        <vt:i4>5898336</vt:i4>
      </vt:variant>
      <vt:variant>
        <vt:i4>4299</vt:i4>
      </vt:variant>
      <vt:variant>
        <vt:i4>0</vt:i4>
      </vt:variant>
      <vt:variant>
        <vt:i4>5</vt:i4>
      </vt:variant>
      <vt:variant>
        <vt:lpwstr/>
      </vt:variant>
      <vt:variant>
        <vt:lpwstr>StartProgSLogin_Method</vt:lpwstr>
      </vt:variant>
      <vt:variant>
        <vt:i4>7471174</vt:i4>
      </vt:variant>
      <vt:variant>
        <vt:i4>4113</vt:i4>
      </vt:variant>
      <vt:variant>
        <vt:i4>0</vt:i4>
      </vt:variant>
      <vt:variant>
        <vt:i4>5</vt:i4>
      </vt:variant>
      <vt:variant>
        <vt:lpwstr/>
      </vt:variant>
      <vt:variant>
        <vt:lpwstr>Assign_Method_TParams_Class</vt:lpwstr>
      </vt:variant>
      <vt:variant>
        <vt:i4>3276825</vt:i4>
      </vt:variant>
      <vt:variant>
        <vt:i4>4020</vt:i4>
      </vt:variant>
      <vt:variant>
        <vt:i4>0</vt:i4>
      </vt:variant>
      <vt:variant>
        <vt:i4>5</vt:i4>
      </vt:variant>
      <vt:variant>
        <vt:lpwstr/>
      </vt:variant>
      <vt:variant>
        <vt:lpwstr>Subscript_Method</vt:lpwstr>
      </vt:variant>
      <vt:variant>
        <vt:i4>7798858</vt:i4>
      </vt:variant>
      <vt:variant>
        <vt:i4>4017</vt:i4>
      </vt:variant>
      <vt:variant>
        <vt:i4>0</vt:i4>
      </vt:variant>
      <vt:variant>
        <vt:i4>5</vt:i4>
      </vt:variant>
      <vt:variant>
        <vt:lpwstr/>
      </vt:variant>
      <vt:variant>
        <vt:lpwstr>Position_Method</vt:lpwstr>
      </vt:variant>
      <vt:variant>
        <vt:i4>2162703</vt:i4>
      </vt:variant>
      <vt:variant>
        <vt:i4>4014</vt:i4>
      </vt:variant>
      <vt:variant>
        <vt:i4>0</vt:i4>
      </vt:variant>
      <vt:variant>
        <vt:i4>5</vt:i4>
      </vt:variant>
      <vt:variant>
        <vt:lpwstr/>
      </vt:variant>
      <vt:variant>
        <vt:lpwstr>Order_Method</vt:lpwstr>
      </vt:variant>
      <vt:variant>
        <vt:i4>1835060</vt:i4>
      </vt:variant>
      <vt:variant>
        <vt:i4>4011</vt:i4>
      </vt:variant>
      <vt:variant>
        <vt:i4>0</vt:i4>
      </vt:variant>
      <vt:variant>
        <vt:i4>5</vt:i4>
      </vt:variant>
      <vt:variant>
        <vt:lpwstr/>
      </vt:variant>
      <vt:variant>
        <vt:lpwstr>Assign_Method_TMult_Class</vt:lpwstr>
      </vt:variant>
      <vt:variant>
        <vt:i4>6488147</vt:i4>
      </vt:variant>
      <vt:variant>
        <vt:i4>3453</vt:i4>
      </vt:variant>
      <vt:variant>
        <vt:i4>0</vt:i4>
      </vt:variant>
      <vt:variant>
        <vt:i4>5</vt:i4>
      </vt:variant>
      <vt:variant>
        <vt:lpwstr/>
      </vt:variant>
      <vt:variant>
        <vt:lpwstr>IP_Address</vt:lpwstr>
      </vt:variant>
      <vt:variant>
        <vt:i4>8257557</vt:i4>
      </vt:variant>
      <vt:variant>
        <vt:i4>3207</vt:i4>
      </vt:variant>
      <vt:variant>
        <vt:i4>0</vt:i4>
      </vt:variant>
      <vt:variant>
        <vt:i4>5</vt:i4>
      </vt:variant>
      <vt:variant>
        <vt:lpwstr>http://www.va.gov/vdl/documents/Infrastructure/Remote_Proc_Call_Broker_(RPC)/xwb_1_1_sm.pdf</vt:lpwstr>
      </vt:variant>
      <vt:variant>
        <vt:lpwstr/>
      </vt:variant>
      <vt:variant>
        <vt:i4>7864378</vt:i4>
      </vt:variant>
      <vt:variant>
        <vt:i4>3180</vt:i4>
      </vt:variant>
      <vt:variant>
        <vt:i4>0</vt:i4>
      </vt:variant>
      <vt:variant>
        <vt:i4>5</vt:i4>
      </vt:variant>
      <vt:variant>
        <vt:lpwstr>http://www.va.gov/vdl/</vt:lpwstr>
      </vt:variant>
      <vt:variant>
        <vt:lpwstr/>
      </vt:variant>
      <vt:variant>
        <vt:i4>5111831</vt:i4>
      </vt:variant>
      <vt:variant>
        <vt:i4>3177</vt:i4>
      </vt:variant>
      <vt:variant>
        <vt:i4>0</vt:i4>
      </vt:variant>
      <vt:variant>
        <vt:i4>5</vt:i4>
      </vt:variant>
      <vt:variant>
        <vt:lpwstr>http://www.adobe.com/</vt:lpwstr>
      </vt:variant>
      <vt:variant>
        <vt:lpwstr/>
      </vt:variant>
      <vt:variant>
        <vt:i4>6946926</vt:i4>
      </vt:variant>
      <vt:variant>
        <vt:i4>3171</vt:i4>
      </vt:variant>
      <vt:variant>
        <vt:i4>0</vt:i4>
      </vt:variant>
      <vt:variant>
        <vt:i4>5</vt:i4>
      </vt:variant>
      <vt:variant>
        <vt:lpwstr/>
      </vt:variant>
      <vt:variant>
        <vt:lpwstr>XUPROGMODE</vt:lpwstr>
      </vt:variant>
      <vt:variant>
        <vt:i4>1966137</vt:i4>
      </vt:variant>
      <vt:variant>
        <vt:i4>3161</vt:i4>
      </vt:variant>
      <vt:variant>
        <vt:i4>0</vt:i4>
      </vt:variant>
      <vt:variant>
        <vt:i4>5</vt:i4>
      </vt:variant>
      <vt:variant>
        <vt:lpwstr/>
      </vt:variant>
      <vt:variant>
        <vt:lpwstr>_Toc445387099</vt:lpwstr>
      </vt:variant>
      <vt:variant>
        <vt:i4>1966137</vt:i4>
      </vt:variant>
      <vt:variant>
        <vt:i4>3155</vt:i4>
      </vt:variant>
      <vt:variant>
        <vt:i4>0</vt:i4>
      </vt:variant>
      <vt:variant>
        <vt:i4>5</vt:i4>
      </vt:variant>
      <vt:variant>
        <vt:lpwstr/>
      </vt:variant>
      <vt:variant>
        <vt:lpwstr>_Toc445387098</vt:lpwstr>
      </vt:variant>
      <vt:variant>
        <vt:i4>1966137</vt:i4>
      </vt:variant>
      <vt:variant>
        <vt:i4>3149</vt:i4>
      </vt:variant>
      <vt:variant>
        <vt:i4>0</vt:i4>
      </vt:variant>
      <vt:variant>
        <vt:i4>5</vt:i4>
      </vt:variant>
      <vt:variant>
        <vt:lpwstr/>
      </vt:variant>
      <vt:variant>
        <vt:lpwstr>_Toc445387097</vt:lpwstr>
      </vt:variant>
      <vt:variant>
        <vt:i4>1966137</vt:i4>
      </vt:variant>
      <vt:variant>
        <vt:i4>3143</vt:i4>
      </vt:variant>
      <vt:variant>
        <vt:i4>0</vt:i4>
      </vt:variant>
      <vt:variant>
        <vt:i4>5</vt:i4>
      </vt:variant>
      <vt:variant>
        <vt:lpwstr/>
      </vt:variant>
      <vt:variant>
        <vt:lpwstr>_Toc445387096</vt:lpwstr>
      </vt:variant>
      <vt:variant>
        <vt:i4>1966137</vt:i4>
      </vt:variant>
      <vt:variant>
        <vt:i4>3137</vt:i4>
      </vt:variant>
      <vt:variant>
        <vt:i4>0</vt:i4>
      </vt:variant>
      <vt:variant>
        <vt:i4>5</vt:i4>
      </vt:variant>
      <vt:variant>
        <vt:lpwstr/>
      </vt:variant>
      <vt:variant>
        <vt:lpwstr>_Toc445387095</vt:lpwstr>
      </vt:variant>
      <vt:variant>
        <vt:i4>1966137</vt:i4>
      </vt:variant>
      <vt:variant>
        <vt:i4>3131</vt:i4>
      </vt:variant>
      <vt:variant>
        <vt:i4>0</vt:i4>
      </vt:variant>
      <vt:variant>
        <vt:i4>5</vt:i4>
      </vt:variant>
      <vt:variant>
        <vt:lpwstr/>
      </vt:variant>
      <vt:variant>
        <vt:lpwstr>_Toc445387094</vt:lpwstr>
      </vt:variant>
      <vt:variant>
        <vt:i4>1966137</vt:i4>
      </vt:variant>
      <vt:variant>
        <vt:i4>3125</vt:i4>
      </vt:variant>
      <vt:variant>
        <vt:i4>0</vt:i4>
      </vt:variant>
      <vt:variant>
        <vt:i4>5</vt:i4>
      </vt:variant>
      <vt:variant>
        <vt:lpwstr/>
      </vt:variant>
      <vt:variant>
        <vt:lpwstr>_Toc445387093</vt:lpwstr>
      </vt:variant>
      <vt:variant>
        <vt:i4>1966137</vt:i4>
      </vt:variant>
      <vt:variant>
        <vt:i4>3119</vt:i4>
      </vt:variant>
      <vt:variant>
        <vt:i4>0</vt:i4>
      </vt:variant>
      <vt:variant>
        <vt:i4>5</vt:i4>
      </vt:variant>
      <vt:variant>
        <vt:lpwstr/>
      </vt:variant>
      <vt:variant>
        <vt:lpwstr>_Toc445387092</vt:lpwstr>
      </vt:variant>
      <vt:variant>
        <vt:i4>1966137</vt:i4>
      </vt:variant>
      <vt:variant>
        <vt:i4>3113</vt:i4>
      </vt:variant>
      <vt:variant>
        <vt:i4>0</vt:i4>
      </vt:variant>
      <vt:variant>
        <vt:i4>5</vt:i4>
      </vt:variant>
      <vt:variant>
        <vt:lpwstr/>
      </vt:variant>
      <vt:variant>
        <vt:lpwstr>_Toc445387091</vt:lpwstr>
      </vt:variant>
      <vt:variant>
        <vt:i4>1966137</vt:i4>
      </vt:variant>
      <vt:variant>
        <vt:i4>3107</vt:i4>
      </vt:variant>
      <vt:variant>
        <vt:i4>0</vt:i4>
      </vt:variant>
      <vt:variant>
        <vt:i4>5</vt:i4>
      </vt:variant>
      <vt:variant>
        <vt:lpwstr/>
      </vt:variant>
      <vt:variant>
        <vt:lpwstr>_Toc445387090</vt:lpwstr>
      </vt:variant>
      <vt:variant>
        <vt:i4>2031673</vt:i4>
      </vt:variant>
      <vt:variant>
        <vt:i4>3101</vt:i4>
      </vt:variant>
      <vt:variant>
        <vt:i4>0</vt:i4>
      </vt:variant>
      <vt:variant>
        <vt:i4>5</vt:i4>
      </vt:variant>
      <vt:variant>
        <vt:lpwstr/>
      </vt:variant>
      <vt:variant>
        <vt:lpwstr>_Toc445387089</vt:lpwstr>
      </vt:variant>
      <vt:variant>
        <vt:i4>2031673</vt:i4>
      </vt:variant>
      <vt:variant>
        <vt:i4>3095</vt:i4>
      </vt:variant>
      <vt:variant>
        <vt:i4>0</vt:i4>
      </vt:variant>
      <vt:variant>
        <vt:i4>5</vt:i4>
      </vt:variant>
      <vt:variant>
        <vt:lpwstr/>
      </vt:variant>
      <vt:variant>
        <vt:lpwstr>_Toc445387088</vt:lpwstr>
      </vt:variant>
      <vt:variant>
        <vt:i4>2031673</vt:i4>
      </vt:variant>
      <vt:variant>
        <vt:i4>3089</vt:i4>
      </vt:variant>
      <vt:variant>
        <vt:i4>0</vt:i4>
      </vt:variant>
      <vt:variant>
        <vt:i4>5</vt:i4>
      </vt:variant>
      <vt:variant>
        <vt:lpwstr/>
      </vt:variant>
      <vt:variant>
        <vt:lpwstr>_Toc445387087</vt:lpwstr>
      </vt:variant>
      <vt:variant>
        <vt:i4>2031673</vt:i4>
      </vt:variant>
      <vt:variant>
        <vt:i4>3083</vt:i4>
      </vt:variant>
      <vt:variant>
        <vt:i4>0</vt:i4>
      </vt:variant>
      <vt:variant>
        <vt:i4>5</vt:i4>
      </vt:variant>
      <vt:variant>
        <vt:lpwstr/>
      </vt:variant>
      <vt:variant>
        <vt:lpwstr>_Toc445387086</vt:lpwstr>
      </vt:variant>
      <vt:variant>
        <vt:i4>2031673</vt:i4>
      </vt:variant>
      <vt:variant>
        <vt:i4>3077</vt:i4>
      </vt:variant>
      <vt:variant>
        <vt:i4>0</vt:i4>
      </vt:variant>
      <vt:variant>
        <vt:i4>5</vt:i4>
      </vt:variant>
      <vt:variant>
        <vt:lpwstr/>
      </vt:variant>
      <vt:variant>
        <vt:lpwstr>_Toc445387085</vt:lpwstr>
      </vt:variant>
      <vt:variant>
        <vt:i4>2031673</vt:i4>
      </vt:variant>
      <vt:variant>
        <vt:i4>3071</vt:i4>
      </vt:variant>
      <vt:variant>
        <vt:i4>0</vt:i4>
      </vt:variant>
      <vt:variant>
        <vt:i4>5</vt:i4>
      </vt:variant>
      <vt:variant>
        <vt:lpwstr/>
      </vt:variant>
      <vt:variant>
        <vt:lpwstr>_Toc445387084</vt:lpwstr>
      </vt:variant>
      <vt:variant>
        <vt:i4>2031673</vt:i4>
      </vt:variant>
      <vt:variant>
        <vt:i4>3065</vt:i4>
      </vt:variant>
      <vt:variant>
        <vt:i4>0</vt:i4>
      </vt:variant>
      <vt:variant>
        <vt:i4>5</vt:i4>
      </vt:variant>
      <vt:variant>
        <vt:lpwstr/>
      </vt:variant>
      <vt:variant>
        <vt:lpwstr>_Toc445387083</vt:lpwstr>
      </vt:variant>
      <vt:variant>
        <vt:i4>2031673</vt:i4>
      </vt:variant>
      <vt:variant>
        <vt:i4>3059</vt:i4>
      </vt:variant>
      <vt:variant>
        <vt:i4>0</vt:i4>
      </vt:variant>
      <vt:variant>
        <vt:i4>5</vt:i4>
      </vt:variant>
      <vt:variant>
        <vt:lpwstr/>
      </vt:variant>
      <vt:variant>
        <vt:lpwstr>_Toc445387082</vt:lpwstr>
      </vt:variant>
      <vt:variant>
        <vt:i4>2031673</vt:i4>
      </vt:variant>
      <vt:variant>
        <vt:i4>3053</vt:i4>
      </vt:variant>
      <vt:variant>
        <vt:i4>0</vt:i4>
      </vt:variant>
      <vt:variant>
        <vt:i4>5</vt:i4>
      </vt:variant>
      <vt:variant>
        <vt:lpwstr/>
      </vt:variant>
      <vt:variant>
        <vt:lpwstr>_Toc445387081</vt:lpwstr>
      </vt:variant>
      <vt:variant>
        <vt:i4>2031673</vt:i4>
      </vt:variant>
      <vt:variant>
        <vt:i4>3047</vt:i4>
      </vt:variant>
      <vt:variant>
        <vt:i4>0</vt:i4>
      </vt:variant>
      <vt:variant>
        <vt:i4>5</vt:i4>
      </vt:variant>
      <vt:variant>
        <vt:lpwstr/>
      </vt:variant>
      <vt:variant>
        <vt:lpwstr>_Toc445387080</vt:lpwstr>
      </vt:variant>
      <vt:variant>
        <vt:i4>1048633</vt:i4>
      </vt:variant>
      <vt:variant>
        <vt:i4>3041</vt:i4>
      </vt:variant>
      <vt:variant>
        <vt:i4>0</vt:i4>
      </vt:variant>
      <vt:variant>
        <vt:i4>5</vt:i4>
      </vt:variant>
      <vt:variant>
        <vt:lpwstr/>
      </vt:variant>
      <vt:variant>
        <vt:lpwstr>_Toc445387079</vt:lpwstr>
      </vt:variant>
      <vt:variant>
        <vt:i4>1048633</vt:i4>
      </vt:variant>
      <vt:variant>
        <vt:i4>3035</vt:i4>
      </vt:variant>
      <vt:variant>
        <vt:i4>0</vt:i4>
      </vt:variant>
      <vt:variant>
        <vt:i4>5</vt:i4>
      </vt:variant>
      <vt:variant>
        <vt:lpwstr/>
      </vt:variant>
      <vt:variant>
        <vt:lpwstr>_Toc445387078</vt:lpwstr>
      </vt:variant>
      <vt:variant>
        <vt:i4>1048633</vt:i4>
      </vt:variant>
      <vt:variant>
        <vt:i4>3029</vt:i4>
      </vt:variant>
      <vt:variant>
        <vt:i4>0</vt:i4>
      </vt:variant>
      <vt:variant>
        <vt:i4>5</vt:i4>
      </vt:variant>
      <vt:variant>
        <vt:lpwstr/>
      </vt:variant>
      <vt:variant>
        <vt:lpwstr>_Toc445387077</vt:lpwstr>
      </vt:variant>
      <vt:variant>
        <vt:i4>1048633</vt:i4>
      </vt:variant>
      <vt:variant>
        <vt:i4>3023</vt:i4>
      </vt:variant>
      <vt:variant>
        <vt:i4>0</vt:i4>
      </vt:variant>
      <vt:variant>
        <vt:i4>5</vt:i4>
      </vt:variant>
      <vt:variant>
        <vt:lpwstr/>
      </vt:variant>
      <vt:variant>
        <vt:lpwstr>_Toc445387076</vt:lpwstr>
      </vt:variant>
      <vt:variant>
        <vt:i4>1048633</vt:i4>
      </vt:variant>
      <vt:variant>
        <vt:i4>3017</vt:i4>
      </vt:variant>
      <vt:variant>
        <vt:i4>0</vt:i4>
      </vt:variant>
      <vt:variant>
        <vt:i4>5</vt:i4>
      </vt:variant>
      <vt:variant>
        <vt:lpwstr/>
      </vt:variant>
      <vt:variant>
        <vt:lpwstr>_Toc445387075</vt:lpwstr>
      </vt:variant>
      <vt:variant>
        <vt:i4>1048633</vt:i4>
      </vt:variant>
      <vt:variant>
        <vt:i4>3011</vt:i4>
      </vt:variant>
      <vt:variant>
        <vt:i4>0</vt:i4>
      </vt:variant>
      <vt:variant>
        <vt:i4>5</vt:i4>
      </vt:variant>
      <vt:variant>
        <vt:lpwstr/>
      </vt:variant>
      <vt:variant>
        <vt:lpwstr>_Toc445387074</vt:lpwstr>
      </vt:variant>
      <vt:variant>
        <vt:i4>1048633</vt:i4>
      </vt:variant>
      <vt:variant>
        <vt:i4>3005</vt:i4>
      </vt:variant>
      <vt:variant>
        <vt:i4>0</vt:i4>
      </vt:variant>
      <vt:variant>
        <vt:i4>5</vt:i4>
      </vt:variant>
      <vt:variant>
        <vt:lpwstr/>
      </vt:variant>
      <vt:variant>
        <vt:lpwstr>_Toc445387073</vt:lpwstr>
      </vt:variant>
      <vt:variant>
        <vt:i4>1048633</vt:i4>
      </vt:variant>
      <vt:variant>
        <vt:i4>2999</vt:i4>
      </vt:variant>
      <vt:variant>
        <vt:i4>0</vt:i4>
      </vt:variant>
      <vt:variant>
        <vt:i4>5</vt:i4>
      </vt:variant>
      <vt:variant>
        <vt:lpwstr/>
      </vt:variant>
      <vt:variant>
        <vt:lpwstr>_Toc445387072</vt:lpwstr>
      </vt:variant>
      <vt:variant>
        <vt:i4>1048633</vt:i4>
      </vt:variant>
      <vt:variant>
        <vt:i4>2993</vt:i4>
      </vt:variant>
      <vt:variant>
        <vt:i4>0</vt:i4>
      </vt:variant>
      <vt:variant>
        <vt:i4>5</vt:i4>
      </vt:variant>
      <vt:variant>
        <vt:lpwstr/>
      </vt:variant>
      <vt:variant>
        <vt:lpwstr>_Toc445387071</vt:lpwstr>
      </vt:variant>
      <vt:variant>
        <vt:i4>1048633</vt:i4>
      </vt:variant>
      <vt:variant>
        <vt:i4>2987</vt:i4>
      </vt:variant>
      <vt:variant>
        <vt:i4>0</vt:i4>
      </vt:variant>
      <vt:variant>
        <vt:i4>5</vt:i4>
      </vt:variant>
      <vt:variant>
        <vt:lpwstr/>
      </vt:variant>
      <vt:variant>
        <vt:lpwstr>_Toc445387070</vt:lpwstr>
      </vt:variant>
      <vt:variant>
        <vt:i4>1114169</vt:i4>
      </vt:variant>
      <vt:variant>
        <vt:i4>2981</vt:i4>
      </vt:variant>
      <vt:variant>
        <vt:i4>0</vt:i4>
      </vt:variant>
      <vt:variant>
        <vt:i4>5</vt:i4>
      </vt:variant>
      <vt:variant>
        <vt:lpwstr/>
      </vt:variant>
      <vt:variant>
        <vt:lpwstr>_Toc445387069</vt:lpwstr>
      </vt:variant>
      <vt:variant>
        <vt:i4>1114169</vt:i4>
      </vt:variant>
      <vt:variant>
        <vt:i4>2975</vt:i4>
      </vt:variant>
      <vt:variant>
        <vt:i4>0</vt:i4>
      </vt:variant>
      <vt:variant>
        <vt:i4>5</vt:i4>
      </vt:variant>
      <vt:variant>
        <vt:lpwstr/>
      </vt:variant>
      <vt:variant>
        <vt:lpwstr>_Toc445387068</vt:lpwstr>
      </vt:variant>
      <vt:variant>
        <vt:i4>1114169</vt:i4>
      </vt:variant>
      <vt:variant>
        <vt:i4>2969</vt:i4>
      </vt:variant>
      <vt:variant>
        <vt:i4>0</vt:i4>
      </vt:variant>
      <vt:variant>
        <vt:i4>5</vt:i4>
      </vt:variant>
      <vt:variant>
        <vt:lpwstr/>
      </vt:variant>
      <vt:variant>
        <vt:lpwstr>_Toc445387067</vt:lpwstr>
      </vt:variant>
      <vt:variant>
        <vt:i4>1114169</vt:i4>
      </vt:variant>
      <vt:variant>
        <vt:i4>2963</vt:i4>
      </vt:variant>
      <vt:variant>
        <vt:i4>0</vt:i4>
      </vt:variant>
      <vt:variant>
        <vt:i4>5</vt:i4>
      </vt:variant>
      <vt:variant>
        <vt:lpwstr/>
      </vt:variant>
      <vt:variant>
        <vt:lpwstr>_Toc445387066</vt:lpwstr>
      </vt:variant>
      <vt:variant>
        <vt:i4>1114169</vt:i4>
      </vt:variant>
      <vt:variant>
        <vt:i4>2957</vt:i4>
      </vt:variant>
      <vt:variant>
        <vt:i4>0</vt:i4>
      </vt:variant>
      <vt:variant>
        <vt:i4>5</vt:i4>
      </vt:variant>
      <vt:variant>
        <vt:lpwstr/>
      </vt:variant>
      <vt:variant>
        <vt:lpwstr>_Toc445387065</vt:lpwstr>
      </vt:variant>
      <vt:variant>
        <vt:i4>1114169</vt:i4>
      </vt:variant>
      <vt:variant>
        <vt:i4>2951</vt:i4>
      </vt:variant>
      <vt:variant>
        <vt:i4>0</vt:i4>
      </vt:variant>
      <vt:variant>
        <vt:i4>5</vt:i4>
      </vt:variant>
      <vt:variant>
        <vt:lpwstr/>
      </vt:variant>
      <vt:variant>
        <vt:lpwstr>_Toc445387064</vt:lpwstr>
      </vt:variant>
      <vt:variant>
        <vt:i4>1114169</vt:i4>
      </vt:variant>
      <vt:variant>
        <vt:i4>2945</vt:i4>
      </vt:variant>
      <vt:variant>
        <vt:i4>0</vt:i4>
      </vt:variant>
      <vt:variant>
        <vt:i4>5</vt:i4>
      </vt:variant>
      <vt:variant>
        <vt:lpwstr/>
      </vt:variant>
      <vt:variant>
        <vt:lpwstr>_Toc445387063</vt:lpwstr>
      </vt:variant>
      <vt:variant>
        <vt:i4>1114169</vt:i4>
      </vt:variant>
      <vt:variant>
        <vt:i4>2939</vt:i4>
      </vt:variant>
      <vt:variant>
        <vt:i4>0</vt:i4>
      </vt:variant>
      <vt:variant>
        <vt:i4>5</vt:i4>
      </vt:variant>
      <vt:variant>
        <vt:lpwstr/>
      </vt:variant>
      <vt:variant>
        <vt:lpwstr>_Toc445387062</vt:lpwstr>
      </vt:variant>
      <vt:variant>
        <vt:i4>1114169</vt:i4>
      </vt:variant>
      <vt:variant>
        <vt:i4>2933</vt:i4>
      </vt:variant>
      <vt:variant>
        <vt:i4>0</vt:i4>
      </vt:variant>
      <vt:variant>
        <vt:i4>5</vt:i4>
      </vt:variant>
      <vt:variant>
        <vt:lpwstr/>
      </vt:variant>
      <vt:variant>
        <vt:lpwstr>_Toc445387061</vt:lpwstr>
      </vt:variant>
      <vt:variant>
        <vt:i4>1114169</vt:i4>
      </vt:variant>
      <vt:variant>
        <vt:i4>2927</vt:i4>
      </vt:variant>
      <vt:variant>
        <vt:i4>0</vt:i4>
      </vt:variant>
      <vt:variant>
        <vt:i4>5</vt:i4>
      </vt:variant>
      <vt:variant>
        <vt:lpwstr/>
      </vt:variant>
      <vt:variant>
        <vt:lpwstr>_Toc445387060</vt:lpwstr>
      </vt:variant>
      <vt:variant>
        <vt:i4>1179705</vt:i4>
      </vt:variant>
      <vt:variant>
        <vt:i4>2921</vt:i4>
      </vt:variant>
      <vt:variant>
        <vt:i4>0</vt:i4>
      </vt:variant>
      <vt:variant>
        <vt:i4>5</vt:i4>
      </vt:variant>
      <vt:variant>
        <vt:lpwstr/>
      </vt:variant>
      <vt:variant>
        <vt:lpwstr>_Toc445387059</vt:lpwstr>
      </vt:variant>
      <vt:variant>
        <vt:i4>1179705</vt:i4>
      </vt:variant>
      <vt:variant>
        <vt:i4>2915</vt:i4>
      </vt:variant>
      <vt:variant>
        <vt:i4>0</vt:i4>
      </vt:variant>
      <vt:variant>
        <vt:i4>5</vt:i4>
      </vt:variant>
      <vt:variant>
        <vt:lpwstr/>
      </vt:variant>
      <vt:variant>
        <vt:lpwstr>_Toc445387058</vt:lpwstr>
      </vt:variant>
      <vt:variant>
        <vt:i4>1179705</vt:i4>
      </vt:variant>
      <vt:variant>
        <vt:i4>2909</vt:i4>
      </vt:variant>
      <vt:variant>
        <vt:i4>0</vt:i4>
      </vt:variant>
      <vt:variant>
        <vt:i4>5</vt:i4>
      </vt:variant>
      <vt:variant>
        <vt:lpwstr/>
      </vt:variant>
      <vt:variant>
        <vt:lpwstr>_Toc445387057</vt:lpwstr>
      </vt:variant>
      <vt:variant>
        <vt:i4>1179705</vt:i4>
      </vt:variant>
      <vt:variant>
        <vt:i4>2903</vt:i4>
      </vt:variant>
      <vt:variant>
        <vt:i4>0</vt:i4>
      </vt:variant>
      <vt:variant>
        <vt:i4>5</vt:i4>
      </vt:variant>
      <vt:variant>
        <vt:lpwstr/>
      </vt:variant>
      <vt:variant>
        <vt:lpwstr>_Toc445387056</vt:lpwstr>
      </vt:variant>
      <vt:variant>
        <vt:i4>1179705</vt:i4>
      </vt:variant>
      <vt:variant>
        <vt:i4>2897</vt:i4>
      </vt:variant>
      <vt:variant>
        <vt:i4>0</vt:i4>
      </vt:variant>
      <vt:variant>
        <vt:i4>5</vt:i4>
      </vt:variant>
      <vt:variant>
        <vt:lpwstr/>
      </vt:variant>
      <vt:variant>
        <vt:lpwstr>_Toc445387055</vt:lpwstr>
      </vt:variant>
      <vt:variant>
        <vt:i4>1179705</vt:i4>
      </vt:variant>
      <vt:variant>
        <vt:i4>2891</vt:i4>
      </vt:variant>
      <vt:variant>
        <vt:i4>0</vt:i4>
      </vt:variant>
      <vt:variant>
        <vt:i4>5</vt:i4>
      </vt:variant>
      <vt:variant>
        <vt:lpwstr/>
      </vt:variant>
      <vt:variant>
        <vt:lpwstr>_Toc445387054</vt:lpwstr>
      </vt:variant>
      <vt:variant>
        <vt:i4>1179705</vt:i4>
      </vt:variant>
      <vt:variant>
        <vt:i4>2885</vt:i4>
      </vt:variant>
      <vt:variant>
        <vt:i4>0</vt:i4>
      </vt:variant>
      <vt:variant>
        <vt:i4>5</vt:i4>
      </vt:variant>
      <vt:variant>
        <vt:lpwstr/>
      </vt:variant>
      <vt:variant>
        <vt:lpwstr>_Toc445387053</vt:lpwstr>
      </vt:variant>
      <vt:variant>
        <vt:i4>1179705</vt:i4>
      </vt:variant>
      <vt:variant>
        <vt:i4>2879</vt:i4>
      </vt:variant>
      <vt:variant>
        <vt:i4>0</vt:i4>
      </vt:variant>
      <vt:variant>
        <vt:i4>5</vt:i4>
      </vt:variant>
      <vt:variant>
        <vt:lpwstr/>
      </vt:variant>
      <vt:variant>
        <vt:lpwstr>_Toc445387052</vt:lpwstr>
      </vt:variant>
      <vt:variant>
        <vt:i4>1179705</vt:i4>
      </vt:variant>
      <vt:variant>
        <vt:i4>2873</vt:i4>
      </vt:variant>
      <vt:variant>
        <vt:i4>0</vt:i4>
      </vt:variant>
      <vt:variant>
        <vt:i4>5</vt:i4>
      </vt:variant>
      <vt:variant>
        <vt:lpwstr/>
      </vt:variant>
      <vt:variant>
        <vt:lpwstr>_Toc445387051</vt:lpwstr>
      </vt:variant>
      <vt:variant>
        <vt:i4>1179705</vt:i4>
      </vt:variant>
      <vt:variant>
        <vt:i4>2867</vt:i4>
      </vt:variant>
      <vt:variant>
        <vt:i4>0</vt:i4>
      </vt:variant>
      <vt:variant>
        <vt:i4>5</vt:i4>
      </vt:variant>
      <vt:variant>
        <vt:lpwstr/>
      </vt:variant>
      <vt:variant>
        <vt:lpwstr>_Toc445387050</vt:lpwstr>
      </vt:variant>
      <vt:variant>
        <vt:i4>1245241</vt:i4>
      </vt:variant>
      <vt:variant>
        <vt:i4>2861</vt:i4>
      </vt:variant>
      <vt:variant>
        <vt:i4>0</vt:i4>
      </vt:variant>
      <vt:variant>
        <vt:i4>5</vt:i4>
      </vt:variant>
      <vt:variant>
        <vt:lpwstr/>
      </vt:variant>
      <vt:variant>
        <vt:lpwstr>_Toc445387049</vt:lpwstr>
      </vt:variant>
      <vt:variant>
        <vt:i4>1245241</vt:i4>
      </vt:variant>
      <vt:variant>
        <vt:i4>2855</vt:i4>
      </vt:variant>
      <vt:variant>
        <vt:i4>0</vt:i4>
      </vt:variant>
      <vt:variant>
        <vt:i4>5</vt:i4>
      </vt:variant>
      <vt:variant>
        <vt:lpwstr/>
      </vt:variant>
      <vt:variant>
        <vt:lpwstr>_Toc445387048</vt:lpwstr>
      </vt:variant>
      <vt:variant>
        <vt:i4>1245241</vt:i4>
      </vt:variant>
      <vt:variant>
        <vt:i4>2849</vt:i4>
      </vt:variant>
      <vt:variant>
        <vt:i4>0</vt:i4>
      </vt:variant>
      <vt:variant>
        <vt:i4>5</vt:i4>
      </vt:variant>
      <vt:variant>
        <vt:lpwstr/>
      </vt:variant>
      <vt:variant>
        <vt:lpwstr>_Toc445387047</vt:lpwstr>
      </vt:variant>
      <vt:variant>
        <vt:i4>1245241</vt:i4>
      </vt:variant>
      <vt:variant>
        <vt:i4>2843</vt:i4>
      </vt:variant>
      <vt:variant>
        <vt:i4>0</vt:i4>
      </vt:variant>
      <vt:variant>
        <vt:i4>5</vt:i4>
      </vt:variant>
      <vt:variant>
        <vt:lpwstr/>
      </vt:variant>
      <vt:variant>
        <vt:lpwstr>_Toc445387046</vt:lpwstr>
      </vt:variant>
      <vt:variant>
        <vt:i4>1245241</vt:i4>
      </vt:variant>
      <vt:variant>
        <vt:i4>2837</vt:i4>
      </vt:variant>
      <vt:variant>
        <vt:i4>0</vt:i4>
      </vt:variant>
      <vt:variant>
        <vt:i4>5</vt:i4>
      </vt:variant>
      <vt:variant>
        <vt:lpwstr/>
      </vt:variant>
      <vt:variant>
        <vt:lpwstr>_Toc445387045</vt:lpwstr>
      </vt:variant>
      <vt:variant>
        <vt:i4>1245241</vt:i4>
      </vt:variant>
      <vt:variant>
        <vt:i4>2831</vt:i4>
      </vt:variant>
      <vt:variant>
        <vt:i4>0</vt:i4>
      </vt:variant>
      <vt:variant>
        <vt:i4>5</vt:i4>
      </vt:variant>
      <vt:variant>
        <vt:lpwstr/>
      </vt:variant>
      <vt:variant>
        <vt:lpwstr>_Toc445387044</vt:lpwstr>
      </vt:variant>
      <vt:variant>
        <vt:i4>1245241</vt:i4>
      </vt:variant>
      <vt:variant>
        <vt:i4>2825</vt:i4>
      </vt:variant>
      <vt:variant>
        <vt:i4>0</vt:i4>
      </vt:variant>
      <vt:variant>
        <vt:i4>5</vt:i4>
      </vt:variant>
      <vt:variant>
        <vt:lpwstr/>
      </vt:variant>
      <vt:variant>
        <vt:lpwstr>_Toc445387043</vt:lpwstr>
      </vt:variant>
      <vt:variant>
        <vt:i4>1245241</vt:i4>
      </vt:variant>
      <vt:variant>
        <vt:i4>2819</vt:i4>
      </vt:variant>
      <vt:variant>
        <vt:i4>0</vt:i4>
      </vt:variant>
      <vt:variant>
        <vt:i4>5</vt:i4>
      </vt:variant>
      <vt:variant>
        <vt:lpwstr/>
      </vt:variant>
      <vt:variant>
        <vt:lpwstr>_Toc445387042</vt:lpwstr>
      </vt:variant>
      <vt:variant>
        <vt:i4>1245241</vt:i4>
      </vt:variant>
      <vt:variant>
        <vt:i4>2813</vt:i4>
      </vt:variant>
      <vt:variant>
        <vt:i4>0</vt:i4>
      </vt:variant>
      <vt:variant>
        <vt:i4>5</vt:i4>
      </vt:variant>
      <vt:variant>
        <vt:lpwstr/>
      </vt:variant>
      <vt:variant>
        <vt:lpwstr>_Toc445387041</vt:lpwstr>
      </vt:variant>
      <vt:variant>
        <vt:i4>1245241</vt:i4>
      </vt:variant>
      <vt:variant>
        <vt:i4>2807</vt:i4>
      </vt:variant>
      <vt:variant>
        <vt:i4>0</vt:i4>
      </vt:variant>
      <vt:variant>
        <vt:i4>5</vt:i4>
      </vt:variant>
      <vt:variant>
        <vt:lpwstr/>
      </vt:variant>
      <vt:variant>
        <vt:lpwstr>_Toc445387040</vt:lpwstr>
      </vt:variant>
      <vt:variant>
        <vt:i4>1310777</vt:i4>
      </vt:variant>
      <vt:variant>
        <vt:i4>2801</vt:i4>
      </vt:variant>
      <vt:variant>
        <vt:i4>0</vt:i4>
      </vt:variant>
      <vt:variant>
        <vt:i4>5</vt:i4>
      </vt:variant>
      <vt:variant>
        <vt:lpwstr/>
      </vt:variant>
      <vt:variant>
        <vt:lpwstr>_Toc445387039</vt:lpwstr>
      </vt:variant>
      <vt:variant>
        <vt:i4>1310777</vt:i4>
      </vt:variant>
      <vt:variant>
        <vt:i4>2795</vt:i4>
      </vt:variant>
      <vt:variant>
        <vt:i4>0</vt:i4>
      </vt:variant>
      <vt:variant>
        <vt:i4>5</vt:i4>
      </vt:variant>
      <vt:variant>
        <vt:lpwstr/>
      </vt:variant>
      <vt:variant>
        <vt:lpwstr>_Toc445387038</vt:lpwstr>
      </vt:variant>
      <vt:variant>
        <vt:i4>1310777</vt:i4>
      </vt:variant>
      <vt:variant>
        <vt:i4>2789</vt:i4>
      </vt:variant>
      <vt:variant>
        <vt:i4>0</vt:i4>
      </vt:variant>
      <vt:variant>
        <vt:i4>5</vt:i4>
      </vt:variant>
      <vt:variant>
        <vt:lpwstr/>
      </vt:variant>
      <vt:variant>
        <vt:lpwstr>_Toc445387037</vt:lpwstr>
      </vt:variant>
      <vt:variant>
        <vt:i4>1310777</vt:i4>
      </vt:variant>
      <vt:variant>
        <vt:i4>2783</vt:i4>
      </vt:variant>
      <vt:variant>
        <vt:i4>0</vt:i4>
      </vt:variant>
      <vt:variant>
        <vt:i4>5</vt:i4>
      </vt:variant>
      <vt:variant>
        <vt:lpwstr/>
      </vt:variant>
      <vt:variant>
        <vt:lpwstr>_Toc445387036</vt:lpwstr>
      </vt:variant>
      <vt:variant>
        <vt:i4>1310777</vt:i4>
      </vt:variant>
      <vt:variant>
        <vt:i4>2777</vt:i4>
      </vt:variant>
      <vt:variant>
        <vt:i4>0</vt:i4>
      </vt:variant>
      <vt:variant>
        <vt:i4>5</vt:i4>
      </vt:variant>
      <vt:variant>
        <vt:lpwstr/>
      </vt:variant>
      <vt:variant>
        <vt:lpwstr>_Toc445387035</vt:lpwstr>
      </vt:variant>
      <vt:variant>
        <vt:i4>1310777</vt:i4>
      </vt:variant>
      <vt:variant>
        <vt:i4>2771</vt:i4>
      </vt:variant>
      <vt:variant>
        <vt:i4>0</vt:i4>
      </vt:variant>
      <vt:variant>
        <vt:i4>5</vt:i4>
      </vt:variant>
      <vt:variant>
        <vt:lpwstr/>
      </vt:variant>
      <vt:variant>
        <vt:lpwstr>_Toc445387034</vt:lpwstr>
      </vt:variant>
      <vt:variant>
        <vt:i4>1310777</vt:i4>
      </vt:variant>
      <vt:variant>
        <vt:i4>2765</vt:i4>
      </vt:variant>
      <vt:variant>
        <vt:i4>0</vt:i4>
      </vt:variant>
      <vt:variant>
        <vt:i4>5</vt:i4>
      </vt:variant>
      <vt:variant>
        <vt:lpwstr/>
      </vt:variant>
      <vt:variant>
        <vt:lpwstr>_Toc445387033</vt:lpwstr>
      </vt:variant>
      <vt:variant>
        <vt:i4>1310777</vt:i4>
      </vt:variant>
      <vt:variant>
        <vt:i4>2756</vt:i4>
      </vt:variant>
      <vt:variant>
        <vt:i4>0</vt:i4>
      </vt:variant>
      <vt:variant>
        <vt:i4>5</vt:i4>
      </vt:variant>
      <vt:variant>
        <vt:lpwstr/>
      </vt:variant>
      <vt:variant>
        <vt:lpwstr>_Toc445387032</vt:lpwstr>
      </vt:variant>
      <vt:variant>
        <vt:i4>1310777</vt:i4>
      </vt:variant>
      <vt:variant>
        <vt:i4>2750</vt:i4>
      </vt:variant>
      <vt:variant>
        <vt:i4>0</vt:i4>
      </vt:variant>
      <vt:variant>
        <vt:i4>5</vt:i4>
      </vt:variant>
      <vt:variant>
        <vt:lpwstr/>
      </vt:variant>
      <vt:variant>
        <vt:lpwstr>_Toc445387031</vt:lpwstr>
      </vt:variant>
      <vt:variant>
        <vt:i4>1310777</vt:i4>
      </vt:variant>
      <vt:variant>
        <vt:i4>2744</vt:i4>
      </vt:variant>
      <vt:variant>
        <vt:i4>0</vt:i4>
      </vt:variant>
      <vt:variant>
        <vt:i4>5</vt:i4>
      </vt:variant>
      <vt:variant>
        <vt:lpwstr/>
      </vt:variant>
      <vt:variant>
        <vt:lpwstr>_Toc445387030</vt:lpwstr>
      </vt:variant>
      <vt:variant>
        <vt:i4>1376313</vt:i4>
      </vt:variant>
      <vt:variant>
        <vt:i4>2738</vt:i4>
      </vt:variant>
      <vt:variant>
        <vt:i4>0</vt:i4>
      </vt:variant>
      <vt:variant>
        <vt:i4>5</vt:i4>
      </vt:variant>
      <vt:variant>
        <vt:lpwstr/>
      </vt:variant>
      <vt:variant>
        <vt:lpwstr>_Toc445387029</vt:lpwstr>
      </vt:variant>
      <vt:variant>
        <vt:i4>1376313</vt:i4>
      </vt:variant>
      <vt:variant>
        <vt:i4>2732</vt:i4>
      </vt:variant>
      <vt:variant>
        <vt:i4>0</vt:i4>
      </vt:variant>
      <vt:variant>
        <vt:i4>5</vt:i4>
      </vt:variant>
      <vt:variant>
        <vt:lpwstr/>
      </vt:variant>
      <vt:variant>
        <vt:lpwstr>_Toc445387028</vt:lpwstr>
      </vt:variant>
      <vt:variant>
        <vt:i4>1376313</vt:i4>
      </vt:variant>
      <vt:variant>
        <vt:i4>2726</vt:i4>
      </vt:variant>
      <vt:variant>
        <vt:i4>0</vt:i4>
      </vt:variant>
      <vt:variant>
        <vt:i4>5</vt:i4>
      </vt:variant>
      <vt:variant>
        <vt:lpwstr/>
      </vt:variant>
      <vt:variant>
        <vt:lpwstr>_Toc445387027</vt:lpwstr>
      </vt:variant>
      <vt:variant>
        <vt:i4>1376313</vt:i4>
      </vt:variant>
      <vt:variant>
        <vt:i4>2720</vt:i4>
      </vt:variant>
      <vt:variant>
        <vt:i4>0</vt:i4>
      </vt:variant>
      <vt:variant>
        <vt:i4>5</vt:i4>
      </vt:variant>
      <vt:variant>
        <vt:lpwstr/>
      </vt:variant>
      <vt:variant>
        <vt:lpwstr>_Toc445387026</vt:lpwstr>
      </vt:variant>
      <vt:variant>
        <vt:i4>1376313</vt:i4>
      </vt:variant>
      <vt:variant>
        <vt:i4>2714</vt:i4>
      </vt:variant>
      <vt:variant>
        <vt:i4>0</vt:i4>
      </vt:variant>
      <vt:variant>
        <vt:i4>5</vt:i4>
      </vt:variant>
      <vt:variant>
        <vt:lpwstr/>
      </vt:variant>
      <vt:variant>
        <vt:lpwstr>_Toc445387025</vt:lpwstr>
      </vt:variant>
      <vt:variant>
        <vt:i4>1376313</vt:i4>
      </vt:variant>
      <vt:variant>
        <vt:i4>2708</vt:i4>
      </vt:variant>
      <vt:variant>
        <vt:i4>0</vt:i4>
      </vt:variant>
      <vt:variant>
        <vt:i4>5</vt:i4>
      </vt:variant>
      <vt:variant>
        <vt:lpwstr/>
      </vt:variant>
      <vt:variant>
        <vt:lpwstr>_Toc445387024</vt:lpwstr>
      </vt:variant>
      <vt:variant>
        <vt:i4>1376313</vt:i4>
      </vt:variant>
      <vt:variant>
        <vt:i4>2702</vt:i4>
      </vt:variant>
      <vt:variant>
        <vt:i4>0</vt:i4>
      </vt:variant>
      <vt:variant>
        <vt:i4>5</vt:i4>
      </vt:variant>
      <vt:variant>
        <vt:lpwstr/>
      </vt:variant>
      <vt:variant>
        <vt:lpwstr>_Toc445387023</vt:lpwstr>
      </vt:variant>
      <vt:variant>
        <vt:i4>1376313</vt:i4>
      </vt:variant>
      <vt:variant>
        <vt:i4>2696</vt:i4>
      </vt:variant>
      <vt:variant>
        <vt:i4>0</vt:i4>
      </vt:variant>
      <vt:variant>
        <vt:i4>5</vt:i4>
      </vt:variant>
      <vt:variant>
        <vt:lpwstr/>
      </vt:variant>
      <vt:variant>
        <vt:lpwstr>_Toc445387022</vt:lpwstr>
      </vt:variant>
      <vt:variant>
        <vt:i4>1376313</vt:i4>
      </vt:variant>
      <vt:variant>
        <vt:i4>2690</vt:i4>
      </vt:variant>
      <vt:variant>
        <vt:i4>0</vt:i4>
      </vt:variant>
      <vt:variant>
        <vt:i4>5</vt:i4>
      </vt:variant>
      <vt:variant>
        <vt:lpwstr/>
      </vt:variant>
      <vt:variant>
        <vt:lpwstr>_Toc445387021</vt:lpwstr>
      </vt:variant>
      <vt:variant>
        <vt:i4>1376313</vt:i4>
      </vt:variant>
      <vt:variant>
        <vt:i4>2684</vt:i4>
      </vt:variant>
      <vt:variant>
        <vt:i4>0</vt:i4>
      </vt:variant>
      <vt:variant>
        <vt:i4>5</vt:i4>
      </vt:variant>
      <vt:variant>
        <vt:lpwstr/>
      </vt:variant>
      <vt:variant>
        <vt:lpwstr>_Toc445387020</vt:lpwstr>
      </vt:variant>
      <vt:variant>
        <vt:i4>1441849</vt:i4>
      </vt:variant>
      <vt:variant>
        <vt:i4>2678</vt:i4>
      </vt:variant>
      <vt:variant>
        <vt:i4>0</vt:i4>
      </vt:variant>
      <vt:variant>
        <vt:i4>5</vt:i4>
      </vt:variant>
      <vt:variant>
        <vt:lpwstr/>
      </vt:variant>
      <vt:variant>
        <vt:lpwstr>_Toc445387019</vt:lpwstr>
      </vt:variant>
      <vt:variant>
        <vt:i4>1441849</vt:i4>
      </vt:variant>
      <vt:variant>
        <vt:i4>2672</vt:i4>
      </vt:variant>
      <vt:variant>
        <vt:i4>0</vt:i4>
      </vt:variant>
      <vt:variant>
        <vt:i4>5</vt:i4>
      </vt:variant>
      <vt:variant>
        <vt:lpwstr/>
      </vt:variant>
      <vt:variant>
        <vt:lpwstr>_Toc445387018</vt:lpwstr>
      </vt:variant>
      <vt:variant>
        <vt:i4>1441849</vt:i4>
      </vt:variant>
      <vt:variant>
        <vt:i4>2666</vt:i4>
      </vt:variant>
      <vt:variant>
        <vt:i4>0</vt:i4>
      </vt:variant>
      <vt:variant>
        <vt:i4>5</vt:i4>
      </vt:variant>
      <vt:variant>
        <vt:lpwstr/>
      </vt:variant>
      <vt:variant>
        <vt:lpwstr>_Toc445387017</vt:lpwstr>
      </vt:variant>
      <vt:variant>
        <vt:i4>1441849</vt:i4>
      </vt:variant>
      <vt:variant>
        <vt:i4>2660</vt:i4>
      </vt:variant>
      <vt:variant>
        <vt:i4>0</vt:i4>
      </vt:variant>
      <vt:variant>
        <vt:i4>5</vt:i4>
      </vt:variant>
      <vt:variant>
        <vt:lpwstr/>
      </vt:variant>
      <vt:variant>
        <vt:lpwstr>_Toc445387016</vt:lpwstr>
      </vt:variant>
      <vt:variant>
        <vt:i4>1441849</vt:i4>
      </vt:variant>
      <vt:variant>
        <vt:i4>2654</vt:i4>
      </vt:variant>
      <vt:variant>
        <vt:i4>0</vt:i4>
      </vt:variant>
      <vt:variant>
        <vt:i4>5</vt:i4>
      </vt:variant>
      <vt:variant>
        <vt:lpwstr/>
      </vt:variant>
      <vt:variant>
        <vt:lpwstr>_Toc445387015</vt:lpwstr>
      </vt:variant>
      <vt:variant>
        <vt:i4>1441849</vt:i4>
      </vt:variant>
      <vt:variant>
        <vt:i4>2648</vt:i4>
      </vt:variant>
      <vt:variant>
        <vt:i4>0</vt:i4>
      </vt:variant>
      <vt:variant>
        <vt:i4>5</vt:i4>
      </vt:variant>
      <vt:variant>
        <vt:lpwstr/>
      </vt:variant>
      <vt:variant>
        <vt:lpwstr>_Toc445387014</vt:lpwstr>
      </vt:variant>
      <vt:variant>
        <vt:i4>1441849</vt:i4>
      </vt:variant>
      <vt:variant>
        <vt:i4>2642</vt:i4>
      </vt:variant>
      <vt:variant>
        <vt:i4>0</vt:i4>
      </vt:variant>
      <vt:variant>
        <vt:i4>5</vt:i4>
      </vt:variant>
      <vt:variant>
        <vt:lpwstr/>
      </vt:variant>
      <vt:variant>
        <vt:lpwstr>_Toc445387013</vt:lpwstr>
      </vt:variant>
      <vt:variant>
        <vt:i4>1441849</vt:i4>
      </vt:variant>
      <vt:variant>
        <vt:i4>2636</vt:i4>
      </vt:variant>
      <vt:variant>
        <vt:i4>0</vt:i4>
      </vt:variant>
      <vt:variant>
        <vt:i4>5</vt:i4>
      </vt:variant>
      <vt:variant>
        <vt:lpwstr/>
      </vt:variant>
      <vt:variant>
        <vt:lpwstr>_Toc445387012</vt:lpwstr>
      </vt:variant>
      <vt:variant>
        <vt:i4>1441849</vt:i4>
      </vt:variant>
      <vt:variant>
        <vt:i4>2630</vt:i4>
      </vt:variant>
      <vt:variant>
        <vt:i4>0</vt:i4>
      </vt:variant>
      <vt:variant>
        <vt:i4>5</vt:i4>
      </vt:variant>
      <vt:variant>
        <vt:lpwstr/>
      </vt:variant>
      <vt:variant>
        <vt:lpwstr>_Toc445387011</vt:lpwstr>
      </vt:variant>
      <vt:variant>
        <vt:i4>1441849</vt:i4>
      </vt:variant>
      <vt:variant>
        <vt:i4>2624</vt:i4>
      </vt:variant>
      <vt:variant>
        <vt:i4>0</vt:i4>
      </vt:variant>
      <vt:variant>
        <vt:i4>5</vt:i4>
      </vt:variant>
      <vt:variant>
        <vt:lpwstr/>
      </vt:variant>
      <vt:variant>
        <vt:lpwstr>_Toc445387010</vt:lpwstr>
      </vt:variant>
      <vt:variant>
        <vt:i4>1507385</vt:i4>
      </vt:variant>
      <vt:variant>
        <vt:i4>2618</vt:i4>
      </vt:variant>
      <vt:variant>
        <vt:i4>0</vt:i4>
      </vt:variant>
      <vt:variant>
        <vt:i4>5</vt:i4>
      </vt:variant>
      <vt:variant>
        <vt:lpwstr/>
      </vt:variant>
      <vt:variant>
        <vt:lpwstr>_Toc445387009</vt:lpwstr>
      </vt:variant>
      <vt:variant>
        <vt:i4>1507385</vt:i4>
      </vt:variant>
      <vt:variant>
        <vt:i4>2612</vt:i4>
      </vt:variant>
      <vt:variant>
        <vt:i4>0</vt:i4>
      </vt:variant>
      <vt:variant>
        <vt:i4>5</vt:i4>
      </vt:variant>
      <vt:variant>
        <vt:lpwstr/>
      </vt:variant>
      <vt:variant>
        <vt:lpwstr>_Toc445387008</vt:lpwstr>
      </vt:variant>
      <vt:variant>
        <vt:i4>1507385</vt:i4>
      </vt:variant>
      <vt:variant>
        <vt:i4>2606</vt:i4>
      </vt:variant>
      <vt:variant>
        <vt:i4>0</vt:i4>
      </vt:variant>
      <vt:variant>
        <vt:i4>5</vt:i4>
      </vt:variant>
      <vt:variant>
        <vt:lpwstr/>
      </vt:variant>
      <vt:variant>
        <vt:lpwstr>_Toc445387007</vt:lpwstr>
      </vt:variant>
      <vt:variant>
        <vt:i4>1507385</vt:i4>
      </vt:variant>
      <vt:variant>
        <vt:i4>2600</vt:i4>
      </vt:variant>
      <vt:variant>
        <vt:i4>0</vt:i4>
      </vt:variant>
      <vt:variant>
        <vt:i4>5</vt:i4>
      </vt:variant>
      <vt:variant>
        <vt:lpwstr/>
      </vt:variant>
      <vt:variant>
        <vt:lpwstr>_Toc445387006</vt:lpwstr>
      </vt:variant>
      <vt:variant>
        <vt:i4>1507385</vt:i4>
      </vt:variant>
      <vt:variant>
        <vt:i4>2594</vt:i4>
      </vt:variant>
      <vt:variant>
        <vt:i4>0</vt:i4>
      </vt:variant>
      <vt:variant>
        <vt:i4>5</vt:i4>
      </vt:variant>
      <vt:variant>
        <vt:lpwstr/>
      </vt:variant>
      <vt:variant>
        <vt:lpwstr>_Toc445387005</vt:lpwstr>
      </vt:variant>
      <vt:variant>
        <vt:i4>1507385</vt:i4>
      </vt:variant>
      <vt:variant>
        <vt:i4>2588</vt:i4>
      </vt:variant>
      <vt:variant>
        <vt:i4>0</vt:i4>
      </vt:variant>
      <vt:variant>
        <vt:i4>5</vt:i4>
      </vt:variant>
      <vt:variant>
        <vt:lpwstr/>
      </vt:variant>
      <vt:variant>
        <vt:lpwstr>_Toc445387004</vt:lpwstr>
      </vt:variant>
      <vt:variant>
        <vt:i4>1507385</vt:i4>
      </vt:variant>
      <vt:variant>
        <vt:i4>2582</vt:i4>
      </vt:variant>
      <vt:variant>
        <vt:i4>0</vt:i4>
      </vt:variant>
      <vt:variant>
        <vt:i4>5</vt:i4>
      </vt:variant>
      <vt:variant>
        <vt:lpwstr/>
      </vt:variant>
      <vt:variant>
        <vt:lpwstr>_Toc445387003</vt:lpwstr>
      </vt:variant>
      <vt:variant>
        <vt:i4>1507385</vt:i4>
      </vt:variant>
      <vt:variant>
        <vt:i4>2576</vt:i4>
      </vt:variant>
      <vt:variant>
        <vt:i4>0</vt:i4>
      </vt:variant>
      <vt:variant>
        <vt:i4>5</vt:i4>
      </vt:variant>
      <vt:variant>
        <vt:lpwstr/>
      </vt:variant>
      <vt:variant>
        <vt:lpwstr>_Toc445387002</vt:lpwstr>
      </vt:variant>
      <vt:variant>
        <vt:i4>1507385</vt:i4>
      </vt:variant>
      <vt:variant>
        <vt:i4>2570</vt:i4>
      </vt:variant>
      <vt:variant>
        <vt:i4>0</vt:i4>
      </vt:variant>
      <vt:variant>
        <vt:i4>5</vt:i4>
      </vt:variant>
      <vt:variant>
        <vt:lpwstr/>
      </vt:variant>
      <vt:variant>
        <vt:lpwstr>_Toc445387001</vt:lpwstr>
      </vt:variant>
      <vt:variant>
        <vt:i4>1507385</vt:i4>
      </vt:variant>
      <vt:variant>
        <vt:i4>2564</vt:i4>
      </vt:variant>
      <vt:variant>
        <vt:i4>0</vt:i4>
      </vt:variant>
      <vt:variant>
        <vt:i4>5</vt:i4>
      </vt:variant>
      <vt:variant>
        <vt:lpwstr/>
      </vt:variant>
      <vt:variant>
        <vt:lpwstr>_Toc445387000</vt:lpwstr>
      </vt:variant>
      <vt:variant>
        <vt:i4>2031664</vt:i4>
      </vt:variant>
      <vt:variant>
        <vt:i4>2558</vt:i4>
      </vt:variant>
      <vt:variant>
        <vt:i4>0</vt:i4>
      </vt:variant>
      <vt:variant>
        <vt:i4>5</vt:i4>
      </vt:variant>
      <vt:variant>
        <vt:lpwstr/>
      </vt:variant>
      <vt:variant>
        <vt:lpwstr>_Toc445386999</vt:lpwstr>
      </vt:variant>
      <vt:variant>
        <vt:i4>2031664</vt:i4>
      </vt:variant>
      <vt:variant>
        <vt:i4>2552</vt:i4>
      </vt:variant>
      <vt:variant>
        <vt:i4>0</vt:i4>
      </vt:variant>
      <vt:variant>
        <vt:i4>5</vt:i4>
      </vt:variant>
      <vt:variant>
        <vt:lpwstr/>
      </vt:variant>
      <vt:variant>
        <vt:lpwstr>_Toc445386998</vt:lpwstr>
      </vt:variant>
      <vt:variant>
        <vt:i4>2031664</vt:i4>
      </vt:variant>
      <vt:variant>
        <vt:i4>2546</vt:i4>
      </vt:variant>
      <vt:variant>
        <vt:i4>0</vt:i4>
      </vt:variant>
      <vt:variant>
        <vt:i4>5</vt:i4>
      </vt:variant>
      <vt:variant>
        <vt:lpwstr/>
      </vt:variant>
      <vt:variant>
        <vt:lpwstr>_Toc445386997</vt:lpwstr>
      </vt:variant>
      <vt:variant>
        <vt:i4>2031664</vt:i4>
      </vt:variant>
      <vt:variant>
        <vt:i4>2540</vt:i4>
      </vt:variant>
      <vt:variant>
        <vt:i4>0</vt:i4>
      </vt:variant>
      <vt:variant>
        <vt:i4>5</vt:i4>
      </vt:variant>
      <vt:variant>
        <vt:lpwstr/>
      </vt:variant>
      <vt:variant>
        <vt:lpwstr>_Toc445386996</vt:lpwstr>
      </vt:variant>
      <vt:variant>
        <vt:i4>2031664</vt:i4>
      </vt:variant>
      <vt:variant>
        <vt:i4>2534</vt:i4>
      </vt:variant>
      <vt:variant>
        <vt:i4>0</vt:i4>
      </vt:variant>
      <vt:variant>
        <vt:i4>5</vt:i4>
      </vt:variant>
      <vt:variant>
        <vt:lpwstr/>
      </vt:variant>
      <vt:variant>
        <vt:lpwstr>_Toc445386995</vt:lpwstr>
      </vt:variant>
      <vt:variant>
        <vt:i4>2031664</vt:i4>
      </vt:variant>
      <vt:variant>
        <vt:i4>2528</vt:i4>
      </vt:variant>
      <vt:variant>
        <vt:i4>0</vt:i4>
      </vt:variant>
      <vt:variant>
        <vt:i4>5</vt:i4>
      </vt:variant>
      <vt:variant>
        <vt:lpwstr/>
      </vt:variant>
      <vt:variant>
        <vt:lpwstr>_Toc445386994</vt:lpwstr>
      </vt:variant>
      <vt:variant>
        <vt:i4>2031664</vt:i4>
      </vt:variant>
      <vt:variant>
        <vt:i4>2522</vt:i4>
      </vt:variant>
      <vt:variant>
        <vt:i4>0</vt:i4>
      </vt:variant>
      <vt:variant>
        <vt:i4>5</vt:i4>
      </vt:variant>
      <vt:variant>
        <vt:lpwstr/>
      </vt:variant>
      <vt:variant>
        <vt:lpwstr>_Toc445386993</vt:lpwstr>
      </vt:variant>
      <vt:variant>
        <vt:i4>2031664</vt:i4>
      </vt:variant>
      <vt:variant>
        <vt:i4>2516</vt:i4>
      </vt:variant>
      <vt:variant>
        <vt:i4>0</vt:i4>
      </vt:variant>
      <vt:variant>
        <vt:i4>5</vt:i4>
      </vt:variant>
      <vt:variant>
        <vt:lpwstr/>
      </vt:variant>
      <vt:variant>
        <vt:lpwstr>_Toc445386992</vt:lpwstr>
      </vt:variant>
      <vt:variant>
        <vt:i4>2031664</vt:i4>
      </vt:variant>
      <vt:variant>
        <vt:i4>2510</vt:i4>
      </vt:variant>
      <vt:variant>
        <vt:i4>0</vt:i4>
      </vt:variant>
      <vt:variant>
        <vt:i4>5</vt:i4>
      </vt:variant>
      <vt:variant>
        <vt:lpwstr/>
      </vt:variant>
      <vt:variant>
        <vt:lpwstr>_Toc445386991</vt:lpwstr>
      </vt:variant>
      <vt:variant>
        <vt:i4>2031664</vt:i4>
      </vt:variant>
      <vt:variant>
        <vt:i4>2504</vt:i4>
      </vt:variant>
      <vt:variant>
        <vt:i4>0</vt:i4>
      </vt:variant>
      <vt:variant>
        <vt:i4>5</vt:i4>
      </vt:variant>
      <vt:variant>
        <vt:lpwstr/>
      </vt:variant>
      <vt:variant>
        <vt:lpwstr>_Toc445386990</vt:lpwstr>
      </vt:variant>
      <vt:variant>
        <vt:i4>1966128</vt:i4>
      </vt:variant>
      <vt:variant>
        <vt:i4>2498</vt:i4>
      </vt:variant>
      <vt:variant>
        <vt:i4>0</vt:i4>
      </vt:variant>
      <vt:variant>
        <vt:i4>5</vt:i4>
      </vt:variant>
      <vt:variant>
        <vt:lpwstr/>
      </vt:variant>
      <vt:variant>
        <vt:lpwstr>_Toc445386989</vt:lpwstr>
      </vt:variant>
      <vt:variant>
        <vt:i4>1966128</vt:i4>
      </vt:variant>
      <vt:variant>
        <vt:i4>2492</vt:i4>
      </vt:variant>
      <vt:variant>
        <vt:i4>0</vt:i4>
      </vt:variant>
      <vt:variant>
        <vt:i4>5</vt:i4>
      </vt:variant>
      <vt:variant>
        <vt:lpwstr/>
      </vt:variant>
      <vt:variant>
        <vt:lpwstr>_Toc445386988</vt:lpwstr>
      </vt:variant>
      <vt:variant>
        <vt:i4>1966128</vt:i4>
      </vt:variant>
      <vt:variant>
        <vt:i4>2486</vt:i4>
      </vt:variant>
      <vt:variant>
        <vt:i4>0</vt:i4>
      </vt:variant>
      <vt:variant>
        <vt:i4>5</vt:i4>
      </vt:variant>
      <vt:variant>
        <vt:lpwstr/>
      </vt:variant>
      <vt:variant>
        <vt:lpwstr>_Toc445386987</vt:lpwstr>
      </vt:variant>
      <vt:variant>
        <vt:i4>1966128</vt:i4>
      </vt:variant>
      <vt:variant>
        <vt:i4>2480</vt:i4>
      </vt:variant>
      <vt:variant>
        <vt:i4>0</vt:i4>
      </vt:variant>
      <vt:variant>
        <vt:i4>5</vt:i4>
      </vt:variant>
      <vt:variant>
        <vt:lpwstr/>
      </vt:variant>
      <vt:variant>
        <vt:lpwstr>_Toc445386986</vt:lpwstr>
      </vt:variant>
      <vt:variant>
        <vt:i4>1966128</vt:i4>
      </vt:variant>
      <vt:variant>
        <vt:i4>2474</vt:i4>
      </vt:variant>
      <vt:variant>
        <vt:i4>0</vt:i4>
      </vt:variant>
      <vt:variant>
        <vt:i4>5</vt:i4>
      </vt:variant>
      <vt:variant>
        <vt:lpwstr/>
      </vt:variant>
      <vt:variant>
        <vt:lpwstr>_Toc445386985</vt:lpwstr>
      </vt:variant>
      <vt:variant>
        <vt:i4>1966128</vt:i4>
      </vt:variant>
      <vt:variant>
        <vt:i4>2468</vt:i4>
      </vt:variant>
      <vt:variant>
        <vt:i4>0</vt:i4>
      </vt:variant>
      <vt:variant>
        <vt:i4>5</vt:i4>
      </vt:variant>
      <vt:variant>
        <vt:lpwstr/>
      </vt:variant>
      <vt:variant>
        <vt:lpwstr>_Toc445386984</vt:lpwstr>
      </vt:variant>
      <vt:variant>
        <vt:i4>1966128</vt:i4>
      </vt:variant>
      <vt:variant>
        <vt:i4>2462</vt:i4>
      </vt:variant>
      <vt:variant>
        <vt:i4>0</vt:i4>
      </vt:variant>
      <vt:variant>
        <vt:i4>5</vt:i4>
      </vt:variant>
      <vt:variant>
        <vt:lpwstr/>
      </vt:variant>
      <vt:variant>
        <vt:lpwstr>_Toc445386983</vt:lpwstr>
      </vt:variant>
      <vt:variant>
        <vt:i4>1966128</vt:i4>
      </vt:variant>
      <vt:variant>
        <vt:i4>2456</vt:i4>
      </vt:variant>
      <vt:variant>
        <vt:i4>0</vt:i4>
      </vt:variant>
      <vt:variant>
        <vt:i4>5</vt:i4>
      </vt:variant>
      <vt:variant>
        <vt:lpwstr/>
      </vt:variant>
      <vt:variant>
        <vt:lpwstr>_Toc445386982</vt:lpwstr>
      </vt:variant>
      <vt:variant>
        <vt:i4>1966128</vt:i4>
      </vt:variant>
      <vt:variant>
        <vt:i4>2450</vt:i4>
      </vt:variant>
      <vt:variant>
        <vt:i4>0</vt:i4>
      </vt:variant>
      <vt:variant>
        <vt:i4>5</vt:i4>
      </vt:variant>
      <vt:variant>
        <vt:lpwstr/>
      </vt:variant>
      <vt:variant>
        <vt:lpwstr>_Toc445386981</vt:lpwstr>
      </vt:variant>
      <vt:variant>
        <vt:i4>1966128</vt:i4>
      </vt:variant>
      <vt:variant>
        <vt:i4>2444</vt:i4>
      </vt:variant>
      <vt:variant>
        <vt:i4>0</vt:i4>
      </vt:variant>
      <vt:variant>
        <vt:i4>5</vt:i4>
      </vt:variant>
      <vt:variant>
        <vt:lpwstr/>
      </vt:variant>
      <vt:variant>
        <vt:lpwstr>_Toc445386980</vt:lpwstr>
      </vt:variant>
      <vt:variant>
        <vt:i4>1114160</vt:i4>
      </vt:variant>
      <vt:variant>
        <vt:i4>2438</vt:i4>
      </vt:variant>
      <vt:variant>
        <vt:i4>0</vt:i4>
      </vt:variant>
      <vt:variant>
        <vt:i4>5</vt:i4>
      </vt:variant>
      <vt:variant>
        <vt:lpwstr/>
      </vt:variant>
      <vt:variant>
        <vt:lpwstr>_Toc445386979</vt:lpwstr>
      </vt:variant>
      <vt:variant>
        <vt:i4>1114160</vt:i4>
      </vt:variant>
      <vt:variant>
        <vt:i4>2432</vt:i4>
      </vt:variant>
      <vt:variant>
        <vt:i4>0</vt:i4>
      </vt:variant>
      <vt:variant>
        <vt:i4>5</vt:i4>
      </vt:variant>
      <vt:variant>
        <vt:lpwstr/>
      </vt:variant>
      <vt:variant>
        <vt:lpwstr>_Toc445386978</vt:lpwstr>
      </vt:variant>
      <vt:variant>
        <vt:i4>1114160</vt:i4>
      </vt:variant>
      <vt:variant>
        <vt:i4>2426</vt:i4>
      </vt:variant>
      <vt:variant>
        <vt:i4>0</vt:i4>
      </vt:variant>
      <vt:variant>
        <vt:i4>5</vt:i4>
      </vt:variant>
      <vt:variant>
        <vt:lpwstr/>
      </vt:variant>
      <vt:variant>
        <vt:lpwstr>_Toc445386977</vt:lpwstr>
      </vt:variant>
      <vt:variant>
        <vt:i4>1114160</vt:i4>
      </vt:variant>
      <vt:variant>
        <vt:i4>2420</vt:i4>
      </vt:variant>
      <vt:variant>
        <vt:i4>0</vt:i4>
      </vt:variant>
      <vt:variant>
        <vt:i4>5</vt:i4>
      </vt:variant>
      <vt:variant>
        <vt:lpwstr/>
      </vt:variant>
      <vt:variant>
        <vt:lpwstr>_Toc445386976</vt:lpwstr>
      </vt:variant>
      <vt:variant>
        <vt:i4>1114160</vt:i4>
      </vt:variant>
      <vt:variant>
        <vt:i4>2414</vt:i4>
      </vt:variant>
      <vt:variant>
        <vt:i4>0</vt:i4>
      </vt:variant>
      <vt:variant>
        <vt:i4>5</vt:i4>
      </vt:variant>
      <vt:variant>
        <vt:lpwstr/>
      </vt:variant>
      <vt:variant>
        <vt:lpwstr>_Toc445386975</vt:lpwstr>
      </vt:variant>
      <vt:variant>
        <vt:i4>1114160</vt:i4>
      </vt:variant>
      <vt:variant>
        <vt:i4>2408</vt:i4>
      </vt:variant>
      <vt:variant>
        <vt:i4>0</vt:i4>
      </vt:variant>
      <vt:variant>
        <vt:i4>5</vt:i4>
      </vt:variant>
      <vt:variant>
        <vt:lpwstr/>
      </vt:variant>
      <vt:variant>
        <vt:lpwstr>_Toc445386974</vt:lpwstr>
      </vt:variant>
      <vt:variant>
        <vt:i4>1114160</vt:i4>
      </vt:variant>
      <vt:variant>
        <vt:i4>2402</vt:i4>
      </vt:variant>
      <vt:variant>
        <vt:i4>0</vt:i4>
      </vt:variant>
      <vt:variant>
        <vt:i4>5</vt:i4>
      </vt:variant>
      <vt:variant>
        <vt:lpwstr/>
      </vt:variant>
      <vt:variant>
        <vt:lpwstr>_Toc445386973</vt:lpwstr>
      </vt:variant>
      <vt:variant>
        <vt:i4>1114160</vt:i4>
      </vt:variant>
      <vt:variant>
        <vt:i4>2396</vt:i4>
      </vt:variant>
      <vt:variant>
        <vt:i4>0</vt:i4>
      </vt:variant>
      <vt:variant>
        <vt:i4>5</vt:i4>
      </vt:variant>
      <vt:variant>
        <vt:lpwstr/>
      </vt:variant>
      <vt:variant>
        <vt:lpwstr>_Toc445386972</vt:lpwstr>
      </vt:variant>
      <vt:variant>
        <vt:i4>1114160</vt:i4>
      </vt:variant>
      <vt:variant>
        <vt:i4>2390</vt:i4>
      </vt:variant>
      <vt:variant>
        <vt:i4>0</vt:i4>
      </vt:variant>
      <vt:variant>
        <vt:i4>5</vt:i4>
      </vt:variant>
      <vt:variant>
        <vt:lpwstr/>
      </vt:variant>
      <vt:variant>
        <vt:lpwstr>_Toc445386971</vt:lpwstr>
      </vt:variant>
      <vt:variant>
        <vt:i4>1114160</vt:i4>
      </vt:variant>
      <vt:variant>
        <vt:i4>2384</vt:i4>
      </vt:variant>
      <vt:variant>
        <vt:i4>0</vt:i4>
      </vt:variant>
      <vt:variant>
        <vt:i4>5</vt:i4>
      </vt:variant>
      <vt:variant>
        <vt:lpwstr/>
      </vt:variant>
      <vt:variant>
        <vt:lpwstr>_Toc445386970</vt:lpwstr>
      </vt:variant>
      <vt:variant>
        <vt:i4>1048624</vt:i4>
      </vt:variant>
      <vt:variant>
        <vt:i4>2378</vt:i4>
      </vt:variant>
      <vt:variant>
        <vt:i4>0</vt:i4>
      </vt:variant>
      <vt:variant>
        <vt:i4>5</vt:i4>
      </vt:variant>
      <vt:variant>
        <vt:lpwstr/>
      </vt:variant>
      <vt:variant>
        <vt:lpwstr>_Toc445386969</vt:lpwstr>
      </vt:variant>
      <vt:variant>
        <vt:i4>1048624</vt:i4>
      </vt:variant>
      <vt:variant>
        <vt:i4>2372</vt:i4>
      </vt:variant>
      <vt:variant>
        <vt:i4>0</vt:i4>
      </vt:variant>
      <vt:variant>
        <vt:i4>5</vt:i4>
      </vt:variant>
      <vt:variant>
        <vt:lpwstr/>
      </vt:variant>
      <vt:variant>
        <vt:lpwstr>_Toc445386968</vt:lpwstr>
      </vt:variant>
      <vt:variant>
        <vt:i4>1048624</vt:i4>
      </vt:variant>
      <vt:variant>
        <vt:i4>2366</vt:i4>
      </vt:variant>
      <vt:variant>
        <vt:i4>0</vt:i4>
      </vt:variant>
      <vt:variant>
        <vt:i4>5</vt:i4>
      </vt:variant>
      <vt:variant>
        <vt:lpwstr/>
      </vt:variant>
      <vt:variant>
        <vt:lpwstr>_Toc445386967</vt:lpwstr>
      </vt:variant>
      <vt:variant>
        <vt:i4>1048624</vt:i4>
      </vt:variant>
      <vt:variant>
        <vt:i4>2360</vt:i4>
      </vt:variant>
      <vt:variant>
        <vt:i4>0</vt:i4>
      </vt:variant>
      <vt:variant>
        <vt:i4>5</vt:i4>
      </vt:variant>
      <vt:variant>
        <vt:lpwstr/>
      </vt:variant>
      <vt:variant>
        <vt:lpwstr>_Toc445386966</vt:lpwstr>
      </vt:variant>
      <vt:variant>
        <vt:i4>1048624</vt:i4>
      </vt:variant>
      <vt:variant>
        <vt:i4>2354</vt:i4>
      </vt:variant>
      <vt:variant>
        <vt:i4>0</vt:i4>
      </vt:variant>
      <vt:variant>
        <vt:i4>5</vt:i4>
      </vt:variant>
      <vt:variant>
        <vt:lpwstr/>
      </vt:variant>
      <vt:variant>
        <vt:lpwstr>_Toc445386965</vt:lpwstr>
      </vt:variant>
      <vt:variant>
        <vt:i4>1048624</vt:i4>
      </vt:variant>
      <vt:variant>
        <vt:i4>2348</vt:i4>
      </vt:variant>
      <vt:variant>
        <vt:i4>0</vt:i4>
      </vt:variant>
      <vt:variant>
        <vt:i4>5</vt:i4>
      </vt:variant>
      <vt:variant>
        <vt:lpwstr/>
      </vt:variant>
      <vt:variant>
        <vt:lpwstr>_Toc445386964</vt:lpwstr>
      </vt:variant>
      <vt:variant>
        <vt:i4>1048624</vt:i4>
      </vt:variant>
      <vt:variant>
        <vt:i4>2342</vt:i4>
      </vt:variant>
      <vt:variant>
        <vt:i4>0</vt:i4>
      </vt:variant>
      <vt:variant>
        <vt:i4>5</vt:i4>
      </vt:variant>
      <vt:variant>
        <vt:lpwstr/>
      </vt:variant>
      <vt:variant>
        <vt:lpwstr>_Toc445386963</vt:lpwstr>
      </vt:variant>
      <vt:variant>
        <vt:i4>1048624</vt:i4>
      </vt:variant>
      <vt:variant>
        <vt:i4>2336</vt:i4>
      </vt:variant>
      <vt:variant>
        <vt:i4>0</vt:i4>
      </vt:variant>
      <vt:variant>
        <vt:i4>5</vt:i4>
      </vt:variant>
      <vt:variant>
        <vt:lpwstr/>
      </vt:variant>
      <vt:variant>
        <vt:lpwstr>_Toc445386962</vt:lpwstr>
      </vt:variant>
      <vt:variant>
        <vt:i4>1048624</vt:i4>
      </vt:variant>
      <vt:variant>
        <vt:i4>2330</vt:i4>
      </vt:variant>
      <vt:variant>
        <vt:i4>0</vt:i4>
      </vt:variant>
      <vt:variant>
        <vt:i4>5</vt:i4>
      </vt:variant>
      <vt:variant>
        <vt:lpwstr/>
      </vt:variant>
      <vt:variant>
        <vt:lpwstr>_Toc445386961</vt:lpwstr>
      </vt:variant>
      <vt:variant>
        <vt:i4>1048624</vt:i4>
      </vt:variant>
      <vt:variant>
        <vt:i4>2324</vt:i4>
      </vt:variant>
      <vt:variant>
        <vt:i4>0</vt:i4>
      </vt:variant>
      <vt:variant>
        <vt:i4>5</vt:i4>
      </vt:variant>
      <vt:variant>
        <vt:lpwstr/>
      </vt:variant>
      <vt:variant>
        <vt:lpwstr>_Toc445386960</vt:lpwstr>
      </vt:variant>
      <vt:variant>
        <vt:i4>1245232</vt:i4>
      </vt:variant>
      <vt:variant>
        <vt:i4>2318</vt:i4>
      </vt:variant>
      <vt:variant>
        <vt:i4>0</vt:i4>
      </vt:variant>
      <vt:variant>
        <vt:i4>5</vt:i4>
      </vt:variant>
      <vt:variant>
        <vt:lpwstr/>
      </vt:variant>
      <vt:variant>
        <vt:lpwstr>_Toc445386959</vt:lpwstr>
      </vt:variant>
      <vt:variant>
        <vt:i4>1245232</vt:i4>
      </vt:variant>
      <vt:variant>
        <vt:i4>2312</vt:i4>
      </vt:variant>
      <vt:variant>
        <vt:i4>0</vt:i4>
      </vt:variant>
      <vt:variant>
        <vt:i4>5</vt:i4>
      </vt:variant>
      <vt:variant>
        <vt:lpwstr/>
      </vt:variant>
      <vt:variant>
        <vt:lpwstr>_Toc445386958</vt:lpwstr>
      </vt:variant>
      <vt:variant>
        <vt:i4>1245232</vt:i4>
      </vt:variant>
      <vt:variant>
        <vt:i4>2306</vt:i4>
      </vt:variant>
      <vt:variant>
        <vt:i4>0</vt:i4>
      </vt:variant>
      <vt:variant>
        <vt:i4>5</vt:i4>
      </vt:variant>
      <vt:variant>
        <vt:lpwstr/>
      </vt:variant>
      <vt:variant>
        <vt:lpwstr>_Toc445386957</vt:lpwstr>
      </vt:variant>
      <vt:variant>
        <vt:i4>1245232</vt:i4>
      </vt:variant>
      <vt:variant>
        <vt:i4>2300</vt:i4>
      </vt:variant>
      <vt:variant>
        <vt:i4>0</vt:i4>
      </vt:variant>
      <vt:variant>
        <vt:i4>5</vt:i4>
      </vt:variant>
      <vt:variant>
        <vt:lpwstr/>
      </vt:variant>
      <vt:variant>
        <vt:lpwstr>_Toc445386956</vt:lpwstr>
      </vt:variant>
      <vt:variant>
        <vt:i4>1245232</vt:i4>
      </vt:variant>
      <vt:variant>
        <vt:i4>2294</vt:i4>
      </vt:variant>
      <vt:variant>
        <vt:i4>0</vt:i4>
      </vt:variant>
      <vt:variant>
        <vt:i4>5</vt:i4>
      </vt:variant>
      <vt:variant>
        <vt:lpwstr/>
      </vt:variant>
      <vt:variant>
        <vt:lpwstr>_Toc445386955</vt:lpwstr>
      </vt:variant>
      <vt:variant>
        <vt:i4>1245232</vt:i4>
      </vt:variant>
      <vt:variant>
        <vt:i4>2288</vt:i4>
      </vt:variant>
      <vt:variant>
        <vt:i4>0</vt:i4>
      </vt:variant>
      <vt:variant>
        <vt:i4>5</vt:i4>
      </vt:variant>
      <vt:variant>
        <vt:lpwstr/>
      </vt:variant>
      <vt:variant>
        <vt:lpwstr>_Toc445386954</vt:lpwstr>
      </vt:variant>
      <vt:variant>
        <vt:i4>1245232</vt:i4>
      </vt:variant>
      <vt:variant>
        <vt:i4>2282</vt:i4>
      </vt:variant>
      <vt:variant>
        <vt:i4>0</vt:i4>
      </vt:variant>
      <vt:variant>
        <vt:i4>5</vt:i4>
      </vt:variant>
      <vt:variant>
        <vt:lpwstr/>
      </vt:variant>
      <vt:variant>
        <vt:lpwstr>_Toc445386953</vt:lpwstr>
      </vt:variant>
      <vt:variant>
        <vt:i4>1245232</vt:i4>
      </vt:variant>
      <vt:variant>
        <vt:i4>2276</vt:i4>
      </vt:variant>
      <vt:variant>
        <vt:i4>0</vt:i4>
      </vt:variant>
      <vt:variant>
        <vt:i4>5</vt:i4>
      </vt:variant>
      <vt:variant>
        <vt:lpwstr/>
      </vt:variant>
      <vt:variant>
        <vt:lpwstr>_Toc445386952</vt:lpwstr>
      </vt:variant>
      <vt:variant>
        <vt:i4>1245232</vt:i4>
      </vt:variant>
      <vt:variant>
        <vt:i4>2270</vt:i4>
      </vt:variant>
      <vt:variant>
        <vt:i4>0</vt:i4>
      </vt:variant>
      <vt:variant>
        <vt:i4>5</vt:i4>
      </vt:variant>
      <vt:variant>
        <vt:lpwstr/>
      </vt:variant>
      <vt:variant>
        <vt:lpwstr>_Toc445386951</vt:lpwstr>
      </vt:variant>
      <vt:variant>
        <vt:i4>1245232</vt:i4>
      </vt:variant>
      <vt:variant>
        <vt:i4>2264</vt:i4>
      </vt:variant>
      <vt:variant>
        <vt:i4>0</vt:i4>
      </vt:variant>
      <vt:variant>
        <vt:i4>5</vt:i4>
      </vt:variant>
      <vt:variant>
        <vt:lpwstr/>
      </vt:variant>
      <vt:variant>
        <vt:lpwstr>_Toc445386950</vt:lpwstr>
      </vt:variant>
      <vt:variant>
        <vt:i4>1179696</vt:i4>
      </vt:variant>
      <vt:variant>
        <vt:i4>2258</vt:i4>
      </vt:variant>
      <vt:variant>
        <vt:i4>0</vt:i4>
      </vt:variant>
      <vt:variant>
        <vt:i4>5</vt:i4>
      </vt:variant>
      <vt:variant>
        <vt:lpwstr/>
      </vt:variant>
      <vt:variant>
        <vt:lpwstr>_Toc445386949</vt:lpwstr>
      </vt:variant>
      <vt:variant>
        <vt:i4>1179696</vt:i4>
      </vt:variant>
      <vt:variant>
        <vt:i4>2252</vt:i4>
      </vt:variant>
      <vt:variant>
        <vt:i4>0</vt:i4>
      </vt:variant>
      <vt:variant>
        <vt:i4>5</vt:i4>
      </vt:variant>
      <vt:variant>
        <vt:lpwstr/>
      </vt:variant>
      <vt:variant>
        <vt:lpwstr>_Toc445386948</vt:lpwstr>
      </vt:variant>
      <vt:variant>
        <vt:i4>1179696</vt:i4>
      </vt:variant>
      <vt:variant>
        <vt:i4>2246</vt:i4>
      </vt:variant>
      <vt:variant>
        <vt:i4>0</vt:i4>
      </vt:variant>
      <vt:variant>
        <vt:i4>5</vt:i4>
      </vt:variant>
      <vt:variant>
        <vt:lpwstr/>
      </vt:variant>
      <vt:variant>
        <vt:lpwstr>_Toc445386947</vt:lpwstr>
      </vt:variant>
      <vt:variant>
        <vt:i4>1179696</vt:i4>
      </vt:variant>
      <vt:variant>
        <vt:i4>2240</vt:i4>
      </vt:variant>
      <vt:variant>
        <vt:i4>0</vt:i4>
      </vt:variant>
      <vt:variant>
        <vt:i4>5</vt:i4>
      </vt:variant>
      <vt:variant>
        <vt:lpwstr/>
      </vt:variant>
      <vt:variant>
        <vt:lpwstr>_Toc445386946</vt:lpwstr>
      </vt:variant>
      <vt:variant>
        <vt:i4>1179696</vt:i4>
      </vt:variant>
      <vt:variant>
        <vt:i4>2234</vt:i4>
      </vt:variant>
      <vt:variant>
        <vt:i4>0</vt:i4>
      </vt:variant>
      <vt:variant>
        <vt:i4>5</vt:i4>
      </vt:variant>
      <vt:variant>
        <vt:lpwstr/>
      </vt:variant>
      <vt:variant>
        <vt:lpwstr>_Toc445386945</vt:lpwstr>
      </vt:variant>
      <vt:variant>
        <vt:i4>1179696</vt:i4>
      </vt:variant>
      <vt:variant>
        <vt:i4>2228</vt:i4>
      </vt:variant>
      <vt:variant>
        <vt:i4>0</vt:i4>
      </vt:variant>
      <vt:variant>
        <vt:i4>5</vt:i4>
      </vt:variant>
      <vt:variant>
        <vt:lpwstr/>
      </vt:variant>
      <vt:variant>
        <vt:lpwstr>_Toc445386944</vt:lpwstr>
      </vt:variant>
      <vt:variant>
        <vt:i4>1179696</vt:i4>
      </vt:variant>
      <vt:variant>
        <vt:i4>2222</vt:i4>
      </vt:variant>
      <vt:variant>
        <vt:i4>0</vt:i4>
      </vt:variant>
      <vt:variant>
        <vt:i4>5</vt:i4>
      </vt:variant>
      <vt:variant>
        <vt:lpwstr/>
      </vt:variant>
      <vt:variant>
        <vt:lpwstr>_Toc445386943</vt:lpwstr>
      </vt:variant>
      <vt:variant>
        <vt:i4>1179696</vt:i4>
      </vt:variant>
      <vt:variant>
        <vt:i4>2216</vt:i4>
      </vt:variant>
      <vt:variant>
        <vt:i4>0</vt:i4>
      </vt:variant>
      <vt:variant>
        <vt:i4>5</vt:i4>
      </vt:variant>
      <vt:variant>
        <vt:lpwstr/>
      </vt:variant>
      <vt:variant>
        <vt:lpwstr>_Toc445386942</vt:lpwstr>
      </vt:variant>
      <vt:variant>
        <vt:i4>1179696</vt:i4>
      </vt:variant>
      <vt:variant>
        <vt:i4>2210</vt:i4>
      </vt:variant>
      <vt:variant>
        <vt:i4>0</vt:i4>
      </vt:variant>
      <vt:variant>
        <vt:i4>5</vt:i4>
      </vt:variant>
      <vt:variant>
        <vt:lpwstr/>
      </vt:variant>
      <vt:variant>
        <vt:lpwstr>_Toc445386941</vt:lpwstr>
      </vt:variant>
      <vt:variant>
        <vt:i4>1179696</vt:i4>
      </vt:variant>
      <vt:variant>
        <vt:i4>2204</vt:i4>
      </vt:variant>
      <vt:variant>
        <vt:i4>0</vt:i4>
      </vt:variant>
      <vt:variant>
        <vt:i4>5</vt:i4>
      </vt:variant>
      <vt:variant>
        <vt:lpwstr/>
      </vt:variant>
      <vt:variant>
        <vt:lpwstr>_Toc445386940</vt:lpwstr>
      </vt:variant>
      <vt:variant>
        <vt:i4>1376304</vt:i4>
      </vt:variant>
      <vt:variant>
        <vt:i4>2198</vt:i4>
      </vt:variant>
      <vt:variant>
        <vt:i4>0</vt:i4>
      </vt:variant>
      <vt:variant>
        <vt:i4>5</vt:i4>
      </vt:variant>
      <vt:variant>
        <vt:lpwstr/>
      </vt:variant>
      <vt:variant>
        <vt:lpwstr>_Toc445386939</vt:lpwstr>
      </vt:variant>
      <vt:variant>
        <vt:i4>1376304</vt:i4>
      </vt:variant>
      <vt:variant>
        <vt:i4>2192</vt:i4>
      </vt:variant>
      <vt:variant>
        <vt:i4>0</vt:i4>
      </vt:variant>
      <vt:variant>
        <vt:i4>5</vt:i4>
      </vt:variant>
      <vt:variant>
        <vt:lpwstr/>
      </vt:variant>
      <vt:variant>
        <vt:lpwstr>_Toc445386938</vt:lpwstr>
      </vt:variant>
      <vt:variant>
        <vt:i4>1376304</vt:i4>
      </vt:variant>
      <vt:variant>
        <vt:i4>2186</vt:i4>
      </vt:variant>
      <vt:variant>
        <vt:i4>0</vt:i4>
      </vt:variant>
      <vt:variant>
        <vt:i4>5</vt:i4>
      </vt:variant>
      <vt:variant>
        <vt:lpwstr/>
      </vt:variant>
      <vt:variant>
        <vt:lpwstr>_Toc445386937</vt:lpwstr>
      </vt:variant>
      <vt:variant>
        <vt:i4>1376304</vt:i4>
      </vt:variant>
      <vt:variant>
        <vt:i4>2180</vt:i4>
      </vt:variant>
      <vt:variant>
        <vt:i4>0</vt:i4>
      </vt:variant>
      <vt:variant>
        <vt:i4>5</vt:i4>
      </vt:variant>
      <vt:variant>
        <vt:lpwstr/>
      </vt:variant>
      <vt:variant>
        <vt:lpwstr>_Toc445386936</vt:lpwstr>
      </vt:variant>
      <vt:variant>
        <vt:i4>1376304</vt:i4>
      </vt:variant>
      <vt:variant>
        <vt:i4>2174</vt:i4>
      </vt:variant>
      <vt:variant>
        <vt:i4>0</vt:i4>
      </vt:variant>
      <vt:variant>
        <vt:i4>5</vt:i4>
      </vt:variant>
      <vt:variant>
        <vt:lpwstr/>
      </vt:variant>
      <vt:variant>
        <vt:lpwstr>_Toc445386935</vt:lpwstr>
      </vt:variant>
      <vt:variant>
        <vt:i4>1376304</vt:i4>
      </vt:variant>
      <vt:variant>
        <vt:i4>2168</vt:i4>
      </vt:variant>
      <vt:variant>
        <vt:i4>0</vt:i4>
      </vt:variant>
      <vt:variant>
        <vt:i4>5</vt:i4>
      </vt:variant>
      <vt:variant>
        <vt:lpwstr/>
      </vt:variant>
      <vt:variant>
        <vt:lpwstr>_Toc445386934</vt:lpwstr>
      </vt:variant>
      <vt:variant>
        <vt:i4>1376304</vt:i4>
      </vt:variant>
      <vt:variant>
        <vt:i4>2162</vt:i4>
      </vt:variant>
      <vt:variant>
        <vt:i4>0</vt:i4>
      </vt:variant>
      <vt:variant>
        <vt:i4>5</vt:i4>
      </vt:variant>
      <vt:variant>
        <vt:lpwstr/>
      </vt:variant>
      <vt:variant>
        <vt:lpwstr>_Toc445386933</vt:lpwstr>
      </vt:variant>
      <vt:variant>
        <vt:i4>1376304</vt:i4>
      </vt:variant>
      <vt:variant>
        <vt:i4>2153</vt:i4>
      </vt:variant>
      <vt:variant>
        <vt:i4>0</vt:i4>
      </vt:variant>
      <vt:variant>
        <vt:i4>5</vt:i4>
      </vt:variant>
      <vt:variant>
        <vt:lpwstr/>
      </vt:variant>
      <vt:variant>
        <vt:lpwstr>_Toc445386932</vt:lpwstr>
      </vt:variant>
      <vt:variant>
        <vt:i4>1376304</vt:i4>
      </vt:variant>
      <vt:variant>
        <vt:i4>2147</vt:i4>
      </vt:variant>
      <vt:variant>
        <vt:i4>0</vt:i4>
      </vt:variant>
      <vt:variant>
        <vt:i4>5</vt:i4>
      </vt:variant>
      <vt:variant>
        <vt:lpwstr/>
      </vt:variant>
      <vt:variant>
        <vt:lpwstr>_Toc445386931</vt:lpwstr>
      </vt:variant>
      <vt:variant>
        <vt:i4>1376304</vt:i4>
      </vt:variant>
      <vt:variant>
        <vt:i4>2141</vt:i4>
      </vt:variant>
      <vt:variant>
        <vt:i4>0</vt:i4>
      </vt:variant>
      <vt:variant>
        <vt:i4>5</vt:i4>
      </vt:variant>
      <vt:variant>
        <vt:lpwstr/>
      </vt:variant>
      <vt:variant>
        <vt:lpwstr>_Toc445386930</vt:lpwstr>
      </vt:variant>
      <vt:variant>
        <vt:i4>1310768</vt:i4>
      </vt:variant>
      <vt:variant>
        <vt:i4>2135</vt:i4>
      </vt:variant>
      <vt:variant>
        <vt:i4>0</vt:i4>
      </vt:variant>
      <vt:variant>
        <vt:i4>5</vt:i4>
      </vt:variant>
      <vt:variant>
        <vt:lpwstr/>
      </vt:variant>
      <vt:variant>
        <vt:lpwstr>_Toc445386929</vt:lpwstr>
      </vt:variant>
      <vt:variant>
        <vt:i4>1310768</vt:i4>
      </vt:variant>
      <vt:variant>
        <vt:i4>2129</vt:i4>
      </vt:variant>
      <vt:variant>
        <vt:i4>0</vt:i4>
      </vt:variant>
      <vt:variant>
        <vt:i4>5</vt:i4>
      </vt:variant>
      <vt:variant>
        <vt:lpwstr/>
      </vt:variant>
      <vt:variant>
        <vt:lpwstr>_Toc445386928</vt:lpwstr>
      </vt:variant>
      <vt:variant>
        <vt:i4>1310768</vt:i4>
      </vt:variant>
      <vt:variant>
        <vt:i4>2123</vt:i4>
      </vt:variant>
      <vt:variant>
        <vt:i4>0</vt:i4>
      </vt:variant>
      <vt:variant>
        <vt:i4>5</vt:i4>
      </vt:variant>
      <vt:variant>
        <vt:lpwstr/>
      </vt:variant>
      <vt:variant>
        <vt:lpwstr>_Toc445386927</vt:lpwstr>
      </vt:variant>
      <vt:variant>
        <vt:i4>1310768</vt:i4>
      </vt:variant>
      <vt:variant>
        <vt:i4>2117</vt:i4>
      </vt:variant>
      <vt:variant>
        <vt:i4>0</vt:i4>
      </vt:variant>
      <vt:variant>
        <vt:i4>5</vt:i4>
      </vt:variant>
      <vt:variant>
        <vt:lpwstr/>
      </vt:variant>
      <vt:variant>
        <vt:lpwstr>_Toc445386926</vt:lpwstr>
      </vt:variant>
      <vt:variant>
        <vt:i4>1310768</vt:i4>
      </vt:variant>
      <vt:variant>
        <vt:i4>2111</vt:i4>
      </vt:variant>
      <vt:variant>
        <vt:i4>0</vt:i4>
      </vt:variant>
      <vt:variant>
        <vt:i4>5</vt:i4>
      </vt:variant>
      <vt:variant>
        <vt:lpwstr/>
      </vt:variant>
      <vt:variant>
        <vt:lpwstr>_Toc445386925</vt:lpwstr>
      </vt:variant>
      <vt:variant>
        <vt:i4>1310768</vt:i4>
      </vt:variant>
      <vt:variant>
        <vt:i4>2105</vt:i4>
      </vt:variant>
      <vt:variant>
        <vt:i4>0</vt:i4>
      </vt:variant>
      <vt:variant>
        <vt:i4>5</vt:i4>
      </vt:variant>
      <vt:variant>
        <vt:lpwstr/>
      </vt:variant>
      <vt:variant>
        <vt:lpwstr>_Toc445386924</vt:lpwstr>
      </vt:variant>
      <vt:variant>
        <vt:i4>1310768</vt:i4>
      </vt:variant>
      <vt:variant>
        <vt:i4>2099</vt:i4>
      </vt:variant>
      <vt:variant>
        <vt:i4>0</vt:i4>
      </vt:variant>
      <vt:variant>
        <vt:i4>5</vt:i4>
      </vt:variant>
      <vt:variant>
        <vt:lpwstr/>
      </vt:variant>
      <vt:variant>
        <vt:lpwstr>_Toc445386923</vt:lpwstr>
      </vt:variant>
      <vt:variant>
        <vt:i4>1310768</vt:i4>
      </vt:variant>
      <vt:variant>
        <vt:i4>2093</vt:i4>
      </vt:variant>
      <vt:variant>
        <vt:i4>0</vt:i4>
      </vt:variant>
      <vt:variant>
        <vt:i4>5</vt:i4>
      </vt:variant>
      <vt:variant>
        <vt:lpwstr/>
      </vt:variant>
      <vt:variant>
        <vt:lpwstr>_Toc445386922</vt:lpwstr>
      </vt:variant>
      <vt:variant>
        <vt:i4>1310768</vt:i4>
      </vt:variant>
      <vt:variant>
        <vt:i4>2087</vt:i4>
      </vt:variant>
      <vt:variant>
        <vt:i4>0</vt:i4>
      </vt:variant>
      <vt:variant>
        <vt:i4>5</vt:i4>
      </vt:variant>
      <vt:variant>
        <vt:lpwstr/>
      </vt:variant>
      <vt:variant>
        <vt:lpwstr>_Toc445386921</vt:lpwstr>
      </vt:variant>
      <vt:variant>
        <vt:i4>1310768</vt:i4>
      </vt:variant>
      <vt:variant>
        <vt:i4>2081</vt:i4>
      </vt:variant>
      <vt:variant>
        <vt:i4>0</vt:i4>
      </vt:variant>
      <vt:variant>
        <vt:i4>5</vt:i4>
      </vt:variant>
      <vt:variant>
        <vt:lpwstr/>
      </vt:variant>
      <vt:variant>
        <vt:lpwstr>_Toc445386920</vt:lpwstr>
      </vt:variant>
      <vt:variant>
        <vt:i4>1507376</vt:i4>
      </vt:variant>
      <vt:variant>
        <vt:i4>2075</vt:i4>
      </vt:variant>
      <vt:variant>
        <vt:i4>0</vt:i4>
      </vt:variant>
      <vt:variant>
        <vt:i4>5</vt:i4>
      </vt:variant>
      <vt:variant>
        <vt:lpwstr/>
      </vt:variant>
      <vt:variant>
        <vt:lpwstr>_Toc445386919</vt:lpwstr>
      </vt:variant>
      <vt:variant>
        <vt:i4>1507376</vt:i4>
      </vt:variant>
      <vt:variant>
        <vt:i4>2069</vt:i4>
      </vt:variant>
      <vt:variant>
        <vt:i4>0</vt:i4>
      </vt:variant>
      <vt:variant>
        <vt:i4>5</vt:i4>
      </vt:variant>
      <vt:variant>
        <vt:lpwstr/>
      </vt:variant>
      <vt:variant>
        <vt:lpwstr>_Toc445386918</vt:lpwstr>
      </vt:variant>
      <vt:variant>
        <vt:i4>1507376</vt:i4>
      </vt:variant>
      <vt:variant>
        <vt:i4>2063</vt:i4>
      </vt:variant>
      <vt:variant>
        <vt:i4>0</vt:i4>
      </vt:variant>
      <vt:variant>
        <vt:i4>5</vt:i4>
      </vt:variant>
      <vt:variant>
        <vt:lpwstr/>
      </vt:variant>
      <vt:variant>
        <vt:lpwstr>_Toc445386917</vt:lpwstr>
      </vt:variant>
      <vt:variant>
        <vt:i4>1507376</vt:i4>
      </vt:variant>
      <vt:variant>
        <vt:i4>2057</vt:i4>
      </vt:variant>
      <vt:variant>
        <vt:i4>0</vt:i4>
      </vt:variant>
      <vt:variant>
        <vt:i4>5</vt:i4>
      </vt:variant>
      <vt:variant>
        <vt:lpwstr/>
      </vt:variant>
      <vt:variant>
        <vt:lpwstr>_Toc445386916</vt:lpwstr>
      </vt:variant>
      <vt:variant>
        <vt:i4>1507376</vt:i4>
      </vt:variant>
      <vt:variant>
        <vt:i4>2051</vt:i4>
      </vt:variant>
      <vt:variant>
        <vt:i4>0</vt:i4>
      </vt:variant>
      <vt:variant>
        <vt:i4>5</vt:i4>
      </vt:variant>
      <vt:variant>
        <vt:lpwstr/>
      </vt:variant>
      <vt:variant>
        <vt:lpwstr>_Toc445386915</vt:lpwstr>
      </vt:variant>
      <vt:variant>
        <vt:i4>1507376</vt:i4>
      </vt:variant>
      <vt:variant>
        <vt:i4>2045</vt:i4>
      </vt:variant>
      <vt:variant>
        <vt:i4>0</vt:i4>
      </vt:variant>
      <vt:variant>
        <vt:i4>5</vt:i4>
      </vt:variant>
      <vt:variant>
        <vt:lpwstr/>
      </vt:variant>
      <vt:variant>
        <vt:lpwstr>_Toc445386914</vt:lpwstr>
      </vt:variant>
      <vt:variant>
        <vt:i4>1507376</vt:i4>
      </vt:variant>
      <vt:variant>
        <vt:i4>2039</vt:i4>
      </vt:variant>
      <vt:variant>
        <vt:i4>0</vt:i4>
      </vt:variant>
      <vt:variant>
        <vt:i4>5</vt:i4>
      </vt:variant>
      <vt:variant>
        <vt:lpwstr/>
      </vt:variant>
      <vt:variant>
        <vt:lpwstr>_Toc445386913</vt:lpwstr>
      </vt:variant>
      <vt:variant>
        <vt:i4>1507376</vt:i4>
      </vt:variant>
      <vt:variant>
        <vt:i4>2033</vt:i4>
      </vt:variant>
      <vt:variant>
        <vt:i4>0</vt:i4>
      </vt:variant>
      <vt:variant>
        <vt:i4>5</vt:i4>
      </vt:variant>
      <vt:variant>
        <vt:lpwstr/>
      </vt:variant>
      <vt:variant>
        <vt:lpwstr>_Toc445386912</vt:lpwstr>
      </vt:variant>
      <vt:variant>
        <vt:i4>1507376</vt:i4>
      </vt:variant>
      <vt:variant>
        <vt:i4>2027</vt:i4>
      </vt:variant>
      <vt:variant>
        <vt:i4>0</vt:i4>
      </vt:variant>
      <vt:variant>
        <vt:i4>5</vt:i4>
      </vt:variant>
      <vt:variant>
        <vt:lpwstr/>
      </vt:variant>
      <vt:variant>
        <vt:lpwstr>_Toc445386911</vt:lpwstr>
      </vt:variant>
      <vt:variant>
        <vt:i4>1507376</vt:i4>
      </vt:variant>
      <vt:variant>
        <vt:i4>2021</vt:i4>
      </vt:variant>
      <vt:variant>
        <vt:i4>0</vt:i4>
      </vt:variant>
      <vt:variant>
        <vt:i4>5</vt:i4>
      </vt:variant>
      <vt:variant>
        <vt:lpwstr/>
      </vt:variant>
      <vt:variant>
        <vt:lpwstr>_Toc445386910</vt:lpwstr>
      </vt:variant>
      <vt:variant>
        <vt:i4>1441840</vt:i4>
      </vt:variant>
      <vt:variant>
        <vt:i4>2015</vt:i4>
      </vt:variant>
      <vt:variant>
        <vt:i4>0</vt:i4>
      </vt:variant>
      <vt:variant>
        <vt:i4>5</vt:i4>
      </vt:variant>
      <vt:variant>
        <vt:lpwstr/>
      </vt:variant>
      <vt:variant>
        <vt:lpwstr>_Toc445386909</vt:lpwstr>
      </vt:variant>
      <vt:variant>
        <vt:i4>1441840</vt:i4>
      </vt:variant>
      <vt:variant>
        <vt:i4>2009</vt:i4>
      </vt:variant>
      <vt:variant>
        <vt:i4>0</vt:i4>
      </vt:variant>
      <vt:variant>
        <vt:i4>5</vt:i4>
      </vt:variant>
      <vt:variant>
        <vt:lpwstr/>
      </vt:variant>
      <vt:variant>
        <vt:lpwstr>_Toc445386908</vt:lpwstr>
      </vt:variant>
      <vt:variant>
        <vt:i4>1441840</vt:i4>
      </vt:variant>
      <vt:variant>
        <vt:i4>2003</vt:i4>
      </vt:variant>
      <vt:variant>
        <vt:i4>0</vt:i4>
      </vt:variant>
      <vt:variant>
        <vt:i4>5</vt:i4>
      </vt:variant>
      <vt:variant>
        <vt:lpwstr/>
      </vt:variant>
      <vt:variant>
        <vt:lpwstr>_Toc445386907</vt:lpwstr>
      </vt:variant>
      <vt:variant>
        <vt:i4>1441840</vt:i4>
      </vt:variant>
      <vt:variant>
        <vt:i4>1997</vt:i4>
      </vt:variant>
      <vt:variant>
        <vt:i4>0</vt:i4>
      </vt:variant>
      <vt:variant>
        <vt:i4>5</vt:i4>
      </vt:variant>
      <vt:variant>
        <vt:lpwstr/>
      </vt:variant>
      <vt:variant>
        <vt:lpwstr>_Toc445386906</vt:lpwstr>
      </vt:variant>
      <vt:variant>
        <vt:i4>1441840</vt:i4>
      </vt:variant>
      <vt:variant>
        <vt:i4>1991</vt:i4>
      </vt:variant>
      <vt:variant>
        <vt:i4>0</vt:i4>
      </vt:variant>
      <vt:variant>
        <vt:i4>5</vt:i4>
      </vt:variant>
      <vt:variant>
        <vt:lpwstr/>
      </vt:variant>
      <vt:variant>
        <vt:lpwstr>_Toc445386905</vt:lpwstr>
      </vt:variant>
      <vt:variant>
        <vt:i4>1441840</vt:i4>
      </vt:variant>
      <vt:variant>
        <vt:i4>1985</vt:i4>
      </vt:variant>
      <vt:variant>
        <vt:i4>0</vt:i4>
      </vt:variant>
      <vt:variant>
        <vt:i4>5</vt:i4>
      </vt:variant>
      <vt:variant>
        <vt:lpwstr/>
      </vt:variant>
      <vt:variant>
        <vt:lpwstr>_Toc445386904</vt:lpwstr>
      </vt:variant>
      <vt:variant>
        <vt:i4>1441840</vt:i4>
      </vt:variant>
      <vt:variant>
        <vt:i4>1979</vt:i4>
      </vt:variant>
      <vt:variant>
        <vt:i4>0</vt:i4>
      </vt:variant>
      <vt:variant>
        <vt:i4>5</vt:i4>
      </vt:variant>
      <vt:variant>
        <vt:lpwstr/>
      </vt:variant>
      <vt:variant>
        <vt:lpwstr>_Toc445386903</vt:lpwstr>
      </vt:variant>
      <vt:variant>
        <vt:i4>1441840</vt:i4>
      </vt:variant>
      <vt:variant>
        <vt:i4>1973</vt:i4>
      </vt:variant>
      <vt:variant>
        <vt:i4>0</vt:i4>
      </vt:variant>
      <vt:variant>
        <vt:i4>5</vt:i4>
      </vt:variant>
      <vt:variant>
        <vt:lpwstr/>
      </vt:variant>
      <vt:variant>
        <vt:lpwstr>_Toc445386902</vt:lpwstr>
      </vt:variant>
      <vt:variant>
        <vt:i4>1441840</vt:i4>
      </vt:variant>
      <vt:variant>
        <vt:i4>1967</vt:i4>
      </vt:variant>
      <vt:variant>
        <vt:i4>0</vt:i4>
      </vt:variant>
      <vt:variant>
        <vt:i4>5</vt:i4>
      </vt:variant>
      <vt:variant>
        <vt:lpwstr/>
      </vt:variant>
      <vt:variant>
        <vt:lpwstr>_Toc445386901</vt:lpwstr>
      </vt:variant>
      <vt:variant>
        <vt:i4>1441840</vt:i4>
      </vt:variant>
      <vt:variant>
        <vt:i4>1961</vt:i4>
      </vt:variant>
      <vt:variant>
        <vt:i4>0</vt:i4>
      </vt:variant>
      <vt:variant>
        <vt:i4>5</vt:i4>
      </vt:variant>
      <vt:variant>
        <vt:lpwstr/>
      </vt:variant>
      <vt:variant>
        <vt:lpwstr>_Toc445386900</vt:lpwstr>
      </vt:variant>
      <vt:variant>
        <vt:i4>2031665</vt:i4>
      </vt:variant>
      <vt:variant>
        <vt:i4>1955</vt:i4>
      </vt:variant>
      <vt:variant>
        <vt:i4>0</vt:i4>
      </vt:variant>
      <vt:variant>
        <vt:i4>5</vt:i4>
      </vt:variant>
      <vt:variant>
        <vt:lpwstr/>
      </vt:variant>
      <vt:variant>
        <vt:lpwstr>_Toc445386899</vt:lpwstr>
      </vt:variant>
      <vt:variant>
        <vt:i4>2031665</vt:i4>
      </vt:variant>
      <vt:variant>
        <vt:i4>1949</vt:i4>
      </vt:variant>
      <vt:variant>
        <vt:i4>0</vt:i4>
      </vt:variant>
      <vt:variant>
        <vt:i4>5</vt:i4>
      </vt:variant>
      <vt:variant>
        <vt:lpwstr/>
      </vt:variant>
      <vt:variant>
        <vt:lpwstr>_Toc445386898</vt:lpwstr>
      </vt:variant>
      <vt:variant>
        <vt:i4>2031665</vt:i4>
      </vt:variant>
      <vt:variant>
        <vt:i4>1943</vt:i4>
      </vt:variant>
      <vt:variant>
        <vt:i4>0</vt:i4>
      </vt:variant>
      <vt:variant>
        <vt:i4>5</vt:i4>
      </vt:variant>
      <vt:variant>
        <vt:lpwstr/>
      </vt:variant>
      <vt:variant>
        <vt:lpwstr>_Toc445386897</vt:lpwstr>
      </vt:variant>
      <vt:variant>
        <vt:i4>2031665</vt:i4>
      </vt:variant>
      <vt:variant>
        <vt:i4>1937</vt:i4>
      </vt:variant>
      <vt:variant>
        <vt:i4>0</vt:i4>
      </vt:variant>
      <vt:variant>
        <vt:i4>5</vt:i4>
      </vt:variant>
      <vt:variant>
        <vt:lpwstr/>
      </vt:variant>
      <vt:variant>
        <vt:lpwstr>_Toc445386896</vt:lpwstr>
      </vt:variant>
      <vt:variant>
        <vt:i4>2031665</vt:i4>
      </vt:variant>
      <vt:variant>
        <vt:i4>1931</vt:i4>
      </vt:variant>
      <vt:variant>
        <vt:i4>0</vt:i4>
      </vt:variant>
      <vt:variant>
        <vt:i4>5</vt:i4>
      </vt:variant>
      <vt:variant>
        <vt:lpwstr/>
      </vt:variant>
      <vt:variant>
        <vt:lpwstr>_Toc445386895</vt:lpwstr>
      </vt:variant>
      <vt:variant>
        <vt:i4>2031665</vt:i4>
      </vt:variant>
      <vt:variant>
        <vt:i4>1925</vt:i4>
      </vt:variant>
      <vt:variant>
        <vt:i4>0</vt:i4>
      </vt:variant>
      <vt:variant>
        <vt:i4>5</vt:i4>
      </vt:variant>
      <vt:variant>
        <vt:lpwstr/>
      </vt:variant>
      <vt:variant>
        <vt:lpwstr>_Toc445386894</vt:lpwstr>
      </vt:variant>
      <vt:variant>
        <vt:i4>2031665</vt:i4>
      </vt:variant>
      <vt:variant>
        <vt:i4>1919</vt:i4>
      </vt:variant>
      <vt:variant>
        <vt:i4>0</vt:i4>
      </vt:variant>
      <vt:variant>
        <vt:i4>5</vt:i4>
      </vt:variant>
      <vt:variant>
        <vt:lpwstr/>
      </vt:variant>
      <vt:variant>
        <vt:lpwstr>_Toc445386893</vt:lpwstr>
      </vt:variant>
      <vt:variant>
        <vt:i4>2031665</vt:i4>
      </vt:variant>
      <vt:variant>
        <vt:i4>1913</vt:i4>
      </vt:variant>
      <vt:variant>
        <vt:i4>0</vt:i4>
      </vt:variant>
      <vt:variant>
        <vt:i4>5</vt:i4>
      </vt:variant>
      <vt:variant>
        <vt:lpwstr/>
      </vt:variant>
      <vt:variant>
        <vt:lpwstr>_Toc445386892</vt:lpwstr>
      </vt:variant>
      <vt:variant>
        <vt:i4>2031665</vt:i4>
      </vt:variant>
      <vt:variant>
        <vt:i4>1907</vt:i4>
      </vt:variant>
      <vt:variant>
        <vt:i4>0</vt:i4>
      </vt:variant>
      <vt:variant>
        <vt:i4>5</vt:i4>
      </vt:variant>
      <vt:variant>
        <vt:lpwstr/>
      </vt:variant>
      <vt:variant>
        <vt:lpwstr>_Toc445386891</vt:lpwstr>
      </vt:variant>
      <vt:variant>
        <vt:i4>2031665</vt:i4>
      </vt:variant>
      <vt:variant>
        <vt:i4>1901</vt:i4>
      </vt:variant>
      <vt:variant>
        <vt:i4>0</vt:i4>
      </vt:variant>
      <vt:variant>
        <vt:i4>5</vt:i4>
      </vt:variant>
      <vt:variant>
        <vt:lpwstr/>
      </vt:variant>
      <vt:variant>
        <vt:lpwstr>_Toc445386890</vt:lpwstr>
      </vt:variant>
      <vt:variant>
        <vt:i4>1966129</vt:i4>
      </vt:variant>
      <vt:variant>
        <vt:i4>1895</vt:i4>
      </vt:variant>
      <vt:variant>
        <vt:i4>0</vt:i4>
      </vt:variant>
      <vt:variant>
        <vt:i4>5</vt:i4>
      </vt:variant>
      <vt:variant>
        <vt:lpwstr/>
      </vt:variant>
      <vt:variant>
        <vt:lpwstr>_Toc445386889</vt:lpwstr>
      </vt:variant>
      <vt:variant>
        <vt:i4>1966129</vt:i4>
      </vt:variant>
      <vt:variant>
        <vt:i4>1889</vt:i4>
      </vt:variant>
      <vt:variant>
        <vt:i4>0</vt:i4>
      </vt:variant>
      <vt:variant>
        <vt:i4>5</vt:i4>
      </vt:variant>
      <vt:variant>
        <vt:lpwstr/>
      </vt:variant>
      <vt:variant>
        <vt:lpwstr>_Toc445386888</vt:lpwstr>
      </vt:variant>
      <vt:variant>
        <vt:i4>1966129</vt:i4>
      </vt:variant>
      <vt:variant>
        <vt:i4>1883</vt:i4>
      </vt:variant>
      <vt:variant>
        <vt:i4>0</vt:i4>
      </vt:variant>
      <vt:variant>
        <vt:i4>5</vt:i4>
      </vt:variant>
      <vt:variant>
        <vt:lpwstr/>
      </vt:variant>
      <vt:variant>
        <vt:lpwstr>_Toc445386887</vt:lpwstr>
      </vt:variant>
      <vt:variant>
        <vt:i4>1966129</vt:i4>
      </vt:variant>
      <vt:variant>
        <vt:i4>1877</vt:i4>
      </vt:variant>
      <vt:variant>
        <vt:i4>0</vt:i4>
      </vt:variant>
      <vt:variant>
        <vt:i4>5</vt:i4>
      </vt:variant>
      <vt:variant>
        <vt:lpwstr/>
      </vt:variant>
      <vt:variant>
        <vt:lpwstr>_Toc445386886</vt:lpwstr>
      </vt:variant>
      <vt:variant>
        <vt:i4>1966129</vt:i4>
      </vt:variant>
      <vt:variant>
        <vt:i4>1871</vt:i4>
      </vt:variant>
      <vt:variant>
        <vt:i4>0</vt:i4>
      </vt:variant>
      <vt:variant>
        <vt:i4>5</vt:i4>
      </vt:variant>
      <vt:variant>
        <vt:lpwstr/>
      </vt:variant>
      <vt:variant>
        <vt:lpwstr>_Toc445386885</vt:lpwstr>
      </vt:variant>
      <vt:variant>
        <vt:i4>1966129</vt:i4>
      </vt:variant>
      <vt:variant>
        <vt:i4>1865</vt:i4>
      </vt:variant>
      <vt:variant>
        <vt:i4>0</vt:i4>
      </vt:variant>
      <vt:variant>
        <vt:i4>5</vt:i4>
      </vt:variant>
      <vt:variant>
        <vt:lpwstr/>
      </vt:variant>
      <vt:variant>
        <vt:lpwstr>_Toc445386884</vt:lpwstr>
      </vt:variant>
      <vt:variant>
        <vt:i4>1966129</vt:i4>
      </vt:variant>
      <vt:variant>
        <vt:i4>1859</vt:i4>
      </vt:variant>
      <vt:variant>
        <vt:i4>0</vt:i4>
      </vt:variant>
      <vt:variant>
        <vt:i4>5</vt:i4>
      </vt:variant>
      <vt:variant>
        <vt:lpwstr/>
      </vt:variant>
      <vt:variant>
        <vt:lpwstr>_Toc445386883</vt:lpwstr>
      </vt:variant>
      <vt:variant>
        <vt:i4>1966129</vt:i4>
      </vt:variant>
      <vt:variant>
        <vt:i4>1853</vt:i4>
      </vt:variant>
      <vt:variant>
        <vt:i4>0</vt:i4>
      </vt:variant>
      <vt:variant>
        <vt:i4>5</vt:i4>
      </vt:variant>
      <vt:variant>
        <vt:lpwstr/>
      </vt:variant>
      <vt:variant>
        <vt:lpwstr>_Toc445386882</vt:lpwstr>
      </vt:variant>
      <vt:variant>
        <vt:i4>1966129</vt:i4>
      </vt:variant>
      <vt:variant>
        <vt:i4>1847</vt:i4>
      </vt:variant>
      <vt:variant>
        <vt:i4>0</vt:i4>
      </vt:variant>
      <vt:variant>
        <vt:i4>5</vt:i4>
      </vt:variant>
      <vt:variant>
        <vt:lpwstr/>
      </vt:variant>
      <vt:variant>
        <vt:lpwstr>_Toc445386881</vt:lpwstr>
      </vt:variant>
      <vt:variant>
        <vt:i4>1966129</vt:i4>
      </vt:variant>
      <vt:variant>
        <vt:i4>1841</vt:i4>
      </vt:variant>
      <vt:variant>
        <vt:i4>0</vt:i4>
      </vt:variant>
      <vt:variant>
        <vt:i4>5</vt:i4>
      </vt:variant>
      <vt:variant>
        <vt:lpwstr/>
      </vt:variant>
      <vt:variant>
        <vt:lpwstr>_Toc445386880</vt:lpwstr>
      </vt:variant>
      <vt:variant>
        <vt:i4>1114161</vt:i4>
      </vt:variant>
      <vt:variant>
        <vt:i4>1835</vt:i4>
      </vt:variant>
      <vt:variant>
        <vt:i4>0</vt:i4>
      </vt:variant>
      <vt:variant>
        <vt:i4>5</vt:i4>
      </vt:variant>
      <vt:variant>
        <vt:lpwstr/>
      </vt:variant>
      <vt:variant>
        <vt:lpwstr>_Toc445386879</vt:lpwstr>
      </vt:variant>
      <vt:variant>
        <vt:i4>1114161</vt:i4>
      </vt:variant>
      <vt:variant>
        <vt:i4>1829</vt:i4>
      </vt:variant>
      <vt:variant>
        <vt:i4>0</vt:i4>
      </vt:variant>
      <vt:variant>
        <vt:i4>5</vt:i4>
      </vt:variant>
      <vt:variant>
        <vt:lpwstr/>
      </vt:variant>
      <vt:variant>
        <vt:lpwstr>_Toc445386878</vt:lpwstr>
      </vt:variant>
      <vt:variant>
        <vt:i4>1114161</vt:i4>
      </vt:variant>
      <vt:variant>
        <vt:i4>1823</vt:i4>
      </vt:variant>
      <vt:variant>
        <vt:i4>0</vt:i4>
      </vt:variant>
      <vt:variant>
        <vt:i4>5</vt:i4>
      </vt:variant>
      <vt:variant>
        <vt:lpwstr/>
      </vt:variant>
      <vt:variant>
        <vt:lpwstr>_Toc445386877</vt:lpwstr>
      </vt:variant>
      <vt:variant>
        <vt:i4>1114161</vt:i4>
      </vt:variant>
      <vt:variant>
        <vt:i4>1817</vt:i4>
      </vt:variant>
      <vt:variant>
        <vt:i4>0</vt:i4>
      </vt:variant>
      <vt:variant>
        <vt:i4>5</vt:i4>
      </vt:variant>
      <vt:variant>
        <vt:lpwstr/>
      </vt:variant>
      <vt:variant>
        <vt:lpwstr>_Toc445386876</vt:lpwstr>
      </vt:variant>
      <vt:variant>
        <vt:i4>1114161</vt:i4>
      </vt:variant>
      <vt:variant>
        <vt:i4>1811</vt:i4>
      </vt:variant>
      <vt:variant>
        <vt:i4>0</vt:i4>
      </vt:variant>
      <vt:variant>
        <vt:i4>5</vt:i4>
      </vt:variant>
      <vt:variant>
        <vt:lpwstr/>
      </vt:variant>
      <vt:variant>
        <vt:lpwstr>_Toc445386875</vt:lpwstr>
      </vt:variant>
      <vt:variant>
        <vt:i4>1114161</vt:i4>
      </vt:variant>
      <vt:variant>
        <vt:i4>1805</vt:i4>
      </vt:variant>
      <vt:variant>
        <vt:i4>0</vt:i4>
      </vt:variant>
      <vt:variant>
        <vt:i4>5</vt:i4>
      </vt:variant>
      <vt:variant>
        <vt:lpwstr/>
      </vt:variant>
      <vt:variant>
        <vt:lpwstr>_Toc445386874</vt:lpwstr>
      </vt:variant>
      <vt:variant>
        <vt:i4>1114161</vt:i4>
      </vt:variant>
      <vt:variant>
        <vt:i4>1799</vt:i4>
      </vt:variant>
      <vt:variant>
        <vt:i4>0</vt:i4>
      </vt:variant>
      <vt:variant>
        <vt:i4>5</vt:i4>
      </vt:variant>
      <vt:variant>
        <vt:lpwstr/>
      </vt:variant>
      <vt:variant>
        <vt:lpwstr>_Toc445386873</vt:lpwstr>
      </vt:variant>
      <vt:variant>
        <vt:i4>1114161</vt:i4>
      </vt:variant>
      <vt:variant>
        <vt:i4>1793</vt:i4>
      </vt:variant>
      <vt:variant>
        <vt:i4>0</vt:i4>
      </vt:variant>
      <vt:variant>
        <vt:i4>5</vt:i4>
      </vt:variant>
      <vt:variant>
        <vt:lpwstr/>
      </vt:variant>
      <vt:variant>
        <vt:lpwstr>_Toc445386872</vt:lpwstr>
      </vt:variant>
      <vt:variant>
        <vt:i4>1114161</vt:i4>
      </vt:variant>
      <vt:variant>
        <vt:i4>1787</vt:i4>
      </vt:variant>
      <vt:variant>
        <vt:i4>0</vt:i4>
      </vt:variant>
      <vt:variant>
        <vt:i4>5</vt:i4>
      </vt:variant>
      <vt:variant>
        <vt:lpwstr/>
      </vt:variant>
      <vt:variant>
        <vt:lpwstr>_Toc445386871</vt:lpwstr>
      </vt:variant>
      <vt:variant>
        <vt:i4>1114161</vt:i4>
      </vt:variant>
      <vt:variant>
        <vt:i4>1781</vt:i4>
      </vt:variant>
      <vt:variant>
        <vt:i4>0</vt:i4>
      </vt:variant>
      <vt:variant>
        <vt:i4>5</vt:i4>
      </vt:variant>
      <vt:variant>
        <vt:lpwstr/>
      </vt:variant>
      <vt:variant>
        <vt:lpwstr>_Toc445386870</vt:lpwstr>
      </vt:variant>
      <vt:variant>
        <vt:i4>1048625</vt:i4>
      </vt:variant>
      <vt:variant>
        <vt:i4>1775</vt:i4>
      </vt:variant>
      <vt:variant>
        <vt:i4>0</vt:i4>
      </vt:variant>
      <vt:variant>
        <vt:i4>5</vt:i4>
      </vt:variant>
      <vt:variant>
        <vt:lpwstr/>
      </vt:variant>
      <vt:variant>
        <vt:lpwstr>_Toc445386869</vt:lpwstr>
      </vt:variant>
      <vt:variant>
        <vt:i4>1048625</vt:i4>
      </vt:variant>
      <vt:variant>
        <vt:i4>1769</vt:i4>
      </vt:variant>
      <vt:variant>
        <vt:i4>0</vt:i4>
      </vt:variant>
      <vt:variant>
        <vt:i4>5</vt:i4>
      </vt:variant>
      <vt:variant>
        <vt:lpwstr/>
      </vt:variant>
      <vt:variant>
        <vt:lpwstr>_Toc445386868</vt:lpwstr>
      </vt:variant>
      <vt:variant>
        <vt:i4>1048625</vt:i4>
      </vt:variant>
      <vt:variant>
        <vt:i4>1763</vt:i4>
      </vt:variant>
      <vt:variant>
        <vt:i4>0</vt:i4>
      </vt:variant>
      <vt:variant>
        <vt:i4>5</vt:i4>
      </vt:variant>
      <vt:variant>
        <vt:lpwstr/>
      </vt:variant>
      <vt:variant>
        <vt:lpwstr>_Toc445386867</vt:lpwstr>
      </vt:variant>
      <vt:variant>
        <vt:i4>1048625</vt:i4>
      </vt:variant>
      <vt:variant>
        <vt:i4>1757</vt:i4>
      </vt:variant>
      <vt:variant>
        <vt:i4>0</vt:i4>
      </vt:variant>
      <vt:variant>
        <vt:i4>5</vt:i4>
      </vt:variant>
      <vt:variant>
        <vt:lpwstr/>
      </vt:variant>
      <vt:variant>
        <vt:lpwstr>_Toc445386866</vt:lpwstr>
      </vt:variant>
      <vt:variant>
        <vt:i4>1048625</vt:i4>
      </vt:variant>
      <vt:variant>
        <vt:i4>1751</vt:i4>
      </vt:variant>
      <vt:variant>
        <vt:i4>0</vt:i4>
      </vt:variant>
      <vt:variant>
        <vt:i4>5</vt:i4>
      </vt:variant>
      <vt:variant>
        <vt:lpwstr/>
      </vt:variant>
      <vt:variant>
        <vt:lpwstr>_Toc445386865</vt:lpwstr>
      </vt:variant>
      <vt:variant>
        <vt:i4>1048625</vt:i4>
      </vt:variant>
      <vt:variant>
        <vt:i4>1745</vt:i4>
      </vt:variant>
      <vt:variant>
        <vt:i4>0</vt:i4>
      </vt:variant>
      <vt:variant>
        <vt:i4>5</vt:i4>
      </vt:variant>
      <vt:variant>
        <vt:lpwstr/>
      </vt:variant>
      <vt:variant>
        <vt:lpwstr>_Toc445386864</vt:lpwstr>
      </vt:variant>
      <vt:variant>
        <vt:i4>1048625</vt:i4>
      </vt:variant>
      <vt:variant>
        <vt:i4>1739</vt:i4>
      </vt:variant>
      <vt:variant>
        <vt:i4>0</vt:i4>
      </vt:variant>
      <vt:variant>
        <vt:i4>5</vt:i4>
      </vt:variant>
      <vt:variant>
        <vt:lpwstr/>
      </vt:variant>
      <vt:variant>
        <vt:lpwstr>_Toc445386863</vt:lpwstr>
      </vt:variant>
      <vt:variant>
        <vt:i4>1048625</vt:i4>
      </vt:variant>
      <vt:variant>
        <vt:i4>1733</vt:i4>
      </vt:variant>
      <vt:variant>
        <vt:i4>0</vt:i4>
      </vt:variant>
      <vt:variant>
        <vt:i4>5</vt:i4>
      </vt:variant>
      <vt:variant>
        <vt:lpwstr/>
      </vt:variant>
      <vt:variant>
        <vt:lpwstr>_Toc445386862</vt:lpwstr>
      </vt:variant>
      <vt:variant>
        <vt:i4>1048625</vt:i4>
      </vt:variant>
      <vt:variant>
        <vt:i4>1727</vt:i4>
      </vt:variant>
      <vt:variant>
        <vt:i4>0</vt:i4>
      </vt:variant>
      <vt:variant>
        <vt:i4>5</vt:i4>
      </vt:variant>
      <vt:variant>
        <vt:lpwstr/>
      </vt:variant>
      <vt:variant>
        <vt:lpwstr>_Toc445386861</vt:lpwstr>
      </vt:variant>
      <vt:variant>
        <vt:i4>1048625</vt:i4>
      </vt:variant>
      <vt:variant>
        <vt:i4>1721</vt:i4>
      </vt:variant>
      <vt:variant>
        <vt:i4>0</vt:i4>
      </vt:variant>
      <vt:variant>
        <vt:i4>5</vt:i4>
      </vt:variant>
      <vt:variant>
        <vt:lpwstr/>
      </vt:variant>
      <vt:variant>
        <vt:lpwstr>_Toc445386860</vt:lpwstr>
      </vt:variant>
      <vt:variant>
        <vt:i4>1245233</vt:i4>
      </vt:variant>
      <vt:variant>
        <vt:i4>1715</vt:i4>
      </vt:variant>
      <vt:variant>
        <vt:i4>0</vt:i4>
      </vt:variant>
      <vt:variant>
        <vt:i4>5</vt:i4>
      </vt:variant>
      <vt:variant>
        <vt:lpwstr/>
      </vt:variant>
      <vt:variant>
        <vt:lpwstr>_Toc445386859</vt:lpwstr>
      </vt:variant>
      <vt:variant>
        <vt:i4>1245233</vt:i4>
      </vt:variant>
      <vt:variant>
        <vt:i4>1709</vt:i4>
      </vt:variant>
      <vt:variant>
        <vt:i4>0</vt:i4>
      </vt:variant>
      <vt:variant>
        <vt:i4>5</vt:i4>
      </vt:variant>
      <vt:variant>
        <vt:lpwstr/>
      </vt:variant>
      <vt:variant>
        <vt:lpwstr>_Toc445386858</vt:lpwstr>
      </vt:variant>
      <vt:variant>
        <vt:i4>1245233</vt:i4>
      </vt:variant>
      <vt:variant>
        <vt:i4>1703</vt:i4>
      </vt:variant>
      <vt:variant>
        <vt:i4>0</vt:i4>
      </vt:variant>
      <vt:variant>
        <vt:i4>5</vt:i4>
      </vt:variant>
      <vt:variant>
        <vt:lpwstr/>
      </vt:variant>
      <vt:variant>
        <vt:lpwstr>_Toc445386857</vt:lpwstr>
      </vt:variant>
      <vt:variant>
        <vt:i4>1245233</vt:i4>
      </vt:variant>
      <vt:variant>
        <vt:i4>1697</vt:i4>
      </vt:variant>
      <vt:variant>
        <vt:i4>0</vt:i4>
      </vt:variant>
      <vt:variant>
        <vt:i4>5</vt:i4>
      </vt:variant>
      <vt:variant>
        <vt:lpwstr/>
      </vt:variant>
      <vt:variant>
        <vt:lpwstr>_Toc445386856</vt:lpwstr>
      </vt:variant>
      <vt:variant>
        <vt:i4>1245233</vt:i4>
      </vt:variant>
      <vt:variant>
        <vt:i4>1691</vt:i4>
      </vt:variant>
      <vt:variant>
        <vt:i4>0</vt:i4>
      </vt:variant>
      <vt:variant>
        <vt:i4>5</vt:i4>
      </vt:variant>
      <vt:variant>
        <vt:lpwstr/>
      </vt:variant>
      <vt:variant>
        <vt:lpwstr>_Toc445386855</vt:lpwstr>
      </vt:variant>
      <vt:variant>
        <vt:i4>1245233</vt:i4>
      </vt:variant>
      <vt:variant>
        <vt:i4>1685</vt:i4>
      </vt:variant>
      <vt:variant>
        <vt:i4>0</vt:i4>
      </vt:variant>
      <vt:variant>
        <vt:i4>5</vt:i4>
      </vt:variant>
      <vt:variant>
        <vt:lpwstr/>
      </vt:variant>
      <vt:variant>
        <vt:lpwstr>_Toc445386854</vt:lpwstr>
      </vt:variant>
      <vt:variant>
        <vt:i4>1245233</vt:i4>
      </vt:variant>
      <vt:variant>
        <vt:i4>1679</vt:i4>
      </vt:variant>
      <vt:variant>
        <vt:i4>0</vt:i4>
      </vt:variant>
      <vt:variant>
        <vt:i4>5</vt:i4>
      </vt:variant>
      <vt:variant>
        <vt:lpwstr/>
      </vt:variant>
      <vt:variant>
        <vt:lpwstr>_Toc445386853</vt:lpwstr>
      </vt:variant>
      <vt:variant>
        <vt:i4>1245233</vt:i4>
      </vt:variant>
      <vt:variant>
        <vt:i4>1673</vt:i4>
      </vt:variant>
      <vt:variant>
        <vt:i4>0</vt:i4>
      </vt:variant>
      <vt:variant>
        <vt:i4>5</vt:i4>
      </vt:variant>
      <vt:variant>
        <vt:lpwstr/>
      </vt:variant>
      <vt:variant>
        <vt:lpwstr>_Toc445386852</vt:lpwstr>
      </vt:variant>
      <vt:variant>
        <vt:i4>1245233</vt:i4>
      </vt:variant>
      <vt:variant>
        <vt:i4>1667</vt:i4>
      </vt:variant>
      <vt:variant>
        <vt:i4>0</vt:i4>
      </vt:variant>
      <vt:variant>
        <vt:i4>5</vt:i4>
      </vt:variant>
      <vt:variant>
        <vt:lpwstr/>
      </vt:variant>
      <vt:variant>
        <vt:lpwstr>_Toc445386851</vt:lpwstr>
      </vt:variant>
      <vt:variant>
        <vt:i4>1245233</vt:i4>
      </vt:variant>
      <vt:variant>
        <vt:i4>1661</vt:i4>
      </vt:variant>
      <vt:variant>
        <vt:i4>0</vt:i4>
      </vt:variant>
      <vt:variant>
        <vt:i4>5</vt:i4>
      </vt:variant>
      <vt:variant>
        <vt:lpwstr/>
      </vt:variant>
      <vt:variant>
        <vt:lpwstr>_Toc445386850</vt:lpwstr>
      </vt:variant>
      <vt:variant>
        <vt:i4>1179697</vt:i4>
      </vt:variant>
      <vt:variant>
        <vt:i4>1655</vt:i4>
      </vt:variant>
      <vt:variant>
        <vt:i4>0</vt:i4>
      </vt:variant>
      <vt:variant>
        <vt:i4>5</vt:i4>
      </vt:variant>
      <vt:variant>
        <vt:lpwstr/>
      </vt:variant>
      <vt:variant>
        <vt:lpwstr>_Toc445386849</vt:lpwstr>
      </vt:variant>
      <vt:variant>
        <vt:i4>1179697</vt:i4>
      </vt:variant>
      <vt:variant>
        <vt:i4>1649</vt:i4>
      </vt:variant>
      <vt:variant>
        <vt:i4>0</vt:i4>
      </vt:variant>
      <vt:variant>
        <vt:i4>5</vt:i4>
      </vt:variant>
      <vt:variant>
        <vt:lpwstr/>
      </vt:variant>
      <vt:variant>
        <vt:lpwstr>_Toc445386848</vt:lpwstr>
      </vt:variant>
      <vt:variant>
        <vt:i4>1179697</vt:i4>
      </vt:variant>
      <vt:variant>
        <vt:i4>1643</vt:i4>
      </vt:variant>
      <vt:variant>
        <vt:i4>0</vt:i4>
      </vt:variant>
      <vt:variant>
        <vt:i4>5</vt:i4>
      </vt:variant>
      <vt:variant>
        <vt:lpwstr/>
      </vt:variant>
      <vt:variant>
        <vt:lpwstr>_Toc445386847</vt:lpwstr>
      </vt:variant>
      <vt:variant>
        <vt:i4>1179697</vt:i4>
      </vt:variant>
      <vt:variant>
        <vt:i4>1637</vt:i4>
      </vt:variant>
      <vt:variant>
        <vt:i4>0</vt:i4>
      </vt:variant>
      <vt:variant>
        <vt:i4>5</vt:i4>
      </vt:variant>
      <vt:variant>
        <vt:lpwstr/>
      </vt:variant>
      <vt:variant>
        <vt:lpwstr>_Toc445386846</vt:lpwstr>
      </vt:variant>
      <vt:variant>
        <vt:i4>1179697</vt:i4>
      </vt:variant>
      <vt:variant>
        <vt:i4>1631</vt:i4>
      </vt:variant>
      <vt:variant>
        <vt:i4>0</vt:i4>
      </vt:variant>
      <vt:variant>
        <vt:i4>5</vt:i4>
      </vt:variant>
      <vt:variant>
        <vt:lpwstr/>
      </vt:variant>
      <vt:variant>
        <vt:lpwstr>_Toc445386845</vt:lpwstr>
      </vt:variant>
      <vt:variant>
        <vt:i4>1179697</vt:i4>
      </vt:variant>
      <vt:variant>
        <vt:i4>1625</vt:i4>
      </vt:variant>
      <vt:variant>
        <vt:i4>0</vt:i4>
      </vt:variant>
      <vt:variant>
        <vt:i4>5</vt:i4>
      </vt:variant>
      <vt:variant>
        <vt:lpwstr/>
      </vt:variant>
      <vt:variant>
        <vt:lpwstr>_Toc445386844</vt:lpwstr>
      </vt:variant>
      <vt:variant>
        <vt:i4>1179697</vt:i4>
      </vt:variant>
      <vt:variant>
        <vt:i4>1619</vt:i4>
      </vt:variant>
      <vt:variant>
        <vt:i4>0</vt:i4>
      </vt:variant>
      <vt:variant>
        <vt:i4>5</vt:i4>
      </vt:variant>
      <vt:variant>
        <vt:lpwstr/>
      </vt:variant>
      <vt:variant>
        <vt:lpwstr>_Toc445386843</vt:lpwstr>
      </vt:variant>
      <vt:variant>
        <vt:i4>1179697</vt:i4>
      </vt:variant>
      <vt:variant>
        <vt:i4>1613</vt:i4>
      </vt:variant>
      <vt:variant>
        <vt:i4>0</vt:i4>
      </vt:variant>
      <vt:variant>
        <vt:i4>5</vt:i4>
      </vt:variant>
      <vt:variant>
        <vt:lpwstr/>
      </vt:variant>
      <vt:variant>
        <vt:lpwstr>_Toc445386842</vt:lpwstr>
      </vt:variant>
      <vt:variant>
        <vt:i4>1179697</vt:i4>
      </vt:variant>
      <vt:variant>
        <vt:i4>1607</vt:i4>
      </vt:variant>
      <vt:variant>
        <vt:i4>0</vt:i4>
      </vt:variant>
      <vt:variant>
        <vt:i4>5</vt:i4>
      </vt:variant>
      <vt:variant>
        <vt:lpwstr/>
      </vt:variant>
      <vt:variant>
        <vt:lpwstr>_Toc445386841</vt:lpwstr>
      </vt:variant>
      <vt:variant>
        <vt:i4>1179697</vt:i4>
      </vt:variant>
      <vt:variant>
        <vt:i4>1601</vt:i4>
      </vt:variant>
      <vt:variant>
        <vt:i4>0</vt:i4>
      </vt:variant>
      <vt:variant>
        <vt:i4>5</vt:i4>
      </vt:variant>
      <vt:variant>
        <vt:lpwstr/>
      </vt:variant>
      <vt:variant>
        <vt:lpwstr>_Toc445386840</vt:lpwstr>
      </vt:variant>
      <vt:variant>
        <vt:i4>1376305</vt:i4>
      </vt:variant>
      <vt:variant>
        <vt:i4>1595</vt:i4>
      </vt:variant>
      <vt:variant>
        <vt:i4>0</vt:i4>
      </vt:variant>
      <vt:variant>
        <vt:i4>5</vt:i4>
      </vt:variant>
      <vt:variant>
        <vt:lpwstr/>
      </vt:variant>
      <vt:variant>
        <vt:lpwstr>_Toc445386839</vt:lpwstr>
      </vt:variant>
      <vt:variant>
        <vt:i4>1376305</vt:i4>
      </vt:variant>
      <vt:variant>
        <vt:i4>1589</vt:i4>
      </vt:variant>
      <vt:variant>
        <vt:i4>0</vt:i4>
      </vt:variant>
      <vt:variant>
        <vt:i4>5</vt:i4>
      </vt:variant>
      <vt:variant>
        <vt:lpwstr/>
      </vt:variant>
      <vt:variant>
        <vt:lpwstr>_Toc445386838</vt:lpwstr>
      </vt:variant>
      <vt:variant>
        <vt:i4>1376305</vt:i4>
      </vt:variant>
      <vt:variant>
        <vt:i4>1583</vt:i4>
      </vt:variant>
      <vt:variant>
        <vt:i4>0</vt:i4>
      </vt:variant>
      <vt:variant>
        <vt:i4>5</vt:i4>
      </vt:variant>
      <vt:variant>
        <vt:lpwstr/>
      </vt:variant>
      <vt:variant>
        <vt:lpwstr>_Toc445386837</vt:lpwstr>
      </vt:variant>
      <vt:variant>
        <vt:i4>1376305</vt:i4>
      </vt:variant>
      <vt:variant>
        <vt:i4>1577</vt:i4>
      </vt:variant>
      <vt:variant>
        <vt:i4>0</vt:i4>
      </vt:variant>
      <vt:variant>
        <vt:i4>5</vt:i4>
      </vt:variant>
      <vt:variant>
        <vt:lpwstr/>
      </vt:variant>
      <vt:variant>
        <vt:lpwstr>_Toc445386836</vt:lpwstr>
      </vt:variant>
      <vt:variant>
        <vt:i4>1376305</vt:i4>
      </vt:variant>
      <vt:variant>
        <vt:i4>1571</vt:i4>
      </vt:variant>
      <vt:variant>
        <vt:i4>0</vt:i4>
      </vt:variant>
      <vt:variant>
        <vt:i4>5</vt:i4>
      </vt:variant>
      <vt:variant>
        <vt:lpwstr/>
      </vt:variant>
      <vt:variant>
        <vt:lpwstr>_Toc445386835</vt:lpwstr>
      </vt:variant>
      <vt:variant>
        <vt:i4>1376305</vt:i4>
      </vt:variant>
      <vt:variant>
        <vt:i4>1565</vt:i4>
      </vt:variant>
      <vt:variant>
        <vt:i4>0</vt:i4>
      </vt:variant>
      <vt:variant>
        <vt:i4>5</vt:i4>
      </vt:variant>
      <vt:variant>
        <vt:lpwstr/>
      </vt:variant>
      <vt:variant>
        <vt:lpwstr>_Toc445386834</vt:lpwstr>
      </vt:variant>
      <vt:variant>
        <vt:i4>1376305</vt:i4>
      </vt:variant>
      <vt:variant>
        <vt:i4>1559</vt:i4>
      </vt:variant>
      <vt:variant>
        <vt:i4>0</vt:i4>
      </vt:variant>
      <vt:variant>
        <vt:i4>5</vt:i4>
      </vt:variant>
      <vt:variant>
        <vt:lpwstr/>
      </vt:variant>
      <vt:variant>
        <vt:lpwstr>_Toc445386833</vt:lpwstr>
      </vt:variant>
      <vt:variant>
        <vt:i4>1376305</vt:i4>
      </vt:variant>
      <vt:variant>
        <vt:i4>1553</vt:i4>
      </vt:variant>
      <vt:variant>
        <vt:i4>0</vt:i4>
      </vt:variant>
      <vt:variant>
        <vt:i4>5</vt:i4>
      </vt:variant>
      <vt:variant>
        <vt:lpwstr/>
      </vt:variant>
      <vt:variant>
        <vt:lpwstr>_Toc445386832</vt:lpwstr>
      </vt:variant>
      <vt:variant>
        <vt:i4>1376305</vt:i4>
      </vt:variant>
      <vt:variant>
        <vt:i4>1547</vt:i4>
      </vt:variant>
      <vt:variant>
        <vt:i4>0</vt:i4>
      </vt:variant>
      <vt:variant>
        <vt:i4>5</vt:i4>
      </vt:variant>
      <vt:variant>
        <vt:lpwstr/>
      </vt:variant>
      <vt:variant>
        <vt:lpwstr>_Toc445386831</vt:lpwstr>
      </vt:variant>
      <vt:variant>
        <vt:i4>1376305</vt:i4>
      </vt:variant>
      <vt:variant>
        <vt:i4>1541</vt:i4>
      </vt:variant>
      <vt:variant>
        <vt:i4>0</vt:i4>
      </vt:variant>
      <vt:variant>
        <vt:i4>5</vt:i4>
      </vt:variant>
      <vt:variant>
        <vt:lpwstr/>
      </vt:variant>
      <vt:variant>
        <vt:lpwstr>_Toc445386830</vt:lpwstr>
      </vt:variant>
      <vt:variant>
        <vt:i4>1310769</vt:i4>
      </vt:variant>
      <vt:variant>
        <vt:i4>1535</vt:i4>
      </vt:variant>
      <vt:variant>
        <vt:i4>0</vt:i4>
      </vt:variant>
      <vt:variant>
        <vt:i4>5</vt:i4>
      </vt:variant>
      <vt:variant>
        <vt:lpwstr/>
      </vt:variant>
      <vt:variant>
        <vt:lpwstr>_Toc445386829</vt:lpwstr>
      </vt:variant>
      <vt:variant>
        <vt:i4>1310769</vt:i4>
      </vt:variant>
      <vt:variant>
        <vt:i4>1529</vt:i4>
      </vt:variant>
      <vt:variant>
        <vt:i4>0</vt:i4>
      </vt:variant>
      <vt:variant>
        <vt:i4>5</vt:i4>
      </vt:variant>
      <vt:variant>
        <vt:lpwstr/>
      </vt:variant>
      <vt:variant>
        <vt:lpwstr>_Toc445386828</vt:lpwstr>
      </vt:variant>
      <vt:variant>
        <vt:i4>1310769</vt:i4>
      </vt:variant>
      <vt:variant>
        <vt:i4>1523</vt:i4>
      </vt:variant>
      <vt:variant>
        <vt:i4>0</vt:i4>
      </vt:variant>
      <vt:variant>
        <vt:i4>5</vt:i4>
      </vt:variant>
      <vt:variant>
        <vt:lpwstr/>
      </vt:variant>
      <vt:variant>
        <vt:lpwstr>_Toc445386827</vt:lpwstr>
      </vt:variant>
      <vt:variant>
        <vt:i4>1310769</vt:i4>
      </vt:variant>
      <vt:variant>
        <vt:i4>1517</vt:i4>
      </vt:variant>
      <vt:variant>
        <vt:i4>0</vt:i4>
      </vt:variant>
      <vt:variant>
        <vt:i4>5</vt:i4>
      </vt:variant>
      <vt:variant>
        <vt:lpwstr/>
      </vt:variant>
      <vt:variant>
        <vt:lpwstr>_Toc445386826</vt:lpwstr>
      </vt:variant>
      <vt:variant>
        <vt:i4>1310769</vt:i4>
      </vt:variant>
      <vt:variant>
        <vt:i4>1511</vt:i4>
      </vt:variant>
      <vt:variant>
        <vt:i4>0</vt:i4>
      </vt:variant>
      <vt:variant>
        <vt:i4>5</vt:i4>
      </vt:variant>
      <vt:variant>
        <vt:lpwstr/>
      </vt:variant>
      <vt:variant>
        <vt:lpwstr>_Toc445386825</vt:lpwstr>
      </vt:variant>
      <vt:variant>
        <vt:i4>1310769</vt:i4>
      </vt:variant>
      <vt:variant>
        <vt:i4>1505</vt:i4>
      </vt:variant>
      <vt:variant>
        <vt:i4>0</vt:i4>
      </vt:variant>
      <vt:variant>
        <vt:i4>5</vt:i4>
      </vt:variant>
      <vt:variant>
        <vt:lpwstr/>
      </vt:variant>
      <vt:variant>
        <vt:lpwstr>_Toc445386824</vt:lpwstr>
      </vt:variant>
      <vt:variant>
        <vt:i4>1310769</vt:i4>
      </vt:variant>
      <vt:variant>
        <vt:i4>1499</vt:i4>
      </vt:variant>
      <vt:variant>
        <vt:i4>0</vt:i4>
      </vt:variant>
      <vt:variant>
        <vt:i4>5</vt:i4>
      </vt:variant>
      <vt:variant>
        <vt:lpwstr/>
      </vt:variant>
      <vt:variant>
        <vt:lpwstr>_Toc445386823</vt:lpwstr>
      </vt:variant>
      <vt:variant>
        <vt:i4>1310769</vt:i4>
      </vt:variant>
      <vt:variant>
        <vt:i4>1493</vt:i4>
      </vt:variant>
      <vt:variant>
        <vt:i4>0</vt:i4>
      </vt:variant>
      <vt:variant>
        <vt:i4>5</vt:i4>
      </vt:variant>
      <vt:variant>
        <vt:lpwstr/>
      </vt:variant>
      <vt:variant>
        <vt:lpwstr>_Toc445386822</vt:lpwstr>
      </vt:variant>
      <vt:variant>
        <vt:i4>1310769</vt:i4>
      </vt:variant>
      <vt:variant>
        <vt:i4>1487</vt:i4>
      </vt:variant>
      <vt:variant>
        <vt:i4>0</vt:i4>
      </vt:variant>
      <vt:variant>
        <vt:i4>5</vt:i4>
      </vt:variant>
      <vt:variant>
        <vt:lpwstr/>
      </vt:variant>
      <vt:variant>
        <vt:lpwstr>_Toc445386821</vt:lpwstr>
      </vt:variant>
      <vt:variant>
        <vt:i4>1310769</vt:i4>
      </vt:variant>
      <vt:variant>
        <vt:i4>1481</vt:i4>
      </vt:variant>
      <vt:variant>
        <vt:i4>0</vt:i4>
      </vt:variant>
      <vt:variant>
        <vt:i4>5</vt:i4>
      </vt:variant>
      <vt:variant>
        <vt:lpwstr/>
      </vt:variant>
      <vt:variant>
        <vt:lpwstr>_Toc445386820</vt:lpwstr>
      </vt:variant>
      <vt:variant>
        <vt:i4>1507377</vt:i4>
      </vt:variant>
      <vt:variant>
        <vt:i4>1475</vt:i4>
      </vt:variant>
      <vt:variant>
        <vt:i4>0</vt:i4>
      </vt:variant>
      <vt:variant>
        <vt:i4>5</vt:i4>
      </vt:variant>
      <vt:variant>
        <vt:lpwstr/>
      </vt:variant>
      <vt:variant>
        <vt:lpwstr>_Toc445386819</vt:lpwstr>
      </vt:variant>
      <vt:variant>
        <vt:i4>1507377</vt:i4>
      </vt:variant>
      <vt:variant>
        <vt:i4>1469</vt:i4>
      </vt:variant>
      <vt:variant>
        <vt:i4>0</vt:i4>
      </vt:variant>
      <vt:variant>
        <vt:i4>5</vt:i4>
      </vt:variant>
      <vt:variant>
        <vt:lpwstr/>
      </vt:variant>
      <vt:variant>
        <vt:lpwstr>_Toc445386818</vt:lpwstr>
      </vt:variant>
      <vt:variant>
        <vt:i4>1507377</vt:i4>
      </vt:variant>
      <vt:variant>
        <vt:i4>1463</vt:i4>
      </vt:variant>
      <vt:variant>
        <vt:i4>0</vt:i4>
      </vt:variant>
      <vt:variant>
        <vt:i4>5</vt:i4>
      </vt:variant>
      <vt:variant>
        <vt:lpwstr/>
      </vt:variant>
      <vt:variant>
        <vt:lpwstr>_Toc445386817</vt:lpwstr>
      </vt:variant>
      <vt:variant>
        <vt:i4>1507377</vt:i4>
      </vt:variant>
      <vt:variant>
        <vt:i4>1457</vt:i4>
      </vt:variant>
      <vt:variant>
        <vt:i4>0</vt:i4>
      </vt:variant>
      <vt:variant>
        <vt:i4>5</vt:i4>
      </vt:variant>
      <vt:variant>
        <vt:lpwstr/>
      </vt:variant>
      <vt:variant>
        <vt:lpwstr>_Toc445386816</vt:lpwstr>
      </vt:variant>
      <vt:variant>
        <vt:i4>1507377</vt:i4>
      </vt:variant>
      <vt:variant>
        <vt:i4>1451</vt:i4>
      </vt:variant>
      <vt:variant>
        <vt:i4>0</vt:i4>
      </vt:variant>
      <vt:variant>
        <vt:i4>5</vt:i4>
      </vt:variant>
      <vt:variant>
        <vt:lpwstr/>
      </vt:variant>
      <vt:variant>
        <vt:lpwstr>_Toc445386815</vt:lpwstr>
      </vt:variant>
      <vt:variant>
        <vt:i4>1507377</vt:i4>
      </vt:variant>
      <vt:variant>
        <vt:i4>1445</vt:i4>
      </vt:variant>
      <vt:variant>
        <vt:i4>0</vt:i4>
      </vt:variant>
      <vt:variant>
        <vt:i4>5</vt:i4>
      </vt:variant>
      <vt:variant>
        <vt:lpwstr/>
      </vt:variant>
      <vt:variant>
        <vt:lpwstr>_Toc445386814</vt:lpwstr>
      </vt:variant>
      <vt:variant>
        <vt:i4>1507377</vt:i4>
      </vt:variant>
      <vt:variant>
        <vt:i4>1439</vt:i4>
      </vt:variant>
      <vt:variant>
        <vt:i4>0</vt:i4>
      </vt:variant>
      <vt:variant>
        <vt:i4>5</vt:i4>
      </vt:variant>
      <vt:variant>
        <vt:lpwstr/>
      </vt:variant>
      <vt:variant>
        <vt:lpwstr>_Toc445386813</vt:lpwstr>
      </vt:variant>
      <vt:variant>
        <vt:i4>1507377</vt:i4>
      </vt:variant>
      <vt:variant>
        <vt:i4>1433</vt:i4>
      </vt:variant>
      <vt:variant>
        <vt:i4>0</vt:i4>
      </vt:variant>
      <vt:variant>
        <vt:i4>5</vt:i4>
      </vt:variant>
      <vt:variant>
        <vt:lpwstr/>
      </vt:variant>
      <vt:variant>
        <vt:lpwstr>_Toc445386812</vt:lpwstr>
      </vt:variant>
      <vt:variant>
        <vt:i4>1507377</vt:i4>
      </vt:variant>
      <vt:variant>
        <vt:i4>1427</vt:i4>
      </vt:variant>
      <vt:variant>
        <vt:i4>0</vt:i4>
      </vt:variant>
      <vt:variant>
        <vt:i4>5</vt:i4>
      </vt:variant>
      <vt:variant>
        <vt:lpwstr/>
      </vt:variant>
      <vt:variant>
        <vt:lpwstr>_Toc445386811</vt:lpwstr>
      </vt:variant>
      <vt:variant>
        <vt:i4>1507377</vt:i4>
      </vt:variant>
      <vt:variant>
        <vt:i4>1421</vt:i4>
      </vt:variant>
      <vt:variant>
        <vt:i4>0</vt:i4>
      </vt:variant>
      <vt:variant>
        <vt:i4>5</vt:i4>
      </vt:variant>
      <vt:variant>
        <vt:lpwstr/>
      </vt:variant>
      <vt:variant>
        <vt:lpwstr>_Toc445386810</vt:lpwstr>
      </vt:variant>
      <vt:variant>
        <vt:i4>1441841</vt:i4>
      </vt:variant>
      <vt:variant>
        <vt:i4>1415</vt:i4>
      </vt:variant>
      <vt:variant>
        <vt:i4>0</vt:i4>
      </vt:variant>
      <vt:variant>
        <vt:i4>5</vt:i4>
      </vt:variant>
      <vt:variant>
        <vt:lpwstr/>
      </vt:variant>
      <vt:variant>
        <vt:lpwstr>_Toc445386809</vt:lpwstr>
      </vt:variant>
      <vt:variant>
        <vt:i4>1441841</vt:i4>
      </vt:variant>
      <vt:variant>
        <vt:i4>1409</vt:i4>
      </vt:variant>
      <vt:variant>
        <vt:i4>0</vt:i4>
      </vt:variant>
      <vt:variant>
        <vt:i4>5</vt:i4>
      </vt:variant>
      <vt:variant>
        <vt:lpwstr/>
      </vt:variant>
      <vt:variant>
        <vt:lpwstr>_Toc445386808</vt:lpwstr>
      </vt:variant>
      <vt:variant>
        <vt:i4>1441841</vt:i4>
      </vt:variant>
      <vt:variant>
        <vt:i4>1403</vt:i4>
      </vt:variant>
      <vt:variant>
        <vt:i4>0</vt:i4>
      </vt:variant>
      <vt:variant>
        <vt:i4>5</vt:i4>
      </vt:variant>
      <vt:variant>
        <vt:lpwstr/>
      </vt:variant>
      <vt:variant>
        <vt:lpwstr>_Toc445386807</vt:lpwstr>
      </vt:variant>
      <vt:variant>
        <vt:i4>1441841</vt:i4>
      </vt:variant>
      <vt:variant>
        <vt:i4>1397</vt:i4>
      </vt:variant>
      <vt:variant>
        <vt:i4>0</vt:i4>
      </vt:variant>
      <vt:variant>
        <vt:i4>5</vt:i4>
      </vt:variant>
      <vt:variant>
        <vt:lpwstr/>
      </vt:variant>
      <vt:variant>
        <vt:lpwstr>_Toc445386806</vt:lpwstr>
      </vt:variant>
      <vt:variant>
        <vt:i4>1441841</vt:i4>
      </vt:variant>
      <vt:variant>
        <vt:i4>1391</vt:i4>
      </vt:variant>
      <vt:variant>
        <vt:i4>0</vt:i4>
      </vt:variant>
      <vt:variant>
        <vt:i4>5</vt:i4>
      </vt:variant>
      <vt:variant>
        <vt:lpwstr/>
      </vt:variant>
      <vt:variant>
        <vt:lpwstr>_Toc445386805</vt:lpwstr>
      </vt:variant>
      <vt:variant>
        <vt:i4>1441841</vt:i4>
      </vt:variant>
      <vt:variant>
        <vt:i4>1385</vt:i4>
      </vt:variant>
      <vt:variant>
        <vt:i4>0</vt:i4>
      </vt:variant>
      <vt:variant>
        <vt:i4>5</vt:i4>
      </vt:variant>
      <vt:variant>
        <vt:lpwstr/>
      </vt:variant>
      <vt:variant>
        <vt:lpwstr>_Toc445386804</vt:lpwstr>
      </vt:variant>
      <vt:variant>
        <vt:i4>1441841</vt:i4>
      </vt:variant>
      <vt:variant>
        <vt:i4>1379</vt:i4>
      </vt:variant>
      <vt:variant>
        <vt:i4>0</vt:i4>
      </vt:variant>
      <vt:variant>
        <vt:i4>5</vt:i4>
      </vt:variant>
      <vt:variant>
        <vt:lpwstr/>
      </vt:variant>
      <vt:variant>
        <vt:lpwstr>_Toc445386803</vt:lpwstr>
      </vt:variant>
      <vt:variant>
        <vt:i4>1441841</vt:i4>
      </vt:variant>
      <vt:variant>
        <vt:i4>1373</vt:i4>
      </vt:variant>
      <vt:variant>
        <vt:i4>0</vt:i4>
      </vt:variant>
      <vt:variant>
        <vt:i4>5</vt:i4>
      </vt:variant>
      <vt:variant>
        <vt:lpwstr/>
      </vt:variant>
      <vt:variant>
        <vt:lpwstr>_Toc445386802</vt:lpwstr>
      </vt:variant>
      <vt:variant>
        <vt:i4>1441841</vt:i4>
      </vt:variant>
      <vt:variant>
        <vt:i4>1367</vt:i4>
      </vt:variant>
      <vt:variant>
        <vt:i4>0</vt:i4>
      </vt:variant>
      <vt:variant>
        <vt:i4>5</vt:i4>
      </vt:variant>
      <vt:variant>
        <vt:lpwstr/>
      </vt:variant>
      <vt:variant>
        <vt:lpwstr>_Toc445386801</vt:lpwstr>
      </vt:variant>
      <vt:variant>
        <vt:i4>1441841</vt:i4>
      </vt:variant>
      <vt:variant>
        <vt:i4>1361</vt:i4>
      </vt:variant>
      <vt:variant>
        <vt:i4>0</vt:i4>
      </vt:variant>
      <vt:variant>
        <vt:i4>5</vt:i4>
      </vt:variant>
      <vt:variant>
        <vt:lpwstr/>
      </vt:variant>
      <vt:variant>
        <vt:lpwstr>_Toc445386800</vt:lpwstr>
      </vt:variant>
      <vt:variant>
        <vt:i4>2031678</vt:i4>
      </vt:variant>
      <vt:variant>
        <vt:i4>1355</vt:i4>
      </vt:variant>
      <vt:variant>
        <vt:i4>0</vt:i4>
      </vt:variant>
      <vt:variant>
        <vt:i4>5</vt:i4>
      </vt:variant>
      <vt:variant>
        <vt:lpwstr/>
      </vt:variant>
      <vt:variant>
        <vt:lpwstr>_Toc445386799</vt:lpwstr>
      </vt:variant>
      <vt:variant>
        <vt:i4>2031678</vt:i4>
      </vt:variant>
      <vt:variant>
        <vt:i4>1349</vt:i4>
      </vt:variant>
      <vt:variant>
        <vt:i4>0</vt:i4>
      </vt:variant>
      <vt:variant>
        <vt:i4>5</vt:i4>
      </vt:variant>
      <vt:variant>
        <vt:lpwstr/>
      </vt:variant>
      <vt:variant>
        <vt:lpwstr>_Toc445386798</vt:lpwstr>
      </vt:variant>
      <vt:variant>
        <vt:i4>2031678</vt:i4>
      </vt:variant>
      <vt:variant>
        <vt:i4>1343</vt:i4>
      </vt:variant>
      <vt:variant>
        <vt:i4>0</vt:i4>
      </vt:variant>
      <vt:variant>
        <vt:i4>5</vt:i4>
      </vt:variant>
      <vt:variant>
        <vt:lpwstr/>
      </vt:variant>
      <vt:variant>
        <vt:lpwstr>_Toc445386797</vt:lpwstr>
      </vt:variant>
      <vt:variant>
        <vt:i4>2031678</vt:i4>
      </vt:variant>
      <vt:variant>
        <vt:i4>1337</vt:i4>
      </vt:variant>
      <vt:variant>
        <vt:i4>0</vt:i4>
      </vt:variant>
      <vt:variant>
        <vt:i4>5</vt:i4>
      </vt:variant>
      <vt:variant>
        <vt:lpwstr/>
      </vt:variant>
      <vt:variant>
        <vt:lpwstr>_Toc445386796</vt:lpwstr>
      </vt:variant>
      <vt:variant>
        <vt:i4>2031678</vt:i4>
      </vt:variant>
      <vt:variant>
        <vt:i4>1331</vt:i4>
      </vt:variant>
      <vt:variant>
        <vt:i4>0</vt:i4>
      </vt:variant>
      <vt:variant>
        <vt:i4>5</vt:i4>
      </vt:variant>
      <vt:variant>
        <vt:lpwstr/>
      </vt:variant>
      <vt:variant>
        <vt:lpwstr>_Toc445386795</vt:lpwstr>
      </vt:variant>
      <vt:variant>
        <vt:i4>2031678</vt:i4>
      </vt:variant>
      <vt:variant>
        <vt:i4>1325</vt:i4>
      </vt:variant>
      <vt:variant>
        <vt:i4>0</vt:i4>
      </vt:variant>
      <vt:variant>
        <vt:i4>5</vt:i4>
      </vt:variant>
      <vt:variant>
        <vt:lpwstr/>
      </vt:variant>
      <vt:variant>
        <vt:lpwstr>_Toc445386794</vt:lpwstr>
      </vt:variant>
      <vt:variant>
        <vt:i4>2031678</vt:i4>
      </vt:variant>
      <vt:variant>
        <vt:i4>1319</vt:i4>
      </vt:variant>
      <vt:variant>
        <vt:i4>0</vt:i4>
      </vt:variant>
      <vt:variant>
        <vt:i4>5</vt:i4>
      </vt:variant>
      <vt:variant>
        <vt:lpwstr/>
      </vt:variant>
      <vt:variant>
        <vt:lpwstr>_Toc445386793</vt:lpwstr>
      </vt:variant>
      <vt:variant>
        <vt:i4>2031678</vt:i4>
      </vt:variant>
      <vt:variant>
        <vt:i4>1313</vt:i4>
      </vt:variant>
      <vt:variant>
        <vt:i4>0</vt:i4>
      </vt:variant>
      <vt:variant>
        <vt:i4>5</vt:i4>
      </vt:variant>
      <vt:variant>
        <vt:lpwstr/>
      </vt:variant>
      <vt:variant>
        <vt:lpwstr>_Toc445386792</vt:lpwstr>
      </vt:variant>
      <vt:variant>
        <vt:i4>2031678</vt:i4>
      </vt:variant>
      <vt:variant>
        <vt:i4>1307</vt:i4>
      </vt:variant>
      <vt:variant>
        <vt:i4>0</vt:i4>
      </vt:variant>
      <vt:variant>
        <vt:i4>5</vt:i4>
      </vt:variant>
      <vt:variant>
        <vt:lpwstr/>
      </vt:variant>
      <vt:variant>
        <vt:lpwstr>_Toc445386791</vt:lpwstr>
      </vt:variant>
      <vt:variant>
        <vt:i4>2031678</vt:i4>
      </vt:variant>
      <vt:variant>
        <vt:i4>1301</vt:i4>
      </vt:variant>
      <vt:variant>
        <vt:i4>0</vt:i4>
      </vt:variant>
      <vt:variant>
        <vt:i4>5</vt:i4>
      </vt:variant>
      <vt:variant>
        <vt:lpwstr/>
      </vt:variant>
      <vt:variant>
        <vt:lpwstr>_Toc445386790</vt:lpwstr>
      </vt:variant>
      <vt:variant>
        <vt:i4>1966142</vt:i4>
      </vt:variant>
      <vt:variant>
        <vt:i4>1295</vt:i4>
      </vt:variant>
      <vt:variant>
        <vt:i4>0</vt:i4>
      </vt:variant>
      <vt:variant>
        <vt:i4>5</vt:i4>
      </vt:variant>
      <vt:variant>
        <vt:lpwstr/>
      </vt:variant>
      <vt:variant>
        <vt:lpwstr>_Toc445386789</vt:lpwstr>
      </vt:variant>
      <vt:variant>
        <vt:i4>1966142</vt:i4>
      </vt:variant>
      <vt:variant>
        <vt:i4>1289</vt:i4>
      </vt:variant>
      <vt:variant>
        <vt:i4>0</vt:i4>
      </vt:variant>
      <vt:variant>
        <vt:i4>5</vt:i4>
      </vt:variant>
      <vt:variant>
        <vt:lpwstr/>
      </vt:variant>
      <vt:variant>
        <vt:lpwstr>_Toc445386788</vt:lpwstr>
      </vt:variant>
      <vt:variant>
        <vt:i4>1966142</vt:i4>
      </vt:variant>
      <vt:variant>
        <vt:i4>1283</vt:i4>
      </vt:variant>
      <vt:variant>
        <vt:i4>0</vt:i4>
      </vt:variant>
      <vt:variant>
        <vt:i4>5</vt:i4>
      </vt:variant>
      <vt:variant>
        <vt:lpwstr/>
      </vt:variant>
      <vt:variant>
        <vt:lpwstr>_Toc445386787</vt:lpwstr>
      </vt:variant>
      <vt:variant>
        <vt:i4>1966142</vt:i4>
      </vt:variant>
      <vt:variant>
        <vt:i4>1277</vt:i4>
      </vt:variant>
      <vt:variant>
        <vt:i4>0</vt:i4>
      </vt:variant>
      <vt:variant>
        <vt:i4>5</vt:i4>
      </vt:variant>
      <vt:variant>
        <vt:lpwstr/>
      </vt:variant>
      <vt:variant>
        <vt:lpwstr>_Toc445386786</vt:lpwstr>
      </vt:variant>
      <vt:variant>
        <vt:i4>1966142</vt:i4>
      </vt:variant>
      <vt:variant>
        <vt:i4>1271</vt:i4>
      </vt:variant>
      <vt:variant>
        <vt:i4>0</vt:i4>
      </vt:variant>
      <vt:variant>
        <vt:i4>5</vt:i4>
      </vt:variant>
      <vt:variant>
        <vt:lpwstr/>
      </vt:variant>
      <vt:variant>
        <vt:lpwstr>_Toc445386785</vt:lpwstr>
      </vt:variant>
      <vt:variant>
        <vt:i4>1966142</vt:i4>
      </vt:variant>
      <vt:variant>
        <vt:i4>1265</vt:i4>
      </vt:variant>
      <vt:variant>
        <vt:i4>0</vt:i4>
      </vt:variant>
      <vt:variant>
        <vt:i4>5</vt:i4>
      </vt:variant>
      <vt:variant>
        <vt:lpwstr/>
      </vt:variant>
      <vt:variant>
        <vt:lpwstr>_Toc445386784</vt:lpwstr>
      </vt:variant>
      <vt:variant>
        <vt:i4>1966142</vt:i4>
      </vt:variant>
      <vt:variant>
        <vt:i4>1259</vt:i4>
      </vt:variant>
      <vt:variant>
        <vt:i4>0</vt:i4>
      </vt:variant>
      <vt:variant>
        <vt:i4>5</vt:i4>
      </vt:variant>
      <vt:variant>
        <vt:lpwstr/>
      </vt:variant>
      <vt:variant>
        <vt:lpwstr>_Toc445386783</vt:lpwstr>
      </vt:variant>
      <vt:variant>
        <vt:i4>1966142</vt:i4>
      </vt:variant>
      <vt:variant>
        <vt:i4>1253</vt:i4>
      </vt:variant>
      <vt:variant>
        <vt:i4>0</vt:i4>
      </vt:variant>
      <vt:variant>
        <vt:i4>5</vt:i4>
      </vt:variant>
      <vt:variant>
        <vt:lpwstr/>
      </vt:variant>
      <vt:variant>
        <vt:lpwstr>_Toc445386782</vt:lpwstr>
      </vt:variant>
      <vt:variant>
        <vt:i4>1966142</vt:i4>
      </vt:variant>
      <vt:variant>
        <vt:i4>1247</vt:i4>
      </vt:variant>
      <vt:variant>
        <vt:i4>0</vt:i4>
      </vt:variant>
      <vt:variant>
        <vt:i4>5</vt:i4>
      </vt:variant>
      <vt:variant>
        <vt:lpwstr/>
      </vt:variant>
      <vt:variant>
        <vt:lpwstr>_Toc445386781</vt:lpwstr>
      </vt:variant>
      <vt:variant>
        <vt:i4>1966142</vt:i4>
      </vt:variant>
      <vt:variant>
        <vt:i4>1241</vt:i4>
      </vt:variant>
      <vt:variant>
        <vt:i4>0</vt:i4>
      </vt:variant>
      <vt:variant>
        <vt:i4>5</vt:i4>
      </vt:variant>
      <vt:variant>
        <vt:lpwstr/>
      </vt:variant>
      <vt:variant>
        <vt:lpwstr>_Toc445386780</vt:lpwstr>
      </vt:variant>
      <vt:variant>
        <vt:i4>1114174</vt:i4>
      </vt:variant>
      <vt:variant>
        <vt:i4>1235</vt:i4>
      </vt:variant>
      <vt:variant>
        <vt:i4>0</vt:i4>
      </vt:variant>
      <vt:variant>
        <vt:i4>5</vt:i4>
      </vt:variant>
      <vt:variant>
        <vt:lpwstr/>
      </vt:variant>
      <vt:variant>
        <vt:lpwstr>_Toc445386779</vt:lpwstr>
      </vt:variant>
      <vt:variant>
        <vt:i4>1114174</vt:i4>
      </vt:variant>
      <vt:variant>
        <vt:i4>1229</vt:i4>
      </vt:variant>
      <vt:variant>
        <vt:i4>0</vt:i4>
      </vt:variant>
      <vt:variant>
        <vt:i4>5</vt:i4>
      </vt:variant>
      <vt:variant>
        <vt:lpwstr/>
      </vt:variant>
      <vt:variant>
        <vt:lpwstr>_Toc445386778</vt:lpwstr>
      </vt:variant>
      <vt:variant>
        <vt:i4>1114174</vt:i4>
      </vt:variant>
      <vt:variant>
        <vt:i4>1223</vt:i4>
      </vt:variant>
      <vt:variant>
        <vt:i4>0</vt:i4>
      </vt:variant>
      <vt:variant>
        <vt:i4>5</vt:i4>
      </vt:variant>
      <vt:variant>
        <vt:lpwstr/>
      </vt:variant>
      <vt:variant>
        <vt:lpwstr>_Toc445386777</vt:lpwstr>
      </vt:variant>
      <vt:variant>
        <vt:i4>1114174</vt:i4>
      </vt:variant>
      <vt:variant>
        <vt:i4>1217</vt:i4>
      </vt:variant>
      <vt:variant>
        <vt:i4>0</vt:i4>
      </vt:variant>
      <vt:variant>
        <vt:i4>5</vt:i4>
      </vt:variant>
      <vt:variant>
        <vt:lpwstr/>
      </vt:variant>
      <vt:variant>
        <vt:lpwstr>_Toc445386776</vt:lpwstr>
      </vt:variant>
      <vt:variant>
        <vt:i4>1114174</vt:i4>
      </vt:variant>
      <vt:variant>
        <vt:i4>1211</vt:i4>
      </vt:variant>
      <vt:variant>
        <vt:i4>0</vt:i4>
      </vt:variant>
      <vt:variant>
        <vt:i4>5</vt:i4>
      </vt:variant>
      <vt:variant>
        <vt:lpwstr/>
      </vt:variant>
      <vt:variant>
        <vt:lpwstr>_Toc445386775</vt:lpwstr>
      </vt:variant>
      <vt:variant>
        <vt:i4>1114174</vt:i4>
      </vt:variant>
      <vt:variant>
        <vt:i4>1205</vt:i4>
      </vt:variant>
      <vt:variant>
        <vt:i4>0</vt:i4>
      </vt:variant>
      <vt:variant>
        <vt:i4>5</vt:i4>
      </vt:variant>
      <vt:variant>
        <vt:lpwstr/>
      </vt:variant>
      <vt:variant>
        <vt:lpwstr>_Toc445386774</vt:lpwstr>
      </vt:variant>
      <vt:variant>
        <vt:i4>1114174</vt:i4>
      </vt:variant>
      <vt:variant>
        <vt:i4>1199</vt:i4>
      </vt:variant>
      <vt:variant>
        <vt:i4>0</vt:i4>
      </vt:variant>
      <vt:variant>
        <vt:i4>5</vt:i4>
      </vt:variant>
      <vt:variant>
        <vt:lpwstr/>
      </vt:variant>
      <vt:variant>
        <vt:lpwstr>_Toc445386773</vt:lpwstr>
      </vt:variant>
      <vt:variant>
        <vt:i4>1114174</vt:i4>
      </vt:variant>
      <vt:variant>
        <vt:i4>1193</vt:i4>
      </vt:variant>
      <vt:variant>
        <vt:i4>0</vt:i4>
      </vt:variant>
      <vt:variant>
        <vt:i4>5</vt:i4>
      </vt:variant>
      <vt:variant>
        <vt:lpwstr/>
      </vt:variant>
      <vt:variant>
        <vt:lpwstr>_Toc445386772</vt:lpwstr>
      </vt:variant>
      <vt:variant>
        <vt:i4>1114174</vt:i4>
      </vt:variant>
      <vt:variant>
        <vt:i4>1187</vt:i4>
      </vt:variant>
      <vt:variant>
        <vt:i4>0</vt:i4>
      </vt:variant>
      <vt:variant>
        <vt:i4>5</vt:i4>
      </vt:variant>
      <vt:variant>
        <vt:lpwstr/>
      </vt:variant>
      <vt:variant>
        <vt:lpwstr>_Toc445386771</vt:lpwstr>
      </vt:variant>
      <vt:variant>
        <vt:i4>1114174</vt:i4>
      </vt:variant>
      <vt:variant>
        <vt:i4>1181</vt:i4>
      </vt:variant>
      <vt:variant>
        <vt:i4>0</vt:i4>
      </vt:variant>
      <vt:variant>
        <vt:i4>5</vt:i4>
      </vt:variant>
      <vt:variant>
        <vt:lpwstr/>
      </vt:variant>
      <vt:variant>
        <vt:lpwstr>_Toc445386770</vt:lpwstr>
      </vt:variant>
      <vt:variant>
        <vt:i4>1048638</vt:i4>
      </vt:variant>
      <vt:variant>
        <vt:i4>1175</vt:i4>
      </vt:variant>
      <vt:variant>
        <vt:i4>0</vt:i4>
      </vt:variant>
      <vt:variant>
        <vt:i4>5</vt:i4>
      </vt:variant>
      <vt:variant>
        <vt:lpwstr/>
      </vt:variant>
      <vt:variant>
        <vt:lpwstr>_Toc445386769</vt:lpwstr>
      </vt:variant>
      <vt:variant>
        <vt:i4>1048638</vt:i4>
      </vt:variant>
      <vt:variant>
        <vt:i4>1169</vt:i4>
      </vt:variant>
      <vt:variant>
        <vt:i4>0</vt:i4>
      </vt:variant>
      <vt:variant>
        <vt:i4>5</vt:i4>
      </vt:variant>
      <vt:variant>
        <vt:lpwstr/>
      </vt:variant>
      <vt:variant>
        <vt:lpwstr>_Toc445386768</vt:lpwstr>
      </vt:variant>
      <vt:variant>
        <vt:i4>1048638</vt:i4>
      </vt:variant>
      <vt:variant>
        <vt:i4>1163</vt:i4>
      </vt:variant>
      <vt:variant>
        <vt:i4>0</vt:i4>
      </vt:variant>
      <vt:variant>
        <vt:i4>5</vt:i4>
      </vt:variant>
      <vt:variant>
        <vt:lpwstr/>
      </vt:variant>
      <vt:variant>
        <vt:lpwstr>_Toc445386767</vt:lpwstr>
      </vt:variant>
      <vt:variant>
        <vt:i4>1048638</vt:i4>
      </vt:variant>
      <vt:variant>
        <vt:i4>1157</vt:i4>
      </vt:variant>
      <vt:variant>
        <vt:i4>0</vt:i4>
      </vt:variant>
      <vt:variant>
        <vt:i4>5</vt:i4>
      </vt:variant>
      <vt:variant>
        <vt:lpwstr/>
      </vt:variant>
      <vt:variant>
        <vt:lpwstr>_Toc445386766</vt:lpwstr>
      </vt:variant>
      <vt:variant>
        <vt:i4>1048638</vt:i4>
      </vt:variant>
      <vt:variant>
        <vt:i4>1151</vt:i4>
      </vt:variant>
      <vt:variant>
        <vt:i4>0</vt:i4>
      </vt:variant>
      <vt:variant>
        <vt:i4>5</vt:i4>
      </vt:variant>
      <vt:variant>
        <vt:lpwstr/>
      </vt:variant>
      <vt:variant>
        <vt:lpwstr>_Toc445386765</vt:lpwstr>
      </vt:variant>
      <vt:variant>
        <vt:i4>1048638</vt:i4>
      </vt:variant>
      <vt:variant>
        <vt:i4>1145</vt:i4>
      </vt:variant>
      <vt:variant>
        <vt:i4>0</vt:i4>
      </vt:variant>
      <vt:variant>
        <vt:i4>5</vt:i4>
      </vt:variant>
      <vt:variant>
        <vt:lpwstr/>
      </vt:variant>
      <vt:variant>
        <vt:lpwstr>_Toc445386764</vt:lpwstr>
      </vt:variant>
      <vt:variant>
        <vt:i4>1048638</vt:i4>
      </vt:variant>
      <vt:variant>
        <vt:i4>1139</vt:i4>
      </vt:variant>
      <vt:variant>
        <vt:i4>0</vt:i4>
      </vt:variant>
      <vt:variant>
        <vt:i4>5</vt:i4>
      </vt:variant>
      <vt:variant>
        <vt:lpwstr/>
      </vt:variant>
      <vt:variant>
        <vt:lpwstr>_Toc445386763</vt:lpwstr>
      </vt:variant>
      <vt:variant>
        <vt:i4>1048638</vt:i4>
      </vt:variant>
      <vt:variant>
        <vt:i4>1133</vt:i4>
      </vt:variant>
      <vt:variant>
        <vt:i4>0</vt:i4>
      </vt:variant>
      <vt:variant>
        <vt:i4>5</vt:i4>
      </vt:variant>
      <vt:variant>
        <vt:lpwstr/>
      </vt:variant>
      <vt:variant>
        <vt:lpwstr>_Toc445386762</vt:lpwstr>
      </vt:variant>
      <vt:variant>
        <vt:i4>1048638</vt:i4>
      </vt:variant>
      <vt:variant>
        <vt:i4>1127</vt:i4>
      </vt:variant>
      <vt:variant>
        <vt:i4>0</vt:i4>
      </vt:variant>
      <vt:variant>
        <vt:i4>5</vt:i4>
      </vt:variant>
      <vt:variant>
        <vt:lpwstr/>
      </vt:variant>
      <vt:variant>
        <vt:lpwstr>_Toc445386761</vt:lpwstr>
      </vt:variant>
      <vt:variant>
        <vt:i4>1048638</vt:i4>
      </vt:variant>
      <vt:variant>
        <vt:i4>1121</vt:i4>
      </vt:variant>
      <vt:variant>
        <vt:i4>0</vt:i4>
      </vt:variant>
      <vt:variant>
        <vt:i4>5</vt:i4>
      </vt:variant>
      <vt:variant>
        <vt:lpwstr/>
      </vt:variant>
      <vt:variant>
        <vt:lpwstr>_Toc445386760</vt:lpwstr>
      </vt:variant>
      <vt:variant>
        <vt:i4>1245246</vt:i4>
      </vt:variant>
      <vt:variant>
        <vt:i4>1115</vt:i4>
      </vt:variant>
      <vt:variant>
        <vt:i4>0</vt:i4>
      </vt:variant>
      <vt:variant>
        <vt:i4>5</vt:i4>
      </vt:variant>
      <vt:variant>
        <vt:lpwstr/>
      </vt:variant>
      <vt:variant>
        <vt:lpwstr>_Toc445386759</vt:lpwstr>
      </vt:variant>
      <vt:variant>
        <vt:i4>1245246</vt:i4>
      </vt:variant>
      <vt:variant>
        <vt:i4>1109</vt:i4>
      </vt:variant>
      <vt:variant>
        <vt:i4>0</vt:i4>
      </vt:variant>
      <vt:variant>
        <vt:i4>5</vt:i4>
      </vt:variant>
      <vt:variant>
        <vt:lpwstr/>
      </vt:variant>
      <vt:variant>
        <vt:lpwstr>_Toc445386758</vt:lpwstr>
      </vt:variant>
      <vt:variant>
        <vt:i4>1245246</vt:i4>
      </vt:variant>
      <vt:variant>
        <vt:i4>1103</vt:i4>
      </vt:variant>
      <vt:variant>
        <vt:i4>0</vt:i4>
      </vt:variant>
      <vt:variant>
        <vt:i4>5</vt:i4>
      </vt:variant>
      <vt:variant>
        <vt:lpwstr/>
      </vt:variant>
      <vt:variant>
        <vt:lpwstr>_Toc445386757</vt:lpwstr>
      </vt:variant>
      <vt:variant>
        <vt:i4>1245246</vt:i4>
      </vt:variant>
      <vt:variant>
        <vt:i4>1097</vt:i4>
      </vt:variant>
      <vt:variant>
        <vt:i4>0</vt:i4>
      </vt:variant>
      <vt:variant>
        <vt:i4>5</vt:i4>
      </vt:variant>
      <vt:variant>
        <vt:lpwstr/>
      </vt:variant>
      <vt:variant>
        <vt:lpwstr>_Toc445386756</vt:lpwstr>
      </vt:variant>
      <vt:variant>
        <vt:i4>1245246</vt:i4>
      </vt:variant>
      <vt:variant>
        <vt:i4>1091</vt:i4>
      </vt:variant>
      <vt:variant>
        <vt:i4>0</vt:i4>
      </vt:variant>
      <vt:variant>
        <vt:i4>5</vt:i4>
      </vt:variant>
      <vt:variant>
        <vt:lpwstr/>
      </vt:variant>
      <vt:variant>
        <vt:lpwstr>_Toc445386755</vt:lpwstr>
      </vt:variant>
      <vt:variant>
        <vt:i4>1245246</vt:i4>
      </vt:variant>
      <vt:variant>
        <vt:i4>1085</vt:i4>
      </vt:variant>
      <vt:variant>
        <vt:i4>0</vt:i4>
      </vt:variant>
      <vt:variant>
        <vt:i4>5</vt:i4>
      </vt:variant>
      <vt:variant>
        <vt:lpwstr/>
      </vt:variant>
      <vt:variant>
        <vt:lpwstr>_Toc445386754</vt:lpwstr>
      </vt:variant>
      <vt:variant>
        <vt:i4>1245246</vt:i4>
      </vt:variant>
      <vt:variant>
        <vt:i4>1079</vt:i4>
      </vt:variant>
      <vt:variant>
        <vt:i4>0</vt:i4>
      </vt:variant>
      <vt:variant>
        <vt:i4>5</vt:i4>
      </vt:variant>
      <vt:variant>
        <vt:lpwstr/>
      </vt:variant>
      <vt:variant>
        <vt:lpwstr>_Toc445386753</vt:lpwstr>
      </vt:variant>
      <vt:variant>
        <vt:i4>1245246</vt:i4>
      </vt:variant>
      <vt:variant>
        <vt:i4>1073</vt:i4>
      </vt:variant>
      <vt:variant>
        <vt:i4>0</vt:i4>
      </vt:variant>
      <vt:variant>
        <vt:i4>5</vt:i4>
      </vt:variant>
      <vt:variant>
        <vt:lpwstr/>
      </vt:variant>
      <vt:variant>
        <vt:lpwstr>_Toc445386752</vt:lpwstr>
      </vt:variant>
      <vt:variant>
        <vt:i4>1245246</vt:i4>
      </vt:variant>
      <vt:variant>
        <vt:i4>1067</vt:i4>
      </vt:variant>
      <vt:variant>
        <vt:i4>0</vt:i4>
      </vt:variant>
      <vt:variant>
        <vt:i4>5</vt:i4>
      </vt:variant>
      <vt:variant>
        <vt:lpwstr/>
      </vt:variant>
      <vt:variant>
        <vt:lpwstr>_Toc445386751</vt:lpwstr>
      </vt:variant>
      <vt:variant>
        <vt:i4>1245246</vt:i4>
      </vt:variant>
      <vt:variant>
        <vt:i4>1061</vt:i4>
      </vt:variant>
      <vt:variant>
        <vt:i4>0</vt:i4>
      </vt:variant>
      <vt:variant>
        <vt:i4>5</vt:i4>
      </vt:variant>
      <vt:variant>
        <vt:lpwstr/>
      </vt:variant>
      <vt:variant>
        <vt:lpwstr>_Toc445386750</vt:lpwstr>
      </vt:variant>
      <vt:variant>
        <vt:i4>1179710</vt:i4>
      </vt:variant>
      <vt:variant>
        <vt:i4>1055</vt:i4>
      </vt:variant>
      <vt:variant>
        <vt:i4>0</vt:i4>
      </vt:variant>
      <vt:variant>
        <vt:i4>5</vt:i4>
      </vt:variant>
      <vt:variant>
        <vt:lpwstr/>
      </vt:variant>
      <vt:variant>
        <vt:lpwstr>_Toc445386749</vt:lpwstr>
      </vt:variant>
      <vt:variant>
        <vt:i4>1179710</vt:i4>
      </vt:variant>
      <vt:variant>
        <vt:i4>1049</vt:i4>
      </vt:variant>
      <vt:variant>
        <vt:i4>0</vt:i4>
      </vt:variant>
      <vt:variant>
        <vt:i4>5</vt:i4>
      </vt:variant>
      <vt:variant>
        <vt:lpwstr/>
      </vt:variant>
      <vt:variant>
        <vt:lpwstr>_Toc445386748</vt:lpwstr>
      </vt:variant>
      <vt:variant>
        <vt:i4>1179710</vt:i4>
      </vt:variant>
      <vt:variant>
        <vt:i4>1043</vt:i4>
      </vt:variant>
      <vt:variant>
        <vt:i4>0</vt:i4>
      </vt:variant>
      <vt:variant>
        <vt:i4>5</vt:i4>
      </vt:variant>
      <vt:variant>
        <vt:lpwstr/>
      </vt:variant>
      <vt:variant>
        <vt:lpwstr>_Toc445386747</vt:lpwstr>
      </vt:variant>
      <vt:variant>
        <vt:i4>1179710</vt:i4>
      </vt:variant>
      <vt:variant>
        <vt:i4>1037</vt:i4>
      </vt:variant>
      <vt:variant>
        <vt:i4>0</vt:i4>
      </vt:variant>
      <vt:variant>
        <vt:i4>5</vt:i4>
      </vt:variant>
      <vt:variant>
        <vt:lpwstr/>
      </vt:variant>
      <vt:variant>
        <vt:lpwstr>_Toc445386746</vt:lpwstr>
      </vt:variant>
      <vt:variant>
        <vt:i4>1179710</vt:i4>
      </vt:variant>
      <vt:variant>
        <vt:i4>1031</vt:i4>
      </vt:variant>
      <vt:variant>
        <vt:i4>0</vt:i4>
      </vt:variant>
      <vt:variant>
        <vt:i4>5</vt:i4>
      </vt:variant>
      <vt:variant>
        <vt:lpwstr/>
      </vt:variant>
      <vt:variant>
        <vt:lpwstr>_Toc445386745</vt:lpwstr>
      </vt:variant>
      <vt:variant>
        <vt:i4>1179710</vt:i4>
      </vt:variant>
      <vt:variant>
        <vt:i4>1025</vt:i4>
      </vt:variant>
      <vt:variant>
        <vt:i4>0</vt:i4>
      </vt:variant>
      <vt:variant>
        <vt:i4>5</vt:i4>
      </vt:variant>
      <vt:variant>
        <vt:lpwstr/>
      </vt:variant>
      <vt:variant>
        <vt:lpwstr>_Toc445386744</vt:lpwstr>
      </vt:variant>
      <vt:variant>
        <vt:i4>1179710</vt:i4>
      </vt:variant>
      <vt:variant>
        <vt:i4>1019</vt:i4>
      </vt:variant>
      <vt:variant>
        <vt:i4>0</vt:i4>
      </vt:variant>
      <vt:variant>
        <vt:i4>5</vt:i4>
      </vt:variant>
      <vt:variant>
        <vt:lpwstr/>
      </vt:variant>
      <vt:variant>
        <vt:lpwstr>_Toc445386743</vt:lpwstr>
      </vt:variant>
      <vt:variant>
        <vt:i4>1179710</vt:i4>
      </vt:variant>
      <vt:variant>
        <vt:i4>1013</vt:i4>
      </vt:variant>
      <vt:variant>
        <vt:i4>0</vt:i4>
      </vt:variant>
      <vt:variant>
        <vt:i4>5</vt:i4>
      </vt:variant>
      <vt:variant>
        <vt:lpwstr/>
      </vt:variant>
      <vt:variant>
        <vt:lpwstr>_Toc445386742</vt:lpwstr>
      </vt:variant>
      <vt:variant>
        <vt:i4>1179710</vt:i4>
      </vt:variant>
      <vt:variant>
        <vt:i4>1007</vt:i4>
      </vt:variant>
      <vt:variant>
        <vt:i4>0</vt:i4>
      </vt:variant>
      <vt:variant>
        <vt:i4>5</vt:i4>
      </vt:variant>
      <vt:variant>
        <vt:lpwstr/>
      </vt:variant>
      <vt:variant>
        <vt:lpwstr>_Toc445386741</vt:lpwstr>
      </vt:variant>
      <vt:variant>
        <vt:i4>1179710</vt:i4>
      </vt:variant>
      <vt:variant>
        <vt:i4>1001</vt:i4>
      </vt:variant>
      <vt:variant>
        <vt:i4>0</vt:i4>
      </vt:variant>
      <vt:variant>
        <vt:i4>5</vt:i4>
      </vt:variant>
      <vt:variant>
        <vt:lpwstr/>
      </vt:variant>
      <vt:variant>
        <vt:lpwstr>_Toc445386740</vt:lpwstr>
      </vt:variant>
      <vt:variant>
        <vt:i4>1376318</vt:i4>
      </vt:variant>
      <vt:variant>
        <vt:i4>995</vt:i4>
      </vt:variant>
      <vt:variant>
        <vt:i4>0</vt:i4>
      </vt:variant>
      <vt:variant>
        <vt:i4>5</vt:i4>
      </vt:variant>
      <vt:variant>
        <vt:lpwstr/>
      </vt:variant>
      <vt:variant>
        <vt:lpwstr>_Toc445386739</vt:lpwstr>
      </vt:variant>
      <vt:variant>
        <vt:i4>1376318</vt:i4>
      </vt:variant>
      <vt:variant>
        <vt:i4>989</vt:i4>
      </vt:variant>
      <vt:variant>
        <vt:i4>0</vt:i4>
      </vt:variant>
      <vt:variant>
        <vt:i4>5</vt:i4>
      </vt:variant>
      <vt:variant>
        <vt:lpwstr/>
      </vt:variant>
      <vt:variant>
        <vt:lpwstr>_Toc445386738</vt:lpwstr>
      </vt:variant>
      <vt:variant>
        <vt:i4>1376318</vt:i4>
      </vt:variant>
      <vt:variant>
        <vt:i4>983</vt:i4>
      </vt:variant>
      <vt:variant>
        <vt:i4>0</vt:i4>
      </vt:variant>
      <vt:variant>
        <vt:i4>5</vt:i4>
      </vt:variant>
      <vt:variant>
        <vt:lpwstr/>
      </vt:variant>
      <vt:variant>
        <vt:lpwstr>_Toc445386737</vt:lpwstr>
      </vt:variant>
      <vt:variant>
        <vt:i4>1376318</vt:i4>
      </vt:variant>
      <vt:variant>
        <vt:i4>977</vt:i4>
      </vt:variant>
      <vt:variant>
        <vt:i4>0</vt:i4>
      </vt:variant>
      <vt:variant>
        <vt:i4>5</vt:i4>
      </vt:variant>
      <vt:variant>
        <vt:lpwstr/>
      </vt:variant>
      <vt:variant>
        <vt:lpwstr>_Toc445386736</vt:lpwstr>
      </vt:variant>
      <vt:variant>
        <vt:i4>1376318</vt:i4>
      </vt:variant>
      <vt:variant>
        <vt:i4>971</vt:i4>
      </vt:variant>
      <vt:variant>
        <vt:i4>0</vt:i4>
      </vt:variant>
      <vt:variant>
        <vt:i4>5</vt:i4>
      </vt:variant>
      <vt:variant>
        <vt:lpwstr/>
      </vt:variant>
      <vt:variant>
        <vt:lpwstr>_Toc445386735</vt:lpwstr>
      </vt:variant>
      <vt:variant>
        <vt:i4>1376318</vt:i4>
      </vt:variant>
      <vt:variant>
        <vt:i4>965</vt:i4>
      </vt:variant>
      <vt:variant>
        <vt:i4>0</vt:i4>
      </vt:variant>
      <vt:variant>
        <vt:i4>5</vt:i4>
      </vt:variant>
      <vt:variant>
        <vt:lpwstr/>
      </vt:variant>
      <vt:variant>
        <vt:lpwstr>_Toc445386734</vt:lpwstr>
      </vt:variant>
      <vt:variant>
        <vt:i4>1376318</vt:i4>
      </vt:variant>
      <vt:variant>
        <vt:i4>959</vt:i4>
      </vt:variant>
      <vt:variant>
        <vt:i4>0</vt:i4>
      </vt:variant>
      <vt:variant>
        <vt:i4>5</vt:i4>
      </vt:variant>
      <vt:variant>
        <vt:lpwstr/>
      </vt:variant>
      <vt:variant>
        <vt:lpwstr>_Toc445386733</vt:lpwstr>
      </vt:variant>
      <vt:variant>
        <vt:i4>1376318</vt:i4>
      </vt:variant>
      <vt:variant>
        <vt:i4>953</vt:i4>
      </vt:variant>
      <vt:variant>
        <vt:i4>0</vt:i4>
      </vt:variant>
      <vt:variant>
        <vt:i4>5</vt:i4>
      </vt:variant>
      <vt:variant>
        <vt:lpwstr/>
      </vt:variant>
      <vt:variant>
        <vt:lpwstr>_Toc445386732</vt:lpwstr>
      </vt:variant>
      <vt:variant>
        <vt:i4>1376318</vt:i4>
      </vt:variant>
      <vt:variant>
        <vt:i4>947</vt:i4>
      </vt:variant>
      <vt:variant>
        <vt:i4>0</vt:i4>
      </vt:variant>
      <vt:variant>
        <vt:i4>5</vt:i4>
      </vt:variant>
      <vt:variant>
        <vt:lpwstr/>
      </vt:variant>
      <vt:variant>
        <vt:lpwstr>_Toc445386731</vt:lpwstr>
      </vt:variant>
      <vt:variant>
        <vt:i4>1376318</vt:i4>
      </vt:variant>
      <vt:variant>
        <vt:i4>941</vt:i4>
      </vt:variant>
      <vt:variant>
        <vt:i4>0</vt:i4>
      </vt:variant>
      <vt:variant>
        <vt:i4>5</vt:i4>
      </vt:variant>
      <vt:variant>
        <vt:lpwstr/>
      </vt:variant>
      <vt:variant>
        <vt:lpwstr>_Toc445386730</vt:lpwstr>
      </vt:variant>
      <vt:variant>
        <vt:i4>1310782</vt:i4>
      </vt:variant>
      <vt:variant>
        <vt:i4>935</vt:i4>
      </vt:variant>
      <vt:variant>
        <vt:i4>0</vt:i4>
      </vt:variant>
      <vt:variant>
        <vt:i4>5</vt:i4>
      </vt:variant>
      <vt:variant>
        <vt:lpwstr/>
      </vt:variant>
      <vt:variant>
        <vt:lpwstr>_Toc445386729</vt:lpwstr>
      </vt:variant>
      <vt:variant>
        <vt:i4>1310782</vt:i4>
      </vt:variant>
      <vt:variant>
        <vt:i4>929</vt:i4>
      </vt:variant>
      <vt:variant>
        <vt:i4>0</vt:i4>
      </vt:variant>
      <vt:variant>
        <vt:i4>5</vt:i4>
      </vt:variant>
      <vt:variant>
        <vt:lpwstr/>
      </vt:variant>
      <vt:variant>
        <vt:lpwstr>_Toc445386728</vt:lpwstr>
      </vt:variant>
      <vt:variant>
        <vt:i4>1310782</vt:i4>
      </vt:variant>
      <vt:variant>
        <vt:i4>923</vt:i4>
      </vt:variant>
      <vt:variant>
        <vt:i4>0</vt:i4>
      </vt:variant>
      <vt:variant>
        <vt:i4>5</vt:i4>
      </vt:variant>
      <vt:variant>
        <vt:lpwstr/>
      </vt:variant>
      <vt:variant>
        <vt:lpwstr>_Toc445386727</vt:lpwstr>
      </vt:variant>
      <vt:variant>
        <vt:i4>1310782</vt:i4>
      </vt:variant>
      <vt:variant>
        <vt:i4>917</vt:i4>
      </vt:variant>
      <vt:variant>
        <vt:i4>0</vt:i4>
      </vt:variant>
      <vt:variant>
        <vt:i4>5</vt:i4>
      </vt:variant>
      <vt:variant>
        <vt:lpwstr/>
      </vt:variant>
      <vt:variant>
        <vt:lpwstr>_Toc445386726</vt:lpwstr>
      </vt:variant>
      <vt:variant>
        <vt:i4>1310782</vt:i4>
      </vt:variant>
      <vt:variant>
        <vt:i4>911</vt:i4>
      </vt:variant>
      <vt:variant>
        <vt:i4>0</vt:i4>
      </vt:variant>
      <vt:variant>
        <vt:i4>5</vt:i4>
      </vt:variant>
      <vt:variant>
        <vt:lpwstr/>
      </vt:variant>
      <vt:variant>
        <vt:lpwstr>_Toc445386725</vt:lpwstr>
      </vt:variant>
      <vt:variant>
        <vt:i4>1310782</vt:i4>
      </vt:variant>
      <vt:variant>
        <vt:i4>905</vt:i4>
      </vt:variant>
      <vt:variant>
        <vt:i4>0</vt:i4>
      </vt:variant>
      <vt:variant>
        <vt:i4>5</vt:i4>
      </vt:variant>
      <vt:variant>
        <vt:lpwstr/>
      </vt:variant>
      <vt:variant>
        <vt:lpwstr>_Toc445386724</vt:lpwstr>
      </vt:variant>
      <vt:variant>
        <vt:i4>1310782</vt:i4>
      </vt:variant>
      <vt:variant>
        <vt:i4>899</vt:i4>
      </vt:variant>
      <vt:variant>
        <vt:i4>0</vt:i4>
      </vt:variant>
      <vt:variant>
        <vt:i4>5</vt:i4>
      </vt:variant>
      <vt:variant>
        <vt:lpwstr/>
      </vt:variant>
      <vt:variant>
        <vt:lpwstr>_Toc445386723</vt:lpwstr>
      </vt:variant>
      <vt:variant>
        <vt:i4>1310782</vt:i4>
      </vt:variant>
      <vt:variant>
        <vt:i4>893</vt:i4>
      </vt:variant>
      <vt:variant>
        <vt:i4>0</vt:i4>
      </vt:variant>
      <vt:variant>
        <vt:i4>5</vt:i4>
      </vt:variant>
      <vt:variant>
        <vt:lpwstr/>
      </vt:variant>
      <vt:variant>
        <vt:lpwstr>_Toc445386722</vt:lpwstr>
      </vt:variant>
      <vt:variant>
        <vt:i4>1310782</vt:i4>
      </vt:variant>
      <vt:variant>
        <vt:i4>887</vt:i4>
      </vt:variant>
      <vt:variant>
        <vt:i4>0</vt:i4>
      </vt:variant>
      <vt:variant>
        <vt:i4>5</vt:i4>
      </vt:variant>
      <vt:variant>
        <vt:lpwstr/>
      </vt:variant>
      <vt:variant>
        <vt:lpwstr>_Toc445386721</vt:lpwstr>
      </vt:variant>
      <vt:variant>
        <vt:i4>1310782</vt:i4>
      </vt:variant>
      <vt:variant>
        <vt:i4>881</vt:i4>
      </vt:variant>
      <vt:variant>
        <vt:i4>0</vt:i4>
      </vt:variant>
      <vt:variant>
        <vt:i4>5</vt:i4>
      </vt:variant>
      <vt:variant>
        <vt:lpwstr/>
      </vt:variant>
      <vt:variant>
        <vt:lpwstr>_Toc445386720</vt:lpwstr>
      </vt:variant>
      <vt:variant>
        <vt:i4>1507390</vt:i4>
      </vt:variant>
      <vt:variant>
        <vt:i4>875</vt:i4>
      </vt:variant>
      <vt:variant>
        <vt:i4>0</vt:i4>
      </vt:variant>
      <vt:variant>
        <vt:i4>5</vt:i4>
      </vt:variant>
      <vt:variant>
        <vt:lpwstr/>
      </vt:variant>
      <vt:variant>
        <vt:lpwstr>_Toc445386719</vt:lpwstr>
      </vt:variant>
      <vt:variant>
        <vt:i4>1507390</vt:i4>
      </vt:variant>
      <vt:variant>
        <vt:i4>869</vt:i4>
      </vt:variant>
      <vt:variant>
        <vt:i4>0</vt:i4>
      </vt:variant>
      <vt:variant>
        <vt:i4>5</vt:i4>
      </vt:variant>
      <vt:variant>
        <vt:lpwstr/>
      </vt:variant>
      <vt:variant>
        <vt:lpwstr>_Toc445386718</vt:lpwstr>
      </vt:variant>
      <vt:variant>
        <vt:i4>1507390</vt:i4>
      </vt:variant>
      <vt:variant>
        <vt:i4>863</vt:i4>
      </vt:variant>
      <vt:variant>
        <vt:i4>0</vt:i4>
      </vt:variant>
      <vt:variant>
        <vt:i4>5</vt:i4>
      </vt:variant>
      <vt:variant>
        <vt:lpwstr/>
      </vt:variant>
      <vt:variant>
        <vt:lpwstr>_Toc445386717</vt:lpwstr>
      </vt:variant>
      <vt:variant>
        <vt:i4>1507390</vt:i4>
      </vt:variant>
      <vt:variant>
        <vt:i4>857</vt:i4>
      </vt:variant>
      <vt:variant>
        <vt:i4>0</vt:i4>
      </vt:variant>
      <vt:variant>
        <vt:i4>5</vt:i4>
      </vt:variant>
      <vt:variant>
        <vt:lpwstr/>
      </vt:variant>
      <vt:variant>
        <vt:lpwstr>_Toc445386716</vt:lpwstr>
      </vt:variant>
      <vt:variant>
        <vt:i4>1507390</vt:i4>
      </vt:variant>
      <vt:variant>
        <vt:i4>851</vt:i4>
      </vt:variant>
      <vt:variant>
        <vt:i4>0</vt:i4>
      </vt:variant>
      <vt:variant>
        <vt:i4>5</vt:i4>
      </vt:variant>
      <vt:variant>
        <vt:lpwstr/>
      </vt:variant>
      <vt:variant>
        <vt:lpwstr>_Toc445386715</vt:lpwstr>
      </vt:variant>
      <vt:variant>
        <vt:i4>1507390</vt:i4>
      </vt:variant>
      <vt:variant>
        <vt:i4>845</vt:i4>
      </vt:variant>
      <vt:variant>
        <vt:i4>0</vt:i4>
      </vt:variant>
      <vt:variant>
        <vt:i4>5</vt:i4>
      </vt:variant>
      <vt:variant>
        <vt:lpwstr/>
      </vt:variant>
      <vt:variant>
        <vt:lpwstr>_Toc445386714</vt:lpwstr>
      </vt:variant>
      <vt:variant>
        <vt:i4>1507390</vt:i4>
      </vt:variant>
      <vt:variant>
        <vt:i4>839</vt:i4>
      </vt:variant>
      <vt:variant>
        <vt:i4>0</vt:i4>
      </vt:variant>
      <vt:variant>
        <vt:i4>5</vt:i4>
      </vt:variant>
      <vt:variant>
        <vt:lpwstr/>
      </vt:variant>
      <vt:variant>
        <vt:lpwstr>_Toc445386713</vt:lpwstr>
      </vt:variant>
      <vt:variant>
        <vt:i4>1507390</vt:i4>
      </vt:variant>
      <vt:variant>
        <vt:i4>833</vt:i4>
      </vt:variant>
      <vt:variant>
        <vt:i4>0</vt:i4>
      </vt:variant>
      <vt:variant>
        <vt:i4>5</vt:i4>
      </vt:variant>
      <vt:variant>
        <vt:lpwstr/>
      </vt:variant>
      <vt:variant>
        <vt:lpwstr>_Toc445386712</vt:lpwstr>
      </vt:variant>
      <vt:variant>
        <vt:i4>1507390</vt:i4>
      </vt:variant>
      <vt:variant>
        <vt:i4>827</vt:i4>
      </vt:variant>
      <vt:variant>
        <vt:i4>0</vt:i4>
      </vt:variant>
      <vt:variant>
        <vt:i4>5</vt:i4>
      </vt:variant>
      <vt:variant>
        <vt:lpwstr/>
      </vt:variant>
      <vt:variant>
        <vt:lpwstr>_Toc445386711</vt:lpwstr>
      </vt:variant>
      <vt:variant>
        <vt:i4>1507390</vt:i4>
      </vt:variant>
      <vt:variant>
        <vt:i4>821</vt:i4>
      </vt:variant>
      <vt:variant>
        <vt:i4>0</vt:i4>
      </vt:variant>
      <vt:variant>
        <vt:i4>5</vt:i4>
      </vt:variant>
      <vt:variant>
        <vt:lpwstr/>
      </vt:variant>
      <vt:variant>
        <vt:lpwstr>_Toc445386710</vt:lpwstr>
      </vt:variant>
      <vt:variant>
        <vt:i4>1441854</vt:i4>
      </vt:variant>
      <vt:variant>
        <vt:i4>815</vt:i4>
      </vt:variant>
      <vt:variant>
        <vt:i4>0</vt:i4>
      </vt:variant>
      <vt:variant>
        <vt:i4>5</vt:i4>
      </vt:variant>
      <vt:variant>
        <vt:lpwstr/>
      </vt:variant>
      <vt:variant>
        <vt:lpwstr>_Toc445386709</vt:lpwstr>
      </vt:variant>
      <vt:variant>
        <vt:i4>1441854</vt:i4>
      </vt:variant>
      <vt:variant>
        <vt:i4>809</vt:i4>
      </vt:variant>
      <vt:variant>
        <vt:i4>0</vt:i4>
      </vt:variant>
      <vt:variant>
        <vt:i4>5</vt:i4>
      </vt:variant>
      <vt:variant>
        <vt:lpwstr/>
      </vt:variant>
      <vt:variant>
        <vt:lpwstr>_Toc445386708</vt:lpwstr>
      </vt:variant>
      <vt:variant>
        <vt:i4>1441854</vt:i4>
      </vt:variant>
      <vt:variant>
        <vt:i4>803</vt:i4>
      </vt:variant>
      <vt:variant>
        <vt:i4>0</vt:i4>
      </vt:variant>
      <vt:variant>
        <vt:i4>5</vt:i4>
      </vt:variant>
      <vt:variant>
        <vt:lpwstr/>
      </vt:variant>
      <vt:variant>
        <vt:lpwstr>_Toc445386707</vt:lpwstr>
      </vt:variant>
      <vt:variant>
        <vt:i4>1441854</vt:i4>
      </vt:variant>
      <vt:variant>
        <vt:i4>797</vt:i4>
      </vt:variant>
      <vt:variant>
        <vt:i4>0</vt:i4>
      </vt:variant>
      <vt:variant>
        <vt:i4>5</vt:i4>
      </vt:variant>
      <vt:variant>
        <vt:lpwstr/>
      </vt:variant>
      <vt:variant>
        <vt:lpwstr>_Toc445386706</vt:lpwstr>
      </vt:variant>
      <vt:variant>
        <vt:i4>1441854</vt:i4>
      </vt:variant>
      <vt:variant>
        <vt:i4>791</vt:i4>
      </vt:variant>
      <vt:variant>
        <vt:i4>0</vt:i4>
      </vt:variant>
      <vt:variant>
        <vt:i4>5</vt:i4>
      </vt:variant>
      <vt:variant>
        <vt:lpwstr/>
      </vt:variant>
      <vt:variant>
        <vt:lpwstr>_Toc445386705</vt:lpwstr>
      </vt:variant>
      <vt:variant>
        <vt:i4>1441854</vt:i4>
      </vt:variant>
      <vt:variant>
        <vt:i4>785</vt:i4>
      </vt:variant>
      <vt:variant>
        <vt:i4>0</vt:i4>
      </vt:variant>
      <vt:variant>
        <vt:i4>5</vt:i4>
      </vt:variant>
      <vt:variant>
        <vt:lpwstr/>
      </vt:variant>
      <vt:variant>
        <vt:lpwstr>_Toc445386704</vt:lpwstr>
      </vt:variant>
      <vt:variant>
        <vt:i4>1441854</vt:i4>
      </vt:variant>
      <vt:variant>
        <vt:i4>779</vt:i4>
      </vt:variant>
      <vt:variant>
        <vt:i4>0</vt:i4>
      </vt:variant>
      <vt:variant>
        <vt:i4>5</vt:i4>
      </vt:variant>
      <vt:variant>
        <vt:lpwstr/>
      </vt:variant>
      <vt:variant>
        <vt:lpwstr>_Toc445386703</vt:lpwstr>
      </vt:variant>
      <vt:variant>
        <vt:i4>1441854</vt:i4>
      </vt:variant>
      <vt:variant>
        <vt:i4>773</vt:i4>
      </vt:variant>
      <vt:variant>
        <vt:i4>0</vt:i4>
      </vt:variant>
      <vt:variant>
        <vt:i4>5</vt:i4>
      </vt:variant>
      <vt:variant>
        <vt:lpwstr/>
      </vt:variant>
      <vt:variant>
        <vt:lpwstr>_Toc445386702</vt:lpwstr>
      </vt:variant>
      <vt:variant>
        <vt:i4>1441854</vt:i4>
      </vt:variant>
      <vt:variant>
        <vt:i4>767</vt:i4>
      </vt:variant>
      <vt:variant>
        <vt:i4>0</vt:i4>
      </vt:variant>
      <vt:variant>
        <vt:i4>5</vt:i4>
      </vt:variant>
      <vt:variant>
        <vt:lpwstr/>
      </vt:variant>
      <vt:variant>
        <vt:lpwstr>_Toc445386701</vt:lpwstr>
      </vt:variant>
      <vt:variant>
        <vt:i4>1441854</vt:i4>
      </vt:variant>
      <vt:variant>
        <vt:i4>761</vt:i4>
      </vt:variant>
      <vt:variant>
        <vt:i4>0</vt:i4>
      </vt:variant>
      <vt:variant>
        <vt:i4>5</vt:i4>
      </vt:variant>
      <vt:variant>
        <vt:lpwstr/>
      </vt:variant>
      <vt:variant>
        <vt:lpwstr>_Toc445386700</vt:lpwstr>
      </vt:variant>
      <vt:variant>
        <vt:i4>2031679</vt:i4>
      </vt:variant>
      <vt:variant>
        <vt:i4>755</vt:i4>
      </vt:variant>
      <vt:variant>
        <vt:i4>0</vt:i4>
      </vt:variant>
      <vt:variant>
        <vt:i4>5</vt:i4>
      </vt:variant>
      <vt:variant>
        <vt:lpwstr/>
      </vt:variant>
      <vt:variant>
        <vt:lpwstr>_Toc445386699</vt:lpwstr>
      </vt:variant>
      <vt:variant>
        <vt:i4>2031679</vt:i4>
      </vt:variant>
      <vt:variant>
        <vt:i4>749</vt:i4>
      </vt:variant>
      <vt:variant>
        <vt:i4>0</vt:i4>
      </vt:variant>
      <vt:variant>
        <vt:i4>5</vt:i4>
      </vt:variant>
      <vt:variant>
        <vt:lpwstr/>
      </vt:variant>
      <vt:variant>
        <vt:lpwstr>_Toc445386698</vt:lpwstr>
      </vt:variant>
      <vt:variant>
        <vt:i4>2031679</vt:i4>
      </vt:variant>
      <vt:variant>
        <vt:i4>743</vt:i4>
      </vt:variant>
      <vt:variant>
        <vt:i4>0</vt:i4>
      </vt:variant>
      <vt:variant>
        <vt:i4>5</vt:i4>
      </vt:variant>
      <vt:variant>
        <vt:lpwstr/>
      </vt:variant>
      <vt:variant>
        <vt:lpwstr>_Toc445386697</vt:lpwstr>
      </vt:variant>
      <vt:variant>
        <vt:i4>2031679</vt:i4>
      </vt:variant>
      <vt:variant>
        <vt:i4>737</vt:i4>
      </vt:variant>
      <vt:variant>
        <vt:i4>0</vt:i4>
      </vt:variant>
      <vt:variant>
        <vt:i4>5</vt:i4>
      </vt:variant>
      <vt:variant>
        <vt:lpwstr/>
      </vt:variant>
      <vt:variant>
        <vt:lpwstr>_Toc445386696</vt:lpwstr>
      </vt:variant>
      <vt:variant>
        <vt:i4>2031679</vt:i4>
      </vt:variant>
      <vt:variant>
        <vt:i4>731</vt:i4>
      </vt:variant>
      <vt:variant>
        <vt:i4>0</vt:i4>
      </vt:variant>
      <vt:variant>
        <vt:i4>5</vt:i4>
      </vt:variant>
      <vt:variant>
        <vt:lpwstr/>
      </vt:variant>
      <vt:variant>
        <vt:lpwstr>_Toc445386695</vt:lpwstr>
      </vt:variant>
      <vt:variant>
        <vt:i4>2031679</vt:i4>
      </vt:variant>
      <vt:variant>
        <vt:i4>725</vt:i4>
      </vt:variant>
      <vt:variant>
        <vt:i4>0</vt:i4>
      </vt:variant>
      <vt:variant>
        <vt:i4>5</vt:i4>
      </vt:variant>
      <vt:variant>
        <vt:lpwstr/>
      </vt:variant>
      <vt:variant>
        <vt:lpwstr>_Toc445386694</vt:lpwstr>
      </vt:variant>
      <vt:variant>
        <vt:i4>2031679</vt:i4>
      </vt:variant>
      <vt:variant>
        <vt:i4>719</vt:i4>
      </vt:variant>
      <vt:variant>
        <vt:i4>0</vt:i4>
      </vt:variant>
      <vt:variant>
        <vt:i4>5</vt:i4>
      </vt:variant>
      <vt:variant>
        <vt:lpwstr/>
      </vt:variant>
      <vt:variant>
        <vt:lpwstr>_Toc445386693</vt:lpwstr>
      </vt:variant>
      <vt:variant>
        <vt:i4>2031679</vt:i4>
      </vt:variant>
      <vt:variant>
        <vt:i4>713</vt:i4>
      </vt:variant>
      <vt:variant>
        <vt:i4>0</vt:i4>
      </vt:variant>
      <vt:variant>
        <vt:i4>5</vt:i4>
      </vt:variant>
      <vt:variant>
        <vt:lpwstr/>
      </vt:variant>
      <vt:variant>
        <vt:lpwstr>_Toc445386692</vt:lpwstr>
      </vt:variant>
      <vt:variant>
        <vt:i4>2031679</vt:i4>
      </vt:variant>
      <vt:variant>
        <vt:i4>707</vt:i4>
      </vt:variant>
      <vt:variant>
        <vt:i4>0</vt:i4>
      </vt:variant>
      <vt:variant>
        <vt:i4>5</vt:i4>
      </vt:variant>
      <vt:variant>
        <vt:lpwstr/>
      </vt:variant>
      <vt:variant>
        <vt:lpwstr>_Toc445386691</vt:lpwstr>
      </vt:variant>
      <vt:variant>
        <vt:i4>2031679</vt:i4>
      </vt:variant>
      <vt:variant>
        <vt:i4>701</vt:i4>
      </vt:variant>
      <vt:variant>
        <vt:i4>0</vt:i4>
      </vt:variant>
      <vt:variant>
        <vt:i4>5</vt:i4>
      </vt:variant>
      <vt:variant>
        <vt:lpwstr/>
      </vt:variant>
      <vt:variant>
        <vt:lpwstr>_Toc445386690</vt:lpwstr>
      </vt:variant>
      <vt:variant>
        <vt:i4>1966143</vt:i4>
      </vt:variant>
      <vt:variant>
        <vt:i4>695</vt:i4>
      </vt:variant>
      <vt:variant>
        <vt:i4>0</vt:i4>
      </vt:variant>
      <vt:variant>
        <vt:i4>5</vt:i4>
      </vt:variant>
      <vt:variant>
        <vt:lpwstr/>
      </vt:variant>
      <vt:variant>
        <vt:lpwstr>_Toc445386689</vt:lpwstr>
      </vt:variant>
      <vt:variant>
        <vt:i4>1966143</vt:i4>
      </vt:variant>
      <vt:variant>
        <vt:i4>689</vt:i4>
      </vt:variant>
      <vt:variant>
        <vt:i4>0</vt:i4>
      </vt:variant>
      <vt:variant>
        <vt:i4>5</vt:i4>
      </vt:variant>
      <vt:variant>
        <vt:lpwstr/>
      </vt:variant>
      <vt:variant>
        <vt:lpwstr>_Toc445386688</vt:lpwstr>
      </vt:variant>
      <vt:variant>
        <vt:i4>1966143</vt:i4>
      </vt:variant>
      <vt:variant>
        <vt:i4>683</vt:i4>
      </vt:variant>
      <vt:variant>
        <vt:i4>0</vt:i4>
      </vt:variant>
      <vt:variant>
        <vt:i4>5</vt:i4>
      </vt:variant>
      <vt:variant>
        <vt:lpwstr/>
      </vt:variant>
      <vt:variant>
        <vt:lpwstr>_Toc445386687</vt:lpwstr>
      </vt:variant>
      <vt:variant>
        <vt:i4>1966143</vt:i4>
      </vt:variant>
      <vt:variant>
        <vt:i4>677</vt:i4>
      </vt:variant>
      <vt:variant>
        <vt:i4>0</vt:i4>
      </vt:variant>
      <vt:variant>
        <vt:i4>5</vt:i4>
      </vt:variant>
      <vt:variant>
        <vt:lpwstr/>
      </vt:variant>
      <vt:variant>
        <vt:lpwstr>_Toc445386686</vt:lpwstr>
      </vt:variant>
      <vt:variant>
        <vt:i4>1966143</vt:i4>
      </vt:variant>
      <vt:variant>
        <vt:i4>671</vt:i4>
      </vt:variant>
      <vt:variant>
        <vt:i4>0</vt:i4>
      </vt:variant>
      <vt:variant>
        <vt:i4>5</vt:i4>
      </vt:variant>
      <vt:variant>
        <vt:lpwstr/>
      </vt:variant>
      <vt:variant>
        <vt:lpwstr>_Toc445386685</vt:lpwstr>
      </vt:variant>
      <vt:variant>
        <vt:i4>1966143</vt:i4>
      </vt:variant>
      <vt:variant>
        <vt:i4>665</vt:i4>
      </vt:variant>
      <vt:variant>
        <vt:i4>0</vt:i4>
      </vt:variant>
      <vt:variant>
        <vt:i4>5</vt:i4>
      </vt:variant>
      <vt:variant>
        <vt:lpwstr/>
      </vt:variant>
      <vt:variant>
        <vt:lpwstr>_Toc445386684</vt:lpwstr>
      </vt:variant>
      <vt:variant>
        <vt:i4>1966143</vt:i4>
      </vt:variant>
      <vt:variant>
        <vt:i4>659</vt:i4>
      </vt:variant>
      <vt:variant>
        <vt:i4>0</vt:i4>
      </vt:variant>
      <vt:variant>
        <vt:i4>5</vt:i4>
      </vt:variant>
      <vt:variant>
        <vt:lpwstr/>
      </vt:variant>
      <vt:variant>
        <vt:lpwstr>_Toc445386683</vt:lpwstr>
      </vt:variant>
      <vt:variant>
        <vt:i4>1966143</vt:i4>
      </vt:variant>
      <vt:variant>
        <vt:i4>653</vt:i4>
      </vt:variant>
      <vt:variant>
        <vt:i4>0</vt:i4>
      </vt:variant>
      <vt:variant>
        <vt:i4>5</vt:i4>
      </vt:variant>
      <vt:variant>
        <vt:lpwstr/>
      </vt:variant>
      <vt:variant>
        <vt:lpwstr>_Toc445386682</vt:lpwstr>
      </vt:variant>
      <vt:variant>
        <vt:i4>1966143</vt:i4>
      </vt:variant>
      <vt:variant>
        <vt:i4>647</vt:i4>
      </vt:variant>
      <vt:variant>
        <vt:i4>0</vt:i4>
      </vt:variant>
      <vt:variant>
        <vt:i4>5</vt:i4>
      </vt:variant>
      <vt:variant>
        <vt:lpwstr/>
      </vt:variant>
      <vt:variant>
        <vt:lpwstr>_Toc445386681</vt:lpwstr>
      </vt:variant>
      <vt:variant>
        <vt:i4>1966143</vt:i4>
      </vt:variant>
      <vt:variant>
        <vt:i4>641</vt:i4>
      </vt:variant>
      <vt:variant>
        <vt:i4>0</vt:i4>
      </vt:variant>
      <vt:variant>
        <vt:i4>5</vt:i4>
      </vt:variant>
      <vt:variant>
        <vt:lpwstr/>
      </vt:variant>
      <vt:variant>
        <vt:lpwstr>_Toc445386680</vt:lpwstr>
      </vt:variant>
      <vt:variant>
        <vt:i4>1114175</vt:i4>
      </vt:variant>
      <vt:variant>
        <vt:i4>635</vt:i4>
      </vt:variant>
      <vt:variant>
        <vt:i4>0</vt:i4>
      </vt:variant>
      <vt:variant>
        <vt:i4>5</vt:i4>
      </vt:variant>
      <vt:variant>
        <vt:lpwstr/>
      </vt:variant>
      <vt:variant>
        <vt:lpwstr>_Toc445386679</vt:lpwstr>
      </vt:variant>
      <vt:variant>
        <vt:i4>1114175</vt:i4>
      </vt:variant>
      <vt:variant>
        <vt:i4>629</vt:i4>
      </vt:variant>
      <vt:variant>
        <vt:i4>0</vt:i4>
      </vt:variant>
      <vt:variant>
        <vt:i4>5</vt:i4>
      </vt:variant>
      <vt:variant>
        <vt:lpwstr/>
      </vt:variant>
      <vt:variant>
        <vt:lpwstr>_Toc445386678</vt:lpwstr>
      </vt:variant>
      <vt:variant>
        <vt:i4>1114175</vt:i4>
      </vt:variant>
      <vt:variant>
        <vt:i4>623</vt:i4>
      </vt:variant>
      <vt:variant>
        <vt:i4>0</vt:i4>
      </vt:variant>
      <vt:variant>
        <vt:i4>5</vt:i4>
      </vt:variant>
      <vt:variant>
        <vt:lpwstr/>
      </vt:variant>
      <vt:variant>
        <vt:lpwstr>_Toc445386677</vt:lpwstr>
      </vt:variant>
      <vt:variant>
        <vt:i4>1114175</vt:i4>
      </vt:variant>
      <vt:variant>
        <vt:i4>617</vt:i4>
      </vt:variant>
      <vt:variant>
        <vt:i4>0</vt:i4>
      </vt:variant>
      <vt:variant>
        <vt:i4>5</vt:i4>
      </vt:variant>
      <vt:variant>
        <vt:lpwstr/>
      </vt:variant>
      <vt:variant>
        <vt:lpwstr>_Toc445386676</vt:lpwstr>
      </vt:variant>
      <vt:variant>
        <vt:i4>1114175</vt:i4>
      </vt:variant>
      <vt:variant>
        <vt:i4>611</vt:i4>
      </vt:variant>
      <vt:variant>
        <vt:i4>0</vt:i4>
      </vt:variant>
      <vt:variant>
        <vt:i4>5</vt:i4>
      </vt:variant>
      <vt:variant>
        <vt:lpwstr/>
      </vt:variant>
      <vt:variant>
        <vt:lpwstr>_Toc445386675</vt:lpwstr>
      </vt:variant>
      <vt:variant>
        <vt:i4>1114175</vt:i4>
      </vt:variant>
      <vt:variant>
        <vt:i4>605</vt:i4>
      </vt:variant>
      <vt:variant>
        <vt:i4>0</vt:i4>
      </vt:variant>
      <vt:variant>
        <vt:i4>5</vt:i4>
      </vt:variant>
      <vt:variant>
        <vt:lpwstr/>
      </vt:variant>
      <vt:variant>
        <vt:lpwstr>_Toc445386674</vt:lpwstr>
      </vt:variant>
      <vt:variant>
        <vt:i4>1114175</vt:i4>
      </vt:variant>
      <vt:variant>
        <vt:i4>599</vt:i4>
      </vt:variant>
      <vt:variant>
        <vt:i4>0</vt:i4>
      </vt:variant>
      <vt:variant>
        <vt:i4>5</vt:i4>
      </vt:variant>
      <vt:variant>
        <vt:lpwstr/>
      </vt:variant>
      <vt:variant>
        <vt:lpwstr>_Toc445386673</vt:lpwstr>
      </vt:variant>
      <vt:variant>
        <vt:i4>1114175</vt:i4>
      </vt:variant>
      <vt:variant>
        <vt:i4>593</vt:i4>
      </vt:variant>
      <vt:variant>
        <vt:i4>0</vt:i4>
      </vt:variant>
      <vt:variant>
        <vt:i4>5</vt:i4>
      </vt:variant>
      <vt:variant>
        <vt:lpwstr/>
      </vt:variant>
      <vt:variant>
        <vt:lpwstr>_Toc445386672</vt:lpwstr>
      </vt:variant>
      <vt:variant>
        <vt:i4>1114175</vt:i4>
      </vt:variant>
      <vt:variant>
        <vt:i4>587</vt:i4>
      </vt:variant>
      <vt:variant>
        <vt:i4>0</vt:i4>
      </vt:variant>
      <vt:variant>
        <vt:i4>5</vt:i4>
      </vt:variant>
      <vt:variant>
        <vt:lpwstr/>
      </vt:variant>
      <vt:variant>
        <vt:lpwstr>_Toc445386671</vt:lpwstr>
      </vt:variant>
      <vt:variant>
        <vt:i4>1114175</vt:i4>
      </vt:variant>
      <vt:variant>
        <vt:i4>581</vt:i4>
      </vt:variant>
      <vt:variant>
        <vt:i4>0</vt:i4>
      </vt:variant>
      <vt:variant>
        <vt:i4>5</vt:i4>
      </vt:variant>
      <vt:variant>
        <vt:lpwstr/>
      </vt:variant>
      <vt:variant>
        <vt:lpwstr>_Toc445386670</vt:lpwstr>
      </vt:variant>
      <vt:variant>
        <vt:i4>1048639</vt:i4>
      </vt:variant>
      <vt:variant>
        <vt:i4>575</vt:i4>
      </vt:variant>
      <vt:variant>
        <vt:i4>0</vt:i4>
      </vt:variant>
      <vt:variant>
        <vt:i4>5</vt:i4>
      </vt:variant>
      <vt:variant>
        <vt:lpwstr/>
      </vt:variant>
      <vt:variant>
        <vt:lpwstr>_Toc445386669</vt:lpwstr>
      </vt:variant>
      <vt:variant>
        <vt:i4>1048639</vt:i4>
      </vt:variant>
      <vt:variant>
        <vt:i4>569</vt:i4>
      </vt:variant>
      <vt:variant>
        <vt:i4>0</vt:i4>
      </vt:variant>
      <vt:variant>
        <vt:i4>5</vt:i4>
      </vt:variant>
      <vt:variant>
        <vt:lpwstr/>
      </vt:variant>
      <vt:variant>
        <vt:lpwstr>_Toc445386668</vt:lpwstr>
      </vt:variant>
      <vt:variant>
        <vt:i4>1048639</vt:i4>
      </vt:variant>
      <vt:variant>
        <vt:i4>563</vt:i4>
      </vt:variant>
      <vt:variant>
        <vt:i4>0</vt:i4>
      </vt:variant>
      <vt:variant>
        <vt:i4>5</vt:i4>
      </vt:variant>
      <vt:variant>
        <vt:lpwstr/>
      </vt:variant>
      <vt:variant>
        <vt:lpwstr>_Toc445386667</vt:lpwstr>
      </vt:variant>
      <vt:variant>
        <vt:i4>1048639</vt:i4>
      </vt:variant>
      <vt:variant>
        <vt:i4>557</vt:i4>
      </vt:variant>
      <vt:variant>
        <vt:i4>0</vt:i4>
      </vt:variant>
      <vt:variant>
        <vt:i4>5</vt:i4>
      </vt:variant>
      <vt:variant>
        <vt:lpwstr/>
      </vt:variant>
      <vt:variant>
        <vt:lpwstr>_Toc445386666</vt:lpwstr>
      </vt:variant>
      <vt:variant>
        <vt:i4>1048639</vt:i4>
      </vt:variant>
      <vt:variant>
        <vt:i4>551</vt:i4>
      </vt:variant>
      <vt:variant>
        <vt:i4>0</vt:i4>
      </vt:variant>
      <vt:variant>
        <vt:i4>5</vt:i4>
      </vt:variant>
      <vt:variant>
        <vt:lpwstr/>
      </vt:variant>
      <vt:variant>
        <vt:lpwstr>_Toc445386665</vt:lpwstr>
      </vt:variant>
      <vt:variant>
        <vt:i4>1048639</vt:i4>
      </vt:variant>
      <vt:variant>
        <vt:i4>545</vt:i4>
      </vt:variant>
      <vt:variant>
        <vt:i4>0</vt:i4>
      </vt:variant>
      <vt:variant>
        <vt:i4>5</vt:i4>
      </vt:variant>
      <vt:variant>
        <vt:lpwstr/>
      </vt:variant>
      <vt:variant>
        <vt:lpwstr>_Toc445386664</vt:lpwstr>
      </vt:variant>
      <vt:variant>
        <vt:i4>1048639</vt:i4>
      </vt:variant>
      <vt:variant>
        <vt:i4>539</vt:i4>
      </vt:variant>
      <vt:variant>
        <vt:i4>0</vt:i4>
      </vt:variant>
      <vt:variant>
        <vt:i4>5</vt:i4>
      </vt:variant>
      <vt:variant>
        <vt:lpwstr/>
      </vt:variant>
      <vt:variant>
        <vt:lpwstr>_Toc445386663</vt:lpwstr>
      </vt:variant>
      <vt:variant>
        <vt:i4>1048639</vt:i4>
      </vt:variant>
      <vt:variant>
        <vt:i4>533</vt:i4>
      </vt:variant>
      <vt:variant>
        <vt:i4>0</vt:i4>
      </vt:variant>
      <vt:variant>
        <vt:i4>5</vt:i4>
      </vt:variant>
      <vt:variant>
        <vt:lpwstr/>
      </vt:variant>
      <vt:variant>
        <vt:lpwstr>_Toc445386662</vt:lpwstr>
      </vt:variant>
      <vt:variant>
        <vt:i4>1048639</vt:i4>
      </vt:variant>
      <vt:variant>
        <vt:i4>527</vt:i4>
      </vt:variant>
      <vt:variant>
        <vt:i4>0</vt:i4>
      </vt:variant>
      <vt:variant>
        <vt:i4>5</vt:i4>
      </vt:variant>
      <vt:variant>
        <vt:lpwstr/>
      </vt:variant>
      <vt:variant>
        <vt:lpwstr>_Toc445386661</vt:lpwstr>
      </vt:variant>
      <vt:variant>
        <vt:i4>1048639</vt:i4>
      </vt:variant>
      <vt:variant>
        <vt:i4>521</vt:i4>
      </vt:variant>
      <vt:variant>
        <vt:i4>0</vt:i4>
      </vt:variant>
      <vt:variant>
        <vt:i4>5</vt:i4>
      </vt:variant>
      <vt:variant>
        <vt:lpwstr/>
      </vt:variant>
      <vt:variant>
        <vt:lpwstr>_Toc445386660</vt:lpwstr>
      </vt:variant>
      <vt:variant>
        <vt:i4>1245247</vt:i4>
      </vt:variant>
      <vt:variant>
        <vt:i4>515</vt:i4>
      </vt:variant>
      <vt:variant>
        <vt:i4>0</vt:i4>
      </vt:variant>
      <vt:variant>
        <vt:i4>5</vt:i4>
      </vt:variant>
      <vt:variant>
        <vt:lpwstr/>
      </vt:variant>
      <vt:variant>
        <vt:lpwstr>_Toc445386659</vt:lpwstr>
      </vt:variant>
      <vt:variant>
        <vt:i4>1245247</vt:i4>
      </vt:variant>
      <vt:variant>
        <vt:i4>509</vt:i4>
      </vt:variant>
      <vt:variant>
        <vt:i4>0</vt:i4>
      </vt:variant>
      <vt:variant>
        <vt:i4>5</vt:i4>
      </vt:variant>
      <vt:variant>
        <vt:lpwstr/>
      </vt:variant>
      <vt:variant>
        <vt:lpwstr>_Toc445386658</vt:lpwstr>
      </vt:variant>
      <vt:variant>
        <vt:i4>1245247</vt:i4>
      </vt:variant>
      <vt:variant>
        <vt:i4>503</vt:i4>
      </vt:variant>
      <vt:variant>
        <vt:i4>0</vt:i4>
      </vt:variant>
      <vt:variant>
        <vt:i4>5</vt:i4>
      </vt:variant>
      <vt:variant>
        <vt:lpwstr/>
      </vt:variant>
      <vt:variant>
        <vt:lpwstr>_Toc445386657</vt:lpwstr>
      </vt:variant>
      <vt:variant>
        <vt:i4>1245247</vt:i4>
      </vt:variant>
      <vt:variant>
        <vt:i4>497</vt:i4>
      </vt:variant>
      <vt:variant>
        <vt:i4>0</vt:i4>
      </vt:variant>
      <vt:variant>
        <vt:i4>5</vt:i4>
      </vt:variant>
      <vt:variant>
        <vt:lpwstr/>
      </vt:variant>
      <vt:variant>
        <vt:lpwstr>_Toc445386656</vt:lpwstr>
      </vt:variant>
      <vt:variant>
        <vt:i4>1245247</vt:i4>
      </vt:variant>
      <vt:variant>
        <vt:i4>491</vt:i4>
      </vt:variant>
      <vt:variant>
        <vt:i4>0</vt:i4>
      </vt:variant>
      <vt:variant>
        <vt:i4>5</vt:i4>
      </vt:variant>
      <vt:variant>
        <vt:lpwstr/>
      </vt:variant>
      <vt:variant>
        <vt:lpwstr>_Toc445386655</vt:lpwstr>
      </vt:variant>
      <vt:variant>
        <vt:i4>1245247</vt:i4>
      </vt:variant>
      <vt:variant>
        <vt:i4>485</vt:i4>
      </vt:variant>
      <vt:variant>
        <vt:i4>0</vt:i4>
      </vt:variant>
      <vt:variant>
        <vt:i4>5</vt:i4>
      </vt:variant>
      <vt:variant>
        <vt:lpwstr/>
      </vt:variant>
      <vt:variant>
        <vt:lpwstr>_Toc445386654</vt:lpwstr>
      </vt:variant>
      <vt:variant>
        <vt:i4>1245247</vt:i4>
      </vt:variant>
      <vt:variant>
        <vt:i4>479</vt:i4>
      </vt:variant>
      <vt:variant>
        <vt:i4>0</vt:i4>
      </vt:variant>
      <vt:variant>
        <vt:i4>5</vt:i4>
      </vt:variant>
      <vt:variant>
        <vt:lpwstr/>
      </vt:variant>
      <vt:variant>
        <vt:lpwstr>_Toc445386653</vt:lpwstr>
      </vt:variant>
      <vt:variant>
        <vt:i4>1245247</vt:i4>
      </vt:variant>
      <vt:variant>
        <vt:i4>473</vt:i4>
      </vt:variant>
      <vt:variant>
        <vt:i4>0</vt:i4>
      </vt:variant>
      <vt:variant>
        <vt:i4>5</vt:i4>
      </vt:variant>
      <vt:variant>
        <vt:lpwstr/>
      </vt:variant>
      <vt:variant>
        <vt:lpwstr>_Toc445386652</vt:lpwstr>
      </vt:variant>
      <vt:variant>
        <vt:i4>1245247</vt:i4>
      </vt:variant>
      <vt:variant>
        <vt:i4>467</vt:i4>
      </vt:variant>
      <vt:variant>
        <vt:i4>0</vt:i4>
      </vt:variant>
      <vt:variant>
        <vt:i4>5</vt:i4>
      </vt:variant>
      <vt:variant>
        <vt:lpwstr/>
      </vt:variant>
      <vt:variant>
        <vt:lpwstr>_Toc445386651</vt:lpwstr>
      </vt:variant>
      <vt:variant>
        <vt:i4>1245247</vt:i4>
      </vt:variant>
      <vt:variant>
        <vt:i4>461</vt:i4>
      </vt:variant>
      <vt:variant>
        <vt:i4>0</vt:i4>
      </vt:variant>
      <vt:variant>
        <vt:i4>5</vt:i4>
      </vt:variant>
      <vt:variant>
        <vt:lpwstr/>
      </vt:variant>
      <vt:variant>
        <vt:lpwstr>_Toc445386650</vt:lpwstr>
      </vt:variant>
      <vt:variant>
        <vt:i4>1179711</vt:i4>
      </vt:variant>
      <vt:variant>
        <vt:i4>455</vt:i4>
      </vt:variant>
      <vt:variant>
        <vt:i4>0</vt:i4>
      </vt:variant>
      <vt:variant>
        <vt:i4>5</vt:i4>
      </vt:variant>
      <vt:variant>
        <vt:lpwstr/>
      </vt:variant>
      <vt:variant>
        <vt:lpwstr>_Toc445386649</vt:lpwstr>
      </vt:variant>
      <vt:variant>
        <vt:i4>1179711</vt:i4>
      </vt:variant>
      <vt:variant>
        <vt:i4>449</vt:i4>
      </vt:variant>
      <vt:variant>
        <vt:i4>0</vt:i4>
      </vt:variant>
      <vt:variant>
        <vt:i4>5</vt:i4>
      </vt:variant>
      <vt:variant>
        <vt:lpwstr/>
      </vt:variant>
      <vt:variant>
        <vt:lpwstr>_Toc445386648</vt:lpwstr>
      </vt:variant>
      <vt:variant>
        <vt:i4>1179711</vt:i4>
      </vt:variant>
      <vt:variant>
        <vt:i4>443</vt:i4>
      </vt:variant>
      <vt:variant>
        <vt:i4>0</vt:i4>
      </vt:variant>
      <vt:variant>
        <vt:i4>5</vt:i4>
      </vt:variant>
      <vt:variant>
        <vt:lpwstr/>
      </vt:variant>
      <vt:variant>
        <vt:lpwstr>_Toc445386647</vt:lpwstr>
      </vt:variant>
      <vt:variant>
        <vt:i4>1179711</vt:i4>
      </vt:variant>
      <vt:variant>
        <vt:i4>437</vt:i4>
      </vt:variant>
      <vt:variant>
        <vt:i4>0</vt:i4>
      </vt:variant>
      <vt:variant>
        <vt:i4>5</vt:i4>
      </vt:variant>
      <vt:variant>
        <vt:lpwstr/>
      </vt:variant>
      <vt:variant>
        <vt:lpwstr>_Toc445386646</vt:lpwstr>
      </vt:variant>
      <vt:variant>
        <vt:i4>1179711</vt:i4>
      </vt:variant>
      <vt:variant>
        <vt:i4>431</vt:i4>
      </vt:variant>
      <vt:variant>
        <vt:i4>0</vt:i4>
      </vt:variant>
      <vt:variant>
        <vt:i4>5</vt:i4>
      </vt:variant>
      <vt:variant>
        <vt:lpwstr/>
      </vt:variant>
      <vt:variant>
        <vt:lpwstr>_Toc445386645</vt:lpwstr>
      </vt:variant>
      <vt:variant>
        <vt:i4>1179711</vt:i4>
      </vt:variant>
      <vt:variant>
        <vt:i4>425</vt:i4>
      </vt:variant>
      <vt:variant>
        <vt:i4>0</vt:i4>
      </vt:variant>
      <vt:variant>
        <vt:i4>5</vt:i4>
      </vt:variant>
      <vt:variant>
        <vt:lpwstr/>
      </vt:variant>
      <vt:variant>
        <vt:lpwstr>_Toc445386644</vt:lpwstr>
      </vt:variant>
      <vt:variant>
        <vt:i4>1179711</vt:i4>
      </vt:variant>
      <vt:variant>
        <vt:i4>419</vt:i4>
      </vt:variant>
      <vt:variant>
        <vt:i4>0</vt:i4>
      </vt:variant>
      <vt:variant>
        <vt:i4>5</vt:i4>
      </vt:variant>
      <vt:variant>
        <vt:lpwstr/>
      </vt:variant>
      <vt:variant>
        <vt:lpwstr>_Toc445386643</vt:lpwstr>
      </vt:variant>
      <vt:variant>
        <vt:i4>1179711</vt:i4>
      </vt:variant>
      <vt:variant>
        <vt:i4>413</vt:i4>
      </vt:variant>
      <vt:variant>
        <vt:i4>0</vt:i4>
      </vt:variant>
      <vt:variant>
        <vt:i4>5</vt:i4>
      </vt:variant>
      <vt:variant>
        <vt:lpwstr/>
      </vt:variant>
      <vt:variant>
        <vt:lpwstr>_Toc445386642</vt:lpwstr>
      </vt:variant>
      <vt:variant>
        <vt:i4>1179711</vt:i4>
      </vt:variant>
      <vt:variant>
        <vt:i4>407</vt:i4>
      </vt:variant>
      <vt:variant>
        <vt:i4>0</vt:i4>
      </vt:variant>
      <vt:variant>
        <vt:i4>5</vt:i4>
      </vt:variant>
      <vt:variant>
        <vt:lpwstr/>
      </vt:variant>
      <vt:variant>
        <vt:lpwstr>_Toc445386641</vt:lpwstr>
      </vt:variant>
      <vt:variant>
        <vt:i4>1179711</vt:i4>
      </vt:variant>
      <vt:variant>
        <vt:i4>401</vt:i4>
      </vt:variant>
      <vt:variant>
        <vt:i4>0</vt:i4>
      </vt:variant>
      <vt:variant>
        <vt:i4>5</vt:i4>
      </vt:variant>
      <vt:variant>
        <vt:lpwstr/>
      </vt:variant>
      <vt:variant>
        <vt:lpwstr>_Toc445386640</vt:lpwstr>
      </vt:variant>
      <vt:variant>
        <vt:i4>1376319</vt:i4>
      </vt:variant>
      <vt:variant>
        <vt:i4>395</vt:i4>
      </vt:variant>
      <vt:variant>
        <vt:i4>0</vt:i4>
      </vt:variant>
      <vt:variant>
        <vt:i4>5</vt:i4>
      </vt:variant>
      <vt:variant>
        <vt:lpwstr/>
      </vt:variant>
      <vt:variant>
        <vt:lpwstr>_Toc445386639</vt:lpwstr>
      </vt:variant>
      <vt:variant>
        <vt:i4>1376319</vt:i4>
      </vt:variant>
      <vt:variant>
        <vt:i4>389</vt:i4>
      </vt:variant>
      <vt:variant>
        <vt:i4>0</vt:i4>
      </vt:variant>
      <vt:variant>
        <vt:i4>5</vt:i4>
      </vt:variant>
      <vt:variant>
        <vt:lpwstr/>
      </vt:variant>
      <vt:variant>
        <vt:lpwstr>_Toc445386638</vt:lpwstr>
      </vt:variant>
      <vt:variant>
        <vt:i4>1376319</vt:i4>
      </vt:variant>
      <vt:variant>
        <vt:i4>383</vt:i4>
      </vt:variant>
      <vt:variant>
        <vt:i4>0</vt:i4>
      </vt:variant>
      <vt:variant>
        <vt:i4>5</vt:i4>
      </vt:variant>
      <vt:variant>
        <vt:lpwstr/>
      </vt:variant>
      <vt:variant>
        <vt:lpwstr>_Toc445386637</vt:lpwstr>
      </vt:variant>
      <vt:variant>
        <vt:i4>1376319</vt:i4>
      </vt:variant>
      <vt:variant>
        <vt:i4>377</vt:i4>
      </vt:variant>
      <vt:variant>
        <vt:i4>0</vt:i4>
      </vt:variant>
      <vt:variant>
        <vt:i4>5</vt:i4>
      </vt:variant>
      <vt:variant>
        <vt:lpwstr/>
      </vt:variant>
      <vt:variant>
        <vt:lpwstr>_Toc445386636</vt:lpwstr>
      </vt:variant>
      <vt:variant>
        <vt:i4>1376319</vt:i4>
      </vt:variant>
      <vt:variant>
        <vt:i4>371</vt:i4>
      </vt:variant>
      <vt:variant>
        <vt:i4>0</vt:i4>
      </vt:variant>
      <vt:variant>
        <vt:i4>5</vt:i4>
      </vt:variant>
      <vt:variant>
        <vt:lpwstr/>
      </vt:variant>
      <vt:variant>
        <vt:lpwstr>_Toc445386635</vt:lpwstr>
      </vt:variant>
      <vt:variant>
        <vt:i4>1376319</vt:i4>
      </vt:variant>
      <vt:variant>
        <vt:i4>365</vt:i4>
      </vt:variant>
      <vt:variant>
        <vt:i4>0</vt:i4>
      </vt:variant>
      <vt:variant>
        <vt:i4>5</vt:i4>
      </vt:variant>
      <vt:variant>
        <vt:lpwstr/>
      </vt:variant>
      <vt:variant>
        <vt:lpwstr>_Toc445386634</vt:lpwstr>
      </vt:variant>
      <vt:variant>
        <vt:i4>1376319</vt:i4>
      </vt:variant>
      <vt:variant>
        <vt:i4>359</vt:i4>
      </vt:variant>
      <vt:variant>
        <vt:i4>0</vt:i4>
      </vt:variant>
      <vt:variant>
        <vt:i4>5</vt:i4>
      </vt:variant>
      <vt:variant>
        <vt:lpwstr/>
      </vt:variant>
      <vt:variant>
        <vt:lpwstr>_Toc445386633</vt:lpwstr>
      </vt:variant>
      <vt:variant>
        <vt:i4>1376319</vt:i4>
      </vt:variant>
      <vt:variant>
        <vt:i4>353</vt:i4>
      </vt:variant>
      <vt:variant>
        <vt:i4>0</vt:i4>
      </vt:variant>
      <vt:variant>
        <vt:i4>5</vt:i4>
      </vt:variant>
      <vt:variant>
        <vt:lpwstr/>
      </vt:variant>
      <vt:variant>
        <vt:lpwstr>_Toc445386632</vt:lpwstr>
      </vt:variant>
      <vt:variant>
        <vt:i4>1376319</vt:i4>
      </vt:variant>
      <vt:variant>
        <vt:i4>347</vt:i4>
      </vt:variant>
      <vt:variant>
        <vt:i4>0</vt:i4>
      </vt:variant>
      <vt:variant>
        <vt:i4>5</vt:i4>
      </vt:variant>
      <vt:variant>
        <vt:lpwstr/>
      </vt:variant>
      <vt:variant>
        <vt:lpwstr>_Toc445386631</vt:lpwstr>
      </vt:variant>
      <vt:variant>
        <vt:i4>1376319</vt:i4>
      </vt:variant>
      <vt:variant>
        <vt:i4>341</vt:i4>
      </vt:variant>
      <vt:variant>
        <vt:i4>0</vt:i4>
      </vt:variant>
      <vt:variant>
        <vt:i4>5</vt:i4>
      </vt:variant>
      <vt:variant>
        <vt:lpwstr/>
      </vt:variant>
      <vt:variant>
        <vt:lpwstr>_Toc445386630</vt:lpwstr>
      </vt:variant>
      <vt:variant>
        <vt:i4>1310783</vt:i4>
      </vt:variant>
      <vt:variant>
        <vt:i4>335</vt:i4>
      </vt:variant>
      <vt:variant>
        <vt:i4>0</vt:i4>
      </vt:variant>
      <vt:variant>
        <vt:i4>5</vt:i4>
      </vt:variant>
      <vt:variant>
        <vt:lpwstr/>
      </vt:variant>
      <vt:variant>
        <vt:lpwstr>_Toc445386629</vt:lpwstr>
      </vt:variant>
      <vt:variant>
        <vt:i4>1310783</vt:i4>
      </vt:variant>
      <vt:variant>
        <vt:i4>329</vt:i4>
      </vt:variant>
      <vt:variant>
        <vt:i4>0</vt:i4>
      </vt:variant>
      <vt:variant>
        <vt:i4>5</vt:i4>
      </vt:variant>
      <vt:variant>
        <vt:lpwstr/>
      </vt:variant>
      <vt:variant>
        <vt:lpwstr>_Toc445386628</vt:lpwstr>
      </vt:variant>
      <vt:variant>
        <vt:i4>1310783</vt:i4>
      </vt:variant>
      <vt:variant>
        <vt:i4>323</vt:i4>
      </vt:variant>
      <vt:variant>
        <vt:i4>0</vt:i4>
      </vt:variant>
      <vt:variant>
        <vt:i4>5</vt:i4>
      </vt:variant>
      <vt:variant>
        <vt:lpwstr/>
      </vt:variant>
      <vt:variant>
        <vt:lpwstr>_Toc445386627</vt:lpwstr>
      </vt:variant>
      <vt:variant>
        <vt:i4>1310783</vt:i4>
      </vt:variant>
      <vt:variant>
        <vt:i4>317</vt:i4>
      </vt:variant>
      <vt:variant>
        <vt:i4>0</vt:i4>
      </vt:variant>
      <vt:variant>
        <vt:i4>5</vt:i4>
      </vt:variant>
      <vt:variant>
        <vt:lpwstr/>
      </vt:variant>
      <vt:variant>
        <vt:lpwstr>_Toc445386626</vt:lpwstr>
      </vt:variant>
      <vt:variant>
        <vt:i4>1310783</vt:i4>
      </vt:variant>
      <vt:variant>
        <vt:i4>311</vt:i4>
      </vt:variant>
      <vt:variant>
        <vt:i4>0</vt:i4>
      </vt:variant>
      <vt:variant>
        <vt:i4>5</vt:i4>
      </vt:variant>
      <vt:variant>
        <vt:lpwstr/>
      </vt:variant>
      <vt:variant>
        <vt:lpwstr>_Toc445386625</vt:lpwstr>
      </vt:variant>
      <vt:variant>
        <vt:i4>1310783</vt:i4>
      </vt:variant>
      <vt:variant>
        <vt:i4>305</vt:i4>
      </vt:variant>
      <vt:variant>
        <vt:i4>0</vt:i4>
      </vt:variant>
      <vt:variant>
        <vt:i4>5</vt:i4>
      </vt:variant>
      <vt:variant>
        <vt:lpwstr/>
      </vt:variant>
      <vt:variant>
        <vt:lpwstr>_Toc445386624</vt:lpwstr>
      </vt:variant>
      <vt:variant>
        <vt:i4>1310783</vt:i4>
      </vt:variant>
      <vt:variant>
        <vt:i4>299</vt:i4>
      </vt:variant>
      <vt:variant>
        <vt:i4>0</vt:i4>
      </vt:variant>
      <vt:variant>
        <vt:i4>5</vt:i4>
      </vt:variant>
      <vt:variant>
        <vt:lpwstr/>
      </vt:variant>
      <vt:variant>
        <vt:lpwstr>_Toc445386623</vt:lpwstr>
      </vt:variant>
      <vt:variant>
        <vt:i4>1310783</vt:i4>
      </vt:variant>
      <vt:variant>
        <vt:i4>293</vt:i4>
      </vt:variant>
      <vt:variant>
        <vt:i4>0</vt:i4>
      </vt:variant>
      <vt:variant>
        <vt:i4>5</vt:i4>
      </vt:variant>
      <vt:variant>
        <vt:lpwstr/>
      </vt:variant>
      <vt:variant>
        <vt:lpwstr>_Toc445386622</vt:lpwstr>
      </vt:variant>
      <vt:variant>
        <vt:i4>1310783</vt:i4>
      </vt:variant>
      <vt:variant>
        <vt:i4>287</vt:i4>
      </vt:variant>
      <vt:variant>
        <vt:i4>0</vt:i4>
      </vt:variant>
      <vt:variant>
        <vt:i4>5</vt:i4>
      </vt:variant>
      <vt:variant>
        <vt:lpwstr/>
      </vt:variant>
      <vt:variant>
        <vt:lpwstr>_Toc445386621</vt:lpwstr>
      </vt:variant>
      <vt:variant>
        <vt:i4>1310783</vt:i4>
      </vt:variant>
      <vt:variant>
        <vt:i4>281</vt:i4>
      </vt:variant>
      <vt:variant>
        <vt:i4>0</vt:i4>
      </vt:variant>
      <vt:variant>
        <vt:i4>5</vt:i4>
      </vt:variant>
      <vt:variant>
        <vt:lpwstr/>
      </vt:variant>
      <vt:variant>
        <vt:lpwstr>_Toc445386620</vt:lpwstr>
      </vt:variant>
      <vt:variant>
        <vt:i4>1507391</vt:i4>
      </vt:variant>
      <vt:variant>
        <vt:i4>275</vt:i4>
      </vt:variant>
      <vt:variant>
        <vt:i4>0</vt:i4>
      </vt:variant>
      <vt:variant>
        <vt:i4>5</vt:i4>
      </vt:variant>
      <vt:variant>
        <vt:lpwstr/>
      </vt:variant>
      <vt:variant>
        <vt:lpwstr>_Toc445386619</vt:lpwstr>
      </vt:variant>
      <vt:variant>
        <vt:i4>1507391</vt:i4>
      </vt:variant>
      <vt:variant>
        <vt:i4>269</vt:i4>
      </vt:variant>
      <vt:variant>
        <vt:i4>0</vt:i4>
      </vt:variant>
      <vt:variant>
        <vt:i4>5</vt:i4>
      </vt:variant>
      <vt:variant>
        <vt:lpwstr/>
      </vt:variant>
      <vt:variant>
        <vt:lpwstr>_Toc445386618</vt:lpwstr>
      </vt:variant>
      <vt:variant>
        <vt:i4>1507391</vt:i4>
      </vt:variant>
      <vt:variant>
        <vt:i4>263</vt:i4>
      </vt:variant>
      <vt:variant>
        <vt:i4>0</vt:i4>
      </vt:variant>
      <vt:variant>
        <vt:i4>5</vt:i4>
      </vt:variant>
      <vt:variant>
        <vt:lpwstr/>
      </vt:variant>
      <vt:variant>
        <vt:lpwstr>_Toc445386617</vt:lpwstr>
      </vt:variant>
      <vt:variant>
        <vt:i4>1507391</vt:i4>
      </vt:variant>
      <vt:variant>
        <vt:i4>257</vt:i4>
      </vt:variant>
      <vt:variant>
        <vt:i4>0</vt:i4>
      </vt:variant>
      <vt:variant>
        <vt:i4>5</vt:i4>
      </vt:variant>
      <vt:variant>
        <vt:lpwstr/>
      </vt:variant>
      <vt:variant>
        <vt:lpwstr>_Toc445386616</vt:lpwstr>
      </vt:variant>
      <vt:variant>
        <vt:i4>1507391</vt:i4>
      </vt:variant>
      <vt:variant>
        <vt:i4>251</vt:i4>
      </vt:variant>
      <vt:variant>
        <vt:i4>0</vt:i4>
      </vt:variant>
      <vt:variant>
        <vt:i4>5</vt:i4>
      </vt:variant>
      <vt:variant>
        <vt:lpwstr/>
      </vt:variant>
      <vt:variant>
        <vt:lpwstr>_Toc445386615</vt:lpwstr>
      </vt:variant>
      <vt:variant>
        <vt:i4>1507391</vt:i4>
      </vt:variant>
      <vt:variant>
        <vt:i4>245</vt:i4>
      </vt:variant>
      <vt:variant>
        <vt:i4>0</vt:i4>
      </vt:variant>
      <vt:variant>
        <vt:i4>5</vt:i4>
      </vt:variant>
      <vt:variant>
        <vt:lpwstr/>
      </vt:variant>
      <vt:variant>
        <vt:lpwstr>_Toc445386614</vt:lpwstr>
      </vt:variant>
      <vt:variant>
        <vt:i4>1507391</vt:i4>
      </vt:variant>
      <vt:variant>
        <vt:i4>239</vt:i4>
      </vt:variant>
      <vt:variant>
        <vt:i4>0</vt:i4>
      </vt:variant>
      <vt:variant>
        <vt:i4>5</vt:i4>
      </vt:variant>
      <vt:variant>
        <vt:lpwstr/>
      </vt:variant>
      <vt:variant>
        <vt:lpwstr>_Toc445386613</vt:lpwstr>
      </vt:variant>
      <vt:variant>
        <vt:i4>1507391</vt:i4>
      </vt:variant>
      <vt:variant>
        <vt:i4>233</vt:i4>
      </vt:variant>
      <vt:variant>
        <vt:i4>0</vt:i4>
      </vt:variant>
      <vt:variant>
        <vt:i4>5</vt:i4>
      </vt:variant>
      <vt:variant>
        <vt:lpwstr/>
      </vt:variant>
      <vt:variant>
        <vt:lpwstr>_Toc445386612</vt:lpwstr>
      </vt:variant>
      <vt:variant>
        <vt:i4>1507391</vt:i4>
      </vt:variant>
      <vt:variant>
        <vt:i4>227</vt:i4>
      </vt:variant>
      <vt:variant>
        <vt:i4>0</vt:i4>
      </vt:variant>
      <vt:variant>
        <vt:i4>5</vt:i4>
      </vt:variant>
      <vt:variant>
        <vt:lpwstr/>
      </vt:variant>
      <vt:variant>
        <vt:lpwstr>_Toc445386611</vt:lpwstr>
      </vt:variant>
      <vt:variant>
        <vt:i4>1507391</vt:i4>
      </vt:variant>
      <vt:variant>
        <vt:i4>221</vt:i4>
      </vt:variant>
      <vt:variant>
        <vt:i4>0</vt:i4>
      </vt:variant>
      <vt:variant>
        <vt:i4>5</vt:i4>
      </vt:variant>
      <vt:variant>
        <vt:lpwstr/>
      </vt:variant>
      <vt:variant>
        <vt:lpwstr>_Toc445386610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Developer's Guide</dc:title>
  <dc:subject>Developer's Guide</dc:subject>
  <dc:creator>VistA Infrastructure (VI) Development Team</dc:creator>
  <cp:lastModifiedBy>Blom, Thom</cp:lastModifiedBy>
  <cp:revision>156</cp:revision>
  <dcterms:created xsi:type="dcterms:W3CDTF">2016-11-22T16:27:00Z</dcterms:created>
  <dcterms:modified xsi:type="dcterms:W3CDTF">2017-02-15T19:12:00Z</dcterms:modified>
  <cp:category>End-User Document</cp:category>
</cp:coreProperties>
</file>