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62B" w:rsidRPr="00AD16E2" w:rsidRDefault="0027562B" w:rsidP="0027562B">
      <w:pPr>
        <w:pStyle w:val="Title"/>
      </w:pPr>
      <w:bookmarkStart w:id="0" w:name="_Toc396209182"/>
      <w:r w:rsidRPr="00AD16E2">
        <w:t>RPC Broker 1.1</w:t>
      </w:r>
    </w:p>
    <w:p w:rsidR="0027562B" w:rsidRPr="00AD16E2" w:rsidRDefault="0027562B" w:rsidP="0027562B">
      <w:pPr>
        <w:pStyle w:val="Title"/>
      </w:pPr>
      <w:r w:rsidRPr="00AD16E2">
        <w:t>Release Notes</w:t>
      </w:r>
    </w:p>
    <w:p w:rsidR="0027562B" w:rsidRPr="00AD16E2" w:rsidRDefault="0027562B" w:rsidP="006E78CC">
      <w:pPr>
        <w:pStyle w:val="VASeal"/>
      </w:pPr>
      <w:r w:rsidRPr="00AD16E2">
        <w:rPr>
          <w:noProof/>
          <w:lang w:eastAsia="en-US"/>
        </w:rPr>
        <w:drawing>
          <wp:inline distT="0" distB="0" distL="0" distR="0" wp14:anchorId="7EC41A07" wp14:editId="44277933">
            <wp:extent cx="2466975" cy="2286000"/>
            <wp:effectExtent l="0" t="0" r="9525" b="0"/>
            <wp:docPr id="21" name="Picture 21" descr="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 Se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6975" cy="2286000"/>
                    </a:xfrm>
                    <a:prstGeom prst="rect">
                      <a:avLst/>
                    </a:prstGeom>
                    <a:noFill/>
                    <a:ln>
                      <a:noFill/>
                    </a:ln>
                  </pic:spPr>
                </pic:pic>
              </a:graphicData>
            </a:graphic>
          </wp:inline>
        </w:drawing>
      </w:r>
    </w:p>
    <w:p w:rsidR="0027562B" w:rsidRPr="00AD16E2" w:rsidRDefault="006A36CF" w:rsidP="0027562B">
      <w:pPr>
        <w:pStyle w:val="Title2"/>
      </w:pPr>
      <w:r>
        <w:t>February</w:t>
      </w:r>
      <w:r w:rsidRPr="00AD16E2">
        <w:t xml:space="preserve"> </w:t>
      </w:r>
      <w:r w:rsidR="00BE1F19" w:rsidRPr="00AD16E2">
        <w:t>2017</w:t>
      </w:r>
    </w:p>
    <w:p w:rsidR="0027562B" w:rsidRPr="00AD16E2" w:rsidRDefault="0027562B" w:rsidP="0027562B">
      <w:pPr>
        <w:pStyle w:val="Title2"/>
      </w:pPr>
    </w:p>
    <w:p w:rsidR="0027562B" w:rsidRPr="00AD16E2" w:rsidRDefault="0027562B" w:rsidP="0027562B">
      <w:pPr>
        <w:pStyle w:val="Title2"/>
      </w:pPr>
      <w:r w:rsidRPr="00AD16E2">
        <w:t>Department of Veterans Affairs (VA)</w:t>
      </w:r>
    </w:p>
    <w:p w:rsidR="0027562B" w:rsidRPr="00AD16E2" w:rsidRDefault="0027562B" w:rsidP="0027562B">
      <w:pPr>
        <w:pStyle w:val="Title2"/>
      </w:pPr>
      <w:r w:rsidRPr="00AD16E2">
        <w:t>Office of Information and Technology (OI&amp;T)</w:t>
      </w:r>
    </w:p>
    <w:p w:rsidR="0027562B" w:rsidRPr="00AD16E2" w:rsidRDefault="0027562B" w:rsidP="0027562B">
      <w:pPr>
        <w:pStyle w:val="Title2"/>
      </w:pPr>
      <w:r w:rsidRPr="00AD16E2">
        <w:t>Enterprise Program Management Office (EPMO)</w:t>
      </w:r>
    </w:p>
    <w:p w:rsidR="00863535" w:rsidRPr="00AD16E2" w:rsidRDefault="00863535" w:rsidP="00756A4A">
      <w:pPr>
        <w:pStyle w:val="BodyText"/>
      </w:pPr>
    </w:p>
    <w:p w:rsidR="005A2C3C" w:rsidRPr="00AD16E2" w:rsidRDefault="005A2C3C" w:rsidP="00756A4A">
      <w:pPr>
        <w:pStyle w:val="BodyText"/>
        <w:sectPr w:rsidR="005A2C3C" w:rsidRPr="00AD16E2" w:rsidSect="0027562B">
          <w:footerReference w:type="default" r:id="rId10"/>
          <w:type w:val="continuous"/>
          <w:pgSz w:w="12240" w:h="15840" w:code="1"/>
          <w:pgMar w:top="1440" w:right="1440" w:bottom="1440" w:left="1440" w:header="720" w:footer="720" w:gutter="0"/>
          <w:pgNumType w:fmt="lowerRoman" w:start="1"/>
          <w:cols w:space="720"/>
          <w:titlePg/>
        </w:sectPr>
      </w:pPr>
    </w:p>
    <w:p w:rsidR="00756A4A" w:rsidRPr="00AD16E2" w:rsidRDefault="00756A4A" w:rsidP="00756A4A">
      <w:pPr>
        <w:pStyle w:val="HeadingFront-BackMatter"/>
      </w:pPr>
      <w:bookmarkStart w:id="1" w:name="_Toc209429662"/>
      <w:bookmarkStart w:id="2" w:name="_Toc250547336"/>
      <w:bookmarkStart w:id="3" w:name="revision_history"/>
      <w:bookmarkStart w:id="4" w:name="_Toc475024360"/>
      <w:r w:rsidRPr="00AD16E2">
        <w:lastRenderedPageBreak/>
        <w:t>Revision History</w:t>
      </w:r>
      <w:bookmarkEnd w:id="1"/>
      <w:bookmarkEnd w:id="2"/>
      <w:bookmarkEnd w:id="3"/>
      <w:bookmarkEnd w:id="4"/>
    </w:p>
    <w:p w:rsidR="00756A4A" w:rsidRPr="00AD16E2" w:rsidRDefault="00756A4A" w:rsidP="00756A4A">
      <w:pPr>
        <w:pStyle w:val="AltHeading2"/>
      </w:pPr>
      <w:r w:rsidRPr="00AD16E2">
        <w:t>Documentation Revisions</w:t>
      </w:r>
    </w:p>
    <w:p w:rsidR="00756A4A" w:rsidRPr="00AD16E2" w:rsidRDefault="00756A4A" w:rsidP="006E78CC">
      <w:pPr>
        <w:pStyle w:val="BodyText6"/>
        <w:keepNext/>
        <w:keepLines/>
      </w:pPr>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4"/>
        <w:gridCol w:w="1080"/>
        <w:gridCol w:w="4230"/>
        <w:gridCol w:w="2790"/>
      </w:tblGrid>
      <w:tr w:rsidR="000953CE" w:rsidRPr="00AD16E2" w:rsidTr="000C5484">
        <w:trPr>
          <w:tblHeader/>
        </w:trPr>
        <w:tc>
          <w:tcPr>
            <w:tcW w:w="1224" w:type="dxa"/>
            <w:shd w:val="pct12" w:color="auto" w:fill="auto"/>
          </w:tcPr>
          <w:p w:rsidR="000953CE" w:rsidRPr="00AD16E2" w:rsidRDefault="000953CE" w:rsidP="000C5484">
            <w:pPr>
              <w:pStyle w:val="TableHeading"/>
              <w:rPr>
                <w:u w:val="single"/>
              </w:rPr>
            </w:pPr>
            <w:bookmarkStart w:id="5" w:name="COL001_TBL001"/>
            <w:bookmarkEnd w:id="5"/>
            <w:r w:rsidRPr="00AD16E2">
              <w:t>Date</w:t>
            </w:r>
          </w:p>
        </w:tc>
        <w:tc>
          <w:tcPr>
            <w:tcW w:w="1080" w:type="dxa"/>
            <w:shd w:val="pct12" w:color="auto" w:fill="auto"/>
          </w:tcPr>
          <w:p w:rsidR="000953CE" w:rsidRPr="00AD16E2" w:rsidRDefault="000953CE" w:rsidP="000C5484">
            <w:pPr>
              <w:pStyle w:val="TableHeading"/>
              <w:rPr>
                <w:u w:val="single"/>
              </w:rPr>
            </w:pPr>
            <w:r w:rsidRPr="00AD16E2">
              <w:t>Revision</w:t>
            </w:r>
          </w:p>
        </w:tc>
        <w:tc>
          <w:tcPr>
            <w:tcW w:w="4230" w:type="dxa"/>
            <w:shd w:val="pct12" w:color="auto" w:fill="auto"/>
          </w:tcPr>
          <w:p w:rsidR="000953CE" w:rsidRPr="00AD16E2" w:rsidRDefault="000953CE" w:rsidP="000C5484">
            <w:pPr>
              <w:pStyle w:val="TableHeading"/>
              <w:rPr>
                <w:u w:val="single"/>
              </w:rPr>
            </w:pPr>
            <w:r w:rsidRPr="00AD16E2">
              <w:t>Description</w:t>
            </w:r>
          </w:p>
        </w:tc>
        <w:tc>
          <w:tcPr>
            <w:tcW w:w="2790" w:type="dxa"/>
            <w:shd w:val="pct12" w:color="auto" w:fill="auto"/>
          </w:tcPr>
          <w:p w:rsidR="000953CE" w:rsidRPr="00AD16E2" w:rsidRDefault="000953CE" w:rsidP="000C5484">
            <w:pPr>
              <w:pStyle w:val="TableHeading"/>
              <w:rPr>
                <w:u w:val="single"/>
              </w:rPr>
            </w:pPr>
            <w:r w:rsidRPr="00AD16E2">
              <w:t>Authors</w:t>
            </w:r>
          </w:p>
        </w:tc>
      </w:tr>
      <w:tr w:rsidR="008205F4" w:rsidRPr="00AD16E2" w:rsidTr="000C5484">
        <w:tc>
          <w:tcPr>
            <w:tcW w:w="1224" w:type="dxa"/>
            <w:tcBorders>
              <w:top w:val="single" w:sz="6" w:space="0" w:color="auto"/>
              <w:left w:val="single" w:sz="6" w:space="0" w:color="auto"/>
              <w:bottom w:val="single" w:sz="6" w:space="0" w:color="auto"/>
              <w:right w:val="single" w:sz="6" w:space="0" w:color="auto"/>
            </w:tcBorders>
          </w:tcPr>
          <w:p w:rsidR="008205F4" w:rsidRPr="00AD16E2" w:rsidRDefault="00787B29" w:rsidP="00CF3A00">
            <w:pPr>
              <w:pStyle w:val="TableText"/>
            </w:pPr>
            <w:r w:rsidRPr="00AD16E2">
              <w:t>0</w:t>
            </w:r>
            <w:r w:rsidR="001D2B46">
              <w:t>2/16</w:t>
            </w:r>
            <w:r w:rsidRPr="00AD16E2">
              <w:t>/2017</w:t>
            </w:r>
          </w:p>
        </w:tc>
        <w:tc>
          <w:tcPr>
            <w:tcW w:w="1080" w:type="dxa"/>
            <w:tcBorders>
              <w:top w:val="single" w:sz="6" w:space="0" w:color="auto"/>
              <w:left w:val="single" w:sz="6" w:space="0" w:color="auto"/>
              <w:bottom w:val="single" w:sz="6" w:space="0" w:color="auto"/>
              <w:right w:val="single" w:sz="6" w:space="0" w:color="auto"/>
            </w:tcBorders>
          </w:tcPr>
          <w:p w:rsidR="008205F4" w:rsidRPr="00AD16E2" w:rsidRDefault="008205F4" w:rsidP="00CF3A00">
            <w:pPr>
              <w:pStyle w:val="TableText"/>
            </w:pPr>
            <w:r w:rsidRPr="00AD16E2">
              <w:t>7.0</w:t>
            </w:r>
          </w:p>
        </w:tc>
        <w:tc>
          <w:tcPr>
            <w:tcW w:w="4230" w:type="dxa"/>
            <w:tcBorders>
              <w:top w:val="single" w:sz="6" w:space="0" w:color="auto"/>
              <w:left w:val="single" w:sz="6" w:space="0" w:color="auto"/>
              <w:bottom w:val="single" w:sz="6" w:space="0" w:color="auto"/>
              <w:right w:val="single" w:sz="6" w:space="0" w:color="auto"/>
            </w:tcBorders>
          </w:tcPr>
          <w:p w:rsidR="008205F4" w:rsidRPr="00AD16E2" w:rsidRDefault="008205F4" w:rsidP="008205F4">
            <w:pPr>
              <w:pStyle w:val="TableText"/>
            </w:pPr>
            <w:r w:rsidRPr="00AD16E2">
              <w:t>Tech Edits based on release of RPC Broker Patch XWB*1.1*65:</w:t>
            </w:r>
          </w:p>
          <w:p w:rsidR="008205F4" w:rsidRPr="00AD16E2" w:rsidRDefault="008205F4" w:rsidP="008205F4">
            <w:pPr>
              <w:pStyle w:val="TableListBullet"/>
            </w:pPr>
            <w:r w:rsidRPr="00AD16E2">
              <w:t>Reformatted document to follow current documentation standards and style formatting requirements.</w:t>
            </w:r>
          </w:p>
          <w:p w:rsidR="0092152F" w:rsidRPr="00AD16E2" w:rsidRDefault="007A29EA" w:rsidP="0092152F">
            <w:pPr>
              <w:pStyle w:val="TableListBullet"/>
            </w:pPr>
            <w:r w:rsidRPr="00AD16E2">
              <w:t>Reformatted</w:t>
            </w:r>
            <w:r w:rsidR="0092152F" w:rsidRPr="00AD16E2">
              <w:t xml:space="preserve"> all sections to follow the most current Release Notes template Version 1.1, dated July 2016.</w:t>
            </w:r>
          </w:p>
          <w:p w:rsidR="008205F4" w:rsidRPr="00AD16E2" w:rsidRDefault="00BB5393" w:rsidP="008205F4">
            <w:pPr>
              <w:pStyle w:val="TableListBullet"/>
            </w:pPr>
            <w:r w:rsidRPr="00AD16E2">
              <w:t>Added</w:t>
            </w:r>
            <w:r w:rsidR="0094467A" w:rsidRPr="00AD16E2">
              <w:t>/Updated</w:t>
            </w:r>
            <w:r w:rsidRPr="00AD16E2">
              <w:t xml:space="preserve"> support for 2-factor authentication, Microsoft</w:t>
            </w:r>
            <w:r w:rsidRPr="00AD16E2">
              <w:rPr>
                <w:rFonts w:ascii="Times New Roman" w:hAnsi="Times New Roman" w:cs="Times New Roman"/>
                <w:vertAlign w:val="superscript"/>
              </w:rPr>
              <w:t>®</w:t>
            </w:r>
            <w:r w:rsidRPr="00AD16E2">
              <w:t xml:space="preserve"> Windows 32-bit Client applications, </w:t>
            </w:r>
            <w:r w:rsidR="0094467A" w:rsidRPr="00AD16E2">
              <w:t xml:space="preserve">Delphi supported versions, </w:t>
            </w:r>
            <w:r w:rsidR="00AE1C75" w:rsidRPr="00AD16E2">
              <w:t xml:space="preserve">added TXWBSSOiToken, </w:t>
            </w:r>
            <w:r w:rsidRPr="00AD16E2">
              <w:t>and updated patch references in Section</w:t>
            </w:r>
            <w:r w:rsidR="008B7F85" w:rsidRPr="00AD16E2">
              <w:t xml:space="preserve"> </w:t>
            </w:r>
            <w:r w:rsidR="008B7F85" w:rsidRPr="00AD16E2">
              <w:rPr>
                <w:color w:val="0000FF"/>
                <w:u w:val="single"/>
              </w:rPr>
              <w:fldChar w:fldCharType="begin"/>
            </w:r>
            <w:r w:rsidR="008B7F85" w:rsidRPr="00AD16E2">
              <w:rPr>
                <w:color w:val="0000FF"/>
                <w:u w:val="single"/>
              </w:rPr>
              <w:instrText xml:space="preserve"> REF _Ref472951223 \w \h </w:instrText>
            </w:r>
            <w:r w:rsidR="008B7F85" w:rsidRPr="00AD16E2">
              <w:rPr>
                <w:color w:val="0000FF"/>
                <w:u w:val="single"/>
              </w:rPr>
            </w:r>
            <w:r w:rsidR="008B7F85" w:rsidRPr="00AD16E2">
              <w:rPr>
                <w:color w:val="0000FF"/>
                <w:u w:val="single"/>
              </w:rPr>
              <w:fldChar w:fldCharType="separate"/>
            </w:r>
            <w:r w:rsidR="00F45BC6">
              <w:rPr>
                <w:color w:val="0000FF"/>
                <w:u w:val="single"/>
              </w:rPr>
              <w:t>4.1</w:t>
            </w:r>
            <w:r w:rsidR="008B7F85" w:rsidRPr="00AD16E2">
              <w:rPr>
                <w:color w:val="0000FF"/>
                <w:u w:val="single"/>
              </w:rPr>
              <w:fldChar w:fldCharType="end"/>
            </w:r>
            <w:r w:rsidRPr="00AD16E2">
              <w:t>.</w:t>
            </w:r>
          </w:p>
          <w:p w:rsidR="00AE1C75" w:rsidRPr="00AD16E2" w:rsidRDefault="000F3536" w:rsidP="008205F4">
            <w:pPr>
              <w:pStyle w:val="TableListBullet"/>
            </w:pPr>
            <w:r w:rsidRPr="00AD16E2">
              <w:t xml:space="preserve">Added Section </w:t>
            </w:r>
            <w:r w:rsidRPr="00AD16E2">
              <w:rPr>
                <w:color w:val="0000FF"/>
                <w:u w:val="single"/>
              </w:rPr>
              <w:fldChar w:fldCharType="begin"/>
            </w:r>
            <w:r w:rsidRPr="00AD16E2">
              <w:rPr>
                <w:color w:val="0000FF"/>
                <w:u w:val="single"/>
              </w:rPr>
              <w:instrText xml:space="preserve"> REF _Ref472945977 \w \h  \* MERGEFORMAT </w:instrText>
            </w:r>
            <w:r w:rsidRPr="00AD16E2">
              <w:rPr>
                <w:color w:val="0000FF"/>
                <w:u w:val="single"/>
              </w:rPr>
            </w:r>
            <w:r w:rsidRPr="00AD16E2">
              <w:rPr>
                <w:color w:val="0000FF"/>
                <w:u w:val="single"/>
              </w:rPr>
              <w:fldChar w:fldCharType="separate"/>
            </w:r>
            <w:r w:rsidR="00F45BC6">
              <w:rPr>
                <w:color w:val="0000FF"/>
                <w:u w:val="single"/>
              </w:rPr>
              <w:t>4.1.1</w:t>
            </w:r>
            <w:r w:rsidRPr="00AD16E2">
              <w:rPr>
                <w:color w:val="0000FF"/>
                <w:u w:val="single"/>
              </w:rPr>
              <w:fldChar w:fldCharType="end"/>
            </w:r>
            <w:r w:rsidRPr="00AD16E2">
              <w:t>, “</w:t>
            </w:r>
            <w:r w:rsidRPr="00AD16E2">
              <w:rPr>
                <w:color w:val="0000FF"/>
                <w:u w:val="single"/>
              </w:rPr>
              <w:fldChar w:fldCharType="begin"/>
            </w:r>
            <w:r w:rsidRPr="00AD16E2">
              <w:rPr>
                <w:color w:val="0000FF"/>
                <w:u w:val="single"/>
              </w:rPr>
              <w:instrText xml:space="preserve"> REF _Ref472945977 \h  \* MERGEFORMAT </w:instrText>
            </w:r>
            <w:r w:rsidRPr="00AD16E2">
              <w:rPr>
                <w:color w:val="0000FF"/>
                <w:u w:val="single"/>
              </w:rPr>
            </w:r>
            <w:r w:rsidRPr="00AD16E2">
              <w:rPr>
                <w:color w:val="0000FF"/>
                <w:u w:val="single"/>
              </w:rPr>
              <w:fldChar w:fldCharType="separate"/>
            </w:r>
            <w:r w:rsidR="00F45BC6" w:rsidRPr="00F45BC6">
              <w:rPr>
                <w:color w:val="0000FF"/>
                <w:u w:val="single"/>
              </w:rPr>
              <w:t>2-Factor Authentication</w:t>
            </w:r>
            <w:r w:rsidRPr="00AD16E2">
              <w:rPr>
                <w:color w:val="0000FF"/>
                <w:u w:val="single"/>
              </w:rPr>
              <w:fldChar w:fldCharType="end"/>
            </w:r>
            <w:r w:rsidR="007A1119" w:rsidRPr="00AD16E2">
              <w:t>.”</w:t>
            </w:r>
          </w:p>
          <w:p w:rsidR="007A1119" w:rsidRPr="00AD16E2" w:rsidRDefault="00AD16E2" w:rsidP="007A29EA">
            <w:pPr>
              <w:pStyle w:val="TableListBullet"/>
            </w:pPr>
            <w:r w:rsidRPr="00AD16E2">
              <w:t xml:space="preserve">Updated Sections </w:t>
            </w:r>
            <w:r w:rsidRPr="00AD16E2">
              <w:rPr>
                <w:color w:val="0000FF"/>
                <w:u w:val="single"/>
              </w:rPr>
              <w:fldChar w:fldCharType="begin"/>
            </w:r>
            <w:r w:rsidRPr="00AD16E2">
              <w:rPr>
                <w:color w:val="0000FF"/>
                <w:u w:val="single"/>
              </w:rPr>
              <w:instrText xml:space="preserve"> REF _Ref472946245 \w \h  \* MERGEFORMAT </w:instrText>
            </w:r>
            <w:r w:rsidRPr="00AD16E2">
              <w:rPr>
                <w:color w:val="0000FF"/>
                <w:u w:val="single"/>
              </w:rPr>
            </w:r>
            <w:r w:rsidRPr="00AD16E2">
              <w:rPr>
                <w:color w:val="0000FF"/>
                <w:u w:val="single"/>
              </w:rPr>
              <w:fldChar w:fldCharType="separate"/>
            </w:r>
            <w:r w:rsidR="00F45BC6">
              <w:rPr>
                <w:color w:val="0000FF"/>
                <w:u w:val="single"/>
              </w:rPr>
              <w:t>4.1.3</w:t>
            </w:r>
            <w:r w:rsidRPr="00AD16E2">
              <w:rPr>
                <w:color w:val="0000FF"/>
                <w:u w:val="single"/>
              </w:rPr>
              <w:fldChar w:fldCharType="end"/>
            </w:r>
            <w:r w:rsidRPr="00AD16E2">
              <w:t>; changed references from “Attachmate Reflections” to “Micro Focus Reflection.”</w:t>
            </w:r>
          </w:p>
          <w:p w:rsidR="007A1119" w:rsidRPr="00AD16E2" w:rsidRDefault="007A1119" w:rsidP="008205F4">
            <w:pPr>
              <w:pStyle w:val="TableListBullet"/>
            </w:pPr>
            <w:r w:rsidRPr="00AD16E2">
              <w:t xml:space="preserve">Updated Section </w:t>
            </w:r>
            <w:r w:rsidRPr="00AD16E2">
              <w:rPr>
                <w:color w:val="0000FF"/>
                <w:u w:val="single"/>
              </w:rPr>
              <w:fldChar w:fldCharType="begin"/>
            </w:r>
            <w:r w:rsidRPr="00AD16E2">
              <w:rPr>
                <w:color w:val="0000FF"/>
                <w:u w:val="single"/>
              </w:rPr>
              <w:instrText xml:space="preserve"> REF _Ref202777032 \w \h  \* MERGEFORMAT </w:instrText>
            </w:r>
            <w:r w:rsidRPr="00AD16E2">
              <w:rPr>
                <w:color w:val="0000FF"/>
                <w:u w:val="single"/>
              </w:rPr>
            </w:r>
            <w:r w:rsidRPr="00AD16E2">
              <w:rPr>
                <w:color w:val="0000FF"/>
                <w:u w:val="single"/>
              </w:rPr>
              <w:fldChar w:fldCharType="separate"/>
            </w:r>
            <w:r w:rsidR="00F45BC6">
              <w:rPr>
                <w:color w:val="0000FF"/>
                <w:u w:val="single"/>
              </w:rPr>
              <w:t>4.1.12</w:t>
            </w:r>
            <w:r w:rsidRPr="00AD16E2">
              <w:rPr>
                <w:color w:val="0000FF"/>
                <w:u w:val="single"/>
              </w:rPr>
              <w:fldChar w:fldCharType="end"/>
            </w:r>
            <w:r w:rsidRPr="00AD16E2">
              <w:t xml:space="preserve">; </w:t>
            </w:r>
            <w:r w:rsidR="00823217" w:rsidRPr="00AD16E2">
              <w:t>added TXWBSSOiToken and alphabetized the list of components</w:t>
            </w:r>
            <w:r w:rsidRPr="00AD16E2">
              <w:t>.</w:t>
            </w:r>
          </w:p>
          <w:p w:rsidR="007A1119" w:rsidRPr="00AD16E2" w:rsidRDefault="00823217" w:rsidP="008205F4">
            <w:pPr>
              <w:pStyle w:val="TableListBullet"/>
            </w:pPr>
            <w:r w:rsidRPr="00AD16E2">
              <w:t xml:space="preserve">Added Section </w:t>
            </w:r>
            <w:r w:rsidRPr="00AD16E2">
              <w:rPr>
                <w:color w:val="0000FF"/>
                <w:u w:val="single"/>
              </w:rPr>
              <w:fldChar w:fldCharType="begin"/>
            </w:r>
            <w:r w:rsidRPr="00AD16E2">
              <w:rPr>
                <w:color w:val="0000FF"/>
                <w:u w:val="single"/>
              </w:rPr>
              <w:instrText xml:space="preserve"> REF _Ref472947206 \w \h  \* MERGEFORMAT </w:instrText>
            </w:r>
            <w:r w:rsidRPr="00AD16E2">
              <w:rPr>
                <w:color w:val="0000FF"/>
                <w:u w:val="single"/>
              </w:rPr>
            </w:r>
            <w:r w:rsidRPr="00AD16E2">
              <w:rPr>
                <w:color w:val="0000FF"/>
                <w:u w:val="single"/>
              </w:rPr>
              <w:fldChar w:fldCharType="separate"/>
            </w:r>
            <w:r w:rsidR="00F45BC6">
              <w:rPr>
                <w:color w:val="0000FF"/>
                <w:u w:val="single"/>
              </w:rPr>
              <w:t>4.1.12.5</w:t>
            </w:r>
            <w:r w:rsidRPr="00AD16E2">
              <w:rPr>
                <w:color w:val="0000FF"/>
                <w:u w:val="single"/>
              </w:rPr>
              <w:fldChar w:fldCharType="end"/>
            </w:r>
            <w:r w:rsidRPr="00AD16E2">
              <w:t>, “</w:t>
            </w:r>
            <w:r w:rsidRPr="00AD16E2">
              <w:rPr>
                <w:color w:val="0000FF"/>
                <w:u w:val="single"/>
              </w:rPr>
              <w:fldChar w:fldCharType="begin"/>
            </w:r>
            <w:r w:rsidRPr="00AD16E2">
              <w:rPr>
                <w:color w:val="0000FF"/>
                <w:u w:val="single"/>
              </w:rPr>
              <w:instrText xml:space="preserve"> REF _Ref472947206 \h  \* MERGEFORMAT </w:instrText>
            </w:r>
            <w:r w:rsidRPr="00AD16E2">
              <w:rPr>
                <w:color w:val="0000FF"/>
                <w:u w:val="single"/>
              </w:rPr>
            </w:r>
            <w:r w:rsidRPr="00AD16E2">
              <w:rPr>
                <w:color w:val="0000FF"/>
                <w:u w:val="single"/>
              </w:rPr>
              <w:fldChar w:fldCharType="separate"/>
            </w:r>
            <w:r w:rsidR="00F45BC6" w:rsidRPr="00F45BC6">
              <w:rPr>
                <w:color w:val="0000FF"/>
                <w:u w:val="single"/>
              </w:rPr>
              <w:t>TXWBSSOiToken</w:t>
            </w:r>
            <w:r w:rsidRPr="00AD16E2">
              <w:rPr>
                <w:color w:val="0000FF"/>
                <w:u w:val="single"/>
              </w:rPr>
              <w:fldChar w:fldCharType="end"/>
            </w:r>
            <w:r w:rsidRPr="00AD16E2">
              <w:t>.”</w:t>
            </w:r>
          </w:p>
          <w:p w:rsidR="00823217" w:rsidRPr="00AD16E2" w:rsidRDefault="00823217" w:rsidP="008205F4">
            <w:pPr>
              <w:pStyle w:val="TableListBullet"/>
            </w:pPr>
            <w:r w:rsidRPr="00AD16E2">
              <w:t xml:space="preserve">Updated Section </w:t>
            </w:r>
            <w:r w:rsidRPr="00AD16E2">
              <w:rPr>
                <w:color w:val="0000FF"/>
                <w:u w:val="single"/>
              </w:rPr>
              <w:fldChar w:fldCharType="begin"/>
            </w:r>
            <w:r w:rsidRPr="00AD16E2">
              <w:rPr>
                <w:color w:val="0000FF"/>
                <w:u w:val="single"/>
              </w:rPr>
              <w:instrText xml:space="preserve"> REF _Ref202777376 \w \h  \* MERGEFORMAT </w:instrText>
            </w:r>
            <w:r w:rsidRPr="00AD16E2">
              <w:rPr>
                <w:color w:val="0000FF"/>
                <w:u w:val="single"/>
              </w:rPr>
            </w:r>
            <w:r w:rsidRPr="00AD16E2">
              <w:rPr>
                <w:color w:val="0000FF"/>
                <w:u w:val="single"/>
              </w:rPr>
              <w:fldChar w:fldCharType="separate"/>
            </w:r>
            <w:r w:rsidR="00F45BC6">
              <w:rPr>
                <w:color w:val="0000FF"/>
                <w:u w:val="single"/>
              </w:rPr>
              <w:t>4.1.13</w:t>
            </w:r>
            <w:r w:rsidRPr="00AD16E2">
              <w:rPr>
                <w:color w:val="0000FF"/>
                <w:u w:val="single"/>
              </w:rPr>
              <w:fldChar w:fldCharType="end"/>
            </w:r>
            <w:r w:rsidRPr="00AD16E2">
              <w:t>; added TXWBSSOiToken.</w:t>
            </w:r>
          </w:p>
          <w:p w:rsidR="00823217" w:rsidRPr="00AD16E2" w:rsidRDefault="00823217" w:rsidP="008205F4">
            <w:pPr>
              <w:pStyle w:val="TableListBullet"/>
            </w:pPr>
            <w:r w:rsidRPr="00AD16E2">
              <w:t xml:space="preserve">Updated Section </w:t>
            </w:r>
            <w:r w:rsidRPr="00AD16E2">
              <w:rPr>
                <w:color w:val="0000FF"/>
                <w:u w:val="single"/>
              </w:rPr>
              <w:fldChar w:fldCharType="begin"/>
            </w:r>
            <w:r w:rsidRPr="00AD16E2">
              <w:rPr>
                <w:color w:val="0000FF"/>
                <w:u w:val="single"/>
              </w:rPr>
              <w:instrText xml:space="preserve"> REF _Ref448932807 \w \h  \* MERGEFORMAT </w:instrText>
            </w:r>
            <w:r w:rsidRPr="00AD16E2">
              <w:rPr>
                <w:color w:val="0000FF"/>
                <w:u w:val="single"/>
              </w:rPr>
            </w:r>
            <w:r w:rsidRPr="00AD16E2">
              <w:rPr>
                <w:color w:val="0000FF"/>
                <w:u w:val="single"/>
              </w:rPr>
              <w:fldChar w:fldCharType="separate"/>
            </w:r>
            <w:r w:rsidR="00F45BC6">
              <w:rPr>
                <w:color w:val="0000FF"/>
                <w:u w:val="single"/>
              </w:rPr>
              <w:t>4.1.15.2</w:t>
            </w:r>
            <w:r w:rsidRPr="00AD16E2">
              <w:rPr>
                <w:color w:val="0000FF"/>
                <w:u w:val="single"/>
              </w:rPr>
              <w:fldChar w:fldCharType="end"/>
            </w:r>
            <w:r w:rsidRPr="00AD16E2">
              <w:t>.</w:t>
            </w:r>
          </w:p>
          <w:p w:rsidR="00823217" w:rsidRPr="00AD16E2" w:rsidRDefault="00823217" w:rsidP="008205F4">
            <w:pPr>
              <w:pStyle w:val="TableListBullet"/>
            </w:pPr>
            <w:r w:rsidRPr="00AD16E2">
              <w:t xml:space="preserve">Added Section </w:t>
            </w:r>
            <w:r w:rsidRPr="00AD16E2">
              <w:rPr>
                <w:color w:val="0000FF"/>
                <w:u w:val="single"/>
              </w:rPr>
              <w:fldChar w:fldCharType="begin"/>
            </w:r>
            <w:r w:rsidRPr="00AD16E2">
              <w:rPr>
                <w:color w:val="0000FF"/>
                <w:u w:val="single"/>
              </w:rPr>
              <w:instrText xml:space="preserve"> REF _Ref472947608 \w \h  \* MERGEFORMAT </w:instrText>
            </w:r>
            <w:r w:rsidRPr="00AD16E2">
              <w:rPr>
                <w:color w:val="0000FF"/>
                <w:u w:val="single"/>
              </w:rPr>
            </w:r>
            <w:r w:rsidRPr="00AD16E2">
              <w:rPr>
                <w:color w:val="0000FF"/>
                <w:u w:val="single"/>
              </w:rPr>
              <w:fldChar w:fldCharType="separate"/>
            </w:r>
            <w:r w:rsidR="00F45BC6">
              <w:rPr>
                <w:color w:val="0000FF"/>
                <w:u w:val="single"/>
              </w:rPr>
              <w:t>4.1.15.6</w:t>
            </w:r>
            <w:r w:rsidRPr="00AD16E2">
              <w:rPr>
                <w:color w:val="0000FF"/>
                <w:u w:val="single"/>
              </w:rPr>
              <w:fldChar w:fldCharType="end"/>
            </w:r>
            <w:r w:rsidRPr="00AD16E2">
              <w:t>.</w:t>
            </w:r>
          </w:p>
          <w:p w:rsidR="00823217" w:rsidRDefault="00823217" w:rsidP="008205F4">
            <w:pPr>
              <w:pStyle w:val="TableListBullet"/>
            </w:pPr>
            <w:r w:rsidRPr="00AD16E2">
              <w:t xml:space="preserve">Updated Section </w:t>
            </w:r>
            <w:r w:rsidR="00994F85" w:rsidRPr="00AD16E2">
              <w:rPr>
                <w:color w:val="0000FF"/>
                <w:u w:val="single"/>
              </w:rPr>
              <w:fldChar w:fldCharType="begin"/>
            </w:r>
            <w:r w:rsidR="00994F85" w:rsidRPr="00AD16E2">
              <w:rPr>
                <w:color w:val="0000FF"/>
                <w:u w:val="single"/>
              </w:rPr>
              <w:instrText xml:space="preserve"> REF _Ref202777072 \w \h  \* MERGEFORMAT </w:instrText>
            </w:r>
            <w:r w:rsidR="00994F85" w:rsidRPr="00AD16E2">
              <w:rPr>
                <w:color w:val="0000FF"/>
                <w:u w:val="single"/>
              </w:rPr>
            </w:r>
            <w:r w:rsidR="00994F85" w:rsidRPr="00AD16E2">
              <w:rPr>
                <w:color w:val="0000FF"/>
                <w:u w:val="single"/>
              </w:rPr>
              <w:fldChar w:fldCharType="separate"/>
            </w:r>
            <w:r w:rsidR="00F45BC6">
              <w:rPr>
                <w:color w:val="0000FF"/>
                <w:u w:val="single"/>
              </w:rPr>
              <w:t>4.2.2</w:t>
            </w:r>
            <w:r w:rsidR="00994F85" w:rsidRPr="00AD16E2">
              <w:rPr>
                <w:color w:val="0000FF"/>
                <w:u w:val="single"/>
              </w:rPr>
              <w:fldChar w:fldCharType="end"/>
            </w:r>
            <w:r w:rsidRPr="00AD16E2">
              <w:t xml:space="preserve">; removed </w:t>
            </w:r>
            <w:r w:rsidR="00994F85" w:rsidRPr="00AD16E2">
              <w:t>Note.</w:t>
            </w:r>
          </w:p>
          <w:p w:rsidR="001D2B46" w:rsidRPr="00AD16E2" w:rsidRDefault="001D2B46" w:rsidP="008205F4">
            <w:pPr>
              <w:pStyle w:val="TableListBullet"/>
            </w:pPr>
            <w:r>
              <w:t xml:space="preserve">Added Section </w:t>
            </w:r>
            <w:r w:rsidRPr="001D2B46">
              <w:rPr>
                <w:color w:val="0000FF"/>
                <w:u w:val="single"/>
              </w:rPr>
              <w:fldChar w:fldCharType="begin"/>
            </w:r>
            <w:r w:rsidRPr="001D2B46">
              <w:rPr>
                <w:color w:val="0000FF"/>
                <w:u w:val="single"/>
              </w:rPr>
              <w:instrText xml:space="preserve"> REF _Ref475023884 \w \h </w:instrText>
            </w:r>
            <w:r w:rsidRPr="001D2B46">
              <w:rPr>
                <w:color w:val="0000FF"/>
                <w:u w:val="single"/>
              </w:rPr>
            </w:r>
            <w:r>
              <w:rPr>
                <w:color w:val="0000FF"/>
                <w:u w:val="single"/>
              </w:rPr>
              <w:instrText xml:space="preserve"> \* MERGEFORMAT </w:instrText>
            </w:r>
            <w:r w:rsidRPr="001D2B46">
              <w:rPr>
                <w:color w:val="0000FF"/>
                <w:u w:val="single"/>
              </w:rPr>
              <w:fldChar w:fldCharType="separate"/>
            </w:r>
            <w:r w:rsidR="00F45BC6">
              <w:rPr>
                <w:color w:val="0000FF"/>
                <w:u w:val="single"/>
              </w:rPr>
              <w:t>4.3</w:t>
            </w:r>
            <w:r w:rsidRPr="001D2B46">
              <w:rPr>
                <w:color w:val="0000FF"/>
                <w:u w:val="single"/>
              </w:rPr>
              <w:fldChar w:fldCharType="end"/>
            </w:r>
            <w:r>
              <w:t>.</w:t>
            </w:r>
          </w:p>
          <w:p w:rsidR="008205F4" w:rsidRPr="00AD16E2" w:rsidRDefault="008205F4" w:rsidP="008205F4">
            <w:pPr>
              <w:pStyle w:val="TableText"/>
            </w:pPr>
            <w:r w:rsidRPr="00AD16E2">
              <w:rPr>
                <w:b/>
              </w:rPr>
              <w:t>RPC Broker 1.1; XWB*1.1*65 BDK</w:t>
            </w:r>
          </w:p>
        </w:tc>
        <w:tc>
          <w:tcPr>
            <w:tcW w:w="2790" w:type="dxa"/>
            <w:tcBorders>
              <w:top w:val="single" w:sz="6" w:space="0" w:color="auto"/>
              <w:left w:val="single" w:sz="6" w:space="0" w:color="auto"/>
              <w:bottom w:val="single" w:sz="6" w:space="0" w:color="auto"/>
              <w:right w:val="single" w:sz="6" w:space="0" w:color="auto"/>
            </w:tcBorders>
          </w:tcPr>
          <w:p w:rsidR="008205F4" w:rsidRPr="00AD16E2" w:rsidRDefault="008205F4" w:rsidP="008205F4">
            <w:pPr>
              <w:pStyle w:val="TableListBullet"/>
              <w:rPr>
                <w:color w:val="auto"/>
              </w:rPr>
            </w:pPr>
            <w:r w:rsidRPr="00AD16E2">
              <w:rPr>
                <w:color w:val="auto"/>
              </w:rPr>
              <w:t>Developer H. W.</w:t>
            </w:r>
          </w:p>
          <w:p w:rsidR="008205F4" w:rsidRPr="00AD16E2" w:rsidRDefault="008205F4" w:rsidP="008205F4">
            <w:pPr>
              <w:pStyle w:val="TableListBullet"/>
              <w:rPr>
                <w:color w:val="auto"/>
              </w:rPr>
            </w:pPr>
            <w:r w:rsidRPr="00AD16E2">
              <w:rPr>
                <w:color w:val="auto"/>
              </w:rPr>
              <w:t>Technical Writer: T. B.</w:t>
            </w:r>
          </w:p>
        </w:tc>
        <w:bookmarkStart w:id="6" w:name="_GoBack"/>
        <w:bookmarkEnd w:id="6"/>
      </w:tr>
      <w:tr w:rsidR="00807294" w:rsidRPr="00AD16E2" w:rsidTr="000C5484">
        <w:tc>
          <w:tcPr>
            <w:tcW w:w="1224" w:type="dxa"/>
            <w:tcBorders>
              <w:top w:val="single" w:sz="6" w:space="0" w:color="auto"/>
              <w:left w:val="single" w:sz="6" w:space="0" w:color="auto"/>
              <w:bottom w:val="single" w:sz="6" w:space="0" w:color="auto"/>
              <w:right w:val="single" w:sz="6" w:space="0" w:color="auto"/>
            </w:tcBorders>
          </w:tcPr>
          <w:p w:rsidR="00807294" w:rsidRPr="00AD16E2" w:rsidRDefault="00074F2B" w:rsidP="00CF3A00">
            <w:pPr>
              <w:pStyle w:val="TableText"/>
            </w:pPr>
            <w:r w:rsidRPr="00AD16E2">
              <w:t>04/2</w:t>
            </w:r>
            <w:r w:rsidR="00F00BD1" w:rsidRPr="00AD16E2">
              <w:t>7</w:t>
            </w:r>
            <w:r w:rsidR="00807294" w:rsidRPr="00AD16E2">
              <w:t>/2016</w:t>
            </w:r>
          </w:p>
        </w:tc>
        <w:tc>
          <w:tcPr>
            <w:tcW w:w="1080" w:type="dxa"/>
            <w:tcBorders>
              <w:top w:val="single" w:sz="6" w:space="0" w:color="auto"/>
              <w:left w:val="single" w:sz="6" w:space="0" w:color="auto"/>
              <w:bottom w:val="single" w:sz="6" w:space="0" w:color="auto"/>
              <w:right w:val="single" w:sz="6" w:space="0" w:color="auto"/>
            </w:tcBorders>
          </w:tcPr>
          <w:p w:rsidR="00807294" w:rsidRPr="00AD16E2" w:rsidRDefault="00807294" w:rsidP="00CF3A00">
            <w:pPr>
              <w:pStyle w:val="TableText"/>
            </w:pPr>
            <w:r w:rsidRPr="00AD16E2">
              <w:t>6.0</w:t>
            </w:r>
          </w:p>
        </w:tc>
        <w:tc>
          <w:tcPr>
            <w:tcW w:w="4230" w:type="dxa"/>
            <w:tcBorders>
              <w:top w:val="single" w:sz="6" w:space="0" w:color="auto"/>
              <w:left w:val="single" w:sz="6" w:space="0" w:color="auto"/>
              <w:bottom w:val="single" w:sz="6" w:space="0" w:color="auto"/>
              <w:right w:val="single" w:sz="6" w:space="0" w:color="auto"/>
            </w:tcBorders>
          </w:tcPr>
          <w:p w:rsidR="00807294" w:rsidRPr="00AD16E2" w:rsidRDefault="00807294" w:rsidP="00CF3A00">
            <w:pPr>
              <w:pStyle w:val="TableText"/>
            </w:pPr>
            <w:r w:rsidRPr="00AD16E2">
              <w:t>Tech Edits based on release of RPC Broker Patch XWB*1.1*60 (released 06/11/2015):</w:t>
            </w:r>
          </w:p>
          <w:p w:rsidR="004C5F77" w:rsidRPr="00AD16E2" w:rsidRDefault="004C5F77" w:rsidP="004C5F77">
            <w:pPr>
              <w:pStyle w:val="TableListBullet"/>
            </w:pPr>
            <w:r w:rsidRPr="00AD16E2">
              <w:t>Reformatted document to follow current documentation standards and style formatting requirements.</w:t>
            </w:r>
          </w:p>
          <w:p w:rsidR="004C5F77" w:rsidRPr="00AD16E2" w:rsidRDefault="004C5F77" w:rsidP="004C5F77">
            <w:pPr>
              <w:pStyle w:val="TableListBullet"/>
            </w:pPr>
            <w:r w:rsidRPr="00AD16E2">
              <w:t>Updated Section 1.1.</w:t>
            </w:r>
          </w:p>
          <w:p w:rsidR="004C5F77" w:rsidRPr="00AD16E2" w:rsidRDefault="004C5F77" w:rsidP="004C5F77">
            <w:pPr>
              <w:pStyle w:val="TableListBullet"/>
            </w:pPr>
            <w:r w:rsidRPr="00AD16E2">
              <w:t>Added Section 2.1.</w:t>
            </w:r>
          </w:p>
          <w:p w:rsidR="004C5F77" w:rsidRPr="00AD16E2" w:rsidRDefault="004C5F77" w:rsidP="004C5F77">
            <w:pPr>
              <w:pStyle w:val="TableListBullet"/>
            </w:pPr>
            <w:r w:rsidRPr="00AD16E2">
              <w:lastRenderedPageBreak/>
              <w:t>Added Section 3.1.1.</w:t>
            </w:r>
          </w:p>
          <w:p w:rsidR="004C5F77" w:rsidRPr="00AD16E2" w:rsidRDefault="004C5F77" w:rsidP="004C5F77">
            <w:pPr>
              <w:pStyle w:val="TableListBullet"/>
            </w:pPr>
            <w:r w:rsidRPr="00AD16E2">
              <w:t>Updated Section 3.1.2.</w:t>
            </w:r>
          </w:p>
          <w:p w:rsidR="004C5F77" w:rsidRPr="00AD16E2" w:rsidRDefault="004C5F77" w:rsidP="004C5F77">
            <w:pPr>
              <w:pStyle w:val="TableListBullet"/>
            </w:pPr>
            <w:r w:rsidRPr="00AD16E2">
              <w:t>Deleted Section 3.1.4, “Full Backward Compatibility with Broker 1.0”, since there is no means of testing this. The only Broker 1.0 application was PCMM, and the most recently released PCMM version no longer uses Broker 1.0.</w:t>
            </w:r>
          </w:p>
          <w:p w:rsidR="004C5F77" w:rsidRPr="00AD16E2" w:rsidRDefault="004C5F77" w:rsidP="004C5F77">
            <w:pPr>
              <w:pStyle w:val="TableListBullet"/>
            </w:pPr>
            <w:r w:rsidRPr="00AD16E2">
              <w:t>Updated Section 3.2.1.</w:t>
            </w:r>
          </w:p>
          <w:p w:rsidR="004C5F77" w:rsidRPr="00AD16E2" w:rsidRDefault="004C5F77" w:rsidP="004C5F77">
            <w:pPr>
              <w:pStyle w:val="TableListBullet"/>
            </w:pPr>
            <w:r w:rsidRPr="00AD16E2">
              <w:t>Updated Section 4.</w:t>
            </w:r>
          </w:p>
          <w:p w:rsidR="004C5F77" w:rsidRPr="00AD16E2" w:rsidRDefault="004C5F77" w:rsidP="004C5F77">
            <w:pPr>
              <w:pStyle w:val="TableListBullet"/>
            </w:pPr>
            <w:r w:rsidRPr="00AD16E2">
              <w:t>Updated Section 4.2; deleted references to the TSharedBroker and TSharedRPCBroker components.</w:t>
            </w:r>
          </w:p>
          <w:p w:rsidR="004C5F77" w:rsidRPr="00AD16E2" w:rsidRDefault="004C5F77" w:rsidP="004C5F77">
            <w:pPr>
              <w:pStyle w:val="TableListBullet"/>
            </w:pPr>
            <w:r w:rsidRPr="00AD16E2">
              <w:t>Deleted Section 4.2.3, “TSharedBroker” and Section 4.2.4, “TSharedRPCBroker.”</w:t>
            </w:r>
          </w:p>
          <w:p w:rsidR="004C5F77" w:rsidRPr="00AD16E2" w:rsidRDefault="004C5F77" w:rsidP="004C5F77">
            <w:pPr>
              <w:pStyle w:val="TableListBullet"/>
            </w:pPr>
            <w:r w:rsidRPr="00AD16E2">
              <w:t>Updated Section 4.2.6.2.</w:t>
            </w:r>
          </w:p>
          <w:p w:rsidR="004C5F77" w:rsidRPr="00AD16E2" w:rsidRDefault="004C5F77" w:rsidP="004C5F77">
            <w:pPr>
              <w:pStyle w:val="TableListBullet"/>
            </w:pPr>
            <w:r w:rsidRPr="00AD16E2">
              <w:t>Updated Section 4.2.7.2.</w:t>
            </w:r>
          </w:p>
          <w:p w:rsidR="004C5F77" w:rsidRPr="00AD16E2" w:rsidRDefault="004C5F77" w:rsidP="004C5F77">
            <w:pPr>
              <w:pStyle w:val="TableListBullet"/>
            </w:pPr>
            <w:r w:rsidRPr="00AD16E2">
              <w:t>Updated Section 4.2.7.3.</w:t>
            </w:r>
          </w:p>
          <w:p w:rsidR="004C5F77" w:rsidRPr="00AD16E2" w:rsidRDefault="004C5F77" w:rsidP="004C5F77">
            <w:pPr>
              <w:pStyle w:val="TableListBullet"/>
            </w:pPr>
            <w:r w:rsidRPr="00AD16E2">
              <w:t>Updated Figure 1.</w:t>
            </w:r>
          </w:p>
          <w:p w:rsidR="004C5F77" w:rsidRPr="00AD16E2" w:rsidRDefault="004C5F77" w:rsidP="004C5F77">
            <w:pPr>
              <w:pStyle w:val="TableListBullet"/>
            </w:pPr>
            <w:r w:rsidRPr="00AD16E2">
              <w:t>Added Note to Section 4.5.</w:t>
            </w:r>
          </w:p>
          <w:p w:rsidR="004C5F77" w:rsidRPr="00AD16E2" w:rsidRDefault="004C5F77" w:rsidP="004C5F77">
            <w:pPr>
              <w:pStyle w:val="TableListBullet"/>
            </w:pPr>
            <w:r w:rsidRPr="00AD16E2">
              <w:t>Updated Sections 5.1 and 5.2 for Broker Help file references.</w:t>
            </w:r>
          </w:p>
          <w:p w:rsidR="004C5F77" w:rsidRPr="00AD16E2" w:rsidRDefault="004C5F77" w:rsidP="004C5F77">
            <w:pPr>
              <w:pStyle w:val="TableListBullet"/>
            </w:pPr>
            <w:r w:rsidRPr="00AD16E2">
              <w:t>Updated Figure 2.</w:t>
            </w:r>
          </w:p>
          <w:p w:rsidR="004C5F77" w:rsidRPr="00AD16E2" w:rsidRDefault="004C5F77" w:rsidP="004C5F77">
            <w:pPr>
              <w:pStyle w:val="TableListBullet"/>
            </w:pPr>
            <w:r w:rsidRPr="00AD16E2">
              <w:t>Updated references to show RPC Broker Patch XWB*1.1*60 supports Delphi XE7, XE6, XE5, and XE4 throughout.</w:t>
            </w:r>
          </w:p>
          <w:p w:rsidR="00BD2449" w:rsidRPr="00AD16E2" w:rsidRDefault="004C5F77" w:rsidP="004C5F77">
            <w:pPr>
              <w:pStyle w:val="TableListBullet"/>
            </w:pPr>
            <w:r w:rsidRPr="00AD16E2">
              <w:t>Updated help file references from “BROKER.HLP” to “Broker_1_1.chm” throughout.</w:t>
            </w:r>
          </w:p>
          <w:p w:rsidR="00807294" w:rsidRPr="00AD16E2" w:rsidRDefault="00807294" w:rsidP="00CF3A00">
            <w:pPr>
              <w:pStyle w:val="TableText"/>
              <w:rPr>
                <w:b/>
              </w:rPr>
            </w:pPr>
            <w:r w:rsidRPr="00AD16E2">
              <w:rPr>
                <w:b/>
              </w:rPr>
              <w:t>RPC Broker 1.1</w:t>
            </w:r>
          </w:p>
        </w:tc>
        <w:tc>
          <w:tcPr>
            <w:tcW w:w="2790" w:type="dxa"/>
            <w:tcBorders>
              <w:top w:val="single" w:sz="6" w:space="0" w:color="auto"/>
              <w:left w:val="single" w:sz="6" w:space="0" w:color="auto"/>
              <w:bottom w:val="single" w:sz="6" w:space="0" w:color="auto"/>
              <w:right w:val="single" w:sz="6" w:space="0" w:color="auto"/>
            </w:tcBorders>
          </w:tcPr>
          <w:p w:rsidR="00807294" w:rsidRPr="00AD16E2" w:rsidRDefault="00807294" w:rsidP="00CF3A00">
            <w:pPr>
              <w:pStyle w:val="TableListBullet"/>
              <w:rPr>
                <w:color w:val="auto"/>
              </w:rPr>
            </w:pPr>
            <w:r w:rsidRPr="00AD16E2">
              <w:rPr>
                <w:color w:val="auto"/>
              </w:rPr>
              <w:lastRenderedPageBreak/>
              <w:t>Developer H. W.</w:t>
            </w:r>
          </w:p>
          <w:p w:rsidR="00807294" w:rsidRPr="00AD16E2" w:rsidRDefault="00807294" w:rsidP="00CF3A00">
            <w:pPr>
              <w:pStyle w:val="TableListBullet"/>
              <w:rPr>
                <w:color w:val="auto"/>
              </w:rPr>
            </w:pPr>
            <w:r w:rsidRPr="00AD16E2">
              <w:rPr>
                <w:color w:val="auto"/>
              </w:rPr>
              <w:t>Technical Writer: T. B.</w:t>
            </w:r>
          </w:p>
        </w:tc>
      </w:tr>
      <w:tr w:rsidR="004C474D" w:rsidRPr="00AD16E2" w:rsidTr="000C5484">
        <w:tc>
          <w:tcPr>
            <w:tcW w:w="1224" w:type="dxa"/>
            <w:tcBorders>
              <w:top w:val="single" w:sz="6" w:space="0" w:color="auto"/>
              <w:left w:val="single" w:sz="6" w:space="0" w:color="auto"/>
              <w:bottom w:val="single" w:sz="6" w:space="0" w:color="auto"/>
              <w:right w:val="single" w:sz="6" w:space="0" w:color="auto"/>
            </w:tcBorders>
          </w:tcPr>
          <w:p w:rsidR="004C474D" w:rsidRPr="00AD16E2" w:rsidRDefault="007D6AC8" w:rsidP="000C5484">
            <w:pPr>
              <w:pStyle w:val="TableText"/>
            </w:pPr>
            <w:r w:rsidRPr="00AD16E2">
              <w:lastRenderedPageBreak/>
              <w:t>12/04</w:t>
            </w:r>
            <w:r w:rsidR="004C474D" w:rsidRPr="00AD16E2">
              <w:t>/2013</w:t>
            </w:r>
          </w:p>
        </w:tc>
        <w:tc>
          <w:tcPr>
            <w:tcW w:w="1080" w:type="dxa"/>
            <w:tcBorders>
              <w:top w:val="single" w:sz="6" w:space="0" w:color="auto"/>
              <w:left w:val="single" w:sz="6" w:space="0" w:color="auto"/>
              <w:bottom w:val="single" w:sz="6" w:space="0" w:color="auto"/>
              <w:right w:val="single" w:sz="6" w:space="0" w:color="auto"/>
            </w:tcBorders>
          </w:tcPr>
          <w:p w:rsidR="004C474D" w:rsidRPr="00AD16E2" w:rsidRDefault="004C474D" w:rsidP="000C5484">
            <w:pPr>
              <w:pStyle w:val="TableText"/>
            </w:pPr>
            <w:r w:rsidRPr="00AD16E2">
              <w:t>5.1</w:t>
            </w:r>
          </w:p>
        </w:tc>
        <w:tc>
          <w:tcPr>
            <w:tcW w:w="4230" w:type="dxa"/>
            <w:tcBorders>
              <w:top w:val="single" w:sz="6" w:space="0" w:color="auto"/>
              <w:left w:val="single" w:sz="6" w:space="0" w:color="auto"/>
              <w:bottom w:val="single" w:sz="6" w:space="0" w:color="auto"/>
              <w:right w:val="single" w:sz="6" w:space="0" w:color="auto"/>
            </w:tcBorders>
          </w:tcPr>
          <w:p w:rsidR="004C474D" w:rsidRPr="00AD16E2" w:rsidRDefault="004C474D" w:rsidP="000C5484">
            <w:pPr>
              <w:pStyle w:val="TableText"/>
            </w:pPr>
            <w:r w:rsidRPr="00AD16E2">
              <w:t>Tech Edit:</w:t>
            </w:r>
          </w:p>
          <w:p w:rsidR="004C474D" w:rsidRPr="00AD16E2" w:rsidRDefault="004C474D" w:rsidP="004C474D">
            <w:pPr>
              <w:pStyle w:val="TableListBullet"/>
              <w:rPr>
                <w:color w:val="auto"/>
              </w:rPr>
            </w:pPr>
            <w:r w:rsidRPr="00AD16E2">
              <w:rPr>
                <w:color w:val="auto"/>
              </w:rPr>
              <w:t>Updated document for RPC Broker Patch XWB*1.1*50 based on feedback from H Westra.</w:t>
            </w:r>
          </w:p>
          <w:p w:rsidR="004C474D" w:rsidRPr="00AD16E2" w:rsidRDefault="004C474D" w:rsidP="004C474D">
            <w:pPr>
              <w:pStyle w:val="TableListBullet"/>
              <w:rPr>
                <w:color w:val="auto"/>
              </w:rPr>
            </w:pPr>
            <w:r w:rsidRPr="00AD16E2">
              <w:rPr>
                <w:color w:val="auto"/>
              </w:rPr>
              <w:t>Removed references related to Virgin Installations throughout.</w:t>
            </w:r>
          </w:p>
          <w:p w:rsidR="004C474D" w:rsidRPr="00AD16E2" w:rsidRDefault="004C474D" w:rsidP="004C474D">
            <w:pPr>
              <w:pStyle w:val="TableListBullet"/>
              <w:rPr>
                <w:color w:val="auto"/>
              </w:rPr>
            </w:pPr>
            <w:r w:rsidRPr="00AD16E2">
              <w:rPr>
                <w:color w:val="auto"/>
              </w:rPr>
              <w:t>Updated file name references throughout.</w:t>
            </w:r>
          </w:p>
          <w:p w:rsidR="004C474D" w:rsidRPr="00AD16E2" w:rsidRDefault="004C474D" w:rsidP="004C474D">
            <w:pPr>
              <w:pStyle w:val="TableListBullet"/>
              <w:rPr>
                <w:color w:val="auto"/>
              </w:rPr>
            </w:pPr>
            <w:r w:rsidRPr="00AD16E2">
              <w:rPr>
                <w:color w:val="auto"/>
              </w:rPr>
              <w:t>Removed distribution files that are obsolete or no longer distributed throughout.</w:t>
            </w:r>
          </w:p>
          <w:p w:rsidR="004C474D" w:rsidRPr="00AD16E2" w:rsidRDefault="004C474D" w:rsidP="004C474D">
            <w:pPr>
              <w:pStyle w:val="TableListBullet"/>
              <w:rPr>
                <w:color w:val="auto"/>
              </w:rPr>
            </w:pPr>
            <w:r w:rsidRPr="00AD16E2">
              <w:rPr>
                <w:color w:val="auto"/>
              </w:rPr>
              <w:t>Updated RPC Broker support on the following software:</w:t>
            </w:r>
          </w:p>
          <w:p w:rsidR="004C474D" w:rsidRPr="00AD16E2" w:rsidRDefault="00C9275A" w:rsidP="004C474D">
            <w:pPr>
              <w:pStyle w:val="TableListBullet2"/>
              <w:tabs>
                <w:tab w:val="clear" w:pos="720"/>
              </w:tabs>
            </w:pPr>
            <w:r w:rsidRPr="00AD16E2">
              <w:lastRenderedPageBreak/>
              <w:t>Microsoft</w:t>
            </w:r>
            <w:r w:rsidRPr="00AD16E2">
              <w:rPr>
                <w:vertAlign w:val="superscript"/>
              </w:rPr>
              <w:t>®</w:t>
            </w:r>
            <w:r w:rsidRPr="00AD16E2">
              <w:t xml:space="preserve"> XP and 7</w:t>
            </w:r>
            <w:r w:rsidR="004C474D" w:rsidRPr="00AD16E2">
              <w:t xml:space="preserve"> (operating system) throughout.</w:t>
            </w:r>
          </w:p>
          <w:p w:rsidR="004C474D" w:rsidRPr="00AD16E2" w:rsidRDefault="004C474D" w:rsidP="004C474D">
            <w:pPr>
              <w:pStyle w:val="TableListBullet2"/>
              <w:tabs>
                <w:tab w:val="clear" w:pos="720"/>
              </w:tabs>
            </w:pPr>
            <w:r w:rsidRPr="00AD16E2">
              <w:t>Microsoft</w:t>
            </w:r>
            <w:r w:rsidR="00C9275A" w:rsidRPr="00AD16E2">
              <w:rPr>
                <w:vertAlign w:val="superscript"/>
              </w:rPr>
              <w:t>®</w:t>
            </w:r>
            <w:r w:rsidRPr="00AD16E2">
              <w:t xml:space="preserve"> Office Products 2010 throughout.</w:t>
            </w:r>
          </w:p>
          <w:p w:rsidR="004C474D" w:rsidRPr="00AD16E2" w:rsidRDefault="004C474D" w:rsidP="000C5484">
            <w:pPr>
              <w:pStyle w:val="TableListBullet2"/>
              <w:tabs>
                <w:tab w:val="clear" w:pos="720"/>
              </w:tabs>
            </w:pPr>
            <w:r w:rsidRPr="00AD16E2">
              <w:t xml:space="preserve">Changed references from </w:t>
            </w:r>
            <w:r w:rsidR="00074F2B" w:rsidRPr="00AD16E2">
              <w:t>“</w:t>
            </w:r>
            <w:r w:rsidRPr="00AD16E2">
              <w:t>Borland</w:t>
            </w:r>
            <w:r w:rsidR="00074F2B" w:rsidRPr="00AD16E2">
              <w:t>”</w:t>
            </w:r>
            <w:r w:rsidRPr="00AD16E2">
              <w:t xml:space="preserve"> to </w:t>
            </w:r>
            <w:r w:rsidR="00074F2B" w:rsidRPr="00AD16E2">
              <w:t>“</w:t>
            </w:r>
            <w:r w:rsidRPr="00AD16E2">
              <w:t>Embarcadero</w:t>
            </w:r>
            <w:r w:rsidR="00074F2B" w:rsidRPr="00AD16E2">
              <w:t>”</w:t>
            </w:r>
            <w:r w:rsidRPr="00AD16E2">
              <w:t xml:space="preserve"> and updated</w:t>
            </w:r>
            <w:r w:rsidR="00455CA6" w:rsidRPr="00AD16E2">
              <w:t xml:space="preserve"> support for Delphi Versions XE5, XE4, XE3, and XE2</w:t>
            </w:r>
            <w:r w:rsidRPr="00AD16E2">
              <w:t xml:space="preserve"> throughout.</w:t>
            </w:r>
          </w:p>
          <w:p w:rsidR="009B15FF" w:rsidRPr="00AD16E2" w:rsidRDefault="009B15FF" w:rsidP="009B15FF">
            <w:pPr>
              <w:pStyle w:val="TableListBullet"/>
            </w:pPr>
            <w:r w:rsidRPr="00AD16E2">
              <w:t>Updated Section 1.1:</w:t>
            </w:r>
          </w:p>
          <w:p w:rsidR="009B15FF" w:rsidRPr="00AD16E2" w:rsidRDefault="009B15FF" w:rsidP="009B15FF">
            <w:pPr>
              <w:pStyle w:val="TableListBullet2"/>
            </w:pPr>
            <w:r w:rsidRPr="00AD16E2">
              <w:t>Supports Secure Shell (SSH).</w:t>
            </w:r>
          </w:p>
          <w:p w:rsidR="009B15FF" w:rsidRPr="00AD16E2" w:rsidRDefault="009B15FF" w:rsidP="009B15FF">
            <w:pPr>
              <w:pStyle w:val="TableListBullet2"/>
            </w:pPr>
            <w:r w:rsidRPr="00AD16E2">
              <w:t>Supports Broker Security Enhancement (BSE).</w:t>
            </w:r>
          </w:p>
          <w:p w:rsidR="009B15FF" w:rsidRPr="00AD16E2" w:rsidRDefault="009B15FF" w:rsidP="009B15FF">
            <w:pPr>
              <w:pStyle w:val="TableListBullet2"/>
            </w:pPr>
            <w:r w:rsidRPr="00AD16E2">
              <w:t>TContextorControl component.</w:t>
            </w:r>
          </w:p>
          <w:p w:rsidR="009B15FF" w:rsidRPr="00AD16E2" w:rsidRDefault="009B15FF" w:rsidP="009B15FF">
            <w:pPr>
              <w:pStyle w:val="TableListBullet"/>
            </w:pPr>
            <w:r w:rsidRPr="00AD16E2">
              <w:t>Added Section 2.1.</w:t>
            </w:r>
          </w:p>
          <w:p w:rsidR="009B15FF" w:rsidRPr="00AD16E2" w:rsidRDefault="009B15FF" w:rsidP="009B15FF">
            <w:pPr>
              <w:pStyle w:val="TableListBullet"/>
            </w:pPr>
            <w:r w:rsidRPr="00AD16E2">
              <w:t>Updated Section 3.1.1.</w:t>
            </w:r>
          </w:p>
          <w:p w:rsidR="009B15FF" w:rsidRPr="00AD16E2" w:rsidRDefault="009B15FF" w:rsidP="009B15FF">
            <w:pPr>
              <w:pStyle w:val="TableListBullet"/>
            </w:pPr>
            <w:r w:rsidRPr="00AD16E2">
              <w:t>Updated Section 3.2.1.</w:t>
            </w:r>
          </w:p>
          <w:p w:rsidR="009B15FF" w:rsidRPr="00AD16E2" w:rsidRDefault="009B15FF" w:rsidP="009B15FF">
            <w:pPr>
              <w:pStyle w:val="TableListBullet"/>
            </w:pPr>
            <w:r w:rsidRPr="00AD16E2">
              <w:t>Deleted Section 3.2.2, “Edit Broker Servers Program,” because this application does not function on Windows 7 due to added security. An alternative is still being developed.</w:t>
            </w:r>
          </w:p>
          <w:p w:rsidR="009B15FF" w:rsidRPr="00AD16E2" w:rsidRDefault="009B15FF" w:rsidP="009B15FF">
            <w:pPr>
              <w:pStyle w:val="TableListBullet"/>
            </w:pPr>
            <w:r w:rsidRPr="00AD16E2">
              <w:t>Updated Section 4.1.</w:t>
            </w:r>
          </w:p>
          <w:p w:rsidR="009B15FF" w:rsidRPr="00AD16E2" w:rsidRDefault="009B15FF" w:rsidP="009B15FF">
            <w:pPr>
              <w:pStyle w:val="TableListBullet"/>
            </w:pPr>
            <w:r w:rsidRPr="00AD16E2">
              <w:t>Updated Section 4.2.1.2.</w:t>
            </w:r>
          </w:p>
          <w:p w:rsidR="009B15FF" w:rsidRPr="00AD16E2" w:rsidRDefault="009B15FF" w:rsidP="009B15FF">
            <w:pPr>
              <w:pStyle w:val="TableListBullet"/>
            </w:pPr>
            <w:r w:rsidRPr="00AD16E2">
              <w:t>Added Section 4.2.4.</w:t>
            </w:r>
          </w:p>
          <w:p w:rsidR="000E7604" w:rsidRPr="00AD16E2" w:rsidRDefault="009B15FF" w:rsidP="009B15FF">
            <w:pPr>
              <w:pStyle w:val="TableListBullet"/>
            </w:pPr>
            <w:r w:rsidRPr="00AD16E2">
              <w:t>Updated Figure 2.</w:t>
            </w:r>
          </w:p>
          <w:p w:rsidR="009464BA" w:rsidRPr="00AD16E2" w:rsidRDefault="009464BA" w:rsidP="009464BA">
            <w:pPr>
              <w:pStyle w:val="TableText"/>
            </w:pPr>
            <w:r w:rsidRPr="00AD16E2">
              <w:rPr>
                <w:b/>
              </w:rPr>
              <w:t>RPC Broker 1.1</w:t>
            </w:r>
          </w:p>
        </w:tc>
        <w:tc>
          <w:tcPr>
            <w:tcW w:w="2790" w:type="dxa"/>
            <w:tcBorders>
              <w:top w:val="single" w:sz="6" w:space="0" w:color="auto"/>
              <w:left w:val="single" w:sz="6" w:space="0" w:color="auto"/>
              <w:bottom w:val="single" w:sz="6" w:space="0" w:color="auto"/>
              <w:right w:val="single" w:sz="6" w:space="0" w:color="auto"/>
            </w:tcBorders>
          </w:tcPr>
          <w:p w:rsidR="0056001E" w:rsidRPr="00AD16E2" w:rsidRDefault="006E4E74" w:rsidP="0056001E">
            <w:pPr>
              <w:pStyle w:val="TableListBullet"/>
              <w:tabs>
                <w:tab w:val="left" w:pos="360"/>
              </w:tabs>
            </w:pPr>
            <w:r w:rsidRPr="00AD16E2">
              <w:lastRenderedPageBreak/>
              <w:t>Developer: H. W.</w:t>
            </w:r>
          </w:p>
          <w:p w:rsidR="004C474D" w:rsidRPr="00AD16E2" w:rsidRDefault="006E4E74" w:rsidP="0056001E">
            <w:pPr>
              <w:pStyle w:val="TableListBullet"/>
            </w:pPr>
            <w:r w:rsidRPr="00AD16E2">
              <w:t>Technical Writer: T. B.</w:t>
            </w:r>
          </w:p>
        </w:tc>
      </w:tr>
      <w:tr w:rsidR="000953CE" w:rsidRPr="00AD16E2" w:rsidTr="000C5484">
        <w:tc>
          <w:tcPr>
            <w:tcW w:w="1224" w:type="dxa"/>
            <w:tcBorders>
              <w:top w:val="single" w:sz="6" w:space="0" w:color="auto"/>
              <w:left w:val="single" w:sz="6" w:space="0" w:color="auto"/>
              <w:bottom w:val="single" w:sz="6" w:space="0" w:color="auto"/>
              <w:right w:val="single" w:sz="6" w:space="0" w:color="auto"/>
            </w:tcBorders>
          </w:tcPr>
          <w:p w:rsidR="000953CE" w:rsidRPr="00AD16E2" w:rsidRDefault="000953CE" w:rsidP="000C5484">
            <w:pPr>
              <w:pStyle w:val="TableText"/>
            </w:pPr>
            <w:r w:rsidRPr="00AD16E2">
              <w:lastRenderedPageBreak/>
              <w:t>07/25/2013</w:t>
            </w:r>
          </w:p>
        </w:tc>
        <w:tc>
          <w:tcPr>
            <w:tcW w:w="1080" w:type="dxa"/>
            <w:tcBorders>
              <w:top w:val="single" w:sz="6" w:space="0" w:color="auto"/>
              <w:left w:val="single" w:sz="6" w:space="0" w:color="auto"/>
              <w:bottom w:val="single" w:sz="6" w:space="0" w:color="auto"/>
              <w:right w:val="single" w:sz="6" w:space="0" w:color="auto"/>
            </w:tcBorders>
          </w:tcPr>
          <w:p w:rsidR="000953CE" w:rsidRPr="00AD16E2" w:rsidRDefault="000953CE" w:rsidP="000C5484">
            <w:pPr>
              <w:pStyle w:val="TableText"/>
            </w:pPr>
            <w:r w:rsidRPr="00AD16E2">
              <w:t>5.0</w:t>
            </w:r>
          </w:p>
        </w:tc>
        <w:tc>
          <w:tcPr>
            <w:tcW w:w="4230" w:type="dxa"/>
            <w:tcBorders>
              <w:top w:val="single" w:sz="6" w:space="0" w:color="auto"/>
              <w:left w:val="single" w:sz="6" w:space="0" w:color="auto"/>
              <w:bottom w:val="single" w:sz="6" w:space="0" w:color="auto"/>
              <w:right w:val="single" w:sz="6" w:space="0" w:color="auto"/>
            </w:tcBorders>
          </w:tcPr>
          <w:p w:rsidR="000953CE" w:rsidRPr="00AD16E2" w:rsidRDefault="000953CE" w:rsidP="000C5484">
            <w:pPr>
              <w:pStyle w:val="TableText"/>
            </w:pPr>
            <w:r w:rsidRPr="00AD16E2">
              <w:t>Tech Edit:</w:t>
            </w:r>
          </w:p>
          <w:p w:rsidR="000953CE" w:rsidRPr="00AD16E2" w:rsidRDefault="000953CE" w:rsidP="000953CE">
            <w:pPr>
              <w:pStyle w:val="TableListBullet"/>
            </w:pPr>
            <w:r w:rsidRPr="00AD16E2">
              <w:t>Baselined document.</w:t>
            </w:r>
          </w:p>
          <w:p w:rsidR="000953CE" w:rsidRPr="00AD16E2" w:rsidRDefault="000953CE" w:rsidP="000953CE">
            <w:pPr>
              <w:pStyle w:val="TableListBullet"/>
            </w:pPr>
            <w:r w:rsidRPr="00AD16E2">
              <w:t>Updated all styles and formatting to follow current internal team style template.</w:t>
            </w:r>
          </w:p>
          <w:p w:rsidR="000953CE" w:rsidRPr="00AD16E2" w:rsidRDefault="000953CE" w:rsidP="000953CE">
            <w:pPr>
              <w:pStyle w:val="TableListBullet"/>
            </w:pPr>
            <w:r w:rsidRPr="00AD16E2">
              <w:t>Updated all organizational references.</w:t>
            </w:r>
          </w:p>
          <w:p w:rsidR="009464BA" w:rsidRPr="00AD16E2" w:rsidRDefault="009464BA" w:rsidP="009464BA">
            <w:pPr>
              <w:pStyle w:val="TableText"/>
            </w:pPr>
            <w:r w:rsidRPr="00AD16E2">
              <w:rPr>
                <w:b/>
              </w:rPr>
              <w:t>RPC Broker 1.1</w:t>
            </w:r>
          </w:p>
        </w:tc>
        <w:tc>
          <w:tcPr>
            <w:tcW w:w="2790" w:type="dxa"/>
            <w:tcBorders>
              <w:top w:val="single" w:sz="6" w:space="0" w:color="auto"/>
              <w:left w:val="single" w:sz="6" w:space="0" w:color="auto"/>
              <w:bottom w:val="single" w:sz="6" w:space="0" w:color="auto"/>
              <w:right w:val="single" w:sz="6" w:space="0" w:color="auto"/>
            </w:tcBorders>
          </w:tcPr>
          <w:p w:rsidR="0056001E" w:rsidRPr="00AD16E2" w:rsidRDefault="006E4E74" w:rsidP="0056001E">
            <w:pPr>
              <w:pStyle w:val="TableListBullet"/>
              <w:tabs>
                <w:tab w:val="left" w:pos="360"/>
              </w:tabs>
            </w:pPr>
            <w:r w:rsidRPr="00AD16E2">
              <w:t>Developer: H. W.</w:t>
            </w:r>
          </w:p>
          <w:p w:rsidR="000953CE" w:rsidRPr="00AD16E2" w:rsidRDefault="006E4E74" w:rsidP="0056001E">
            <w:pPr>
              <w:pStyle w:val="TableListBullet"/>
            </w:pPr>
            <w:r w:rsidRPr="00AD16E2">
              <w:t>Technical Writer: T. B.</w:t>
            </w:r>
          </w:p>
        </w:tc>
      </w:tr>
      <w:tr w:rsidR="00756A4A" w:rsidRPr="00AD16E2" w:rsidTr="000953CE">
        <w:trPr>
          <w:cantSplit/>
        </w:trPr>
        <w:tc>
          <w:tcPr>
            <w:tcW w:w="1224" w:type="dxa"/>
            <w:tcBorders>
              <w:top w:val="single" w:sz="6" w:space="0" w:color="auto"/>
              <w:left w:val="single" w:sz="6" w:space="0" w:color="auto"/>
              <w:bottom w:val="single" w:sz="6" w:space="0" w:color="auto"/>
              <w:right w:val="single" w:sz="6" w:space="0" w:color="auto"/>
            </w:tcBorders>
          </w:tcPr>
          <w:p w:rsidR="00756A4A" w:rsidRPr="00AD16E2" w:rsidRDefault="008100BB" w:rsidP="007A7488">
            <w:pPr>
              <w:pStyle w:val="TableText"/>
            </w:pPr>
            <w:r w:rsidRPr="00AD16E2">
              <w:lastRenderedPageBreak/>
              <w:t>07/06</w:t>
            </w:r>
            <w:r w:rsidR="00756A4A" w:rsidRPr="00AD16E2">
              <w:t>/10</w:t>
            </w:r>
          </w:p>
        </w:tc>
        <w:tc>
          <w:tcPr>
            <w:tcW w:w="1080" w:type="dxa"/>
            <w:tcBorders>
              <w:top w:val="single" w:sz="6" w:space="0" w:color="auto"/>
              <w:left w:val="single" w:sz="6" w:space="0" w:color="auto"/>
              <w:bottom w:val="single" w:sz="6" w:space="0" w:color="auto"/>
              <w:right w:val="single" w:sz="6" w:space="0" w:color="auto"/>
            </w:tcBorders>
          </w:tcPr>
          <w:p w:rsidR="00756A4A" w:rsidRPr="00AD16E2" w:rsidRDefault="00756A4A" w:rsidP="007A7488">
            <w:pPr>
              <w:pStyle w:val="TableText"/>
            </w:pPr>
            <w:r w:rsidRPr="00AD16E2">
              <w:t>3.2</w:t>
            </w:r>
          </w:p>
        </w:tc>
        <w:tc>
          <w:tcPr>
            <w:tcW w:w="4230" w:type="dxa"/>
            <w:tcBorders>
              <w:top w:val="single" w:sz="6" w:space="0" w:color="auto"/>
              <w:left w:val="single" w:sz="6" w:space="0" w:color="auto"/>
              <w:bottom w:val="single" w:sz="6" w:space="0" w:color="auto"/>
              <w:right w:val="single" w:sz="6" w:space="0" w:color="auto"/>
            </w:tcBorders>
          </w:tcPr>
          <w:p w:rsidR="00756A4A" w:rsidRPr="00AD16E2" w:rsidRDefault="00756A4A" w:rsidP="007A7488">
            <w:pPr>
              <w:pStyle w:val="TableText"/>
            </w:pPr>
            <w:r w:rsidRPr="00AD16E2">
              <w:t>Updates for RPC Broker Patch XWB*1.1*50</w:t>
            </w:r>
            <w:r w:rsidR="00716D05" w:rsidRPr="00AD16E2">
              <w:t xml:space="preserve"> (client-side only patch)</w:t>
            </w:r>
            <w:r w:rsidRPr="00AD16E2">
              <w:t>:</w:t>
            </w:r>
          </w:p>
          <w:p w:rsidR="009B15FF" w:rsidRPr="00AD16E2" w:rsidRDefault="009B15FF" w:rsidP="009B15FF">
            <w:pPr>
              <w:pStyle w:val="TableListBullet"/>
            </w:pPr>
            <w:r w:rsidRPr="00AD16E2">
              <w:t>Added support for SSH for Attachmate Reflections (see Section 3.1.1).</w:t>
            </w:r>
          </w:p>
          <w:p w:rsidR="009B15FF" w:rsidRPr="00AD16E2" w:rsidRDefault="009B15FF" w:rsidP="009B15FF">
            <w:pPr>
              <w:pStyle w:val="TableListBullet"/>
            </w:pPr>
            <w:r w:rsidRPr="00AD16E2">
              <w:t>Wrapped CCOW User Context into the primary TRPCBroker component and deleting the TCCOWRPCBroker component (see Section 4.2.1.2).</w:t>
            </w:r>
          </w:p>
          <w:p w:rsidR="009B15FF" w:rsidRPr="00AD16E2" w:rsidRDefault="009B15FF" w:rsidP="009B15FF">
            <w:pPr>
              <w:pStyle w:val="TableListBullet"/>
            </w:pPr>
            <w:r w:rsidRPr="00AD16E2">
              <w:t>Support for Delphi 5.0, 6.0, 7.0, 2005, 2006, 2007, 2008, 2009, and 2010.</w:t>
            </w:r>
          </w:p>
          <w:p w:rsidR="009B15FF" w:rsidRPr="00AD16E2" w:rsidRDefault="009B15FF" w:rsidP="009B15FF">
            <w:pPr>
              <w:pStyle w:val="TableListBullet"/>
            </w:pPr>
            <w:r w:rsidRPr="00AD16E2">
              <w:t>Changed references form Patch 47 to Patch 50 where appropriate.</w:t>
            </w:r>
          </w:p>
          <w:p w:rsidR="009B15FF" w:rsidRPr="00AD16E2" w:rsidRDefault="009B15FF" w:rsidP="009B15FF">
            <w:pPr>
              <w:pStyle w:val="TableListBullet"/>
              <w:rPr>
                <w:b/>
              </w:rPr>
            </w:pPr>
            <w:r w:rsidRPr="00AD16E2">
              <w:t>Reformatted document to follow current PD National Documentation Standards and current style guidelines.</w:t>
            </w:r>
          </w:p>
          <w:p w:rsidR="00500BA1" w:rsidRPr="00AD16E2" w:rsidRDefault="00500BA1" w:rsidP="009B15FF">
            <w:pPr>
              <w:pStyle w:val="TableText"/>
              <w:rPr>
                <w:b/>
              </w:rPr>
            </w:pPr>
            <w:r w:rsidRPr="00AD16E2">
              <w:rPr>
                <w:b/>
              </w:rPr>
              <w:t>RPC Broker 1.1</w:t>
            </w:r>
          </w:p>
        </w:tc>
        <w:tc>
          <w:tcPr>
            <w:tcW w:w="2790" w:type="dxa"/>
            <w:tcBorders>
              <w:top w:val="single" w:sz="6" w:space="0" w:color="auto"/>
              <w:left w:val="single" w:sz="6" w:space="0" w:color="auto"/>
              <w:bottom w:val="single" w:sz="6" w:space="0" w:color="auto"/>
              <w:right w:val="single" w:sz="6" w:space="0" w:color="auto"/>
            </w:tcBorders>
          </w:tcPr>
          <w:p w:rsidR="00756A4A" w:rsidRPr="00AD16E2" w:rsidRDefault="00756A4A" w:rsidP="009A44E5">
            <w:pPr>
              <w:pStyle w:val="TableText"/>
              <w:rPr>
                <w:rFonts w:cs="Arial"/>
              </w:rPr>
            </w:pPr>
            <w:r w:rsidRPr="00AD16E2">
              <w:t>RPC Broker Development Team O</w:t>
            </w:r>
            <w:r w:rsidR="009A44E5" w:rsidRPr="00AD16E2">
              <w:t>akland Office of Information and Technology Field Office (OI&amp;TFO)</w:t>
            </w:r>
          </w:p>
        </w:tc>
      </w:tr>
      <w:tr w:rsidR="00756A4A" w:rsidRPr="00AD16E2" w:rsidTr="000953CE">
        <w:trPr>
          <w:cantSplit/>
        </w:trPr>
        <w:tc>
          <w:tcPr>
            <w:tcW w:w="1224" w:type="dxa"/>
            <w:tcBorders>
              <w:top w:val="single" w:sz="6" w:space="0" w:color="auto"/>
              <w:left w:val="single" w:sz="6" w:space="0" w:color="auto"/>
              <w:bottom w:val="single" w:sz="6" w:space="0" w:color="auto"/>
              <w:right w:val="single" w:sz="6" w:space="0" w:color="auto"/>
            </w:tcBorders>
          </w:tcPr>
          <w:p w:rsidR="00756A4A" w:rsidRPr="00AD16E2" w:rsidRDefault="00756A4A" w:rsidP="007A7488">
            <w:pPr>
              <w:pStyle w:val="TableText"/>
            </w:pPr>
            <w:bookmarkStart w:id="7" w:name="_Toc90349009"/>
            <w:bookmarkStart w:id="8" w:name="_Toc96399881"/>
            <w:r w:rsidRPr="00AD16E2">
              <w:t>07/03/08</w:t>
            </w:r>
          </w:p>
        </w:tc>
        <w:tc>
          <w:tcPr>
            <w:tcW w:w="1080" w:type="dxa"/>
            <w:tcBorders>
              <w:top w:val="single" w:sz="6" w:space="0" w:color="auto"/>
              <w:left w:val="single" w:sz="6" w:space="0" w:color="auto"/>
              <w:bottom w:val="single" w:sz="6" w:space="0" w:color="auto"/>
              <w:right w:val="single" w:sz="6" w:space="0" w:color="auto"/>
            </w:tcBorders>
          </w:tcPr>
          <w:p w:rsidR="00756A4A" w:rsidRPr="00AD16E2" w:rsidRDefault="00756A4A" w:rsidP="007A7488">
            <w:pPr>
              <w:pStyle w:val="TableText"/>
            </w:pPr>
            <w:r w:rsidRPr="00AD16E2">
              <w:t>3.1</w:t>
            </w:r>
          </w:p>
        </w:tc>
        <w:tc>
          <w:tcPr>
            <w:tcW w:w="4230" w:type="dxa"/>
            <w:tcBorders>
              <w:top w:val="single" w:sz="6" w:space="0" w:color="auto"/>
              <w:left w:val="single" w:sz="6" w:space="0" w:color="auto"/>
              <w:bottom w:val="single" w:sz="6" w:space="0" w:color="auto"/>
              <w:right w:val="single" w:sz="6" w:space="0" w:color="auto"/>
            </w:tcBorders>
          </w:tcPr>
          <w:p w:rsidR="00756A4A" w:rsidRPr="00AD16E2" w:rsidRDefault="00756A4A" w:rsidP="007A7488">
            <w:pPr>
              <w:pStyle w:val="TableText"/>
            </w:pPr>
            <w:r w:rsidRPr="00AD16E2">
              <w:t>Updates for RPC Broker Patch XWB*1.1*47:</w:t>
            </w:r>
          </w:p>
          <w:p w:rsidR="00756A4A" w:rsidRPr="00AD16E2" w:rsidRDefault="00756A4A" w:rsidP="002A3D7B">
            <w:pPr>
              <w:pStyle w:val="TableListBullet"/>
            </w:pPr>
            <w:r w:rsidRPr="00AD16E2">
              <w:t>No content changes required; no new public classes, methods, or properties added to those available in XWB*1.1*40.</w:t>
            </w:r>
          </w:p>
          <w:p w:rsidR="00756A4A" w:rsidRPr="00AD16E2" w:rsidRDefault="00756A4A" w:rsidP="002A3D7B">
            <w:pPr>
              <w:pStyle w:val="TableListBullet"/>
            </w:pPr>
            <w:r w:rsidRPr="00AD16E2">
              <w:t>Bug fixes to the ValidAppHandle function and fixed memory leaks.</w:t>
            </w:r>
          </w:p>
          <w:p w:rsidR="00756A4A" w:rsidRPr="00AD16E2" w:rsidRDefault="00756A4A" w:rsidP="002A3D7B">
            <w:pPr>
              <w:pStyle w:val="TableListBullet"/>
            </w:pPr>
            <w:r w:rsidRPr="00AD16E2">
              <w:t>Support added for Delphi 2005, 2006, and 2007.</w:t>
            </w:r>
          </w:p>
          <w:p w:rsidR="00756A4A" w:rsidRPr="00AD16E2" w:rsidRDefault="00756A4A" w:rsidP="002A3D7B">
            <w:pPr>
              <w:pStyle w:val="TableListBullet"/>
            </w:pPr>
            <w:r w:rsidRPr="00AD16E2">
              <w:t>Reformatted document.</w:t>
            </w:r>
          </w:p>
          <w:p w:rsidR="00756A4A" w:rsidRPr="00AD16E2" w:rsidRDefault="00756A4A" w:rsidP="002A3D7B">
            <w:pPr>
              <w:pStyle w:val="TableListBullet"/>
            </w:pPr>
            <w:r w:rsidRPr="00AD16E2">
              <w:t>Changed references form Patch 40 to Patch 47 where appropriate.</w:t>
            </w:r>
          </w:p>
          <w:p w:rsidR="00500BA1" w:rsidRPr="00AD16E2" w:rsidRDefault="00500BA1" w:rsidP="00500BA1">
            <w:pPr>
              <w:pStyle w:val="TableText"/>
            </w:pPr>
            <w:r w:rsidRPr="00AD16E2">
              <w:rPr>
                <w:b/>
              </w:rPr>
              <w:t>RPC Broker 1.1</w:t>
            </w:r>
          </w:p>
        </w:tc>
        <w:tc>
          <w:tcPr>
            <w:tcW w:w="2790" w:type="dxa"/>
            <w:tcBorders>
              <w:top w:val="single" w:sz="6" w:space="0" w:color="auto"/>
              <w:left w:val="single" w:sz="6" w:space="0" w:color="auto"/>
              <w:bottom w:val="single" w:sz="6" w:space="0" w:color="auto"/>
              <w:right w:val="single" w:sz="6" w:space="0" w:color="auto"/>
            </w:tcBorders>
          </w:tcPr>
          <w:p w:rsidR="00756A4A" w:rsidRPr="00AD16E2" w:rsidRDefault="009A44E5" w:rsidP="002A3D7B">
            <w:pPr>
              <w:pStyle w:val="TableListBullet"/>
            </w:pPr>
            <w:r w:rsidRPr="00AD16E2">
              <w:t>Oakland OI&amp;TFO Development Team</w:t>
            </w:r>
          </w:p>
          <w:p w:rsidR="00756A4A" w:rsidRPr="00AD16E2" w:rsidRDefault="0056001E" w:rsidP="002A3D7B">
            <w:pPr>
              <w:pStyle w:val="TableListBullet"/>
            </w:pPr>
            <w:r w:rsidRPr="00AD16E2">
              <w:t>Technical Writer: T. B.</w:t>
            </w:r>
          </w:p>
        </w:tc>
      </w:tr>
      <w:tr w:rsidR="00756A4A" w:rsidRPr="00AD16E2" w:rsidTr="000953CE">
        <w:tc>
          <w:tcPr>
            <w:tcW w:w="1224" w:type="dxa"/>
          </w:tcPr>
          <w:p w:rsidR="00756A4A" w:rsidRPr="00AD16E2" w:rsidRDefault="00756A4A" w:rsidP="007A7488">
            <w:pPr>
              <w:pStyle w:val="TableText"/>
            </w:pPr>
            <w:r w:rsidRPr="00AD16E2">
              <w:t>02/22/05</w:t>
            </w:r>
          </w:p>
        </w:tc>
        <w:tc>
          <w:tcPr>
            <w:tcW w:w="1080" w:type="dxa"/>
          </w:tcPr>
          <w:p w:rsidR="00756A4A" w:rsidRPr="00AD16E2" w:rsidRDefault="00756A4A" w:rsidP="007A7488">
            <w:pPr>
              <w:pStyle w:val="TableText"/>
            </w:pPr>
            <w:r w:rsidRPr="00AD16E2">
              <w:t>3.0</w:t>
            </w:r>
          </w:p>
        </w:tc>
        <w:tc>
          <w:tcPr>
            <w:tcW w:w="4230" w:type="dxa"/>
          </w:tcPr>
          <w:p w:rsidR="00756A4A" w:rsidRPr="00AD16E2" w:rsidRDefault="00756A4A" w:rsidP="002A3D7B">
            <w:pPr>
              <w:pStyle w:val="TableText"/>
              <w:rPr>
                <w:rFonts w:cs="Arial"/>
              </w:rPr>
            </w:pPr>
            <w:r w:rsidRPr="00AD16E2">
              <w:rPr>
                <w:rFonts w:cs="Arial"/>
              </w:rPr>
              <w:t>Revised Version for RPC Broker Patch XWB*1.1*40 and previous undocumented patch updates.</w:t>
            </w:r>
          </w:p>
          <w:p w:rsidR="00500BA1" w:rsidRPr="00AD16E2" w:rsidRDefault="00500BA1" w:rsidP="002A3D7B">
            <w:pPr>
              <w:pStyle w:val="TableText"/>
              <w:rPr>
                <w:rFonts w:cs="Arial"/>
              </w:rPr>
            </w:pPr>
            <w:r w:rsidRPr="00AD16E2">
              <w:rPr>
                <w:b/>
              </w:rPr>
              <w:t>RPC Broker 1.1</w:t>
            </w:r>
          </w:p>
        </w:tc>
        <w:tc>
          <w:tcPr>
            <w:tcW w:w="2790" w:type="dxa"/>
          </w:tcPr>
          <w:p w:rsidR="0056001E" w:rsidRPr="00AD16E2" w:rsidRDefault="009A44E5" w:rsidP="0056001E">
            <w:pPr>
              <w:pStyle w:val="TableListBullet"/>
            </w:pPr>
            <w:r w:rsidRPr="00AD16E2">
              <w:t>Oakland OI&amp;TFO</w:t>
            </w:r>
            <w:r w:rsidR="006E4E74" w:rsidRPr="00AD16E2">
              <w:t xml:space="preserve"> Development Team</w:t>
            </w:r>
          </w:p>
          <w:p w:rsidR="00756A4A" w:rsidRPr="00AD16E2" w:rsidRDefault="006E4E74" w:rsidP="0056001E">
            <w:pPr>
              <w:pStyle w:val="TableListBullet"/>
            </w:pPr>
            <w:r w:rsidRPr="00AD16E2">
              <w:t>Technical Writer: T. B.</w:t>
            </w:r>
          </w:p>
        </w:tc>
      </w:tr>
      <w:tr w:rsidR="00756A4A" w:rsidRPr="00AD16E2" w:rsidTr="000953CE">
        <w:tc>
          <w:tcPr>
            <w:tcW w:w="1224" w:type="dxa"/>
          </w:tcPr>
          <w:p w:rsidR="00756A4A" w:rsidRPr="00AD16E2" w:rsidRDefault="00756A4A" w:rsidP="007A7488">
            <w:pPr>
              <w:pStyle w:val="TableText"/>
            </w:pPr>
            <w:r w:rsidRPr="00AD16E2">
              <w:t>02/19/02</w:t>
            </w:r>
          </w:p>
        </w:tc>
        <w:tc>
          <w:tcPr>
            <w:tcW w:w="1080" w:type="dxa"/>
          </w:tcPr>
          <w:p w:rsidR="00756A4A" w:rsidRPr="00AD16E2" w:rsidRDefault="00756A4A" w:rsidP="007A7488">
            <w:pPr>
              <w:pStyle w:val="TableText"/>
            </w:pPr>
            <w:r w:rsidRPr="00AD16E2">
              <w:t>2.0</w:t>
            </w:r>
          </w:p>
        </w:tc>
        <w:tc>
          <w:tcPr>
            <w:tcW w:w="4230" w:type="dxa"/>
          </w:tcPr>
          <w:p w:rsidR="00756A4A" w:rsidRPr="00AD16E2" w:rsidRDefault="00756A4A" w:rsidP="002A3D7B">
            <w:pPr>
              <w:pStyle w:val="TableText"/>
              <w:rPr>
                <w:rFonts w:cs="Arial"/>
              </w:rPr>
            </w:pPr>
            <w:r w:rsidRPr="00AD16E2">
              <w:rPr>
                <w:rFonts w:cs="Arial"/>
              </w:rPr>
              <w:t>Revised Version for RPC Broker Patch XWB*1.1*13.</w:t>
            </w:r>
          </w:p>
          <w:p w:rsidR="00500BA1" w:rsidRPr="00AD16E2" w:rsidRDefault="00500BA1" w:rsidP="002A3D7B">
            <w:pPr>
              <w:pStyle w:val="TableText"/>
              <w:rPr>
                <w:rFonts w:cs="Arial"/>
              </w:rPr>
            </w:pPr>
            <w:r w:rsidRPr="00AD16E2">
              <w:rPr>
                <w:b/>
              </w:rPr>
              <w:t>RPC Broker 1.1</w:t>
            </w:r>
          </w:p>
        </w:tc>
        <w:tc>
          <w:tcPr>
            <w:tcW w:w="2790" w:type="dxa"/>
          </w:tcPr>
          <w:p w:rsidR="0056001E" w:rsidRPr="00AD16E2" w:rsidRDefault="009A44E5" w:rsidP="0056001E">
            <w:pPr>
              <w:pStyle w:val="TableListBullet"/>
            </w:pPr>
            <w:r w:rsidRPr="00AD16E2">
              <w:t>Oakland OI&amp;TFO</w:t>
            </w:r>
            <w:r w:rsidR="006E4E74" w:rsidRPr="00AD16E2">
              <w:t xml:space="preserve"> Development Team</w:t>
            </w:r>
          </w:p>
          <w:p w:rsidR="00756A4A" w:rsidRPr="00AD16E2" w:rsidRDefault="006E4E74" w:rsidP="0056001E">
            <w:pPr>
              <w:pStyle w:val="TableListBullet"/>
            </w:pPr>
            <w:r w:rsidRPr="00AD16E2">
              <w:t>Technical Writer: T. B.</w:t>
            </w:r>
          </w:p>
        </w:tc>
      </w:tr>
      <w:bookmarkEnd w:id="7"/>
      <w:bookmarkEnd w:id="8"/>
      <w:tr w:rsidR="00863535" w:rsidRPr="00AD16E2" w:rsidTr="000953CE">
        <w:tc>
          <w:tcPr>
            <w:tcW w:w="1224" w:type="dxa"/>
          </w:tcPr>
          <w:p w:rsidR="00863535" w:rsidRPr="00AD16E2" w:rsidRDefault="00863535" w:rsidP="007A7488">
            <w:pPr>
              <w:pStyle w:val="TableText"/>
            </w:pPr>
            <w:r w:rsidRPr="00AD16E2">
              <w:t>09/97</w:t>
            </w:r>
          </w:p>
        </w:tc>
        <w:tc>
          <w:tcPr>
            <w:tcW w:w="1080" w:type="dxa"/>
          </w:tcPr>
          <w:p w:rsidR="00863535" w:rsidRPr="00AD16E2" w:rsidRDefault="00863535" w:rsidP="007A7488">
            <w:pPr>
              <w:pStyle w:val="TableText"/>
            </w:pPr>
            <w:r w:rsidRPr="00AD16E2">
              <w:t>1.0</w:t>
            </w:r>
          </w:p>
        </w:tc>
        <w:tc>
          <w:tcPr>
            <w:tcW w:w="4230" w:type="dxa"/>
          </w:tcPr>
          <w:p w:rsidR="00863535" w:rsidRPr="00AD16E2" w:rsidRDefault="00863535" w:rsidP="00924343">
            <w:pPr>
              <w:pStyle w:val="TableText"/>
              <w:rPr>
                <w:rFonts w:cs="Arial"/>
              </w:rPr>
            </w:pPr>
            <w:r w:rsidRPr="00AD16E2">
              <w:rPr>
                <w:rFonts w:cs="Arial"/>
              </w:rPr>
              <w:t>Initial RPC Broker Version 1.1 software release.</w:t>
            </w:r>
          </w:p>
          <w:p w:rsidR="00500BA1" w:rsidRPr="00AD16E2" w:rsidRDefault="00500BA1" w:rsidP="00924343">
            <w:pPr>
              <w:pStyle w:val="TableText"/>
              <w:rPr>
                <w:rFonts w:cs="Arial"/>
              </w:rPr>
            </w:pPr>
            <w:r w:rsidRPr="00AD16E2">
              <w:rPr>
                <w:b/>
              </w:rPr>
              <w:t>RPC Broker 1.1</w:t>
            </w:r>
          </w:p>
        </w:tc>
        <w:tc>
          <w:tcPr>
            <w:tcW w:w="2790" w:type="dxa"/>
          </w:tcPr>
          <w:p w:rsidR="0056001E" w:rsidRPr="00AD16E2" w:rsidRDefault="009A44E5" w:rsidP="0056001E">
            <w:pPr>
              <w:pStyle w:val="TableListBullet"/>
            </w:pPr>
            <w:r w:rsidRPr="00AD16E2">
              <w:t>Oakland OI&amp;TFO</w:t>
            </w:r>
          </w:p>
          <w:p w:rsidR="00863535" w:rsidRPr="00AD16E2" w:rsidRDefault="006E4E74" w:rsidP="0056001E">
            <w:pPr>
              <w:pStyle w:val="TableListBullet"/>
            </w:pPr>
            <w:r w:rsidRPr="00AD16E2">
              <w:t>Technical Writer: T. B.</w:t>
            </w:r>
          </w:p>
        </w:tc>
      </w:tr>
    </w:tbl>
    <w:p w:rsidR="00756A4A" w:rsidRPr="00AD16E2" w:rsidRDefault="00756A4A" w:rsidP="000953CE">
      <w:pPr>
        <w:pStyle w:val="BodyText6"/>
      </w:pPr>
    </w:p>
    <w:p w:rsidR="00756A4A" w:rsidRPr="00AD16E2" w:rsidRDefault="00756A4A" w:rsidP="00756A4A">
      <w:pPr>
        <w:pStyle w:val="AltHeading2"/>
      </w:pPr>
      <w:r w:rsidRPr="00AD16E2">
        <w:lastRenderedPageBreak/>
        <w:t>Patch Revisions</w:t>
      </w:r>
    </w:p>
    <w:p w:rsidR="00756A4A" w:rsidRPr="00AD16E2" w:rsidRDefault="00756A4A" w:rsidP="00756A4A">
      <w:pPr>
        <w:pStyle w:val="BodyText"/>
      </w:pPr>
      <w:r w:rsidRPr="00AD16E2">
        <w:t xml:space="preserve">For the current patch history related to this software, </w:t>
      </w:r>
      <w:r w:rsidR="008B1BF3" w:rsidRPr="00AD16E2">
        <w:t>see</w:t>
      </w:r>
      <w:r w:rsidRPr="00AD16E2">
        <w:t xml:space="preserve"> the Patch Module on FORUM.</w:t>
      </w:r>
    </w:p>
    <w:p w:rsidR="007C04B6" w:rsidRPr="00AD16E2" w:rsidRDefault="007C04B6" w:rsidP="00756A4A">
      <w:pPr>
        <w:pStyle w:val="BodyText"/>
      </w:pPr>
    </w:p>
    <w:p w:rsidR="00863535" w:rsidRPr="00AD16E2" w:rsidRDefault="00863535" w:rsidP="00756A4A">
      <w:pPr>
        <w:pStyle w:val="BodyText"/>
        <w:sectPr w:rsidR="00863535" w:rsidRPr="00AD16E2" w:rsidSect="00CF3A00">
          <w:headerReference w:type="even" r:id="rId11"/>
          <w:headerReference w:type="default" r:id="rId12"/>
          <w:footerReference w:type="even" r:id="rId13"/>
          <w:footerReference w:type="default" r:id="rId14"/>
          <w:footerReference w:type="first" r:id="rId15"/>
          <w:pgSz w:w="12240" w:h="15840" w:code="1"/>
          <w:pgMar w:top="1440" w:right="1440" w:bottom="1440" w:left="1440" w:header="720" w:footer="720" w:gutter="0"/>
          <w:pgNumType w:fmt="lowerRoman"/>
          <w:cols w:space="720"/>
        </w:sectPr>
      </w:pPr>
    </w:p>
    <w:p w:rsidR="00756A4A" w:rsidRPr="00AD16E2" w:rsidRDefault="00BB5393" w:rsidP="00CF3A00">
      <w:pPr>
        <w:pStyle w:val="Title2"/>
      </w:pPr>
      <w:r w:rsidRPr="00AD16E2">
        <w:lastRenderedPageBreak/>
        <w:t xml:space="preserve">Table of </w:t>
      </w:r>
      <w:r w:rsidR="00756A4A" w:rsidRPr="00AD16E2">
        <w:t>Contents</w:t>
      </w:r>
    </w:p>
    <w:p w:rsidR="00F45BC6" w:rsidRDefault="00BC5403">
      <w:pPr>
        <w:pStyle w:val="TOC9"/>
        <w:rPr>
          <w:rFonts w:asciiTheme="minorHAnsi" w:eastAsiaTheme="minorEastAsia" w:hAnsiTheme="minorHAnsi" w:cstheme="minorBidi"/>
          <w:noProof/>
          <w:color w:val="auto"/>
          <w:szCs w:val="22"/>
          <w:lang w:eastAsia="en-US"/>
        </w:rPr>
      </w:pPr>
      <w:r w:rsidRPr="00AD16E2">
        <w:rPr>
          <w:b/>
        </w:rPr>
        <w:fldChar w:fldCharType="begin"/>
      </w:r>
      <w:r w:rsidRPr="00AD16E2">
        <w:rPr>
          <w:b/>
        </w:rPr>
        <w:instrText xml:space="preserve"> TOC \o "3-4" \h \z \t "Heading 1,1,Heading 2,2,Heading Front-Back_Matter,9,Heading Section,1" </w:instrText>
      </w:r>
      <w:r w:rsidRPr="00AD16E2">
        <w:rPr>
          <w:b/>
        </w:rPr>
        <w:fldChar w:fldCharType="separate"/>
      </w:r>
      <w:hyperlink w:anchor="_Toc475024360" w:history="1">
        <w:r w:rsidR="00F45BC6" w:rsidRPr="00B5085B">
          <w:rPr>
            <w:rStyle w:val="Hyperlink"/>
            <w:noProof/>
          </w:rPr>
          <w:t>Revision History</w:t>
        </w:r>
        <w:r w:rsidR="00F45BC6">
          <w:rPr>
            <w:noProof/>
            <w:webHidden/>
          </w:rPr>
          <w:tab/>
        </w:r>
        <w:r w:rsidR="00F45BC6">
          <w:rPr>
            <w:noProof/>
            <w:webHidden/>
          </w:rPr>
          <w:fldChar w:fldCharType="begin"/>
        </w:r>
        <w:r w:rsidR="00F45BC6">
          <w:rPr>
            <w:noProof/>
            <w:webHidden/>
          </w:rPr>
          <w:instrText xml:space="preserve"> PAGEREF _Toc475024360 \h </w:instrText>
        </w:r>
        <w:r w:rsidR="00F45BC6">
          <w:rPr>
            <w:noProof/>
            <w:webHidden/>
          </w:rPr>
        </w:r>
        <w:r w:rsidR="00F45BC6">
          <w:rPr>
            <w:noProof/>
            <w:webHidden/>
          </w:rPr>
          <w:fldChar w:fldCharType="separate"/>
        </w:r>
        <w:r w:rsidR="00F45BC6">
          <w:rPr>
            <w:noProof/>
            <w:webHidden/>
          </w:rPr>
          <w:t>ii</w:t>
        </w:r>
        <w:r w:rsidR="00F45BC6">
          <w:rPr>
            <w:noProof/>
            <w:webHidden/>
          </w:rPr>
          <w:fldChar w:fldCharType="end"/>
        </w:r>
      </w:hyperlink>
    </w:p>
    <w:p w:rsidR="00F45BC6" w:rsidRDefault="00F45BC6">
      <w:pPr>
        <w:pStyle w:val="TOC1"/>
        <w:rPr>
          <w:rFonts w:asciiTheme="minorHAnsi" w:eastAsiaTheme="minorEastAsia" w:hAnsiTheme="minorHAnsi" w:cstheme="minorBidi"/>
          <w:b w:val="0"/>
          <w:color w:val="auto"/>
          <w:sz w:val="22"/>
          <w:szCs w:val="22"/>
          <w:lang w:eastAsia="en-US"/>
        </w:rPr>
      </w:pPr>
      <w:hyperlink w:anchor="_Toc475024361" w:history="1">
        <w:r w:rsidRPr="00B5085B">
          <w:rPr>
            <w:rStyle w:val="Hyperlink"/>
          </w:rPr>
          <w:t>1</w:t>
        </w:r>
        <w:r>
          <w:rPr>
            <w:rFonts w:asciiTheme="minorHAnsi" w:eastAsiaTheme="minorEastAsia" w:hAnsiTheme="minorHAnsi" w:cstheme="minorBidi"/>
            <w:b w:val="0"/>
            <w:color w:val="auto"/>
            <w:sz w:val="22"/>
            <w:szCs w:val="22"/>
            <w:lang w:eastAsia="en-US"/>
          </w:rPr>
          <w:tab/>
        </w:r>
        <w:r w:rsidRPr="00B5085B">
          <w:rPr>
            <w:rStyle w:val="Hyperlink"/>
          </w:rPr>
          <w:t>Introduction</w:t>
        </w:r>
        <w:r>
          <w:rPr>
            <w:webHidden/>
          </w:rPr>
          <w:tab/>
        </w:r>
        <w:r>
          <w:rPr>
            <w:webHidden/>
          </w:rPr>
          <w:fldChar w:fldCharType="begin"/>
        </w:r>
        <w:r>
          <w:rPr>
            <w:webHidden/>
          </w:rPr>
          <w:instrText xml:space="preserve"> PAGEREF _Toc475024361 \h </w:instrText>
        </w:r>
        <w:r>
          <w:rPr>
            <w:webHidden/>
          </w:rPr>
        </w:r>
        <w:r>
          <w:rPr>
            <w:webHidden/>
          </w:rPr>
          <w:fldChar w:fldCharType="separate"/>
        </w:r>
        <w:r>
          <w:rPr>
            <w:webHidden/>
          </w:rPr>
          <w:t>1</w:t>
        </w:r>
        <w:r>
          <w:rPr>
            <w:webHidden/>
          </w:rPr>
          <w:fldChar w:fldCharType="end"/>
        </w:r>
      </w:hyperlink>
    </w:p>
    <w:p w:rsidR="00F45BC6" w:rsidRDefault="00F45BC6">
      <w:pPr>
        <w:pStyle w:val="TOC1"/>
        <w:rPr>
          <w:rFonts w:asciiTheme="minorHAnsi" w:eastAsiaTheme="minorEastAsia" w:hAnsiTheme="minorHAnsi" w:cstheme="minorBidi"/>
          <w:b w:val="0"/>
          <w:color w:val="auto"/>
          <w:sz w:val="22"/>
          <w:szCs w:val="22"/>
          <w:lang w:eastAsia="en-US"/>
        </w:rPr>
      </w:pPr>
      <w:hyperlink w:anchor="_Toc475024362" w:history="1">
        <w:r w:rsidRPr="00B5085B">
          <w:rPr>
            <w:rStyle w:val="Hyperlink"/>
          </w:rPr>
          <w:t>2</w:t>
        </w:r>
        <w:r>
          <w:rPr>
            <w:rFonts w:asciiTheme="minorHAnsi" w:eastAsiaTheme="minorEastAsia" w:hAnsiTheme="minorHAnsi" w:cstheme="minorBidi"/>
            <w:b w:val="0"/>
            <w:color w:val="auto"/>
            <w:sz w:val="22"/>
            <w:szCs w:val="22"/>
            <w:lang w:eastAsia="en-US"/>
          </w:rPr>
          <w:tab/>
        </w:r>
        <w:r w:rsidRPr="00B5085B">
          <w:rPr>
            <w:rStyle w:val="Hyperlink"/>
          </w:rPr>
          <w:t>Purpose</w:t>
        </w:r>
        <w:r>
          <w:rPr>
            <w:webHidden/>
          </w:rPr>
          <w:tab/>
        </w:r>
        <w:r>
          <w:rPr>
            <w:webHidden/>
          </w:rPr>
          <w:fldChar w:fldCharType="begin"/>
        </w:r>
        <w:r>
          <w:rPr>
            <w:webHidden/>
          </w:rPr>
          <w:instrText xml:space="preserve"> PAGEREF _Toc475024362 \h </w:instrText>
        </w:r>
        <w:r>
          <w:rPr>
            <w:webHidden/>
          </w:rPr>
        </w:r>
        <w:r>
          <w:rPr>
            <w:webHidden/>
          </w:rPr>
          <w:fldChar w:fldCharType="separate"/>
        </w:r>
        <w:r>
          <w:rPr>
            <w:webHidden/>
          </w:rPr>
          <w:t>1</w:t>
        </w:r>
        <w:r>
          <w:rPr>
            <w:webHidden/>
          </w:rPr>
          <w:fldChar w:fldCharType="end"/>
        </w:r>
      </w:hyperlink>
    </w:p>
    <w:p w:rsidR="00F45BC6" w:rsidRDefault="00F45BC6">
      <w:pPr>
        <w:pStyle w:val="TOC1"/>
        <w:rPr>
          <w:rFonts w:asciiTheme="minorHAnsi" w:eastAsiaTheme="minorEastAsia" w:hAnsiTheme="minorHAnsi" w:cstheme="minorBidi"/>
          <w:b w:val="0"/>
          <w:color w:val="auto"/>
          <w:sz w:val="22"/>
          <w:szCs w:val="22"/>
          <w:lang w:eastAsia="en-US"/>
        </w:rPr>
      </w:pPr>
      <w:hyperlink w:anchor="_Toc475024363" w:history="1">
        <w:r w:rsidRPr="00B5085B">
          <w:rPr>
            <w:rStyle w:val="Hyperlink"/>
          </w:rPr>
          <w:t>3</w:t>
        </w:r>
        <w:r>
          <w:rPr>
            <w:rFonts w:asciiTheme="minorHAnsi" w:eastAsiaTheme="minorEastAsia" w:hAnsiTheme="minorHAnsi" w:cstheme="minorBidi"/>
            <w:b w:val="0"/>
            <w:color w:val="auto"/>
            <w:sz w:val="22"/>
            <w:szCs w:val="22"/>
            <w:lang w:eastAsia="en-US"/>
          </w:rPr>
          <w:tab/>
        </w:r>
        <w:r w:rsidRPr="00B5085B">
          <w:rPr>
            <w:rStyle w:val="Hyperlink"/>
          </w:rPr>
          <w:t>Audience</w:t>
        </w:r>
        <w:r>
          <w:rPr>
            <w:webHidden/>
          </w:rPr>
          <w:tab/>
        </w:r>
        <w:r>
          <w:rPr>
            <w:webHidden/>
          </w:rPr>
          <w:fldChar w:fldCharType="begin"/>
        </w:r>
        <w:r>
          <w:rPr>
            <w:webHidden/>
          </w:rPr>
          <w:instrText xml:space="preserve"> PAGEREF _Toc475024363 \h </w:instrText>
        </w:r>
        <w:r>
          <w:rPr>
            <w:webHidden/>
          </w:rPr>
        </w:r>
        <w:r>
          <w:rPr>
            <w:webHidden/>
          </w:rPr>
          <w:fldChar w:fldCharType="separate"/>
        </w:r>
        <w:r>
          <w:rPr>
            <w:webHidden/>
          </w:rPr>
          <w:t>1</w:t>
        </w:r>
        <w:r>
          <w:rPr>
            <w:webHidden/>
          </w:rPr>
          <w:fldChar w:fldCharType="end"/>
        </w:r>
      </w:hyperlink>
    </w:p>
    <w:p w:rsidR="00F45BC6" w:rsidRDefault="00F45BC6">
      <w:pPr>
        <w:pStyle w:val="TOC1"/>
        <w:rPr>
          <w:rFonts w:asciiTheme="minorHAnsi" w:eastAsiaTheme="minorEastAsia" w:hAnsiTheme="minorHAnsi" w:cstheme="minorBidi"/>
          <w:b w:val="0"/>
          <w:color w:val="auto"/>
          <w:sz w:val="22"/>
          <w:szCs w:val="22"/>
          <w:lang w:eastAsia="en-US"/>
        </w:rPr>
      </w:pPr>
      <w:hyperlink w:anchor="_Toc475024364" w:history="1">
        <w:r w:rsidRPr="00B5085B">
          <w:rPr>
            <w:rStyle w:val="Hyperlink"/>
          </w:rPr>
          <w:t>4</w:t>
        </w:r>
        <w:r>
          <w:rPr>
            <w:rFonts w:asciiTheme="minorHAnsi" w:eastAsiaTheme="minorEastAsia" w:hAnsiTheme="minorHAnsi" w:cstheme="minorBidi"/>
            <w:b w:val="0"/>
            <w:color w:val="auto"/>
            <w:sz w:val="22"/>
            <w:szCs w:val="22"/>
            <w:lang w:eastAsia="en-US"/>
          </w:rPr>
          <w:tab/>
        </w:r>
        <w:r w:rsidRPr="00B5085B">
          <w:rPr>
            <w:rStyle w:val="Hyperlink"/>
          </w:rPr>
          <w:t>This Release</w:t>
        </w:r>
        <w:r>
          <w:rPr>
            <w:webHidden/>
          </w:rPr>
          <w:tab/>
        </w:r>
        <w:r>
          <w:rPr>
            <w:webHidden/>
          </w:rPr>
          <w:fldChar w:fldCharType="begin"/>
        </w:r>
        <w:r>
          <w:rPr>
            <w:webHidden/>
          </w:rPr>
          <w:instrText xml:space="preserve"> PAGEREF _Toc475024364 \h </w:instrText>
        </w:r>
        <w:r>
          <w:rPr>
            <w:webHidden/>
          </w:rPr>
        </w:r>
        <w:r>
          <w:rPr>
            <w:webHidden/>
          </w:rPr>
          <w:fldChar w:fldCharType="separate"/>
        </w:r>
        <w:r>
          <w:rPr>
            <w:webHidden/>
          </w:rPr>
          <w:t>2</w:t>
        </w:r>
        <w:r>
          <w:rPr>
            <w:webHidden/>
          </w:rPr>
          <w:fldChar w:fldCharType="end"/>
        </w:r>
      </w:hyperlink>
    </w:p>
    <w:p w:rsidR="00F45BC6" w:rsidRDefault="00F45BC6">
      <w:pPr>
        <w:pStyle w:val="TOC2"/>
        <w:rPr>
          <w:rFonts w:asciiTheme="minorHAnsi" w:eastAsiaTheme="minorEastAsia" w:hAnsiTheme="minorHAnsi" w:cstheme="minorBidi"/>
          <w:b w:val="0"/>
          <w:noProof/>
          <w:color w:val="auto"/>
          <w:szCs w:val="22"/>
          <w:lang w:eastAsia="en-US"/>
        </w:rPr>
      </w:pPr>
      <w:hyperlink w:anchor="_Toc475024365" w:history="1">
        <w:r w:rsidRPr="00B5085B">
          <w:rPr>
            <w:rStyle w:val="Hyperlink"/>
            <w:noProof/>
          </w:rPr>
          <w:t>4.1</w:t>
        </w:r>
        <w:r>
          <w:rPr>
            <w:rFonts w:asciiTheme="minorHAnsi" w:eastAsiaTheme="minorEastAsia" w:hAnsiTheme="minorHAnsi" w:cstheme="minorBidi"/>
            <w:b w:val="0"/>
            <w:noProof/>
            <w:color w:val="auto"/>
            <w:szCs w:val="22"/>
            <w:lang w:eastAsia="en-US"/>
          </w:rPr>
          <w:tab/>
        </w:r>
        <w:r w:rsidRPr="00B5085B">
          <w:rPr>
            <w:rStyle w:val="Hyperlink"/>
            <w:noProof/>
          </w:rPr>
          <w:t>New Features and Functions Added</w:t>
        </w:r>
        <w:r>
          <w:rPr>
            <w:noProof/>
            <w:webHidden/>
          </w:rPr>
          <w:tab/>
        </w:r>
        <w:r>
          <w:rPr>
            <w:noProof/>
            <w:webHidden/>
          </w:rPr>
          <w:fldChar w:fldCharType="begin"/>
        </w:r>
        <w:r>
          <w:rPr>
            <w:noProof/>
            <w:webHidden/>
          </w:rPr>
          <w:instrText xml:space="preserve"> PAGEREF _Toc475024365 \h </w:instrText>
        </w:r>
        <w:r>
          <w:rPr>
            <w:noProof/>
            <w:webHidden/>
          </w:rPr>
        </w:r>
        <w:r>
          <w:rPr>
            <w:noProof/>
            <w:webHidden/>
          </w:rPr>
          <w:fldChar w:fldCharType="separate"/>
        </w:r>
        <w:r>
          <w:rPr>
            <w:noProof/>
            <w:webHidden/>
          </w:rPr>
          <w:t>2</w:t>
        </w:r>
        <w:r>
          <w:rPr>
            <w:noProof/>
            <w:webHidden/>
          </w:rPr>
          <w:fldChar w:fldCharType="end"/>
        </w:r>
      </w:hyperlink>
    </w:p>
    <w:p w:rsidR="00F45BC6" w:rsidRDefault="00F45BC6">
      <w:pPr>
        <w:pStyle w:val="TOC3"/>
        <w:rPr>
          <w:rFonts w:asciiTheme="minorHAnsi" w:eastAsiaTheme="minorEastAsia" w:hAnsiTheme="minorHAnsi" w:cstheme="minorBidi"/>
          <w:noProof/>
          <w:color w:val="auto"/>
          <w:szCs w:val="22"/>
          <w:lang w:eastAsia="en-US"/>
        </w:rPr>
      </w:pPr>
      <w:hyperlink w:anchor="_Toc475024366" w:history="1">
        <w:r w:rsidRPr="00B5085B">
          <w:rPr>
            <w:rStyle w:val="Hyperlink"/>
            <w:noProof/>
          </w:rPr>
          <w:t>4.1.1</w:t>
        </w:r>
        <w:r>
          <w:rPr>
            <w:rFonts w:asciiTheme="minorHAnsi" w:eastAsiaTheme="minorEastAsia" w:hAnsiTheme="minorHAnsi" w:cstheme="minorBidi"/>
            <w:noProof/>
            <w:color w:val="auto"/>
            <w:szCs w:val="22"/>
            <w:lang w:eastAsia="en-US"/>
          </w:rPr>
          <w:tab/>
        </w:r>
        <w:r w:rsidRPr="00B5085B">
          <w:rPr>
            <w:rStyle w:val="Hyperlink"/>
            <w:noProof/>
          </w:rPr>
          <w:t>2-Factor Authentication Support</w:t>
        </w:r>
        <w:r>
          <w:rPr>
            <w:noProof/>
            <w:webHidden/>
          </w:rPr>
          <w:tab/>
        </w:r>
        <w:r>
          <w:rPr>
            <w:noProof/>
            <w:webHidden/>
          </w:rPr>
          <w:fldChar w:fldCharType="begin"/>
        </w:r>
        <w:r>
          <w:rPr>
            <w:noProof/>
            <w:webHidden/>
          </w:rPr>
          <w:instrText xml:space="preserve"> PAGEREF _Toc475024366 \h </w:instrText>
        </w:r>
        <w:r>
          <w:rPr>
            <w:noProof/>
            <w:webHidden/>
          </w:rPr>
        </w:r>
        <w:r>
          <w:rPr>
            <w:noProof/>
            <w:webHidden/>
          </w:rPr>
          <w:fldChar w:fldCharType="separate"/>
        </w:r>
        <w:r>
          <w:rPr>
            <w:noProof/>
            <w:webHidden/>
          </w:rPr>
          <w:t>2</w:t>
        </w:r>
        <w:r>
          <w:rPr>
            <w:noProof/>
            <w:webHidden/>
          </w:rPr>
          <w:fldChar w:fldCharType="end"/>
        </w:r>
      </w:hyperlink>
    </w:p>
    <w:p w:rsidR="00F45BC6" w:rsidRDefault="00F45BC6">
      <w:pPr>
        <w:pStyle w:val="TOC3"/>
        <w:rPr>
          <w:rFonts w:asciiTheme="minorHAnsi" w:eastAsiaTheme="minorEastAsia" w:hAnsiTheme="minorHAnsi" w:cstheme="minorBidi"/>
          <w:noProof/>
          <w:color w:val="auto"/>
          <w:szCs w:val="22"/>
          <w:lang w:eastAsia="en-US"/>
        </w:rPr>
      </w:pPr>
      <w:hyperlink w:anchor="_Toc475024367" w:history="1">
        <w:r w:rsidRPr="00B5085B">
          <w:rPr>
            <w:rStyle w:val="Hyperlink"/>
            <w:noProof/>
          </w:rPr>
          <w:t>4.1.2</w:t>
        </w:r>
        <w:r>
          <w:rPr>
            <w:rFonts w:asciiTheme="minorHAnsi" w:eastAsiaTheme="minorEastAsia" w:hAnsiTheme="minorHAnsi" w:cstheme="minorBidi"/>
            <w:noProof/>
            <w:color w:val="auto"/>
            <w:szCs w:val="22"/>
            <w:lang w:eastAsia="en-US"/>
          </w:rPr>
          <w:tab/>
        </w:r>
        <w:r w:rsidRPr="00B5085B">
          <w:rPr>
            <w:rStyle w:val="Hyperlink"/>
            <w:noProof/>
          </w:rPr>
          <w:t>IPv4/IPv6 Dual-Stack Environment Support</w:t>
        </w:r>
        <w:r>
          <w:rPr>
            <w:noProof/>
            <w:webHidden/>
          </w:rPr>
          <w:tab/>
        </w:r>
        <w:r>
          <w:rPr>
            <w:noProof/>
            <w:webHidden/>
          </w:rPr>
          <w:fldChar w:fldCharType="begin"/>
        </w:r>
        <w:r>
          <w:rPr>
            <w:noProof/>
            <w:webHidden/>
          </w:rPr>
          <w:instrText xml:space="preserve"> PAGEREF _Toc475024367 \h </w:instrText>
        </w:r>
        <w:r>
          <w:rPr>
            <w:noProof/>
            <w:webHidden/>
          </w:rPr>
        </w:r>
        <w:r>
          <w:rPr>
            <w:noProof/>
            <w:webHidden/>
          </w:rPr>
          <w:fldChar w:fldCharType="separate"/>
        </w:r>
        <w:r>
          <w:rPr>
            <w:noProof/>
            <w:webHidden/>
          </w:rPr>
          <w:t>2</w:t>
        </w:r>
        <w:r>
          <w:rPr>
            <w:noProof/>
            <w:webHidden/>
          </w:rPr>
          <w:fldChar w:fldCharType="end"/>
        </w:r>
      </w:hyperlink>
    </w:p>
    <w:p w:rsidR="00F45BC6" w:rsidRDefault="00F45BC6">
      <w:pPr>
        <w:pStyle w:val="TOC3"/>
        <w:rPr>
          <w:rFonts w:asciiTheme="minorHAnsi" w:eastAsiaTheme="minorEastAsia" w:hAnsiTheme="minorHAnsi" w:cstheme="minorBidi"/>
          <w:noProof/>
          <w:color w:val="auto"/>
          <w:szCs w:val="22"/>
          <w:lang w:eastAsia="en-US"/>
        </w:rPr>
      </w:pPr>
      <w:hyperlink w:anchor="_Toc475024368" w:history="1">
        <w:r w:rsidRPr="00B5085B">
          <w:rPr>
            <w:rStyle w:val="Hyperlink"/>
            <w:noProof/>
          </w:rPr>
          <w:t>4.1.3</w:t>
        </w:r>
        <w:r>
          <w:rPr>
            <w:rFonts w:asciiTheme="minorHAnsi" w:eastAsiaTheme="minorEastAsia" w:hAnsiTheme="minorHAnsi" w:cstheme="minorBidi"/>
            <w:noProof/>
            <w:color w:val="auto"/>
            <w:szCs w:val="22"/>
            <w:lang w:eastAsia="en-US"/>
          </w:rPr>
          <w:tab/>
        </w:r>
        <w:r w:rsidRPr="00B5085B">
          <w:rPr>
            <w:rStyle w:val="Hyperlink"/>
            <w:noProof/>
          </w:rPr>
          <w:t>Secure Shell (SSH) Tunneling Support</w:t>
        </w:r>
        <w:r>
          <w:rPr>
            <w:noProof/>
            <w:webHidden/>
          </w:rPr>
          <w:tab/>
        </w:r>
        <w:r>
          <w:rPr>
            <w:noProof/>
            <w:webHidden/>
          </w:rPr>
          <w:fldChar w:fldCharType="begin"/>
        </w:r>
        <w:r>
          <w:rPr>
            <w:noProof/>
            <w:webHidden/>
          </w:rPr>
          <w:instrText xml:space="preserve"> PAGEREF _Toc475024368 \h </w:instrText>
        </w:r>
        <w:r>
          <w:rPr>
            <w:noProof/>
            <w:webHidden/>
          </w:rPr>
        </w:r>
        <w:r>
          <w:rPr>
            <w:noProof/>
            <w:webHidden/>
          </w:rPr>
          <w:fldChar w:fldCharType="separate"/>
        </w:r>
        <w:r>
          <w:rPr>
            <w:noProof/>
            <w:webHidden/>
          </w:rPr>
          <w:t>3</w:t>
        </w:r>
        <w:r>
          <w:rPr>
            <w:noProof/>
            <w:webHidden/>
          </w:rPr>
          <w:fldChar w:fldCharType="end"/>
        </w:r>
      </w:hyperlink>
    </w:p>
    <w:p w:rsidR="00F45BC6" w:rsidRDefault="00F45BC6">
      <w:pPr>
        <w:pStyle w:val="TOC4"/>
        <w:rPr>
          <w:rFonts w:asciiTheme="minorHAnsi" w:eastAsiaTheme="minorEastAsia" w:hAnsiTheme="minorHAnsi" w:cstheme="minorBidi"/>
          <w:color w:val="auto"/>
          <w:szCs w:val="22"/>
          <w:lang w:eastAsia="en-US"/>
        </w:rPr>
      </w:pPr>
      <w:hyperlink w:anchor="_Toc475024369" w:history="1">
        <w:r w:rsidRPr="00B5085B">
          <w:rPr>
            <w:rStyle w:val="Hyperlink"/>
          </w:rPr>
          <w:t>4.1.3.1</w:t>
        </w:r>
        <w:r>
          <w:rPr>
            <w:rFonts w:asciiTheme="minorHAnsi" w:eastAsiaTheme="minorEastAsia" w:hAnsiTheme="minorHAnsi" w:cstheme="minorBidi"/>
            <w:color w:val="auto"/>
            <w:szCs w:val="22"/>
            <w:lang w:eastAsia="en-US"/>
          </w:rPr>
          <w:tab/>
        </w:r>
        <w:r w:rsidRPr="00B5085B">
          <w:rPr>
            <w:rStyle w:val="Hyperlink"/>
          </w:rPr>
          <w:t>Micro Focus</w:t>
        </w:r>
        <w:r w:rsidRPr="00B5085B">
          <w:rPr>
            <w:rStyle w:val="Hyperlink"/>
            <w:vertAlign w:val="superscript"/>
          </w:rPr>
          <w:t>®</w:t>
        </w:r>
        <w:r w:rsidRPr="00B5085B">
          <w:rPr>
            <w:rStyle w:val="Hyperlink"/>
          </w:rPr>
          <w:t xml:space="preserve"> Reflection</w:t>
        </w:r>
        <w:r>
          <w:rPr>
            <w:webHidden/>
          </w:rPr>
          <w:tab/>
        </w:r>
        <w:r>
          <w:rPr>
            <w:webHidden/>
          </w:rPr>
          <w:fldChar w:fldCharType="begin"/>
        </w:r>
        <w:r>
          <w:rPr>
            <w:webHidden/>
          </w:rPr>
          <w:instrText xml:space="preserve"> PAGEREF _Toc475024369 \h </w:instrText>
        </w:r>
        <w:r>
          <w:rPr>
            <w:webHidden/>
          </w:rPr>
        </w:r>
        <w:r>
          <w:rPr>
            <w:webHidden/>
          </w:rPr>
          <w:fldChar w:fldCharType="separate"/>
        </w:r>
        <w:r>
          <w:rPr>
            <w:webHidden/>
          </w:rPr>
          <w:t>4</w:t>
        </w:r>
        <w:r>
          <w:rPr>
            <w:webHidden/>
          </w:rPr>
          <w:fldChar w:fldCharType="end"/>
        </w:r>
      </w:hyperlink>
    </w:p>
    <w:p w:rsidR="00F45BC6" w:rsidRDefault="00F45BC6">
      <w:pPr>
        <w:pStyle w:val="TOC4"/>
        <w:rPr>
          <w:rFonts w:asciiTheme="minorHAnsi" w:eastAsiaTheme="minorEastAsia" w:hAnsiTheme="minorHAnsi" w:cstheme="minorBidi"/>
          <w:color w:val="auto"/>
          <w:szCs w:val="22"/>
          <w:lang w:eastAsia="en-US"/>
        </w:rPr>
      </w:pPr>
      <w:hyperlink w:anchor="_Toc475024370" w:history="1">
        <w:r w:rsidRPr="00B5085B">
          <w:rPr>
            <w:rStyle w:val="Hyperlink"/>
          </w:rPr>
          <w:t>4.1.3.2</w:t>
        </w:r>
        <w:r>
          <w:rPr>
            <w:rFonts w:asciiTheme="minorHAnsi" w:eastAsiaTheme="minorEastAsia" w:hAnsiTheme="minorHAnsi" w:cstheme="minorBidi"/>
            <w:color w:val="auto"/>
            <w:szCs w:val="22"/>
            <w:lang w:eastAsia="en-US"/>
          </w:rPr>
          <w:tab/>
        </w:r>
        <w:r w:rsidRPr="00B5085B">
          <w:rPr>
            <w:rStyle w:val="Hyperlink"/>
          </w:rPr>
          <w:t>PuTTY Link (Plink)</w:t>
        </w:r>
        <w:r>
          <w:rPr>
            <w:webHidden/>
          </w:rPr>
          <w:tab/>
        </w:r>
        <w:r>
          <w:rPr>
            <w:webHidden/>
          </w:rPr>
          <w:fldChar w:fldCharType="begin"/>
        </w:r>
        <w:r>
          <w:rPr>
            <w:webHidden/>
          </w:rPr>
          <w:instrText xml:space="preserve"> PAGEREF _Toc475024370 \h </w:instrText>
        </w:r>
        <w:r>
          <w:rPr>
            <w:webHidden/>
          </w:rPr>
        </w:r>
        <w:r>
          <w:rPr>
            <w:webHidden/>
          </w:rPr>
          <w:fldChar w:fldCharType="separate"/>
        </w:r>
        <w:r>
          <w:rPr>
            <w:webHidden/>
          </w:rPr>
          <w:t>4</w:t>
        </w:r>
        <w:r>
          <w:rPr>
            <w:webHidden/>
          </w:rPr>
          <w:fldChar w:fldCharType="end"/>
        </w:r>
      </w:hyperlink>
    </w:p>
    <w:p w:rsidR="00F45BC6" w:rsidRDefault="00F45BC6">
      <w:pPr>
        <w:pStyle w:val="TOC3"/>
        <w:rPr>
          <w:rFonts w:asciiTheme="minorHAnsi" w:eastAsiaTheme="minorEastAsia" w:hAnsiTheme="minorHAnsi" w:cstheme="minorBidi"/>
          <w:noProof/>
          <w:color w:val="auto"/>
          <w:szCs w:val="22"/>
          <w:lang w:eastAsia="en-US"/>
        </w:rPr>
      </w:pPr>
      <w:hyperlink w:anchor="_Toc475024371" w:history="1">
        <w:r w:rsidRPr="00B5085B">
          <w:rPr>
            <w:rStyle w:val="Hyperlink"/>
            <w:noProof/>
          </w:rPr>
          <w:t>4.1.4</w:t>
        </w:r>
        <w:r>
          <w:rPr>
            <w:rFonts w:asciiTheme="minorHAnsi" w:eastAsiaTheme="minorEastAsia" w:hAnsiTheme="minorHAnsi" w:cstheme="minorBidi"/>
            <w:noProof/>
            <w:color w:val="auto"/>
            <w:szCs w:val="22"/>
            <w:lang w:eastAsia="en-US"/>
          </w:rPr>
          <w:tab/>
        </w:r>
        <w:r w:rsidRPr="00B5085B">
          <w:rPr>
            <w:rStyle w:val="Hyperlink"/>
            <w:noProof/>
          </w:rPr>
          <w:t>Single Signon/User Context (SSO/UC) Support</w:t>
        </w:r>
        <w:r>
          <w:rPr>
            <w:noProof/>
            <w:webHidden/>
          </w:rPr>
          <w:tab/>
        </w:r>
        <w:r>
          <w:rPr>
            <w:noProof/>
            <w:webHidden/>
          </w:rPr>
          <w:fldChar w:fldCharType="begin"/>
        </w:r>
        <w:r>
          <w:rPr>
            <w:noProof/>
            <w:webHidden/>
          </w:rPr>
          <w:instrText xml:space="preserve"> PAGEREF _Toc475024371 \h </w:instrText>
        </w:r>
        <w:r>
          <w:rPr>
            <w:noProof/>
            <w:webHidden/>
          </w:rPr>
        </w:r>
        <w:r>
          <w:rPr>
            <w:noProof/>
            <w:webHidden/>
          </w:rPr>
          <w:fldChar w:fldCharType="separate"/>
        </w:r>
        <w:r>
          <w:rPr>
            <w:noProof/>
            <w:webHidden/>
          </w:rPr>
          <w:t>4</w:t>
        </w:r>
        <w:r>
          <w:rPr>
            <w:noProof/>
            <w:webHidden/>
          </w:rPr>
          <w:fldChar w:fldCharType="end"/>
        </w:r>
      </w:hyperlink>
    </w:p>
    <w:p w:rsidR="00F45BC6" w:rsidRDefault="00F45BC6">
      <w:pPr>
        <w:pStyle w:val="TOC4"/>
        <w:rPr>
          <w:rFonts w:asciiTheme="minorHAnsi" w:eastAsiaTheme="minorEastAsia" w:hAnsiTheme="minorHAnsi" w:cstheme="minorBidi"/>
          <w:color w:val="auto"/>
          <w:szCs w:val="22"/>
          <w:lang w:eastAsia="en-US"/>
        </w:rPr>
      </w:pPr>
      <w:hyperlink w:anchor="_Toc475024372" w:history="1">
        <w:r w:rsidRPr="00B5085B">
          <w:rPr>
            <w:rStyle w:val="Hyperlink"/>
          </w:rPr>
          <w:t>4.1.4.1</w:t>
        </w:r>
        <w:r>
          <w:rPr>
            <w:rFonts w:asciiTheme="minorHAnsi" w:eastAsiaTheme="minorEastAsia" w:hAnsiTheme="minorHAnsi" w:cstheme="minorBidi"/>
            <w:color w:val="auto"/>
            <w:szCs w:val="22"/>
            <w:lang w:eastAsia="en-US"/>
          </w:rPr>
          <w:tab/>
        </w:r>
        <w:r w:rsidRPr="00B5085B">
          <w:rPr>
            <w:rStyle w:val="Hyperlink"/>
          </w:rPr>
          <w:t>Disabling SSO/UC</w:t>
        </w:r>
        <w:r>
          <w:rPr>
            <w:webHidden/>
          </w:rPr>
          <w:tab/>
        </w:r>
        <w:r>
          <w:rPr>
            <w:webHidden/>
          </w:rPr>
          <w:fldChar w:fldCharType="begin"/>
        </w:r>
        <w:r>
          <w:rPr>
            <w:webHidden/>
          </w:rPr>
          <w:instrText xml:space="preserve"> PAGEREF _Toc475024372 \h </w:instrText>
        </w:r>
        <w:r>
          <w:rPr>
            <w:webHidden/>
          </w:rPr>
        </w:r>
        <w:r>
          <w:rPr>
            <w:webHidden/>
          </w:rPr>
          <w:fldChar w:fldCharType="separate"/>
        </w:r>
        <w:r>
          <w:rPr>
            <w:webHidden/>
          </w:rPr>
          <w:t>5</w:t>
        </w:r>
        <w:r>
          <w:rPr>
            <w:webHidden/>
          </w:rPr>
          <w:fldChar w:fldCharType="end"/>
        </w:r>
      </w:hyperlink>
    </w:p>
    <w:p w:rsidR="00F45BC6" w:rsidRDefault="00F45BC6">
      <w:pPr>
        <w:pStyle w:val="TOC4"/>
        <w:rPr>
          <w:rFonts w:asciiTheme="minorHAnsi" w:eastAsiaTheme="minorEastAsia" w:hAnsiTheme="minorHAnsi" w:cstheme="minorBidi"/>
          <w:color w:val="auto"/>
          <w:szCs w:val="22"/>
          <w:lang w:eastAsia="en-US"/>
        </w:rPr>
      </w:pPr>
      <w:hyperlink w:anchor="_Toc475024373" w:history="1">
        <w:r w:rsidRPr="00B5085B">
          <w:rPr>
            <w:rStyle w:val="Hyperlink"/>
          </w:rPr>
          <w:t>4.1.4.2</w:t>
        </w:r>
        <w:r>
          <w:rPr>
            <w:rFonts w:asciiTheme="minorHAnsi" w:eastAsiaTheme="minorEastAsia" w:hAnsiTheme="minorHAnsi" w:cstheme="minorBidi"/>
            <w:color w:val="auto"/>
            <w:szCs w:val="22"/>
            <w:lang w:eastAsia="en-US"/>
          </w:rPr>
          <w:tab/>
        </w:r>
        <w:r w:rsidRPr="00B5085B">
          <w:rPr>
            <w:rStyle w:val="Hyperlink"/>
          </w:rPr>
          <w:t>Kernel CCOW Login Token Expiration</w:t>
        </w:r>
        <w:r>
          <w:rPr>
            <w:webHidden/>
          </w:rPr>
          <w:tab/>
        </w:r>
        <w:r>
          <w:rPr>
            <w:webHidden/>
          </w:rPr>
          <w:fldChar w:fldCharType="begin"/>
        </w:r>
        <w:r>
          <w:rPr>
            <w:webHidden/>
          </w:rPr>
          <w:instrText xml:space="preserve"> PAGEREF _Toc475024373 \h </w:instrText>
        </w:r>
        <w:r>
          <w:rPr>
            <w:webHidden/>
          </w:rPr>
        </w:r>
        <w:r>
          <w:rPr>
            <w:webHidden/>
          </w:rPr>
          <w:fldChar w:fldCharType="separate"/>
        </w:r>
        <w:r>
          <w:rPr>
            <w:webHidden/>
          </w:rPr>
          <w:t>5</w:t>
        </w:r>
        <w:r>
          <w:rPr>
            <w:webHidden/>
          </w:rPr>
          <w:fldChar w:fldCharType="end"/>
        </w:r>
      </w:hyperlink>
    </w:p>
    <w:p w:rsidR="00F45BC6" w:rsidRDefault="00F45BC6">
      <w:pPr>
        <w:pStyle w:val="TOC3"/>
        <w:rPr>
          <w:rFonts w:asciiTheme="minorHAnsi" w:eastAsiaTheme="minorEastAsia" w:hAnsiTheme="minorHAnsi" w:cstheme="minorBidi"/>
          <w:noProof/>
          <w:color w:val="auto"/>
          <w:szCs w:val="22"/>
          <w:lang w:eastAsia="en-US"/>
        </w:rPr>
      </w:pPr>
      <w:hyperlink w:anchor="_Toc475024374" w:history="1">
        <w:r w:rsidRPr="00B5085B">
          <w:rPr>
            <w:rStyle w:val="Hyperlink"/>
            <w:noProof/>
          </w:rPr>
          <w:t>4.1.5</w:t>
        </w:r>
        <w:r>
          <w:rPr>
            <w:rFonts w:asciiTheme="minorHAnsi" w:eastAsiaTheme="minorEastAsia" w:hAnsiTheme="minorHAnsi" w:cstheme="minorBidi"/>
            <w:noProof/>
            <w:color w:val="auto"/>
            <w:szCs w:val="22"/>
            <w:lang w:eastAsia="en-US"/>
          </w:rPr>
          <w:tab/>
        </w:r>
        <w:r w:rsidRPr="00B5085B">
          <w:rPr>
            <w:rStyle w:val="Hyperlink"/>
            <w:noProof/>
          </w:rPr>
          <w:t>Silent Logon Support</w:t>
        </w:r>
        <w:r>
          <w:rPr>
            <w:noProof/>
            <w:webHidden/>
          </w:rPr>
          <w:tab/>
        </w:r>
        <w:r>
          <w:rPr>
            <w:noProof/>
            <w:webHidden/>
          </w:rPr>
          <w:fldChar w:fldCharType="begin"/>
        </w:r>
        <w:r>
          <w:rPr>
            <w:noProof/>
            <w:webHidden/>
          </w:rPr>
          <w:instrText xml:space="preserve"> PAGEREF _Toc475024374 \h </w:instrText>
        </w:r>
        <w:r>
          <w:rPr>
            <w:noProof/>
            <w:webHidden/>
          </w:rPr>
        </w:r>
        <w:r>
          <w:rPr>
            <w:noProof/>
            <w:webHidden/>
          </w:rPr>
          <w:fldChar w:fldCharType="separate"/>
        </w:r>
        <w:r>
          <w:rPr>
            <w:noProof/>
            <w:webHidden/>
          </w:rPr>
          <w:t>5</w:t>
        </w:r>
        <w:r>
          <w:rPr>
            <w:noProof/>
            <w:webHidden/>
          </w:rPr>
          <w:fldChar w:fldCharType="end"/>
        </w:r>
      </w:hyperlink>
    </w:p>
    <w:p w:rsidR="00F45BC6" w:rsidRDefault="00F45BC6">
      <w:pPr>
        <w:pStyle w:val="TOC3"/>
        <w:rPr>
          <w:rFonts w:asciiTheme="minorHAnsi" w:eastAsiaTheme="minorEastAsia" w:hAnsiTheme="minorHAnsi" w:cstheme="minorBidi"/>
          <w:noProof/>
          <w:color w:val="auto"/>
          <w:szCs w:val="22"/>
          <w:lang w:eastAsia="en-US"/>
        </w:rPr>
      </w:pPr>
      <w:hyperlink w:anchor="_Toc475024375" w:history="1">
        <w:r w:rsidRPr="00B5085B">
          <w:rPr>
            <w:rStyle w:val="Hyperlink"/>
            <w:noProof/>
          </w:rPr>
          <w:t>4.1.6</w:t>
        </w:r>
        <w:r>
          <w:rPr>
            <w:rFonts w:asciiTheme="minorHAnsi" w:eastAsiaTheme="minorEastAsia" w:hAnsiTheme="minorHAnsi" w:cstheme="minorBidi"/>
            <w:noProof/>
            <w:color w:val="auto"/>
            <w:szCs w:val="22"/>
            <w:lang w:eastAsia="en-US"/>
          </w:rPr>
          <w:tab/>
        </w:r>
        <w:r w:rsidRPr="00B5085B">
          <w:rPr>
            <w:rStyle w:val="Hyperlink"/>
            <w:noProof/>
          </w:rPr>
          <w:t>32-Bit Processing and Delphi Support</w:t>
        </w:r>
        <w:r>
          <w:rPr>
            <w:noProof/>
            <w:webHidden/>
          </w:rPr>
          <w:tab/>
        </w:r>
        <w:r>
          <w:rPr>
            <w:noProof/>
            <w:webHidden/>
          </w:rPr>
          <w:fldChar w:fldCharType="begin"/>
        </w:r>
        <w:r>
          <w:rPr>
            <w:noProof/>
            <w:webHidden/>
          </w:rPr>
          <w:instrText xml:space="preserve"> PAGEREF _Toc475024375 \h </w:instrText>
        </w:r>
        <w:r>
          <w:rPr>
            <w:noProof/>
            <w:webHidden/>
          </w:rPr>
        </w:r>
        <w:r>
          <w:rPr>
            <w:noProof/>
            <w:webHidden/>
          </w:rPr>
          <w:fldChar w:fldCharType="separate"/>
        </w:r>
        <w:r>
          <w:rPr>
            <w:noProof/>
            <w:webHidden/>
          </w:rPr>
          <w:t>6</w:t>
        </w:r>
        <w:r>
          <w:rPr>
            <w:noProof/>
            <w:webHidden/>
          </w:rPr>
          <w:fldChar w:fldCharType="end"/>
        </w:r>
      </w:hyperlink>
    </w:p>
    <w:p w:rsidR="00F45BC6" w:rsidRDefault="00F45BC6">
      <w:pPr>
        <w:pStyle w:val="TOC3"/>
        <w:rPr>
          <w:rFonts w:asciiTheme="minorHAnsi" w:eastAsiaTheme="minorEastAsia" w:hAnsiTheme="minorHAnsi" w:cstheme="minorBidi"/>
          <w:noProof/>
          <w:color w:val="auto"/>
          <w:szCs w:val="22"/>
          <w:lang w:eastAsia="en-US"/>
        </w:rPr>
      </w:pPr>
      <w:hyperlink w:anchor="_Toc475024376" w:history="1">
        <w:r w:rsidRPr="00B5085B">
          <w:rPr>
            <w:rStyle w:val="Hyperlink"/>
            <w:noProof/>
          </w:rPr>
          <w:t>4.1.7</w:t>
        </w:r>
        <w:r>
          <w:rPr>
            <w:rFonts w:asciiTheme="minorHAnsi" w:eastAsiaTheme="minorEastAsia" w:hAnsiTheme="minorHAnsi" w:cstheme="minorBidi"/>
            <w:noProof/>
            <w:color w:val="auto"/>
            <w:szCs w:val="22"/>
            <w:lang w:eastAsia="en-US"/>
          </w:rPr>
          <w:tab/>
        </w:r>
        <w:r w:rsidRPr="00B5085B">
          <w:rPr>
            <w:rStyle w:val="Hyperlink"/>
            <w:noProof/>
          </w:rPr>
          <w:t>Broker Security Enhancement (BSE)</w:t>
        </w:r>
        <w:r>
          <w:rPr>
            <w:noProof/>
            <w:webHidden/>
          </w:rPr>
          <w:tab/>
        </w:r>
        <w:r>
          <w:rPr>
            <w:noProof/>
            <w:webHidden/>
          </w:rPr>
          <w:fldChar w:fldCharType="begin"/>
        </w:r>
        <w:r>
          <w:rPr>
            <w:noProof/>
            <w:webHidden/>
          </w:rPr>
          <w:instrText xml:space="preserve"> PAGEREF _Toc475024376 \h </w:instrText>
        </w:r>
        <w:r>
          <w:rPr>
            <w:noProof/>
            <w:webHidden/>
          </w:rPr>
        </w:r>
        <w:r>
          <w:rPr>
            <w:noProof/>
            <w:webHidden/>
          </w:rPr>
          <w:fldChar w:fldCharType="separate"/>
        </w:r>
        <w:r>
          <w:rPr>
            <w:noProof/>
            <w:webHidden/>
          </w:rPr>
          <w:t>6</w:t>
        </w:r>
        <w:r>
          <w:rPr>
            <w:noProof/>
            <w:webHidden/>
          </w:rPr>
          <w:fldChar w:fldCharType="end"/>
        </w:r>
      </w:hyperlink>
    </w:p>
    <w:p w:rsidR="00F45BC6" w:rsidRDefault="00F45BC6">
      <w:pPr>
        <w:pStyle w:val="TOC3"/>
        <w:rPr>
          <w:rFonts w:asciiTheme="minorHAnsi" w:eastAsiaTheme="minorEastAsia" w:hAnsiTheme="minorHAnsi" w:cstheme="minorBidi"/>
          <w:noProof/>
          <w:color w:val="auto"/>
          <w:szCs w:val="22"/>
          <w:lang w:eastAsia="en-US"/>
        </w:rPr>
      </w:pPr>
      <w:hyperlink w:anchor="_Toc475024377" w:history="1">
        <w:r w:rsidRPr="00B5085B">
          <w:rPr>
            <w:rStyle w:val="Hyperlink"/>
            <w:noProof/>
          </w:rPr>
          <w:t>4.1.8</w:t>
        </w:r>
        <w:r>
          <w:rPr>
            <w:rFonts w:asciiTheme="minorHAnsi" w:eastAsiaTheme="minorEastAsia" w:hAnsiTheme="minorHAnsi" w:cstheme="minorBidi"/>
            <w:noProof/>
            <w:color w:val="auto"/>
            <w:szCs w:val="22"/>
            <w:lang w:eastAsia="en-US"/>
          </w:rPr>
          <w:tab/>
        </w:r>
        <w:r w:rsidRPr="00B5085B">
          <w:rPr>
            <w:rStyle w:val="Hyperlink"/>
            <w:i/>
            <w:noProof/>
          </w:rPr>
          <w:t>Non</w:t>
        </w:r>
        <w:r w:rsidRPr="00B5085B">
          <w:rPr>
            <w:rStyle w:val="Hyperlink"/>
            <w:noProof/>
          </w:rPr>
          <w:t>-Callback Connections</w:t>
        </w:r>
        <w:r>
          <w:rPr>
            <w:noProof/>
            <w:webHidden/>
          </w:rPr>
          <w:tab/>
        </w:r>
        <w:r>
          <w:rPr>
            <w:noProof/>
            <w:webHidden/>
          </w:rPr>
          <w:fldChar w:fldCharType="begin"/>
        </w:r>
        <w:r>
          <w:rPr>
            <w:noProof/>
            <w:webHidden/>
          </w:rPr>
          <w:instrText xml:space="preserve"> PAGEREF _Toc475024377 \h </w:instrText>
        </w:r>
        <w:r>
          <w:rPr>
            <w:noProof/>
            <w:webHidden/>
          </w:rPr>
        </w:r>
        <w:r>
          <w:rPr>
            <w:noProof/>
            <w:webHidden/>
          </w:rPr>
          <w:fldChar w:fldCharType="separate"/>
        </w:r>
        <w:r>
          <w:rPr>
            <w:noProof/>
            <w:webHidden/>
          </w:rPr>
          <w:t>6</w:t>
        </w:r>
        <w:r>
          <w:rPr>
            <w:noProof/>
            <w:webHidden/>
          </w:rPr>
          <w:fldChar w:fldCharType="end"/>
        </w:r>
      </w:hyperlink>
    </w:p>
    <w:p w:rsidR="00F45BC6" w:rsidRDefault="00F45BC6">
      <w:pPr>
        <w:pStyle w:val="TOC3"/>
        <w:rPr>
          <w:rFonts w:asciiTheme="minorHAnsi" w:eastAsiaTheme="minorEastAsia" w:hAnsiTheme="minorHAnsi" w:cstheme="minorBidi"/>
          <w:noProof/>
          <w:color w:val="auto"/>
          <w:szCs w:val="22"/>
          <w:lang w:eastAsia="en-US"/>
        </w:rPr>
      </w:pPr>
      <w:hyperlink w:anchor="_Toc475024378" w:history="1">
        <w:r w:rsidRPr="00B5085B">
          <w:rPr>
            <w:rStyle w:val="Hyperlink"/>
            <w:noProof/>
          </w:rPr>
          <w:t>4.1.9</w:t>
        </w:r>
        <w:r>
          <w:rPr>
            <w:rFonts w:asciiTheme="minorHAnsi" w:eastAsiaTheme="minorEastAsia" w:hAnsiTheme="minorHAnsi" w:cstheme="minorBidi"/>
            <w:noProof/>
            <w:color w:val="auto"/>
            <w:szCs w:val="22"/>
            <w:lang w:eastAsia="en-US"/>
          </w:rPr>
          <w:tab/>
        </w:r>
        <w:r w:rsidRPr="00B5085B">
          <w:rPr>
            <w:rStyle w:val="Hyperlink"/>
            <w:noProof/>
          </w:rPr>
          <w:t>Deferred RPCs</w:t>
        </w:r>
        <w:r>
          <w:rPr>
            <w:noProof/>
            <w:webHidden/>
          </w:rPr>
          <w:tab/>
        </w:r>
        <w:r>
          <w:rPr>
            <w:noProof/>
            <w:webHidden/>
          </w:rPr>
          <w:fldChar w:fldCharType="begin"/>
        </w:r>
        <w:r>
          <w:rPr>
            <w:noProof/>
            <w:webHidden/>
          </w:rPr>
          <w:instrText xml:space="preserve"> PAGEREF _Toc475024378 \h </w:instrText>
        </w:r>
        <w:r>
          <w:rPr>
            <w:noProof/>
            <w:webHidden/>
          </w:rPr>
        </w:r>
        <w:r>
          <w:rPr>
            <w:noProof/>
            <w:webHidden/>
          </w:rPr>
          <w:fldChar w:fldCharType="separate"/>
        </w:r>
        <w:r>
          <w:rPr>
            <w:noProof/>
            <w:webHidden/>
          </w:rPr>
          <w:t>6</w:t>
        </w:r>
        <w:r>
          <w:rPr>
            <w:noProof/>
            <w:webHidden/>
          </w:rPr>
          <w:fldChar w:fldCharType="end"/>
        </w:r>
      </w:hyperlink>
    </w:p>
    <w:p w:rsidR="00F45BC6" w:rsidRDefault="00F45BC6">
      <w:pPr>
        <w:pStyle w:val="TOC3"/>
        <w:rPr>
          <w:rFonts w:asciiTheme="minorHAnsi" w:eastAsiaTheme="minorEastAsia" w:hAnsiTheme="minorHAnsi" w:cstheme="minorBidi"/>
          <w:noProof/>
          <w:color w:val="auto"/>
          <w:szCs w:val="22"/>
          <w:lang w:eastAsia="en-US"/>
        </w:rPr>
      </w:pPr>
      <w:hyperlink w:anchor="_Toc475024379" w:history="1">
        <w:r w:rsidRPr="00B5085B">
          <w:rPr>
            <w:rStyle w:val="Hyperlink"/>
            <w:noProof/>
          </w:rPr>
          <w:t>4.1.10</w:t>
        </w:r>
        <w:r>
          <w:rPr>
            <w:rFonts w:asciiTheme="minorHAnsi" w:eastAsiaTheme="minorEastAsia" w:hAnsiTheme="minorHAnsi" w:cstheme="minorBidi"/>
            <w:noProof/>
            <w:color w:val="auto"/>
            <w:szCs w:val="22"/>
            <w:lang w:eastAsia="en-US"/>
          </w:rPr>
          <w:tab/>
        </w:r>
        <w:r w:rsidRPr="00B5085B">
          <w:rPr>
            <w:rStyle w:val="Hyperlink"/>
            <w:noProof/>
          </w:rPr>
          <w:t>Remote RPCs</w:t>
        </w:r>
        <w:r>
          <w:rPr>
            <w:noProof/>
            <w:webHidden/>
          </w:rPr>
          <w:tab/>
        </w:r>
        <w:r>
          <w:rPr>
            <w:noProof/>
            <w:webHidden/>
          </w:rPr>
          <w:fldChar w:fldCharType="begin"/>
        </w:r>
        <w:r>
          <w:rPr>
            <w:noProof/>
            <w:webHidden/>
          </w:rPr>
          <w:instrText xml:space="preserve"> PAGEREF _Toc475024379 \h </w:instrText>
        </w:r>
        <w:r>
          <w:rPr>
            <w:noProof/>
            <w:webHidden/>
          </w:rPr>
        </w:r>
        <w:r>
          <w:rPr>
            <w:noProof/>
            <w:webHidden/>
          </w:rPr>
          <w:fldChar w:fldCharType="separate"/>
        </w:r>
        <w:r>
          <w:rPr>
            <w:noProof/>
            <w:webHidden/>
          </w:rPr>
          <w:t>6</w:t>
        </w:r>
        <w:r>
          <w:rPr>
            <w:noProof/>
            <w:webHidden/>
          </w:rPr>
          <w:fldChar w:fldCharType="end"/>
        </w:r>
      </w:hyperlink>
    </w:p>
    <w:p w:rsidR="00F45BC6" w:rsidRDefault="00F45BC6">
      <w:pPr>
        <w:pStyle w:val="TOC3"/>
        <w:rPr>
          <w:rFonts w:asciiTheme="minorHAnsi" w:eastAsiaTheme="minorEastAsia" w:hAnsiTheme="minorHAnsi" w:cstheme="minorBidi"/>
          <w:noProof/>
          <w:color w:val="auto"/>
          <w:szCs w:val="22"/>
          <w:lang w:eastAsia="en-US"/>
        </w:rPr>
      </w:pPr>
      <w:hyperlink w:anchor="_Toc475024380" w:history="1">
        <w:r w:rsidRPr="00B5085B">
          <w:rPr>
            <w:rStyle w:val="Hyperlink"/>
            <w:noProof/>
          </w:rPr>
          <w:t>4.1.11</w:t>
        </w:r>
        <w:r>
          <w:rPr>
            <w:rFonts w:asciiTheme="minorHAnsi" w:eastAsiaTheme="minorEastAsia" w:hAnsiTheme="minorHAnsi" w:cstheme="minorBidi"/>
            <w:noProof/>
            <w:color w:val="auto"/>
            <w:szCs w:val="22"/>
            <w:lang w:eastAsia="en-US"/>
          </w:rPr>
          <w:tab/>
        </w:r>
        <w:r w:rsidRPr="00B5085B">
          <w:rPr>
            <w:rStyle w:val="Hyperlink"/>
            <w:noProof/>
          </w:rPr>
          <w:t>Multi-Instances Support</w:t>
        </w:r>
        <w:r>
          <w:rPr>
            <w:noProof/>
            <w:webHidden/>
          </w:rPr>
          <w:tab/>
        </w:r>
        <w:r>
          <w:rPr>
            <w:noProof/>
            <w:webHidden/>
          </w:rPr>
          <w:fldChar w:fldCharType="begin"/>
        </w:r>
        <w:r>
          <w:rPr>
            <w:noProof/>
            <w:webHidden/>
          </w:rPr>
          <w:instrText xml:space="preserve"> PAGEREF _Toc475024380 \h </w:instrText>
        </w:r>
        <w:r>
          <w:rPr>
            <w:noProof/>
            <w:webHidden/>
          </w:rPr>
        </w:r>
        <w:r>
          <w:rPr>
            <w:noProof/>
            <w:webHidden/>
          </w:rPr>
          <w:fldChar w:fldCharType="separate"/>
        </w:r>
        <w:r>
          <w:rPr>
            <w:noProof/>
            <w:webHidden/>
          </w:rPr>
          <w:t>6</w:t>
        </w:r>
        <w:r>
          <w:rPr>
            <w:noProof/>
            <w:webHidden/>
          </w:rPr>
          <w:fldChar w:fldCharType="end"/>
        </w:r>
      </w:hyperlink>
    </w:p>
    <w:p w:rsidR="00F45BC6" w:rsidRDefault="00F45BC6">
      <w:pPr>
        <w:pStyle w:val="TOC3"/>
        <w:rPr>
          <w:rFonts w:asciiTheme="minorHAnsi" w:eastAsiaTheme="minorEastAsia" w:hAnsiTheme="minorHAnsi" w:cstheme="minorBidi"/>
          <w:noProof/>
          <w:color w:val="auto"/>
          <w:szCs w:val="22"/>
          <w:lang w:eastAsia="en-US"/>
        </w:rPr>
      </w:pPr>
      <w:hyperlink w:anchor="_Toc475024381" w:history="1">
        <w:r w:rsidRPr="00B5085B">
          <w:rPr>
            <w:rStyle w:val="Hyperlink"/>
            <w:noProof/>
          </w:rPr>
          <w:t>4.1.12</w:t>
        </w:r>
        <w:r>
          <w:rPr>
            <w:rFonts w:asciiTheme="minorHAnsi" w:eastAsiaTheme="minorEastAsia" w:hAnsiTheme="minorHAnsi" w:cstheme="minorBidi"/>
            <w:noProof/>
            <w:color w:val="auto"/>
            <w:szCs w:val="22"/>
            <w:lang w:eastAsia="en-US"/>
          </w:rPr>
          <w:tab/>
        </w:r>
        <w:r w:rsidRPr="00B5085B">
          <w:rPr>
            <w:rStyle w:val="Hyperlink"/>
            <w:noProof/>
          </w:rPr>
          <w:t>RPC Broker Components</w:t>
        </w:r>
        <w:r>
          <w:rPr>
            <w:noProof/>
            <w:webHidden/>
          </w:rPr>
          <w:tab/>
        </w:r>
        <w:r>
          <w:rPr>
            <w:noProof/>
            <w:webHidden/>
          </w:rPr>
          <w:fldChar w:fldCharType="begin"/>
        </w:r>
        <w:r>
          <w:rPr>
            <w:noProof/>
            <w:webHidden/>
          </w:rPr>
          <w:instrText xml:space="preserve"> PAGEREF _Toc475024381 \h </w:instrText>
        </w:r>
        <w:r>
          <w:rPr>
            <w:noProof/>
            <w:webHidden/>
          </w:rPr>
        </w:r>
        <w:r>
          <w:rPr>
            <w:noProof/>
            <w:webHidden/>
          </w:rPr>
          <w:fldChar w:fldCharType="separate"/>
        </w:r>
        <w:r>
          <w:rPr>
            <w:noProof/>
            <w:webHidden/>
          </w:rPr>
          <w:t>7</w:t>
        </w:r>
        <w:r>
          <w:rPr>
            <w:noProof/>
            <w:webHidden/>
          </w:rPr>
          <w:fldChar w:fldCharType="end"/>
        </w:r>
      </w:hyperlink>
    </w:p>
    <w:p w:rsidR="00F45BC6" w:rsidRDefault="00F45BC6">
      <w:pPr>
        <w:pStyle w:val="TOC4"/>
        <w:rPr>
          <w:rFonts w:asciiTheme="minorHAnsi" w:eastAsiaTheme="minorEastAsia" w:hAnsiTheme="minorHAnsi" w:cstheme="minorBidi"/>
          <w:color w:val="auto"/>
          <w:szCs w:val="22"/>
          <w:lang w:eastAsia="en-US"/>
        </w:rPr>
      </w:pPr>
      <w:hyperlink w:anchor="_Toc475024382" w:history="1">
        <w:r w:rsidRPr="00B5085B">
          <w:rPr>
            <w:rStyle w:val="Hyperlink"/>
          </w:rPr>
          <w:t>4.1.12.1</w:t>
        </w:r>
        <w:r>
          <w:rPr>
            <w:rFonts w:asciiTheme="minorHAnsi" w:eastAsiaTheme="minorEastAsia" w:hAnsiTheme="minorHAnsi" w:cstheme="minorBidi"/>
            <w:color w:val="auto"/>
            <w:szCs w:val="22"/>
            <w:lang w:eastAsia="en-US"/>
          </w:rPr>
          <w:tab/>
        </w:r>
        <w:r w:rsidRPr="00B5085B">
          <w:rPr>
            <w:rStyle w:val="Hyperlink"/>
          </w:rPr>
          <w:t>TCCOWRPCBroker</w:t>
        </w:r>
        <w:r>
          <w:rPr>
            <w:webHidden/>
          </w:rPr>
          <w:tab/>
        </w:r>
        <w:r>
          <w:rPr>
            <w:webHidden/>
          </w:rPr>
          <w:fldChar w:fldCharType="begin"/>
        </w:r>
        <w:r>
          <w:rPr>
            <w:webHidden/>
          </w:rPr>
          <w:instrText xml:space="preserve"> PAGEREF _Toc475024382 \h </w:instrText>
        </w:r>
        <w:r>
          <w:rPr>
            <w:webHidden/>
          </w:rPr>
        </w:r>
        <w:r>
          <w:rPr>
            <w:webHidden/>
          </w:rPr>
          <w:fldChar w:fldCharType="separate"/>
        </w:r>
        <w:r>
          <w:rPr>
            <w:webHidden/>
          </w:rPr>
          <w:t>7</w:t>
        </w:r>
        <w:r>
          <w:rPr>
            <w:webHidden/>
          </w:rPr>
          <w:fldChar w:fldCharType="end"/>
        </w:r>
      </w:hyperlink>
    </w:p>
    <w:p w:rsidR="00F45BC6" w:rsidRDefault="00F45BC6">
      <w:pPr>
        <w:pStyle w:val="TOC4"/>
        <w:rPr>
          <w:rFonts w:asciiTheme="minorHAnsi" w:eastAsiaTheme="minorEastAsia" w:hAnsiTheme="minorHAnsi" w:cstheme="minorBidi"/>
          <w:color w:val="auto"/>
          <w:szCs w:val="22"/>
          <w:lang w:eastAsia="en-US"/>
        </w:rPr>
      </w:pPr>
      <w:hyperlink w:anchor="_Toc475024383" w:history="1">
        <w:r w:rsidRPr="00B5085B">
          <w:rPr>
            <w:rStyle w:val="Hyperlink"/>
            <w:kern w:val="2"/>
          </w:rPr>
          <w:t>4.1.12.2</w:t>
        </w:r>
        <w:r>
          <w:rPr>
            <w:rFonts w:asciiTheme="minorHAnsi" w:eastAsiaTheme="minorEastAsia" w:hAnsiTheme="minorHAnsi" w:cstheme="minorBidi"/>
            <w:color w:val="auto"/>
            <w:szCs w:val="22"/>
            <w:lang w:eastAsia="en-US"/>
          </w:rPr>
          <w:tab/>
        </w:r>
        <w:r w:rsidRPr="00B5085B">
          <w:rPr>
            <w:rStyle w:val="Hyperlink"/>
          </w:rPr>
          <w:t>TContextorControl</w:t>
        </w:r>
        <w:r>
          <w:rPr>
            <w:webHidden/>
          </w:rPr>
          <w:tab/>
        </w:r>
        <w:r>
          <w:rPr>
            <w:webHidden/>
          </w:rPr>
          <w:fldChar w:fldCharType="begin"/>
        </w:r>
        <w:r>
          <w:rPr>
            <w:webHidden/>
          </w:rPr>
          <w:instrText xml:space="preserve"> PAGEREF _Toc475024383 \h </w:instrText>
        </w:r>
        <w:r>
          <w:rPr>
            <w:webHidden/>
          </w:rPr>
        </w:r>
        <w:r>
          <w:rPr>
            <w:webHidden/>
          </w:rPr>
          <w:fldChar w:fldCharType="separate"/>
        </w:r>
        <w:r>
          <w:rPr>
            <w:webHidden/>
          </w:rPr>
          <w:t>7</w:t>
        </w:r>
        <w:r>
          <w:rPr>
            <w:webHidden/>
          </w:rPr>
          <w:fldChar w:fldCharType="end"/>
        </w:r>
      </w:hyperlink>
    </w:p>
    <w:p w:rsidR="00F45BC6" w:rsidRDefault="00F45BC6">
      <w:pPr>
        <w:pStyle w:val="TOC4"/>
        <w:rPr>
          <w:rFonts w:asciiTheme="minorHAnsi" w:eastAsiaTheme="minorEastAsia" w:hAnsiTheme="minorHAnsi" w:cstheme="minorBidi"/>
          <w:color w:val="auto"/>
          <w:szCs w:val="22"/>
          <w:lang w:eastAsia="en-US"/>
        </w:rPr>
      </w:pPr>
      <w:hyperlink w:anchor="_Toc475024384" w:history="1">
        <w:r w:rsidRPr="00B5085B">
          <w:rPr>
            <w:rStyle w:val="Hyperlink"/>
          </w:rPr>
          <w:t>4.1.12.3</w:t>
        </w:r>
        <w:r>
          <w:rPr>
            <w:rFonts w:asciiTheme="minorHAnsi" w:eastAsiaTheme="minorEastAsia" w:hAnsiTheme="minorHAnsi" w:cstheme="minorBidi"/>
            <w:color w:val="auto"/>
            <w:szCs w:val="22"/>
            <w:lang w:eastAsia="en-US"/>
          </w:rPr>
          <w:tab/>
        </w:r>
        <w:r w:rsidRPr="00B5085B">
          <w:rPr>
            <w:rStyle w:val="Hyperlink"/>
          </w:rPr>
          <w:t>TRPCBroker</w:t>
        </w:r>
        <w:r>
          <w:rPr>
            <w:webHidden/>
          </w:rPr>
          <w:tab/>
        </w:r>
        <w:r>
          <w:rPr>
            <w:webHidden/>
          </w:rPr>
          <w:fldChar w:fldCharType="begin"/>
        </w:r>
        <w:r>
          <w:rPr>
            <w:webHidden/>
          </w:rPr>
          <w:instrText xml:space="preserve"> PAGEREF _Toc475024384 \h </w:instrText>
        </w:r>
        <w:r>
          <w:rPr>
            <w:webHidden/>
          </w:rPr>
        </w:r>
        <w:r>
          <w:rPr>
            <w:webHidden/>
          </w:rPr>
          <w:fldChar w:fldCharType="separate"/>
        </w:r>
        <w:r>
          <w:rPr>
            <w:webHidden/>
          </w:rPr>
          <w:t>7</w:t>
        </w:r>
        <w:r>
          <w:rPr>
            <w:webHidden/>
          </w:rPr>
          <w:fldChar w:fldCharType="end"/>
        </w:r>
      </w:hyperlink>
    </w:p>
    <w:p w:rsidR="00F45BC6" w:rsidRDefault="00F45BC6">
      <w:pPr>
        <w:pStyle w:val="TOC4"/>
        <w:rPr>
          <w:rFonts w:asciiTheme="minorHAnsi" w:eastAsiaTheme="minorEastAsia" w:hAnsiTheme="minorHAnsi" w:cstheme="minorBidi"/>
          <w:color w:val="auto"/>
          <w:szCs w:val="22"/>
          <w:lang w:eastAsia="en-US"/>
        </w:rPr>
      </w:pPr>
      <w:hyperlink w:anchor="_Toc475024385" w:history="1">
        <w:r w:rsidRPr="00B5085B">
          <w:rPr>
            <w:rStyle w:val="Hyperlink"/>
            <w:kern w:val="2"/>
          </w:rPr>
          <w:t>4.1.12.4</w:t>
        </w:r>
        <w:r>
          <w:rPr>
            <w:rFonts w:asciiTheme="minorHAnsi" w:eastAsiaTheme="minorEastAsia" w:hAnsiTheme="minorHAnsi" w:cstheme="minorBidi"/>
            <w:color w:val="auto"/>
            <w:szCs w:val="22"/>
            <w:lang w:eastAsia="en-US"/>
          </w:rPr>
          <w:tab/>
        </w:r>
        <w:r w:rsidRPr="00B5085B">
          <w:rPr>
            <w:rStyle w:val="Hyperlink"/>
          </w:rPr>
          <w:t>TXWBRichEdit</w:t>
        </w:r>
        <w:r>
          <w:rPr>
            <w:webHidden/>
          </w:rPr>
          <w:tab/>
        </w:r>
        <w:r>
          <w:rPr>
            <w:webHidden/>
          </w:rPr>
          <w:fldChar w:fldCharType="begin"/>
        </w:r>
        <w:r>
          <w:rPr>
            <w:webHidden/>
          </w:rPr>
          <w:instrText xml:space="preserve"> PAGEREF _Toc475024385 \h </w:instrText>
        </w:r>
        <w:r>
          <w:rPr>
            <w:webHidden/>
          </w:rPr>
        </w:r>
        <w:r>
          <w:rPr>
            <w:webHidden/>
          </w:rPr>
          <w:fldChar w:fldCharType="separate"/>
        </w:r>
        <w:r>
          <w:rPr>
            <w:webHidden/>
          </w:rPr>
          <w:t>8</w:t>
        </w:r>
        <w:r>
          <w:rPr>
            <w:webHidden/>
          </w:rPr>
          <w:fldChar w:fldCharType="end"/>
        </w:r>
      </w:hyperlink>
    </w:p>
    <w:p w:rsidR="00F45BC6" w:rsidRDefault="00F45BC6">
      <w:pPr>
        <w:pStyle w:val="TOC4"/>
        <w:rPr>
          <w:rFonts w:asciiTheme="minorHAnsi" w:eastAsiaTheme="minorEastAsia" w:hAnsiTheme="minorHAnsi" w:cstheme="minorBidi"/>
          <w:color w:val="auto"/>
          <w:szCs w:val="22"/>
          <w:lang w:eastAsia="en-US"/>
        </w:rPr>
      </w:pPr>
      <w:hyperlink w:anchor="_Toc475024386" w:history="1">
        <w:r w:rsidRPr="00B5085B">
          <w:rPr>
            <w:rStyle w:val="Hyperlink"/>
          </w:rPr>
          <w:t>4.1.12.5</w:t>
        </w:r>
        <w:r>
          <w:rPr>
            <w:rFonts w:asciiTheme="minorHAnsi" w:eastAsiaTheme="minorEastAsia" w:hAnsiTheme="minorHAnsi" w:cstheme="minorBidi"/>
            <w:color w:val="auto"/>
            <w:szCs w:val="22"/>
            <w:lang w:eastAsia="en-US"/>
          </w:rPr>
          <w:tab/>
        </w:r>
        <w:r w:rsidRPr="00B5085B">
          <w:rPr>
            <w:rStyle w:val="Hyperlink"/>
          </w:rPr>
          <w:t>TXWBSSOiToken</w:t>
        </w:r>
        <w:r>
          <w:rPr>
            <w:webHidden/>
          </w:rPr>
          <w:tab/>
        </w:r>
        <w:r>
          <w:rPr>
            <w:webHidden/>
          </w:rPr>
          <w:fldChar w:fldCharType="begin"/>
        </w:r>
        <w:r>
          <w:rPr>
            <w:webHidden/>
          </w:rPr>
          <w:instrText xml:space="preserve"> PAGEREF _Toc475024386 \h </w:instrText>
        </w:r>
        <w:r>
          <w:rPr>
            <w:webHidden/>
          </w:rPr>
        </w:r>
        <w:r>
          <w:rPr>
            <w:webHidden/>
          </w:rPr>
          <w:fldChar w:fldCharType="separate"/>
        </w:r>
        <w:r>
          <w:rPr>
            <w:webHidden/>
          </w:rPr>
          <w:t>8</w:t>
        </w:r>
        <w:r>
          <w:rPr>
            <w:webHidden/>
          </w:rPr>
          <w:fldChar w:fldCharType="end"/>
        </w:r>
      </w:hyperlink>
    </w:p>
    <w:p w:rsidR="00F45BC6" w:rsidRDefault="00F45BC6">
      <w:pPr>
        <w:pStyle w:val="TOC3"/>
        <w:rPr>
          <w:rFonts w:asciiTheme="minorHAnsi" w:eastAsiaTheme="minorEastAsia" w:hAnsiTheme="minorHAnsi" w:cstheme="minorBidi"/>
          <w:noProof/>
          <w:color w:val="auto"/>
          <w:szCs w:val="22"/>
          <w:lang w:eastAsia="en-US"/>
        </w:rPr>
      </w:pPr>
      <w:hyperlink w:anchor="_Toc475024387" w:history="1">
        <w:r w:rsidRPr="00B5085B">
          <w:rPr>
            <w:rStyle w:val="Hyperlink"/>
            <w:noProof/>
          </w:rPr>
          <w:t>4.1.13</w:t>
        </w:r>
        <w:r>
          <w:rPr>
            <w:rFonts w:asciiTheme="minorHAnsi" w:eastAsiaTheme="minorEastAsia" w:hAnsiTheme="minorHAnsi" w:cstheme="minorBidi"/>
            <w:noProof/>
            <w:color w:val="auto"/>
            <w:szCs w:val="22"/>
            <w:lang w:eastAsia="en-US"/>
          </w:rPr>
          <w:tab/>
        </w:r>
        <w:r w:rsidRPr="00B5085B">
          <w:rPr>
            <w:rStyle w:val="Hyperlink"/>
            <w:noProof/>
          </w:rPr>
          <w:t>Classes Added</w:t>
        </w:r>
        <w:r>
          <w:rPr>
            <w:noProof/>
            <w:webHidden/>
          </w:rPr>
          <w:tab/>
        </w:r>
        <w:r>
          <w:rPr>
            <w:noProof/>
            <w:webHidden/>
          </w:rPr>
          <w:fldChar w:fldCharType="begin"/>
        </w:r>
        <w:r>
          <w:rPr>
            <w:noProof/>
            <w:webHidden/>
          </w:rPr>
          <w:instrText xml:space="preserve"> PAGEREF _Toc475024387 \h </w:instrText>
        </w:r>
        <w:r>
          <w:rPr>
            <w:noProof/>
            <w:webHidden/>
          </w:rPr>
        </w:r>
        <w:r>
          <w:rPr>
            <w:noProof/>
            <w:webHidden/>
          </w:rPr>
          <w:fldChar w:fldCharType="separate"/>
        </w:r>
        <w:r>
          <w:rPr>
            <w:noProof/>
            <w:webHidden/>
          </w:rPr>
          <w:t>8</w:t>
        </w:r>
        <w:r>
          <w:rPr>
            <w:noProof/>
            <w:webHidden/>
          </w:rPr>
          <w:fldChar w:fldCharType="end"/>
        </w:r>
      </w:hyperlink>
    </w:p>
    <w:p w:rsidR="00F45BC6" w:rsidRDefault="00F45BC6">
      <w:pPr>
        <w:pStyle w:val="TOC3"/>
        <w:rPr>
          <w:rFonts w:asciiTheme="minorHAnsi" w:eastAsiaTheme="minorEastAsia" w:hAnsiTheme="minorHAnsi" w:cstheme="minorBidi"/>
          <w:noProof/>
          <w:color w:val="auto"/>
          <w:szCs w:val="22"/>
          <w:lang w:eastAsia="en-US"/>
        </w:rPr>
      </w:pPr>
      <w:hyperlink w:anchor="_Toc475024388" w:history="1">
        <w:r w:rsidRPr="00B5085B">
          <w:rPr>
            <w:rStyle w:val="Hyperlink"/>
            <w:noProof/>
          </w:rPr>
          <w:t>4.1.14</w:t>
        </w:r>
        <w:r>
          <w:rPr>
            <w:rFonts w:asciiTheme="minorHAnsi" w:eastAsiaTheme="minorEastAsia" w:hAnsiTheme="minorHAnsi" w:cstheme="minorBidi"/>
            <w:noProof/>
            <w:color w:val="auto"/>
            <w:szCs w:val="22"/>
            <w:lang w:eastAsia="en-US"/>
          </w:rPr>
          <w:tab/>
        </w:r>
        <w:r w:rsidRPr="00B5085B">
          <w:rPr>
            <w:rStyle w:val="Hyperlink"/>
            <w:noProof/>
          </w:rPr>
          <w:t>Library Methods Added</w:t>
        </w:r>
        <w:r>
          <w:rPr>
            <w:noProof/>
            <w:webHidden/>
          </w:rPr>
          <w:tab/>
        </w:r>
        <w:r>
          <w:rPr>
            <w:noProof/>
            <w:webHidden/>
          </w:rPr>
          <w:fldChar w:fldCharType="begin"/>
        </w:r>
        <w:r>
          <w:rPr>
            <w:noProof/>
            <w:webHidden/>
          </w:rPr>
          <w:instrText xml:space="preserve"> PAGEREF _Toc475024388 \h </w:instrText>
        </w:r>
        <w:r>
          <w:rPr>
            <w:noProof/>
            <w:webHidden/>
          </w:rPr>
        </w:r>
        <w:r>
          <w:rPr>
            <w:noProof/>
            <w:webHidden/>
          </w:rPr>
          <w:fldChar w:fldCharType="separate"/>
        </w:r>
        <w:r>
          <w:rPr>
            <w:noProof/>
            <w:webHidden/>
          </w:rPr>
          <w:t>8</w:t>
        </w:r>
        <w:r>
          <w:rPr>
            <w:noProof/>
            <w:webHidden/>
          </w:rPr>
          <w:fldChar w:fldCharType="end"/>
        </w:r>
      </w:hyperlink>
    </w:p>
    <w:p w:rsidR="00F45BC6" w:rsidRDefault="00F45BC6">
      <w:pPr>
        <w:pStyle w:val="TOC3"/>
        <w:rPr>
          <w:rFonts w:asciiTheme="minorHAnsi" w:eastAsiaTheme="minorEastAsia" w:hAnsiTheme="minorHAnsi" w:cstheme="minorBidi"/>
          <w:noProof/>
          <w:color w:val="auto"/>
          <w:szCs w:val="22"/>
          <w:lang w:eastAsia="en-US"/>
        </w:rPr>
      </w:pPr>
      <w:hyperlink w:anchor="_Toc475024389" w:history="1">
        <w:r w:rsidRPr="00B5085B">
          <w:rPr>
            <w:rStyle w:val="Hyperlink"/>
            <w:noProof/>
          </w:rPr>
          <w:t>4.1.15</w:t>
        </w:r>
        <w:r>
          <w:rPr>
            <w:rFonts w:asciiTheme="minorHAnsi" w:eastAsiaTheme="minorEastAsia" w:hAnsiTheme="minorHAnsi" w:cstheme="minorBidi"/>
            <w:noProof/>
            <w:color w:val="auto"/>
            <w:szCs w:val="22"/>
            <w:lang w:eastAsia="en-US"/>
          </w:rPr>
          <w:tab/>
        </w:r>
        <w:r w:rsidRPr="00B5085B">
          <w:rPr>
            <w:rStyle w:val="Hyperlink"/>
            <w:noProof/>
          </w:rPr>
          <w:t>Properties Added</w:t>
        </w:r>
        <w:r>
          <w:rPr>
            <w:noProof/>
            <w:webHidden/>
          </w:rPr>
          <w:tab/>
        </w:r>
        <w:r>
          <w:rPr>
            <w:noProof/>
            <w:webHidden/>
          </w:rPr>
          <w:fldChar w:fldCharType="begin"/>
        </w:r>
        <w:r>
          <w:rPr>
            <w:noProof/>
            <w:webHidden/>
          </w:rPr>
          <w:instrText xml:space="preserve"> PAGEREF _Toc475024389 \h </w:instrText>
        </w:r>
        <w:r>
          <w:rPr>
            <w:noProof/>
            <w:webHidden/>
          </w:rPr>
        </w:r>
        <w:r>
          <w:rPr>
            <w:noProof/>
            <w:webHidden/>
          </w:rPr>
          <w:fldChar w:fldCharType="separate"/>
        </w:r>
        <w:r>
          <w:rPr>
            <w:noProof/>
            <w:webHidden/>
          </w:rPr>
          <w:t>9</w:t>
        </w:r>
        <w:r>
          <w:rPr>
            <w:noProof/>
            <w:webHidden/>
          </w:rPr>
          <w:fldChar w:fldCharType="end"/>
        </w:r>
      </w:hyperlink>
    </w:p>
    <w:p w:rsidR="00F45BC6" w:rsidRDefault="00F45BC6">
      <w:pPr>
        <w:pStyle w:val="TOC4"/>
        <w:rPr>
          <w:rFonts w:asciiTheme="minorHAnsi" w:eastAsiaTheme="minorEastAsia" w:hAnsiTheme="minorHAnsi" w:cstheme="minorBidi"/>
          <w:color w:val="auto"/>
          <w:szCs w:val="22"/>
          <w:lang w:eastAsia="en-US"/>
        </w:rPr>
      </w:pPr>
      <w:hyperlink w:anchor="_Toc475024390" w:history="1">
        <w:r w:rsidRPr="00B5085B">
          <w:rPr>
            <w:rStyle w:val="Hyperlink"/>
          </w:rPr>
          <w:t>4.1.15.1</w:t>
        </w:r>
        <w:r>
          <w:rPr>
            <w:rFonts w:asciiTheme="minorHAnsi" w:eastAsiaTheme="minorEastAsia" w:hAnsiTheme="minorHAnsi" w:cstheme="minorBidi"/>
            <w:color w:val="auto"/>
            <w:szCs w:val="22"/>
            <w:lang w:eastAsia="en-US"/>
          </w:rPr>
          <w:tab/>
        </w:r>
        <w:r w:rsidRPr="00B5085B">
          <w:rPr>
            <w:rStyle w:val="Hyperlink"/>
          </w:rPr>
          <w:t>TCCOWRPCBroker Properties</w:t>
        </w:r>
        <w:r>
          <w:rPr>
            <w:webHidden/>
          </w:rPr>
          <w:tab/>
        </w:r>
        <w:r>
          <w:rPr>
            <w:webHidden/>
          </w:rPr>
          <w:fldChar w:fldCharType="begin"/>
        </w:r>
        <w:r>
          <w:rPr>
            <w:webHidden/>
          </w:rPr>
          <w:instrText xml:space="preserve"> PAGEREF _Toc475024390 \h </w:instrText>
        </w:r>
        <w:r>
          <w:rPr>
            <w:webHidden/>
          </w:rPr>
        </w:r>
        <w:r>
          <w:rPr>
            <w:webHidden/>
          </w:rPr>
          <w:fldChar w:fldCharType="separate"/>
        </w:r>
        <w:r>
          <w:rPr>
            <w:webHidden/>
          </w:rPr>
          <w:t>9</w:t>
        </w:r>
        <w:r>
          <w:rPr>
            <w:webHidden/>
          </w:rPr>
          <w:fldChar w:fldCharType="end"/>
        </w:r>
      </w:hyperlink>
    </w:p>
    <w:p w:rsidR="00F45BC6" w:rsidRDefault="00F45BC6">
      <w:pPr>
        <w:pStyle w:val="TOC4"/>
        <w:rPr>
          <w:rFonts w:asciiTheme="minorHAnsi" w:eastAsiaTheme="minorEastAsia" w:hAnsiTheme="minorHAnsi" w:cstheme="minorBidi"/>
          <w:color w:val="auto"/>
          <w:szCs w:val="22"/>
          <w:lang w:eastAsia="en-US"/>
        </w:rPr>
      </w:pPr>
      <w:hyperlink w:anchor="_Toc475024391" w:history="1">
        <w:r w:rsidRPr="00B5085B">
          <w:rPr>
            <w:rStyle w:val="Hyperlink"/>
          </w:rPr>
          <w:t>4.1.15.2</w:t>
        </w:r>
        <w:r>
          <w:rPr>
            <w:rFonts w:asciiTheme="minorHAnsi" w:eastAsiaTheme="minorEastAsia" w:hAnsiTheme="minorHAnsi" w:cstheme="minorBidi"/>
            <w:color w:val="auto"/>
            <w:szCs w:val="22"/>
            <w:lang w:eastAsia="en-US"/>
          </w:rPr>
          <w:tab/>
        </w:r>
        <w:r w:rsidRPr="00B5085B">
          <w:rPr>
            <w:rStyle w:val="Hyperlink"/>
          </w:rPr>
          <w:t>TRPCBroker Properties</w:t>
        </w:r>
        <w:r>
          <w:rPr>
            <w:webHidden/>
          </w:rPr>
          <w:tab/>
        </w:r>
        <w:r>
          <w:rPr>
            <w:webHidden/>
          </w:rPr>
          <w:fldChar w:fldCharType="begin"/>
        </w:r>
        <w:r>
          <w:rPr>
            <w:webHidden/>
          </w:rPr>
          <w:instrText xml:space="preserve"> PAGEREF _Toc475024391 \h </w:instrText>
        </w:r>
        <w:r>
          <w:rPr>
            <w:webHidden/>
          </w:rPr>
        </w:r>
        <w:r>
          <w:rPr>
            <w:webHidden/>
          </w:rPr>
          <w:fldChar w:fldCharType="separate"/>
        </w:r>
        <w:r>
          <w:rPr>
            <w:webHidden/>
          </w:rPr>
          <w:t>9</w:t>
        </w:r>
        <w:r>
          <w:rPr>
            <w:webHidden/>
          </w:rPr>
          <w:fldChar w:fldCharType="end"/>
        </w:r>
      </w:hyperlink>
    </w:p>
    <w:p w:rsidR="00F45BC6" w:rsidRDefault="00F45BC6">
      <w:pPr>
        <w:pStyle w:val="TOC4"/>
        <w:rPr>
          <w:rFonts w:asciiTheme="minorHAnsi" w:eastAsiaTheme="minorEastAsia" w:hAnsiTheme="minorHAnsi" w:cstheme="minorBidi"/>
          <w:color w:val="auto"/>
          <w:szCs w:val="22"/>
          <w:lang w:eastAsia="en-US"/>
        </w:rPr>
      </w:pPr>
      <w:hyperlink w:anchor="_Toc475024392" w:history="1">
        <w:r w:rsidRPr="00B5085B">
          <w:rPr>
            <w:rStyle w:val="Hyperlink"/>
          </w:rPr>
          <w:t>4.1.15.3</w:t>
        </w:r>
        <w:r>
          <w:rPr>
            <w:rFonts w:asciiTheme="minorHAnsi" w:eastAsiaTheme="minorEastAsia" w:hAnsiTheme="minorHAnsi" w:cstheme="minorBidi"/>
            <w:color w:val="auto"/>
            <w:szCs w:val="22"/>
            <w:lang w:eastAsia="en-US"/>
          </w:rPr>
          <w:tab/>
        </w:r>
        <w:r w:rsidRPr="00B5085B">
          <w:rPr>
            <w:rStyle w:val="Hyperlink"/>
          </w:rPr>
          <w:t>TSharedBroker and TSharedRPCBroker Properties</w:t>
        </w:r>
        <w:r>
          <w:rPr>
            <w:webHidden/>
          </w:rPr>
          <w:tab/>
        </w:r>
        <w:r>
          <w:rPr>
            <w:webHidden/>
          </w:rPr>
          <w:fldChar w:fldCharType="begin"/>
        </w:r>
        <w:r>
          <w:rPr>
            <w:webHidden/>
          </w:rPr>
          <w:instrText xml:space="preserve"> PAGEREF _Toc475024392 \h </w:instrText>
        </w:r>
        <w:r>
          <w:rPr>
            <w:webHidden/>
          </w:rPr>
        </w:r>
        <w:r>
          <w:rPr>
            <w:webHidden/>
          </w:rPr>
          <w:fldChar w:fldCharType="separate"/>
        </w:r>
        <w:r>
          <w:rPr>
            <w:webHidden/>
          </w:rPr>
          <w:t>10</w:t>
        </w:r>
        <w:r>
          <w:rPr>
            <w:webHidden/>
          </w:rPr>
          <w:fldChar w:fldCharType="end"/>
        </w:r>
      </w:hyperlink>
    </w:p>
    <w:p w:rsidR="00F45BC6" w:rsidRDefault="00F45BC6">
      <w:pPr>
        <w:pStyle w:val="TOC4"/>
        <w:rPr>
          <w:rFonts w:asciiTheme="minorHAnsi" w:eastAsiaTheme="minorEastAsia" w:hAnsiTheme="minorHAnsi" w:cstheme="minorBidi"/>
          <w:color w:val="auto"/>
          <w:szCs w:val="22"/>
          <w:lang w:eastAsia="en-US"/>
        </w:rPr>
      </w:pPr>
      <w:hyperlink w:anchor="_Toc475024393" w:history="1">
        <w:r w:rsidRPr="00B5085B">
          <w:rPr>
            <w:rStyle w:val="Hyperlink"/>
          </w:rPr>
          <w:t>4.1.15.4</w:t>
        </w:r>
        <w:r>
          <w:rPr>
            <w:rFonts w:asciiTheme="minorHAnsi" w:eastAsiaTheme="minorEastAsia" w:hAnsiTheme="minorHAnsi" w:cstheme="minorBidi"/>
            <w:color w:val="auto"/>
            <w:szCs w:val="22"/>
            <w:lang w:eastAsia="en-US"/>
          </w:rPr>
          <w:tab/>
        </w:r>
        <w:r w:rsidRPr="00B5085B">
          <w:rPr>
            <w:rStyle w:val="Hyperlink"/>
          </w:rPr>
          <w:t>TVistaLogin Properties</w:t>
        </w:r>
        <w:r>
          <w:rPr>
            <w:webHidden/>
          </w:rPr>
          <w:tab/>
        </w:r>
        <w:r>
          <w:rPr>
            <w:webHidden/>
          </w:rPr>
          <w:fldChar w:fldCharType="begin"/>
        </w:r>
        <w:r>
          <w:rPr>
            <w:webHidden/>
          </w:rPr>
          <w:instrText xml:space="preserve"> PAGEREF _Toc475024393 \h </w:instrText>
        </w:r>
        <w:r>
          <w:rPr>
            <w:webHidden/>
          </w:rPr>
        </w:r>
        <w:r>
          <w:rPr>
            <w:webHidden/>
          </w:rPr>
          <w:fldChar w:fldCharType="separate"/>
        </w:r>
        <w:r>
          <w:rPr>
            <w:webHidden/>
          </w:rPr>
          <w:t>10</w:t>
        </w:r>
        <w:r>
          <w:rPr>
            <w:webHidden/>
          </w:rPr>
          <w:fldChar w:fldCharType="end"/>
        </w:r>
      </w:hyperlink>
    </w:p>
    <w:p w:rsidR="00F45BC6" w:rsidRDefault="00F45BC6">
      <w:pPr>
        <w:pStyle w:val="TOC4"/>
        <w:rPr>
          <w:rFonts w:asciiTheme="minorHAnsi" w:eastAsiaTheme="minorEastAsia" w:hAnsiTheme="minorHAnsi" w:cstheme="minorBidi"/>
          <w:color w:val="auto"/>
          <w:szCs w:val="22"/>
          <w:lang w:eastAsia="en-US"/>
        </w:rPr>
      </w:pPr>
      <w:hyperlink w:anchor="_Toc475024394" w:history="1">
        <w:r w:rsidRPr="00B5085B">
          <w:rPr>
            <w:rStyle w:val="Hyperlink"/>
          </w:rPr>
          <w:t>4.1.15.5</w:t>
        </w:r>
        <w:r>
          <w:rPr>
            <w:rFonts w:asciiTheme="minorHAnsi" w:eastAsiaTheme="minorEastAsia" w:hAnsiTheme="minorHAnsi" w:cstheme="minorBidi"/>
            <w:color w:val="auto"/>
            <w:szCs w:val="22"/>
            <w:lang w:eastAsia="en-US"/>
          </w:rPr>
          <w:tab/>
        </w:r>
        <w:r w:rsidRPr="00B5085B">
          <w:rPr>
            <w:rStyle w:val="Hyperlink"/>
          </w:rPr>
          <w:t>TVistaUser Property</w:t>
        </w:r>
        <w:r>
          <w:rPr>
            <w:webHidden/>
          </w:rPr>
          <w:tab/>
        </w:r>
        <w:r>
          <w:rPr>
            <w:webHidden/>
          </w:rPr>
          <w:fldChar w:fldCharType="begin"/>
        </w:r>
        <w:r>
          <w:rPr>
            <w:webHidden/>
          </w:rPr>
          <w:instrText xml:space="preserve"> PAGEREF _Toc475024394 \h </w:instrText>
        </w:r>
        <w:r>
          <w:rPr>
            <w:webHidden/>
          </w:rPr>
        </w:r>
        <w:r>
          <w:rPr>
            <w:webHidden/>
          </w:rPr>
          <w:fldChar w:fldCharType="separate"/>
        </w:r>
        <w:r>
          <w:rPr>
            <w:webHidden/>
          </w:rPr>
          <w:t>10</w:t>
        </w:r>
        <w:r>
          <w:rPr>
            <w:webHidden/>
          </w:rPr>
          <w:fldChar w:fldCharType="end"/>
        </w:r>
      </w:hyperlink>
    </w:p>
    <w:p w:rsidR="00F45BC6" w:rsidRDefault="00F45BC6">
      <w:pPr>
        <w:pStyle w:val="TOC4"/>
        <w:rPr>
          <w:rFonts w:asciiTheme="minorHAnsi" w:eastAsiaTheme="minorEastAsia" w:hAnsiTheme="minorHAnsi" w:cstheme="minorBidi"/>
          <w:color w:val="auto"/>
          <w:szCs w:val="22"/>
          <w:lang w:eastAsia="en-US"/>
        </w:rPr>
      </w:pPr>
      <w:hyperlink w:anchor="_Toc475024395" w:history="1">
        <w:r w:rsidRPr="00B5085B">
          <w:rPr>
            <w:rStyle w:val="Hyperlink"/>
          </w:rPr>
          <w:t>4.1.15.6</w:t>
        </w:r>
        <w:r>
          <w:rPr>
            <w:rFonts w:asciiTheme="minorHAnsi" w:eastAsiaTheme="minorEastAsia" w:hAnsiTheme="minorHAnsi" w:cstheme="minorBidi"/>
            <w:color w:val="auto"/>
            <w:szCs w:val="22"/>
            <w:lang w:eastAsia="en-US"/>
          </w:rPr>
          <w:tab/>
        </w:r>
        <w:r w:rsidRPr="00B5085B">
          <w:rPr>
            <w:rStyle w:val="Hyperlink"/>
          </w:rPr>
          <w:t>TXWBSSOiToken Properties</w:t>
        </w:r>
        <w:r>
          <w:rPr>
            <w:webHidden/>
          </w:rPr>
          <w:tab/>
        </w:r>
        <w:r>
          <w:rPr>
            <w:webHidden/>
          </w:rPr>
          <w:fldChar w:fldCharType="begin"/>
        </w:r>
        <w:r>
          <w:rPr>
            <w:webHidden/>
          </w:rPr>
          <w:instrText xml:space="preserve"> PAGEREF _Toc475024395 \h </w:instrText>
        </w:r>
        <w:r>
          <w:rPr>
            <w:webHidden/>
          </w:rPr>
        </w:r>
        <w:r>
          <w:rPr>
            <w:webHidden/>
          </w:rPr>
          <w:fldChar w:fldCharType="separate"/>
        </w:r>
        <w:r>
          <w:rPr>
            <w:webHidden/>
          </w:rPr>
          <w:t>10</w:t>
        </w:r>
        <w:r>
          <w:rPr>
            <w:webHidden/>
          </w:rPr>
          <w:fldChar w:fldCharType="end"/>
        </w:r>
      </w:hyperlink>
    </w:p>
    <w:p w:rsidR="00F45BC6" w:rsidRDefault="00F45BC6">
      <w:pPr>
        <w:pStyle w:val="TOC3"/>
        <w:rPr>
          <w:rFonts w:asciiTheme="minorHAnsi" w:eastAsiaTheme="minorEastAsia" w:hAnsiTheme="minorHAnsi" w:cstheme="minorBidi"/>
          <w:noProof/>
          <w:color w:val="auto"/>
          <w:szCs w:val="22"/>
          <w:lang w:eastAsia="en-US"/>
        </w:rPr>
      </w:pPr>
      <w:hyperlink w:anchor="_Toc475024396" w:history="1">
        <w:r w:rsidRPr="00B5085B">
          <w:rPr>
            <w:rStyle w:val="Hyperlink"/>
            <w:noProof/>
          </w:rPr>
          <w:t>4.1.16</w:t>
        </w:r>
        <w:r>
          <w:rPr>
            <w:rFonts w:asciiTheme="minorHAnsi" w:eastAsiaTheme="minorEastAsia" w:hAnsiTheme="minorHAnsi" w:cstheme="minorBidi"/>
            <w:noProof/>
            <w:color w:val="auto"/>
            <w:szCs w:val="22"/>
            <w:lang w:eastAsia="en-US"/>
          </w:rPr>
          <w:tab/>
        </w:r>
        <w:r w:rsidRPr="00B5085B">
          <w:rPr>
            <w:rStyle w:val="Hyperlink"/>
            <w:noProof/>
          </w:rPr>
          <w:t>Types Added/Modified</w:t>
        </w:r>
        <w:r>
          <w:rPr>
            <w:noProof/>
            <w:webHidden/>
          </w:rPr>
          <w:tab/>
        </w:r>
        <w:r>
          <w:rPr>
            <w:noProof/>
            <w:webHidden/>
          </w:rPr>
          <w:fldChar w:fldCharType="begin"/>
        </w:r>
        <w:r>
          <w:rPr>
            <w:noProof/>
            <w:webHidden/>
          </w:rPr>
          <w:instrText xml:space="preserve"> PAGEREF _Toc475024396 \h </w:instrText>
        </w:r>
        <w:r>
          <w:rPr>
            <w:noProof/>
            <w:webHidden/>
          </w:rPr>
        </w:r>
        <w:r>
          <w:rPr>
            <w:noProof/>
            <w:webHidden/>
          </w:rPr>
          <w:fldChar w:fldCharType="separate"/>
        </w:r>
        <w:r>
          <w:rPr>
            <w:noProof/>
            <w:webHidden/>
          </w:rPr>
          <w:t>10</w:t>
        </w:r>
        <w:r>
          <w:rPr>
            <w:noProof/>
            <w:webHidden/>
          </w:rPr>
          <w:fldChar w:fldCharType="end"/>
        </w:r>
      </w:hyperlink>
    </w:p>
    <w:p w:rsidR="00F45BC6" w:rsidRDefault="00F45BC6">
      <w:pPr>
        <w:pStyle w:val="TOC3"/>
        <w:rPr>
          <w:rFonts w:asciiTheme="minorHAnsi" w:eastAsiaTheme="minorEastAsia" w:hAnsiTheme="minorHAnsi" w:cstheme="minorBidi"/>
          <w:noProof/>
          <w:color w:val="auto"/>
          <w:szCs w:val="22"/>
          <w:lang w:eastAsia="en-US"/>
        </w:rPr>
      </w:pPr>
      <w:hyperlink w:anchor="_Toc475024397" w:history="1">
        <w:r w:rsidRPr="00B5085B">
          <w:rPr>
            <w:rStyle w:val="Hyperlink"/>
            <w:noProof/>
          </w:rPr>
          <w:t>4.1.17</w:t>
        </w:r>
        <w:r>
          <w:rPr>
            <w:rFonts w:asciiTheme="minorHAnsi" w:eastAsiaTheme="minorEastAsia" w:hAnsiTheme="minorHAnsi" w:cstheme="minorBidi"/>
            <w:noProof/>
            <w:color w:val="auto"/>
            <w:szCs w:val="22"/>
            <w:lang w:eastAsia="en-US"/>
          </w:rPr>
          <w:tab/>
        </w:r>
        <w:r w:rsidRPr="00B5085B">
          <w:rPr>
            <w:rStyle w:val="Hyperlink"/>
            <w:noProof/>
          </w:rPr>
          <w:t>Separate Design-time and Run-time Packages</w:t>
        </w:r>
        <w:r>
          <w:rPr>
            <w:noProof/>
            <w:webHidden/>
          </w:rPr>
          <w:tab/>
        </w:r>
        <w:r>
          <w:rPr>
            <w:noProof/>
            <w:webHidden/>
          </w:rPr>
          <w:fldChar w:fldCharType="begin"/>
        </w:r>
        <w:r>
          <w:rPr>
            <w:noProof/>
            <w:webHidden/>
          </w:rPr>
          <w:instrText xml:space="preserve"> PAGEREF _Toc475024397 \h </w:instrText>
        </w:r>
        <w:r>
          <w:rPr>
            <w:noProof/>
            <w:webHidden/>
          </w:rPr>
        </w:r>
        <w:r>
          <w:rPr>
            <w:noProof/>
            <w:webHidden/>
          </w:rPr>
          <w:fldChar w:fldCharType="separate"/>
        </w:r>
        <w:r>
          <w:rPr>
            <w:noProof/>
            <w:webHidden/>
          </w:rPr>
          <w:t>10</w:t>
        </w:r>
        <w:r>
          <w:rPr>
            <w:noProof/>
            <w:webHidden/>
          </w:rPr>
          <w:fldChar w:fldCharType="end"/>
        </w:r>
      </w:hyperlink>
    </w:p>
    <w:p w:rsidR="00F45BC6" w:rsidRDefault="00F45BC6">
      <w:pPr>
        <w:pStyle w:val="TOC3"/>
        <w:rPr>
          <w:rFonts w:asciiTheme="minorHAnsi" w:eastAsiaTheme="minorEastAsia" w:hAnsiTheme="minorHAnsi" w:cstheme="minorBidi"/>
          <w:noProof/>
          <w:color w:val="auto"/>
          <w:szCs w:val="22"/>
          <w:lang w:eastAsia="en-US"/>
        </w:rPr>
      </w:pPr>
      <w:hyperlink w:anchor="_Toc475024398" w:history="1">
        <w:r w:rsidRPr="00B5085B">
          <w:rPr>
            <w:rStyle w:val="Hyperlink"/>
            <w:noProof/>
          </w:rPr>
          <w:t>4.1.18</w:t>
        </w:r>
        <w:r>
          <w:rPr>
            <w:rFonts w:asciiTheme="minorHAnsi" w:eastAsiaTheme="minorEastAsia" w:hAnsiTheme="minorHAnsi" w:cstheme="minorBidi"/>
            <w:noProof/>
            <w:color w:val="auto"/>
            <w:szCs w:val="22"/>
            <w:lang w:eastAsia="en-US"/>
          </w:rPr>
          <w:tab/>
        </w:r>
        <w:r w:rsidRPr="00B5085B">
          <w:rPr>
            <w:rStyle w:val="Hyperlink"/>
            <w:noProof/>
          </w:rPr>
          <w:t>Source Code Availability</w:t>
        </w:r>
        <w:r>
          <w:rPr>
            <w:noProof/>
            <w:webHidden/>
          </w:rPr>
          <w:tab/>
        </w:r>
        <w:r>
          <w:rPr>
            <w:noProof/>
            <w:webHidden/>
          </w:rPr>
          <w:fldChar w:fldCharType="begin"/>
        </w:r>
        <w:r>
          <w:rPr>
            <w:noProof/>
            <w:webHidden/>
          </w:rPr>
          <w:instrText xml:space="preserve"> PAGEREF _Toc475024398 \h </w:instrText>
        </w:r>
        <w:r>
          <w:rPr>
            <w:noProof/>
            <w:webHidden/>
          </w:rPr>
        </w:r>
        <w:r>
          <w:rPr>
            <w:noProof/>
            <w:webHidden/>
          </w:rPr>
          <w:fldChar w:fldCharType="separate"/>
        </w:r>
        <w:r>
          <w:rPr>
            <w:noProof/>
            <w:webHidden/>
          </w:rPr>
          <w:t>10</w:t>
        </w:r>
        <w:r>
          <w:rPr>
            <w:noProof/>
            <w:webHidden/>
          </w:rPr>
          <w:fldChar w:fldCharType="end"/>
        </w:r>
      </w:hyperlink>
    </w:p>
    <w:p w:rsidR="00F45BC6" w:rsidRDefault="00F45BC6">
      <w:pPr>
        <w:pStyle w:val="TOC2"/>
        <w:rPr>
          <w:rFonts w:asciiTheme="minorHAnsi" w:eastAsiaTheme="minorEastAsia" w:hAnsiTheme="minorHAnsi" w:cstheme="minorBidi"/>
          <w:b w:val="0"/>
          <w:noProof/>
          <w:color w:val="auto"/>
          <w:szCs w:val="22"/>
          <w:lang w:eastAsia="en-US"/>
        </w:rPr>
      </w:pPr>
      <w:hyperlink w:anchor="_Toc475024399" w:history="1">
        <w:r w:rsidRPr="00B5085B">
          <w:rPr>
            <w:rStyle w:val="Hyperlink"/>
            <w:noProof/>
          </w:rPr>
          <w:t>4.2</w:t>
        </w:r>
        <w:r>
          <w:rPr>
            <w:rFonts w:asciiTheme="minorHAnsi" w:eastAsiaTheme="minorEastAsia" w:hAnsiTheme="minorHAnsi" w:cstheme="minorBidi"/>
            <w:b w:val="0"/>
            <w:noProof/>
            <w:color w:val="auto"/>
            <w:szCs w:val="22"/>
            <w:lang w:eastAsia="en-US"/>
          </w:rPr>
          <w:tab/>
        </w:r>
        <w:r w:rsidRPr="00B5085B">
          <w:rPr>
            <w:rStyle w:val="Hyperlink"/>
            <w:noProof/>
          </w:rPr>
          <w:t>Enhancements and Modifications to Existing</w:t>
        </w:r>
        <w:r>
          <w:rPr>
            <w:noProof/>
            <w:webHidden/>
          </w:rPr>
          <w:tab/>
        </w:r>
        <w:r>
          <w:rPr>
            <w:noProof/>
            <w:webHidden/>
          </w:rPr>
          <w:fldChar w:fldCharType="begin"/>
        </w:r>
        <w:r>
          <w:rPr>
            <w:noProof/>
            <w:webHidden/>
          </w:rPr>
          <w:instrText xml:space="preserve"> PAGEREF _Toc475024399 \h </w:instrText>
        </w:r>
        <w:r>
          <w:rPr>
            <w:noProof/>
            <w:webHidden/>
          </w:rPr>
        </w:r>
        <w:r>
          <w:rPr>
            <w:noProof/>
            <w:webHidden/>
          </w:rPr>
          <w:fldChar w:fldCharType="separate"/>
        </w:r>
        <w:r>
          <w:rPr>
            <w:noProof/>
            <w:webHidden/>
          </w:rPr>
          <w:t>11</w:t>
        </w:r>
        <w:r>
          <w:rPr>
            <w:noProof/>
            <w:webHidden/>
          </w:rPr>
          <w:fldChar w:fldCharType="end"/>
        </w:r>
      </w:hyperlink>
    </w:p>
    <w:p w:rsidR="00F45BC6" w:rsidRDefault="00F45BC6">
      <w:pPr>
        <w:pStyle w:val="TOC3"/>
        <w:rPr>
          <w:rFonts w:asciiTheme="minorHAnsi" w:eastAsiaTheme="minorEastAsia" w:hAnsiTheme="minorHAnsi" w:cstheme="minorBidi"/>
          <w:noProof/>
          <w:color w:val="auto"/>
          <w:szCs w:val="22"/>
          <w:lang w:eastAsia="en-US"/>
        </w:rPr>
      </w:pPr>
      <w:hyperlink w:anchor="_Toc475024400" w:history="1">
        <w:r w:rsidRPr="00B5085B">
          <w:rPr>
            <w:rStyle w:val="Hyperlink"/>
            <w:noProof/>
          </w:rPr>
          <w:t>4.2.1</w:t>
        </w:r>
        <w:r>
          <w:rPr>
            <w:rFonts w:asciiTheme="minorHAnsi" w:eastAsiaTheme="minorEastAsia" w:hAnsiTheme="minorHAnsi" w:cstheme="minorBidi"/>
            <w:noProof/>
            <w:color w:val="auto"/>
            <w:szCs w:val="22"/>
            <w:lang w:eastAsia="en-US"/>
          </w:rPr>
          <w:tab/>
        </w:r>
        <w:r w:rsidRPr="00B5085B">
          <w:rPr>
            <w:rStyle w:val="Hyperlink"/>
            <w:noProof/>
          </w:rPr>
          <w:t>GetServerInfo Function Modified</w:t>
        </w:r>
        <w:r>
          <w:rPr>
            <w:noProof/>
            <w:webHidden/>
          </w:rPr>
          <w:tab/>
        </w:r>
        <w:r>
          <w:rPr>
            <w:noProof/>
            <w:webHidden/>
          </w:rPr>
          <w:fldChar w:fldCharType="begin"/>
        </w:r>
        <w:r>
          <w:rPr>
            <w:noProof/>
            <w:webHidden/>
          </w:rPr>
          <w:instrText xml:space="preserve"> PAGEREF _Toc475024400 \h </w:instrText>
        </w:r>
        <w:r>
          <w:rPr>
            <w:noProof/>
            <w:webHidden/>
          </w:rPr>
        </w:r>
        <w:r>
          <w:rPr>
            <w:noProof/>
            <w:webHidden/>
          </w:rPr>
          <w:fldChar w:fldCharType="separate"/>
        </w:r>
        <w:r>
          <w:rPr>
            <w:noProof/>
            <w:webHidden/>
          </w:rPr>
          <w:t>11</w:t>
        </w:r>
        <w:r>
          <w:rPr>
            <w:noProof/>
            <w:webHidden/>
          </w:rPr>
          <w:fldChar w:fldCharType="end"/>
        </w:r>
      </w:hyperlink>
    </w:p>
    <w:p w:rsidR="00F45BC6" w:rsidRDefault="00F45BC6">
      <w:pPr>
        <w:pStyle w:val="TOC3"/>
        <w:rPr>
          <w:rFonts w:asciiTheme="minorHAnsi" w:eastAsiaTheme="minorEastAsia" w:hAnsiTheme="minorHAnsi" w:cstheme="minorBidi"/>
          <w:noProof/>
          <w:color w:val="auto"/>
          <w:szCs w:val="22"/>
          <w:lang w:eastAsia="en-US"/>
        </w:rPr>
      </w:pPr>
      <w:hyperlink w:anchor="_Toc475024401" w:history="1">
        <w:r w:rsidRPr="00B5085B">
          <w:rPr>
            <w:rStyle w:val="Hyperlink"/>
            <w:noProof/>
          </w:rPr>
          <w:t>4.2.2</w:t>
        </w:r>
        <w:r>
          <w:rPr>
            <w:rFonts w:asciiTheme="minorHAnsi" w:eastAsiaTheme="minorEastAsia" w:hAnsiTheme="minorHAnsi" w:cstheme="minorBidi"/>
            <w:noProof/>
            <w:color w:val="auto"/>
            <w:szCs w:val="22"/>
            <w:lang w:eastAsia="en-US"/>
          </w:rPr>
          <w:tab/>
        </w:r>
        <w:r w:rsidRPr="00B5085B">
          <w:rPr>
            <w:rStyle w:val="Hyperlink"/>
            <w:noProof/>
          </w:rPr>
          <w:t>Dynamic Link Library (DLL) Interface Updated</w:t>
        </w:r>
        <w:r>
          <w:rPr>
            <w:noProof/>
            <w:webHidden/>
          </w:rPr>
          <w:tab/>
        </w:r>
        <w:r>
          <w:rPr>
            <w:noProof/>
            <w:webHidden/>
          </w:rPr>
          <w:fldChar w:fldCharType="begin"/>
        </w:r>
        <w:r>
          <w:rPr>
            <w:noProof/>
            <w:webHidden/>
          </w:rPr>
          <w:instrText xml:space="preserve"> PAGEREF _Toc475024401 \h </w:instrText>
        </w:r>
        <w:r>
          <w:rPr>
            <w:noProof/>
            <w:webHidden/>
          </w:rPr>
        </w:r>
        <w:r>
          <w:rPr>
            <w:noProof/>
            <w:webHidden/>
          </w:rPr>
          <w:fldChar w:fldCharType="separate"/>
        </w:r>
        <w:r>
          <w:rPr>
            <w:noProof/>
            <w:webHidden/>
          </w:rPr>
          <w:t>11</w:t>
        </w:r>
        <w:r>
          <w:rPr>
            <w:noProof/>
            <w:webHidden/>
          </w:rPr>
          <w:fldChar w:fldCharType="end"/>
        </w:r>
      </w:hyperlink>
    </w:p>
    <w:p w:rsidR="00F45BC6" w:rsidRDefault="00F45BC6">
      <w:pPr>
        <w:pStyle w:val="TOC3"/>
        <w:rPr>
          <w:rFonts w:asciiTheme="minorHAnsi" w:eastAsiaTheme="minorEastAsia" w:hAnsiTheme="minorHAnsi" w:cstheme="minorBidi"/>
          <w:noProof/>
          <w:color w:val="auto"/>
          <w:szCs w:val="22"/>
          <w:lang w:eastAsia="en-US"/>
        </w:rPr>
      </w:pPr>
      <w:hyperlink w:anchor="_Toc475024402" w:history="1">
        <w:r w:rsidRPr="00B5085B">
          <w:rPr>
            <w:rStyle w:val="Hyperlink"/>
            <w:noProof/>
          </w:rPr>
          <w:t>4.2.3</w:t>
        </w:r>
        <w:r>
          <w:rPr>
            <w:rFonts w:asciiTheme="minorHAnsi" w:eastAsiaTheme="minorEastAsia" w:hAnsiTheme="minorHAnsi" w:cstheme="minorBidi"/>
            <w:noProof/>
            <w:color w:val="auto"/>
            <w:szCs w:val="22"/>
            <w:lang w:eastAsia="en-US"/>
          </w:rPr>
          <w:tab/>
        </w:r>
        <w:r w:rsidRPr="00B5085B">
          <w:rPr>
            <w:rStyle w:val="Hyperlink"/>
            <w:noProof/>
          </w:rPr>
          <w:t>Library Methods Modified</w:t>
        </w:r>
        <w:r>
          <w:rPr>
            <w:noProof/>
            <w:webHidden/>
          </w:rPr>
          <w:tab/>
        </w:r>
        <w:r>
          <w:rPr>
            <w:noProof/>
            <w:webHidden/>
          </w:rPr>
          <w:fldChar w:fldCharType="begin"/>
        </w:r>
        <w:r>
          <w:rPr>
            <w:noProof/>
            <w:webHidden/>
          </w:rPr>
          <w:instrText xml:space="preserve"> PAGEREF _Toc475024402 \h </w:instrText>
        </w:r>
        <w:r>
          <w:rPr>
            <w:noProof/>
            <w:webHidden/>
          </w:rPr>
        </w:r>
        <w:r>
          <w:rPr>
            <w:noProof/>
            <w:webHidden/>
          </w:rPr>
          <w:fldChar w:fldCharType="separate"/>
        </w:r>
        <w:r>
          <w:rPr>
            <w:noProof/>
            <w:webHidden/>
          </w:rPr>
          <w:t>12</w:t>
        </w:r>
        <w:r>
          <w:rPr>
            <w:noProof/>
            <w:webHidden/>
          </w:rPr>
          <w:fldChar w:fldCharType="end"/>
        </w:r>
      </w:hyperlink>
    </w:p>
    <w:p w:rsidR="00F45BC6" w:rsidRDefault="00F45BC6">
      <w:pPr>
        <w:pStyle w:val="TOC2"/>
        <w:rPr>
          <w:rFonts w:asciiTheme="minorHAnsi" w:eastAsiaTheme="minorEastAsia" w:hAnsiTheme="minorHAnsi" w:cstheme="minorBidi"/>
          <w:b w:val="0"/>
          <w:noProof/>
          <w:color w:val="auto"/>
          <w:szCs w:val="22"/>
          <w:lang w:eastAsia="en-US"/>
        </w:rPr>
      </w:pPr>
      <w:hyperlink w:anchor="_Toc475024403" w:history="1">
        <w:r w:rsidRPr="00B5085B">
          <w:rPr>
            <w:rStyle w:val="Hyperlink"/>
            <w:noProof/>
          </w:rPr>
          <w:t>4.3</w:t>
        </w:r>
        <w:r>
          <w:rPr>
            <w:rFonts w:asciiTheme="minorHAnsi" w:eastAsiaTheme="minorEastAsia" w:hAnsiTheme="minorHAnsi" w:cstheme="minorBidi"/>
            <w:b w:val="0"/>
            <w:noProof/>
            <w:color w:val="auto"/>
            <w:szCs w:val="22"/>
            <w:lang w:eastAsia="en-US"/>
          </w:rPr>
          <w:tab/>
        </w:r>
        <w:r w:rsidRPr="00B5085B">
          <w:rPr>
            <w:rStyle w:val="Hyperlink"/>
            <w:noProof/>
          </w:rPr>
          <w:t>Changes to the User Authentication Process—Guide for Technical Writers</w:t>
        </w:r>
        <w:r>
          <w:rPr>
            <w:noProof/>
            <w:webHidden/>
          </w:rPr>
          <w:tab/>
        </w:r>
        <w:r>
          <w:rPr>
            <w:noProof/>
            <w:webHidden/>
          </w:rPr>
          <w:fldChar w:fldCharType="begin"/>
        </w:r>
        <w:r>
          <w:rPr>
            <w:noProof/>
            <w:webHidden/>
          </w:rPr>
          <w:instrText xml:space="preserve"> PAGEREF _Toc475024403 \h </w:instrText>
        </w:r>
        <w:r>
          <w:rPr>
            <w:noProof/>
            <w:webHidden/>
          </w:rPr>
        </w:r>
        <w:r>
          <w:rPr>
            <w:noProof/>
            <w:webHidden/>
          </w:rPr>
          <w:fldChar w:fldCharType="separate"/>
        </w:r>
        <w:r>
          <w:rPr>
            <w:noProof/>
            <w:webHidden/>
          </w:rPr>
          <w:t>13</w:t>
        </w:r>
        <w:r>
          <w:rPr>
            <w:noProof/>
            <w:webHidden/>
          </w:rPr>
          <w:fldChar w:fldCharType="end"/>
        </w:r>
      </w:hyperlink>
    </w:p>
    <w:p w:rsidR="00F45BC6" w:rsidRDefault="00F45BC6">
      <w:pPr>
        <w:pStyle w:val="TOC3"/>
        <w:rPr>
          <w:rFonts w:asciiTheme="minorHAnsi" w:eastAsiaTheme="minorEastAsia" w:hAnsiTheme="minorHAnsi" w:cstheme="minorBidi"/>
          <w:noProof/>
          <w:color w:val="auto"/>
          <w:szCs w:val="22"/>
          <w:lang w:eastAsia="en-US"/>
        </w:rPr>
      </w:pPr>
      <w:hyperlink w:anchor="_Toc475024404" w:history="1">
        <w:r w:rsidRPr="00B5085B">
          <w:rPr>
            <w:rStyle w:val="Hyperlink"/>
            <w:noProof/>
          </w:rPr>
          <w:t>4.3.1</w:t>
        </w:r>
        <w:r>
          <w:rPr>
            <w:rFonts w:asciiTheme="minorHAnsi" w:eastAsiaTheme="minorEastAsia" w:hAnsiTheme="minorHAnsi" w:cstheme="minorBidi"/>
            <w:noProof/>
            <w:color w:val="auto"/>
            <w:szCs w:val="22"/>
            <w:lang w:eastAsia="en-US"/>
          </w:rPr>
          <w:tab/>
        </w:r>
        <w:r w:rsidRPr="00B5085B">
          <w:rPr>
            <w:rStyle w:val="Hyperlink"/>
            <w:noProof/>
          </w:rPr>
          <w:t>Validation of Users</w:t>
        </w:r>
        <w:r>
          <w:rPr>
            <w:noProof/>
            <w:webHidden/>
          </w:rPr>
          <w:tab/>
        </w:r>
        <w:r>
          <w:rPr>
            <w:noProof/>
            <w:webHidden/>
          </w:rPr>
          <w:fldChar w:fldCharType="begin"/>
        </w:r>
        <w:r>
          <w:rPr>
            <w:noProof/>
            <w:webHidden/>
          </w:rPr>
          <w:instrText xml:space="preserve"> PAGEREF _Toc475024404 \h </w:instrText>
        </w:r>
        <w:r>
          <w:rPr>
            <w:noProof/>
            <w:webHidden/>
          </w:rPr>
        </w:r>
        <w:r>
          <w:rPr>
            <w:noProof/>
            <w:webHidden/>
          </w:rPr>
          <w:fldChar w:fldCharType="separate"/>
        </w:r>
        <w:r>
          <w:rPr>
            <w:noProof/>
            <w:webHidden/>
          </w:rPr>
          <w:t>13</w:t>
        </w:r>
        <w:r>
          <w:rPr>
            <w:noProof/>
            <w:webHidden/>
          </w:rPr>
          <w:fldChar w:fldCharType="end"/>
        </w:r>
      </w:hyperlink>
    </w:p>
    <w:p w:rsidR="00F45BC6" w:rsidRDefault="00F45BC6">
      <w:pPr>
        <w:pStyle w:val="TOC4"/>
        <w:rPr>
          <w:rFonts w:asciiTheme="minorHAnsi" w:eastAsiaTheme="minorEastAsia" w:hAnsiTheme="minorHAnsi" w:cstheme="minorBidi"/>
          <w:color w:val="auto"/>
          <w:szCs w:val="22"/>
          <w:lang w:eastAsia="en-US"/>
        </w:rPr>
      </w:pPr>
      <w:hyperlink w:anchor="_Toc475024405" w:history="1">
        <w:r w:rsidRPr="00B5085B">
          <w:rPr>
            <w:rStyle w:val="Hyperlink"/>
          </w:rPr>
          <w:t>4.3.1.1</w:t>
        </w:r>
        <w:r>
          <w:rPr>
            <w:rFonts w:asciiTheme="minorHAnsi" w:eastAsiaTheme="minorEastAsia" w:hAnsiTheme="minorHAnsi" w:cstheme="minorBidi"/>
            <w:color w:val="auto"/>
            <w:szCs w:val="22"/>
            <w:lang w:eastAsia="en-US"/>
          </w:rPr>
          <w:tab/>
        </w:r>
        <w:r w:rsidRPr="00B5085B">
          <w:rPr>
            <w:rStyle w:val="Hyperlink"/>
          </w:rPr>
          <w:t>VistA 2-Factor Authentication Dialogue</w:t>
        </w:r>
        <w:r>
          <w:rPr>
            <w:webHidden/>
          </w:rPr>
          <w:tab/>
        </w:r>
        <w:r>
          <w:rPr>
            <w:webHidden/>
          </w:rPr>
          <w:fldChar w:fldCharType="begin"/>
        </w:r>
        <w:r>
          <w:rPr>
            <w:webHidden/>
          </w:rPr>
          <w:instrText xml:space="preserve"> PAGEREF _Toc475024405 \h </w:instrText>
        </w:r>
        <w:r>
          <w:rPr>
            <w:webHidden/>
          </w:rPr>
        </w:r>
        <w:r>
          <w:rPr>
            <w:webHidden/>
          </w:rPr>
          <w:fldChar w:fldCharType="separate"/>
        </w:r>
        <w:r>
          <w:rPr>
            <w:webHidden/>
          </w:rPr>
          <w:t>13</w:t>
        </w:r>
        <w:r>
          <w:rPr>
            <w:webHidden/>
          </w:rPr>
          <w:fldChar w:fldCharType="end"/>
        </w:r>
      </w:hyperlink>
    </w:p>
    <w:p w:rsidR="00F45BC6" w:rsidRDefault="00F45BC6">
      <w:pPr>
        <w:pStyle w:val="TOC4"/>
        <w:rPr>
          <w:rFonts w:asciiTheme="minorHAnsi" w:eastAsiaTheme="minorEastAsia" w:hAnsiTheme="minorHAnsi" w:cstheme="minorBidi"/>
          <w:color w:val="auto"/>
          <w:szCs w:val="22"/>
          <w:lang w:eastAsia="en-US"/>
        </w:rPr>
      </w:pPr>
      <w:hyperlink w:anchor="_Toc475024406" w:history="1">
        <w:r w:rsidRPr="00B5085B">
          <w:rPr>
            <w:rStyle w:val="Hyperlink"/>
          </w:rPr>
          <w:t>4.3.1.2</w:t>
        </w:r>
        <w:r>
          <w:rPr>
            <w:rFonts w:asciiTheme="minorHAnsi" w:eastAsiaTheme="minorEastAsia" w:hAnsiTheme="minorHAnsi" w:cstheme="minorBidi"/>
            <w:color w:val="auto"/>
            <w:szCs w:val="22"/>
            <w:lang w:eastAsia="en-US"/>
          </w:rPr>
          <w:tab/>
        </w:r>
        <w:r w:rsidRPr="00B5085B">
          <w:rPr>
            <w:rStyle w:val="Hyperlink"/>
          </w:rPr>
          <w:t>VistA Access/Verify Code Signon Dialogue</w:t>
        </w:r>
        <w:r>
          <w:rPr>
            <w:webHidden/>
          </w:rPr>
          <w:tab/>
        </w:r>
        <w:r>
          <w:rPr>
            <w:webHidden/>
          </w:rPr>
          <w:fldChar w:fldCharType="begin"/>
        </w:r>
        <w:r>
          <w:rPr>
            <w:webHidden/>
          </w:rPr>
          <w:instrText xml:space="preserve"> PAGEREF _Toc475024406 \h </w:instrText>
        </w:r>
        <w:r>
          <w:rPr>
            <w:webHidden/>
          </w:rPr>
        </w:r>
        <w:r>
          <w:rPr>
            <w:webHidden/>
          </w:rPr>
          <w:fldChar w:fldCharType="separate"/>
        </w:r>
        <w:r>
          <w:rPr>
            <w:webHidden/>
          </w:rPr>
          <w:t>16</w:t>
        </w:r>
        <w:r>
          <w:rPr>
            <w:webHidden/>
          </w:rPr>
          <w:fldChar w:fldCharType="end"/>
        </w:r>
      </w:hyperlink>
    </w:p>
    <w:p w:rsidR="00F45BC6" w:rsidRDefault="00F45BC6">
      <w:pPr>
        <w:pStyle w:val="TOC4"/>
        <w:rPr>
          <w:rFonts w:asciiTheme="minorHAnsi" w:eastAsiaTheme="minorEastAsia" w:hAnsiTheme="minorHAnsi" w:cstheme="minorBidi"/>
          <w:color w:val="auto"/>
          <w:szCs w:val="22"/>
          <w:lang w:eastAsia="en-US"/>
        </w:rPr>
      </w:pPr>
      <w:hyperlink w:anchor="_Toc475024407" w:history="1">
        <w:r w:rsidRPr="00B5085B">
          <w:rPr>
            <w:rStyle w:val="Hyperlink"/>
          </w:rPr>
          <w:t>4.3.1.3</w:t>
        </w:r>
        <w:r>
          <w:rPr>
            <w:rFonts w:asciiTheme="minorHAnsi" w:eastAsiaTheme="minorEastAsia" w:hAnsiTheme="minorHAnsi" w:cstheme="minorBidi"/>
            <w:color w:val="auto"/>
            <w:szCs w:val="22"/>
            <w:lang w:eastAsia="en-US"/>
          </w:rPr>
          <w:tab/>
        </w:r>
        <w:r w:rsidRPr="00B5085B">
          <w:rPr>
            <w:rStyle w:val="Hyperlink"/>
          </w:rPr>
          <w:t>VistA Division Selection Dialogue</w:t>
        </w:r>
        <w:r>
          <w:rPr>
            <w:webHidden/>
          </w:rPr>
          <w:tab/>
        </w:r>
        <w:r>
          <w:rPr>
            <w:webHidden/>
          </w:rPr>
          <w:fldChar w:fldCharType="begin"/>
        </w:r>
        <w:r>
          <w:rPr>
            <w:webHidden/>
          </w:rPr>
          <w:instrText xml:space="preserve"> PAGEREF _Toc475024407 \h </w:instrText>
        </w:r>
        <w:r>
          <w:rPr>
            <w:webHidden/>
          </w:rPr>
        </w:r>
        <w:r>
          <w:rPr>
            <w:webHidden/>
          </w:rPr>
          <w:fldChar w:fldCharType="separate"/>
        </w:r>
        <w:r>
          <w:rPr>
            <w:webHidden/>
          </w:rPr>
          <w:t>17</w:t>
        </w:r>
        <w:r>
          <w:rPr>
            <w:webHidden/>
          </w:rPr>
          <w:fldChar w:fldCharType="end"/>
        </w:r>
      </w:hyperlink>
    </w:p>
    <w:p w:rsidR="00F45BC6" w:rsidRDefault="00F45BC6">
      <w:pPr>
        <w:pStyle w:val="TOC2"/>
        <w:rPr>
          <w:rFonts w:asciiTheme="minorHAnsi" w:eastAsiaTheme="minorEastAsia" w:hAnsiTheme="minorHAnsi" w:cstheme="minorBidi"/>
          <w:b w:val="0"/>
          <w:noProof/>
          <w:color w:val="auto"/>
          <w:szCs w:val="22"/>
          <w:lang w:eastAsia="en-US"/>
        </w:rPr>
      </w:pPr>
      <w:hyperlink w:anchor="_Toc475024408" w:history="1">
        <w:r w:rsidRPr="00B5085B">
          <w:rPr>
            <w:rStyle w:val="Hyperlink"/>
            <w:noProof/>
          </w:rPr>
          <w:t>4.4</w:t>
        </w:r>
        <w:r>
          <w:rPr>
            <w:rFonts w:asciiTheme="minorHAnsi" w:eastAsiaTheme="minorEastAsia" w:hAnsiTheme="minorHAnsi" w:cstheme="minorBidi"/>
            <w:b w:val="0"/>
            <w:noProof/>
            <w:color w:val="auto"/>
            <w:szCs w:val="22"/>
            <w:lang w:eastAsia="en-US"/>
          </w:rPr>
          <w:tab/>
        </w:r>
        <w:r w:rsidRPr="00B5085B">
          <w:rPr>
            <w:rStyle w:val="Hyperlink"/>
            <w:noProof/>
          </w:rPr>
          <w:t>Known Issues</w:t>
        </w:r>
        <w:r>
          <w:rPr>
            <w:noProof/>
            <w:webHidden/>
          </w:rPr>
          <w:tab/>
        </w:r>
        <w:r>
          <w:rPr>
            <w:noProof/>
            <w:webHidden/>
          </w:rPr>
          <w:fldChar w:fldCharType="begin"/>
        </w:r>
        <w:r>
          <w:rPr>
            <w:noProof/>
            <w:webHidden/>
          </w:rPr>
          <w:instrText xml:space="preserve"> PAGEREF _Toc475024408 \h </w:instrText>
        </w:r>
        <w:r>
          <w:rPr>
            <w:noProof/>
            <w:webHidden/>
          </w:rPr>
        </w:r>
        <w:r>
          <w:rPr>
            <w:noProof/>
            <w:webHidden/>
          </w:rPr>
          <w:fldChar w:fldCharType="separate"/>
        </w:r>
        <w:r>
          <w:rPr>
            <w:noProof/>
            <w:webHidden/>
          </w:rPr>
          <w:t>17</w:t>
        </w:r>
        <w:r>
          <w:rPr>
            <w:noProof/>
            <w:webHidden/>
          </w:rPr>
          <w:fldChar w:fldCharType="end"/>
        </w:r>
      </w:hyperlink>
    </w:p>
    <w:p w:rsidR="00F45BC6" w:rsidRDefault="00F45BC6">
      <w:pPr>
        <w:pStyle w:val="TOC1"/>
        <w:rPr>
          <w:rFonts w:asciiTheme="minorHAnsi" w:eastAsiaTheme="minorEastAsia" w:hAnsiTheme="minorHAnsi" w:cstheme="minorBidi"/>
          <w:b w:val="0"/>
          <w:color w:val="auto"/>
          <w:sz w:val="22"/>
          <w:szCs w:val="22"/>
          <w:lang w:eastAsia="en-US"/>
        </w:rPr>
      </w:pPr>
      <w:hyperlink w:anchor="_Toc475024409" w:history="1">
        <w:r w:rsidRPr="00B5085B">
          <w:rPr>
            <w:rStyle w:val="Hyperlink"/>
          </w:rPr>
          <w:t>5</w:t>
        </w:r>
        <w:r>
          <w:rPr>
            <w:rFonts w:asciiTheme="minorHAnsi" w:eastAsiaTheme="minorEastAsia" w:hAnsiTheme="minorHAnsi" w:cstheme="minorBidi"/>
            <w:b w:val="0"/>
            <w:color w:val="auto"/>
            <w:sz w:val="22"/>
            <w:szCs w:val="22"/>
            <w:lang w:eastAsia="en-US"/>
          </w:rPr>
          <w:tab/>
        </w:r>
        <w:r w:rsidRPr="00B5085B">
          <w:rPr>
            <w:rStyle w:val="Hyperlink"/>
          </w:rPr>
          <w:t>Product Documentation</w:t>
        </w:r>
        <w:r>
          <w:rPr>
            <w:webHidden/>
          </w:rPr>
          <w:tab/>
        </w:r>
        <w:r>
          <w:rPr>
            <w:webHidden/>
          </w:rPr>
          <w:fldChar w:fldCharType="begin"/>
        </w:r>
        <w:r>
          <w:rPr>
            <w:webHidden/>
          </w:rPr>
          <w:instrText xml:space="preserve"> PAGEREF _Toc475024409 \h </w:instrText>
        </w:r>
        <w:r>
          <w:rPr>
            <w:webHidden/>
          </w:rPr>
        </w:r>
        <w:r>
          <w:rPr>
            <w:webHidden/>
          </w:rPr>
          <w:fldChar w:fldCharType="separate"/>
        </w:r>
        <w:r>
          <w:rPr>
            <w:webHidden/>
          </w:rPr>
          <w:t>17</w:t>
        </w:r>
        <w:r>
          <w:rPr>
            <w:webHidden/>
          </w:rPr>
          <w:fldChar w:fldCharType="end"/>
        </w:r>
      </w:hyperlink>
    </w:p>
    <w:p w:rsidR="00F45BC6" w:rsidRDefault="00F45BC6">
      <w:pPr>
        <w:pStyle w:val="TOC2"/>
        <w:rPr>
          <w:rFonts w:asciiTheme="minorHAnsi" w:eastAsiaTheme="minorEastAsia" w:hAnsiTheme="minorHAnsi" w:cstheme="minorBidi"/>
          <w:b w:val="0"/>
          <w:noProof/>
          <w:color w:val="auto"/>
          <w:szCs w:val="22"/>
          <w:lang w:eastAsia="en-US"/>
        </w:rPr>
      </w:pPr>
      <w:hyperlink w:anchor="_Toc475024410" w:history="1">
        <w:r w:rsidRPr="00B5085B">
          <w:rPr>
            <w:rStyle w:val="Hyperlink"/>
            <w:noProof/>
          </w:rPr>
          <w:t>5.1</w:t>
        </w:r>
        <w:r>
          <w:rPr>
            <w:rFonts w:asciiTheme="minorHAnsi" w:eastAsiaTheme="minorEastAsia" w:hAnsiTheme="minorHAnsi" w:cstheme="minorBidi"/>
            <w:b w:val="0"/>
            <w:noProof/>
            <w:color w:val="auto"/>
            <w:szCs w:val="22"/>
            <w:lang w:eastAsia="en-US"/>
          </w:rPr>
          <w:tab/>
        </w:r>
        <w:r w:rsidRPr="00B5085B">
          <w:rPr>
            <w:rStyle w:val="Hyperlink"/>
            <w:noProof/>
          </w:rPr>
          <w:t>RPC Broker Documentation</w:t>
        </w:r>
        <w:r>
          <w:rPr>
            <w:noProof/>
            <w:webHidden/>
          </w:rPr>
          <w:tab/>
        </w:r>
        <w:r>
          <w:rPr>
            <w:noProof/>
            <w:webHidden/>
          </w:rPr>
          <w:fldChar w:fldCharType="begin"/>
        </w:r>
        <w:r>
          <w:rPr>
            <w:noProof/>
            <w:webHidden/>
          </w:rPr>
          <w:instrText xml:space="preserve"> PAGEREF _Toc475024410 \h </w:instrText>
        </w:r>
        <w:r>
          <w:rPr>
            <w:noProof/>
            <w:webHidden/>
          </w:rPr>
        </w:r>
        <w:r>
          <w:rPr>
            <w:noProof/>
            <w:webHidden/>
          </w:rPr>
          <w:fldChar w:fldCharType="separate"/>
        </w:r>
        <w:r>
          <w:rPr>
            <w:noProof/>
            <w:webHidden/>
          </w:rPr>
          <w:t>17</w:t>
        </w:r>
        <w:r>
          <w:rPr>
            <w:noProof/>
            <w:webHidden/>
          </w:rPr>
          <w:fldChar w:fldCharType="end"/>
        </w:r>
      </w:hyperlink>
    </w:p>
    <w:p w:rsidR="00F45BC6" w:rsidRDefault="00F45BC6">
      <w:pPr>
        <w:pStyle w:val="TOC2"/>
        <w:rPr>
          <w:rFonts w:asciiTheme="minorHAnsi" w:eastAsiaTheme="minorEastAsia" w:hAnsiTheme="minorHAnsi" w:cstheme="minorBidi"/>
          <w:b w:val="0"/>
          <w:noProof/>
          <w:color w:val="auto"/>
          <w:szCs w:val="22"/>
          <w:lang w:eastAsia="en-US"/>
        </w:rPr>
      </w:pPr>
      <w:hyperlink w:anchor="_Toc475024411" w:history="1">
        <w:r w:rsidRPr="00B5085B">
          <w:rPr>
            <w:rStyle w:val="Hyperlink"/>
            <w:noProof/>
          </w:rPr>
          <w:t>5.2</w:t>
        </w:r>
        <w:r>
          <w:rPr>
            <w:rFonts w:asciiTheme="minorHAnsi" w:eastAsiaTheme="minorEastAsia" w:hAnsiTheme="minorHAnsi" w:cstheme="minorBidi"/>
            <w:b w:val="0"/>
            <w:noProof/>
            <w:color w:val="auto"/>
            <w:szCs w:val="22"/>
            <w:lang w:eastAsia="en-US"/>
          </w:rPr>
          <w:tab/>
        </w:r>
        <w:r w:rsidRPr="00B5085B">
          <w:rPr>
            <w:rStyle w:val="Hyperlink"/>
            <w:noProof/>
          </w:rPr>
          <w:t>RPC Broker Online Help</w:t>
        </w:r>
        <w:r>
          <w:rPr>
            <w:noProof/>
            <w:webHidden/>
          </w:rPr>
          <w:tab/>
        </w:r>
        <w:r>
          <w:rPr>
            <w:noProof/>
            <w:webHidden/>
          </w:rPr>
          <w:fldChar w:fldCharType="begin"/>
        </w:r>
        <w:r>
          <w:rPr>
            <w:noProof/>
            <w:webHidden/>
          </w:rPr>
          <w:instrText xml:space="preserve"> PAGEREF _Toc475024411 \h </w:instrText>
        </w:r>
        <w:r>
          <w:rPr>
            <w:noProof/>
            <w:webHidden/>
          </w:rPr>
        </w:r>
        <w:r>
          <w:rPr>
            <w:noProof/>
            <w:webHidden/>
          </w:rPr>
          <w:fldChar w:fldCharType="separate"/>
        </w:r>
        <w:r>
          <w:rPr>
            <w:noProof/>
            <w:webHidden/>
          </w:rPr>
          <w:t>18</w:t>
        </w:r>
        <w:r>
          <w:rPr>
            <w:noProof/>
            <w:webHidden/>
          </w:rPr>
          <w:fldChar w:fldCharType="end"/>
        </w:r>
      </w:hyperlink>
    </w:p>
    <w:p w:rsidR="00863535" w:rsidRPr="00AD16E2" w:rsidRDefault="00BC5403" w:rsidP="00756A4A">
      <w:pPr>
        <w:pStyle w:val="BodyText"/>
      </w:pPr>
      <w:r w:rsidRPr="00AD16E2">
        <w:rPr>
          <w:b/>
        </w:rPr>
        <w:fldChar w:fldCharType="end"/>
      </w:r>
    </w:p>
    <w:p w:rsidR="00863535" w:rsidRPr="00AD16E2" w:rsidRDefault="00863535" w:rsidP="00756A4A">
      <w:pPr>
        <w:pStyle w:val="BodyText"/>
      </w:pPr>
    </w:p>
    <w:p w:rsidR="00863535" w:rsidRPr="00AD16E2" w:rsidRDefault="00863535" w:rsidP="00756A4A">
      <w:pPr>
        <w:pStyle w:val="BodyText"/>
        <w:sectPr w:rsidR="00863535" w:rsidRPr="00AD16E2" w:rsidSect="00CF3A00">
          <w:headerReference w:type="even" r:id="rId16"/>
          <w:headerReference w:type="default" r:id="rId17"/>
          <w:headerReference w:type="first" r:id="rId18"/>
          <w:pgSz w:w="12240" w:h="15840" w:code="1"/>
          <w:pgMar w:top="1440" w:right="1440" w:bottom="1440" w:left="1440" w:header="720" w:footer="720" w:gutter="0"/>
          <w:pgNumType w:fmt="lowerRoman"/>
          <w:cols w:space="720"/>
        </w:sectPr>
      </w:pPr>
    </w:p>
    <w:p w:rsidR="00924343" w:rsidRPr="00AD16E2" w:rsidRDefault="0092152F" w:rsidP="0092152F">
      <w:pPr>
        <w:pStyle w:val="Heading1"/>
      </w:pPr>
      <w:bookmarkStart w:id="9" w:name="_Toc475024361"/>
      <w:r w:rsidRPr="00AD16E2">
        <w:lastRenderedPageBreak/>
        <w:t>Introduction</w:t>
      </w:r>
      <w:bookmarkEnd w:id="9"/>
    </w:p>
    <w:p w:rsidR="00051A38" w:rsidRPr="00AD16E2" w:rsidRDefault="0092152F" w:rsidP="003C0623">
      <w:pPr>
        <w:pStyle w:val="BodyText"/>
        <w:keepNext/>
        <w:keepLines/>
      </w:pPr>
      <w:r w:rsidRPr="00AD16E2">
        <w:t>The Veterans Health Information Systems and Technology Architecture (VistA) Remote Procedure Call (RPC) Broker (also referred to as “Broker”) 1.1</w:t>
      </w:r>
      <w:r w:rsidR="00051A38" w:rsidRPr="00AD16E2">
        <w:t>;</w:t>
      </w:r>
      <w:r w:rsidRPr="00AD16E2">
        <w:t xml:space="preserve"> </w:t>
      </w:r>
      <w:r w:rsidR="00051A38" w:rsidRPr="00AD16E2">
        <w:t xml:space="preserve">RPC Broker </w:t>
      </w:r>
      <w:r w:rsidRPr="00AD16E2">
        <w:t>Patch XWB*1.1*65 is now available.</w:t>
      </w:r>
    </w:p>
    <w:p w:rsidR="003C0623" w:rsidRPr="00AD16E2" w:rsidRDefault="004E12D7" w:rsidP="003C0623">
      <w:pPr>
        <w:pStyle w:val="BodyText"/>
        <w:keepNext/>
        <w:keepLines/>
      </w:pPr>
      <w:r w:rsidRPr="00AD16E2">
        <w:t xml:space="preserve">RPC Broker 1.1 (fully patched) provides programmers with the capability to develop VistA client/server software. </w:t>
      </w:r>
      <w:r w:rsidR="003C0623" w:rsidRPr="00AD16E2">
        <w:t>RPC Broker 1.1</w:t>
      </w:r>
      <w:r w:rsidR="00A0132B" w:rsidRPr="00AD16E2">
        <w:t xml:space="preserve"> </w:t>
      </w:r>
      <w:r w:rsidR="003C0623" w:rsidRPr="00AD16E2">
        <w:t>also includes the Broker Development Kit (BDK)</w:t>
      </w:r>
      <w:r w:rsidRPr="00AD16E2">
        <w:t>, which provides updated components, properties, methods, and types</w:t>
      </w:r>
      <w:r w:rsidR="003C0623" w:rsidRPr="00AD16E2">
        <w:t>. The BDK provides VistA application developers with the following features:</w:t>
      </w:r>
    </w:p>
    <w:p w:rsidR="003C0623" w:rsidRPr="00AD16E2" w:rsidRDefault="003C0623" w:rsidP="003C0623">
      <w:pPr>
        <w:pStyle w:val="ListBullet"/>
        <w:keepNext/>
        <w:keepLines/>
      </w:pPr>
      <w:r w:rsidRPr="00AD16E2">
        <w:t>Capability to create and implement client/server technology in the 32-bit Microsoft</w:t>
      </w:r>
      <w:r w:rsidRPr="00AD16E2">
        <w:rPr>
          <w:vertAlign w:val="superscript"/>
        </w:rPr>
        <w:t>®</w:t>
      </w:r>
      <w:r w:rsidRPr="00AD16E2">
        <w:t xml:space="preserve"> Windows environment using the Broker component (e.g., create Delphi-based client/server VistA applications with Graphical User Interfaces [GUI]).</w:t>
      </w:r>
    </w:p>
    <w:p w:rsidR="003C0623" w:rsidRPr="00AD16E2" w:rsidRDefault="003C0623" w:rsidP="003C0623">
      <w:pPr>
        <w:pStyle w:val="ListBullet"/>
      </w:pPr>
      <w:r w:rsidRPr="00AD16E2">
        <w:t>Support for Commercial Off-the-Shelf (COTS) and Hybrid Open System Technology (HOST) client/server software using the Broker Dynamic Link Library (DLL).</w:t>
      </w:r>
    </w:p>
    <w:p w:rsidR="003C0623" w:rsidRPr="00AD16E2" w:rsidRDefault="004E12D7" w:rsidP="003C0623">
      <w:pPr>
        <w:pStyle w:val="BodyText"/>
        <w:keepNext/>
        <w:keepLines/>
      </w:pPr>
      <w:r w:rsidRPr="00AD16E2">
        <w:t>RPC Broker 1.1 includes the</w:t>
      </w:r>
      <w:r w:rsidR="003C0623" w:rsidRPr="00AD16E2">
        <w:t xml:space="preserve"> following RPC Broker Delphi components </w:t>
      </w:r>
      <w:r w:rsidRPr="00AD16E2">
        <w:t>for</w:t>
      </w:r>
      <w:r w:rsidR="003C0623" w:rsidRPr="00AD16E2">
        <w:t xml:space="preserve"> the 32-bit environment (listed alphabetically):</w:t>
      </w:r>
    </w:p>
    <w:p w:rsidR="003C0623" w:rsidRPr="00AD16E2" w:rsidRDefault="003C0623" w:rsidP="003C0623">
      <w:pPr>
        <w:pStyle w:val="ListBullet"/>
        <w:keepNext/>
        <w:keepLines/>
      </w:pPr>
      <w:r w:rsidRPr="00AD16E2">
        <w:t>TCCOWRPCBroker</w:t>
      </w:r>
    </w:p>
    <w:p w:rsidR="003C0623" w:rsidRPr="00AD16E2" w:rsidRDefault="003C0623" w:rsidP="003C0623">
      <w:pPr>
        <w:pStyle w:val="ListBullet"/>
        <w:keepNext/>
        <w:keepLines/>
      </w:pPr>
      <w:r w:rsidRPr="00AD16E2">
        <w:t>TContextorControl</w:t>
      </w:r>
    </w:p>
    <w:p w:rsidR="003C0623" w:rsidRPr="00AD16E2" w:rsidRDefault="003C0623" w:rsidP="003C0623">
      <w:pPr>
        <w:pStyle w:val="ListBullet"/>
        <w:keepNext/>
        <w:keepLines/>
      </w:pPr>
      <w:r w:rsidRPr="00AD16E2">
        <w:t>TRPCBroker</w:t>
      </w:r>
    </w:p>
    <w:p w:rsidR="003C0623" w:rsidRPr="00AD16E2" w:rsidRDefault="003C0623" w:rsidP="003C0623">
      <w:pPr>
        <w:pStyle w:val="ListBullet"/>
        <w:keepNext/>
        <w:keepLines/>
      </w:pPr>
      <w:r w:rsidRPr="00AD16E2">
        <w:t>TXWBRichEdit</w:t>
      </w:r>
    </w:p>
    <w:p w:rsidR="003C0623" w:rsidRPr="00AD16E2" w:rsidRDefault="003C0623" w:rsidP="003C0623">
      <w:pPr>
        <w:pStyle w:val="ListBullet"/>
      </w:pPr>
      <w:r w:rsidRPr="00AD16E2">
        <w:t>TXWBSSOiToken</w:t>
      </w:r>
    </w:p>
    <w:p w:rsidR="0092152F" w:rsidRPr="00AD16E2" w:rsidRDefault="003C0623" w:rsidP="003C0623">
      <w:pPr>
        <w:pStyle w:val="Note"/>
      </w:pPr>
      <w:r w:rsidRPr="00AD16E2">
        <w:rPr>
          <w:noProof/>
          <w:lang w:eastAsia="en-US"/>
        </w:rPr>
        <w:drawing>
          <wp:inline distT="0" distB="0" distL="0" distR="0" wp14:anchorId="396180B4" wp14:editId="6C9357CC">
            <wp:extent cx="304800" cy="304800"/>
            <wp:effectExtent l="0" t="0" r="0" b="0"/>
            <wp:docPr id="3"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AD16E2">
        <w:rPr>
          <w:lang w:eastAsia="en-US"/>
        </w:rPr>
        <w:tab/>
      </w:r>
      <w:r w:rsidRPr="00AD16E2">
        <w:rPr>
          <w:b/>
        </w:rPr>
        <w:t>NOTE:</w:t>
      </w:r>
      <w:r w:rsidRPr="00AD16E2">
        <w:t xml:space="preserve"> These RPC Broker components wrap the functionality of the Broker resulting in a more modularized and orderly interface. Those components derived from the original TRPCBroker component, inherit the TRPCBroker properties and methods.</w:t>
      </w:r>
    </w:p>
    <w:p w:rsidR="0092152F" w:rsidRPr="00AD16E2" w:rsidRDefault="0092152F" w:rsidP="0092152F">
      <w:pPr>
        <w:pStyle w:val="Heading1"/>
      </w:pPr>
      <w:bookmarkStart w:id="10" w:name="_Toc475024362"/>
      <w:r w:rsidRPr="00AD16E2">
        <w:t>Purpose</w:t>
      </w:r>
      <w:bookmarkEnd w:id="10"/>
    </w:p>
    <w:p w:rsidR="0092152F" w:rsidRPr="00AD16E2" w:rsidRDefault="0092152F" w:rsidP="0092152F">
      <w:pPr>
        <w:pStyle w:val="BodyText"/>
        <w:rPr>
          <w:i/>
          <w:szCs w:val="22"/>
        </w:rPr>
      </w:pPr>
      <w:r w:rsidRPr="00AD16E2">
        <w:t>These release notes cover the latest changes t</w:t>
      </w:r>
      <w:r w:rsidRPr="00AD16E2">
        <w:rPr>
          <w:szCs w:val="22"/>
        </w:rPr>
        <w:t>o</w:t>
      </w:r>
      <w:r w:rsidRPr="00AD16E2">
        <w:rPr>
          <w:i/>
          <w:szCs w:val="22"/>
        </w:rPr>
        <w:t xml:space="preserve"> RPC Broker 1.1; through Patch XWB*1.1*65.</w:t>
      </w:r>
    </w:p>
    <w:p w:rsidR="0092152F" w:rsidRPr="00AD16E2" w:rsidRDefault="0092152F" w:rsidP="0092152F">
      <w:pPr>
        <w:pStyle w:val="Heading1"/>
      </w:pPr>
      <w:bookmarkStart w:id="11" w:name="_Toc475024363"/>
      <w:r w:rsidRPr="00AD16E2">
        <w:t>Audience</w:t>
      </w:r>
      <w:bookmarkEnd w:id="11"/>
    </w:p>
    <w:p w:rsidR="0092152F" w:rsidRPr="00AD16E2" w:rsidRDefault="0092152F" w:rsidP="0092152F">
      <w:pPr>
        <w:pStyle w:val="BodyText"/>
      </w:pPr>
      <w:r w:rsidRPr="00AD16E2">
        <w:t xml:space="preserve">This document targets developers, system administrators, and users of </w:t>
      </w:r>
      <w:r w:rsidRPr="00AD16E2">
        <w:rPr>
          <w:i/>
          <w:szCs w:val="22"/>
        </w:rPr>
        <w:t>RPC Broker 1.1</w:t>
      </w:r>
      <w:r w:rsidRPr="00AD16E2">
        <w:t xml:space="preserve"> and applies to the changes made between this release and any previous release for this software.</w:t>
      </w:r>
    </w:p>
    <w:p w:rsidR="0092152F" w:rsidRPr="00AD16E2" w:rsidRDefault="0092152F" w:rsidP="0092152F">
      <w:pPr>
        <w:pStyle w:val="Heading1"/>
      </w:pPr>
      <w:bookmarkStart w:id="12" w:name="_Toc475024364"/>
      <w:r w:rsidRPr="00AD16E2">
        <w:lastRenderedPageBreak/>
        <w:t>This Release</w:t>
      </w:r>
      <w:bookmarkEnd w:id="12"/>
    </w:p>
    <w:p w:rsidR="0092152F" w:rsidRPr="00AD16E2" w:rsidRDefault="0092152F" w:rsidP="0092152F">
      <w:pPr>
        <w:pStyle w:val="Heading2"/>
      </w:pPr>
      <w:bookmarkStart w:id="13" w:name="_Toc458515474"/>
      <w:bookmarkStart w:id="14" w:name="_Ref472951223"/>
      <w:bookmarkStart w:id="15" w:name="_Toc475024365"/>
      <w:r w:rsidRPr="00AD16E2">
        <w:t>New Features and Functions Added</w:t>
      </w:r>
      <w:bookmarkEnd w:id="13"/>
      <w:bookmarkEnd w:id="14"/>
      <w:bookmarkEnd w:id="15"/>
    </w:p>
    <w:p w:rsidR="0092152F" w:rsidRPr="00AD16E2" w:rsidRDefault="0092152F" w:rsidP="0092152F">
      <w:pPr>
        <w:pStyle w:val="BodyText"/>
        <w:keepNext/>
        <w:keepLines/>
      </w:pPr>
      <w:r w:rsidRPr="00AD16E2">
        <w:t>RPC Broker 1.1 client/server interface provides the following features and enhancements</w:t>
      </w:r>
      <w:r w:rsidR="0078537B" w:rsidRPr="00AD16E2">
        <w:t>:</w:t>
      </w:r>
    </w:p>
    <w:p w:rsidR="0092152F" w:rsidRPr="00AD16E2" w:rsidRDefault="0092152F" w:rsidP="0078537B">
      <w:pPr>
        <w:pStyle w:val="Heading3"/>
      </w:pPr>
      <w:bookmarkStart w:id="16" w:name="_Ref472945977"/>
      <w:bookmarkStart w:id="17" w:name="_Ref448932317"/>
      <w:bookmarkStart w:id="18" w:name="_Ref373321595"/>
      <w:bookmarkStart w:id="19" w:name="_Toc475024366"/>
      <w:r w:rsidRPr="00AD16E2">
        <w:t>2-Factor Authentication</w:t>
      </w:r>
      <w:bookmarkEnd w:id="16"/>
      <w:r w:rsidR="001C4086" w:rsidRPr="00AD16E2">
        <w:t xml:space="preserve"> Support</w:t>
      </w:r>
      <w:bookmarkEnd w:id="19"/>
    </w:p>
    <w:p w:rsidR="005B7908" w:rsidRPr="00AD16E2" w:rsidRDefault="0092152F" w:rsidP="0092152F">
      <w:pPr>
        <w:pStyle w:val="BodyText"/>
        <w:keepNext/>
        <w:keepLines/>
      </w:pPr>
      <w:r w:rsidRPr="00AD16E2">
        <w:t xml:space="preserve">RPC Broker 1.1 </w:t>
      </w:r>
      <w:r w:rsidR="00E20322" w:rsidRPr="00AD16E2">
        <w:t xml:space="preserve">TRPCBroker component enables </w:t>
      </w:r>
      <w:r w:rsidRPr="00AD16E2">
        <w:t>2-factor user authentication using the Secure Token Service (STS) delegated authentication model.</w:t>
      </w:r>
      <w:r w:rsidR="005B7908" w:rsidRPr="00AD16E2">
        <w:t xml:space="preserve"> 2-factor authentication</w:t>
      </w:r>
      <w:r w:rsidR="00F07508">
        <w:t xml:space="preserve"> (2FA)</w:t>
      </w:r>
      <w:r w:rsidR="005B7908" w:rsidRPr="00AD16E2">
        <w:t xml:space="preserve"> support on the VistA server is handled by VistA Kernel software. No RPC Broker changes are needed in VistA to enable 2-factor authentication on a Broker listener. Delphi RPC Broker client applications are automatically upgraded to the new </w:t>
      </w:r>
      <w:r w:rsidR="00B83F0B" w:rsidRPr="00AD16E2">
        <w:t xml:space="preserve">2-factor authentication method </w:t>
      </w:r>
      <w:r w:rsidR="005B7908" w:rsidRPr="00AD16E2">
        <w:t>when using the current Broker Development Kit (BDK). (XWB*1.1*65)</w:t>
      </w:r>
    </w:p>
    <w:p w:rsidR="005B7908" w:rsidRPr="00AD16E2" w:rsidRDefault="0092152F" w:rsidP="005B7908">
      <w:pPr>
        <w:pStyle w:val="BodyText"/>
        <w:keepNext/>
        <w:keepLines/>
      </w:pPr>
      <w:r w:rsidRPr="00AD16E2">
        <w:t>A call is made to the Identity and Access Management (IAM) STS server, where a user is prompted for credentials. The current IAM requirement is for a Personal Identity Verification (PIV) card, which contains a Public Key Infrastructure (PKI) certificate assigned to the user. The PKI certificate is unlocked using a Personal Identification Number (PIN), satisfying the 2-factor authentication requirement. These user credentials are exchanged by IAM for a digitally signed Security Assertion Markup Language (SAML) token, which is passed to the VistA M Server. VistA validates the digital signature and integrity of the token, and uses attributes within the token to identify the authenticated user fo</w:t>
      </w:r>
      <w:r w:rsidR="005B7908" w:rsidRPr="00AD16E2">
        <w:t xml:space="preserve">r access to the VistA M Server. RPC Broker client applications use the new Kernel XUS ESSO VALIDATE RPC to authenticate with a SAML token instead of the old XUS AV CODE RPC, which authenticated using Access/Verify codes. </w:t>
      </w:r>
    </w:p>
    <w:p w:rsidR="0092152F" w:rsidRPr="00AD16E2" w:rsidRDefault="00FA401D" w:rsidP="00FA401D">
      <w:pPr>
        <w:pStyle w:val="Note"/>
      </w:pPr>
      <w:r w:rsidRPr="00AD16E2">
        <w:rPr>
          <w:noProof/>
          <w:lang w:eastAsia="en-US"/>
        </w:rPr>
        <w:drawing>
          <wp:inline distT="0" distB="0" distL="0" distR="0" wp14:anchorId="6B9C2837" wp14:editId="60BFB09A">
            <wp:extent cx="304800" cy="304800"/>
            <wp:effectExtent l="0" t="0" r="0" b="0"/>
            <wp:docPr id="1" name="Picture 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AD16E2">
        <w:tab/>
      </w:r>
      <w:r w:rsidRPr="00AD16E2">
        <w:rPr>
          <w:b/>
        </w:rPr>
        <w:t>NOTE:</w:t>
      </w:r>
      <w:r w:rsidRPr="00AD16E2">
        <w:t xml:space="preserve"> </w:t>
      </w:r>
      <w:r w:rsidR="0092152F" w:rsidRPr="00AD16E2">
        <w:t>In the future, IAM may implement other authentication methods that will be exchanged for the same form of SAML token, so that no modification of RPC Broker or VistA will be required to implement the new authentication method.</w:t>
      </w:r>
    </w:p>
    <w:p w:rsidR="0092152F" w:rsidRPr="00AD16E2" w:rsidRDefault="0092152F" w:rsidP="0078537B">
      <w:pPr>
        <w:pStyle w:val="Heading3"/>
      </w:pPr>
      <w:bookmarkStart w:id="20" w:name="_Ref472958529"/>
      <w:bookmarkStart w:id="21" w:name="_Toc475024367"/>
      <w:r w:rsidRPr="00AD16E2">
        <w:t>IPv4/IPv6 Dual-Stack Environment</w:t>
      </w:r>
      <w:bookmarkEnd w:id="17"/>
      <w:r w:rsidR="001C4086" w:rsidRPr="00AD16E2">
        <w:t xml:space="preserve"> Support</w:t>
      </w:r>
      <w:bookmarkEnd w:id="20"/>
      <w:bookmarkEnd w:id="21"/>
    </w:p>
    <w:p w:rsidR="0092152F" w:rsidRPr="00AD16E2" w:rsidRDefault="0092152F" w:rsidP="0092152F">
      <w:pPr>
        <w:pStyle w:val="BodyText"/>
        <w:keepNext/>
        <w:keepLines/>
      </w:pPr>
      <w:r w:rsidRPr="00AD16E2">
        <w:t>RPC Broker</w:t>
      </w:r>
      <w:r w:rsidR="008436CD" w:rsidRPr="00AD16E2">
        <w:t xml:space="preserve"> 1.1</w:t>
      </w:r>
      <w:r w:rsidRPr="00AD16E2">
        <w:t xml:space="preserve"> </w:t>
      </w:r>
      <w:r w:rsidR="008436CD" w:rsidRPr="00AD16E2">
        <w:t xml:space="preserve">supports IPv4/IPv6 Dual-Stack Environment. It </w:t>
      </w:r>
      <w:r w:rsidRPr="00AD16E2">
        <w:t xml:space="preserve">upgraded </w:t>
      </w:r>
      <w:r w:rsidR="00C138A2" w:rsidRPr="00AD16E2">
        <w:t>Microsoft</w:t>
      </w:r>
      <w:r w:rsidR="00C138A2" w:rsidRPr="00AD16E2">
        <w:rPr>
          <w:vertAlign w:val="superscript"/>
        </w:rPr>
        <w:t>®</w:t>
      </w:r>
      <w:r w:rsidR="00C138A2" w:rsidRPr="00AD16E2">
        <w:t xml:space="preserve"> </w:t>
      </w:r>
      <w:r w:rsidRPr="00AD16E2">
        <w:t xml:space="preserve">Windows </w:t>
      </w:r>
      <w:r w:rsidR="00442A4D">
        <w:t>Application Programming</w:t>
      </w:r>
      <w:r w:rsidR="008436CD" w:rsidRPr="00AD16E2">
        <w:t xml:space="preserve"> Interfaces (</w:t>
      </w:r>
      <w:r w:rsidRPr="00AD16E2">
        <w:t>APIs</w:t>
      </w:r>
      <w:r w:rsidR="008436CD" w:rsidRPr="00AD16E2">
        <w:t>)</w:t>
      </w:r>
      <w:r w:rsidRPr="00AD16E2">
        <w:t xml:space="preserve"> from WinSock 1.1 IPv4 to WinSock 2.2 IPv4/IPv6 dual-stack. Applications compiled with the latest </w:t>
      </w:r>
      <w:r w:rsidR="00B83F0B" w:rsidRPr="00AD16E2">
        <w:t>BDK</w:t>
      </w:r>
      <w:r w:rsidRPr="00AD16E2">
        <w:t xml:space="preserve"> will be protocol independent and able to connect to both IPv4 and IPv6 VistA servers. </w:t>
      </w:r>
      <w:r w:rsidR="00C138A2" w:rsidRPr="00AD16E2">
        <w:t xml:space="preserve">IPv4/IPv6 dual-stack support on the VistA server is handled by VistA Kernel software. No RPC Broker changes are needed in VistA to enable IPv6 on a Broker listener. </w:t>
      </w:r>
      <w:r w:rsidRPr="00AD16E2">
        <w:t>(XWB*1.1*60)</w:t>
      </w:r>
    </w:p>
    <w:p w:rsidR="008436CD" w:rsidRPr="00AD16E2" w:rsidRDefault="0092152F" w:rsidP="0092152F">
      <w:pPr>
        <w:pStyle w:val="BodyText"/>
      </w:pPr>
      <w:r w:rsidRPr="00AD16E2">
        <w:t>IPv6 is a protocol designed to handle the growth rate of the Internet and to cope with the demanding requirements of services, mob</w:t>
      </w:r>
      <w:r w:rsidR="008436CD" w:rsidRPr="00AD16E2">
        <w:t>ility, and end-to-end security.</w:t>
      </w:r>
    </w:p>
    <w:p w:rsidR="0092152F" w:rsidRPr="00AD16E2" w:rsidRDefault="008436CD" w:rsidP="008436CD">
      <w:pPr>
        <w:pStyle w:val="Note"/>
      </w:pPr>
      <w:r w:rsidRPr="00AD16E2">
        <w:rPr>
          <w:noProof/>
          <w:lang w:eastAsia="en-US"/>
        </w:rPr>
        <w:drawing>
          <wp:inline distT="0" distB="0" distL="0" distR="0" wp14:anchorId="34E6F011" wp14:editId="1A949A23">
            <wp:extent cx="304800" cy="304800"/>
            <wp:effectExtent l="0" t="0" r="0" b="0"/>
            <wp:docPr id="5" name="Picture 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AD16E2">
        <w:rPr>
          <w:b/>
        </w:rPr>
        <w:tab/>
        <w:t>REF:</w:t>
      </w:r>
      <w:r w:rsidRPr="00AD16E2">
        <w:t xml:space="preserve"> </w:t>
      </w:r>
      <w:r w:rsidR="0092152F" w:rsidRPr="00AD16E2">
        <w:t>A Federal Chief Information Office (CIO) “Transition to IPv6” memo released in September of 2010 requires agencies to continue their IPv6 transition efforts and has established specific milestones associated with enabling an IPv6 operational capability by the end of FY2014.</w:t>
      </w:r>
    </w:p>
    <w:p w:rsidR="0092152F" w:rsidRPr="00AD16E2" w:rsidRDefault="0092152F" w:rsidP="0078537B">
      <w:pPr>
        <w:pStyle w:val="Heading3"/>
      </w:pPr>
      <w:bookmarkStart w:id="22" w:name="_Ref472946245"/>
      <w:bookmarkStart w:id="23" w:name="_Ref472958661"/>
      <w:bookmarkStart w:id="24" w:name="_Toc475024368"/>
      <w:r w:rsidRPr="00AD16E2">
        <w:lastRenderedPageBreak/>
        <w:t>Secure Shell (SSH) Tunneling</w:t>
      </w:r>
      <w:bookmarkEnd w:id="18"/>
      <w:bookmarkEnd w:id="22"/>
      <w:r w:rsidR="001C4086" w:rsidRPr="00AD16E2">
        <w:t xml:space="preserve"> Support</w:t>
      </w:r>
      <w:bookmarkEnd w:id="23"/>
      <w:bookmarkEnd w:id="24"/>
    </w:p>
    <w:p w:rsidR="001C4086" w:rsidRPr="00AD16E2" w:rsidRDefault="0092152F" w:rsidP="001C4086">
      <w:pPr>
        <w:pStyle w:val="BodyText"/>
        <w:keepNext/>
        <w:keepLines/>
      </w:pPr>
      <w:r w:rsidRPr="00AD16E2">
        <w:t>RPC Broker 1.1 supports Secure Shell (SSH) tunneling</w:t>
      </w:r>
      <w:r w:rsidR="001C4086" w:rsidRPr="00AD16E2">
        <w:t xml:space="preserve"> using </w:t>
      </w:r>
      <w:r w:rsidR="00B83F0B" w:rsidRPr="00AD16E2">
        <w:t xml:space="preserve">the highest level of </w:t>
      </w:r>
      <w:r w:rsidR="001C4086" w:rsidRPr="00AD16E2">
        <w:t>encryption</w:t>
      </w:r>
      <w:r w:rsidR="00B83F0B" w:rsidRPr="00AD16E2">
        <w:t xml:space="preserve"> mutually available on both client and server</w:t>
      </w:r>
      <w:r w:rsidR="001C4086" w:rsidRPr="00AD16E2">
        <w:t xml:space="preserve">. </w:t>
      </w:r>
      <w:r w:rsidR="00003859" w:rsidRPr="00AD16E2">
        <w:t xml:space="preserve">Data integrity message authentication codes (MACs) ensure that data is not altered in transit. Digital signatures are used for public key authentication to confirm that the party being authenticated (client application) holds the correct private key. SSH </w:t>
      </w:r>
      <w:r w:rsidR="001C4086" w:rsidRPr="00AD16E2">
        <w:t>satisfies</w:t>
      </w:r>
      <w:r w:rsidRPr="00AD16E2">
        <w:t xml:space="preserve"> a need expressed by the Veterans Health Administration (VHA) information systems user community to provide secure data transfer between the client and the VistA M Server. </w:t>
      </w:r>
      <w:r w:rsidR="001C4086" w:rsidRPr="00AD16E2">
        <w:t>(XWB*1.1*50)</w:t>
      </w:r>
    </w:p>
    <w:p w:rsidR="00B83F0B" w:rsidRPr="00AD16E2" w:rsidRDefault="00B83F0B" w:rsidP="00B83F0B">
      <w:pPr>
        <w:pStyle w:val="BodyText"/>
        <w:keepNext/>
        <w:keepLines/>
      </w:pPr>
      <w:r w:rsidRPr="00AD16E2">
        <w:t>The following data encryption standards are supported:</w:t>
      </w:r>
    </w:p>
    <w:p w:rsidR="00B83F0B" w:rsidRPr="00AD16E2" w:rsidRDefault="00B83F0B" w:rsidP="00B83F0B">
      <w:pPr>
        <w:pStyle w:val="ListBullet"/>
        <w:keepNext/>
        <w:keepLines/>
      </w:pPr>
      <w:r w:rsidRPr="00AD16E2">
        <w:t>Arcfour, Arcfour128, and Arcfour258 (stream mode)</w:t>
      </w:r>
    </w:p>
    <w:p w:rsidR="00B83F0B" w:rsidRPr="00AD16E2" w:rsidRDefault="00B83F0B" w:rsidP="00B83F0B">
      <w:pPr>
        <w:pStyle w:val="ListBullet"/>
        <w:keepNext/>
        <w:keepLines/>
      </w:pPr>
      <w:r w:rsidRPr="00AD16E2">
        <w:t>TripleDES (168-bit) CBC mode</w:t>
      </w:r>
    </w:p>
    <w:p w:rsidR="00B83F0B" w:rsidRPr="00AD16E2" w:rsidRDefault="00B83F0B" w:rsidP="00787B29">
      <w:pPr>
        <w:pStyle w:val="ListBullet"/>
      </w:pPr>
      <w:r w:rsidRPr="00AD16E2">
        <w:t>Cast (128-bit)</w:t>
      </w:r>
    </w:p>
    <w:p w:rsidR="00B83F0B" w:rsidRPr="00AD16E2" w:rsidRDefault="00B83F0B" w:rsidP="00787B29">
      <w:pPr>
        <w:pStyle w:val="ListBullet"/>
      </w:pPr>
      <w:r w:rsidRPr="00AD16E2">
        <w:t>Blowfish (128-bit) CBC mode</w:t>
      </w:r>
    </w:p>
    <w:p w:rsidR="00B83F0B" w:rsidRPr="00AD16E2" w:rsidRDefault="00B83F0B" w:rsidP="00787B29">
      <w:pPr>
        <w:pStyle w:val="ListBullet"/>
      </w:pPr>
      <w:r w:rsidRPr="00AD16E2">
        <w:t>AES (128-, 192-, or 256-bit) CBC mode and CTR mode</w:t>
      </w:r>
    </w:p>
    <w:p w:rsidR="00003859" w:rsidRPr="00AD16E2" w:rsidRDefault="00003859" w:rsidP="00003859">
      <w:pPr>
        <w:pStyle w:val="BodyText"/>
        <w:keepNext/>
        <w:keepLines/>
      </w:pPr>
      <w:r w:rsidRPr="00AD16E2">
        <w:t>The following data integrity MAC standards are supported:</w:t>
      </w:r>
    </w:p>
    <w:p w:rsidR="00003859" w:rsidRPr="00AD16E2" w:rsidRDefault="00003859" w:rsidP="00003859">
      <w:pPr>
        <w:pStyle w:val="ListBullet"/>
        <w:keepNext/>
        <w:keepLines/>
      </w:pPr>
      <w:r w:rsidRPr="00AD16E2">
        <w:t>hmac-sha1</w:t>
      </w:r>
    </w:p>
    <w:p w:rsidR="00003859" w:rsidRPr="00AD16E2" w:rsidRDefault="00003859" w:rsidP="00003859">
      <w:pPr>
        <w:pStyle w:val="ListBullet"/>
        <w:keepNext/>
        <w:keepLines/>
      </w:pPr>
      <w:r w:rsidRPr="00AD16E2">
        <w:t>hmac-md5</w:t>
      </w:r>
    </w:p>
    <w:p w:rsidR="00003859" w:rsidRPr="00AD16E2" w:rsidRDefault="00003859" w:rsidP="00787B29">
      <w:pPr>
        <w:pStyle w:val="ListBullet"/>
      </w:pPr>
      <w:r w:rsidRPr="00AD16E2">
        <w:t>hmac-sha1-96</w:t>
      </w:r>
    </w:p>
    <w:p w:rsidR="00003859" w:rsidRPr="00AD16E2" w:rsidRDefault="00003859" w:rsidP="00787B29">
      <w:pPr>
        <w:pStyle w:val="ListBullet"/>
      </w:pPr>
      <w:r w:rsidRPr="00AD16E2">
        <w:t>hmac-md5-96</w:t>
      </w:r>
    </w:p>
    <w:p w:rsidR="00003859" w:rsidRPr="00AD16E2" w:rsidRDefault="00003859" w:rsidP="00787B29">
      <w:pPr>
        <w:pStyle w:val="ListBullet"/>
      </w:pPr>
      <w:r w:rsidRPr="00AD16E2">
        <w:t>hmac-ripemd-160</w:t>
      </w:r>
    </w:p>
    <w:p w:rsidR="00003859" w:rsidRPr="00AD16E2" w:rsidRDefault="00003859" w:rsidP="00787B29">
      <w:pPr>
        <w:pStyle w:val="ListBullet"/>
      </w:pPr>
      <w:r w:rsidRPr="00AD16E2">
        <w:t>hmac-sha256</w:t>
      </w:r>
    </w:p>
    <w:p w:rsidR="00003859" w:rsidRPr="00AD16E2" w:rsidRDefault="00003859" w:rsidP="00787B29">
      <w:pPr>
        <w:pStyle w:val="ListBullet"/>
      </w:pPr>
      <w:r w:rsidRPr="00AD16E2">
        <w:t>hmac-sha2-256</w:t>
      </w:r>
    </w:p>
    <w:p w:rsidR="00003859" w:rsidRPr="00AD16E2" w:rsidRDefault="00003859" w:rsidP="00787B29">
      <w:pPr>
        <w:pStyle w:val="ListBullet"/>
      </w:pPr>
      <w:r w:rsidRPr="00AD16E2">
        <w:t>hmac-sha512</w:t>
      </w:r>
    </w:p>
    <w:p w:rsidR="00003859" w:rsidRPr="00AD16E2" w:rsidRDefault="00003859" w:rsidP="00787B29">
      <w:pPr>
        <w:pStyle w:val="ListBullet"/>
      </w:pPr>
      <w:r w:rsidRPr="00AD16E2">
        <w:t>hmac-sha2-512</w:t>
      </w:r>
    </w:p>
    <w:p w:rsidR="00003859" w:rsidRPr="00AD16E2" w:rsidRDefault="00003859" w:rsidP="00003859">
      <w:pPr>
        <w:pStyle w:val="BodyText"/>
        <w:keepNext/>
        <w:keepLines/>
      </w:pPr>
      <w:r w:rsidRPr="00AD16E2">
        <w:t>The following digital signature algorithms are supported:</w:t>
      </w:r>
    </w:p>
    <w:p w:rsidR="00003859" w:rsidRPr="00AD16E2" w:rsidRDefault="00003859" w:rsidP="00003859">
      <w:pPr>
        <w:pStyle w:val="ListBullet"/>
        <w:keepNext/>
        <w:keepLines/>
      </w:pPr>
      <w:r w:rsidRPr="00AD16E2">
        <w:t>x509v3-rsa2048-sha256</w:t>
      </w:r>
    </w:p>
    <w:p w:rsidR="00003859" w:rsidRPr="00AD16E2" w:rsidRDefault="00003859" w:rsidP="00003859">
      <w:pPr>
        <w:pStyle w:val="ListBullet"/>
        <w:keepNext/>
        <w:keepLines/>
      </w:pPr>
      <w:r w:rsidRPr="00AD16E2">
        <w:t>x509v3-sign-rsa</w:t>
      </w:r>
    </w:p>
    <w:p w:rsidR="00003859" w:rsidRPr="00AD16E2" w:rsidRDefault="00003859" w:rsidP="00787B29">
      <w:pPr>
        <w:pStyle w:val="ListBullet"/>
      </w:pPr>
      <w:r w:rsidRPr="00AD16E2">
        <w:t>x509v3-sign-dss</w:t>
      </w:r>
    </w:p>
    <w:p w:rsidR="00003859" w:rsidRPr="00AD16E2" w:rsidRDefault="00003859" w:rsidP="00787B29">
      <w:pPr>
        <w:pStyle w:val="ListBullet"/>
      </w:pPr>
      <w:r w:rsidRPr="00AD16E2">
        <w:t>ssh-rsa-sha2-256@attachmate.com</w:t>
      </w:r>
    </w:p>
    <w:p w:rsidR="00003859" w:rsidRPr="00AD16E2" w:rsidRDefault="00003859" w:rsidP="00787B29">
      <w:pPr>
        <w:pStyle w:val="ListBullet"/>
      </w:pPr>
      <w:r w:rsidRPr="00AD16E2">
        <w:t>ssh-rsa</w:t>
      </w:r>
    </w:p>
    <w:p w:rsidR="00003859" w:rsidRPr="00AD16E2" w:rsidRDefault="00003859" w:rsidP="00787B29">
      <w:pPr>
        <w:pStyle w:val="ListBullet"/>
      </w:pPr>
      <w:r w:rsidRPr="00AD16E2">
        <w:t>ssh-dss</w:t>
      </w:r>
    </w:p>
    <w:p w:rsidR="001C4086" w:rsidRPr="00AD16E2" w:rsidRDefault="001C4086" w:rsidP="001C4086">
      <w:pPr>
        <w:pStyle w:val="BodyText"/>
        <w:keepNext/>
        <w:keepLines/>
      </w:pPr>
      <w:r w:rsidRPr="00AD16E2">
        <w:t>Support is provided for:</w:t>
      </w:r>
    </w:p>
    <w:p w:rsidR="001C4086" w:rsidRPr="00AD16E2" w:rsidRDefault="001C4086" w:rsidP="001C4086">
      <w:pPr>
        <w:pStyle w:val="ListBullet"/>
        <w:keepNext/>
        <w:keepLines/>
      </w:pPr>
      <w:r w:rsidRPr="00AD16E2">
        <w:rPr>
          <w:color w:val="0000FF"/>
          <w:u w:val="single"/>
        </w:rPr>
        <w:fldChar w:fldCharType="begin"/>
      </w:r>
      <w:r w:rsidRPr="00AD16E2">
        <w:rPr>
          <w:color w:val="0000FF"/>
          <w:u w:val="single"/>
        </w:rPr>
        <w:instrText xml:space="preserve"> REF _Ref472953958 \h  \* MERGEFORMAT </w:instrText>
      </w:r>
      <w:r w:rsidRPr="00AD16E2">
        <w:rPr>
          <w:color w:val="0000FF"/>
          <w:u w:val="single"/>
        </w:rPr>
      </w:r>
      <w:r w:rsidRPr="00AD16E2">
        <w:rPr>
          <w:color w:val="0000FF"/>
          <w:u w:val="single"/>
        </w:rPr>
        <w:fldChar w:fldCharType="separate"/>
      </w:r>
      <w:r w:rsidR="00F45BC6" w:rsidRPr="00F45BC6">
        <w:rPr>
          <w:color w:val="0000FF"/>
          <w:u w:val="single"/>
        </w:rPr>
        <w:t>Micro Focus</w:t>
      </w:r>
      <w:r w:rsidR="00F45BC6" w:rsidRPr="00F45BC6">
        <w:rPr>
          <w:color w:val="0000FF"/>
          <w:u w:val="single"/>
          <w:vertAlign w:val="superscript"/>
        </w:rPr>
        <w:t>®</w:t>
      </w:r>
      <w:r w:rsidR="00F45BC6" w:rsidRPr="00F45BC6">
        <w:rPr>
          <w:color w:val="0000FF"/>
          <w:u w:val="single"/>
        </w:rPr>
        <w:t xml:space="preserve"> Reflection</w:t>
      </w:r>
      <w:r w:rsidRPr="00AD16E2">
        <w:rPr>
          <w:color w:val="0000FF"/>
          <w:u w:val="single"/>
        </w:rPr>
        <w:fldChar w:fldCharType="end"/>
      </w:r>
      <w:r w:rsidRPr="00AD16E2">
        <w:rPr>
          <w:b/>
        </w:rPr>
        <w:t>—</w:t>
      </w:r>
      <w:r w:rsidRPr="00AD16E2">
        <w:t>Terminal emulator software using SSH tunneling for clients within the VA to provide secure data transfer between the</w:t>
      </w:r>
      <w:r w:rsidR="006D6470" w:rsidRPr="00AD16E2">
        <w:t xml:space="preserve"> client and the VistA M Server.</w:t>
      </w:r>
    </w:p>
    <w:p w:rsidR="001C4086" w:rsidRPr="00AD16E2" w:rsidRDefault="001C4086" w:rsidP="001C4086">
      <w:pPr>
        <w:pStyle w:val="ListBullet"/>
      </w:pPr>
      <w:r w:rsidRPr="00AD16E2">
        <w:rPr>
          <w:color w:val="0000FF"/>
          <w:u w:val="single"/>
        </w:rPr>
        <w:fldChar w:fldCharType="begin"/>
      </w:r>
      <w:r w:rsidRPr="00AD16E2">
        <w:rPr>
          <w:color w:val="0000FF"/>
          <w:u w:val="single"/>
        </w:rPr>
        <w:instrText xml:space="preserve"> REF _Ref472953964 \h  \* MERGEFORMAT </w:instrText>
      </w:r>
      <w:r w:rsidRPr="00AD16E2">
        <w:rPr>
          <w:color w:val="0000FF"/>
          <w:u w:val="single"/>
        </w:rPr>
      </w:r>
      <w:r w:rsidRPr="00AD16E2">
        <w:rPr>
          <w:color w:val="0000FF"/>
          <w:u w:val="single"/>
        </w:rPr>
        <w:fldChar w:fldCharType="separate"/>
      </w:r>
      <w:r w:rsidR="00F45BC6" w:rsidRPr="00F45BC6">
        <w:rPr>
          <w:color w:val="0000FF"/>
          <w:u w:val="single"/>
        </w:rPr>
        <w:t>PuTTY Link (Plink)</w:t>
      </w:r>
      <w:r w:rsidRPr="00AD16E2">
        <w:rPr>
          <w:color w:val="0000FF"/>
          <w:u w:val="single"/>
        </w:rPr>
        <w:fldChar w:fldCharType="end"/>
      </w:r>
      <w:r w:rsidRPr="00AD16E2">
        <w:rPr>
          <w:b/>
        </w:rPr>
        <w:t>—</w:t>
      </w:r>
      <w:r w:rsidRPr="00AD16E2">
        <w:t>Secure channels for clients using VistA outside of the VA.</w:t>
      </w:r>
    </w:p>
    <w:p w:rsidR="001C4086" w:rsidRPr="00AD16E2" w:rsidRDefault="001C4086" w:rsidP="001C4086">
      <w:pPr>
        <w:pStyle w:val="Heading4"/>
      </w:pPr>
      <w:bookmarkStart w:id="25" w:name="_Ref472953958"/>
      <w:bookmarkStart w:id="26" w:name="_Toc475024369"/>
      <w:r w:rsidRPr="00AD16E2">
        <w:lastRenderedPageBreak/>
        <w:t>Micro Focus</w:t>
      </w:r>
      <w:r w:rsidRPr="00AD16E2">
        <w:rPr>
          <w:vertAlign w:val="superscript"/>
        </w:rPr>
        <w:t>®</w:t>
      </w:r>
      <w:r w:rsidRPr="00AD16E2">
        <w:t xml:space="preserve"> Reflection</w:t>
      </w:r>
      <w:bookmarkEnd w:id="25"/>
      <w:bookmarkEnd w:id="26"/>
    </w:p>
    <w:p w:rsidR="001C4086" w:rsidRPr="00AD16E2" w:rsidRDefault="001C4086" w:rsidP="001C4086">
      <w:pPr>
        <w:pStyle w:val="BodyText"/>
        <w:keepNext/>
        <w:keepLines/>
      </w:pPr>
      <w:r w:rsidRPr="00AD16E2">
        <w:t>For SSH tunneling using Micro Focus</w:t>
      </w:r>
      <w:r w:rsidRPr="00AD16E2">
        <w:rPr>
          <w:vertAlign w:val="superscript"/>
        </w:rPr>
        <w:t>®</w:t>
      </w:r>
      <w:r w:rsidRPr="00AD16E2">
        <w:t xml:space="preserve"> Reflection, “SSH” is set as a command line option or as a property within the application (set to Micro Focus</w:t>
      </w:r>
      <w:r w:rsidRPr="00AD16E2">
        <w:rPr>
          <w:vertAlign w:val="superscript"/>
        </w:rPr>
        <w:t>®</w:t>
      </w:r>
      <w:r w:rsidRPr="00AD16E2">
        <w:t xml:space="preserve"> Reflection). SSH is set to true if either of the following command line parameters are set:</w:t>
      </w:r>
    </w:p>
    <w:p w:rsidR="001C4086" w:rsidRPr="00AD16E2" w:rsidRDefault="001C4086" w:rsidP="001C4086">
      <w:pPr>
        <w:pStyle w:val="ListBullet"/>
        <w:keepNext/>
        <w:keepLines/>
      </w:pPr>
      <w:r w:rsidRPr="00AD16E2">
        <w:t>SSHPort=portnumber (to specify a particular port number – if not specified, it will use the port number for the remote server)</w:t>
      </w:r>
    </w:p>
    <w:p w:rsidR="001C4086" w:rsidRPr="00AD16E2" w:rsidRDefault="001C4086" w:rsidP="001C4086">
      <w:pPr>
        <w:pStyle w:val="ListBullet"/>
      </w:pPr>
      <w:r w:rsidRPr="00AD16E2">
        <w:t xml:space="preserve">SSHUser=username (for the remote server, where username is of the form </w:t>
      </w:r>
      <w:r w:rsidRPr="00C8189F">
        <w:rPr>
          <w:b/>
          <w:i/>
        </w:rPr>
        <w:t>xxxvista</w:t>
      </w:r>
      <w:r w:rsidRPr="00AD16E2">
        <w:t xml:space="preserve">, where the </w:t>
      </w:r>
      <w:r w:rsidRPr="00C8189F">
        <w:rPr>
          <w:b/>
          <w:i/>
        </w:rPr>
        <w:t>xxx</w:t>
      </w:r>
      <w:r w:rsidRPr="00AD16E2">
        <w:t xml:space="preserve"> is the station’s three letter abbreviation)</w:t>
      </w:r>
    </w:p>
    <w:p w:rsidR="001C4086" w:rsidRPr="00AD16E2" w:rsidRDefault="001C4086" w:rsidP="001C4086">
      <w:pPr>
        <w:pStyle w:val="Heading4"/>
      </w:pPr>
      <w:bookmarkStart w:id="27" w:name="_Ref472953964"/>
      <w:bookmarkStart w:id="28" w:name="_Toc475024370"/>
      <w:r w:rsidRPr="00AD16E2">
        <w:t>PuTTY Link (Plink)</w:t>
      </w:r>
      <w:bookmarkEnd w:id="27"/>
      <w:bookmarkEnd w:id="28"/>
    </w:p>
    <w:p w:rsidR="001C4086" w:rsidRPr="00AD16E2" w:rsidRDefault="001C4086" w:rsidP="001C4086">
      <w:pPr>
        <w:pStyle w:val="BodyText"/>
        <w:keepNext/>
        <w:keepLines/>
      </w:pPr>
      <w:r w:rsidRPr="00AD16E2">
        <w:t>For SSH tunneling using Plink.exe, “PLINK” is set as a command line option or as a property within t</w:t>
      </w:r>
      <w:r w:rsidR="006D6470" w:rsidRPr="00AD16E2">
        <w:t xml:space="preserve">he application (set to Plink). </w:t>
      </w:r>
      <w:r w:rsidRPr="00AD16E2">
        <w:t xml:space="preserve">SSH is set to </w:t>
      </w:r>
      <w:r w:rsidRPr="00AD16E2">
        <w:rPr>
          <w:b/>
        </w:rPr>
        <w:t>true</w:t>
      </w:r>
      <w:r w:rsidRPr="00AD16E2">
        <w:t xml:space="preserve"> if the following command line parameter is set:</w:t>
      </w:r>
    </w:p>
    <w:p w:rsidR="001C4086" w:rsidRPr="00AD16E2" w:rsidRDefault="001C4086" w:rsidP="001C4086">
      <w:pPr>
        <w:pStyle w:val="BodyTextIndent"/>
      </w:pPr>
      <w:r w:rsidRPr="00AD16E2">
        <w:t>SSHpw=password</w:t>
      </w:r>
    </w:p>
    <w:p w:rsidR="0092152F" w:rsidRPr="00AD16E2" w:rsidRDefault="0092152F" w:rsidP="0078537B">
      <w:pPr>
        <w:pStyle w:val="Heading3"/>
      </w:pPr>
      <w:bookmarkStart w:id="29" w:name="_Toc475024371"/>
      <w:r w:rsidRPr="00AD16E2">
        <w:t>Single Signon/User Context (SSO/UC)</w:t>
      </w:r>
      <w:r w:rsidR="001C4086" w:rsidRPr="00AD16E2">
        <w:t xml:space="preserve"> Support</w:t>
      </w:r>
      <w:bookmarkEnd w:id="29"/>
    </w:p>
    <w:p w:rsidR="0092152F" w:rsidRPr="00AD16E2" w:rsidRDefault="0092152F" w:rsidP="0092152F">
      <w:pPr>
        <w:pStyle w:val="BodyText"/>
        <w:keepNext/>
        <w:keepLines/>
      </w:pPr>
      <w:r w:rsidRPr="00AD16E2">
        <w:t xml:space="preserve">RPC Broker 1.1 supports single sign-on (SSO) service with interfaces to VistA and </w:t>
      </w:r>
      <w:r w:rsidRPr="00AD16E2">
        <w:rPr>
          <w:i/>
        </w:rPr>
        <w:t>non</w:t>
      </w:r>
      <w:r w:rsidRPr="00AD16E2">
        <w:t>-VistA systems by using the TCCOWRPCBroker component</w:t>
      </w:r>
      <w:r w:rsidR="00B82B91" w:rsidRPr="00AD16E2">
        <w:t>. This was</w:t>
      </w:r>
      <w:r w:rsidRPr="00AD16E2">
        <w:t xml:space="preserve"> a need expressed by the Veterans Health Administration (VHA) information systems user community. This allows users to authenticate and sign on to multiple applications that are CCOW-enabled and Single Signon/User Context (SSO/UC)-aware using a single set of credentials, which reduces the need for multiple ID’s and passwords in the VistA clinician desktop environment. (XWB*1.1*40)</w:t>
      </w:r>
    </w:p>
    <w:p w:rsidR="0092152F" w:rsidRPr="00AD16E2" w:rsidRDefault="0092152F" w:rsidP="0092152F">
      <w:pPr>
        <w:pStyle w:val="BodyText"/>
      </w:pPr>
      <w:r w:rsidRPr="00AD16E2">
        <w:t>The TCCOWRPCBroker component allows VistA application developers to make their applications CCOW-enabled and SSO/UC-aware with all of the client/server-related functionality in one integrated component. Using the TCCOWRPCBroker component, an application can share User Context stored in the CCOW Context Vault.</w:t>
      </w:r>
    </w:p>
    <w:p w:rsidR="0092152F" w:rsidRPr="00AD16E2" w:rsidRDefault="0092152F" w:rsidP="0092152F">
      <w:pPr>
        <w:pStyle w:val="BodyText"/>
      </w:pPr>
      <w:r w:rsidRPr="00AD16E2">
        <w:t>Thus, when a VistA CCOW-enabled application is recompiled with the TCCOWRPCBroker component and other required code modifications are made, that application would then become SSO/UC-aware and capable of single sign-on (SSO).</w:t>
      </w:r>
    </w:p>
    <w:p w:rsidR="0092152F" w:rsidRPr="00AD16E2" w:rsidRDefault="0092152F" w:rsidP="0092152F">
      <w:pPr>
        <w:pStyle w:val="Note"/>
      </w:pPr>
      <w:r w:rsidRPr="00AD16E2">
        <w:rPr>
          <w:noProof/>
          <w:lang w:eastAsia="en-US"/>
        </w:rPr>
        <w:drawing>
          <wp:inline distT="0" distB="0" distL="0" distR="0" wp14:anchorId="51EA0203" wp14:editId="195C0A01">
            <wp:extent cx="304800" cy="304800"/>
            <wp:effectExtent l="0" t="0" r="0" b="0"/>
            <wp:docPr id="4" name="Picture 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AD16E2">
        <w:tab/>
      </w:r>
      <w:r w:rsidRPr="00AD16E2">
        <w:rPr>
          <w:b/>
        </w:rPr>
        <w:t>REF:</w:t>
      </w:r>
      <w:r w:rsidRPr="00AD16E2">
        <w:t xml:space="preserve"> For more information on SSO/UC, see the </w:t>
      </w:r>
      <w:r w:rsidRPr="00AD16E2">
        <w:rPr>
          <w:i/>
        </w:rPr>
        <w:t>Single Sign-On/User Context (SSO/UC) Installation Guide</w:t>
      </w:r>
      <w:r w:rsidRPr="00AD16E2">
        <w:t xml:space="preserve"> and </w:t>
      </w:r>
      <w:r w:rsidRPr="00AD16E2">
        <w:rPr>
          <w:i/>
        </w:rPr>
        <w:t>Single Sign-On/User Context (SSO/UC) Deployment Guide</w:t>
      </w:r>
      <w:r w:rsidR="004A4BBE">
        <w:t xml:space="preserve"> on the VA Software Document</w:t>
      </w:r>
      <w:r w:rsidRPr="00AD16E2">
        <w:t xml:space="preserve"> Library (VDL)</w:t>
      </w:r>
      <w:r w:rsidR="004A4BBE">
        <w:rPr>
          <w:rFonts w:cs="Times New Roman"/>
          <w:szCs w:val="22"/>
        </w:rPr>
        <w:t xml:space="preserve"> at: </w:t>
      </w:r>
      <w:hyperlink r:id="rId20" w:tooltip="VDL: Single Sign-On/User Context (SSO/UC) Documentation Website" w:history="1">
        <w:r w:rsidR="004A4BBE" w:rsidRPr="009675DD">
          <w:rPr>
            <w:rStyle w:val="Hyperlink"/>
            <w:rFonts w:cs="Times New Roman"/>
            <w:szCs w:val="22"/>
          </w:rPr>
          <w:t>https://www.va.gov/vdl/application.asp?appid=162</w:t>
        </w:r>
      </w:hyperlink>
      <w:r w:rsidRPr="00AD16E2">
        <w:t>.</w:t>
      </w:r>
    </w:p>
    <w:p w:rsidR="00C138A2" w:rsidRPr="00AD16E2" w:rsidRDefault="00C138A2" w:rsidP="00C138A2">
      <w:pPr>
        <w:pStyle w:val="Heading4"/>
      </w:pPr>
      <w:bookmarkStart w:id="30" w:name="_Toc475024372"/>
      <w:r w:rsidRPr="00AD16E2">
        <w:lastRenderedPageBreak/>
        <w:t>Disabling SSO/UC</w:t>
      </w:r>
      <w:bookmarkEnd w:id="30"/>
    </w:p>
    <w:p w:rsidR="00C138A2" w:rsidRPr="00AD16E2" w:rsidRDefault="00C138A2" w:rsidP="00C138A2">
      <w:pPr>
        <w:pStyle w:val="BodyText"/>
        <w:keepNext/>
        <w:keepLines/>
      </w:pPr>
      <w:r w:rsidRPr="00AD16E2">
        <w:t xml:space="preserve">For sites whose policy is </w:t>
      </w:r>
      <w:r w:rsidRPr="00AD16E2">
        <w:rPr>
          <w:i/>
        </w:rPr>
        <w:t>not</w:t>
      </w:r>
      <w:r w:rsidRPr="00AD16E2">
        <w:t xml:space="preserve"> to allow the kinds of SSO-based logins supported by SSO/UC, the User Context-based SSO can be disabled by doing either of the following:</w:t>
      </w:r>
    </w:p>
    <w:p w:rsidR="00C138A2" w:rsidRPr="00AD16E2" w:rsidRDefault="00C138A2" w:rsidP="00C138A2">
      <w:pPr>
        <w:pStyle w:val="ListBullet"/>
        <w:keepNext/>
        <w:keepLines/>
      </w:pPr>
      <w:r w:rsidRPr="00AD16E2">
        <w:t xml:space="preserve">Mark the User subject as “unshared” in the Sentillion Vergence Context Vault so that the User subject instance is kept separate for all application instances. This is how the Sentillion Vergence Context Vaults were initially configured when </w:t>
      </w:r>
      <w:r w:rsidR="002A7287">
        <w:t>Veterans Health Administration (</w:t>
      </w:r>
      <w:r w:rsidRPr="00AD16E2">
        <w:t>VHA</w:t>
      </w:r>
      <w:r w:rsidR="002A7287">
        <w:t>)</w:t>
      </w:r>
      <w:r w:rsidRPr="00AD16E2">
        <w:t xml:space="preserve"> first procured them for Patient Context (i.e., User Context was specifically disabled).</w:t>
      </w:r>
    </w:p>
    <w:p w:rsidR="00C138A2" w:rsidRPr="00AD16E2" w:rsidRDefault="00C138A2" w:rsidP="00C138A2">
      <w:pPr>
        <w:pStyle w:val="ListBullet"/>
        <w:keepNext/>
        <w:keepLines/>
      </w:pPr>
      <w:r w:rsidRPr="00AD16E2">
        <w:rPr>
          <w:b/>
        </w:rPr>
        <w:t xml:space="preserve">Do </w:t>
      </w:r>
      <w:r w:rsidRPr="00AD16E2">
        <w:rPr>
          <w:b/>
          <w:i/>
        </w:rPr>
        <w:t>not</w:t>
      </w:r>
      <w:r w:rsidRPr="00AD16E2">
        <w:rPr>
          <w:b/>
        </w:rPr>
        <w:t xml:space="preserve"> grant secure access in the Sentillion Vergence Context Vault to the application passcode used by the login components. </w:t>
      </w:r>
      <w:r w:rsidRPr="00AD16E2">
        <w:t xml:space="preserve">Without the application passcode, the login components </w:t>
      </w:r>
      <w:r w:rsidRPr="00AD16E2">
        <w:rPr>
          <w:i/>
        </w:rPr>
        <w:t>cannot</w:t>
      </w:r>
      <w:r w:rsidRPr="00AD16E2">
        <w:t xml:space="preserve"> establish a secure binding to the User Context. This failure triggers a standard, non-SSO login process:</w:t>
      </w:r>
    </w:p>
    <w:p w:rsidR="00C138A2" w:rsidRPr="00AD16E2" w:rsidRDefault="00C138A2" w:rsidP="00C138A2">
      <w:pPr>
        <w:pStyle w:val="ListNumberIndent3"/>
        <w:keepNext/>
        <w:keepLines/>
      </w:pPr>
      <w:r w:rsidRPr="00AD16E2">
        <w:t>The login component does not find a User Context.</w:t>
      </w:r>
    </w:p>
    <w:p w:rsidR="00C138A2" w:rsidRPr="00AD16E2" w:rsidRDefault="00C138A2" w:rsidP="00C138A2">
      <w:pPr>
        <w:pStyle w:val="ListNumberIndent3"/>
        <w:keepNext/>
        <w:keepLines/>
      </w:pPr>
      <w:r w:rsidRPr="00AD16E2">
        <w:t>The login component prompts the user for their Access and Verify code credentials.</w:t>
      </w:r>
    </w:p>
    <w:p w:rsidR="00C138A2" w:rsidRPr="00AD16E2" w:rsidRDefault="00C138A2" w:rsidP="00C138A2">
      <w:pPr>
        <w:pStyle w:val="ListNumberIndent3"/>
        <w:rPr>
          <w:rFonts w:ascii="Times" w:hAnsi="Times"/>
          <w:sz w:val="20"/>
        </w:rPr>
      </w:pPr>
      <w:r w:rsidRPr="00AD16E2">
        <w:rPr>
          <w:rFonts w:ascii="Times" w:hAnsi="Times"/>
        </w:rPr>
        <w:t>The application logs in; and no User Context is set.</w:t>
      </w:r>
    </w:p>
    <w:p w:rsidR="00C138A2" w:rsidRPr="00AD16E2" w:rsidRDefault="00C138A2" w:rsidP="00C138A2">
      <w:pPr>
        <w:pStyle w:val="Heading4"/>
      </w:pPr>
      <w:bookmarkStart w:id="31" w:name="_Ref73339968"/>
      <w:bookmarkStart w:id="32" w:name="_Toc77649113"/>
      <w:bookmarkStart w:id="33" w:name="_Toc475024373"/>
      <w:r w:rsidRPr="00AD16E2">
        <w:t>Kernel CCOW Login Token Expiration</w:t>
      </w:r>
      <w:bookmarkEnd w:id="31"/>
      <w:bookmarkEnd w:id="32"/>
      <w:bookmarkEnd w:id="33"/>
    </w:p>
    <w:p w:rsidR="00C138A2" w:rsidRPr="00AD16E2" w:rsidRDefault="00C138A2" w:rsidP="00C138A2">
      <w:pPr>
        <w:pStyle w:val="BodyText"/>
        <w:keepNext/>
        <w:keepLines/>
      </w:pPr>
      <w:r w:rsidRPr="00AD16E2">
        <w:t>The Kernel CCOW login token is valid from a minimum of 600 seconds to a maximum of 28,800 seconds (i.e., 10 minutes to 8 hours) from when the user first authenticated via Kernel on the VistA M Server. The default value is 5,400 seconds (i.e., 1.5 hours). This default value is a compromise between wanting to provide as rapid a Kernel CCOW login token expiration as possible for security reasons, versus the need for a SSO session to last long enough in order to be useful to the user.</w:t>
      </w:r>
    </w:p>
    <w:p w:rsidR="00C138A2" w:rsidRPr="00AD16E2" w:rsidRDefault="00C138A2" w:rsidP="00C138A2">
      <w:pPr>
        <w:pStyle w:val="BodyText"/>
      </w:pPr>
      <w:r w:rsidRPr="00AD16E2">
        <w:t xml:space="preserve">To change the expiration time, </w:t>
      </w:r>
      <w:r w:rsidR="007913B3">
        <w:t>system administrators</w:t>
      </w:r>
      <w:r w:rsidRPr="00AD16E2">
        <w:t xml:space="preserve"> can change the value stored in the CCOW TOKEN TIMEOUT field (#30.1) in the KERNEL SYSTEM PARAMETERS file (#8989.3).</w:t>
      </w:r>
    </w:p>
    <w:p w:rsidR="0092152F" w:rsidRPr="00AD16E2" w:rsidRDefault="0092152F" w:rsidP="0078537B">
      <w:pPr>
        <w:pStyle w:val="Heading3"/>
      </w:pPr>
      <w:bookmarkStart w:id="34" w:name="_Toc475024374"/>
      <w:r w:rsidRPr="00AD16E2">
        <w:t>Silent Logon</w:t>
      </w:r>
      <w:r w:rsidR="001C4086" w:rsidRPr="00AD16E2">
        <w:t xml:space="preserve"> Support</w:t>
      </w:r>
      <w:bookmarkEnd w:id="34"/>
    </w:p>
    <w:p w:rsidR="0092152F" w:rsidRPr="00AD16E2" w:rsidRDefault="0092152F" w:rsidP="0092152F">
      <w:pPr>
        <w:pStyle w:val="BodyText"/>
        <w:keepNext/>
        <w:keepLines/>
        <w:rPr>
          <w:szCs w:val="22"/>
        </w:rPr>
      </w:pPr>
      <w:r w:rsidRPr="00AD16E2">
        <w:t>RPC Broker 1.1</w:t>
      </w:r>
      <w:r w:rsidRPr="00AD16E2">
        <w:rPr>
          <w:szCs w:val="22"/>
        </w:rPr>
        <w:t xml:space="preserve"> provides “Silent Login” capability. It provides functionality associated with the ability to make logins to a VistA M Server without the RPC Broker asking for Access and Verify code information. </w:t>
      </w:r>
      <w:r w:rsidR="00C138A2" w:rsidRPr="00AD16E2">
        <w:t>Control of the Silent Logon functionality is maintained and administered on the server for both VistA client/server applications (i.e., GUI) and the roll-and-scroll environment (i.e., terminal sessions).</w:t>
      </w:r>
      <w:r w:rsidR="00C138A2" w:rsidRPr="00AD16E2">
        <w:rPr>
          <w:szCs w:val="22"/>
        </w:rPr>
        <w:t xml:space="preserve"> </w:t>
      </w:r>
      <w:r w:rsidRPr="00AD16E2">
        <w:rPr>
          <w:szCs w:val="22"/>
        </w:rPr>
        <w:t>(XWB*1.1*13)</w:t>
      </w:r>
    </w:p>
    <w:p w:rsidR="0092152F" w:rsidRPr="00AD16E2" w:rsidRDefault="0092152F" w:rsidP="0092152F">
      <w:pPr>
        <w:pStyle w:val="BodyText"/>
        <w:keepNext/>
        <w:keepLines/>
        <w:rPr>
          <w:szCs w:val="22"/>
        </w:rPr>
      </w:pPr>
      <w:r w:rsidRPr="00AD16E2">
        <w:rPr>
          <w:szCs w:val="22"/>
        </w:rPr>
        <w:t>The BDK provides two types of Silent Login:</w:t>
      </w:r>
    </w:p>
    <w:p w:rsidR="0092152F" w:rsidRPr="00AD16E2" w:rsidRDefault="0092152F" w:rsidP="0092152F">
      <w:pPr>
        <w:pStyle w:val="ListBullet"/>
        <w:keepNext/>
        <w:keepLines/>
      </w:pPr>
      <w:r w:rsidRPr="00AD16E2">
        <w:rPr>
          <w:b/>
        </w:rPr>
        <w:t>Access/Verify Code-based—</w:t>
      </w:r>
      <w:r w:rsidRPr="00AD16E2">
        <w:t>Uses Access and Verify codes provided by the application. This type of Silent Login may be necessary for an application that runs as a background task and repeatedly signs on for short periods. Another case would be for applications that are interactive with the user, but are running under conditions where they cannot provide a standard dialogue window, such as that used by the Broker to request Access and Verify codes. Examples might be applications running on handheld devices or within a browser window.</w:t>
      </w:r>
    </w:p>
    <w:p w:rsidR="0092152F" w:rsidRPr="00AD16E2" w:rsidRDefault="0092152F" w:rsidP="0092152F">
      <w:pPr>
        <w:pStyle w:val="ListBullet"/>
      </w:pPr>
      <w:r w:rsidRPr="00AD16E2">
        <w:rPr>
          <w:b/>
        </w:rPr>
        <w:t>Token-based—</w:t>
      </w:r>
      <w:r w:rsidRPr="00AD16E2">
        <w:t>Uses a token obtained by one application that is passed along with other information as a command line argument to a second application that it is starting. The token is obtained from the VistA server and remains valid for about twenty (20) seconds. When the newly started application sends this token during login the server identifies the same user and completes the login.</w:t>
      </w:r>
    </w:p>
    <w:p w:rsidR="0092152F" w:rsidRPr="00AD16E2" w:rsidRDefault="0092152F" w:rsidP="0092152F">
      <w:pPr>
        <w:pStyle w:val="BodyText"/>
      </w:pPr>
      <w:r w:rsidRPr="00AD16E2">
        <w:t xml:space="preserve">Due to the various conditions under which Silent Logins might be used, it was also necessary to provide options to the applications on error handling and processing. Applications that run as system services will crash if they attempt to show a dialogue box. Similarly, applications running within Web browsers are not </w:t>
      </w:r>
      <w:r w:rsidRPr="00AD16E2">
        <w:lastRenderedPageBreak/>
        <w:t>permitted to show a dialogue box or to accept windows messages. Properties have been provided to permit the application to handle errors in a number of ways.</w:t>
      </w:r>
    </w:p>
    <w:p w:rsidR="0092152F" w:rsidRPr="00AD16E2" w:rsidRDefault="0092152F" w:rsidP="0092152F">
      <w:pPr>
        <w:pStyle w:val="BodyText"/>
      </w:pPr>
      <w:r w:rsidRPr="00AD16E2">
        <w:t>As a part of the Silent Login functionality, the TVistaUser class providing basic user information was added. This class is used as a property by the TRPCBroker class and is filled with data following completion of the login process. This property and its associated data are available to all applications, whether they are using a Silent Login or not.</w:t>
      </w:r>
    </w:p>
    <w:p w:rsidR="0092152F" w:rsidRPr="00AD16E2" w:rsidRDefault="0092152F" w:rsidP="0078537B">
      <w:pPr>
        <w:pStyle w:val="Heading3"/>
      </w:pPr>
      <w:bookmarkStart w:id="35" w:name="_Ref373321905"/>
      <w:bookmarkStart w:id="36" w:name="_Ref472958819"/>
      <w:bookmarkStart w:id="37" w:name="_Toc475024375"/>
      <w:r w:rsidRPr="00AD16E2">
        <w:t>32-Bit Processing</w:t>
      </w:r>
      <w:bookmarkEnd w:id="35"/>
      <w:r w:rsidR="005D5E83" w:rsidRPr="00AD16E2">
        <w:t xml:space="preserve"> and Delphi Support</w:t>
      </w:r>
      <w:bookmarkEnd w:id="36"/>
      <w:bookmarkEnd w:id="37"/>
    </w:p>
    <w:p w:rsidR="00B82B91" w:rsidRPr="00AD16E2" w:rsidRDefault="0092152F" w:rsidP="00B82B91">
      <w:pPr>
        <w:pStyle w:val="BodyText"/>
        <w:keepNext/>
        <w:keepLines/>
      </w:pPr>
      <w:r w:rsidRPr="00AD16E2">
        <w:t>RPC Broker 1.1 operates in a 32-bit Microsoft</w:t>
      </w:r>
      <w:r w:rsidRPr="00AD16E2">
        <w:rPr>
          <w:vertAlign w:val="superscript"/>
        </w:rPr>
        <w:t>®</w:t>
      </w:r>
      <w:r w:rsidRPr="00AD16E2">
        <w:t xml:space="preserve"> Windows environment (i.e., client workstations running Microsoft</w:t>
      </w:r>
      <w:r w:rsidRPr="00AD16E2">
        <w:rPr>
          <w:vertAlign w:val="superscript"/>
        </w:rPr>
        <w:t>®</w:t>
      </w:r>
      <w:r w:rsidRPr="00AD16E2">
        <w:t xml:space="preserve"> Windows 7, 8.1, or 10 </w:t>
      </w:r>
      <w:r w:rsidR="00C138A2" w:rsidRPr="00AD16E2">
        <w:t xml:space="preserve">operating systems). </w:t>
      </w:r>
      <w:r w:rsidR="00B82B91" w:rsidRPr="00AD16E2">
        <w:t>All RPC Broker components are upgraded to operate in a Microsoft</w:t>
      </w:r>
      <w:r w:rsidR="00B82B91" w:rsidRPr="00AD16E2">
        <w:rPr>
          <w:vertAlign w:val="superscript"/>
        </w:rPr>
        <w:t xml:space="preserve">® </w:t>
      </w:r>
      <w:r w:rsidR="00B82B91" w:rsidRPr="00AD16E2">
        <w:t>Windows 32-bit environment. (XWB*1.1*47)</w:t>
      </w:r>
    </w:p>
    <w:p w:rsidR="0092152F" w:rsidRPr="00AD16E2" w:rsidRDefault="00B82B91" w:rsidP="00B82B91">
      <w:pPr>
        <w:pStyle w:val="Note"/>
      </w:pPr>
      <w:r w:rsidRPr="00AD16E2">
        <w:rPr>
          <w:noProof/>
          <w:lang w:eastAsia="en-US"/>
        </w:rPr>
        <w:drawing>
          <wp:inline distT="0" distB="0" distL="0" distR="0" wp14:anchorId="7AF884D4" wp14:editId="2B0CA943">
            <wp:extent cx="304800" cy="304800"/>
            <wp:effectExtent l="0" t="0" r="0" b="0"/>
            <wp:docPr id="10"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AD16E2">
        <w:tab/>
      </w:r>
      <w:r w:rsidRPr="00AD16E2">
        <w:rPr>
          <w:b/>
        </w:rPr>
        <w:t>NOTE:</w:t>
      </w:r>
      <w:r w:rsidRPr="00AD16E2">
        <w:t xml:space="preserve"> </w:t>
      </w:r>
      <w:r w:rsidR="0092152F" w:rsidRPr="00AD16E2">
        <w:t xml:space="preserve">The current version does </w:t>
      </w:r>
      <w:r w:rsidR="0092152F" w:rsidRPr="00AD16E2">
        <w:rPr>
          <w:i/>
        </w:rPr>
        <w:t xml:space="preserve">not </w:t>
      </w:r>
      <w:r w:rsidR="0092152F" w:rsidRPr="00AD16E2">
        <w:t>support development in a 64-bit environment.</w:t>
      </w:r>
    </w:p>
    <w:p w:rsidR="0092152F" w:rsidRPr="00AD16E2" w:rsidRDefault="0092152F" w:rsidP="005D5E83">
      <w:pPr>
        <w:pStyle w:val="BodyText"/>
      </w:pPr>
      <w:r w:rsidRPr="00AD16E2">
        <w:t xml:space="preserve">RPC Broker 1.1 supports </w:t>
      </w:r>
      <w:r w:rsidR="0078537B" w:rsidRPr="00AD16E2">
        <w:t>Delphi 10 Berlin (10.1), 10 Seattle (10.0), XE8, XE7, XE6, XE5, and XE4. (XWB*1.1*65)</w:t>
      </w:r>
    </w:p>
    <w:p w:rsidR="0094032A" w:rsidRPr="00AD16E2" w:rsidRDefault="0094032A" w:rsidP="0094032A">
      <w:pPr>
        <w:pStyle w:val="Heading3"/>
      </w:pPr>
      <w:bookmarkStart w:id="38" w:name="_Toc475024376"/>
      <w:r w:rsidRPr="00AD16E2">
        <w:t>Broker Security Enhancement (BSE)</w:t>
      </w:r>
      <w:bookmarkEnd w:id="38"/>
    </w:p>
    <w:p w:rsidR="0094032A" w:rsidRPr="00AD16E2" w:rsidRDefault="0094032A" w:rsidP="0094032A">
      <w:pPr>
        <w:pStyle w:val="BodyText"/>
      </w:pPr>
      <w:r w:rsidRPr="00AD16E2">
        <w:t>The RPC Broker 1.1 TRPCBroker component enables visitor access to remote sites using authentication established at a home site. (XWB*1.1*45)</w:t>
      </w:r>
    </w:p>
    <w:p w:rsidR="0094032A" w:rsidRPr="00AD16E2" w:rsidRDefault="0094032A" w:rsidP="0094032A">
      <w:pPr>
        <w:pStyle w:val="Heading3"/>
      </w:pPr>
      <w:bookmarkStart w:id="39" w:name="_Toc475024377"/>
      <w:r w:rsidRPr="00AD16E2">
        <w:rPr>
          <w:i/>
        </w:rPr>
        <w:t>Non</w:t>
      </w:r>
      <w:r w:rsidRPr="00AD16E2">
        <w:t>-Callback Connections</w:t>
      </w:r>
      <w:bookmarkEnd w:id="39"/>
    </w:p>
    <w:p w:rsidR="0094032A" w:rsidRPr="00AD16E2" w:rsidRDefault="0094032A" w:rsidP="0094032A">
      <w:pPr>
        <w:pStyle w:val="BodyText"/>
      </w:pPr>
      <w:r w:rsidRPr="00AD16E2">
        <w:t xml:space="preserve">By default the RPC Broker components are built with a UCX or </w:t>
      </w:r>
      <w:r w:rsidRPr="00AD16E2">
        <w:rPr>
          <w:i/>
        </w:rPr>
        <w:t>non</w:t>
      </w:r>
      <w:r w:rsidRPr="00AD16E2">
        <w:t>-callback Broker connection, so that it can be used from behind firewalls, routers, etc. (XWB*1.1*35)</w:t>
      </w:r>
    </w:p>
    <w:p w:rsidR="00C8189F" w:rsidRDefault="0094032A" w:rsidP="0094032A">
      <w:pPr>
        <w:pStyle w:val="Heading3"/>
      </w:pPr>
      <w:bookmarkStart w:id="40" w:name="_Toc475024378"/>
      <w:r w:rsidRPr="00AD16E2">
        <w:t>Deferred RPCs</w:t>
      </w:r>
      <w:bookmarkEnd w:id="40"/>
    </w:p>
    <w:p w:rsidR="00C8189F" w:rsidRPr="00C8189F" w:rsidRDefault="00C8189F" w:rsidP="00C8189F">
      <w:pPr>
        <w:pStyle w:val="BodyText"/>
      </w:pPr>
      <w:r w:rsidRPr="0085607C">
        <w:t>In order to increase efficiency, applications can run RPCs in the background.</w:t>
      </w:r>
    </w:p>
    <w:p w:rsidR="0094032A" w:rsidRPr="00AD16E2" w:rsidRDefault="00C8189F" w:rsidP="0094032A">
      <w:pPr>
        <w:pStyle w:val="Heading3"/>
      </w:pPr>
      <w:bookmarkStart w:id="41" w:name="_Toc475024379"/>
      <w:r>
        <w:t>Remote</w:t>
      </w:r>
      <w:r w:rsidR="00F65D4D" w:rsidRPr="00AD16E2">
        <w:t xml:space="preserve"> RPCs</w:t>
      </w:r>
      <w:bookmarkEnd w:id="41"/>
    </w:p>
    <w:p w:rsidR="0094032A" w:rsidRPr="00AD16E2" w:rsidRDefault="00C8189F" w:rsidP="00C8189F">
      <w:pPr>
        <w:pStyle w:val="BodyText"/>
      </w:pPr>
      <w:r w:rsidRPr="0085607C">
        <w:t>In order to work with patient data across sites, applications can run RPCs on a remote server.</w:t>
      </w:r>
    </w:p>
    <w:p w:rsidR="0094032A" w:rsidRPr="00AD16E2" w:rsidRDefault="0094032A" w:rsidP="0094032A">
      <w:pPr>
        <w:pStyle w:val="Heading3"/>
      </w:pPr>
      <w:bookmarkStart w:id="42" w:name="_Toc475024380"/>
      <w:r w:rsidRPr="00AD16E2">
        <w:t>Multi-Instances Support</w:t>
      </w:r>
      <w:bookmarkEnd w:id="42"/>
    </w:p>
    <w:p w:rsidR="0094032A" w:rsidRPr="00AD16E2" w:rsidRDefault="0094032A" w:rsidP="0094032A">
      <w:pPr>
        <w:pStyle w:val="BodyText"/>
      </w:pPr>
      <w:r w:rsidRPr="00AD16E2">
        <w:t>RPC Broker 1.1 supports multi-instances of the RPC Broker. RPC Broker code permits an application to open two separate Broker instances with the same Server/ListenerPort combination, resulting in two separate partitions on the server. Previously, an attempt to open a second Broker instance ended up using the same partition. For this capability to be useful for concurrent processing, an application would have to use threads to handle the separate Broker sessions. (XWB*1.1*13)</w:t>
      </w:r>
    </w:p>
    <w:p w:rsidR="0094032A" w:rsidRPr="00AD16E2" w:rsidRDefault="0094032A" w:rsidP="0094032A">
      <w:pPr>
        <w:pStyle w:val="Caution"/>
      </w:pPr>
      <w:r w:rsidRPr="00AD16E2">
        <w:rPr>
          <w:noProof/>
          <w:lang w:eastAsia="en-US"/>
        </w:rPr>
        <w:drawing>
          <wp:inline distT="0" distB="0" distL="0" distR="0" wp14:anchorId="1FC62690" wp14:editId="0FC23722">
            <wp:extent cx="409575" cy="409575"/>
            <wp:effectExtent l="0" t="0" r="9525" b="9525"/>
            <wp:docPr id="2" name="Picture 22"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au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AD16E2">
        <w:tab/>
        <w:t xml:space="preserve">CAUTION: Although it is believed that there should be no problems, the RPC Broker is </w:t>
      </w:r>
      <w:r w:rsidRPr="00AD16E2">
        <w:rPr>
          <w:i/>
        </w:rPr>
        <w:t xml:space="preserve">not </w:t>
      </w:r>
      <w:r w:rsidRPr="00AD16E2">
        <w:t>guaranteed to be thread safe.</w:t>
      </w:r>
    </w:p>
    <w:p w:rsidR="0092152F" w:rsidRPr="00AD16E2" w:rsidRDefault="0092152F" w:rsidP="005B7908">
      <w:pPr>
        <w:pStyle w:val="Heading3"/>
      </w:pPr>
      <w:bookmarkStart w:id="43" w:name="_Ref202777032"/>
      <w:bookmarkStart w:id="44" w:name="_Toc475024381"/>
      <w:r w:rsidRPr="00AD16E2">
        <w:lastRenderedPageBreak/>
        <w:t>RPC Broker Components</w:t>
      </w:r>
      <w:bookmarkEnd w:id="43"/>
      <w:bookmarkEnd w:id="44"/>
    </w:p>
    <w:p w:rsidR="0092152F" w:rsidRPr="00AD16E2" w:rsidRDefault="0092152F" w:rsidP="0092152F">
      <w:pPr>
        <w:pStyle w:val="BodyText"/>
        <w:keepNext/>
        <w:keepLines/>
      </w:pPr>
      <w:r w:rsidRPr="00AD16E2">
        <w:t>RPC Broker 1.1 (fully patched) provides programmers with the capability to develop VistA client/server software using the following RPC Broker Delphi components in the 32-bit environment (listed alphabetically):</w:t>
      </w:r>
    </w:p>
    <w:p w:rsidR="0092152F" w:rsidRPr="00AD16E2" w:rsidRDefault="0092152F" w:rsidP="0092152F">
      <w:pPr>
        <w:pStyle w:val="ListBullet"/>
        <w:keepNext/>
        <w:keepLines/>
      </w:pPr>
      <w:r w:rsidRPr="00AD16E2">
        <w:rPr>
          <w:color w:val="0000FF"/>
          <w:u w:val="single"/>
        </w:rPr>
        <w:fldChar w:fldCharType="begin"/>
      </w:r>
      <w:r w:rsidRPr="00AD16E2">
        <w:rPr>
          <w:color w:val="0000FF"/>
          <w:u w:val="single"/>
        </w:rPr>
        <w:instrText xml:space="preserve"> REF _Ref202777300 \h  \* MERGEFORMAT </w:instrText>
      </w:r>
      <w:r w:rsidRPr="00AD16E2">
        <w:rPr>
          <w:color w:val="0000FF"/>
          <w:u w:val="single"/>
        </w:rPr>
      </w:r>
      <w:r w:rsidRPr="00AD16E2">
        <w:rPr>
          <w:color w:val="0000FF"/>
          <w:u w:val="single"/>
        </w:rPr>
        <w:fldChar w:fldCharType="separate"/>
      </w:r>
      <w:r w:rsidR="00F45BC6" w:rsidRPr="00F45BC6">
        <w:rPr>
          <w:color w:val="0000FF"/>
          <w:u w:val="single"/>
        </w:rPr>
        <w:t>TCCOWRPCBroker</w:t>
      </w:r>
      <w:r w:rsidRPr="00AD16E2">
        <w:rPr>
          <w:color w:val="0000FF"/>
          <w:u w:val="single"/>
        </w:rPr>
        <w:fldChar w:fldCharType="end"/>
      </w:r>
    </w:p>
    <w:p w:rsidR="0092152F" w:rsidRPr="00AD16E2" w:rsidRDefault="0078537B" w:rsidP="0092152F">
      <w:pPr>
        <w:pStyle w:val="ListBullet"/>
        <w:keepNext/>
        <w:keepLines/>
      </w:pPr>
      <w:r w:rsidRPr="00AD16E2">
        <w:rPr>
          <w:color w:val="0000FF"/>
          <w:u w:val="single"/>
        </w:rPr>
        <w:fldChar w:fldCharType="begin"/>
      </w:r>
      <w:r w:rsidRPr="00AD16E2">
        <w:rPr>
          <w:color w:val="0000FF"/>
          <w:u w:val="single"/>
        </w:rPr>
        <w:instrText xml:space="preserve"> REF _Ref472951644 \h  \* MERGEFORMAT </w:instrText>
      </w:r>
      <w:r w:rsidRPr="00AD16E2">
        <w:rPr>
          <w:color w:val="0000FF"/>
          <w:u w:val="single"/>
        </w:rPr>
      </w:r>
      <w:r w:rsidRPr="00AD16E2">
        <w:rPr>
          <w:color w:val="0000FF"/>
          <w:u w:val="single"/>
        </w:rPr>
        <w:fldChar w:fldCharType="separate"/>
      </w:r>
      <w:r w:rsidR="00F45BC6" w:rsidRPr="00F45BC6">
        <w:rPr>
          <w:color w:val="0000FF"/>
          <w:u w:val="single"/>
        </w:rPr>
        <w:t>TContextorControl</w:t>
      </w:r>
      <w:r w:rsidRPr="00AD16E2">
        <w:rPr>
          <w:color w:val="0000FF"/>
          <w:u w:val="single"/>
        </w:rPr>
        <w:fldChar w:fldCharType="end"/>
      </w:r>
    </w:p>
    <w:p w:rsidR="0078537B" w:rsidRPr="00AD16E2" w:rsidRDefault="0078537B" w:rsidP="0092152F">
      <w:pPr>
        <w:pStyle w:val="ListBullet"/>
        <w:keepNext/>
        <w:keepLines/>
      </w:pPr>
      <w:r w:rsidRPr="00AD16E2">
        <w:rPr>
          <w:color w:val="0000FF"/>
          <w:u w:val="single"/>
        </w:rPr>
        <w:fldChar w:fldCharType="begin"/>
      </w:r>
      <w:r w:rsidRPr="00AD16E2">
        <w:rPr>
          <w:color w:val="0000FF"/>
          <w:u w:val="single"/>
        </w:rPr>
        <w:instrText xml:space="preserve"> REF _Ref472951656 \h  \* MERGEFORMAT </w:instrText>
      </w:r>
      <w:r w:rsidRPr="00AD16E2">
        <w:rPr>
          <w:color w:val="0000FF"/>
          <w:u w:val="single"/>
        </w:rPr>
      </w:r>
      <w:r w:rsidRPr="00AD16E2">
        <w:rPr>
          <w:color w:val="0000FF"/>
          <w:u w:val="single"/>
        </w:rPr>
        <w:fldChar w:fldCharType="separate"/>
      </w:r>
      <w:r w:rsidR="00F45BC6" w:rsidRPr="00F45BC6">
        <w:rPr>
          <w:color w:val="0000FF"/>
          <w:u w:val="single"/>
        </w:rPr>
        <w:t>TRPCBroker</w:t>
      </w:r>
      <w:r w:rsidRPr="00AD16E2">
        <w:rPr>
          <w:color w:val="0000FF"/>
          <w:u w:val="single"/>
        </w:rPr>
        <w:fldChar w:fldCharType="end"/>
      </w:r>
    </w:p>
    <w:p w:rsidR="0092152F" w:rsidRPr="00AD16E2" w:rsidRDefault="0092152F" w:rsidP="0092152F">
      <w:pPr>
        <w:pStyle w:val="ListBullet"/>
        <w:keepNext/>
        <w:keepLines/>
        <w:rPr>
          <w:u w:val="single"/>
        </w:rPr>
      </w:pPr>
      <w:r w:rsidRPr="00AD16E2">
        <w:rPr>
          <w:color w:val="0000FF"/>
          <w:u w:val="single"/>
        </w:rPr>
        <w:fldChar w:fldCharType="begin"/>
      </w:r>
      <w:r w:rsidRPr="00AD16E2">
        <w:rPr>
          <w:color w:val="0000FF"/>
          <w:u w:val="single"/>
        </w:rPr>
        <w:instrText xml:space="preserve"> REF _Ref202777355 \h  \* MERGEFORMAT </w:instrText>
      </w:r>
      <w:r w:rsidRPr="00AD16E2">
        <w:rPr>
          <w:color w:val="0000FF"/>
          <w:u w:val="single"/>
        </w:rPr>
      </w:r>
      <w:r w:rsidRPr="00AD16E2">
        <w:rPr>
          <w:color w:val="0000FF"/>
          <w:u w:val="single"/>
        </w:rPr>
        <w:fldChar w:fldCharType="separate"/>
      </w:r>
      <w:r w:rsidR="00F45BC6" w:rsidRPr="00F45BC6">
        <w:rPr>
          <w:color w:val="0000FF"/>
          <w:u w:val="single"/>
        </w:rPr>
        <w:t>TXWBRichEdit</w:t>
      </w:r>
      <w:r w:rsidRPr="00AD16E2">
        <w:rPr>
          <w:color w:val="0000FF"/>
          <w:u w:val="single"/>
        </w:rPr>
        <w:fldChar w:fldCharType="end"/>
      </w:r>
    </w:p>
    <w:p w:rsidR="0092152F" w:rsidRPr="00AD16E2" w:rsidRDefault="0092152F" w:rsidP="0092152F">
      <w:pPr>
        <w:pStyle w:val="ListBullet"/>
        <w:rPr>
          <w:u w:val="single"/>
        </w:rPr>
      </w:pPr>
      <w:r w:rsidRPr="00AD16E2">
        <w:rPr>
          <w:color w:val="0000FF"/>
          <w:u w:val="single"/>
        </w:rPr>
        <w:t>TXWBSSOiToken</w:t>
      </w:r>
    </w:p>
    <w:p w:rsidR="0092152F" w:rsidRPr="00AD16E2" w:rsidRDefault="0092152F" w:rsidP="0092152F">
      <w:pPr>
        <w:pStyle w:val="Note"/>
      </w:pPr>
      <w:r w:rsidRPr="00AD16E2">
        <w:rPr>
          <w:noProof/>
          <w:lang w:eastAsia="en-US"/>
        </w:rPr>
        <w:drawing>
          <wp:inline distT="0" distB="0" distL="0" distR="0" wp14:anchorId="28C9DE82" wp14:editId="6369DBD2">
            <wp:extent cx="304800" cy="304800"/>
            <wp:effectExtent l="0" t="0" r="0" b="0"/>
            <wp:docPr id="7"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AD16E2">
        <w:tab/>
      </w:r>
      <w:r w:rsidRPr="00AD16E2">
        <w:rPr>
          <w:b/>
          <w:kern w:val="2"/>
        </w:rPr>
        <w:t>NOTE:</w:t>
      </w:r>
      <w:r w:rsidRPr="00AD16E2">
        <w:rPr>
          <w:kern w:val="2"/>
        </w:rPr>
        <w:t xml:space="preserve"> </w:t>
      </w:r>
      <w:r w:rsidRPr="00AD16E2">
        <w:t>These RPC Broker components wrap the functionality of the Broker resulting in a more modularized and orderly interface. Those components derived from the original TRPCBroker component, inherit the TRPCBroker properties and methods.</w:t>
      </w:r>
    </w:p>
    <w:p w:rsidR="0092152F" w:rsidRPr="00AD16E2" w:rsidRDefault="0092152F" w:rsidP="0092152F">
      <w:pPr>
        <w:pStyle w:val="Note"/>
      </w:pPr>
      <w:r w:rsidRPr="00AD16E2">
        <w:rPr>
          <w:noProof/>
          <w:lang w:eastAsia="en-US"/>
        </w:rPr>
        <w:drawing>
          <wp:inline distT="0" distB="0" distL="0" distR="0" wp14:anchorId="6F22E2C6" wp14:editId="2862BDD1">
            <wp:extent cx="304800" cy="304800"/>
            <wp:effectExtent l="0" t="0" r="0" b="0"/>
            <wp:docPr id="8"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AD16E2">
        <w:tab/>
      </w:r>
      <w:r w:rsidRPr="00AD16E2">
        <w:rPr>
          <w:b/>
          <w:kern w:val="2"/>
        </w:rPr>
        <w:t>REF:</w:t>
      </w:r>
      <w:r w:rsidRPr="00AD16E2">
        <w:rPr>
          <w:kern w:val="2"/>
        </w:rPr>
        <w:t xml:space="preserve"> </w:t>
      </w:r>
      <w:r w:rsidRPr="00AD16E2">
        <w:t xml:space="preserve">For a complete description of the RPC Broker components, properties, and methods, see the BDK Online Help (i.e., Broker_1_1.chm) or </w:t>
      </w:r>
      <w:r w:rsidRPr="00AD16E2">
        <w:rPr>
          <w:i/>
        </w:rPr>
        <w:t>RPC Broker Developer’s Guide</w:t>
      </w:r>
      <w:r w:rsidRPr="00AD16E2">
        <w:t>.</w:t>
      </w:r>
    </w:p>
    <w:p w:rsidR="0092152F" w:rsidRPr="00AD16E2" w:rsidRDefault="0092152F" w:rsidP="005B7908">
      <w:pPr>
        <w:pStyle w:val="Heading4"/>
      </w:pPr>
      <w:bookmarkStart w:id="45" w:name="_Ref202777300"/>
      <w:bookmarkStart w:id="46" w:name="_Toc475024382"/>
      <w:r w:rsidRPr="00AD16E2">
        <w:t>TCCOWRPCBroker</w:t>
      </w:r>
      <w:bookmarkEnd w:id="45"/>
      <w:bookmarkEnd w:id="46"/>
    </w:p>
    <w:p w:rsidR="0092152F" w:rsidRPr="00AD16E2" w:rsidRDefault="0092152F" w:rsidP="005B7908">
      <w:pPr>
        <w:pStyle w:val="Heading5"/>
      </w:pPr>
      <w:r w:rsidRPr="00AD16E2">
        <w:t>TCCOWRPCBroker Component Added</w:t>
      </w:r>
    </w:p>
    <w:p w:rsidR="0092152F" w:rsidRPr="00AD16E2" w:rsidRDefault="0092152F" w:rsidP="0092152F">
      <w:pPr>
        <w:pStyle w:val="BodyText"/>
        <w:keepNext/>
        <w:keepLines/>
      </w:pPr>
      <w:r w:rsidRPr="00AD16E2">
        <w:t>The TCCOWRPCBroker component allows VistA application developers to make their applications CCOW-enabled and Single Sign-On/User Context (SSO/UC)-aware with all of the client/server-related functionality in one integrated component. Using the TCCOWRPCBroker component, an application can share User Context stored in the CCOW Context Vault. (XWB*1.1*40)</w:t>
      </w:r>
    </w:p>
    <w:p w:rsidR="0092152F" w:rsidRPr="00AD16E2" w:rsidRDefault="0092152F" w:rsidP="0092152F">
      <w:pPr>
        <w:pStyle w:val="BodyText"/>
      </w:pPr>
      <w:r w:rsidRPr="00AD16E2">
        <w:t>Thus, when a VistA CCOW-enabled application is recompiled with the TCCOWRPCBroker component and other required code modifications are made, that application would then become SSO/UC-aware and capable of single sign-on (SSO).</w:t>
      </w:r>
    </w:p>
    <w:p w:rsidR="0092152F" w:rsidRPr="00AD16E2" w:rsidRDefault="0092152F" w:rsidP="005B7908">
      <w:pPr>
        <w:pStyle w:val="Heading5"/>
      </w:pPr>
      <w:bookmarkStart w:id="47" w:name="_Ref265567766"/>
      <w:r w:rsidRPr="00AD16E2">
        <w:t>CCOW User Context Wrapped into the Primary TRPCBroker Component</w:t>
      </w:r>
      <w:bookmarkEnd w:id="47"/>
    </w:p>
    <w:p w:rsidR="0092152F" w:rsidRPr="00AD16E2" w:rsidRDefault="0092152F" w:rsidP="0092152F">
      <w:pPr>
        <w:pStyle w:val="BodyText"/>
        <w:keepNext/>
        <w:keepLines/>
      </w:pPr>
      <w:r w:rsidRPr="00AD16E2">
        <w:t>RPC Broker 1.1 wraps CCOW User Context into the primary TRPCBroker component, so that if the Contextor property is set, then CCOW User Context will be used. This means that there is no need to have a separate TCCOWRPCBroker component. (XWB*1.1*50)</w:t>
      </w:r>
    </w:p>
    <w:p w:rsidR="0092152F" w:rsidRPr="00AD16E2" w:rsidRDefault="0092152F" w:rsidP="0092152F">
      <w:pPr>
        <w:pStyle w:val="Note"/>
      </w:pPr>
      <w:r w:rsidRPr="00AD16E2">
        <w:rPr>
          <w:noProof/>
          <w:lang w:eastAsia="en-US"/>
        </w:rPr>
        <w:drawing>
          <wp:inline distT="0" distB="0" distL="0" distR="0" wp14:anchorId="6F18C660" wp14:editId="247F4DB5">
            <wp:extent cx="304800" cy="304800"/>
            <wp:effectExtent l="0" t="0" r="0" b="0"/>
            <wp:docPr id="9"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AD16E2">
        <w:tab/>
      </w:r>
      <w:r w:rsidRPr="00AD16E2">
        <w:rPr>
          <w:b/>
        </w:rPr>
        <w:t>NOTE:</w:t>
      </w:r>
      <w:r w:rsidRPr="00AD16E2">
        <w:t xml:space="preserve"> </w:t>
      </w:r>
      <w:r w:rsidRPr="00AD16E2">
        <w:rPr>
          <w:kern w:val="2"/>
        </w:rPr>
        <w:t>All of the functionality used by and for the TCCOWRPCBroker component is still present, but it is now part of the regular TRPCBroker component.</w:t>
      </w:r>
    </w:p>
    <w:p w:rsidR="0092152F" w:rsidRPr="00AD16E2" w:rsidRDefault="0092152F" w:rsidP="005B7908">
      <w:pPr>
        <w:pStyle w:val="Heading4"/>
        <w:rPr>
          <w:kern w:val="2"/>
        </w:rPr>
      </w:pPr>
      <w:bookmarkStart w:id="48" w:name="_Ref472951644"/>
      <w:bookmarkStart w:id="49" w:name="_Ref202777311"/>
      <w:bookmarkStart w:id="50" w:name="_Toc475024383"/>
      <w:r w:rsidRPr="00AD16E2">
        <w:t>TContextorControl</w:t>
      </w:r>
      <w:bookmarkEnd w:id="48"/>
      <w:bookmarkEnd w:id="50"/>
    </w:p>
    <w:p w:rsidR="0092152F" w:rsidRPr="00AD16E2" w:rsidRDefault="0092152F" w:rsidP="0092152F">
      <w:pPr>
        <w:pStyle w:val="BodyText"/>
      </w:pPr>
      <w:r w:rsidRPr="00AD16E2">
        <w:t>The TContextorControl component communicates with the Vergence Locator service. (XWB*1.1*40)</w:t>
      </w:r>
    </w:p>
    <w:p w:rsidR="0092152F" w:rsidRPr="00AD16E2" w:rsidRDefault="0092152F" w:rsidP="005B7908">
      <w:pPr>
        <w:pStyle w:val="Heading4"/>
      </w:pPr>
      <w:bookmarkStart w:id="51" w:name="_Ref472951656"/>
      <w:bookmarkStart w:id="52" w:name="_Toc475024384"/>
      <w:r w:rsidRPr="00AD16E2">
        <w:t>TRPCBroker</w:t>
      </w:r>
      <w:bookmarkEnd w:id="49"/>
      <w:bookmarkEnd w:id="51"/>
      <w:bookmarkEnd w:id="52"/>
    </w:p>
    <w:p w:rsidR="0092152F" w:rsidRPr="00AD16E2" w:rsidRDefault="0092152F" w:rsidP="0092152F">
      <w:pPr>
        <w:pStyle w:val="BodyText"/>
      </w:pPr>
      <w:r w:rsidRPr="00AD16E2">
        <w:t>The original TRPCBroker Delphi component provides Delphi developers with an easy, object-based access to the Broker. It is compatible with the Delphi object oriented (OO) environment. This component, when placed on a Delphi form, allows you to connect to the server and reference M data within Delphi’s Integrated Development Environment (IDE). It makes a Delphi form and everything on it “data aware.”</w:t>
      </w:r>
    </w:p>
    <w:p w:rsidR="0092152F" w:rsidRPr="00AD16E2" w:rsidRDefault="0092152F" w:rsidP="005B7908">
      <w:pPr>
        <w:pStyle w:val="Heading4"/>
        <w:rPr>
          <w:kern w:val="2"/>
        </w:rPr>
      </w:pPr>
      <w:bookmarkStart w:id="53" w:name="_Ref202777355"/>
      <w:bookmarkStart w:id="54" w:name="_Toc475024385"/>
      <w:r w:rsidRPr="00AD16E2">
        <w:lastRenderedPageBreak/>
        <w:t>TXWBRichEdit</w:t>
      </w:r>
      <w:bookmarkEnd w:id="53"/>
      <w:bookmarkEnd w:id="54"/>
    </w:p>
    <w:p w:rsidR="0092152F" w:rsidRPr="00AD16E2" w:rsidRDefault="0092152F" w:rsidP="0092152F">
      <w:pPr>
        <w:pStyle w:val="BodyText"/>
      </w:pPr>
      <w:r w:rsidRPr="00AD16E2">
        <w:t>The TXWBRichEdit component replaces the Introductory Text Memo component on the Login Form. TXWBRichEdit is a version of the TRichEdit component that uses Version 2 of Microsoft’s</w:t>
      </w:r>
      <w:r w:rsidRPr="00AD16E2">
        <w:rPr>
          <w:vertAlign w:val="superscript"/>
        </w:rPr>
        <w:t>®</w:t>
      </w:r>
      <w:r w:rsidRPr="00AD16E2">
        <w:t xml:space="preserve"> RichEdit Control and adds the ability to detect and respond to a Uniform Resource Locator (URL) in the text. This component permits you to provide some requested functionality on the login form. As an XWB namespaced component you are required to put it on the </w:t>
      </w:r>
      <w:r w:rsidRPr="00AD16E2">
        <w:rPr>
          <w:b/>
        </w:rPr>
        <w:t>Kernel</w:t>
      </w:r>
      <w:r w:rsidRPr="00AD16E2">
        <w:t xml:space="preserve"> tab of the component palette, however, it rightly belongs on the </w:t>
      </w:r>
      <w:r w:rsidRPr="00AD16E2">
        <w:rPr>
          <w:b/>
        </w:rPr>
        <w:t>Win32</w:t>
      </w:r>
      <w:r w:rsidRPr="00AD16E2">
        <w:t xml:space="preserve"> tab. (XWB*1.1*13)</w:t>
      </w:r>
    </w:p>
    <w:p w:rsidR="0092152F" w:rsidRPr="00AD16E2" w:rsidRDefault="0092152F" w:rsidP="005B7908">
      <w:pPr>
        <w:pStyle w:val="Heading4"/>
      </w:pPr>
      <w:bookmarkStart w:id="55" w:name="_Ref472947206"/>
      <w:bookmarkStart w:id="56" w:name="_Ref373324867"/>
      <w:bookmarkStart w:id="57" w:name="_Toc475024386"/>
      <w:r w:rsidRPr="00AD16E2">
        <w:t>TXWBSSOiToken</w:t>
      </w:r>
      <w:bookmarkEnd w:id="55"/>
      <w:bookmarkEnd w:id="57"/>
    </w:p>
    <w:p w:rsidR="0092152F" w:rsidRPr="00AD16E2" w:rsidRDefault="0092152F" w:rsidP="0092152F">
      <w:pPr>
        <w:pStyle w:val="BodyText"/>
      </w:pPr>
      <w:r w:rsidRPr="00AD16E2">
        <w:t>The TXWBSSOiToken component is made available separately from the TRPCBroker component for those Delphi applications that may need to do 2-factor authentication</w:t>
      </w:r>
      <w:r w:rsidR="00F07508">
        <w:t xml:space="preserve"> (2FA)</w:t>
      </w:r>
      <w:r w:rsidRPr="00AD16E2">
        <w:t xml:space="preserve">, but do </w:t>
      </w:r>
      <w:r w:rsidRPr="00AD16E2">
        <w:rPr>
          <w:i/>
        </w:rPr>
        <w:t>not</w:t>
      </w:r>
      <w:r w:rsidRPr="00AD16E2">
        <w:t xml:space="preserve"> have a requirement to connect to a VistA M Server. For Delphi applications that connect to a VistA M Server, this functionality is included within the TRPCBroker component and there is no need to have a separate TXWBSSOiToken component added to the application. (XWB*1.1*65)</w:t>
      </w:r>
    </w:p>
    <w:p w:rsidR="0092152F" w:rsidRPr="00AD16E2" w:rsidRDefault="0092152F" w:rsidP="005B7908">
      <w:pPr>
        <w:pStyle w:val="Heading3"/>
      </w:pPr>
      <w:bookmarkStart w:id="58" w:name="_Ref202777376"/>
      <w:bookmarkStart w:id="59" w:name="_Toc475024387"/>
      <w:bookmarkEnd w:id="56"/>
      <w:r w:rsidRPr="00AD16E2">
        <w:t>Classes Added</w:t>
      </w:r>
      <w:bookmarkEnd w:id="58"/>
      <w:bookmarkEnd w:id="59"/>
    </w:p>
    <w:p w:rsidR="0092152F" w:rsidRPr="00AD16E2" w:rsidRDefault="0092152F" w:rsidP="0092152F">
      <w:pPr>
        <w:pStyle w:val="BodyText"/>
        <w:keepNext/>
        <w:keepLines/>
      </w:pPr>
      <w:r w:rsidRPr="00AD16E2">
        <w:t>The following Classes were added to</w:t>
      </w:r>
      <w:r w:rsidR="0094032A" w:rsidRPr="00AD16E2">
        <w:t xml:space="preserve"> the</w:t>
      </w:r>
      <w:r w:rsidRPr="00AD16E2">
        <w:t xml:space="preserve"> RPC Broker 1.1:</w:t>
      </w:r>
    </w:p>
    <w:p w:rsidR="0092152F" w:rsidRPr="00AD16E2" w:rsidRDefault="0092152F" w:rsidP="0092152F">
      <w:pPr>
        <w:pStyle w:val="ListBullet"/>
        <w:keepNext/>
        <w:keepLines/>
      </w:pPr>
      <w:r w:rsidRPr="00AD16E2">
        <w:t>TVistaLogin (XWB*1.1*13)</w:t>
      </w:r>
    </w:p>
    <w:p w:rsidR="0092152F" w:rsidRPr="00AD16E2" w:rsidRDefault="0092152F" w:rsidP="0092152F">
      <w:pPr>
        <w:pStyle w:val="ListBullet"/>
        <w:keepNext/>
        <w:keepLines/>
      </w:pPr>
      <w:r w:rsidRPr="00AD16E2">
        <w:t>TVistaUser (XWB*1.1*13)</w:t>
      </w:r>
    </w:p>
    <w:p w:rsidR="0092152F" w:rsidRPr="00AD16E2" w:rsidRDefault="0092152F" w:rsidP="0092152F">
      <w:pPr>
        <w:pStyle w:val="ListBullet"/>
        <w:keepNext/>
        <w:keepLines/>
      </w:pPr>
      <w:r w:rsidRPr="00AD16E2">
        <w:t>TXWBWinsock (XWB*1.1* 40 and XWB*1.1*60)</w:t>
      </w:r>
    </w:p>
    <w:p w:rsidR="0092152F" w:rsidRPr="00AD16E2" w:rsidRDefault="0092152F" w:rsidP="0092152F">
      <w:pPr>
        <w:pStyle w:val="ListBullet"/>
      </w:pPr>
      <w:r w:rsidRPr="00AD16E2">
        <w:t>TXWBSSOiToken (XWB*1.1*65)</w:t>
      </w:r>
    </w:p>
    <w:p w:rsidR="0092152F" w:rsidRPr="00AD16E2" w:rsidRDefault="0092152F" w:rsidP="005B7908">
      <w:pPr>
        <w:pStyle w:val="Heading3"/>
      </w:pPr>
      <w:bookmarkStart w:id="60" w:name="_Ref202777387"/>
      <w:bookmarkStart w:id="61" w:name="_Toc475024388"/>
      <w:r w:rsidRPr="00AD16E2">
        <w:t>Library Methods Added</w:t>
      </w:r>
      <w:bookmarkEnd w:id="60"/>
      <w:bookmarkEnd w:id="61"/>
    </w:p>
    <w:p w:rsidR="0092152F" w:rsidRPr="00AD16E2" w:rsidRDefault="0092152F" w:rsidP="0092152F">
      <w:pPr>
        <w:pStyle w:val="BodyText"/>
        <w:keepNext/>
        <w:keepLines/>
        <w:rPr>
          <w:szCs w:val="22"/>
        </w:rPr>
      </w:pPr>
      <w:r w:rsidRPr="00AD16E2">
        <w:rPr>
          <w:szCs w:val="22"/>
        </w:rPr>
        <w:t>The following library methods were added to the TVCEdit Unit (XWB*1.1*13):</w:t>
      </w:r>
    </w:p>
    <w:p w:rsidR="0092152F" w:rsidRPr="00AD16E2" w:rsidRDefault="0092152F" w:rsidP="0092152F">
      <w:pPr>
        <w:pStyle w:val="ListBullet"/>
        <w:keepNext/>
        <w:keepLines/>
      </w:pPr>
      <w:r w:rsidRPr="00AD16E2">
        <w:t>ChangeVerify:</w:t>
      </w:r>
    </w:p>
    <w:p w:rsidR="0092152F" w:rsidRPr="00AD16E2" w:rsidRDefault="0092152F" w:rsidP="0092152F">
      <w:pPr>
        <w:pStyle w:val="CodeExampleIndent"/>
      </w:pPr>
      <w:r w:rsidRPr="00AD16E2">
        <w:rPr>
          <w:b/>
          <w:bCs/>
        </w:rPr>
        <w:t>function</w:t>
      </w:r>
      <w:r w:rsidRPr="00AD16E2">
        <w:t xml:space="preserve"> ChangeVerify(RPCBroker: TRPCBroker): Boolean;</w:t>
      </w:r>
    </w:p>
    <w:p w:rsidR="0092152F" w:rsidRPr="00AD16E2" w:rsidRDefault="0092152F" w:rsidP="0092152F">
      <w:pPr>
        <w:pStyle w:val="ListBullet"/>
        <w:keepNext/>
        <w:keepLines/>
      </w:pPr>
      <w:r w:rsidRPr="00AD16E2">
        <w:t>SilentChangeVerify:</w:t>
      </w:r>
    </w:p>
    <w:p w:rsidR="0092152F" w:rsidRPr="00AD16E2" w:rsidRDefault="0092152F" w:rsidP="0092152F">
      <w:pPr>
        <w:pStyle w:val="CodeExampleIndent"/>
      </w:pPr>
      <w:r w:rsidRPr="00AD16E2">
        <w:rPr>
          <w:b/>
          <w:bCs/>
        </w:rPr>
        <w:t>function</w:t>
      </w:r>
      <w:r w:rsidRPr="00AD16E2">
        <w:t xml:space="preserve"> SilentChangeVerify(RPCBroker: TRPCBroker; OldVerify, NewVerify1, NewVerify2: </w:t>
      </w:r>
      <w:r w:rsidRPr="00AD16E2">
        <w:rPr>
          <w:b/>
          <w:bCs/>
        </w:rPr>
        <w:t>String</w:t>
      </w:r>
      <w:r w:rsidRPr="00AD16E2">
        <w:t xml:space="preserve">; </w:t>
      </w:r>
      <w:r w:rsidRPr="00AD16E2">
        <w:rPr>
          <w:b/>
          <w:bCs/>
        </w:rPr>
        <w:t>var</w:t>
      </w:r>
      <w:r w:rsidRPr="00AD16E2">
        <w:t xml:space="preserve"> Reason: </w:t>
      </w:r>
      <w:r w:rsidRPr="00AD16E2">
        <w:rPr>
          <w:b/>
          <w:bCs/>
        </w:rPr>
        <w:t>String</w:t>
      </w:r>
      <w:r w:rsidRPr="00AD16E2">
        <w:t>): Boolean;</w:t>
      </w:r>
    </w:p>
    <w:p w:rsidR="0092152F" w:rsidRPr="00AD16E2" w:rsidRDefault="0092152F" w:rsidP="0092152F">
      <w:pPr>
        <w:pStyle w:val="ListBullet"/>
        <w:keepNext/>
        <w:keepLines/>
      </w:pPr>
      <w:r w:rsidRPr="00AD16E2">
        <w:t>StartProgSLogin:</w:t>
      </w:r>
    </w:p>
    <w:p w:rsidR="0092152F" w:rsidRPr="00AD16E2" w:rsidRDefault="0092152F" w:rsidP="0092152F">
      <w:pPr>
        <w:pStyle w:val="CodeExampleIndent"/>
      </w:pPr>
      <w:r w:rsidRPr="00AD16E2">
        <w:rPr>
          <w:b/>
          <w:bCs/>
        </w:rPr>
        <w:t>procedure</w:t>
      </w:r>
      <w:r w:rsidRPr="00AD16E2">
        <w:t xml:space="preserve"> StartProgSLogin(</w:t>
      </w:r>
      <w:r w:rsidRPr="00AD16E2">
        <w:rPr>
          <w:b/>
          <w:bCs/>
        </w:rPr>
        <w:t>const</w:t>
      </w:r>
      <w:r w:rsidRPr="00AD16E2">
        <w:t xml:space="preserve"> ProgLine: </w:t>
      </w:r>
      <w:r w:rsidRPr="00AD16E2">
        <w:rPr>
          <w:b/>
          <w:bCs/>
        </w:rPr>
        <w:t>String</w:t>
      </w:r>
      <w:r w:rsidRPr="00AD16E2">
        <w:t>; ConnectedBroker: TRPCBroker);</w:t>
      </w:r>
    </w:p>
    <w:p w:rsidR="0092152F" w:rsidRPr="00AD16E2" w:rsidRDefault="0092152F" w:rsidP="0092152F">
      <w:pPr>
        <w:pStyle w:val="BodyText6"/>
      </w:pPr>
    </w:p>
    <w:p w:rsidR="0092152F" w:rsidRPr="00AD16E2" w:rsidRDefault="0092152F" w:rsidP="0092152F">
      <w:pPr>
        <w:pStyle w:val="BodyText"/>
        <w:keepNext/>
        <w:keepLines/>
        <w:rPr>
          <w:szCs w:val="22"/>
        </w:rPr>
      </w:pPr>
      <w:r w:rsidRPr="00AD16E2">
        <w:rPr>
          <w:szCs w:val="22"/>
        </w:rPr>
        <w:t>The following library methods were added to the TCCOWRPCBroker component (XWB*1.1*40):</w:t>
      </w:r>
    </w:p>
    <w:p w:rsidR="0092152F" w:rsidRPr="00AD16E2" w:rsidRDefault="0092152F" w:rsidP="0092152F">
      <w:pPr>
        <w:pStyle w:val="ListBullet"/>
        <w:keepNext/>
        <w:keepLines/>
      </w:pPr>
      <w:r w:rsidRPr="00AD16E2">
        <w:t>GetCCOWtoken:</w:t>
      </w:r>
    </w:p>
    <w:p w:rsidR="0092152F" w:rsidRPr="00AD16E2" w:rsidRDefault="0092152F" w:rsidP="0092152F">
      <w:pPr>
        <w:pStyle w:val="CodeExampleIndent"/>
      </w:pPr>
      <w:r w:rsidRPr="00AD16E2">
        <w:rPr>
          <w:b/>
          <w:bCs/>
        </w:rPr>
        <w:t>function</w:t>
      </w:r>
      <w:r w:rsidRPr="00AD16E2">
        <w:t xml:space="preserve"> GetCCOWtoken(Contextor: TContextorControl): string;</w:t>
      </w:r>
    </w:p>
    <w:p w:rsidR="0092152F" w:rsidRPr="00AD16E2" w:rsidRDefault="0092152F" w:rsidP="0092152F">
      <w:pPr>
        <w:pStyle w:val="ListBullet"/>
        <w:keepNext/>
        <w:keepLines/>
      </w:pPr>
      <w:r w:rsidRPr="00AD16E2">
        <w:t>IsUserCleared:</w:t>
      </w:r>
    </w:p>
    <w:p w:rsidR="0092152F" w:rsidRPr="00AD16E2" w:rsidRDefault="0092152F" w:rsidP="0092152F">
      <w:pPr>
        <w:pStyle w:val="CodeExampleIndent"/>
      </w:pPr>
      <w:r w:rsidRPr="00AD16E2">
        <w:rPr>
          <w:b/>
          <w:bCs/>
        </w:rPr>
        <w:t>function</w:t>
      </w:r>
      <w:r w:rsidRPr="00AD16E2">
        <w:t xml:space="preserve"> IsUserCleared: Boolean;</w:t>
      </w:r>
    </w:p>
    <w:p w:rsidR="0092152F" w:rsidRPr="00AD16E2" w:rsidRDefault="0092152F" w:rsidP="0092152F">
      <w:pPr>
        <w:pStyle w:val="ListBullet"/>
        <w:keepNext/>
        <w:keepLines/>
      </w:pPr>
      <w:r w:rsidRPr="00AD16E2">
        <w:t>IsUserContextPending:</w:t>
      </w:r>
    </w:p>
    <w:p w:rsidR="0092152F" w:rsidRPr="00AD16E2" w:rsidRDefault="0092152F" w:rsidP="0092152F">
      <w:pPr>
        <w:pStyle w:val="CodeExampleIndent"/>
      </w:pPr>
      <w:r w:rsidRPr="00AD16E2">
        <w:rPr>
          <w:b/>
          <w:bCs/>
        </w:rPr>
        <w:t>function</w:t>
      </w:r>
      <w:r w:rsidRPr="00AD16E2">
        <w:t xml:space="preserve"> IsUserContextPending(aContextItemCollection: IContextItemCollection):  Boolean;</w:t>
      </w:r>
    </w:p>
    <w:p w:rsidR="0092152F" w:rsidRPr="00AD16E2" w:rsidRDefault="0092152F" w:rsidP="0092152F">
      <w:pPr>
        <w:pStyle w:val="ListBullet"/>
        <w:keepNext/>
        <w:keepLines/>
      </w:pPr>
      <w:r w:rsidRPr="00AD16E2">
        <w:t>WasUserDefined:</w:t>
      </w:r>
    </w:p>
    <w:p w:rsidR="0092152F" w:rsidRPr="00AD16E2" w:rsidRDefault="0092152F" w:rsidP="0092152F">
      <w:pPr>
        <w:pStyle w:val="CodeExampleIndent"/>
      </w:pPr>
      <w:r w:rsidRPr="00AD16E2">
        <w:rPr>
          <w:b/>
          <w:bCs/>
        </w:rPr>
        <w:t>function</w:t>
      </w:r>
      <w:r w:rsidRPr="00AD16E2">
        <w:t xml:space="preserve"> WasUserDefined: Boolean;</w:t>
      </w:r>
    </w:p>
    <w:p w:rsidR="0092152F" w:rsidRPr="00AD16E2" w:rsidRDefault="0092152F" w:rsidP="0092152F">
      <w:pPr>
        <w:pStyle w:val="BodyText6"/>
      </w:pPr>
    </w:p>
    <w:p w:rsidR="0092152F" w:rsidRPr="00AD16E2" w:rsidRDefault="0092152F" w:rsidP="005B7908">
      <w:pPr>
        <w:pStyle w:val="Heading3"/>
      </w:pPr>
      <w:bookmarkStart w:id="62" w:name="_Ref202777397"/>
      <w:bookmarkStart w:id="63" w:name="_Toc475024389"/>
      <w:r w:rsidRPr="00AD16E2">
        <w:lastRenderedPageBreak/>
        <w:t>Properties Added</w:t>
      </w:r>
      <w:bookmarkEnd w:id="62"/>
      <w:bookmarkEnd w:id="63"/>
    </w:p>
    <w:p w:rsidR="0092152F" w:rsidRPr="00AD16E2" w:rsidRDefault="0092152F" w:rsidP="0092152F">
      <w:pPr>
        <w:pStyle w:val="BodyText"/>
        <w:keepNext/>
        <w:keepLines/>
      </w:pPr>
      <w:r w:rsidRPr="00AD16E2">
        <w:t xml:space="preserve">The following </w:t>
      </w:r>
      <w:r w:rsidR="0094032A" w:rsidRPr="00AD16E2">
        <w:t>p</w:t>
      </w:r>
      <w:r w:rsidRPr="00AD16E2">
        <w:t xml:space="preserve">roperties were added to </w:t>
      </w:r>
      <w:r w:rsidR="0094032A" w:rsidRPr="00AD16E2">
        <w:t>the</w:t>
      </w:r>
      <w:r w:rsidRPr="00AD16E2">
        <w:t xml:space="preserve"> RPC Broker 1.1:</w:t>
      </w:r>
    </w:p>
    <w:p w:rsidR="0092152F" w:rsidRPr="00AD16E2" w:rsidRDefault="0092152F" w:rsidP="005B7908">
      <w:pPr>
        <w:pStyle w:val="Heading4"/>
      </w:pPr>
      <w:bookmarkStart w:id="64" w:name="_Toc475024390"/>
      <w:r w:rsidRPr="00AD16E2">
        <w:t>TCCOWRPCBroker Properties</w:t>
      </w:r>
      <w:bookmarkEnd w:id="64"/>
    </w:p>
    <w:p w:rsidR="0092152F" w:rsidRPr="00AD16E2" w:rsidRDefault="0092152F" w:rsidP="0092152F">
      <w:pPr>
        <w:pStyle w:val="BodyText"/>
        <w:keepNext/>
        <w:keepLines/>
      </w:pPr>
      <w:r w:rsidRPr="00AD16E2">
        <w:t>The following properties were added (XWB*1.1*40):</w:t>
      </w:r>
    </w:p>
    <w:p w:rsidR="0092152F" w:rsidRPr="00AD16E2" w:rsidRDefault="0092152F" w:rsidP="0092152F">
      <w:pPr>
        <w:pStyle w:val="ListBullet"/>
        <w:keepNext/>
        <w:keepLines/>
      </w:pPr>
      <w:r w:rsidRPr="00AD16E2">
        <w:t>CCOWLogonIDName (Public)</w:t>
      </w:r>
    </w:p>
    <w:p w:rsidR="0092152F" w:rsidRPr="00AD16E2" w:rsidRDefault="0092152F" w:rsidP="0092152F">
      <w:pPr>
        <w:pStyle w:val="ListBullet"/>
        <w:keepNext/>
        <w:keepLines/>
      </w:pPr>
      <w:r w:rsidRPr="00AD16E2">
        <w:t>CCOWLogonIDValue (Public)</w:t>
      </w:r>
    </w:p>
    <w:p w:rsidR="0092152F" w:rsidRPr="00AD16E2" w:rsidRDefault="0092152F" w:rsidP="0092152F">
      <w:pPr>
        <w:pStyle w:val="ListBullet"/>
        <w:keepNext/>
        <w:keepLines/>
      </w:pPr>
      <w:r w:rsidRPr="00AD16E2">
        <w:t>CCOWLogonName (Public)</w:t>
      </w:r>
    </w:p>
    <w:p w:rsidR="0092152F" w:rsidRPr="00AD16E2" w:rsidRDefault="0092152F" w:rsidP="0092152F">
      <w:pPr>
        <w:pStyle w:val="ListBullet"/>
        <w:keepNext/>
        <w:keepLines/>
      </w:pPr>
      <w:r w:rsidRPr="00AD16E2">
        <w:t>CCOWLogonNameValue (Public)</w:t>
      </w:r>
    </w:p>
    <w:p w:rsidR="0092152F" w:rsidRPr="00AD16E2" w:rsidRDefault="0092152F" w:rsidP="0092152F">
      <w:pPr>
        <w:pStyle w:val="ListBullet"/>
        <w:keepNext/>
        <w:keepLines/>
      </w:pPr>
      <w:r w:rsidRPr="00AD16E2">
        <w:t>CCOWLogonVpid (Public)</w:t>
      </w:r>
    </w:p>
    <w:p w:rsidR="0092152F" w:rsidRPr="00AD16E2" w:rsidRDefault="0092152F" w:rsidP="0092152F">
      <w:pPr>
        <w:pStyle w:val="ListBullet"/>
        <w:keepNext/>
        <w:keepLines/>
      </w:pPr>
      <w:r w:rsidRPr="00AD16E2">
        <w:t>CCOWLogonVpidValue (Public)</w:t>
      </w:r>
    </w:p>
    <w:p w:rsidR="0092152F" w:rsidRPr="00AD16E2" w:rsidRDefault="0092152F" w:rsidP="0092152F">
      <w:pPr>
        <w:pStyle w:val="ListBullet"/>
      </w:pPr>
      <w:r w:rsidRPr="00AD16E2">
        <w:t>Contextor (Public)</w:t>
      </w:r>
    </w:p>
    <w:p w:rsidR="0092152F" w:rsidRPr="00AD16E2" w:rsidRDefault="0092152F" w:rsidP="005B7908">
      <w:pPr>
        <w:pStyle w:val="Heading4"/>
      </w:pPr>
      <w:bookmarkStart w:id="65" w:name="_Ref448932807"/>
      <w:bookmarkStart w:id="66" w:name="_Toc475024391"/>
      <w:r w:rsidRPr="00AD16E2">
        <w:t>TRPCBroker Properties</w:t>
      </w:r>
      <w:bookmarkEnd w:id="65"/>
      <w:bookmarkEnd w:id="66"/>
    </w:p>
    <w:p w:rsidR="0092152F" w:rsidRPr="00AD16E2" w:rsidRDefault="0092152F" w:rsidP="0092152F">
      <w:pPr>
        <w:pStyle w:val="BodyText"/>
        <w:keepNext/>
        <w:keepLines/>
      </w:pPr>
      <w:r w:rsidRPr="00AD16E2">
        <w:rPr>
          <w:szCs w:val="22"/>
        </w:rPr>
        <w:t>The following properties were added (XWB*1.1*13, 35, 50, and 65):</w:t>
      </w:r>
    </w:p>
    <w:p w:rsidR="0092152F" w:rsidRPr="00AD16E2" w:rsidRDefault="0092152F" w:rsidP="0092152F">
      <w:pPr>
        <w:pStyle w:val="ListBullet"/>
        <w:keepNext/>
        <w:keepLines/>
      </w:pPr>
      <w:r w:rsidRPr="00AD16E2">
        <w:t>CCOWLogonIDName (Public)</w:t>
      </w:r>
    </w:p>
    <w:p w:rsidR="0092152F" w:rsidRPr="00AD16E2" w:rsidRDefault="0092152F" w:rsidP="0092152F">
      <w:pPr>
        <w:pStyle w:val="ListBullet"/>
        <w:keepNext/>
        <w:keepLines/>
      </w:pPr>
      <w:r w:rsidRPr="00AD16E2">
        <w:t>CCOWLogonIDValue (Public)</w:t>
      </w:r>
    </w:p>
    <w:p w:rsidR="0092152F" w:rsidRPr="00AD16E2" w:rsidRDefault="0092152F" w:rsidP="0092152F">
      <w:pPr>
        <w:pStyle w:val="ListBullet"/>
      </w:pPr>
      <w:r w:rsidRPr="00AD16E2">
        <w:t>CCOWLogonName (Public)</w:t>
      </w:r>
    </w:p>
    <w:p w:rsidR="0092152F" w:rsidRPr="00AD16E2" w:rsidRDefault="0092152F" w:rsidP="0092152F">
      <w:pPr>
        <w:pStyle w:val="ListBullet"/>
      </w:pPr>
      <w:r w:rsidRPr="00AD16E2">
        <w:t>CCOWLogonNameValue (Public)</w:t>
      </w:r>
    </w:p>
    <w:p w:rsidR="0092152F" w:rsidRPr="00AD16E2" w:rsidRDefault="0092152F" w:rsidP="0092152F">
      <w:pPr>
        <w:pStyle w:val="ListBullet"/>
      </w:pPr>
      <w:r w:rsidRPr="00AD16E2">
        <w:t>CCOWLogonVpid (Public)</w:t>
      </w:r>
    </w:p>
    <w:p w:rsidR="0092152F" w:rsidRPr="00AD16E2" w:rsidRDefault="0092152F" w:rsidP="0092152F">
      <w:pPr>
        <w:pStyle w:val="ListBullet"/>
      </w:pPr>
      <w:r w:rsidRPr="00AD16E2">
        <w:t>CCOWLogonVpidValue (Public)</w:t>
      </w:r>
    </w:p>
    <w:p w:rsidR="0092152F" w:rsidRPr="00AD16E2" w:rsidRDefault="0092152F" w:rsidP="0092152F">
      <w:pPr>
        <w:pStyle w:val="ListBullet"/>
      </w:pPr>
      <w:r w:rsidRPr="00AD16E2">
        <w:t>Contextor (Public)</w:t>
      </w:r>
    </w:p>
    <w:p w:rsidR="0092152F" w:rsidRPr="00AD16E2" w:rsidRDefault="0092152F" w:rsidP="0092152F">
      <w:pPr>
        <w:pStyle w:val="ListBullet"/>
      </w:pPr>
      <w:r w:rsidRPr="00AD16E2">
        <w:t>BrokerVersion (Public)</w:t>
      </w:r>
    </w:p>
    <w:p w:rsidR="0092152F" w:rsidRPr="00AD16E2" w:rsidRDefault="0092152F" w:rsidP="0092152F">
      <w:pPr>
        <w:pStyle w:val="ListBullet"/>
      </w:pPr>
      <w:r w:rsidRPr="00AD16E2">
        <w:t>CurrentContext (Public)</w:t>
      </w:r>
    </w:p>
    <w:p w:rsidR="0092152F" w:rsidRPr="00AD16E2" w:rsidRDefault="0092152F" w:rsidP="0092152F">
      <w:pPr>
        <w:pStyle w:val="ListBullet"/>
      </w:pPr>
      <w:r w:rsidRPr="00AD16E2">
        <w:t>KerneLogIn (Published)</w:t>
      </w:r>
    </w:p>
    <w:p w:rsidR="0092152F" w:rsidRPr="00AD16E2" w:rsidRDefault="0092152F" w:rsidP="0092152F">
      <w:pPr>
        <w:pStyle w:val="ListBullet"/>
      </w:pPr>
      <w:r w:rsidRPr="00AD16E2">
        <w:t>LogIn (Public)</w:t>
      </w:r>
    </w:p>
    <w:p w:rsidR="0092152F" w:rsidRPr="00AD16E2" w:rsidRDefault="0092152F" w:rsidP="0092152F">
      <w:pPr>
        <w:pStyle w:val="ListBullet"/>
      </w:pPr>
      <w:r w:rsidRPr="00AD16E2">
        <w:t>OnRPCBFailure (Public)</w:t>
      </w:r>
    </w:p>
    <w:p w:rsidR="0092152F" w:rsidRPr="00AD16E2" w:rsidRDefault="0092152F" w:rsidP="0092152F">
      <w:pPr>
        <w:pStyle w:val="ListBullet"/>
      </w:pPr>
      <w:r w:rsidRPr="00AD16E2">
        <w:t>RPCBError (Public)</w:t>
      </w:r>
    </w:p>
    <w:p w:rsidR="0092152F" w:rsidRPr="00AD16E2" w:rsidRDefault="0092152F" w:rsidP="0092152F">
      <w:pPr>
        <w:pStyle w:val="ListBullet"/>
      </w:pPr>
      <w:r w:rsidRPr="00AD16E2">
        <w:t>ShowErrorMsgs (Published)</w:t>
      </w:r>
    </w:p>
    <w:p w:rsidR="0092152F" w:rsidRPr="00AD16E2" w:rsidRDefault="0092152F" w:rsidP="0092152F">
      <w:pPr>
        <w:pStyle w:val="ListBullet"/>
      </w:pPr>
      <w:r w:rsidRPr="00AD16E2">
        <w:t>User (Public)</w:t>
      </w:r>
    </w:p>
    <w:p w:rsidR="0092152F" w:rsidRPr="00AD16E2" w:rsidRDefault="0092152F" w:rsidP="0092152F">
      <w:pPr>
        <w:pStyle w:val="ListBullet"/>
      </w:pPr>
      <w:r w:rsidRPr="00AD16E2">
        <w:t>SSHport (Public)</w:t>
      </w:r>
    </w:p>
    <w:p w:rsidR="0092152F" w:rsidRPr="00AD16E2" w:rsidRDefault="0092152F" w:rsidP="0092152F">
      <w:pPr>
        <w:pStyle w:val="ListBullet"/>
      </w:pPr>
      <w:r w:rsidRPr="00AD16E2">
        <w:t>SSHUser (Public)</w:t>
      </w:r>
    </w:p>
    <w:p w:rsidR="0092152F" w:rsidRPr="00AD16E2" w:rsidRDefault="0092152F" w:rsidP="0092152F">
      <w:pPr>
        <w:pStyle w:val="ListBullet"/>
      </w:pPr>
      <w:r w:rsidRPr="00AD16E2">
        <w:t>SSHpw (Public)</w:t>
      </w:r>
    </w:p>
    <w:p w:rsidR="0092152F" w:rsidRPr="00AD16E2" w:rsidRDefault="0092152F" w:rsidP="0092152F">
      <w:pPr>
        <w:pStyle w:val="ListBullet"/>
      </w:pPr>
      <w:r w:rsidRPr="00AD16E2">
        <w:t>SSOiToken (Public)</w:t>
      </w:r>
    </w:p>
    <w:p w:rsidR="0092152F" w:rsidRPr="00AD16E2" w:rsidRDefault="0092152F" w:rsidP="0092152F">
      <w:pPr>
        <w:pStyle w:val="ListBullet"/>
      </w:pPr>
      <w:r w:rsidRPr="00AD16E2">
        <w:t>SSOiSECID (Public)</w:t>
      </w:r>
    </w:p>
    <w:p w:rsidR="0092152F" w:rsidRPr="00AD16E2" w:rsidRDefault="0092152F" w:rsidP="0092152F">
      <w:pPr>
        <w:pStyle w:val="ListBullet"/>
      </w:pPr>
      <w:r w:rsidRPr="00AD16E2">
        <w:lastRenderedPageBreak/>
        <w:t>SSOiADUPN (Public)</w:t>
      </w:r>
    </w:p>
    <w:p w:rsidR="0092152F" w:rsidRPr="00AD16E2" w:rsidRDefault="0092152F" w:rsidP="0092152F">
      <w:pPr>
        <w:pStyle w:val="ListBullet"/>
      </w:pPr>
      <w:r w:rsidRPr="00AD16E2">
        <w:t>SSOiLogonName (Public)</w:t>
      </w:r>
    </w:p>
    <w:p w:rsidR="0092152F" w:rsidRPr="00AD16E2" w:rsidRDefault="0092152F" w:rsidP="005B7908">
      <w:pPr>
        <w:pStyle w:val="Heading4"/>
      </w:pPr>
      <w:bookmarkStart w:id="67" w:name="_Ref448932825"/>
      <w:bookmarkStart w:id="68" w:name="_Toc475024392"/>
      <w:r w:rsidRPr="00AD16E2">
        <w:t>TSharedBroker and TSharedRPCBroker Properties</w:t>
      </w:r>
      <w:bookmarkEnd w:id="67"/>
      <w:bookmarkEnd w:id="68"/>
    </w:p>
    <w:p w:rsidR="0092152F" w:rsidRPr="00AD16E2" w:rsidRDefault="0092152F" w:rsidP="0092152F">
      <w:pPr>
        <w:pStyle w:val="BodyText"/>
        <w:keepNext/>
        <w:keepLines/>
      </w:pPr>
      <w:r w:rsidRPr="00AD16E2">
        <w:t>The following Shared Broker properties were removed. The Shared Broker has been deprecated. (XWB*1.1*60)</w:t>
      </w:r>
    </w:p>
    <w:p w:rsidR="0092152F" w:rsidRPr="00AD16E2" w:rsidRDefault="0092152F" w:rsidP="0092152F">
      <w:pPr>
        <w:pStyle w:val="ListBullet"/>
        <w:keepNext/>
        <w:keepLines/>
      </w:pPr>
      <w:r w:rsidRPr="00AD16E2">
        <w:t>AllowShared (Public)</w:t>
      </w:r>
    </w:p>
    <w:p w:rsidR="0092152F" w:rsidRPr="00AD16E2" w:rsidRDefault="0092152F" w:rsidP="0092152F">
      <w:pPr>
        <w:pStyle w:val="ListBullet"/>
        <w:keepNext/>
        <w:keepLines/>
      </w:pPr>
      <w:r w:rsidRPr="00AD16E2">
        <w:t>OnConnectionDropped (Public)</w:t>
      </w:r>
    </w:p>
    <w:p w:rsidR="0092152F" w:rsidRPr="00AD16E2" w:rsidRDefault="0092152F" w:rsidP="0092152F">
      <w:pPr>
        <w:pStyle w:val="ListBullet"/>
      </w:pPr>
      <w:r w:rsidRPr="00AD16E2">
        <w:t>OnLogout</w:t>
      </w:r>
      <w:r w:rsidRPr="00AD16E2">
        <w:rPr>
          <w:vanish/>
        </w:rPr>
        <w:t xml:space="preserve"> </w:t>
      </w:r>
      <w:r w:rsidRPr="00AD16E2">
        <w:t>(Published)</w:t>
      </w:r>
    </w:p>
    <w:p w:rsidR="0092152F" w:rsidRPr="00AD16E2" w:rsidRDefault="0092152F" w:rsidP="005B7908">
      <w:pPr>
        <w:pStyle w:val="Heading4"/>
      </w:pPr>
      <w:bookmarkStart w:id="69" w:name="_Toc475024393"/>
      <w:r w:rsidRPr="00AD16E2">
        <w:t>TVistaLogin Properties</w:t>
      </w:r>
      <w:bookmarkEnd w:id="69"/>
    </w:p>
    <w:p w:rsidR="0092152F" w:rsidRPr="00AD16E2" w:rsidRDefault="0092152F" w:rsidP="0092152F">
      <w:pPr>
        <w:pStyle w:val="BodyText"/>
        <w:keepNext/>
        <w:keepLines/>
      </w:pPr>
      <w:r w:rsidRPr="00AD16E2">
        <w:t>The following properties were added (XWB*1.1*40):</w:t>
      </w:r>
    </w:p>
    <w:p w:rsidR="0092152F" w:rsidRPr="00AD16E2" w:rsidRDefault="0092152F" w:rsidP="0092152F">
      <w:pPr>
        <w:pStyle w:val="ListBullet"/>
        <w:keepNext/>
        <w:keepLines/>
      </w:pPr>
      <w:r w:rsidRPr="00AD16E2">
        <w:t>DomainName (Public)</w:t>
      </w:r>
    </w:p>
    <w:p w:rsidR="0092152F" w:rsidRPr="00AD16E2" w:rsidRDefault="0092152F" w:rsidP="0092152F">
      <w:pPr>
        <w:pStyle w:val="ListBullet"/>
      </w:pPr>
      <w:r w:rsidRPr="00AD16E2">
        <w:t>IsProductionAccount (Public)</w:t>
      </w:r>
    </w:p>
    <w:p w:rsidR="0092152F" w:rsidRPr="00AD16E2" w:rsidRDefault="0092152F" w:rsidP="005B7908">
      <w:pPr>
        <w:pStyle w:val="Heading4"/>
      </w:pPr>
      <w:bookmarkStart w:id="70" w:name="_Toc475024394"/>
      <w:r w:rsidRPr="00AD16E2">
        <w:t>TVistaUser Property</w:t>
      </w:r>
      <w:bookmarkEnd w:id="70"/>
    </w:p>
    <w:p w:rsidR="0092152F" w:rsidRPr="00AD16E2" w:rsidRDefault="0092152F" w:rsidP="0092152F">
      <w:pPr>
        <w:pStyle w:val="BodyText"/>
        <w:keepNext/>
        <w:keepLines/>
      </w:pPr>
      <w:r w:rsidRPr="00AD16E2">
        <w:t>The following property was added (XWB*1.1*40):</w:t>
      </w:r>
    </w:p>
    <w:p w:rsidR="0092152F" w:rsidRPr="00AD16E2" w:rsidRDefault="0092152F" w:rsidP="0092152F">
      <w:pPr>
        <w:pStyle w:val="ListBullet"/>
      </w:pPr>
      <w:r w:rsidRPr="00AD16E2">
        <w:t>Vpid (Public)</w:t>
      </w:r>
    </w:p>
    <w:p w:rsidR="0092152F" w:rsidRPr="00AD16E2" w:rsidRDefault="0092152F" w:rsidP="005B7908">
      <w:pPr>
        <w:pStyle w:val="Heading4"/>
      </w:pPr>
      <w:bookmarkStart w:id="71" w:name="_Ref472947608"/>
      <w:bookmarkStart w:id="72" w:name="_Ref202777418"/>
      <w:bookmarkStart w:id="73" w:name="_Toc475024395"/>
      <w:r w:rsidRPr="00AD16E2">
        <w:t>TXWBSSOiToken Properties</w:t>
      </w:r>
      <w:bookmarkEnd w:id="71"/>
      <w:bookmarkEnd w:id="73"/>
    </w:p>
    <w:p w:rsidR="0092152F" w:rsidRPr="00AD16E2" w:rsidRDefault="0092152F" w:rsidP="0092152F">
      <w:pPr>
        <w:pStyle w:val="BodyText"/>
        <w:keepNext/>
        <w:keepLines/>
      </w:pPr>
      <w:r w:rsidRPr="00AD16E2">
        <w:t>The following properties were added (XWB*1.1*65):</w:t>
      </w:r>
    </w:p>
    <w:p w:rsidR="0092152F" w:rsidRPr="00AD16E2" w:rsidRDefault="0092152F" w:rsidP="0092152F">
      <w:pPr>
        <w:pStyle w:val="ListBullet"/>
        <w:keepNext/>
        <w:keepLines/>
      </w:pPr>
      <w:r w:rsidRPr="00AD16E2">
        <w:t>SSOiToken (Published)</w:t>
      </w:r>
    </w:p>
    <w:p w:rsidR="0092152F" w:rsidRPr="00AD16E2" w:rsidRDefault="0092152F" w:rsidP="0092152F">
      <w:pPr>
        <w:pStyle w:val="ListBullet"/>
        <w:keepNext/>
        <w:keepLines/>
      </w:pPr>
      <w:r w:rsidRPr="00AD16E2">
        <w:t>SSOiADUPN (Published)</w:t>
      </w:r>
    </w:p>
    <w:p w:rsidR="0092152F" w:rsidRPr="00AD16E2" w:rsidRDefault="0092152F" w:rsidP="0092152F">
      <w:pPr>
        <w:pStyle w:val="ListBullet"/>
      </w:pPr>
      <w:r w:rsidRPr="00AD16E2">
        <w:t>SSOiLogonName (Published)</w:t>
      </w:r>
    </w:p>
    <w:p w:rsidR="0092152F" w:rsidRPr="00AD16E2" w:rsidRDefault="0092152F" w:rsidP="0092152F">
      <w:pPr>
        <w:pStyle w:val="ListBullet"/>
      </w:pPr>
      <w:r w:rsidRPr="00AD16E2">
        <w:t>SSOiSECID (Published)</w:t>
      </w:r>
    </w:p>
    <w:p w:rsidR="0092152F" w:rsidRPr="00AD16E2" w:rsidRDefault="0092152F" w:rsidP="005B7908">
      <w:pPr>
        <w:pStyle w:val="Heading3"/>
      </w:pPr>
      <w:bookmarkStart w:id="74" w:name="_Ref472951562"/>
      <w:bookmarkStart w:id="75" w:name="_Toc475024396"/>
      <w:r w:rsidRPr="00AD16E2">
        <w:t>Types Added/Modified</w:t>
      </w:r>
      <w:bookmarkEnd w:id="72"/>
      <w:bookmarkEnd w:id="74"/>
      <w:bookmarkEnd w:id="75"/>
    </w:p>
    <w:p w:rsidR="0092152F" w:rsidRPr="00AD16E2" w:rsidRDefault="0092152F" w:rsidP="0092152F">
      <w:pPr>
        <w:pStyle w:val="BodyText"/>
        <w:keepNext/>
        <w:keepLines/>
      </w:pPr>
      <w:r w:rsidRPr="00AD16E2">
        <w:t>The following Types were added to or modified in RPC Broker 1.1 (XWB*1.1*13 and XWB*1.1*40):</w:t>
      </w:r>
    </w:p>
    <w:p w:rsidR="0092152F" w:rsidRPr="00AD16E2" w:rsidRDefault="0092152F" w:rsidP="0092152F">
      <w:pPr>
        <w:pStyle w:val="ListBullet"/>
        <w:keepNext/>
        <w:keepLines/>
      </w:pPr>
      <w:r w:rsidRPr="00AD16E2">
        <w:t>TLoginMode</w:t>
      </w:r>
    </w:p>
    <w:p w:rsidR="0092152F" w:rsidRPr="00AD16E2" w:rsidRDefault="0092152F" w:rsidP="0092152F">
      <w:pPr>
        <w:pStyle w:val="ListBullet"/>
        <w:keepNext/>
        <w:keepLines/>
      </w:pPr>
      <w:r w:rsidRPr="00AD16E2">
        <w:t>TShowErorMsgs</w:t>
      </w:r>
    </w:p>
    <w:p w:rsidR="0092152F" w:rsidRPr="00AD16E2" w:rsidRDefault="0092152F" w:rsidP="0092152F">
      <w:pPr>
        <w:pStyle w:val="ListBullet"/>
        <w:keepNext/>
        <w:keepLines/>
      </w:pPr>
      <w:r w:rsidRPr="00AD16E2">
        <w:t>TOnLoginFailure</w:t>
      </w:r>
    </w:p>
    <w:p w:rsidR="0092152F" w:rsidRPr="00AD16E2" w:rsidRDefault="0092152F" w:rsidP="0092152F">
      <w:pPr>
        <w:pStyle w:val="ListBullet"/>
        <w:keepNext/>
        <w:keepLines/>
      </w:pPr>
      <w:r w:rsidRPr="00AD16E2">
        <w:t>TOnRPCBFailure</w:t>
      </w:r>
    </w:p>
    <w:p w:rsidR="0092152F" w:rsidRPr="00AD16E2" w:rsidRDefault="0092152F" w:rsidP="0092152F">
      <w:pPr>
        <w:pStyle w:val="ListBullet"/>
      </w:pPr>
      <w:r w:rsidRPr="00AD16E2">
        <w:t>TParamType</w:t>
      </w:r>
    </w:p>
    <w:p w:rsidR="0092152F" w:rsidRPr="00AD16E2" w:rsidRDefault="003C0623" w:rsidP="005B7908">
      <w:pPr>
        <w:pStyle w:val="Heading3"/>
      </w:pPr>
      <w:bookmarkStart w:id="76" w:name="_Ref202777046"/>
      <w:bookmarkStart w:id="77" w:name="_Toc475024397"/>
      <w:r w:rsidRPr="00AD16E2">
        <w:t xml:space="preserve">Separate </w:t>
      </w:r>
      <w:r w:rsidR="0092152F" w:rsidRPr="00AD16E2">
        <w:t>Design-time and Run-time Packages</w:t>
      </w:r>
      <w:bookmarkEnd w:id="76"/>
      <w:bookmarkEnd w:id="77"/>
    </w:p>
    <w:p w:rsidR="0092152F" w:rsidRPr="00AD16E2" w:rsidRDefault="0092152F" w:rsidP="0092152F">
      <w:pPr>
        <w:pStyle w:val="BodyText"/>
      </w:pPr>
      <w:r w:rsidRPr="00AD16E2">
        <w:t>The BDK contains separate run-time and design-time packages. (XWB*1.1*14)</w:t>
      </w:r>
    </w:p>
    <w:p w:rsidR="0092152F" w:rsidRPr="00AD16E2" w:rsidRDefault="0092152F" w:rsidP="005B7908">
      <w:pPr>
        <w:pStyle w:val="Heading3"/>
      </w:pPr>
      <w:bookmarkStart w:id="78" w:name="_Ref202777082"/>
      <w:bookmarkStart w:id="79" w:name="_Toc475024398"/>
      <w:r w:rsidRPr="00AD16E2">
        <w:t>Source Code Availability</w:t>
      </w:r>
      <w:bookmarkEnd w:id="78"/>
      <w:bookmarkEnd w:id="79"/>
    </w:p>
    <w:p w:rsidR="0092152F" w:rsidRPr="00AD16E2" w:rsidRDefault="0092152F" w:rsidP="0092152F">
      <w:pPr>
        <w:pStyle w:val="BodyText"/>
        <w:keepNext/>
        <w:keepLines/>
      </w:pPr>
      <w:r w:rsidRPr="00AD16E2">
        <w:t>The BDK contains the Broker source code. The source code is located in the following directory:</w:t>
      </w:r>
    </w:p>
    <w:p w:rsidR="0092152F" w:rsidRPr="00AD16E2" w:rsidRDefault="0092152F" w:rsidP="0092152F">
      <w:pPr>
        <w:pStyle w:val="BodyTextIndent"/>
      </w:pPr>
      <w:r w:rsidRPr="00AD16E2">
        <w:t>BDK32\Source</w:t>
      </w:r>
    </w:p>
    <w:p w:rsidR="0092152F" w:rsidRPr="00AD16E2" w:rsidRDefault="0092152F" w:rsidP="0092152F">
      <w:pPr>
        <w:pStyle w:val="Caution"/>
      </w:pPr>
      <w:r w:rsidRPr="00AD16E2">
        <w:rPr>
          <w:noProof/>
          <w:lang w:eastAsia="en-US"/>
        </w:rPr>
        <w:lastRenderedPageBreak/>
        <w:drawing>
          <wp:inline distT="0" distB="0" distL="0" distR="0" wp14:anchorId="42D4E3C2" wp14:editId="7C325C7E">
            <wp:extent cx="409575" cy="409575"/>
            <wp:effectExtent l="0" t="0" r="9525" b="9525"/>
            <wp:docPr id="14" name="Picture 17"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u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AD16E2">
        <w:tab/>
        <w:t xml:space="preserve">CAUTION: Modified BDK source code should </w:t>
      </w:r>
      <w:r w:rsidRPr="00AD16E2">
        <w:rPr>
          <w:i/>
          <w:iCs/>
        </w:rPr>
        <w:t>not</w:t>
      </w:r>
      <w:r w:rsidRPr="00AD16E2">
        <w:t xml:space="preserve"> be used to create V</w:t>
      </w:r>
      <w:r w:rsidRPr="00AD16E2">
        <w:rPr>
          <w:iCs/>
        </w:rPr>
        <w:t>ist</w:t>
      </w:r>
      <w:r w:rsidRPr="00AD16E2">
        <w:t>A GUI applications.</w:t>
      </w:r>
      <w:r w:rsidRPr="00AD16E2">
        <w:br/>
      </w:r>
      <w:r w:rsidRPr="00AD16E2">
        <w:br/>
        <w:t>Not all methods and properties found in the source code are documented at this time. Only those documented methods and properties are guaranteed to be made backwards compatible in future versions of the BDK.</w:t>
      </w:r>
    </w:p>
    <w:p w:rsidR="0092152F" w:rsidRPr="00AD16E2" w:rsidRDefault="0092152F" w:rsidP="0092152F">
      <w:pPr>
        <w:pStyle w:val="Heading2"/>
      </w:pPr>
      <w:bookmarkStart w:id="80" w:name="_Toc458515475"/>
      <w:bookmarkStart w:id="81" w:name="_Toc475024399"/>
      <w:r w:rsidRPr="00AD16E2">
        <w:t>Enhancements and Modifications to Existing</w:t>
      </w:r>
      <w:bookmarkEnd w:id="80"/>
      <w:bookmarkEnd w:id="81"/>
    </w:p>
    <w:p w:rsidR="00F56AD6" w:rsidRPr="00AD16E2" w:rsidRDefault="00F56AD6" w:rsidP="00F56AD6">
      <w:pPr>
        <w:pStyle w:val="Heading3"/>
      </w:pPr>
      <w:bookmarkStart w:id="82" w:name="_Ref202777059"/>
      <w:bookmarkStart w:id="83" w:name="_Toc475024400"/>
      <w:r w:rsidRPr="00AD16E2">
        <w:t>GetServerInfo Function</w:t>
      </w:r>
      <w:bookmarkEnd w:id="82"/>
      <w:r w:rsidRPr="00AD16E2">
        <w:t xml:space="preserve"> Modified</w:t>
      </w:r>
      <w:bookmarkEnd w:id="83"/>
    </w:p>
    <w:p w:rsidR="00F56AD6" w:rsidRPr="00AD16E2" w:rsidRDefault="00F56AD6" w:rsidP="00F56AD6">
      <w:pPr>
        <w:pStyle w:val="BodyText"/>
        <w:keepNext/>
        <w:keepLines/>
      </w:pPr>
      <w:r w:rsidRPr="00AD16E2">
        <w:t>The GetServerInfo function obtains the end-user’s target server and port. Use this function to set the TRPCBroker component’s Server and ListenerPort properties before connecting to the server.</w:t>
      </w:r>
    </w:p>
    <w:p w:rsidR="00F56AD6" w:rsidRPr="00AD16E2" w:rsidRDefault="00F56AD6" w:rsidP="00F56AD6">
      <w:pPr>
        <w:pStyle w:val="BodyText"/>
        <w:keepNext/>
        <w:keepLines/>
      </w:pPr>
      <w:r w:rsidRPr="00AD16E2">
        <w:t>If there is more than one server/port to choose from, GetServerInfo displays an application window that allows users to select a service to connect to:</w:t>
      </w:r>
    </w:p>
    <w:p w:rsidR="00F56AD6" w:rsidRPr="00AD16E2" w:rsidRDefault="00F56AD6" w:rsidP="00F56AD6">
      <w:pPr>
        <w:pStyle w:val="Caption"/>
      </w:pPr>
      <w:bookmarkStart w:id="84" w:name="_Ref448932850"/>
      <w:r w:rsidRPr="00AD16E2">
        <w:t xml:space="preserve">Figure </w:t>
      </w:r>
      <w:fldSimple w:instr=" SEQ Figure \* ARABIC ">
        <w:r w:rsidR="00F45BC6">
          <w:rPr>
            <w:noProof/>
          </w:rPr>
          <w:t>1</w:t>
        </w:r>
      </w:fldSimple>
      <w:bookmarkEnd w:id="84"/>
      <w:r w:rsidRPr="00AD16E2">
        <w:t>: “Connect To” dialogue</w:t>
      </w:r>
    </w:p>
    <w:p w:rsidR="00F56AD6" w:rsidRPr="00AD16E2" w:rsidRDefault="00F56AD6" w:rsidP="00F56AD6">
      <w:pPr>
        <w:pStyle w:val="GraphicInsert"/>
      </w:pPr>
      <w:r w:rsidRPr="00AD16E2">
        <w:t xml:space="preserve"> </w:t>
      </w:r>
      <w:r w:rsidRPr="00AD16E2">
        <w:rPr>
          <w:noProof/>
        </w:rPr>
        <w:drawing>
          <wp:inline distT="0" distB="0" distL="0" distR="0" wp14:anchorId="331357DE" wp14:editId="081EB080">
            <wp:extent cx="4219575" cy="2028825"/>
            <wp:effectExtent l="0" t="0" r="9525" b="9525"/>
            <wp:docPr id="11" name="Picture 1" descr="Server and port configuration selection dialogue window &#10;&#10;Top: Server Name,Port dropdown box. For example: example.vasite1.med.vha.gov,9201=exavista&#10;&#10;Button Middle (left to right): OK, Cancel, Help, and New.&#10;&#10;Address: This field displays the IP address (e.g., 999.999.9.99).&#10;Port (e.g., 9201) and SSHUsername: (e.g., exavista)" title="&quot;Connect To&quot; 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19575" cy="2028825"/>
                    </a:xfrm>
                    <a:prstGeom prst="rect">
                      <a:avLst/>
                    </a:prstGeom>
                    <a:noFill/>
                    <a:ln>
                      <a:noFill/>
                    </a:ln>
                  </pic:spPr>
                </pic:pic>
              </a:graphicData>
            </a:graphic>
          </wp:inline>
        </w:drawing>
      </w:r>
    </w:p>
    <w:p w:rsidR="00F56AD6" w:rsidRPr="00AD16E2" w:rsidRDefault="00F56AD6" w:rsidP="00F56AD6">
      <w:pPr>
        <w:pStyle w:val="BodyText6"/>
      </w:pPr>
    </w:p>
    <w:p w:rsidR="00F56AD6" w:rsidRPr="00AD16E2" w:rsidRDefault="00F56AD6" w:rsidP="00F56AD6">
      <w:pPr>
        <w:pStyle w:val="Heading3"/>
      </w:pPr>
      <w:bookmarkStart w:id="85" w:name="_Ref202777072"/>
      <w:bookmarkStart w:id="86" w:name="_Toc475024401"/>
      <w:r w:rsidRPr="00AD16E2">
        <w:t>Dynamic Link Library (DLL) Interface</w:t>
      </w:r>
      <w:bookmarkEnd w:id="85"/>
      <w:r w:rsidRPr="00AD16E2">
        <w:t xml:space="preserve"> Updated</w:t>
      </w:r>
      <w:bookmarkEnd w:id="86"/>
    </w:p>
    <w:p w:rsidR="00F56AD6" w:rsidRPr="00AD16E2" w:rsidRDefault="00F56AD6" w:rsidP="00F56AD6">
      <w:pPr>
        <w:pStyle w:val="BodyText"/>
        <w:keepNext/>
        <w:keepLines/>
      </w:pPr>
      <w:r w:rsidRPr="00AD16E2">
        <w:t xml:space="preserve">RPC Broker 1.1 provides Dynamic Link Library (DLL) functions that allow applications written in </w:t>
      </w:r>
      <w:r w:rsidRPr="00AD16E2">
        <w:rPr>
          <w:i/>
        </w:rPr>
        <w:t>any</w:t>
      </w:r>
      <w:r w:rsidRPr="00AD16E2">
        <w:t xml:space="preserve"> Microsoft</w:t>
      </w:r>
      <w:r w:rsidRPr="00AD16E2">
        <w:rPr>
          <w:vertAlign w:val="superscript"/>
        </w:rPr>
        <w:t>®</w:t>
      </w:r>
      <w:r w:rsidRPr="00AD16E2">
        <w:t xml:space="preserve"> Windows-based development environment (e.g., Embarcadero’s Delphi, Embarcadero C++, Microsoft</w:t>
      </w:r>
      <w:r w:rsidRPr="00AD16E2">
        <w:rPr>
          <w:vertAlign w:val="superscript"/>
        </w:rPr>
        <w:t>®</w:t>
      </w:r>
      <w:r w:rsidRPr="00AD16E2">
        <w:t xml:space="preserve"> Visual Basic, and other COTS products), to take advantage of all the features offered by the RPC Broker component. This reflects VistA’s continued movement toward open systems that support multiple GUI and client front-ends.</w:t>
      </w:r>
    </w:p>
    <w:p w:rsidR="00F56AD6" w:rsidRPr="00AD16E2" w:rsidRDefault="00F56AD6" w:rsidP="00F56AD6">
      <w:pPr>
        <w:pStyle w:val="BodyText"/>
        <w:keepNext/>
        <w:keepLines/>
      </w:pPr>
      <w:r w:rsidRPr="00AD16E2">
        <w:t>The Dynamic Link Library (DLL) functions act like a “shell” around the Delphi TRPCBroker component and provide developers with an easy function-based access to the Broker component. These functions allow GUI and client front-end applications written in Embarcadero’s Delphi and other COTS products to take advantage of all the features that the Broker offers. All of the communication to the server is handled by the TRPCBroker component accessed via the DLL interface.</w:t>
      </w:r>
    </w:p>
    <w:p w:rsidR="00F56AD6" w:rsidRPr="00AD16E2" w:rsidRDefault="00F56AD6" w:rsidP="00F56AD6">
      <w:pPr>
        <w:pStyle w:val="Note"/>
      </w:pPr>
      <w:r w:rsidRPr="00AD16E2">
        <w:rPr>
          <w:noProof/>
          <w:lang w:eastAsia="en-US"/>
        </w:rPr>
        <w:drawing>
          <wp:inline distT="0" distB="0" distL="0" distR="0" wp14:anchorId="1C65D19B" wp14:editId="0926D624">
            <wp:extent cx="304800" cy="304800"/>
            <wp:effectExtent l="0" t="0" r="0" b="0"/>
            <wp:docPr id="13"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AD16E2">
        <w:tab/>
      </w:r>
      <w:r w:rsidRPr="00AD16E2">
        <w:rPr>
          <w:b/>
          <w:kern w:val="2"/>
        </w:rPr>
        <w:t>NOTE:</w:t>
      </w:r>
      <w:r w:rsidRPr="00AD16E2">
        <w:rPr>
          <w:kern w:val="2"/>
        </w:rPr>
        <w:t xml:space="preserve"> </w:t>
      </w:r>
      <w:r w:rsidRPr="00AD16E2">
        <w:t>The BAPI32.DLL contains all of the 32-bit Broker DLL functions. It provides an interface to the Broker component.</w:t>
      </w:r>
    </w:p>
    <w:p w:rsidR="00F56AD6" w:rsidRPr="00AD16E2" w:rsidRDefault="00F56AD6" w:rsidP="00F56AD6">
      <w:pPr>
        <w:pStyle w:val="Heading3"/>
      </w:pPr>
      <w:bookmarkStart w:id="87" w:name="_Ref472958722"/>
      <w:bookmarkStart w:id="88" w:name="_Toc475024402"/>
      <w:r w:rsidRPr="00AD16E2">
        <w:lastRenderedPageBreak/>
        <w:t>Library Methods Modified</w:t>
      </w:r>
      <w:bookmarkEnd w:id="87"/>
      <w:bookmarkEnd w:id="88"/>
    </w:p>
    <w:p w:rsidR="00F56AD6" w:rsidRPr="00AD16E2" w:rsidRDefault="00F56AD6" w:rsidP="00F56AD6">
      <w:pPr>
        <w:pStyle w:val="BodyText"/>
        <w:keepNext/>
        <w:keepLines/>
        <w:rPr>
          <w:szCs w:val="22"/>
        </w:rPr>
      </w:pPr>
      <w:r w:rsidRPr="00AD16E2">
        <w:rPr>
          <w:szCs w:val="22"/>
        </w:rPr>
        <w:t>The following library methods were modified (XWB*1.1*13):</w:t>
      </w:r>
    </w:p>
    <w:p w:rsidR="00F56AD6" w:rsidRPr="00AD16E2" w:rsidRDefault="00F56AD6" w:rsidP="00F56AD6">
      <w:pPr>
        <w:pStyle w:val="ListBullet"/>
        <w:keepNext/>
        <w:keepLines/>
      </w:pPr>
      <w:r w:rsidRPr="00AD16E2">
        <w:t>CheckCmdLine:</w:t>
      </w:r>
    </w:p>
    <w:p w:rsidR="00F56AD6" w:rsidRPr="00AD16E2" w:rsidRDefault="00F56AD6" w:rsidP="00F56AD6">
      <w:pPr>
        <w:pStyle w:val="CodeExampleIndent"/>
      </w:pPr>
      <w:r w:rsidRPr="00AD16E2">
        <w:rPr>
          <w:b/>
          <w:bCs/>
        </w:rPr>
        <w:t>function</w:t>
      </w:r>
      <w:r w:rsidRPr="00AD16E2">
        <w:t xml:space="preserve"> CheckCmdLine(SLBroker: TRPCBroker): Boolean;</w:t>
      </w:r>
    </w:p>
    <w:p w:rsidR="00F56AD6" w:rsidRPr="00AD16E2" w:rsidRDefault="00F56AD6" w:rsidP="00F56AD6">
      <w:pPr>
        <w:pStyle w:val="BodyText3"/>
        <w:keepNext/>
        <w:keepLines/>
      </w:pPr>
      <w:r w:rsidRPr="00AD16E2">
        <w:t>This was changed from a procedure to a function with a Boolean return value.</w:t>
      </w:r>
    </w:p>
    <w:p w:rsidR="00F56AD6" w:rsidRPr="00AD16E2" w:rsidRDefault="00F56AD6" w:rsidP="00F56AD6">
      <w:pPr>
        <w:pStyle w:val="ListBullet"/>
        <w:keepNext/>
        <w:keepLines/>
      </w:pPr>
      <w:bookmarkStart w:id="89" w:name="_Ref448932780"/>
      <w:r w:rsidRPr="00AD16E2">
        <w:t>GetServerInfo</w:t>
      </w:r>
      <w:bookmarkEnd w:id="89"/>
      <w:r w:rsidRPr="00AD16E2">
        <w:t>:</w:t>
      </w:r>
    </w:p>
    <w:p w:rsidR="00F56AD6" w:rsidRPr="00AD16E2" w:rsidRDefault="00F56AD6" w:rsidP="00F56AD6">
      <w:pPr>
        <w:pStyle w:val="BodyText3"/>
      </w:pPr>
      <w:r w:rsidRPr="00AD16E2">
        <w:t>The GetServerInfo library function in the RpcConf1</w:t>
      </w:r>
      <w:r w:rsidRPr="00AD16E2">
        <w:rPr>
          <w:vanish/>
        </w:rPr>
        <w:t xml:space="preserve"> </w:t>
      </w:r>
      <w:r w:rsidRPr="00AD16E2">
        <w:t>unit, which can be used to select the desired Server name and ListenerPort, was modified to add a “new” button. This button can be used to add a new Server/ListenerPort combination to those available for selection. It will also accept and store a valid IP address, if no name is known for the location. This will permit those who have access to other Server/ListenerPort combinations that may not be available in the list on the current workstation to access them. However, they will still need a valid Access and Verify code to log on to the added location. Patch XWB*1.1*60 added a third field to store the SSHUsername for Secure Shell (SSH) connections. In other words, the Server/ListenerPort/SSHUsername combination is now stored in the Windows Registry for known VistA servers.</w:t>
      </w:r>
    </w:p>
    <w:p w:rsidR="00F56AD6" w:rsidRPr="00AD16E2" w:rsidRDefault="00F56AD6" w:rsidP="00F56AD6">
      <w:pPr>
        <w:pStyle w:val="ListBullet"/>
        <w:keepNext/>
        <w:keepLines/>
      </w:pPr>
      <w:r w:rsidRPr="00AD16E2">
        <w:t>TParams:</w:t>
      </w:r>
    </w:p>
    <w:p w:rsidR="00F56AD6" w:rsidRPr="00AD16E2" w:rsidRDefault="00F56AD6" w:rsidP="00F56AD6">
      <w:pPr>
        <w:pStyle w:val="BodyText3"/>
      </w:pPr>
      <w:r w:rsidRPr="00AD16E2">
        <w:t>The procedure Clear was moved from Private to Public.</w:t>
      </w:r>
    </w:p>
    <w:p w:rsidR="00F56AD6" w:rsidRPr="00AD16E2" w:rsidRDefault="00F56AD6" w:rsidP="00F56AD6">
      <w:pPr>
        <w:pStyle w:val="ListBullet"/>
        <w:keepNext/>
        <w:keepLines/>
      </w:pPr>
      <w:r w:rsidRPr="00AD16E2">
        <w:t>TRPCB Unit:</w:t>
      </w:r>
    </w:p>
    <w:p w:rsidR="00F56AD6" w:rsidRPr="00AD16E2" w:rsidRDefault="00F56AD6" w:rsidP="00F56AD6">
      <w:pPr>
        <w:pStyle w:val="CodeExampleIndent"/>
      </w:pPr>
      <w:r w:rsidRPr="00AD16E2">
        <w:t xml:space="preserve">TOnLoginFailure = </w:t>
      </w:r>
      <w:r w:rsidRPr="00AD16E2">
        <w:rPr>
          <w:b/>
          <w:bCs/>
        </w:rPr>
        <w:t>procedure</w:t>
      </w:r>
      <w:r w:rsidRPr="00AD16E2">
        <w:t xml:space="preserve"> (VistaLogin: TVistaLogin) of object;</w:t>
      </w:r>
    </w:p>
    <w:p w:rsidR="00F56AD6" w:rsidRPr="00AD16E2" w:rsidRDefault="00F56AD6" w:rsidP="00F56AD6">
      <w:pPr>
        <w:pStyle w:val="CodeExampleIndent"/>
      </w:pPr>
      <w:r w:rsidRPr="00AD16E2">
        <w:t>Changed from Object: TObject, since this is what should be expected by the procedure if it is called.</w:t>
      </w:r>
    </w:p>
    <w:p w:rsidR="00F56AD6" w:rsidRPr="00AD16E2" w:rsidRDefault="00F56AD6" w:rsidP="00F56AD6">
      <w:pPr>
        <w:pStyle w:val="CodeExampleIndent"/>
      </w:pPr>
      <w:r w:rsidRPr="00AD16E2">
        <w:t xml:space="preserve">TOnRPCBFailure = </w:t>
      </w:r>
      <w:r w:rsidRPr="00AD16E2">
        <w:rPr>
          <w:b/>
          <w:bCs/>
        </w:rPr>
        <w:t>procedure</w:t>
      </w:r>
      <w:r w:rsidRPr="00AD16E2">
        <w:t xml:space="preserve"> (RPCBroker: TRPCBroker) of object;</w:t>
      </w:r>
    </w:p>
    <w:p w:rsidR="00F56AD6" w:rsidRPr="00AD16E2" w:rsidRDefault="00F56AD6" w:rsidP="00F56AD6">
      <w:pPr>
        <w:pStyle w:val="BodyText3"/>
      </w:pPr>
      <w:r w:rsidRPr="00AD16E2">
        <w:t>Changed from Object: TObject, since this is what should be expected by the procedure if it is called.</w:t>
      </w:r>
    </w:p>
    <w:p w:rsidR="006A36CF" w:rsidRPr="00AD16E2" w:rsidRDefault="00D735C3" w:rsidP="006A36CF">
      <w:pPr>
        <w:pStyle w:val="Heading2"/>
      </w:pPr>
      <w:bookmarkStart w:id="90" w:name="_Toc458515476"/>
      <w:bookmarkStart w:id="91" w:name="_Ref475023884"/>
      <w:bookmarkStart w:id="92" w:name="_Toc475024403"/>
      <w:r>
        <w:lastRenderedPageBreak/>
        <w:t>Changes to the User Authentication Process—Guide for Technical Writers</w:t>
      </w:r>
      <w:bookmarkEnd w:id="91"/>
      <w:bookmarkEnd w:id="92"/>
    </w:p>
    <w:p w:rsidR="006A36CF" w:rsidRDefault="006A36CF" w:rsidP="00D735C3">
      <w:pPr>
        <w:pStyle w:val="BodyText"/>
        <w:keepNext/>
        <w:keepLines/>
      </w:pPr>
      <w:r>
        <w:t xml:space="preserve">Delphi client applications compiled with the </w:t>
      </w:r>
      <w:r w:rsidR="00D735C3">
        <w:t xml:space="preserve">RPC Broker Patch XWB*1.1*65 </w:t>
      </w:r>
      <w:r>
        <w:t>Broker Development Kit</w:t>
      </w:r>
      <w:r w:rsidR="00D735C3">
        <w:t xml:space="preserve"> (BDK)</w:t>
      </w:r>
      <w:r>
        <w:t xml:space="preserve"> will implement user authentication, identification, and authorization features that are changed in this release</w:t>
      </w:r>
      <w:r w:rsidRPr="00AD16E2">
        <w:t>.</w:t>
      </w:r>
      <w:r>
        <w:t xml:space="preserve"> The following information is provided as a guide to technical writers documenting these changes in </w:t>
      </w:r>
      <w:r w:rsidR="00D735C3">
        <w:t xml:space="preserve">Delhi </w:t>
      </w:r>
      <w:r>
        <w:t>client application documentation.</w:t>
      </w:r>
    </w:p>
    <w:p w:rsidR="006A36CF" w:rsidRPr="00BA67B7" w:rsidRDefault="006A36CF" w:rsidP="00D735C3">
      <w:pPr>
        <w:pStyle w:val="Heading3"/>
      </w:pPr>
      <w:bookmarkStart w:id="93" w:name="_Toc354550974"/>
      <w:bookmarkStart w:id="94" w:name="_Toc472506850"/>
      <w:bookmarkStart w:id="95" w:name="_Toc475024404"/>
      <w:r w:rsidRPr="00BA67B7">
        <w:t>Validation of User</w:t>
      </w:r>
      <w:bookmarkEnd w:id="93"/>
      <w:r w:rsidRPr="00BA67B7">
        <w:t>s</w:t>
      </w:r>
      <w:bookmarkEnd w:id="94"/>
      <w:bookmarkEnd w:id="95"/>
    </w:p>
    <w:p w:rsidR="006A36CF" w:rsidRDefault="006A36CF" w:rsidP="00D735C3">
      <w:pPr>
        <w:pStyle w:val="BodyText"/>
        <w:keepNext/>
        <w:keepLines/>
      </w:pPr>
      <w:r w:rsidRPr="00BA67B7">
        <w:t xml:space="preserve">The </w:t>
      </w:r>
      <w:r w:rsidRPr="00BA67B7">
        <w:rPr>
          <w:szCs w:val="22"/>
        </w:rPr>
        <w:t>VistA</w:t>
      </w:r>
      <w:r w:rsidRPr="00BA67B7">
        <w:t xml:space="preserve"> Sign-on dialogue is invoked when the client application connects to the </w:t>
      </w:r>
      <w:r>
        <w:t xml:space="preserve">VistA </w:t>
      </w:r>
      <w:r w:rsidRPr="00BA67B7">
        <w:t>server.</w:t>
      </w:r>
    </w:p>
    <w:p w:rsidR="006A36CF" w:rsidRDefault="006A36CF" w:rsidP="006A36CF">
      <w:pPr>
        <w:pStyle w:val="BodyText"/>
        <w:keepNext/>
        <w:keepLines/>
        <w:rPr>
          <w:bCs/>
          <w:szCs w:val="28"/>
        </w:rPr>
      </w:pPr>
      <w:r>
        <w:rPr>
          <w:bCs/>
          <w:szCs w:val="28"/>
        </w:rPr>
        <w:t xml:space="preserve">After starting the application, many applications display a splash screen. An example of a VistA application splash screen is shown in </w:t>
      </w:r>
      <w:r w:rsidR="00C45C86" w:rsidRPr="00C45C86">
        <w:rPr>
          <w:bCs/>
          <w:color w:val="0000FF"/>
          <w:szCs w:val="28"/>
          <w:u w:val="single"/>
        </w:rPr>
        <w:fldChar w:fldCharType="begin"/>
      </w:r>
      <w:r w:rsidR="00C45C86" w:rsidRPr="00C45C86">
        <w:rPr>
          <w:bCs/>
          <w:color w:val="0000FF"/>
          <w:szCs w:val="28"/>
          <w:u w:val="single"/>
        </w:rPr>
        <w:instrText xml:space="preserve"> REF _Ref474415415 \h </w:instrText>
      </w:r>
      <w:r w:rsidR="00C45C86">
        <w:rPr>
          <w:bCs/>
          <w:color w:val="0000FF"/>
          <w:szCs w:val="28"/>
          <w:u w:val="single"/>
        </w:rPr>
        <w:instrText xml:space="preserve"> \* MERGEFORMAT </w:instrText>
      </w:r>
      <w:r w:rsidR="00C45C86" w:rsidRPr="00C45C86">
        <w:rPr>
          <w:bCs/>
          <w:color w:val="0000FF"/>
          <w:szCs w:val="28"/>
          <w:u w:val="single"/>
        </w:rPr>
      </w:r>
      <w:r w:rsidR="00C45C86" w:rsidRPr="00C45C86">
        <w:rPr>
          <w:bCs/>
          <w:color w:val="0000FF"/>
          <w:szCs w:val="28"/>
          <w:u w:val="single"/>
        </w:rPr>
        <w:fldChar w:fldCharType="separate"/>
      </w:r>
      <w:r w:rsidR="00F45BC6" w:rsidRPr="00F45BC6">
        <w:rPr>
          <w:color w:val="0000FF"/>
          <w:u w:val="single"/>
        </w:rPr>
        <w:t xml:space="preserve">Figure </w:t>
      </w:r>
      <w:r w:rsidR="00F45BC6" w:rsidRPr="00F45BC6">
        <w:rPr>
          <w:noProof/>
          <w:color w:val="0000FF"/>
          <w:u w:val="single"/>
        </w:rPr>
        <w:t>2</w:t>
      </w:r>
      <w:r w:rsidR="00C45C86" w:rsidRPr="00C45C86">
        <w:rPr>
          <w:bCs/>
          <w:color w:val="0000FF"/>
          <w:szCs w:val="28"/>
          <w:u w:val="single"/>
        </w:rPr>
        <w:fldChar w:fldCharType="end"/>
      </w:r>
      <w:r>
        <w:rPr>
          <w:bCs/>
          <w:szCs w:val="28"/>
        </w:rPr>
        <w:t>:</w:t>
      </w:r>
    </w:p>
    <w:p w:rsidR="006A36CF" w:rsidRDefault="00C45C86" w:rsidP="00C45C86">
      <w:pPr>
        <w:pStyle w:val="Caption"/>
        <w:rPr>
          <w:bCs/>
          <w:szCs w:val="28"/>
        </w:rPr>
      </w:pPr>
      <w:bookmarkStart w:id="96" w:name="_Ref474415415"/>
      <w:r>
        <w:t xml:space="preserve">Figure </w:t>
      </w:r>
      <w:fldSimple w:instr=" SEQ Figure \* ARABIC ">
        <w:r w:rsidR="00F45BC6">
          <w:rPr>
            <w:noProof/>
          </w:rPr>
          <w:t>2</w:t>
        </w:r>
      </w:fldSimple>
      <w:bookmarkEnd w:id="96"/>
      <w:r>
        <w:t xml:space="preserve">: </w:t>
      </w:r>
      <w:r w:rsidRPr="00141DFB">
        <w:t>Sample VistA Application “Sign-on” Splash Screen</w:t>
      </w:r>
    </w:p>
    <w:p w:rsidR="006A36CF" w:rsidRDefault="006A36CF" w:rsidP="006A36CF">
      <w:pPr>
        <w:pStyle w:val="GraphicInsert"/>
        <w:rPr>
          <w:bCs/>
          <w:szCs w:val="28"/>
        </w:rPr>
      </w:pPr>
      <w:r>
        <w:rPr>
          <w:noProof/>
        </w:rPr>
        <w:drawing>
          <wp:inline distT="0" distB="0" distL="0" distR="0" wp14:anchorId="31F1EAB6" wp14:editId="28C61479">
            <wp:extent cx="3429000" cy="1905000"/>
            <wp:effectExtent l="0" t="0" r="0" b="0"/>
            <wp:docPr id="29" name="Picture 29" descr="Sample VistA Application “Sign-on” Splash Screen" title="Sample VistA Application “Sign-on” Splash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429000" cy="1905000"/>
                    </a:xfrm>
                    <a:prstGeom prst="rect">
                      <a:avLst/>
                    </a:prstGeom>
                  </pic:spPr>
                </pic:pic>
              </a:graphicData>
            </a:graphic>
          </wp:inline>
        </w:drawing>
      </w:r>
    </w:p>
    <w:p w:rsidR="006A36CF" w:rsidRPr="00BA67B7" w:rsidRDefault="006A36CF" w:rsidP="00C45C86">
      <w:pPr>
        <w:pStyle w:val="BodyText6"/>
      </w:pPr>
    </w:p>
    <w:p w:rsidR="006A36CF" w:rsidRDefault="006A36CF" w:rsidP="00D735C3">
      <w:pPr>
        <w:pStyle w:val="Heading4"/>
      </w:pPr>
      <w:bookmarkStart w:id="97" w:name="_Ref472504101"/>
      <w:bookmarkStart w:id="98" w:name="_Toc472506851"/>
      <w:bookmarkStart w:id="99" w:name="_Toc475024405"/>
      <w:r w:rsidRPr="00BA67B7">
        <w:t xml:space="preserve">VistA </w:t>
      </w:r>
      <w:r>
        <w:t>2-Factor Authentication</w:t>
      </w:r>
      <w:r w:rsidRPr="00BA67B7">
        <w:t xml:space="preserve"> Dialogue</w:t>
      </w:r>
      <w:bookmarkEnd w:id="97"/>
      <w:bookmarkEnd w:id="98"/>
      <w:bookmarkEnd w:id="99"/>
    </w:p>
    <w:p w:rsidR="006A36CF" w:rsidRDefault="00141222" w:rsidP="001D2B46">
      <w:pPr>
        <w:pStyle w:val="BodyText"/>
        <w:keepNext/>
        <w:keepLines/>
      </w:pPr>
      <w:r>
        <w:t>When the client</w:t>
      </w:r>
      <w:r w:rsidR="006A36CF" w:rsidRPr="00BA67B7">
        <w:t xml:space="preserve"> </w:t>
      </w:r>
      <w:r w:rsidR="006A36CF">
        <w:rPr>
          <w:szCs w:val="22"/>
        </w:rPr>
        <w:t>application opens</w:t>
      </w:r>
      <w:r w:rsidR="006A36CF">
        <w:t>, the user is prompted for 2-factor authentication</w:t>
      </w:r>
      <w:r w:rsidR="00C45C86">
        <w:t xml:space="preserve"> (2FA)</w:t>
      </w:r>
      <w:r>
        <w:t xml:space="preserve"> as the preferred form of user authentication</w:t>
      </w:r>
      <w:r w:rsidR="006A36CF">
        <w:t>.</w:t>
      </w:r>
    </w:p>
    <w:p w:rsidR="006A36CF" w:rsidRDefault="006A36CF" w:rsidP="006A36CF">
      <w:pPr>
        <w:pStyle w:val="BodyText"/>
        <w:keepNext/>
        <w:keepLines/>
      </w:pPr>
      <w:r>
        <w:t>An example of 2-factor authentication</w:t>
      </w:r>
      <w:r w:rsidR="00F07508">
        <w:t xml:space="preserve"> (2FA)</w:t>
      </w:r>
      <w:r>
        <w:t xml:space="preserve"> follows:</w:t>
      </w:r>
    </w:p>
    <w:p w:rsidR="001706D4" w:rsidRDefault="001706D4" w:rsidP="006A36CF">
      <w:pPr>
        <w:pStyle w:val="ListNumber"/>
        <w:keepNext/>
        <w:keepLines/>
        <w:numPr>
          <w:ilvl w:val="0"/>
          <w:numId w:val="31"/>
        </w:numPr>
        <w:tabs>
          <w:tab w:val="clear" w:pos="360"/>
        </w:tabs>
        <w:ind w:left="720"/>
      </w:pPr>
      <w:r>
        <w:t xml:space="preserve">If a user does </w:t>
      </w:r>
      <w:r w:rsidRPr="001D2B46">
        <w:rPr>
          <w:i/>
        </w:rPr>
        <w:t>not</w:t>
      </w:r>
      <w:r>
        <w:t xml:space="preserve"> have a </w:t>
      </w:r>
      <w:r w:rsidR="001D2B46">
        <w:t xml:space="preserve">PIV </w:t>
      </w:r>
      <w:r>
        <w:t xml:space="preserve">Smart Card inserted, the system prompts them as shown in </w:t>
      </w:r>
      <w:r w:rsidR="001D2B46" w:rsidRPr="001D2B46">
        <w:rPr>
          <w:color w:val="0000FF"/>
          <w:u w:val="single"/>
        </w:rPr>
        <w:fldChar w:fldCharType="begin"/>
      </w:r>
      <w:r w:rsidR="001D2B46" w:rsidRPr="001D2B46">
        <w:rPr>
          <w:color w:val="0000FF"/>
          <w:u w:val="single"/>
        </w:rPr>
        <w:instrText xml:space="preserve"> REF _Ref475024227 \h </w:instrText>
      </w:r>
      <w:r w:rsidR="001D2B46" w:rsidRPr="001D2B46">
        <w:rPr>
          <w:color w:val="0000FF"/>
          <w:u w:val="single"/>
        </w:rPr>
      </w:r>
      <w:r w:rsidR="001D2B46">
        <w:rPr>
          <w:color w:val="0000FF"/>
          <w:u w:val="single"/>
        </w:rPr>
        <w:instrText xml:space="preserve"> \* MERGEFORMAT </w:instrText>
      </w:r>
      <w:r w:rsidR="001D2B46" w:rsidRPr="001D2B46">
        <w:rPr>
          <w:color w:val="0000FF"/>
          <w:u w:val="single"/>
        </w:rPr>
        <w:fldChar w:fldCharType="separate"/>
      </w:r>
      <w:r w:rsidR="00F45BC6" w:rsidRPr="00F45BC6">
        <w:rPr>
          <w:color w:val="0000FF"/>
          <w:u w:val="single"/>
        </w:rPr>
        <w:t xml:space="preserve">Figure </w:t>
      </w:r>
      <w:r w:rsidR="00F45BC6" w:rsidRPr="00F45BC6">
        <w:rPr>
          <w:noProof/>
          <w:color w:val="0000FF"/>
          <w:u w:val="single"/>
        </w:rPr>
        <w:t>3</w:t>
      </w:r>
      <w:r w:rsidR="001D2B46" w:rsidRPr="001D2B46">
        <w:rPr>
          <w:color w:val="0000FF"/>
          <w:u w:val="single"/>
        </w:rPr>
        <w:fldChar w:fldCharType="end"/>
      </w:r>
      <w:r>
        <w:t>. Selecting “Cancel” will fail over to Access and Verify code authentication.</w:t>
      </w:r>
    </w:p>
    <w:p w:rsidR="001706D4" w:rsidRDefault="001D2B46" w:rsidP="001D2B46">
      <w:pPr>
        <w:pStyle w:val="Caption"/>
      </w:pPr>
      <w:bookmarkStart w:id="100" w:name="_Ref475024227"/>
      <w:r>
        <w:t xml:space="preserve">Figure </w:t>
      </w:r>
      <w:fldSimple w:instr=" SEQ Figure \* ARABIC ">
        <w:r w:rsidR="00F45BC6">
          <w:rPr>
            <w:noProof/>
          </w:rPr>
          <w:t>3</w:t>
        </w:r>
      </w:fldSimple>
      <w:bookmarkEnd w:id="100"/>
      <w:r>
        <w:t xml:space="preserve">: </w:t>
      </w:r>
      <w:r w:rsidRPr="0009535B">
        <w:t xml:space="preserve">Microsoft Windows Security: </w:t>
      </w:r>
      <w:r w:rsidR="00640EDA">
        <w:t xml:space="preserve">PIV </w:t>
      </w:r>
      <w:r>
        <w:t>Smart Card Prompt</w:t>
      </w:r>
    </w:p>
    <w:p w:rsidR="001706D4" w:rsidRDefault="001706D4" w:rsidP="001D2B46">
      <w:pPr>
        <w:pStyle w:val="ListNumber"/>
        <w:keepNext/>
        <w:keepLines/>
        <w:numPr>
          <w:ilvl w:val="0"/>
          <w:numId w:val="0"/>
        </w:numPr>
        <w:ind w:left="360"/>
        <w:jc w:val="center"/>
      </w:pPr>
      <w:r>
        <w:rPr>
          <w:noProof/>
        </w:rPr>
        <w:drawing>
          <wp:inline distT="0" distB="0" distL="0" distR="0" wp14:anchorId="520C1CF4" wp14:editId="35BFA2EB">
            <wp:extent cx="3686175" cy="1485900"/>
            <wp:effectExtent l="0" t="0" r="9525" b="0"/>
            <wp:docPr id="12" name="Picture 12" descr="Microsoft Windows Security: PIV Smart Card Prompt" title="Microsoft Windows Security: PIV Smart Card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686175" cy="1485900"/>
                    </a:xfrm>
                    <a:prstGeom prst="rect">
                      <a:avLst/>
                    </a:prstGeom>
                  </pic:spPr>
                </pic:pic>
              </a:graphicData>
            </a:graphic>
          </wp:inline>
        </w:drawing>
      </w:r>
    </w:p>
    <w:p w:rsidR="001D2B46" w:rsidRDefault="001D2B46" w:rsidP="001D2B46">
      <w:pPr>
        <w:pStyle w:val="BodyText6"/>
      </w:pPr>
    </w:p>
    <w:p w:rsidR="006A36CF" w:rsidRDefault="006A36CF" w:rsidP="006A36CF">
      <w:pPr>
        <w:pStyle w:val="ListNumber"/>
        <w:keepNext/>
        <w:keepLines/>
        <w:numPr>
          <w:ilvl w:val="0"/>
          <w:numId w:val="31"/>
        </w:numPr>
        <w:tabs>
          <w:tab w:val="clear" w:pos="360"/>
        </w:tabs>
        <w:ind w:left="720"/>
      </w:pPr>
      <w:r>
        <w:lastRenderedPageBreak/>
        <w:t xml:space="preserve">After inserting a </w:t>
      </w:r>
      <w:r w:rsidR="001D2B46">
        <w:t xml:space="preserve">PIV </w:t>
      </w:r>
      <w:r>
        <w:t xml:space="preserve">Smart Card, the system displays the available Public Key Infrastructure (PKI) certificates from which to choose, as shown in </w:t>
      </w:r>
      <w:r w:rsidR="00C45C86" w:rsidRPr="00C45C86">
        <w:rPr>
          <w:color w:val="0000FF"/>
          <w:u w:val="single"/>
        </w:rPr>
        <w:fldChar w:fldCharType="begin"/>
      </w:r>
      <w:r w:rsidR="00C45C86" w:rsidRPr="00C45C86">
        <w:rPr>
          <w:color w:val="0000FF"/>
          <w:u w:val="single"/>
        </w:rPr>
        <w:instrText xml:space="preserve"> REF _Ref474415549 \h </w:instrText>
      </w:r>
      <w:r w:rsidR="00C45C86">
        <w:rPr>
          <w:color w:val="0000FF"/>
          <w:u w:val="single"/>
        </w:rPr>
        <w:instrText xml:space="preserve"> \* MERGEFORMAT </w:instrText>
      </w:r>
      <w:r w:rsidR="00C45C86" w:rsidRPr="00C45C86">
        <w:rPr>
          <w:color w:val="0000FF"/>
          <w:u w:val="single"/>
        </w:rPr>
      </w:r>
      <w:r w:rsidR="00C45C86" w:rsidRPr="00C45C86">
        <w:rPr>
          <w:color w:val="0000FF"/>
          <w:u w:val="single"/>
        </w:rPr>
        <w:fldChar w:fldCharType="separate"/>
      </w:r>
      <w:r w:rsidR="00F45BC6" w:rsidRPr="00F45BC6">
        <w:rPr>
          <w:color w:val="0000FF"/>
          <w:u w:val="single"/>
        </w:rPr>
        <w:t xml:space="preserve">Figure </w:t>
      </w:r>
      <w:r w:rsidR="00F45BC6" w:rsidRPr="00F45BC6">
        <w:rPr>
          <w:noProof/>
          <w:color w:val="0000FF"/>
          <w:u w:val="single"/>
        </w:rPr>
        <w:t>4</w:t>
      </w:r>
      <w:r w:rsidR="00C45C86" w:rsidRPr="00C45C86">
        <w:rPr>
          <w:color w:val="0000FF"/>
          <w:u w:val="single"/>
        </w:rPr>
        <w:fldChar w:fldCharType="end"/>
      </w:r>
      <w:r w:rsidR="00833F35">
        <w:t>.</w:t>
      </w:r>
      <w:r w:rsidR="00833F35">
        <w:br/>
      </w:r>
      <w:r w:rsidR="00833F35">
        <w:br/>
      </w:r>
      <w:r w:rsidR="001706D4">
        <w:t>Se</w:t>
      </w:r>
      <w:r w:rsidR="00F45BC6">
        <w:t xml:space="preserve">lecting </w:t>
      </w:r>
      <w:r w:rsidR="001706D4" w:rsidRPr="00F45BC6">
        <w:rPr>
          <w:b/>
        </w:rPr>
        <w:t>Cancel</w:t>
      </w:r>
      <w:r w:rsidR="00833F35">
        <w:t xml:space="preserve"> at this point</w:t>
      </w:r>
      <w:r w:rsidR="001706D4">
        <w:t xml:space="preserve"> fail</w:t>
      </w:r>
      <w:r w:rsidR="00F45BC6">
        <w:t>s</w:t>
      </w:r>
      <w:r w:rsidR="001706D4">
        <w:t xml:space="preserve"> over to Access and Verify code authentication.</w:t>
      </w:r>
    </w:p>
    <w:p w:rsidR="00C45C86" w:rsidRDefault="00C45C86" w:rsidP="00C45C86">
      <w:pPr>
        <w:pStyle w:val="Caption"/>
        <w:ind w:left="720"/>
      </w:pPr>
      <w:bookmarkStart w:id="101" w:name="_Ref474415549"/>
      <w:r>
        <w:t xml:space="preserve">Figure </w:t>
      </w:r>
      <w:fldSimple w:instr=" SEQ Figure \* ARABIC ">
        <w:r w:rsidR="00F45BC6">
          <w:rPr>
            <w:noProof/>
          </w:rPr>
          <w:t>4</w:t>
        </w:r>
      </w:fldSimple>
      <w:bookmarkEnd w:id="101"/>
      <w:r>
        <w:t xml:space="preserve">: </w:t>
      </w:r>
      <w:r w:rsidRPr="0009535B">
        <w:t xml:space="preserve">Microsoft Windows Security: </w:t>
      </w:r>
      <w:r w:rsidR="00833F35">
        <w:t xml:space="preserve">PKI </w:t>
      </w:r>
      <w:r w:rsidRPr="0009535B">
        <w:t>Certificate Selection Dialogue</w:t>
      </w:r>
    </w:p>
    <w:p w:rsidR="006A36CF" w:rsidRDefault="006A36CF" w:rsidP="006A36CF">
      <w:pPr>
        <w:pStyle w:val="GraphicInsert"/>
        <w:ind w:left="720"/>
      </w:pPr>
      <w:r w:rsidRPr="00866317">
        <w:rPr>
          <w:noProof/>
        </w:rPr>
        <w:drawing>
          <wp:inline distT="0" distB="0" distL="0" distR="0" wp14:anchorId="13D9E8E4" wp14:editId="29C82C4D">
            <wp:extent cx="4491151" cy="2906656"/>
            <wp:effectExtent l="0" t="0" r="5080" b="8255"/>
            <wp:docPr id="58" name="Picture 58" descr="Microsoft Windows Security: PKI Certificate Selection Dialogue" title="Microsoft Windows Security: PKI Certificate Selection 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ificate_Selection_Dialogue-Scrubbed.jpg"/>
                    <pic:cNvPicPr/>
                  </pic:nvPicPr>
                  <pic:blipFill>
                    <a:blip r:embed="rId25">
                      <a:extLst>
                        <a:ext uri="{28A0092B-C50C-407E-A947-70E740481C1C}">
                          <a14:useLocalDpi xmlns:a14="http://schemas.microsoft.com/office/drawing/2010/main" val="0"/>
                        </a:ext>
                      </a:extLst>
                    </a:blip>
                    <a:stretch>
                      <a:fillRect/>
                    </a:stretch>
                  </pic:blipFill>
                  <pic:spPr>
                    <a:xfrm>
                      <a:off x="0" y="0"/>
                      <a:ext cx="4493251" cy="2908015"/>
                    </a:xfrm>
                    <a:prstGeom prst="rect">
                      <a:avLst/>
                    </a:prstGeom>
                  </pic:spPr>
                </pic:pic>
              </a:graphicData>
            </a:graphic>
          </wp:inline>
        </w:drawing>
      </w:r>
    </w:p>
    <w:p w:rsidR="006A36CF" w:rsidRDefault="006A36CF" w:rsidP="006A36CF">
      <w:pPr>
        <w:pStyle w:val="BodyText6"/>
      </w:pPr>
    </w:p>
    <w:p w:rsidR="006A36CF" w:rsidRDefault="006A36CF" w:rsidP="006A36CF">
      <w:pPr>
        <w:pStyle w:val="ListNumber"/>
        <w:keepNext/>
        <w:keepLines/>
      </w:pPr>
      <w:r>
        <w:t>After selecting a valid certificate, the user is prompted to enter a Personal Identification Number (PIN)</w:t>
      </w:r>
      <w:r w:rsidR="00D07867">
        <w:t xml:space="preserve">, as shown in </w:t>
      </w:r>
      <w:r w:rsidR="00D07867" w:rsidRPr="00D07867">
        <w:rPr>
          <w:color w:val="0000FF"/>
          <w:u w:val="single"/>
        </w:rPr>
        <w:fldChar w:fldCharType="begin"/>
      </w:r>
      <w:r w:rsidR="00D07867" w:rsidRPr="00D07867">
        <w:rPr>
          <w:color w:val="0000FF"/>
          <w:u w:val="single"/>
        </w:rPr>
        <w:instrText xml:space="preserve"> REF _Ref474415697 \h </w:instrText>
      </w:r>
      <w:r w:rsidR="00D07867">
        <w:rPr>
          <w:color w:val="0000FF"/>
          <w:u w:val="single"/>
        </w:rPr>
        <w:instrText xml:space="preserve"> \* MERGEFORMAT </w:instrText>
      </w:r>
      <w:r w:rsidR="00D07867" w:rsidRPr="00D07867">
        <w:rPr>
          <w:color w:val="0000FF"/>
          <w:u w:val="single"/>
        </w:rPr>
      </w:r>
      <w:r w:rsidR="00D07867" w:rsidRPr="00D07867">
        <w:rPr>
          <w:color w:val="0000FF"/>
          <w:u w:val="single"/>
        </w:rPr>
        <w:fldChar w:fldCharType="separate"/>
      </w:r>
      <w:r w:rsidR="00F45BC6" w:rsidRPr="00F45BC6">
        <w:rPr>
          <w:color w:val="0000FF"/>
          <w:u w:val="single"/>
        </w:rPr>
        <w:t xml:space="preserve">Figure </w:t>
      </w:r>
      <w:r w:rsidR="00F45BC6" w:rsidRPr="00F45BC6">
        <w:rPr>
          <w:noProof/>
          <w:color w:val="0000FF"/>
          <w:u w:val="single"/>
        </w:rPr>
        <w:t>5</w:t>
      </w:r>
      <w:r w:rsidR="00D07867" w:rsidRPr="00D07867">
        <w:rPr>
          <w:color w:val="0000FF"/>
          <w:u w:val="single"/>
        </w:rPr>
        <w:fldChar w:fldCharType="end"/>
      </w:r>
      <w:r w:rsidR="00833F35">
        <w:t>.</w:t>
      </w:r>
      <w:r w:rsidR="00833F35">
        <w:br/>
      </w:r>
      <w:r w:rsidR="00833F35">
        <w:br/>
      </w:r>
      <w:r w:rsidR="001706D4">
        <w:t>Selecting</w:t>
      </w:r>
      <w:r w:rsidR="001706D4" w:rsidRPr="001706D4">
        <w:t xml:space="preserve"> </w:t>
      </w:r>
      <w:r w:rsidR="00833F35" w:rsidRPr="00833F35">
        <w:rPr>
          <w:b/>
        </w:rPr>
        <w:t>Cancel</w:t>
      </w:r>
      <w:r w:rsidR="001706D4">
        <w:t xml:space="preserve"> </w:t>
      </w:r>
      <w:r w:rsidR="00833F35">
        <w:t xml:space="preserve">at this point </w:t>
      </w:r>
      <w:r w:rsidR="001706D4">
        <w:t>fail</w:t>
      </w:r>
      <w:r w:rsidR="00833F35">
        <w:t>s</w:t>
      </w:r>
      <w:r w:rsidR="001706D4">
        <w:t xml:space="preserve"> over to Access and Verify code authentication.</w:t>
      </w:r>
    </w:p>
    <w:p w:rsidR="006A36CF" w:rsidRPr="00BA67B7" w:rsidRDefault="006A36CF" w:rsidP="006A36CF">
      <w:pPr>
        <w:pStyle w:val="Caption"/>
        <w:ind w:left="720"/>
      </w:pPr>
      <w:bookmarkStart w:id="102" w:name="_Ref474415697"/>
      <w:bookmarkStart w:id="103" w:name="_Toc472507109"/>
      <w:r>
        <w:t xml:space="preserve">Figure </w:t>
      </w:r>
      <w:fldSimple w:instr=" SEQ Figure \* ARABIC ">
        <w:r w:rsidR="00F45BC6">
          <w:rPr>
            <w:noProof/>
          </w:rPr>
          <w:t>5</w:t>
        </w:r>
      </w:fldSimple>
      <w:bookmarkEnd w:id="102"/>
      <w:r>
        <w:t xml:space="preserve">: </w:t>
      </w:r>
      <w:r w:rsidRPr="008A100D">
        <w:t>ActivClient Login: PIN Dialogue</w:t>
      </w:r>
      <w:bookmarkEnd w:id="103"/>
    </w:p>
    <w:p w:rsidR="006A36CF" w:rsidRDefault="006A36CF" w:rsidP="006A36CF">
      <w:pPr>
        <w:pStyle w:val="GraphicInsert"/>
        <w:ind w:left="720"/>
      </w:pPr>
      <w:r>
        <w:rPr>
          <w:noProof/>
        </w:rPr>
        <w:drawing>
          <wp:inline distT="0" distB="0" distL="0" distR="0" wp14:anchorId="7F5845A8" wp14:editId="78754D5E">
            <wp:extent cx="3710940" cy="2087880"/>
            <wp:effectExtent l="0" t="0" r="3810" b="7620"/>
            <wp:docPr id="82" name="Picture 82" descr="ActivClient Login: PIN Dialogue" title="ActivClient Login: PIN 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710940" cy="2087880"/>
                    </a:xfrm>
                    <a:prstGeom prst="rect">
                      <a:avLst/>
                    </a:prstGeom>
                  </pic:spPr>
                </pic:pic>
              </a:graphicData>
            </a:graphic>
          </wp:inline>
        </w:drawing>
      </w:r>
    </w:p>
    <w:p w:rsidR="006A36CF" w:rsidRDefault="006A36CF" w:rsidP="006A36CF">
      <w:pPr>
        <w:pStyle w:val="BodyText6"/>
      </w:pPr>
    </w:p>
    <w:p w:rsidR="006A36CF" w:rsidRDefault="006A36CF" w:rsidP="00D07867">
      <w:pPr>
        <w:pStyle w:val="ListNumber"/>
      </w:pPr>
      <w:r>
        <w:t xml:space="preserve">After entering a PIN, there </w:t>
      </w:r>
      <w:r w:rsidR="00D07867">
        <w:t>is</w:t>
      </w:r>
      <w:r>
        <w:t xml:space="preserve"> a short system delay as </w:t>
      </w:r>
      <w:r w:rsidR="00D07867">
        <w:t xml:space="preserve">the </w:t>
      </w:r>
      <w:r w:rsidR="00141222">
        <w:t>user is authenticated and</w:t>
      </w:r>
      <w:r>
        <w:t xml:space="preserve"> identifie</w:t>
      </w:r>
      <w:r w:rsidR="00141222">
        <w:t>d</w:t>
      </w:r>
      <w:r>
        <w:t>.</w:t>
      </w:r>
    </w:p>
    <w:p w:rsidR="006A36CF" w:rsidRPr="00BA67B7" w:rsidRDefault="006A36CF" w:rsidP="00D735C3">
      <w:pPr>
        <w:pStyle w:val="ListNumber"/>
        <w:keepNext/>
        <w:keepLines/>
      </w:pPr>
      <w:r w:rsidRPr="00BA67B7">
        <w:lastRenderedPageBreak/>
        <w:t xml:space="preserve">A </w:t>
      </w:r>
      <w:r>
        <w:t xml:space="preserve">mandatory </w:t>
      </w:r>
      <w:r w:rsidR="00141222">
        <w:t xml:space="preserve">“System Use Notification” </w:t>
      </w:r>
      <w:r>
        <w:t xml:space="preserve">warning message is then displayed to the user as shown in </w:t>
      </w:r>
      <w:r w:rsidR="00D07867" w:rsidRPr="00D07867">
        <w:rPr>
          <w:color w:val="0000FF"/>
          <w:u w:val="single"/>
        </w:rPr>
        <w:fldChar w:fldCharType="begin"/>
      </w:r>
      <w:r w:rsidR="00D07867" w:rsidRPr="00D07867">
        <w:rPr>
          <w:color w:val="0000FF"/>
          <w:u w:val="single"/>
        </w:rPr>
        <w:instrText xml:space="preserve"> REF _Ref474415785 \h </w:instrText>
      </w:r>
      <w:r w:rsidR="00D07867">
        <w:rPr>
          <w:color w:val="0000FF"/>
          <w:u w:val="single"/>
        </w:rPr>
        <w:instrText xml:space="preserve"> \* MERGEFORMAT </w:instrText>
      </w:r>
      <w:r w:rsidR="00D07867" w:rsidRPr="00D07867">
        <w:rPr>
          <w:color w:val="0000FF"/>
          <w:u w:val="single"/>
        </w:rPr>
      </w:r>
      <w:r w:rsidR="00D07867" w:rsidRPr="00D07867">
        <w:rPr>
          <w:color w:val="0000FF"/>
          <w:u w:val="single"/>
        </w:rPr>
        <w:fldChar w:fldCharType="separate"/>
      </w:r>
      <w:r w:rsidR="00F45BC6" w:rsidRPr="00F45BC6">
        <w:rPr>
          <w:color w:val="0000FF"/>
          <w:u w:val="single"/>
        </w:rPr>
        <w:t xml:space="preserve">Figure </w:t>
      </w:r>
      <w:r w:rsidR="00F45BC6" w:rsidRPr="00F45BC6">
        <w:rPr>
          <w:noProof/>
          <w:color w:val="0000FF"/>
          <w:u w:val="single"/>
        </w:rPr>
        <w:t>6</w:t>
      </w:r>
      <w:r w:rsidR="00D07867" w:rsidRPr="00D07867">
        <w:rPr>
          <w:color w:val="0000FF"/>
          <w:u w:val="single"/>
        </w:rPr>
        <w:fldChar w:fldCharType="end"/>
      </w:r>
      <w:r w:rsidR="00141222">
        <w:t>.</w:t>
      </w:r>
    </w:p>
    <w:p w:rsidR="006A36CF" w:rsidRDefault="00D07867" w:rsidP="00D07867">
      <w:pPr>
        <w:pStyle w:val="Caption"/>
      </w:pPr>
      <w:bookmarkStart w:id="104" w:name="_Ref474415785"/>
      <w:r>
        <w:t xml:space="preserve">Figure </w:t>
      </w:r>
      <w:fldSimple w:instr=" SEQ Figure \* ARABIC ">
        <w:r w:rsidR="00F45BC6">
          <w:rPr>
            <w:noProof/>
          </w:rPr>
          <w:t>6</w:t>
        </w:r>
      </w:fldSimple>
      <w:bookmarkEnd w:id="104"/>
      <w:r>
        <w:t xml:space="preserve">: </w:t>
      </w:r>
      <w:r w:rsidRPr="00D95627">
        <w:t>Sample System Use Notification</w:t>
      </w:r>
    </w:p>
    <w:p w:rsidR="006A36CF" w:rsidRDefault="006A36CF" w:rsidP="006A36CF">
      <w:pPr>
        <w:pStyle w:val="GraphicInsert"/>
        <w:ind w:left="720"/>
      </w:pPr>
      <w:r>
        <w:rPr>
          <w:noProof/>
        </w:rPr>
        <w:drawing>
          <wp:inline distT="0" distB="0" distL="0" distR="0" wp14:anchorId="4725FB6B" wp14:editId="172B23D8">
            <wp:extent cx="5396458" cy="4053840"/>
            <wp:effectExtent l="0" t="0" r="0" b="3810"/>
            <wp:docPr id="83" name="Picture 83" descr="Sample System Use Notification" title="Sample System Use No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6458" cy="4053840"/>
                    </a:xfrm>
                    <a:prstGeom prst="rect">
                      <a:avLst/>
                    </a:prstGeom>
                    <a:noFill/>
                    <a:ln>
                      <a:noFill/>
                    </a:ln>
                  </pic:spPr>
                </pic:pic>
              </a:graphicData>
            </a:graphic>
          </wp:inline>
        </w:drawing>
      </w:r>
    </w:p>
    <w:p w:rsidR="006A36CF" w:rsidRPr="00A122EE" w:rsidRDefault="006A36CF" w:rsidP="006A36CF">
      <w:pPr>
        <w:pStyle w:val="BodyText6"/>
      </w:pPr>
    </w:p>
    <w:p w:rsidR="006A36CF" w:rsidRPr="00BA67B7" w:rsidRDefault="006A36CF" w:rsidP="00D735C3">
      <w:pPr>
        <w:pStyle w:val="Heading4"/>
      </w:pPr>
      <w:bookmarkStart w:id="105" w:name="_Ref472504115"/>
      <w:bookmarkStart w:id="106" w:name="_Toc472506852"/>
      <w:bookmarkStart w:id="107" w:name="_Toc475024406"/>
      <w:r w:rsidRPr="00BA67B7">
        <w:lastRenderedPageBreak/>
        <w:t xml:space="preserve">VistA </w:t>
      </w:r>
      <w:r>
        <w:t xml:space="preserve">Access/Verify Code </w:t>
      </w:r>
      <w:r w:rsidRPr="00BA67B7">
        <w:t>Signon Dialogue</w:t>
      </w:r>
      <w:bookmarkEnd w:id="105"/>
      <w:bookmarkEnd w:id="106"/>
      <w:bookmarkEnd w:id="107"/>
    </w:p>
    <w:p w:rsidR="006A36CF" w:rsidRPr="00BA67B7" w:rsidRDefault="00141222">
      <w:pPr>
        <w:pStyle w:val="BodyText"/>
        <w:keepNext/>
        <w:keepLines/>
      </w:pPr>
      <w:r>
        <w:rPr>
          <w:bCs/>
          <w:szCs w:val="28"/>
        </w:rPr>
        <w:t>If 2-factor authentication</w:t>
      </w:r>
      <w:r w:rsidR="00833F35">
        <w:rPr>
          <w:bCs/>
          <w:szCs w:val="28"/>
        </w:rPr>
        <w:t xml:space="preserve"> (2FA)</w:t>
      </w:r>
      <w:r>
        <w:rPr>
          <w:bCs/>
          <w:szCs w:val="28"/>
        </w:rPr>
        <w:t xml:space="preserve"> fails or is cancelled, the authentication process fails over to Access and Verify code authentication</w:t>
      </w:r>
      <w:r w:rsidR="006A36CF" w:rsidRPr="00BA67B7">
        <w:t>.</w:t>
      </w:r>
      <w:r w:rsidR="00833F35">
        <w:br/>
      </w:r>
      <w:r w:rsidR="00833F35">
        <w:br/>
        <w:t xml:space="preserve">Selecting </w:t>
      </w:r>
      <w:r w:rsidR="00833F35" w:rsidRPr="00833F35">
        <w:rPr>
          <w:b/>
        </w:rPr>
        <w:t>Cancel</w:t>
      </w:r>
      <w:r w:rsidR="00833F35">
        <w:t xml:space="preserve"> </w:t>
      </w:r>
      <w:r w:rsidR="00833F35">
        <w:t>at this point</w:t>
      </w:r>
      <w:r w:rsidR="00833F35">
        <w:t xml:space="preserve"> </w:t>
      </w:r>
      <w:r w:rsidR="002647FF">
        <w:t>display</w:t>
      </w:r>
      <w:r w:rsidR="00833F35">
        <w:t>s</w:t>
      </w:r>
      <w:r w:rsidR="002647FF">
        <w:t xml:space="preserve"> an error and the user </w:t>
      </w:r>
      <w:r w:rsidR="00833F35">
        <w:t>is</w:t>
      </w:r>
      <w:r w:rsidR="002647FF">
        <w:t xml:space="preserve"> disconnected.</w:t>
      </w:r>
    </w:p>
    <w:p w:rsidR="006A36CF" w:rsidRPr="00BA67B7" w:rsidRDefault="006A36CF" w:rsidP="006A36CF">
      <w:pPr>
        <w:pStyle w:val="BodyText"/>
        <w:keepNext/>
        <w:keepLines/>
      </w:pPr>
      <w:r w:rsidRPr="00BA67B7">
        <w:t xml:space="preserve">A sample of the </w:t>
      </w:r>
      <w:r w:rsidRPr="00BA67B7">
        <w:rPr>
          <w:szCs w:val="22"/>
        </w:rPr>
        <w:t>VistA</w:t>
      </w:r>
      <w:r w:rsidRPr="00BA67B7">
        <w:t xml:space="preserve"> </w:t>
      </w:r>
      <w:r w:rsidR="00141222">
        <w:t xml:space="preserve">Access and Verify code </w:t>
      </w:r>
      <w:r w:rsidRPr="00BA67B7">
        <w:t>Sign</w:t>
      </w:r>
      <w:r w:rsidR="00141222">
        <w:t>-</w:t>
      </w:r>
      <w:r w:rsidRPr="00BA67B7">
        <w:t>on dialogue</w:t>
      </w:r>
      <w:r w:rsidR="0090119E">
        <w:t xml:space="preserve"> is illustrated </w:t>
      </w:r>
      <w:r w:rsidR="0090119E" w:rsidRPr="0090119E">
        <w:rPr>
          <w:color w:val="0000FF"/>
          <w:u w:val="single"/>
        </w:rPr>
        <w:fldChar w:fldCharType="begin"/>
      </w:r>
      <w:r w:rsidR="0090119E" w:rsidRPr="0090119E">
        <w:rPr>
          <w:color w:val="0000FF"/>
          <w:u w:val="single"/>
        </w:rPr>
        <w:instrText xml:space="preserve"> REF _Ref474416510 \h </w:instrText>
      </w:r>
      <w:r w:rsidR="0090119E">
        <w:rPr>
          <w:color w:val="0000FF"/>
          <w:u w:val="single"/>
        </w:rPr>
        <w:instrText xml:space="preserve"> \* MERGEFORMAT </w:instrText>
      </w:r>
      <w:r w:rsidR="0090119E" w:rsidRPr="0090119E">
        <w:rPr>
          <w:color w:val="0000FF"/>
          <w:u w:val="single"/>
        </w:rPr>
      </w:r>
      <w:r w:rsidR="0090119E" w:rsidRPr="0090119E">
        <w:rPr>
          <w:color w:val="0000FF"/>
          <w:u w:val="single"/>
        </w:rPr>
        <w:fldChar w:fldCharType="separate"/>
      </w:r>
      <w:r w:rsidR="00F45BC6" w:rsidRPr="00F45BC6">
        <w:rPr>
          <w:color w:val="0000FF"/>
          <w:u w:val="single"/>
        </w:rPr>
        <w:t xml:space="preserve">Figure </w:t>
      </w:r>
      <w:r w:rsidR="00F45BC6" w:rsidRPr="00F45BC6">
        <w:rPr>
          <w:noProof/>
          <w:color w:val="0000FF"/>
          <w:u w:val="single"/>
        </w:rPr>
        <w:t>7</w:t>
      </w:r>
      <w:r w:rsidR="0090119E" w:rsidRPr="0090119E">
        <w:rPr>
          <w:color w:val="0000FF"/>
          <w:u w:val="single"/>
        </w:rPr>
        <w:fldChar w:fldCharType="end"/>
      </w:r>
      <w:r w:rsidRPr="00BA67B7">
        <w:t>:</w:t>
      </w:r>
    </w:p>
    <w:p w:rsidR="006A36CF" w:rsidRPr="00BA67B7" w:rsidRDefault="0090119E" w:rsidP="0090119E">
      <w:pPr>
        <w:pStyle w:val="Caption"/>
      </w:pPr>
      <w:bookmarkStart w:id="108" w:name="_Ref474416510"/>
      <w:r>
        <w:t xml:space="preserve">Figure </w:t>
      </w:r>
      <w:fldSimple w:instr=" SEQ Figure \* ARABIC ">
        <w:r w:rsidR="00F45BC6">
          <w:rPr>
            <w:noProof/>
          </w:rPr>
          <w:t>7</w:t>
        </w:r>
      </w:fldSimple>
      <w:bookmarkEnd w:id="108"/>
      <w:r>
        <w:t xml:space="preserve">: </w:t>
      </w:r>
      <w:r w:rsidRPr="00CC7F7B">
        <w:t>Sample VistA Sign</w:t>
      </w:r>
      <w:r w:rsidR="00884FBF">
        <w:t>-</w:t>
      </w:r>
      <w:r w:rsidRPr="00CC7F7B">
        <w:t>on Security Dialogue</w:t>
      </w:r>
      <w:r w:rsidR="00884FBF">
        <w:t>: Access and Verify codes</w:t>
      </w:r>
    </w:p>
    <w:p w:rsidR="006A36CF" w:rsidRPr="00BA67B7" w:rsidRDefault="00833F35" w:rsidP="006A36CF">
      <w:pPr>
        <w:pStyle w:val="GraphicInsert"/>
      </w:pPr>
      <w:r>
        <w:rPr>
          <w:noProof/>
        </w:rPr>
        <w:drawing>
          <wp:inline distT="0" distB="0" distL="0" distR="0" wp14:anchorId="6D0AE57D" wp14:editId="5612EC50">
            <wp:extent cx="5943600" cy="4410075"/>
            <wp:effectExtent l="0" t="0" r="0" b="9525"/>
            <wp:docPr id="19" name="Picture 19" descr="Sample VistA Sign-on Security Dialogue: Access and Verify codes" title="Sample VistA Sign-on Security Dialogue: Access and Verify 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tA_Test_Account_A-V_Dialogue-Scrubbed.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4410075"/>
                    </a:xfrm>
                    <a:prstGeom prst="rect">
                      <a:avLst/>
                    </a:prstGeom>
                  </pic:spPr>
                </pic:pic>
              </a:graphicData>
            </a:graphic>
          </wp:inline>
        </w:drawing>
      </w:r>
    </w:p>
    <w:p w:rsidR="006A36CF" w:rsidRPr="00BA67B7" w:rsidRDefault="006A36CF" w:rsidP="006A36CF">
      <w:pPr>
        <w:pStyle w:val="BodyText6"/>
      </w:pPr>
    </w:p>
    <w:p w:rsidR="006A36CF" w:rsidRPr="00BA67B7" w:rsidRDefault="006A36CF" w:rsidP="00D735C3">
      <w:pPr>
        <w:pStyle w:val="Heading4"/>
      </w:pPr>
      <w:bookmarkStart w:id="109" w:name="_Ref472505275"/>
      <w:bookmarkStart w:id="110" w:name="_Toc472506853"/>
      <w:bookmarkStart w:id="111" w:name="_Toc475024407"/>
      <w:r w:rsidRPr="00BA67B7">
        <w:lastRenderedPageBreak/>
        <w:t>VistA Division Selection Dialogue</w:t>
      </w:r>
      <w:bookmarkEnd w:id="109"/>
      <w:bookmarkEnd w:id="110"/>
      <w:bookmarkEnd w:id="111"/>
    </w:p>
    <w:p w:rsidR="006A36CF" w:rsidRPr="00BA67B7" w:rsidRDefault="006A36CF" w:rsidP="006A36CF">
      <w:pPr>
        <w:pStyle w:val="BodyText"/>
        <w:keepNext/>
        <w:keepLines/>
      </w:pPr>
      <w:r w:rsidRPr="00BA67B7">
        <w:t xml:space="preserve">After </w:t>
      </w:r>
      <w:r w:rsidR="00141222">
        <w:t>completing user authentication and identification, the process of user authorization continues.</w:t>
      </w:r>
      <w:r w:rsidR="00C062AA">
        <w:t xml:space="preserve"> </w:t>
      </w:r>
      <w:r w:rsidR="00141222">
        <w:t>I</w:t>
      </w:r>
      <w:r w:rsidRPr="00BA67B7">
        <w:t xml:space="preserve">f a user is associated with more than one </w:t>
      </w:r>
      <w:r w:rsidR="00C062AA">
        <w:t>i</w:t>
      </w:r>
      <w:r w:rsidRPr="00BA67B7">
        <w:t>nstitution</w:t>
      </w:r>
      <w:r w:rsidR="0090119E">
        <w:t xml:space="preserve"> (division)</w:t>
      </w:r>
      <w:r w:rsidRPr="00BA67B7">
        <w:t>, t</w:t>
      </w:r>
      <w:r>
        <w:t xml:space="preserve">he user </w:t>
      </w:r>
      <w:r w:rsidR="0090119E">
        <w:t>is</w:t>
      </w:r>
      <w:r>
        <w:t xml:space="preserve"> pres</w:t>
      </w:r>
      <w:r w:rsidR="0090119E">
        <w:t xml:space="preserve">ented with a dialogue similar to </w:t>
      </w:r>
      <w:r w:rsidR="0090119E" w:rsidRPr="0090119E">
        <w:rPr>
          <w:color w:val="0000FF"/>
          <w:u w:val="single"/>
        </w:rPr>
        <w:fldChar w:fldCharType="begin"/>
      </w:r>
      <w:r w:rsidR="0090119E" w:rsidRPr="0090119E">
        <w:rPr>
          <w:color w:val="0000FF"/>
          <w:u w:val="single"/>
        </w:rPr>
        <w:instrText xml:space="preserve"> REF _Ref474416660 \h </w:instrText>
      </w:r>
      <w:r w:rsidR="0090119E">
        <w:rPr>
          <w:color w:val="0000FF"/>
          <w:u w:val="single"/>
        </w:rPr>
        <w:instrText xml:space="preserve"> \* MERGEFORMAT </w:instrText>
      </w:r>
      <w:r w:rsidR="0090119E" w:rsidRPr="0090119E">
        <w:rPr>
          <w:color w:val="0000FF"/>
          <w:u w:val="single"/>
        </w:rPr>
      </w:r>
      <w:r w:rsidR="0090119E" w:rsidRPr="0090119E">
        <w:rPr>
          <w:color w:val="0000FF"/>
          <w:u w:val="single"/>
        </w:rPr>
        <w:fldChar w:fldCharType="separate"/>
      </w:r>
      <w:r w:rsidR="00F45BC6" w:rsidRPr="00F45BC6">
        <w:rPr>
          <w:color w:val="0000FF"/>
          <w:u w:val="single"/>
        </w:rPr>
        <w:t xml:space="preserve">Figure </w:t>
      </w:r>
      <w:r w:rsidR="00F45BC6" w:rsidRPr="00F45BC6">
        <w:rPr>
          <w:noProof/>
          <w:color w:val="0000FF"/>
          <w:u w:val="single"/>
        </w:rPr>
        <w:t>8</w:t>
      </w:r>
      <w:r w:rsidR="0090119E" w:rsidRPr="0090119E">
        <w:rPr>
          <w:color w:val="0000FF"/>
          <w:u w:val="single"/>
        </w:rPr>
        <w:fldChar w:fldCharType="end"/>
      </w:r>
      <w:r w:rsidRPr="00BA67B7">
        <w:t>:</w:t>
      </w:r>
    </w:p>
    <w:p w:rsidR="006A36CF" w:rsidRPr="00BA67B7" w:rsidRDefault="0090119E" w:rsidP="0090119E">
      <w:pPr>
        <w:pStyle w:val="Caption"/>
      </w:pPr>
      <w:bookmarkStart w:id="112" w:name="_Ref474416660"/>
      <w:r>
        <w:t xml:space="preserve">Figure </w:t>
      </w:r>
      <w:fldSimple w:instr=" SEQ Figure \* ARABIC ">
        <w:r w:rsidR="00F45BC6">
          <w:rPr>
            <w:noProof/>
          </w:rPr>
          <w:t>8</w:t>
        </w:r>
      </w:fldSimple>
      <w:bookmarkEnd w:id="112"/>
      <w:r>
        <w:t xml:space="preserve">: </w:t>
      </w:r>
      <w:r w:rsidRPr="007237BC">
        <w:t>Select Division Dialogue—Sample Entries</w:t>
      </w:r>
    </w:p>
    <w:p w:rsidR="006A36CF" w:rsidRPr="00BA67B7" w:rsidRDefault="006A36CF" w:rsidP="006A36CF">
      <w:pPr>
        <w:pStyle w:val="GraphicInsert"/>
      </w:pPr>
      <w:r>
        <w:rPr>
          <w:noProof/>
        </w:rPr>
        <w:drawing>
          <wp:inline distT="0" distB="0" distL="0" distR="0" wp14:anchorId="2F00954D" wp14:editId="446C7574">
            <wp:extent cx="4314825" cy="2066925"/>
            <wp:effectExtent l="0" t="0" r="9525" b="9525"/>
            <wp:docPr id="60" name="Picture 3" descr="Select Division&#10;&#10;Must Select Division To Continue Signon!&#10;&#10;It displays a list of divisions from which a user must choose. It displays the station number and name.&#10;&#10;Bottom buttons: OK, Cancel, and Help." title="Select Division Dialogue—Sample En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 Division dialogue: Sample&#10;&#10;Select Division&#10;&#10;Must Select Division To Continue Signon!&#10;&#10;It displays a list of divisions from which a user must choose. It displays the station number and name.&#10;&#10;Bottom buttons: OK, Cancel, and Hel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14825" cy="2066925"/>
                    </a:xfrm>
                    <a:prstGeom prst="rect">
                      <a:avLst/>
                    </a:prstGeom>
                    <a:noFill/>
                    <a:ln>
                      <a:noFill/>
                    </a:ln>
                  </pic:spPr>
                </pic:pic>
              </a:graphicData>
            </a:graphic>
          </wp:inline>
        </w:drawing>
      </w:r>
    </w:p>
    <w:p w:rsidR="006A36CF" w:rsidRPr="00BA67B7" w:rsidRDefault="006A36CF" w:rsidP="006A36CF">
      <w:pPr>
        <w:pStyle w:val="BodyText6"/>
      </w:pPr>
    </w:p>
    <w:p w:rsidR="006A36CF" w:rsidRPr="00BA67B7" w:rsidRDefault="006A36CF" w:rsidP="006A36CF">
      <w:pPr>
        <w:pStyle w:val="BodyText"/>
      </w:pPr>
      <w:r w:rsidRPr="00BA67B7">
        <w:t>To continue the sign</w:t>
      </w:r>
      <w:r w:rsidR="00141222">
        <w:t>-</w:t>
      </w:r>
      <w:r w:rsidRPr="00BA67B7">
        <w:t xml:space="preserve">on process, the user </w:t>
      </w:r>
      <w:r w:rsidRPr="00714A42">
        <w:rPr>
          <w:i/>
        </w:rPr>
        <w:t>must</w:t>
      </w:r>
      <w:r w:rsidRPr="00BA67B7">
        <w:t xml:space="preserve"> select a division from the list presented. The user</w:t>
      </w:r>
      <w:r>
        <w:t>’</w:t>
      </w:r>
      <w:r w:rsidRPr="00BA67B7">
        <w:t xml:space="preserve">s default division </w:t>
      </w:r>
      <w:r w:rsidR="0090119E">
        <w:t xml:space="preserve">is initially </w:t>
      </w:r>
      <w:r w:rsidRPr="00BA67B7">
        <w:t xml:space="preserve">highlighted. To choose a different division, users should click on or use the arrow keys to highlight the appropriate division and press </w:t>
      </w:r>
      <w:r w:rsidRPr="00BA67B7">
        <w:rPr>
          <w:b/>
        </w:rPr>
        <w:t>OK</w:t>
      </w:r>
      <w:r w:rsidRPr="00BA67B7">
        <w:t xml:space="preserve"> after making their selection.</w:t>
      </w:r>
      <w:r w:rsidR="002E0FB2">
        <w:br/>
      </w:r>
      <w:r w:rsidR="002E0FB2">
        <w:br/>
      </w:r>
      <w:r w:rsidR="0090119E">
        <w:t xml:space="preserve">Selecting </w:t>
      </w:r>
      <w:r w:rsidR="00141222" w:rsidRPr="0090119E">
        <w:rPr>
          <w:b/>
        </w:rPr>
        <w:t>Cancel</w:t>
      </w:r>
      <w:r w:rsidR="0090119E">
        <w:t xml:space="preserve"> </w:t>
      </w:r>
      <w:r w:rsidR="002E0FB2">
        <w:t xml:space="preserve">at this point </w:t>
      </w:r>
      <w:r w:rsidR="00141222">
        <w:t>display</w:t>
      </w:r>
      <w:r w:rsidR="0090119E">
        <w:t>s</w:t>
      </w:r>
      <w:r w:rsidR="00141222">
        <w:t xml:space="preserve"> an error and the user </w:t>
      </w:r>
      <w:r w:rsidR="002E0FB2">
        <w:t>is</w:t>
      </w:r>
      <w:r w:rsidR="00141222">
        <w:t xml:space="preserve"> disconnected.</w:t>
      </w:r>
    </w:p>
    <w:p w:rsidR="006A36CF" w:rsidRPr="00BA67B7" w:rsidRDefault="00141222" w:rsidP="006A36CF">
      <w:pPr>
        <w:pStyle w:val="BodyText"/>
      </w:pPr>
      <w:r>
        <w:t xml:space="preserve">The final step of user authorization is usually transparent to the user. The user </w:t>
      </w:r>
      <w:r w:rsidRPr="0090119E">
        <w:rPr>
          <w:i/>
        </w:rPr>
        <w:t>must</w:t>
      </w:r>
      <w:r>
        <w:t xml:space="preserve"> be assigned the “context” menu option associated with the client application along with any security keys used to control access to the application. If the user does </w:t>
      </w:r>
      <w:r w:rsidRPr="0090119E">
        <w:rPr>
          <w:i/>
        </w:rPr>
        <w:t>not</w:t>
      </w:r>
      <w:r>
        <w:t xml:space="preserve"> have the required menu option and security keys assigned, then an error </w:t>
      </w:r>
      <w:r w:rsidR="0090119E">
        <w:t>is</w:t>
      </w:r>
      <w:r>
        <w:t xml:space="preserve"> displayed and the user </w:t>
      </w:r>
      <w:r w:rsidR="002E0FB2">
        <w:t>is</w:t>
      </w:r>
      <w:r>
        <w:t xml:space="preserve"> disconnected.</w:t>
      </w:r>
    </w:p>
    <w:p w:rsidR="0092152F" w:rsidRPr="00AD16E2" w:rsidRDefault="0092152F" w:rsidP="0092152F">
      <w:pPr>
        <w:pStyle w:val="Heading2"/>
      </w:pPr>
      <w:bookmarkStart w:id="113" w:name="_Toc475024408"/>
      <w:r w:rsidRPr="00AD16E2">
        <w:t>Known Issues</w:t>
      </w:r>
      <w:bookmarkEnd w:id="90"/>
      <w:bookmarkEnd w:id="113"/>
    </w:p>
    <w:p w:rsidR="0092152F" w:rsidRPr="00AD16E2" w:rsidRDefault="002B2494" w:rsidP="0092152F">
      <w:pPr>
        <w:pStyle w:val="BodyText"/>
      </w:pPr>
      <w:r w:rsidRPr="00AD16E2">
        <w:t>There are no known issues with RPC Broker 1.1.</w:t>
      </w:r>
    </w:p>
    <w:p w:rsidR="0092152F" w:rsidRPr="00AD16E2" w:rsidRDefault="0092152F" w:rsidP="0092152F">
      <w:pPr>
        <w:pStyle w:val="Heading1"/>
      </w:pPr>
      <w:bookmarkStart w:id="114" w:name="_Toc458515477"/>
      <w:bookmarkStart w:id="115" w:name="_Toc475024409"/>
      <w:r w:rsidRPr="00AD16E2">
        <w:t>Product Documentation</w:t>
      </w:r>
      <w:bookmarkEnd w:id="114"/>
      <w:bookmarkEnd w:id="115"/>
    </w:p>
    <w:p w:rsidR="0092152F" w:rsidRPr="00AD16E2" w:rsidRDefault="0092152F" w:rsidP="0092152F">
      <w:pPr>
        <w:pStyle w:val="BodyText"/>
        <w:keepNext/>
        <w:keepLines/>
      </w:pPr>
      <w:r w:rsidRPr="00AD16E2">
        <w:t xml:space="preserve">The following </w:t>
      </w:r>
      <w:r w:rsidR="008A21E3" w:rsidRPr="00AD16E2">
        <w:t>product documentation is available with RPC Broker 1.1.</w:t>
      </w:r>
    </w:p>
    <w:p w:rsidR="002B2494" w:rsidRPr="00AD16E2" w:rsidRDefault="002B2494" w:rsidP="002B2494">
      <w:pPr>
        <w:pStyle w:val="Heading2"/>
      </w:pPr>
      <w:bookmarkStart w:id="116" w:name="_Ref448932951"/>
      <w:bookmarkStart w:id="117" w:name="_Toc475024410"/>
      <w:r w:rsidRPr="00AD16E2">
        <w:t>RPC Broker Documentation</w:t>
      </w:r>
      <w:bookmarkEnd w:id="116"/>
      <w:bookmarkEnd w:id="117"/>
    </w:p>
    <w:p w:rsidR="002B2494" w:rsidRPr="00AD16E2" w:rsidRDefault="002B2494" w:rsidP="002B2494">
      <w:pPr>
        <w:pStyle w:val="BodyText"/>
        <w:keepNext/>
        <w:keepLines/>
      </w:pPr>
      <w:r w:rsidRPr="00AD16E2">
        <w:t>Readers who wish to learn more about RPC Broker should consult the following:</w:t>
      </w:r>
    </w:p>
    <w:p w:rsidR="002B2494" w:rsidRPr="00AD16E2" w:rsidRDefault="002B2494" w:rsidP="002B2494">
      <w:pPr>
        <w:pStyle w:val="ListBullet"/>
        <w:keepNext/>
        <w:keepLines/>
        <w:rPr>
          <w:i/>
        </w:rPr>
      </w:pPr>
      <w:r w:rsidRPr="00AD16E2">
        <w:rPr>
          <w:i/>
        </w:rPr>
        <w:t>RPC Broker Release Notes</w:t>
      </w:r>
      <w:r w:rsidRPr="00AD16E2">
        <w:rPr>
          <w:kern w:val="2"/>
        </w:rPr>
        <w:t xml:space="preserve"> (this manual)</w:t>
      </w:r>
    </w:p>
    <w:p w:rsidR="002B2494" w:rsidRPr="00AD16E2" w:rsidRDefault="002B2494" w:rsidP="002B2494">
      <w:pPr>
        <w:pStyle w:val="ListBullet"/>
        <w:keepNext/>
        <w:keepLines/>
        <w:rPr>
          <w:i/>
        </w:rPr>
      </w:pPr>
      <w:r w:rsidRPr="00AD16E2">
        <w:rPr>
          <w:i/>
        </w:rPr>
        <w:t>RPC Broker Deployment, Installation, Back-Out, and Rollback Guide</w:t>
      </w:r>
    </w:p>
    <w:p w:rsidR="002B2494" w:rsidRPr="00AD16E2" w:rsidRDefault="002B2494" w:rsidP="002B2494">
      <w:pPr>
        <w:pStyle w:val="ListBullet"/>
        <w:keepNext/>
        <w:keepLines/>
        <w:rPr>
          <w:i/>
        </w:rPr>
      </w:pPr>
      <w:r w:rsidRPr="00AD16E2">
        <w:rPr>
          <w:i/>
        </w:rPr>
        <w:t>RPC Broker Systems Management Guide</w:t>
      </w:r>
    </w:p>
    <w:p w:rsidR="002B2494" w:rsidRPr="00AD16E2" w:rsidRDefault="002B2494" w:rsidP="008B7F85">
      <w:pPr>
        <w:pStyle w:val="ListBullet"/>
        <w:rPr>
          <w:i/>
        </w:rPr>
      </w:pPr>
      <w:r w:rsidRPr="00AD16E2">
        <w:rPr>
          <w:i/>
        </w:rPr>
        <w:t>RPC Broker User Guide</w:t>
      </w:r>
    </w:p>
    <w:p w:rsidR="002B2494" w:rsidRPr="00AD16E2" w:rsidRDefault="002B2494" w:rsidP="008B7F85">
      <w:pPr>
        <w:pStyle w:val="ListBullet"/>
        <w:rPr>
          <w:i/>
        </w:rPr>
      </w:pPr>
      <w:r w:rsidRPr="00AD16E2">
        <w:rPr>
          <w:i/>
        </w:rPr>
        <w:t>RPC Broker Technical Manual</w:t>
      </w:r>
    </w:p>
    <w:p w:rsidR="002B2494" w:rsidRPr="00247BAC" w:rsidRDefault="002B2494" w:rsidP="008B7F85">
      <w:pPr>
        <w:pStyle w:val="ListBullet"/>
        <w:rPr>
          <w:kern w:val="2"/>
        </w:rPr>
      </w:pPr>
      <w:r w:rsidRPr="00AD16E2">
        <w:rPr>
          <w:i/>
        </w:rPr>
        <w:t>RPC Broker Developer’s Guide</w:t>
      </w:r>
      <w:r w:rsidR="00247BAC" w:rsidRPr="0085607C">
        <w:t xml:space="preserve">—Document and </w:t>
      </w:r>
      <w:r w:rsidR="000868C3" w:rsidRPr="000868C3">
        <w:rPr>
          <w:color w:val="0000FF"/>
          <w:u w:val="single"/>
        </w:rPr>
        <w:fldChar w:fldCharType="begin"/>
      </w:r>
      <w:r w:rsidR="000868C3" w:rsidRPr="000868C3">
        <w:rPr>
          <w:color w:val="0000FF"/>
          <w:u w:val="single"/>
        </w:rPr>
        <w:instrText xml:space="preserve"> REF _Ref448932945 \h </w:instrText>
      </w:r>
      <w:r w:rsidR="000868C3" w:rsidRPr="000868C3">
        <w:rPr>
          <w:color w:val="0000FF"/>
          <w:u w:val="single"/>
        </w:rPr>
      </w:r>
      <w:r w:rsidR="000868C3">
        <w:rPr>
          <w:color w:val="0000FF"/>
          <w:u w:val="single"/>
        </w:rPr>
        <w:instrText xml:space="preserve"> \* MERGEFORMAT </w:instrText>
      </w:r>
      <w:r w:rsidR="000868C3" w:rsidRPr="000868C3">
        <w:rPr>
          <w:color w:val="0000FF"/>
          <w:u w:val="single"/>
        </w:rPr>
        <w:fldChar w:fldCharType="separate"/>
      </w:r>
      <w:r w:rsidR="000868C3" w:rsidRPr="000868C3">
        <w:rPr>
          <w:color w:val="0000FF"/>
          <w:u w:val="single"/>
        </w:rPr>
        <w:t>RPC Broker BDK Online Help</w:t>
      </w:r>
      <w:r w:rsidR="000868C3" w:rsidRPr="000868C3">
        <w:rPr>
          <w:color w:val="0000FF"/>
          <w:u w:val="single"/>
        </w:rPr>
        <w:fldChar w:fldCharType="end"/>
      </w:r>
      <w:r w:rsidR="000868C3">
        <w:t xml:space="preserve"> </w:t>
      </w:r>
    </w:p>
    <w:p w:rsidR="008B7F85" w:rsidRPr="00AD16E2" w:rsidRDefault="008B7F85" w:rsidP="008B7F85">
      <w:pPr>
        <w:pStyle w:val="ListBullet"/>
      </w:pPr>
      <w:r w:rsidRPr="00AD16E2">
        <w:rPr>
          <w:kern w:val="2"/>
        </w:rPr>
        <w:lastRenderedPageBreak/>
        <w:t>RPC Broker</w:t>
      </w:r>
      <w:r w:rsidRPr="00AD16E2">
        <w:t xml:space="preserve"> VA Intranet website.</w:t>
      </w:r>
      <w:r w:rsidRPr="00AD16E2">
        <w:rPr>
          <w:rStyle w:val="Hyperlink"/>
          <w:kern w:val="2"/>
        </w:rPr>
        <w:br/>
      </w:r>
      <w:r w:rsidRPr="00AD16E2">
        <w:rPr>
          <w:rStyle w:val="Hyperlink"/>
          <w:kern w:val="2"/>
        </w:rPr>
        <w:br/>
      </w:r>
      <w:r w:rsidRPr="00AD16E2">
        <w:t>This site provides announcements, additional information (e.g., Frequently Asked Questions [FAQs], advisories), documentation links, archives of older documentation and software downloads.</w:t>
      </w:r>
    </w:p>
    <w:p w:rsidR="008B7F85" w:rsidRPr="00AD16E2" w:rsidRDefault="008B7F85" w:rsidP="008B7F85">
      <w:pPr>
        <w:pStyle w:val="BodyText"/>
        <w:keepNext/>
        <w:keepLines/>
      </w:pPr>
      <w:r w:rsidRPr="00AD16E2">
        <w:t>VistA documentation is made available online in Microsoft</w:t>
      </w:r>
      <w:r w:rsidRPr="00AD16E2">
        <w:rPr>
          <w:vertAlign w:val="superscript"/>
        </w:rPr>
        <w:t>®</w:t>
      </w:r>
      <w:r w:rsidRPr="00AD16E2">
        <w:t xml:space="preserve"> Word format and in Adobe Acrobat Portable Document Format (PDF). The PDF documents </w:t>
      </w:r>
      <w:r w:rsidRPr="00AD16E2">
        <w:rPr>
          <w:i/>
        </w:rPr>
        <w:t>must</w:t>
      </w:r>
      <w:r w:rsidRPr="00AD16E2">
        <w:t xml:space="preserve"> be read using the Adobe Acrobat Reader, which is freely distributed by Adobe Systems Incorporated at: </w:t>
      </w:r>
      <w:hyperlink r:id="rId30" w:tooltip="Adobe Website" w:history="1">
        <w:r w:rsidRPr="00AD16E2">
          <w:rPr>
            <w:rStyle w:val="Hyperlink"/>
          </w:rPr>
          <w:t>http://www.adobe.com/</w:t>
        </w:r>
      </w:hyperlink>
    </w:p>
    <w:p w:rsidR="008B7F85" w:rsidRPr="00F92EDC" w:rsidRDefault="008B7F85" w:rsidP="008B7F85">
      <w:pPr>
        <w:pStyle w:val="BodyText"/>
        <w:rPr>
          <w:rStyle w:val="Hyperlink"/>
          <w:color w:val="000000" w:themeColor="text1"/>
          <w:u w:val="none"/>
        </w:rPr>
      </w:pPr>
      <w:r w:rsidRPr="00AD16E2">
        <w:rPr>
          <w:bCs/>
        </w:rPr>
        <w:t>VistA</w:t>
      </w:r>
      <w:r w:rsidRPr="00AD16E2">
        <w:t xml:space="preserve"> documentation can be downloaded from the </w:t>
      </w:r>
      <w:r w:rsidRPr="00AD16E2">
        <w:rPr>
          <w:bCs/>
        </w:rPr>
        <w:t>VA Software Document Library</w:t>
      </w:r>
      <w:r w:rsidRPr="00AD16E2">
        <w:t xml:space="preserve"> (VDL) Website: </w:t>
      </w:r>
      <w:hyperlink r:id="rId31" w:tooltip="VA Software Document Library (VDL) Website" w:history="1">
        <w:r w:rsidRPr="00AD16E2">
          <w:rPr>
            <w:rStyle w:val="Hyperlink"/>
          </w:rPr>
          <w:t>http://www.va.gov/vdl/</w:t>
        </w:r>
      </w:hyperlink>
    </w:p>
    <w:p w:rsidR="008B7F85" w:rsidRPr="00AD16E2" w:rsidRDefault="008B7F85" w:rsidP="008B7F85">
      <w:pPr>
        <w:pStyle w:val="BodyText"/>
      </w:pPr>
      <w:r w:rsidRPr="00AD16E2">
        <w:rPr>
          <w:rStyle w:val="Hyperlink"/>
          <w:color w:val="000000" w:themeColor="text1"/>
          <w:u w:val="none"/>
        </w:rPr>
        <w:t xml:space="preserve">The RPC Broker documentation is located on the VDL at: </w:t>
      </w:r>
      <w:hyperlink r:id="rId32" w:tooltip="VDL: RPC Broker Documentation Website" w:history="1">
        <w:r w:rsidRPr="00AD16E2">
          <w:rPr>
            <w:rStyle w:val="Hyperlink"/>
          </w:rPr>
          <w:t>https://www.va.gov/vdl/application.asp?appid=23</w:t>
        </w:r>
      </w:hyperlink>
      <w:r w:rsidRPr="00AD16E2">
        <w:rPr>
          <w:rStyle w:val="Hyperlink"/>
          <w:color w:val="000000" w:themeColor="text1"/>
          <w:u w:val="none"/>
        </w:rPr>
        <w:t xml:space="preserve"> </w:t>
      </w:r>
    </w:p>
    <w:p w:rsidR="008B7F85" w:rsidRPr="00AD16E2" w:rsidRDefault="008B7F85" w:rsidP="008B7F85">
      <w:pPr>
        <w:pStyle w:val="BodyText"/>
      </w:pPr>
      <w:r w:rsidRPr="00AD16E2">
        <w:t xml:space="preserve">VistA documentation and software can also be downloaded from the </w:t>
      </w:r>
      <w:r w:rsidRPr="00AD16E2">
        <w:rPr>
          <w:bCs/>
        </w:rPr>
        <w:t>Product Support (PS)</w:t>
      </w:r>
      <w:r w:rsidRPr="00AD16E2">
        <w:t xml:space="preserve"> Anonymous Directories.</w:t>
      </w:r>
    </w:p>
    <w:p w:rsidR="002B2494" w:rsidRPr="00AD16E2" w:rsidRDefault="002B2494" w:rsidP="002B2494">
      <w:pPr>
        <w:pStyle w:val="Heading2"/>
      </w:pPr>
      <w:bookmarkStart w:id="118" w:name="_Ref448932945"/>
      <w:bookmarkStart w:id="119" w:name="_Toc475024411"/>
      <w:r w:rsidRPr="00AD16E2">
        <w:t xml:space="preserve">RPC Broker </w:t>
      </w:r>
      <w:r w:rsidR="000868C3">
        <w:t xml:space="preserve">BDK </w:t>
      </w:r>
      <w:r w:rsidRPr="00AD16E2">
        <w:t>Online Help</w:t>
      </w:r>
      <w:bookmarkEnd w:id="118"/>
      <w:bookmarkEnd w:id="119"/>
    </w:p>
    <w:p w:rsidR="002B2494" w:rsidRPr="00AD16E2" w:rsidRDefault="002B2494" w:rsidP="002B2494">
      <w:pPr>
        <w:pStyle w:val="BodyText"/>
        <w:keepNext/>
        <w:keepLines/>
      </w:pPr>
      <w:r w:rsidRPr="00AD16E2">
        <w:t xml:space="preserve">RPC Broker 1.1 </w:t>
      </w:r>
      <w:r w:rsidR="00851F49">
        <w:t xml:space="preserve">BDK </w:t>
      </w:r>
      <w:r w:rsidR="006B7C07" w:rsidRPr="00AD16E2">
        <w:t>includes</w:t>
      </w:r>
      <w:r w:rsidRPr="00AD16E2">
        <w:t xml:space="preserve"> online </w:t>
      </w:r>
      <w:r w:rsidR="008A21E3" w:rsidRPr="00AD16E2">
        <w:t>help (i.e., Broker_1_1.chm)</w:t>
      </w:r>
      <w:r w:rsidR="006B7C07" w:rsidRPr="00AD16E2">
        <w:t>, which</w:t>
      </w:r>
      <w:r w:rsidR="008A21E3" w:rsidRPr="00AD16E2">
        <w:t xml:space="preserve"> provides an overview of development with the RPC Broker</w:t>
      </w:r>
      <w:r w:rsidR="006B7C07" w:rsidRPr="00AD16E2">
        <w:t>; it</w:t>
      </w:r>
      <w:r w:rsidR="008A21E3" w:rsidRPr="00AD16E2">
        <w:t xml:space="preserve"> contains the same topics and information found in the </w:t>
      </w:r>
      <w:r w:rsidR="008A21E3" w:rsidRPr="00AD16E2">
        <w:rPr>
          <w:i/>
        </w:rPr>
        <w:t>RPC Broker Developer’s Guide</w:t>
      </w:r>
      <w:r w:rsidR="008A21E3" w:rsidRPr="00AD16E2">
        <w:t>. The online help also includes other related topics for system administrators and Broker developers (e.g., </w:t>
      </w:r>
      <w:r w:rsidR="006B7C07" w:rsidRPr="00AD16E2">
        <w:t>Tutorials, RPC information, t</w:t>
      </w:r>
      <w:r w:rsidR="008A21E3" w:rsidRPr="00AD16E2">
        <w:t>r</w:t>
      </w:r>
      <w:r w:rsidR="006B7C07" w:rsidRPr="00AD16E2">
        <w:t>oubleshooting and d</w:t>
      </w:r>
      <w:r w:rsidR="008A21E3" w:rsidRPr="00AD16E2">
        <w:t>ebugging tips).</w:t>
      </w:r>
      <w:r w:rsidR="008B7F85" w:rsidRPr="00AD16E2">
        <w:t xml:space="preserve"> </w:t>
      </w:r>
    </w:p>
    <w:p w:rsidR="008A21E3" w:rsidRPr="00AD16E2" w:rsidRDefault="008A21E3" w:rsidP="008A21E3">
      <w:pPr>
        <w:pStyle w:val="BodyText"/>
        <w:keepNext/>
        <w:keepLines/>
      </w:pPr>
      <w:r w:rsidRPr="00AD16E2">
        <w:t>The BDK Online Help is distributed in two zip files:</w:t>
      </w:r>
    </w:p>
    <w:p w:rsidR="008A21E3" w:rsidRPr="00AD16E2" w:rsidRDefault="008A21E3" w:rsidP="008A21E3">
      <w:pPr>
        <w:pStyle w:val="ListBullet"/>
        <w:keepNext/>
        <w:keepLines/>
        <w:rPr>
          <w:kern w:val="2"/>
        </w:rPr>
      </w:pPr>
      <w:r w:rsidRPr="00AD16E2">
        <w:rPr>
          <w:iCs/>
          <w:kern w:val="2"/>
        </w:rPr>
        <w:t>Broker_1_1.zip (i.e., Broker_1_1.chm</w:t>
      </w:r>
      <w:r w:rsidRPr="00AD16E2">
        <w:t xml:space="preserve">)—This zip file contains the standalone online HTML help file. Unzip the contents and double-click on the </w:t>
      </w:r>
      <w:r w:rsidRPr="00AD16E2">
        <w:rPr>
          <w:b/>
          <w:iCs/>
          <w:kern w:val="2"/>
        </w:rPr>
        <w:t>Broker_1_1.chm</w:t>
      </w:r>
      <w:r w:rsidRPr="00AD16E2">
        <w:t xml:space="preserve"> file to open the help.</w:t>
      </w:r>
    </w:p>
    <w:p w:rsidR="008A21E3" w:rsidRPr="00AD16E2" w:rsidRDefault="008A21E3" w:rsidP="002B2494">
      <w:pPr>
        <w:pStyle w:val="ListBullet"/>
        <w:rPr>
          <w:kern w:val="2"/>
        </w:rPr>
      </w:pPr>
      <w:r w:rsidRPr="00AD16E2">
        <w:t xml:space="preserve">Broker_1_1-HTML_Files.zip—This zip file contains the associated HTML help files. Unzip the contents in the same directory and double-click on the </w:t>
      </w:r>
      <w:r w:rsidRPr="00AD16E2">
        <w:rPr>
          <w:b/>
        </w:rPr>
        <w:t>index.htm</w:t>
      </w:r>
      <w:r w:rsidRPr="00AD16E2">
        <w:t xml:space="preserve"> file to open the help.</w:t>
      </w:r>
    </w:p>
    <w:p w:rsidR="008B7F85" w:rsidRPr="00AD16E2" w:rsidRDefault="008B7F85" w:rsidP="008A21E3">
      <w:pPr>
        <w:pStyle w:val="BodyText"/>
      </w:pPr>
      <w:r w:rsidRPr="00AD16E2">
        <w:t>You can access context-sensitive help</w:t>
      </w:r>
      <w:r w:rsidR="00787B29" w:rsidRPr="00AD16E2">
        <w:rPr>
          <w:iCs/>
          <w:kern w:val="2"/>
        </w:rPr>
        <w:t xml:space="preserve"> (i.e., Broker_1_1.chm</w:t>
      </w:r>
      <w:r w:rsidR="00787B29" w:rsidRPr="00AD16E2">
        <w:t>)</w:t>
      </w:r>
      <w:r w:rsidRPr="00AD16E2">
        <w:t xml:space="preserve"> for the RPC Broker-related components and associated DLL exp</w:t>
      </w:r>
      <w:r w:rsidR="00A31594" w:rsidRPr="00AD16E2">
        <w:t>orted procedures and functions b</w:t>
      </w:r>
      <w:r w:rsidRPr="00AD16E2">
        <w:t>y selecting the component on a form, or highlight</w:t>
      </w:r>
      <w:r w:rsidR="00A31594" w:rsidRPr="00AD16E2">
        <w:t>ing</w:t>
      </w:r>
      <w:r w:rsidRPr="00AD16E2">
        <w:t xml:space="preserve"> a particular procedure or function, and press</w:t>
      </w:r>
      <w:r w:rsidR="00A31594" w:rsidRPr="00AD16E2">
        <w:t>ing</w:t>
      </w:r>
      <w:r w:rsidRPr="00AD16E2">
        <w:t xml:space="preserve"> the </w:t>
      </w:r>
      <w:r w:rsidRPr="00AD16E2">
        <w:rPr>
          <w:b/>
        </w:rPr>
        <w:t>F1</w:t>
      </w:r>
      <w:r w:rsidRPr="00AD16E2">
        <w:t xml:space="preserve"> key to get help on that item.</w:t>
      </w:r>
    </w:p>
    <w:p w:rsidR="002B2494" w:rsidRPr="00AD16E2" w:rsidRDefault="002B2494" w:rsidP="008A21E3">
      <w:pPr>
        <w:pStyle w:val="BodyText"/>
      </w:pPr>
      <w:r w:rsidRPr="00AD16E2">
        <w:rPr>
          <w:rStyle w:val="BodyTextChar"/>
        </w:rPr>
        <w:t>You can create an entry for Broker_1_1.chm in Delphi’s Tools Menu, to make it easily</w:t>
      </w:r>
      <w:r w:rsidRPr="00AD16E2">
        <w:t xml:space="preserve"> accessible from within Delphi. To do this, use Delphi’s </w:t>
      </w:r>
      <w:r w:rsidRPr="00AD16E2">
        <w:rPr>
          <w:b/>
        </w:rPr>
        <w:t>Tools | Configure Tools</w:t>
      </w:r>
      <w:r w:rsidRPr="00AD16E2">
        <w:t xml:space="preserve"> option and create a new menu entry as shown in </w:t>
      </w:r>
      <w:r w:rsidRPr="00AD16E2">
        <w:rPr>
          <w:color w:val="0000FF"/>
          <w:u w:val="single"/>
        </w:rPr>
        <w:fldChar w:fldCharType="begin"/>
      </w:r>
      <w:r w:rsidRPr="00AD16E2">
        <w:rPr>
          <w:color w:val="0000FF"/>
          <w:u w:val="single"/>
        </w:rPr>
        <w:instrText xml:space="preserve"> REF _Ref373325073 \h  \* MERGEFORMAT </w:instrText>
      </w:r>
      <w:r w:rsidRPr="00AD16E2">
        <w:rPr>
          <w:color w:val="0000FF"/>
          <w:u w:val="single"/>
        </w:rPr>
      </w:r>
      <w:r w:rsidRPr="00AD16E2">
        <w:rPr>
          <w:color w:val="0000FF"/>
          <w:u w:val="single"/>
        </w:rPr>
        <w:fldChar w:fldCharType="separate"/>
      </w:r>
      <w:r w:rsidR="00F45BC6" w:rsidRPr="00F45BC6">
        <w:rPr>
          <w:color w:val="0000FF"/>
          <w:u w:val="single"/>
        </w:rPr>
        <w:t>Figure 9</w:t>
      </w:r>
      <w:r w:rsidRPr="00AD16E2">
        <w:rPr>
          <w:color w:val="0000FF"/>
          <w:u w:val="single"/>
        </w:rPr>
        <w:fldChar w:fldCharType="end"/>
      </w:r>
      <w:r w:rsidRPr="00AD16E2">
        <w:t>.</w:t>
      </w:r>
    </w:p>
    <w:p w:rsidR="002B2494" w:rsidRPr="00AD16E2" w:rsidRDefault="002B2494" w:rsidP="002B2494">
      <w:pPr>
        <w:pStyle w:val="Caption"/>
      </w:pPr>
      <w:bookmarkStart w:id="120" w:name="_Ref373325073"/>
      <w:bookmarkStart w:id="121" w:name="_Toc6046437"/>
      <w:bookmarkStart w:id="122" w:name="_Toc202777919"/>
      <w:bookmarkStart w:id="123" w:name="_Toc361734999"/>
      <w:bookmarkStart w:id="124" w:name="_Toc361751748"/>
      <w:r w:rsidRPr="00AD16E2">
        <w:lastRenderedPageBreak/>
        <w:t xml:space="preserve">Figure </w:t>
      </w:r>
      <w:fldSimple w:instr=" SEQ Figure \* ARABIC ">
        <w:r w:rsidR="00F45BC6">
          <w:rPr>
            <w:noProof/>
          </w:rPr>
          <w:t>9</w:t>
        </w:r>
      </w:fldSimple>
      <w:bookmarkEnd w:id="120"/>
      <w:r w:rsidRPr="00AD16E2">
        <w:t xml:space="preserve">: </w:t>
      </w:r>
      <w:bookmarkEnd w:id="121"/>
      <w:bookmarkEnd w:id="122"/>
      <w:bookmarkEnd w:id="123"/>
      <w:bookmarkEnd w:id="124"/>
      <w:r w:rsidRPr="00AD16E2">
        <w:t>Delphi’s Tool Properties dialogue—Broker_1_1.chm entry</w:t>
      </w:r>
    </w:p>
    <w:p w:rsidR="002B2494" w:rsidRPr="00AD16E2" w:rsidRDefault="002B2494" w:rsidP="002B2494">
      <w:pPr>
        <w:pStyle w:val="GraphicInsert"/>
      </w:pPr>
      <w:r w:rsidRPr="00AD16E2">
        <w:rPr>
          <w:noProof/>
        </w:rPr>
        <w:drawing>
          <wp:inline distT="0" distB="0" distL="0" distR="0" wp14:anchorId="0FE2ABC0" wp14:editId="05E3989B">
            <wp:extent cx="4133850" cy="2362200"/>
            <wp:effectExtent l="0" t="0" r="0" b="0"/>
            <wp:docPr id="15" name="Picture 1" descr="Tool Properties dialogue. Entries for the following information:&#10;&#10;Title:  Broker Help&#10;Program: C:\Windows\hh.exe&#10;Working directory: C:\Program Files (86)\Vista\BDK32\Help&#10;Parameters: Broker_1_1.chm&#10;&#10;Buttons: Right (top to bottom) : OK, Cancel, and Help.&#10;&#10;Buttons: Bottom (left ot right): Macros and Browse." title="Delphi's Tool Properties dialogue—Broker_1_1.chm 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33850" cy="2362200"/>
                    </a:xfrm>
                    <a:prstGeom prst="rect">
                      <a:avLst/>
                    </a:prstGeom>
                    <a:noFill/>
                    <a:ln>
                      <a:noFill/>
                    </a:ln>
                  </pic:spPr>
                </pic:pic>
              </a:graphicData>
            </a:graphic>
          </wp:inline>
        </w:drawing>
      </w:r>
    </w:p>
    <w:bookmarkEnd w:id="0"/>
    <w:p w:rsidR="002B2494" w:rsidRPr="00AD16E2" w:rsidRDefault="002B2494" w:rsidP="008B7F85">
      <w:pPr>
        <w:pStyle w:val="BodyText6"/>
      </w:pPr>
    </w:p>
    <w:sectPr w:rsidR="002B2494" w:rsidRPr="00AD16E2" w:rsidSect="008B7F85">
      <w:headerReference w:type="even" r:id="rId34"/>
      <w:headerReference w:type="default" r:id="rId35"/>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6FBF" w:rsidRDefault="00156FBF">
      <w:r>
        <w:separator/>
      </w:r>
    </w:p>
  </w:endnote>
  <w:endnote w:type="continuationSeparator" w:id="0">
    <w:p w:rsidR="00156FBF" w:rsidRDefault="00156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Bold">
    <w:altName w:val="Arial"/>
    <w:panose1 w:val="020B07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BC6" w:rsidRDefault="00F45BC6">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iii</w:t>
    </w:r>
    <w:r>
      <w:rPr>
        <w:rStyle w:val="PageNumber"/>
      </w:rPr>
      <w:fldChar w:fldCharType="end"/>
    </w:r>
  </w:p>
  <w:p w:rsidR="00F45BC6" w:rsidRDefault="00F45BC6">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BC6" w:rsidRDefault="00F45BC6" w:rsidP="00996A3A">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rPr>
        <w:rStyle w:val="PageNumber"/>
      </w:rPr>
      <w:tab/>
    </w:r>
    <w:r>
      <w:t>RPC Broker</w:t>
    </w:r>
    <w:r>
      <w:tab/>
      <w:t>September 1997</w:t>
    </w:r>
  </w:p>
  <w:p w:rsidR="00F45BC6" w:rsidRDefault="00F45BC6" w:rsidP="00996A3A">
    <w:pPr>
      <w:pStyle w:val="Footer"/>
    </w:pPr>
    <w:r>
      <w:tab/>
      <w:t>Release Notes</w:t>
    </w:r>
    <w:r>
      <w:tab/>
      <w:t>Revised December 2013</w:t>
    </w:r>
  </w:p>
  <w:p w:rsidR="00F45BC6" w:rsidRDefault="00F45BC6" w:rsidP="00996A3A">
    <w:pPr>
      <w:pStyle w:val="Footer"/>
    </w:pPr>
    <w:r>
      <w:tab/>
    </w:r>
    <w:r>
      <w:rPr>
        <w:rStyle w:val="PageNumber"/>
      </w:rPr>
      <w:t>Version 1.1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BC6" w:rsidRDefault="00F45BC6" w:rsidP="007C04B6">
    <w:pPr>
      <w:pStyle w:val="Footer"/>
      <w:rPr>
        <w:rStyle w:val="PageNumber"/>
      </w:rPr>
    </w:pPr>
    <w:r>
      <w:t>RPC Broker 1.1</w:t>
    </w:r>
  </w:p>
  <w:p w:rsidR="00F45BC6" w:rsidRDefault="00F45BC6" w:rsidP="007C04B6">
    <w:pPr>
      <w:pStyle w:val="Footer"/>
      <w:rPr>
        <w:rStyle w:val="PageNumber"/>
      </w:rPr>
    </w:pPr>
    <w:r>
      <w:t>Release Notes</w:t>
    </w:r>
    <w:r>
      <w:tab/>
    </w:r>
    <w:r>
      <w:rPr>
        <w:rStyle w:val="PageNumber"/>
      </w:rPr>
      <w:fldChar w:fldCharType="begin"/>
    </w:r>
    <w:r>
      <w:rPr>
        <w:rStyle w:val="PageNumber"/>
      </w:rPr>
      <w:instrText xml:space="preserve"> PAGE </w:instrText>
    </w:r>
    <w:r>
      <w:rPr>
        <w:rStyle w:val="PageNumber"/>
      </w:rPr>
      <w:fldChar w:fldCharType="separate"/>
    </w:r>
    <w:r w:rsidR="00011E02">
      <w:rPr>
        <w:rStyle w:val="PageNumber"/>
        <w:noProof/>
      </w:rPr>
      <w:t>ii</w:t>
    </w:r>
    <w:r>
      <w:rPr>
        <w:rStyle w:val="PageNumber"/>
      </w:rPr>
      <w:fldChar w:fldCharType="end"/>
    </w:r>
    <w:r>
      <w:rPr>
        <w:rStyle w:val="PageNumber"/>
      </w:rPr>
      <w:tab/>
      <w:t>February 2017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BC6" w:rsidRDefault="00F45BC6">
    <w:pPr>
      <w:pStyle w:val="Footer"/>
      <w:rPr>
        <w:rStyle w:val="PageNumber"/>
      </w:rPr>
    </w:pPr>
    <w:r>
      <w:t>September 1997</w:t>
    </w:r>
    <w:r>
      <w:tab/>
      <w:t>RPC Broker</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p w:rsidR="00F45BC6" w:rsidRDefault="00F45BC6">
    <w:pPr>
      <w:pStyle w:val="Footer"/>
      <w:rPr>
        <w:rStyle w:val="PageNumber"/>
      </w:rPr>
    </w:pPr>
    <w:r>
      <w:rPr>
        <w:rStyle w:val="PageNumber"/>
      </w:rPr>
      <w:t>Revised December 2013</w:t>
    </w:r>
    <w:r>
      <w:rPr>
        <w:rStyle w:val="PageNumber"/>
      </w:rPr>
      <w:tab/>
    </w:r>
    <w:r>
      <w:t>Release Notes</w:t>
    </w:r>
  </w:p>
  <w:p w:rsidR="00F45BC6" w:rsidRDefault="00F45BC6">
    <w:pPr>
      <w:pStyle w:val="Footer"/>
    </w:pPr>
    <w:r>
      <w:rPr>
        <w:rStyle w:val="PageNumber"/>
      </w:rPr>
      <w:tab/>
      <w:t>Version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6FBF" w:rsidRDefault="00156FBF">
      <w:r>
        <w:separator/>
      </w:r>
    </w:p>
  </w:footnote>
  <w:footnote w:type="continuationSeparator" w:id="0">
    <w:p w:rsidR="00156FBF" w:rsidRDefault="00156F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BC6" w:rsidRDefault="00F45BC6">
    <w:pPr>
      <w:pStyle w:val="Header"/>
    </w:pPr>
    <w:r>
      <w:t>Revision History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BC6" w:rsidRDefault="00F45B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BC6" w:rsidRDefault="00F45BC6">
    <w:pPr>
      <w:pStyle w:val="Header"/>
    </w:pPr>
    <w:r>
      <w:t>Contents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BC6" w:rsidRDefault="00F45BC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BC6" w:rsidRDefault="00F45BC6">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BC6" w:rsidRDefault="00F45BC6">
    <w:pPr>
      <w:pStyle w:val="Header"/>
    </w:pPr>
    <w:r>
      <w:t>Reference Materials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BC6" w:rsidRDefault="00F45B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C86BE10"/>
    <w:lvl w:ilvl="0">
      <w:start w:val="1"/>
      <w:numFmt w:val="decimal"/>
      <w:pStyle w:val="ListNumber5"/>
      <w:lvlText w:val="%1)"/>
      <w:lvlJc w:val="left"/>
      <w:pPr>
        <w:ind w:left="1800" w:hanging="360"/>
      </w:pPr>
    </w:lvl>
  </w:abstractNum>
  <w:abstractNum w:abstractNumId="1">
    <w:nsid w:val="FFFFFF7D"/>
    <w:multiLevelType w:val="singleLevel"/>
    <w:tmpl w:val="87403DF8"/>
    <w:lvl w:ilvl="0">
      <w:start w:val="1"/>
      <w:numFmt w:val="lowerLetter"/>
      <w:pStyle w:val="ListNumber4"/>
      <w:lvlText w:val="%1)"/>
      <w:lvlJc w:val="left"/>
      <w:pPr>
        <w:ind w:left="1440" w:hanging="360"/>
      </w:pPr>
    </w:lvl>
  </w:abstractNum>
  <w:abstractNum w:abstractNumId="2">
    <w:nsid w:val="FFFFFF7E"/>
    <w:multiLevelType w:val="singleLevel"/>
    <w:tmpl w:val="822C72FA"/>
    <w:lvl w:ilvl="0">
      <w:start w:val="1"/>
      <w:numFmt w:val="lowerRoman"/>
      <w:pStyle w:val="ListNumber3"/>
      <w:lvlText w:val="%1."/>
      <w:lvlJc w:val="right"/>
      <w:pPr>
        <w:ind w:left="1080" w:hanging="360"/>
      </w:pPr>
    </w:lvl>
  </w:abstractNum>
  <w:abstractNum w:abstractNumId="3">
    <w:nsid w:val="FFFFFF7F"/>
    <w:multiLevelType w:val="singleLevel"/>
    <w:tmpl w:val="D0F849AA"/>
    <w:lvl w:ilvl="0">
      <w:start w:val="1"/>
      <w:numFmt w:val="lowerLetter"/>
      <w:pStyle w:val="ListNumber2"/>
      <w:lvlText w:val="%1."/>
      <w:lvlJc w:val="left"/>
      <w:pPr>
        <w:ind w:left="720" w:hanging="360"/>
      </w:pPr>
    </w:lvl>
  </w:abstractNum>
  <w:abstractNum w:abstractNumId="4">
    <w:nsid w:val="FFFFFF80"/>
    <w:multiLevelType w:val="singleLevel"/>
    <w:tmpl w:val="2DF09F68"/>
    <w:lvl w:ilvl="0">
      <w:start w:val="1"/>
      <w:numFmt w:val="bullet"/>
      <w:pStyle w:val="ListBullet5"/>
      <w:lvlText w:val=""/>
      <w:lvlJc w:val="left"/>
      <w:pPr>
        <w:ind w:left="1800" w:hanging="360"/>
      </w:pPr>
      <w:rPr>
        <w:rFonts w:ascii="Wingdings" w:hAnsi="Wingdings" w:hint="default"/>
      </w:rPr>
    </w:lvl>
  </w:abstractNum>
  <w:abstractNum w:abstractNumId="5">
    <w:nsid w:val="FFFFFF81"/>
    <w:multiLevelType w:val="singleLevel"/>
    <w:tmpl w:val="30FA4CEA"/>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15AA952E"/>
    <w:lvl w:ilvl="0">
      <w:start w:val="1"/>
      <w:numFmt w:val="bullet"/>
      <w:pStyle w:val="ListBullet3"/>
      <w:lvlText w:val=""/>
      <w:lvlJc w:val="left"/>
      <w:pPr>
        <w:ind w:left="1080" w:hanging="360"/>
      </w:pPr>
      <w:rPr>
        <w:rFonts w:ascii="Symbol" w:hAnsi="Symbol" w:hint="default"/>
      </w:rPr>
    </w:lvl>
  </w:abstractNum>
  <w:abstractNum w:abstractNumId="7">
    <w:nsid w:val="FFFFFF83"/>
    <w:multiLevelType w:val="singleLevel"/>
    <w:tmpl w:val="6F661AFC"/>
    <w:lvl w:ilvl="0">
      <w:start w:val="1"/>
      <w:numFmt w:val="bullet"/>
      <w:pStyle w:val="ListBullet2"/>
      <w:lvlText w:val="o"/>
      <w:lvlJc w:val="left"/>
      <w:pPr>
        <w:ind w:left="1080" w:hanging="360"/>
      </w:pPr>
      <w:rPr>
        <w:rFonts w:ascii="Courier New" w:hAnsi="Courier New" w:cs="Courier New" w:hint="default"/>
      </w:rPr>
    </w:lvl>
  </w:abstractNum>
  <w:abstractNum w:abstractNumId="8">
    <w:nsid w:val="FFFFFF88"/>
    <w:multiLevelType w:val="singleLevel"/>
    <w:tmpl w:val="28804056"/>
    <w:lvl w:ilvl="0">
      <w:start w:val="1"/>
      <w:numFmt w:val="decimal"/>
      <w:pStyle w:val="ListNumber"/>
      <w:lvlText w:val="%1."/>
      <w:lvlJc w:val="left"/>
      <w:pPr>
        <w:tabs>
          <w:tab w:val="num" w:pos="360"/>
        </w:tabs>
        <w:ind w:left="360" w:hanging="360"/>
      </w:pPr>
      <w:rPr>
        <w:b w:val="0"/>
      </w:rPr>
    </w:lvl>
  </w:abstractNum>
  <w:abstractNum w:abstractNumId="9">
    <w:nsid w:val="FFFFFF89"/>
    <w:multiLevelType w:val="singleLevel"/>
    <w:tmpl w:val="788048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B4B37E5"/>
    <w:multiLevelType w:val="hybridMultilevel"/>
    <w:tmpl w:val="AF06F1B8"/>
    <w:lvl w:ilvl="0" w:tplc="AABEBB3C">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BA4FCD"/>
    <w:multiLevelType w:val="hybridMultilevel"/>
    <w:tmpl w:val="8A348E82"/>
    <w:lvl w:ilvl="0" w:tplc="997CA990">
      <w:start w:val="1"/>
      <w:numFmt w:val="bullet"/>
      <w:pStyle w:val="ListBullet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857562"/>
    <w:multiLevelType w:val="hybridMultilevel"/>
    <w:tmpl w:val="AC0CCC64"/>
    <w:lvl w:ilvl="0" w:tplc="A7668E8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9ED2408"/>
    <w:multiLevelType w:val="hybridMultilevel"/>
    <w:tmpl w:val="76CA8C5C"/>
    <w:lvl w:ilvl="0" w:tplc="1986AF4C">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8F383A"/>
    <w:multiLevelType w:val="hybridMultilevel"/>
    <w:tmpl w:val="2CB449B4"/>
    <w:lvl w:ilvl="0" w:tplc="CBA8ABA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5B3549"/>
    <w:multiLevelType w:val="hybridMultilevel"/>
    <w:tmpl w:val="F2BE0696"/>
    <w:lvl w:ilvl="0" w:tplc="E85C922A">
      <w:start w:val="1"/>
      <w:numFmt w:val="bullet"/>
      <w:pStyle w:val="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133C16"/>
    <w:multiLevelType w:val="hybridMultilevel"/>
    <w:tmpl w:val="723C05E0"/>
    <w:lvl w:ilvl="0" w:tplc="9AE84F12">
      <w:start w:val="1"/>
      <w:numFmt w:val="bullet"/>
      <w:pStyle w:val="ListBullet2Inden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C22813"/>
    <w:multiLevelType w:val="hybridMultilevel"/>
    <w:tmpl w:val="A4B66182"/>
    <w:lvl w:ilvl="0" w:tplc="61E632EC">
      <w:start w:val="1"/>
      <w:numFmt w:val="bullet"/>
      <w:pStyle w:val="TableListBullet2"/>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nsid w:val="5940289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684B52BF"/>
    <w:multiLevelType w:val="hybridMultilevel"/>
    <w:tmpl w:val="AF480FB4"/>
    <w:lvl w:ilvl="0" w:tplc="C600A556">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1E11DE"/>
    <w:multiLevelType w:val="multilevel"/>
    <w:tmpl w:val="6E1819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7A0B5861"/>
    <w:multiLevelType w:val="hybridMultilevel"/>
    <w:tmpl w:val="1284B966"/>
    <w:lvl w:ilvl="0" w:tplc="432C4910">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nsid w:val="7A6E2D69"/>
    <w:multiLevelType w:val="hybridMultilevel"/>
    <w:tmpl w:val="94249C6E"/>
    <w:lvl w:ilvl="0" w:tplc="129AFF74">
      <w:start w:val="1"/>
      <w:numFmt w:val="bullet"/>
      <w:lvlText w:val=""/>
      <w:lvlJc w:val="left"/>
      <w:pPr>
        <w:tabs>
          <w:tab w:val="num" w:pos="720"/>
        </w:tabs>
        <w:ind w:left="720" w:hanging="360"/>
      </w:pPr>
      <w:rPr>
        <w:rFonts w:ascii="Symbol" w:hAnsi="Symbol" w:hint="default"/>
      </w:rPr>
    </w:lvl>
    <w:lvl w:ilvl="1" w:tplc="B1906996" w:tentative="1">
      <w:start w:val="1"/>
      <w:numFmt w:val="bullet"/>
      <w:lvlText w:val="o"/>
      <w:lvlJc w:val="left"/>
      <w:pPr>
        <w:tabs>
          <w:tab w:val="num" w:pos="1440"/>
        </w:tabs>
        <w:ind w:left="1440" w:hanging="360"/>
      </w:pPr>
      <w:rPr>
        <w:rFonts w:ascii="Courier New" w:hAnsi="Courier New" w:hint="default"/>
      </w:rPr>
    </w:lvl>
    <w:lvl w:ilvl="2" w:tplc="1DBAC2D6" w:tentative="1">
      <w:start w:val="1"/>
      <w:numFmt w:val="bullet"/>
      <w:lvlText w:val=""/>
      <w:lvlJc w:val="left"/>
      <w:pPr>
        <w:tabs>
          <w:tab w:val="num" w:pos="2160"/>
        </w:tabs>
        <w:ind w:left="2160" w:hanging="360"/>
      </w:pPr>
      <w:rPr>
        <w:rFonts w:ascii="Wingdings" w:hAnsi="Wingdings" w:hint="default"/>
      </w:rPr>
    </w:lvl>
    <w:lvl w:ilvl="3" w:tplc="FFF05CF4" w:tentative="1">
      <w:start w:val="1"/>
      <w:numFmt w:val="bullet"/>
      <w:lvlText w:val=""/>
      <w:lvlJc w:val="left"/>
      <w:pPr>
        <w:tabs>
          <w:tab w:val="num" w:pos="2880"/>
        </w:tabs>
        <w:ind w:left="2880" w:hanging="360"/>
      </w:pPr>
      <w:rPr>
        <w:rFonts w:ascii="Symbol" w:hAnsi="Symbol" w:hint="default"/>
      </w:rPr>
    </w:lvl>
    <w:lvl w:ilvl="4" w:tplc="881ADB8E" w:tentative="1">
      <w:start w:val="1"/>
      <w:numFmt w:val="bullet"/>
      <w:lvlText w:val="o"/>
      <w:lvlJc w:val="left"/>
      <w:pPr>
        <w:tabs>
          <w:tab w:val="num" w:pos="3600"/>
        </w:tabs>
        <w:ind w:left="3600" w:hanging="360"/>
      </w:pPr>
      <w:rPr>
        <w:rFonts w:ascii="Courier New" w:hAnsi="Courier New" w:hint="default"/>
      </w:rPr>
    </w:lvl>
    <w:lvl w:ilvl="5" w:tplc="525C0972" w:tentative="1">
      <w:start w:val="1"/>
      <w:numFmt w:val="bullet"/>
      <w:lvlText w:val=""/>
      <w:lvlJc w:val="left"/>
      <w:pPr>
        <w:tabs>
          <w:tab w:val="num" w:pos="4320"/>
        </w:tabs>
        <w:ind w:left="4320" w:hanging="360"/>
      </w:pPr>
      <w:rPr>
        <w:rFonts w:ascii="Wingdings" w:hAnsi="Wingdings" w:hint="default"/>
      </w:rPr>
    </w:lvl>
    <w:lvl w:ilvl="6" w:tplc="DD245ABC" w:tentative="1">
      <w:start w:val="1"/>
      <w:numFmt w:val="bullet"/>
      <w:lvlText w:val=""/>
      <w:lvlJc w:val="left"/>
      <w:pPr>
        <w:tabs>
          <w:tab w:val="num" w:pos="5040"/>
        </w:tabs>
        <w:ind w:left="5040" w:hanging="360"/>
      </w:pPr>
      <w:rPr>
        <w:rFonts w:ascii="Symbol" w:hAnsi="Symbol" w:hint="default"/>
      </w:rPr>
    </w:lvl>
    <w:lvl w:ilvl="7" w:tplc="4E9C2C0A" w:tentative="1">
      <w:start w:val="1"/>
      <w:numFmt w:val="bullet"/>
      <w:lvlText w:val="o"/>
      <w:lvlJc w:val="left"/>
      <w:pPr>
        <w:tabs>
          <w:tab w:val="num" w:pos="5760"/>
        </w:tabs>
        <w:ind w:left="5760" w:hanging="360"/>
      </w:pPr>
      <w:rPr>
        <w:rFonts w:ascii="Courier New" w:hAnsi="Courier New" w:hint="default"/>
      </w:rPr>
    </w:lvl>
    <w:lvl w:ilvl="8" w:tplc="EEFCF5E2" w:tentative="1">
      <w:start w:val="1"/>
      <w:numFmt w:val="bullet"/>
      <w:lvlText w:val=""/>
      <w:lvlJc w:val="left"/>
      <w:pPr>
        <w:tabs>
          <w:tab w:val="num" w:pos="6480"/>
        </w:tabs>
        <w:ind w:left="6480" w:hanging="360"/>
      </w:pPr>
      <w:rPr>
        <w:rFonts w:ascii="Wingdings" w:hAnsi="Wingdings" w:hint="default"/>
      </w:rPr>
    </w:lvl>
  </w:abstractNum>
  <w:abstractNum w:abstractNumId="24">
    <w:nsid w:val="7BCD3758"/>
    <w:multiLevelType w:val="multilevel"/>
    <w:tmpl w:val="ADF6302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nsid w:val="7F9D06EE"/>
    <w:multiLevelType w:val="hybridMultilevel"/>
    <w:tmpl w:val="29E0F7D2"/>
    <w:lvl w:ilvl="0" w:tplc="3D8237BE">
      <w:start w:val="1"/>
      <w:numFmt w:val="bullet"/>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9"/>
  </w:num>
  <w:num w:numId="8">
    <w:abstractNumId w:val="5"/>
  </w:num>
  <w:num w:numId="9">
    <w:abstractNumId w:val="4"/>
  </w:num>
  <w:num w:numId="10">
    <w:abstractNumId w:val="1"/>
  </w:num>
  <w:num w:numId="11">
    <w:abstractNumId w:val="0"/>
  </w:num>
  <w:num w:numId="12">
    <w:abstractNumId w:val="11"/>
  </w:num>
  <w:num w:numId="13">
    <w:abstractNumId w:val="22"/>
  </w:num>
  <w:num w:numId="14">
    <w:abstractNumId w:val="14"/>
  </w:num>
  <w:num w:numId="15">
    <w:abstractNumId w:val="12"/>
  </w:num>
  <w:num w:numId="16">
    <w:abstractNumId w:val="18"/>
  </w:num>
  <w:num w:numId="17">
    <w:abstractNumId w:val="17"/>
  </w:num>
  <w:num w:numId="18">
    <w:abstractNumId w:val="20"/>
  </w:num>
  <w:num w:numId="19">
    <w:abstractNumId w:val="13"/>
  </w:num>
  <w:num w:numId="20">
    <w:abstractNumId w:val="24"/>
  </w:num>
  <w:num w:numId="21">
    <w:abstractNumId w:val="16"/>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16"/>
  </w:num>
  <w:num w:numId="25">
    <w:abstractNumId w:val="10"/>
  </w:num>
  <w:num w:numId="26">
    <w:abstractNumId w:val="25"/>
  </w:num>
  <w:num w:numId="27">
    <w:abstractNumId w:val="23"/>
  </w:num>
  <w:num w:numId="28">
    <w:abstractNumId w:val="8"/>
    <w:lvlOverride w:ilvl="0">
      <w:startOverride w:val="1"/>
    </w:lvlOverride>
  </w:num>
  <w:num w:numId="29">
    <w:abstractNumId w:val="8"/>
    <w:lvlOverride w:ilvl="0">
      <w:startOverride w:val="1"/>
    </w:lvlOverride>
  </w:num>
  <w:num w:numId="30">
    <w:abstractNumId w:val="8"/>
    <w:lvlOverride w:ilvl="0">
      <w:startOverride w:val="1"/>
    </w:lvlOverride>
  </w:num>
  <w:num w:numId="31">
    <w:abstractNumId w:val="8"/>
    <w:lvlOverride w:ilvl="0">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6B4"/>
    <w:rsid w:val="000035A1"/>
    <w:rsid w:val="00003859"/>
    <w:rsid w:val="00011E02"/>
    <w:rsid w:val="00025D4F"/>
    <w:rsid w:val="000351C6"/>
    <w:rsid w:val="00036E90"/>
    <w:rsid w:val="00042440"/>
    <w:rsid w:val="00051A38"/>
    <w:rsid w:val="00057517"/>
    <w:rsid w:val="00067ADF"/>
    <w:rsid w:val="00067C12"/>
    <w:rsid w:val="00070D2B"/>
    <w:rsid w:val="00074F2B"/>
    <w:rsid w:val="000868C3"/>
    <w:rsid w:val="000953CE"/>
    <w:rsid w:val="000A65FD"/>
    <w:rsid w:val="000B1A97"/>
    <w:rsid w:val="000C0507"/>
    <w:rsid w:val="000C5484"/>
    <w:rsid w:val="000C7DE0"/>
    <w:rsid w:val="000C7E33"/>
    <w:rsid w:val="000D030C"/>
    <w:rsid w:val="000E60C7"/>
    <w:rsid w:val="000E7604"/>
    <w:rsid w:val="000F3536"/>
    <w:rsid w:val="00110F9D"/>
    <w:rsid w:val="0011752C"/>
    <w:rsid w:val="00124439"/>
    <w:rsid w:val="00127014"/>
    <w:rsid w:val="00141222"/>
    <w:rsid w:val="0014405E"/>
    <w:rsid w:val="001474C6"/>
    <w:rsid w:val="00156CAF"/>
    <w:rsid w:val="00156FBF"/>
    <w:rsid w:val="00164106"/>
    <w:rsid w:val="00166879"/>
    <w:rsid w:val="001706D4"/>
    <w:rsid w:val="00175D5D"/>
    <w:rsid w:val="00182471"/>
    <w:rsid w:val="00183517"/>
    <w:rsid w:val="00193AEC"/>
    <w:rsid w:val="001B0320"/>
    <w:rsid w:val="001B2BA0"/>
    <w:rsid w:val="001C4086"/>
    <w:rsid w:val="001D1F95"/>
    <w:rsid w:val="001D2B46"/>
    <w:rsid w:val="001E3A89"/>
    <w:rsid w:val="001E3B8F"/>
    <w:rsid w:val="001F7878"/>
    <w:rsid w:val="001F79D7"/>
    <w:rsid w:val="00204F22"/>
    <w:rsid w:val="002103EC"/>
    <w:rsid w:val="00212F4A"/>
    <w:rsid w:val="00216120"/>
    <w:rsid w:val="00217327"/>
    <w:rsid w:val="00234314"/>
    <w:rsid w:val="00237473"/>
    <w:rsid w:val="00247BAC"/>
    <w:rsid w:val="00262977"/>
    <w:rsid w:val="00262A9C"/>
    <w:rsid w:val="002647FF"/>
    <w:rsid w:val="0027562B"/>
    <w:rsid w:val="00292283"/>
    <w:rsid w:val="002A3D7B"/>
    <w:rsid w:val="002A7287"/>
    <w:rsid w:val="002B0770"/>
    <w:rsid w:val="002B2494"/>
    <w:rsid w:val="002B3C19"/>
    <w:rsid w:val="002B6AF9"/>
    <w:rsid w:val="002D297D"/>
    <w:rsid w:val="002E0FB2"/>
    <w:rsid w:val="002F562D"/>
    <w:rsid w:val="00307795"/>
    <w:rsid w:val="00320881"/>
    <w:rsid w:val="00320D8D"/>
    <w:rsid w:val="003315FF"/>
    <w:rsid w:val="00331CEE"/>
    <w:rsid w:val="00336924"/>
    <w:rsid w:val="003430D6"/>
    <w:rsid w:val="0034326E"/>
    <w:rsid w:val="00367CE5"/>
    <w:rsid w:val="003756A1"/>
    <w:rsid w:val="0039404E"/>
    <w:rsid w:val="00394230"/>
    <w:rsid w:val="00397090"/>
    <w:rsid w:val="003A25BF"/>
    <w:rsid w:val="003A692F"/>
    <w:rsid w:val="003B1C65"/>
    <w:rsid w:val="003B6C51"/>
    <w:rsid w:val="003C0623"/>
    <w:rsid w:val="003D2CCA"/>
    <w:rsid w:val="003D3E44"/>
    <w:rsid w:val="003D4C26"/>
    <w:rsid w:val="003D4DD0"/>
    <w:rsid w:val="003E1FFA"/>
    <w:rsid w:val="003E3F82"/>
    <w:rsid w:val="003F208C"/>
    <w:rsid w:val="003F5413"/>
    <w:rsid w:val="00403B8F"/>
    <w:rsid w:val="00417471"/>
    <w:rsid w:val="00417FE1"/>
    <w:rsid w:val="00421A5F"/>
    <w:rsid w:val="00434ED7"/>
    <w:rsid w:val="00437E55"/>
    <w:rsid w:val="00442A4D"/>
    <w:rsid w:val="00442A87"/>
    <w:rsid w:val="00455CA6"/>
    <w:rsid w:val="004600B6"/>
    <w:rsid w:val="00472D74"/>
    <w:rsid w:val="00476809"/>
    <w:rsid w:val="0048633A"/>
    <w:rsid w:val="0049410D"/>
    <w:rsid w:val="004A4BBE"/>
    <w:rsid w:val="004B1146"/>
    <w:rsid w:val="004C474D"/>
    <w:rsid w:val="004C4C57"/>
    <w:rsid w:val="004C5F77"/>
    <w:rsid w:val="004D31F8"/>
    <w:rsid w:val="004E12D7"/>
    <w:rsid w:val="004E1339"/>
    <w:rsid w:val="004F5309"/>
    <w:rsid w:val="00500BA1"/>
    <w:rsid w:val="00503C29"/>
    <w:rsid w:val="005112E5"/>
    <w:rsid w:val="0052635D"/>
    <w:rsid w:val="00531046"/>
    <w:rsid w:val="0054436D"/>
    <w:rsid w:val="00556038"/>
    <w:rsid w:val="00556155"/>
    <w:rsid w:val="0056001E"/>
    <w:rsid w:val="00572967"/>
    <w:rsid w:val="005842FC"/>
    <w:rsid w:val="00584C14"/>
    <w:rsid w:val="00596199"/>
    <w:rsid w:val="005A2C3C"/>
    <w:rsid w:val="005B02F7"/>
    <w:rsid w:val="005B7908"/>
    <w:rsid w:val="005C1D7A"/>
    <w:rsid w:val="005C3566"/>
    <w:rsid w:val="005C59AA"/>
    <w:rsid w:val="005D2EA6"/>
    <w:rsid w:val="005D5E83"/>
    <w:rsid w:val="005E6795"/>
    <w:rsid w:val="005E71D7"/>
    <w:rsid w:val="005F4C2E"/>
    <w:rsid w:val="0061363C"/>
    <w:rsid w:val="00617740"/>
    <w:rsid w:val="00625C36"/>
    <w:rsid w:val="00640EDA"/>
    <w:rsid w:val="006620C8"/>
    <w:rsid w:val="006916E2"/>
    <w:rsid w:val="00694A57"/>
    <w:rsid w:val="00695B9C"/>
    <w:rsid w:val="006A1CF5"/>
    <w:rsid w:val="006A36CF"/>
    <w:rsid w:val="006A6931"/>
    <w:rsid w:val="006B68E7"/>
    <w:rsid w:val="006B6927"/>
    <w:rsid w:val="006B7C07"/>
    <w:rsid w:val="006C24A5"/>
    <w:rsid w:val="006C2CE5"/>
    <w:rsid w:val="006C486B"/>
    <w:rsid w:val="006D6470"/>
    <w:rsid w:val="006E4E74"/>
    <w:rsid w:val="006E78CC"/>
    <w:rsid w:val="0071263D"/>
    <w:rsid w:val="00716D05"/>
    <w:rsid w:val="0074487B"/>
    <w:rsid w:val="00752D40"/>
    <w:rsid w:val="00756A4A"/>
    <w:rsid w:val="00765032"/>
    <w:rsid w:val="00781F98"/>
    <w:rsid w:val="0078537B"/>
    <w:rsid w:val="00786613"/>
    <w:rsid w:val="00787B29"/>
    <w:rsid w:val="007913B3"/>
    <w:rsid w:val="00796087"/>
    <w:rsid w:val="007A1119"/>
    <w:rsid w:val="007A1238"/>
    <w:rsid w:val="007A29EA"/>
    <w:rsid w:val="007A42C6"/>
    <w:rsid w:val="007A7488"/>
    <w:rsid w:val="007C04B6"/>
    <w:rsid w:val="007C2C48"/>
    <w:rsid w:val="007D6AC8"/>
    <w:rsid w:val="007E10E3"/>
    <w:rsid w:val="007E7741"/>
    <w:rsid w:val="007F54FD"/>
    <w:rsid w:val="00807294"/>
    <w:rsid w:val="008100BB"/>
    <w:rsid w:val="008205F4"/>
    <w:rsid w:val="00823217"/>
    <w:rsid w:val="00830680"/>
    <w:rsid w:val="00833F35"/>
    <w:rsid w:val="008436CD"/>
    <w:rsid w:val="008446EF"/>
    <w:rsid w:val="00845336"/>
    <w:rsid w:val="008459CE"/>
    <w:rsid w:val="00851F49"/>
    <w:rsid w:val="00853755"/>
    <w:rsid w:val="00856429"/>
    <w:rsid w:val="008621B0"/>
    <w:rsid w:val="00863535"/>
    <w:rsid w:val="0086516D"/>
    <w:rsid w:val="00872C23"/>
    <w:rsid w:val="00884FBF"/>
    <w:rsid w:val="00886D6D"/>
    <w:rsid w:val="00894836"/>
    <w:rsid w:val="00894A81"/>
    <w:rsid w:val="008A21E3"/>
    <w:rsid w:val="008A5133"/>
    <w:rsid w:val="008B1BF3"/>
    <w:rsid w:val="008B6EEA"/>
    <w:rsid w:val="008B77B2"/>
    <w:rsid w:val="008B7F85"/>
    <w:rsid w:val="008C7079"/>
    <w:rsid w:val="008E0EC8"/>
    <w:rsid w:val="008F36B4"/>
    <w:rsid w:val="0090119E"/>
    <w:rsid w:val="0090479F"/>
    <w:rsid w:val="00907FDF"/>
    <w:rsid w:val="0091168E"/>
    <w:rsid w:val="0092152F"/>
    <w:rsid w:val="00924343"/>
    <w:rsid w:val="00925029"/>
    <w:rsid w:val="0093149F"/>
    <w:rsid w:val="0094032A"/>
    <w:rsid w:val="0094467A"/>
    <w:rsid w:val="009464BA"/>
    <w:rsid w:val="009558A2"/>
    <w:rsid w:val="00973F73"/>
    <w:rsid w:val="00994F85"/>
    <w:rsid w:val="00996A3A"/>
    <w:rsid w:val="009A44E5"/>
    <w:rsid w:val="009A65CD"/>
    <w:rsid w:val="009B15FF"/>
    <w:rsid w:val="009B3816"/>
    <w:rsid w:val="009B5D42"/>
    <w:rsid w:val="009D18C5"/>
    <w:rsid w:val="00A0132B"/>
    <w:rsid w:val="00A14023"/>
    <w:rsid w:val="00A1674B"/>
    <w:rsid w:val="00A17E64"/>
    <w:rsid w:val="00A204A4"/>
    <w:rsid w:val="00A22325"/>
    <w:rsid w:val="00A31594"/>
    <w:rsid w:val="00A445F9"/>
    <w:rsid w:val="00A6418C"/>
    <w:rsid w:val="00A659C1"/>
    <w:rsid w:val="00A717C5"/>
    <w:rsid w:val="00A811B6"/>
    <w:rsid w:val="00A95B18"/>
    <w:rsid w:val="00A965C6"/>
    <w:rsid w:val="00A96BFE"/>
    <w:rsid w:val="00AA4A0A"/>
    <w:rsid w:val="00AB1EE4"/>
    <w:rsid w:val="00AB2BE7"/>
    <w:rsid w:val="00AB5355"/>
    <w:rsid w:val="00AB5C60"/>
    <w:rsid w:val="00AC0E14"/>
    <w:rsid w:val="00AD16E2"/>
    <w:rsid w:val="00AD67D9"/>
    <w:rsid w:val="00AD6E7F"/>
    <w:rsid w:val="00AE1C75"/>
    <w:rsid w:val="00B0025D"/>
    <w:rsid w:val="00B2263A"/>
    <w:rsid w:val="00B30BF8"/>
    <w:rsid w:val="00B34A74"/>
    <w:rsid w:val="00B82B91"/>
    <w:rsid w:val="00B83F0B"/>
    <w:rsid w:val="00B92515"/>
    <w:rsid w:val="00BB0D7C"/>
    <w:rsid w:val="00BB5393"/>
    <w:rsid w:val="00BC3E8D"/>
    <w:rsid w:val="00BC5403"/>
    <w:rsid w:val="00BD2449"/>
    <w:rsid w:val="00BD3696"/>
    <w:rsid w:val="00BD3B21"/>
    <w:rsid w:val="00BD5B30"/>
    <w:rsid w:val="00BD7623"/>
    <w:rsid w:val="00BE1F19"/>
    <w:rsid w:val="00BE243F"/>
    <w:rsid w:val="00BF024D"/>
    <w:rsid w:val="00BF0797"/>
    <w:rsid w:val="00BF54DB"/>
    <w:rsid w:val="00C062AA"/>
    <w:rsid w:val="00C0778D"/>
    <w:rsid w:val="00C138A2"/>
    <w:rsid w:val="00C161B0"/>
    <w:rsid w:val="00C23DC9"/>
    <w:rsid w:val="00C34EB4"/>
    <w:rsid w:val="00C356F3"/>
    <w:rsid w:val="00C35DBD"/>
    <w:rsid w:val="00C37430"/>
    <w:rsid w:val="00C45C86"/>
    <w:rsid w:val="00C55D98"/>
    <w:rsid w:val="00C56485"/>
    <w:rsid w:val="00C5688D"/>
    <w:rsid w:val="00C63C02"/>
    <w:rsid w:val="00C76790"/>
    <w:rsid w:val="00C77E29"/>
    <w:rsid w:val="00C809FF"/>
    <w:rsid w:val="00C8189F"/>
    <w:rsid w:val="00C912CB"/>
    <w:rsid w:val="00C9275A"/>
    <w:rsid w:val="00CA1EF6"/>
    <w:rsid w:val="00CA4483"/>
    <w:rsid w:val="00CB171F"/>
    <w:rsid w:val="00CB5FD8"/>
    <w:rsid w:val="00CC60C3"/>
    <w:rsid w:val="00CE4EB1"/>
    <w:rsid w:val="00CE71BC"/>
    <w:rsid w:val="00CF3A00"/>
    <w:rsid w:val="00CF5FB4"/>
    <w:rsid w:val="00D04351"/>
    <w:rsid w:val="00D07867"/>
    <w:rsid w:val="00D20DE1"/>
    <w:rsid w:val="00D2788D"/>
    <w:rsid w:val="00D47968"/>
    <w:rsid w:val="00D5378E"/>
    <w:rsid w:val="00D54DA7"/>
    <w:rsid w:val="00D63C53"/>
    <w:rsid w:val="00D735C3"/>
    <w:rsid w:val="00D73FD1"/>
    <w:rsid w:val="00D74FBB"/>
    <w:rsid w:val="00D81A7C"/>
    <w:rsid w:val="00D954ED"/>
    <w:rsid w:val="00DA1F67"/>
    <w:rsid w:val="00DA570E"/>
    <w:rsid w:val="00DB42AF"/>
    <w:rsid w:val="00DC2C04"/>
    <w:rsid w:val="00DE4770"/>
    <w:rsid w:val="00DE641E"/>
    <w:rsid w:val="00DF46D2"/>
    <w:rsid w:val="00E1189D"/>
    <w:rsid w:val="00E153E8"/>
    <w:rsid w:val="00E20322"/>
    <w:rsid w:val="00E2474C"/>
    <w:rsid w:val="00E311C8"/>
    <w:rsid w:val="00E41A8A"/>
    <w:rsid w:val="00E46A90"/>
    <w:rsid w:val="00E502C3"/>
    <w:rsid w:val="00E53109"/>
    <w:rsid w:val="00E54AE4"/>
    <w:rsid w:val="00E625BD"/>
    <w:rsid w:val="00E66EBC"/>
    <w:rsid w:val="00E74352"/>
    <w:rsid w:val="00E772FF"/>
    <w:rsid w:val="00E8241A"/>
    <w:rsid w:val="00E826BE"/>
    <w:rsid w:val="00E87EA2"/>
    <w:rsid w:val="00E93DD4"/>
    <w:rsid w:val="00E95FEB"/>
    <w:rsid w:val="00EA0151"/>
    <w:rsid w:val="00EB3787"/>
    <w:rsid w:val="00ED077D"/>
    <w:rsid w:val="00EE3F8B"/>
    <w:rsid w:val="00F00BD1"/>
    <w:rsid w:val="00F06BAC"/>
    <w:rsid w:val="00F07508"/>
    <w:rsid w:val="00F118B9"/>
    <w:rsid w:val="00F11D5C"/>
    <w:rsid w:val="00F21342"/>
    <w:rsid w:val="00F26B32"/>
    <w:rsid w:val="00F27BDA"/>
    <w:rsid w:val="00F35A93"/>
    <w:rsid w:val="00F3684C"/>
    <w:rsid w:val="00F45BC6"/>
    <w:rsid w:val="00F47741"/>
    <w:rsid w:val="00F56AD6"/>
    <w:rsid w:val="00F655C1"/>
    <w:rsid w:val="00F65D4D"/>
    <w:rsid w:val="00F7253C"/>
    <w:rsid w:val="00F810C5"/>
    <w:rsid w:val="00F86754"/>
    <w:rsid w:val="00F912CE"/>
    <w:rsid w:val="00F92855"/>
    <w:rsid w:val="00F92EDC"/>
    <w:rsid w:val="00F96988"/>
    <w:rsid w:val="00FA1726"/>
    <w:rsid w:val="00FA401D"/>
    <w:rsid w:val="00FA5688"/>
    <w:rsid w:val="00FC78BA"/>
    <w:rsid w:val="00FD28D3"/>
    <w:rsid w:val="00FD35CF"/>
    <w:rsid w:val="00FD37DB"/>
    <w:rsid w:val="00FD6281"/>
    <w:rsid w:val="00FD7F7C"/>
    <w:rsid w:val="00FE128E"/>
    <w:rsid w:val="00FF2228"/>
    <w:rsid w:val="00FF57E3"/>
    <w:rsid w:val="00FF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qFormat="1"/>
    <w:lsdException w:name="table of figures" w:uiPriority="99" w:qFormat="1"/>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5" w:qFormat="1"/>
    <w:lsdException w:name="Title" w:qFormat="1"/>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97090"/>
    <w:rPr>
      <w:color w:val="000000" w:themeColor="text1"/>
      <w:sz w:val="22"/>
      <w:szCs w:val="22"/>
    </w:rPr>
  </w:style>
  <w:style w:type="paragraph" w:styleId="Heading1">
    <w:name w:val="heading 1"/>
    <w:basedOn w:val="Normal"/>
    <w:next w:val="BodyText"/>
    <w:link w:val="Heading1Char"/>
    <w:autoRedefine/>
    <w:qFormat/>
    <w:rsid w:val="008B77B2"/>
    <w:pPr>
      <w:keepNext/>
      <w:keepLines/>
      <w:numPr>
        <w:numId w:val="20"/>
      </w:numPr>
      <w:tabs>
        <w:tab w:val="clear" w:pos="432"/>
        <w:tab w:val="left" w:pos="540"/>
      </w:tabs>
      <w:spacing w:after="120"/>
      <w:ind w:left="540" w:hanging="540"/>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qFormat/>
    <w:rsid w:val="008B77B2"/>
    <w:pPr>
      <w:keepNext/>
      <w:keepLines/>
      <w:numPr>
        <w:ilvl w:val="1"/>
        <w:numId w:val="20"/>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qFormat/>
    <w:rsid w:val="008B77B2"/>
    <w:pPr>
      <w:keepNext/>
      <w:keepLines/>
      <w:numPr>
        <w:ilvl w:val="2"/>
        <w:numId w:val="20"/>
      </w:numPr>
      <w:tabs>
        <w:tab w:val="clear" w:pos="4320"/>
        <w:tab w:val="left" w:pos="900"/>
      </w:tabs>
      <w:spacing w:before="120" w:after="120"/>
      <w:ind w:left="900" w:hanging="900"/>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qFormat/>
    <w:rsid w:val="005B7908"/>
    <w:pPr>
      <w:keepNext/>
      <w:keepLines/>
      <w:numPr>
        <w:ilvl w:val="3"/>
        <w:numId w:val="20"/>
      </w:numPr>
      <w:tabs>
        <w:tab w:val="clear" w:pos="1494"/>
        <w:tab w:val="num" w:pos="1080"/>
      </w:tabs>
      <w:spacing w:before="120" w:after="120"/>
      <w:ind w:left="1080" w:hanging="1080"/>
      <w:outlineLvl w:val="3"/>
    </w:pPr>
    <w:rPr>
      <w:rFonts w:ascii="Arial" w:eastAsia="Batang" w:hAnsi="Arial"/>
      <w:b/>
      <w:bCs/>
      <w:sz w:val="24"/>
      <w:szCs w:val="28"/>
      <w:lang w:eastAsia="ko-KR"/>
    </w:rPr>
  </w:style>
  <w:style w:type="paragraph" w:styleId="Heading5">
    <w:name w:val="heading 5"/>
    <w:basedOn w:val="Normal"/>
    <w:next w:val="BodyText"/>
    <w:link w:val="Heading5Char"/>
    <w:autoRedefine/>
    <w:qFormat/>
    <w:rsid w:val="005B7908"/>
    <w:pPr>
      <w:keepNext/>
      <w:keepLines/>
      <w:numPr>
        <w:ilvl w:val="4"/>
        <w:numId w:val="20"/>
      </w:numPr>
      <w:tabs>
        <w:tab w:val="clear" w:pos="1008"/>
        <w:tab w:val="num" w:pos="1260"/>
      </w:tabs>
      <w:spacing w:before="120" w:after="120"/>
      <w:ind w:left="1260" w:hanging="126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qFormat/>
    <w:rsid w:val="00A659C1"/>
    <w:pPr>
      <w:keepNext/>
      <w:keepLines/>
      <w:numPr>
        <w:ilvl w:val="5"/>
        <w:numId w:val="20"/>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qFormat/>
    <w:rsid w:val="00A659C1"/>
    <w:pPr>
      <w:keepNext/>
      <w:keepLines/>
      <w:numPr>
        <w:ilvl w:val="6"/>
        <w:numId w:val="20"/>
      </w:numPr>
      <w:tabs>
        <w:tab w:val="clear" w:pos="1296"/>
        <w:tab w:val="num" w:pos="1440"/>
      </w:tabs>
      <w:spacing w:before="120" w:after="120"/>
      <w:ind w:left="1440" w:hanging="1440"/>
      <w:outlineLvl w:val="6"/>
    </w:pPr>
    <w:rPr>
      <w:rFonts w:ascii="Arial" w:eastAsia="Batang" w:hAnsi="Arial"/>
      <w:b/>
      <w:szCs w:val="24"/>
      <w:lang w:eastAsia="ko-KR"/>
    </w:rPr>
  </w:style>
  <w:style w:type="paragraph" w:styleId="Heading8">
    <w:name w:val="heading 8"/>
    <w:basedOn w:val="Normal"/>
    <w:next w:val="Normal"/>
    <w:link w:val="Heading8Char"/>
    <w:autoRedefine/>
    <w:qFormat/>
    <w:rsid w:val="00A659C1"/>
    <w:pPr>
      <w:keepNext/>
      <w:keepLines/>
      <w:numPr>
        <w:ilvl w:val="7"/>
        <w:numId w:val="20"/>
      </w:numPr>
      <w:tabs>
        <w:tab w:val="clear" w:pos="1440"/>
        <w:tab w:val="num" w:pos="1620"/>
      </w:tabs>
      <w:spacing w:before="120" w:after="120"/>
      <w:ind w:left="1620" w:hanging="1620"/>
      <w:outlineLvl w:val="7"/>
    </w:pPr>
    <w:rPr>
      <w:rFonts w:ascii="Arial" w:eastAsia="Batang" w:hAnsi="Arial"/>
      <w:b/>
      <w:iCs/>
      <w:lang w:eastAsia="ko-KR"/>
    </w:rPr>
  </w:style>
  <w:style w:type="paragraph" w:styleId="Heading9">
    <w:name w:val="heading 9"/>
    <w:basedOn w:val="Normal"/>
    <w:next w:val="Normal"/>
    <w:link w:val="Heading9Char"/>
    <w:autoRedefine/>
    <w:qFormat/>
    <w:rsid w:val="00A659C1"/>
    <w:pPr>
      <w:numPr>
        <w:ilvl w:val="8"/>
        <w:numId w:val="20"/>
      </w:numPr>
      <w:tabs>
        <w:tab w:val="clear" w:pos="1584"/>
        <w:tab w:val="num" w:pos="1800"/>
      </w:tabs>
      <w:spacing w:before="120" w:after="120"/>
      <w:ind w:left="1800" w:hanging="1800"/>
      <w:outlineLvl w:val="8"/>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autoRedefine/>
    <w:uiPriority w:val="39"/>
    <w:qFormat/>
    <w:rsid w:val="00397090"/>
    <w:pPr>
      <w:tabs>
        <w:tab w:val="left" w:leader="dot" w:pos="6660"/>
        <w:tab w:val="right" w:pos="9360"/>
      </w:tabs>
      <w:spacing w:before="120"/>
      <w:ind w:left="6660" w:hanging="1440"/>
    </w:pPr>
    <w:rPr>
      <w:rFonts w:eastAsia="Batang"/>
      <w:szCs w:val="24"/>
      <w:lang w:eastAsia="ko-KR"/>
    </w:rPr>
  </w:style>
  <w:style w:type="paragraph" w:styleId="TOC6">
    <w:name w:val="toc 6"/>
    <w:basedOn w:val="Normal"/>
    <w:next w:val="Normal"/>
    <w:autoRedefine/>
    <w:uiPriority w:val="39"/>
    <w:qFormat/>
    <w:rsid w:val="00397090"/>
    <w:pPr>
      <w:tabs>
        <w:tab w:val="left" w:pos="5220"/>
        <w:tab w:val="right" w:pos="9360"/>
      </w:tabs>
      <w:spacing w:before="120"/>
      <w:ind w:left="5220" w:hanging="1260"/>
    </w:pPr>
    <w:rPr>
      <w:rFonts w:eastAsia="Batang"/>
      <w:szCs w:val="24"/>
      <w:lang w:eastAsia="ko-KR"/>
    </w:rPr>
  </w:style>
  <w:style w:type="paragraph" w:styleId="TOC5">
    <w:name w:val="toc 5"/>
    <w:basedOn w:val="Normal"/>
    <w:next w:val="Normal"/>
    <w:autoRedefine/>
    <w:uiPriority w:val="39"/>
    <w:qFormat/>
    <w:rsid w:val="00397090"/>
    <w:pPr>
      <w:tabs>
        <w:tab w:val="left" w:pos="3960"/>
        <w:tab w:val="right" w:leader="dot" w:pos="9360"/>
      </w:tabs>
      <w:spacing w:before="120"/>
      <w:ind w:left="3960" w:hanging="900"/>
    </w:pPr>
    <w:rPr>
      <w:rFonts w:eastAsia="Batang"/>
      <w:szCs w:val="24"/>
      <w:lang w:eastAsia="ko-KR"/>
    </w:rPr>
  </w:style>
  <w:style w:type="paragraph" w:styleId="TOC4">
    <w:name w:val="toc 4"/>
    <w:basedOn w:val="Normal"/>
    <w:next w:val="Normal"/>
    <w:autoRedefine/>
    <w:uiPriority w:val="39"/>
    <w:qFormat/>
    <w:rsid w:val="00BB5393"/>
    <w:pPr>
      <w:tabs>
        <w:tab w:val="left" w:pos="2160"/>
        <w:tab w:val="right" w:leader="dot" w:pos="9360"/>
      </w:tabs>
      <w:spacing w:before="40" w:after="40"/>
      <w:ind w:left="2160" w:hanging="907"/>
    </w:pPr>
    <w:rPr>
      <w:rFonts w:ascii="Arial" w:eastAsia="Batang" w:hAnsi="Arial" w:cs="Arial"/>
      <w:noProof/>
      <w:szCs w:val="24"/>
      <w:lang w:eastAsia="ko-KR"/>
    </w:rPr>
  </w:style>
  <w:style w:type="paragraph" w:styleId="TOC3">
    <w:name w:val="toc 3"/>
    <w:basedOn w:val="Normal"/>
    <w:next w:val="Normal"/>
    <w:autoRedefine/>
    <w:uiPriority w:val="39"/>
    <w:qFormat/>
    <w:rsid w:val="00397090"/>
    <w:pPr>
      <w:tabs>
        <w:tab w:val="left" w:pos="1627"/>
        <w:tab w:val="right" w:leader="dot" w:pos="9346"/>
      </w:tabs>
      <w:spacing w:before="40" w:after="40"/>
      <w:ind w:left="1627" w:hanging="907"/>
    </w:pPr>
    <w:rPr>
      <w:rFonts w:ascii="Arial" w:eastAsia="Batang" w:hAnsi="Arial"/>
      <w:szCs w:val="24"/>
      <w:lang w:eastAsia="ko-KR"/>
    </w:rPr>
  </w:style>
  <w:style w:type="paragraph" w:styleId="TOC2">
    <w:name w:val="toc 2"/>
    <w:basedOn w:val="Normal"/>
    <w:next w:val="Normal"/>
    <w:autoRedefine/>
    <w:uiPriority w:val="39"/>
    <w:qFormat/>
    <w:rsid w:val="00397090"/>
    <w:pPr>
      <w:tabs>
        <w:tab w:val="left" w:pos="1080"/>
        <w:tab w:val="right" w:leader="dot" w:pos="9346"/>
      </w:tabs>
      <w:spacing w:before="40" w:after="40"/>
      <w:ind w:left="1094" w:hanging="734"/>
    </w:pPr>
    <w:rPr>
      <w:rFonts w:ascii="Arial" w:eastAsia="Batang" w:hAnsi="Arial"/>
      <w:b/>
      <w:szCs w:val="24"/>
      <w:lang w:eastAsia="ko-KR"/>
    </w:rPr>
  </w:style>
  <w:style w:type="paragraph" w:styleId="TOC1">
    <w:name w:val="toc 1"/>
    <w:basedOn w:val="TOC2"/>
    <w:next w:val="Normal"/>
    <w:autoRedefine/>
    <w:uiPriority w:val="39"/>
    <w:qFormat/>
    <w:rsid w:val="00C809FF"/>
    <w:pPr>
      <w:keepNext/>
      <w:keepLines/>
      <w:tabs>
        <w:tab w:val="left" w:pos="540"/>
      </w:tabs>
      <w:spacing w:before="60" w:after="60"/>
      <w:ind w:left="547" w:hanging="547"/>
    </w:pPr>
    <w:rPr>
      <w:noProof/>
      <w:sz w:val="28"/>
    </w:rPr>
  </w:style>
  <w:style w:type="paragraph" w:styleId="Footer">
    <w:name w:val="footer"/>
    <w:basedOn w:val="Normal"/>
    <w:link w:val="FooterChar"/>
    <w:qFormat/>
    <w:rsid w:val="00397090"/>
    <w:pPr>
      <w:tabs>
        <w:tab w:val="center" w:pos="4680"/>
        <w:tab w:val="right" w:pos="9360"/>
      </w:tabs>
    </w:pPr>
    <w:rPr>
      <w:rFonts w:eastAsia="Batang"/>
      <w:sz w:val="20"/>
      <w:szCs w:val="20"/>
      <w:lang w:eastAsia="ko-KR"/>
    </w:rPr>
  </w:style>
  <w:style w:type="paragraph" w:styleId="Header">
    <w:name w:val="header"/>
    <w:basedOn w:val="Normal"/>
    <w:link w:val="HeaderChar"/>
    <w:qFormat/>
    <w:rsid w:val="00397090"/>
    <w:pPr>
      <w:tabs>
        <w:tab w:val="center" w:pos="4680"/>
        <w:tab w:val="right" w:pos="9360"/>
      </w:tabs>
    </w:pPr>
    <w:rPr>
      <w:rFonts w:eastAsia="Batang"/>
      <w:sz w:val="20"/>
      <w:szCs w:val="20"/>
      <w:lang w:eastAsia="ko-KR"/>
    </w:rPr>
  </w:style>
  <w:style w:type="character" w:styleId="PageNumber">
    <w:name w:val="page number"/>
    <w:basedOn w:val="DefaultParagraphFont"/>
    <w:rsid w:val="00397090"/>
  </w:style>
  <w:style w:type="paragraph" w:styleId="BlockText">
    <w:name w:val="Block Text"/>
    <w:basedOn w:val="Normal"/>
    <w:rsid w:val="00397090"/>
    <w:pPr>
      <w:spacing w:after="120"/>
      <w:ind w:left="1440" w:right="1440"/>
    </w:pPr>
  </w:style>
  <w:style w:type="character" w:styleId="Hyperlink">
    <w:name w:val="Hyperlink"/>
    <w:uiPriority w:val="99"/>
    <w:rsid w:val="00397090"/>
    <w:rPr>
      <w:color w:val="0000FF"/>
      <w:u w:val="single"/>
    </w:rPr>
  </w:style>
  <w:style w:type="paragraph" w:styleId="BodyTextIndent">
    <w:name w:val="Body Text Indent"/>
    <w:basedOn w:val="Normal"/>
    <w:link w:val="BodyTextIndentChar"/>
    <w:qFormat/>
    <w:rsid w:val="00397090"/>
    <w:pPr>
      <w:spacing w:before="120" w:after="120"/>
      <w:ind w:left="360"/>
    </w:pPr>
    <w:rPr>
      <w:rFonts w:eastAsia="Batang"/>
      <w:szCs w:val="24"/>
      <w:lang w:eastAsia="ko-KR"/>
    </w:rPr>
  </w:style>
  <w:style w:type="paragraph" w:styleId="BodyTextIndent2">
    <w:name w:val="Body Text Indent 2"/>
    <w:basedOn w:val="Normal"/>
    <w:link w:val="BodyTextIndent2Char"/>
    <w:uiPriority w:val="99"/>
    <w:qFormat/>
    <w:rsid w:val="00397090"/>
    <w:pPr>
      <w:spacing w:before="120" w:after="120"/>
      <w:ind w:left="720"/>
    </w:pPr>
    <w:rPr>
      <w:rFonts w:eastAsia="Batang"/>
      <w:szCs w:val="24"/>
      <w:lang w:eastAsia="ko-KR"/>
    </w:rPr>
  </w:style>
  <w:style w:type="character" w:styleId="FollowedHyperlink">
    <w:name w:val="FollowedHyperlink"/>
    <w:rsid w:val="00397090"/>
    <w:rPr>
      <w:color w:val="800080"/>
      <w:u w:val="single"/>
    </w:rPr>
  </w:style>
  <w:style w:type="paragraph" w:styleId="Caption">
    <w:name w:val="caption"/>
    <w:basedOn w:val="Normal"/>
    <w:next w:val="Normal"/>
    <w:link w:val="CaptionChar"/>
    <w:qFormat/>
    <w:rsid w:val="00397090"/>
    <w:pPr>
      <w:keepNext/>
      <w:keepLines/>
      <w:spacing w:before="120" w:after="60"/>
      <w:jc w:val="center"/>
    </w:pPr>
    <w:rPr>
      <w:rFonts w:ascii="Arial" w:hAnsi="Arial"/>
      <w:b/>
      <w:kern w:val="2"/>
      <w:sz w:val="20"/>
      <w:szCs w:val="20"/>
    </w:rPr>
  </w:style>
  <w:style w:type="paragraph" w:styleId="TOC8">
    <w:name w:val="toc 8"/>
    <w:basedOn w:val="Normal"/>
    <w:next w:val="Normal"/>
    <w:autoRedefine/>
    <w:uiPriority w:val="39"/>
    <w:qFormat/>
    <w:rsid w:val="00397090"/>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397090"/>
    <w:pPr>
      <w:tabs>
        <w:tab w:val="right" w:leader="dot" w:pos="9350"/>
      </w:tabs>
      <w:spacing w:before="40" w:after="40"/>
    </w:pPr>
    <w:rPr>
      <w:rFonts w:ascii="Arial" w:eastAsia="Batang" w:hAnsi="Arial"/>
      <w:szCs w:val="24"/>
      <w:lang w:eastAsia="ko-KR"/>
    </w:rPr>
  </w:style>
  <w:style w:type="paragraph" w:styleId="DocumentMap">
    <w:name w:val="Document Map"/>
    <w:basedOn w:val="Normal"/>
    <w:link w:val="DocumentMapChar"/>
    <w:semiHidden/>
    <w:rsid w:val="00397090"/>
    <w:pPr>
      <w:shd w:val="clear" w:color="auto" w:fill="000080"/>
    </w:pPr>
    <w:rPr>
      <w:rFonts w:ascii="Tahoma" w:hAnsi="Tahoma"/>
    </w:rPr>
  </w:style>
  <w:style w:type="paragraph" w:customStyle="1" w:styleId="TableText">
    <w:name w:val="Table Text"/>
    <w:qFormat/>
    <w:rsid w:val="00397090"/>
    <w:pPr>
      <w:overflowPunct w:val="0"/>
      <w:autoSpaceDE w:val="0"/>
      <w:autoSpaceDN w:val="0"/>
      <w:adjustRightInd w:val="0"/>
      <w:spacing w:before="60" w:after="60"/>
      <w:textAlignment w:val="baseline"/>
    </w:pPr>
    <w:rPr>
      <w:rFonts w:ascii="Arial" w:hAnsi="Arial"/>
      <w:color w:val="000000" w:themeColor="text1"/>
    </w:rPr>
  </w:style>
  <w:style w:type="paragraph" w:customStyle="1" w:styleId="Caution">
    <w:name w:val="Caution"/>
    <w:basedOn w:val="BodyText"/>
    <w:link w:val="CautionChar"/>
    <w:qFormat/>
    <w:rsid w:val="00397090"/>
    <w:pPr>
      <w:ind w:left="907" w:hanging="907"/>
    </w:pPr>
    <w:rPr>
      <w:rFonts w:ascii="Arial" w:hAnsi="Arial" w:cs="Arial"/>
      <w:b/>
      <w:sz w:val="20"/>
      <w:szCs w:val="20"/>
    </w:rPr>
  </w:style>
  <w:style w:type="paragraph" w:styleId="HTMLPreformatted">
    <w:name w:val="HTML Preformatted"/>
    <w:basedOn w:val="Normal"/>
    <w:link w:val="HTMLPreformattedChar"/>
    <w:rsid w:val="00397090"/>
    <w:rPr>
      <w:rFonts w:ascii="Courier New" w:hAnsi="Courier New" w:cs="Courier New"/>
      <w:sz w:val="20"/>
    </w:rPr>
  </w:style>
  <w:style w:type="paragraph" w:styleId="Index6">
    <w:name w:val="index 6"/>
    <w:basedOn w:val="Normal"/>
    <w:next w:val="Normal"/>
    <w:autoRedefine/>
    <w:qFormat/>
    <w:rsid w:val="00397090"/>
    <w:pPr>
      <w:ind w:left="1320" w:hanging="220"/>
    </w:pPr>
    <w:rPr>
      <w:rFonts w:eastAsia="Batang" w:cs="Calibri"/>
      <w:szCs w:val="18"/>
      <w:lang w:eastAsia="ko-KR"/>
    </w:rPr>
  </w:style>
  <w:style w:type="paragraph" w:styleId="ListBullet2">
    <w:name w:val="List Bullet 2"/>
    <w:basedOn w:val="Normal"/>
    <w:link w:val="ListBullet2Char"/>
    <w:qFormat/>
    <w:rsid w:val="00397090"/>
    <w:pPr>
      <w:numPr>
        <w:numId w:val="2"/>
      </w:numPr>
      <w:tabs>
        <w:tab w:val="left" w:pos="1080"/>
      </w:tabs>
      <w:spacing w:before="120"/>
    </w:pPr>
  </w:style>
  <w:style w:type="paragraph" w:customStyle="1" w:styleId="GraphicInsert">
    <w:name w:val="Graphic Insert"/>
    <w:basedOn w:val="Normal"/>
    <w:qFormat/>
    <w:rsid w:val="00011E02"/>
    <w:pPr>
      <w:jc w:val="center"/>
    </w:pPr>
  </w:style>
  <w:style w:type="paragraph" w:styleId="BodyText">
    <w:name w:val="Body Text"/>
    <w:basedOn w:val="Normal"/>
    <w:link w:val="BodyTextChar"/>
    <w:uiPriority w:val="99"/>
    <w:qFormat/>
    <w:rsid w:val="00397090"/>
    <w:pPr>
      <w:spacing w:before="120" w:after="120"/>
    </w:pPr>
    <w:rPr>
      <w:rFonts w:eastAsia="Batang"/>
      <w:szCs w:val="24"/>
      <w:lang w:eastAsia="ko-KR"/>
    </w:rPr>
  </w:style>
  <w:style w:type="character" w:customStyle="1" w:styleId="BodyTextChar">
    <w:name w:val="Body Text Char"/>
    <w:link w:val="BodyText"/>
    <w:uiPriority w:val="99"/>
    <w:rsid w:val="00397090"/>
    <w:rPr>
      <w:rFonts w:eastAsia="Batang"/>
      <w:color w:val="000000" w:themeColor="text1"/>
      <w:sz w:val="22"/>
      <w:szCs w:val="24"/>
      <w:lang w:eastAsia="ko-KR"/>
    </w:rPr>
  </w:style>
  <w:style w:type="paragraph" w:customStyle="1" w:styleId="HeadingFront-BackMatter">
    <w:name w:val="Heading Front-Back_Matter"/>
    <w:basedOn w:val="Title2"/>
    <w:autoRedefine/>
    <w:qFormat/>
    <w:rsid w:val="00397090"/>
    <w:pPr>
      <w:keepNext/>
      <w:keepLines/>
    </w:pPr>
  </w:style>
  <w:style w:type="paragraph" w:customStyle="1" w:styleId="AltHeading2">
    <w:name w:val="Alt Heading 2"/>
    <w:basedOn w:val="Normal"/>
    <w:autoRedefine/>
    <w:qFormat/>
    <w:rsid w:val="00397090"/>
    <w:pPr>
      <w:keepNext/>
      <w:keepLines/>
      <w:spacing w:before="120" w:after="120"/>
    </w:pPr>
    <w:rPr>
      <w:rFonts w:ascii="Arial" w:hAnsi="Arial"/>
      <w:b/>
      <w:bCs/>
      <w:sz w:val="32"/>
      <w:szCs w:val="20"/>
    </w:rPr>
  </w:style>
  <w:style w:type="paragraph" w:customStyle="1" w:styleId="TableHeading">
    <w:name w:val="Table Heading"/>
    <w:basedOn w:val="TableText"/>
    <w:qFormat/>
    <w:rsid w:val="00397090"/>
    <w:pPr>
      <w:keepNext/>
      <w:keepLines/>
      <w:overflowPunct/>
      <w:autoSpaceDE/>
      <w:autoSpaceDN/>
      <w:adjustRightInd/>
      <w:textAlignment w:val="auto"/>
    </w:pPr>
    <w:rPr>
      <w:b/>
    </w:rPr>
  </w:style>
  <w:style w:type="paragraph" w:customStyle="1" w:styleId="TableListBullet">
    <w:name w:val="Table List Bullet"/>
    <w:basedOn w:val="ListBullet"/>
    <w:qFormat/>
    <w:rsid w:val="00397090"/>
    <w:pPr>
      <w:numPr>
        <w:numId w:val="21"/>
      </w:numPr>
      <w:spacing w:before="60" w:after="60"/>
    </w:pPr>
    <w:rPr>
      <w:rFonts w:ascii="Arial" w:hAnsi="Arial" w:cs="Arial"/>
      <w:sz w:val="20"/>
      <w:szCs w:val="20"/>
    </w:rPr>
  </w:style>
  <w:style w:type="paragraph" w:styleId="ListBullet">
    <w:name w:val="List Bullet"/>
    <w:basedOn w:val="Normal"/>
    <w:link w:val="ListBulletChar"/>
    <w:qFormat/>
    <w:rsid w:val="00C809FF"/>
    <w:pPr>
      <w:numPr>
        <w:numId w:val="1"/>
      </w:numPr>
      <w:tabs>
        <w:tab w:val="clear" w:pos="360"/>
        <w:tab w:val="left" w:pos="720"/>
      </w:tabs>
      <w:spacing w:before="120"/>
      <w:ind w:left="720"/>
    </w:pPr>
  </w:style>
  <w:style w:type="character" w:customStyle="1" w:styleId="BodyTextIndentChar">
    <w:name w:val="Body Text Indent Char"/>
    <w:link w:val="BodyTextIndent"/>
    <w:rsid w:val="00397090"/>
    <w:rPr>
      <w:rFonts w:eastAsia="Batang"/>
      <w:color w:val="000000" w:themeColor="text1"/>
      <w:sz w:val="22"/>
      <w:szCs w:val="24"/>
      <w:lang w:eastAsia="ko-KR"/>
    </w:rPr>
  </w:style>
  <w:style w:type="paragraph" w:styleId="BodyText3">
    <w:name w:val="Body Text 3"/>
    <w:basedOn w:val="Normal"/>
    <w:link w:val="BodyText3Char"/>
    <w:qFormat/>
    <w:rsid w:val="00397090"/>
    <w:pPr>
      <w:spacing w:before="120" w:after="120"/>
      <w:ind w:left="720"/>
    </w:pPr>
    <w:rPr>
      <w:rFonts w:eastAsia="Batang"/>
      <w:lang w:eastAsia="ko-KR"/>
    </w:rPr>
  </w:style>
  <w:style w:type="character" w:customStyle="1" w:styleId="BodyText3Char">
    <w:name w:val="Body Text 3 Char"/>
    <w:link w:val="BodyText3"/>
    <w:rsid w:val="00397090"/>
    <w:rPr>
      <w:rFonts w:eastAsia="Batang"/>
      <w:color w:val="000000" w:themeColor="text1"/>
      <w:sz w:val="22"/>
      <w:szCs w:val="22"/>
      <w:lang w:eastAsia="ko-KR"/>
    </w:rPr>
  </w:style>
  <w:style w:type="paragraph" w:customStyle="1" w:styleId="Note">
    <w:name w:val="Note"/>
    <w:basedOn w:val="Normal"/>
    <w:link w:val="NoteChar"/>
    <w:qFormat/>
    <w:rsid w:val="00397090"/>
    <w:pPr>
      <w:spacing w:before="120" w:after="120"/>
      <w:ind w:left="720" w:hanging="720"/>
    </w:pPr>
    <w:rPr>
      <w:rFonts w:eastAsia="Batang" w:cs="Arial"/>
      <w:szCs w:val="24"/>
      <w:lang w:eastAsia="ko-KR"/>
    </w:rPr>
  </w:style>
  <w:style w:type="paragraph" w:customStyle="1" w:styleId="AltHeading3">
    <w:name w:val="Alt Heading 3"/>
    <w:basedOn w:val="Normal"/>
    <w:autoRedefine/>
    <w:qFormat/>
    <w:rsid w:val="00397090"/>
    <w:pPr>
      <w:keepNext/>
      <w:keepLines/>
      <w:spacing w:before="120" w:after="120"/>
    </w:pPr>
    <w:rPr>
      <w:rFonts w:ascii="Arial" w:hAnsi="Arial"/>
      <w:b/>
      <w:sz w:val="28"/>
      <w:szCs w:val="28"/>
    </w:rPr>
  </w:style>
  <w:style w:type="paragraph" w:customStyle="1" w:styleId="AltHeading5">
    <w:name w:val="Alt Heading 5"/>
    <w:basedOn w:val="Normal"/>
    <w:autoRedefine/>
    <w:qFormat/>
    <w:rsid w:val="00397090"/>
    <w:pPr>
      <w:keepNext/>
      <w:keepLines/>
      <w:spacing w:before="120" w:after="120"/>
    </w:pPr>
    <w:rPr>
      <w:rFonts w:ascii="Arial" w:hAnsi="Arial"/>
      <w:b/>
      <w:bCs/>
      <w:szCs w:val="20"/>
    </w:rPr>
  </w:style>
  <w:style w:type="paragraph" w:styleId="BodyText2">
    <w:name w:val="Body Text 2"/>
    <w:basedOn w:val="Normal"/>
    <w:link w:val="BodyText2Char"/>
    <w:uiPriority w:val="99"/>
    <w:qFormat/>
    <w:rsid w:val="00397090"/>
    <w:pPr>
      <w:spacing w:before="120" w:after="120"/>
      <w:ind w:left="360"/>
    </w:pPr>
    <w:rPr>
      <w:rFonts w:eastAsia="Batang"/>
      <w:szCs w:val="24"/>
      <w:lang w:eastAsia="ko-KR"/>
    </w:rPr>
  </w:style>
  <w:style w:type="character" w:customStyle="1" w:styleId="BodyText2Char">
    <w:name w:val="Body Text 2 Char"/>
    <w:link w:val="BodyText2"/>
    <w:uiPriority w:val="99"/>
    <w:rsid w:val="00397090"/>
    <w:rPr>
      <w:rFonts w:eastAsia="Batang"/>
      <w:color w:val="000000" w:themeColor="text1"/>
      <w:sz w:val="22"/>
      <w:szCs w:val="24"/>
      <w:lang w:eastAsia="ko-KR"/>
    </w:rPr>
  </w:style>
  <w:style w:type="paragraph" w:customStyle="1" w:styleId="BodyText4">
    <w:name w:val="Body Text 4"/>
    <w:basedOn w:val="BodyText3"/>
    <w:qFormat/>
    <w:rsid w:val="00397090"/>
    <w:pPr>
      <w:ind w:left="1080"/>
    </w:pPr>
    <w:rPr>
      <w:rFonts w:eastAsia="Times New Roman"/>
      <w:lang w:eastAsia="en-US"/>
    </w:rPr>
  </w:style>
  <w:style w:type="paragraph" w:customStyle="1" w:styleId="BodyText5">
    <w:name w:val="Body Text 5"/>
    <w:basedOn w:val="BodyText4"/>
    <w:qFormat/>
    <w:rsid w:val="00397090"/>
    <w:pPr>
      <w:ind w:left="1440"/>
    </w:pPr>
    <w:rPr>
      <w:rFonts w:eastAsia="Batang"/>
      <w:szCs w:val="16"/>
    </w:rPr>
  </w:style>
  <w:style w:type="paragraph" w:customStyle="1" w:styleId="BodyText6">
    <w:name w:val="Body Text 6"/>
    <w:basedOn w:val="BodyText4"/>
    <w:qFormat/>
    <w:rsid w:val="00397090"/>
    <w:pPr>
      <w:spacing w:before="0" w:after="0"/>
      <w:ind w:left="1800"/>
    </w:pPr>
  </w:style>
  <w:style w:type="paragraph" w:styleId="BodyTextFirstIndent">
    <w:name w:val="Body Text First Indent"/>
    <w:basedOn w:val="BodyText"/>
    <w:link w:val="BodyTextFirstIndentChar"/>
    <w:uiPriority w:val="99"/>
    <w:qFormat/>
    <w:rsid w:val="00397090"/>
    <w:pPr>
      <w:ind w:left="360"/>
    </w:pPr>
    <w:rPr>
      <w:rFonts w:eastAsia="Times New Roman"/>
      <w:lang w:eastAsia="en-US"/>
    </w:rPr>
  </w:style>
  <w:style w:type="character" w:customStyle="1" w:styleId="BodyTextFirstIndentChar">
    <w:name w:val="Body Text First Indent Char"/>
    <w:link w:val="BodyTextFirstIndent"/>
    <w:uiPriority w:val="99"/>
    <w:rsid w:val="00397090"/>
    <w:rPr>
      <w:color w:val="000000" w:themeColor="text1"/>
      <w:sz w:val="22"/>
      <w:szCs w:val="24"/>
    </w:rPr>
  </w:style>
  <w:style w:type="paragraph" w:styleId="BodyTextFirstIndent2">
    <w:name w:val="Body Text First Indent 2"/>
    <w:basedOn w:val="BodyTextIndent"/>
    <w:link w:val="BodyTextFirstIndent2Char"/>
    <w:uiPriority w:val="99"/>
    <w:qFormat/>
    <w:rsid w:val="00397090"/>
    <w:pPr>
      <w:ind w:left="720"/>
    </w:pPr>
    <w:rPr>
      <w:rFonts w:eastAsia="Times New Roman"/>
      <w:szCs w:val="20"/>
      <w:lang w:eastAsia="en-US"/>
    </w:rPr>
  </w:style>
  <w:style w:type="character" w:customStyle="1" w:styleId="BodyTextFirstIndent2Char">
    <w:name w:val="Body Text First Indent 2 Char"/>
    <w:link w:val="BodyTextFirstIndent2"/>
    <w:uiPriority w:val="99"/>
    <w:rsid w:val="00397090"/>
    <w:rPr>
      <w:color w:val="000000" w:themeColor="text1"/>
      <w:sz w:val="22"/>
    </w:rPr>
  </w:style>
  <w:style w:type="paragraph" w:styleId="BodyTextIndent3">
    <w:name w:val="Body Text Indent 3"/>
    <w:basedOn w:val="Normal"/>
    <w:link w:val="BodyTextIndent3Char"/>
    <w:uiPriority w:val="99"/>
    <w:qFormat/>
    <w:rsid w:val="00397090"/>
    <w:pPr>
      <w:spacing w:before="120" w:after="120"/>
      <w:ind w:left="1080"/>
    </w:pPr>
    <w:rPr>
      <w:rFonts w:cs="Courier New"/>
      <w:szCs w:val="18"/>
    </w:rPr>
  </w:style>
  <w:style w:type="character" w:customStyle="1" w:styleId="BodyTextIndent3Char">
    <w:name w:val="Body Text Indent 3 Char"/>
    <w:link w:val="BodyTextIndent3"/>
    <w:uiPriority w:val="99"/>
    <w:rsid w:val="00397090"/>
    <w:rPr>
      <w:rFonts w:cs="Courier New"/>
      <w:color w:val="000000" w:themeColor="text1"/>
      <w:sz w:val="22"/>
      <w:szCs w:val="18"/>
    </w:rPr>
  </w:style>
  <w:style w:type="paragraph" w:customStyle="1" w:styleId="BodyTextIndent4">
    <w:name w:val="Body Text Indent 4"/>
    <w:basedOn w:val="BodyTextIndent3"/>
    <w:qFormat/>
    <w:rsid w:val="00397090"/>
    <w:pPr>
      <w:ind w:left="1440"/>
    </w:pPr>
  </w:style>
  <w:style w:type="paragraph" w:customStyle="1" w:styleId="BodyTextIndent5">
    <w:name w:val="Body Text Indent 5"/>
    <w:basedOn w:val="BodyTextIndent4"/>
    <w:qFormat/>
    <w:rsid w:val="00397090"/>
    <w:pPr>
      <w:ind w:left="1800"/>
    </w:pPr>
  </w:style>
  <w:style w:type="paragraph" w:styleId="ListBullet3">
    <w:name w:val="List Bullet 3"/>
    <w:basedOn w:val="Normal"/>
    <w:qFormat/>
    <w:rsid w:val="00C809FF"/>
    <w:pPr>
      <w:numPr>
        <w:numId w:val="3"/>
      </w:numPr>
      <w:tabs>
        <w:tab w:val="left" w:pos="1440"/>
      </w:tabs>
      <w:spacing w:before="120"/>
      <w:ind w:left="1440"/>
    </w:pPr>
  </w:style>
  <w:style w:type="paragraph" w:styleId="ListNumber">
    <w:name w:val="List Number"/>
    <w:basedOn w:val="Normal"/>
    <w:link w:val="ListNumberChar"/>
    <w:qFormat/>
    <w:rsid w:val="00C809FF"/>
    <w:pPr>
      <w:numPr>
        <w:numId w:val="4"/>
      </w:numPr>
      <w:tabs>
        <w:tab w:val="clear" w:pos="360"/>
        <w:tab w:val="left" w:pos="720"/>
      </w:tabs>
      <w:spacing w:before="120"/>
      <w:ind w:left="720"/>
    </w:pPr>
  </w:style>
  <w:style w:type="paragraph" w:styleId="ListNumber2">
    <w:name w:val="List Number 2"/>
    <w:basedOn w:val="Normal"/>
    <w:qFormat/>
    <w:rsid w:val="00397090"/>
    <w:pPr>
      <w:numPr>
        <w:numId w:val="5"/>
      </w:numPr>
      <w:tabs>
        <w:tab w:val="left" w:pos="1080"/>
      </w:tabs>
      <w:spacing w:before="120"/>
    </w:pPr>
  </w:style>
  <w:style w:type="paragraph" w:styleId="ListNumber3">
    <w:name w:val="List Number 3"/>
    <w:basedOn w:val="Normal"/>
    <w:rsid w:val="00397090"/>
    <w:pPr>
      <w:numPr>
        <w:numId w:val="6"/>
      </w:numPr>
      <w:tabs>
        <w:tab w:val="left" w:pos="1440"/>
      </w:tabs>
      <w:spacing w:before="120"/>
    </w:pPr>
  </w:style>
  <w:style w:type="paragraph" w:styleId="Title">
    <w:name w:val="Title"/>
    <w:basedOn w:val="Normal"/>
    <w:next w:val="Normal"/>
    <w:link w:val="TitleChar"/>
    <w:autoRedefine/>
    <w:qFormat/>
    <w:rsid w:val="00397090"/>
    <w:pPr>
      <w:spacing w:after="360"/>
      <w:jc w:val="center"/>
      <w:outlineLvl w:val="0"/>
    </w:pPr>
    <w:rPr>
      <w:rFonts w:ascii="Arial" w:hAnsi="Arial"/>
      <w:b/>
      <w:bCs/>
      <w:kern w:val="28"/>
      <w:sz w:val="36"/>
      <w:szCs w:val="32"/>
    </w:rPr>
  </w:style>
  <w:style w:type="character" w:customStyle="1" w:styleId="TitleChar">
    <w:name w:val="Title Char"/>
    <w:link w:val="Title"/>
    <w:rsid w:val="00397090"/>
    <w:rPr>
      <w:rFonts w:ascii="Arial" w:hAnsi="Arial"/>
      <w:b/>
      <w:bCs/>
      <w:color w:val="000000" w:themeColor="text1"/>
      <w:kern w:val="28"/>
      <w:sz w:val="36"/>
      <w:szCs w:val="32"/>
    </w:rPr>
  </w:style>
  <w:style w:type="character" w:customStyle="1" w:styleId="Heading1Char">
    <w:name w:val="Heading 1 Char"/>
    <w:link w:val="Heading1"/>
    <w:uiPriority w:val="9"/>
    <w:rsid w:val="008B77B2"/>
    <w:rPr>
      <w:rFonts w:ascii="Arial" w:eastAsia="Batang" w:hAnsi="Arial" w:cs="Arial"/>
      <w:b/>
      <w:bCs/>
      <w:color w:val="000000" w:themeColor="text1"/>
      <w:kern w:val="32"/>
      <w:sz w:val="36"/>
      <w:szCs w:val="36"/>
      <w:lang w:eastAsia="ko-KR"/>
    </w:rPr>
  </w:style>
  <w:style w:type="paragraph" w:customStyle="1" w:styleId="AltHeading1">
    <w:name w:val="Alt Heading 1"/>
    <w:basedOn w:val="Heading1"/>
    <w:autoRedefine/>
    <w:qFormat/>
    <w:rsid w:val="00397090"/>
    <w:pPr>
      <w:numPr>
        <w:numId w:val="0"/>
      </w:numPr>
    </w:pPr>
  </w:style>
  <w:style w:type="paragraph" w:customStyle="1" w:styleId="AltHeading4">
    <w:name w:val="Alt Heading 4"/>
    <w:basedOn w:val="BodyText"/>
    <w:autoRedefine/>
    <w:qFormat/>
    <w:rsid w:val="00397090"/>
    <w:pPr>
      <w:keepNext/>
      <w:keepLines/>
    </w:pPr>
    <w:rPr>
      <w:rFonts w:ascii="Arial" w:hAnsi="Arial" w:cs="Arial"/>
      <w:b/>
      <w:sz w:val="28"/>
      <w:szCs w:val="28"/>
    </w:rPr>
  </w:style>
  <w:style w:type="paragraph" w:customStyle="1" w:styleId="AltHeading6">
    <w:name w:val="Alt Heading 6"/>
    <w:basedOn w:val="Normal"/>
    <w:autoRedefine/>
    <w:qFormat/>
    <w:rsid w:val="000953CE"/>
    <w:pPr>
      <w:keepNext/>
      <w:keepLines/>
      <w:spacing w:before="360" w:after="60"/>
    </w:pPr>
    <w:rPr>
      <w:rFonts w:ascii="Arial Bold" w:hAnsi="Arial Bold"/>
      <w:b/>
    </w:rPr>
  </w:style>
  <w:style w:type="character" w:customStyle="1" w:styleId="ListNumberChar">
    <w:name w:val="List Number Char"/>
    <w:link w:val="ListNumber"/>
    <w:locked/>
    <w:rsid w:val="00C809FF"/>
    <w:rPr>
      <w:color w:val="000000" w:themeColor="text1"/>
      <w:sz w:val="22"/>
      <w:szCs w:val="22"/>
    </w:rPr>
  </w:style>
  <w:style w:type="numbering" w:styleId="ArticleSection">
    <w:name w:val="Outline List 3"/>
    <w:basedOn w:val="NoList"/>
    <w:rsid w:val="000953CE"/>
    <w:pPr>
      <w:numPr>
        <w:numId w:val="7"/>
      </w:numPr>
    </w:pPr>
  </w:style>
  <w:style w:type="paragraph" w:styleId="BalloonText">
    <w:name w:val="Balloon Text"/>
    <w:basedOn w:val="Normal"/>
    <w:link w:val="BalloonTextChar"/>
    <w:rsid w:val="00397090"/>
    <w:rPr>
      <w:rFonts w:ascii="Tahoma" w:hAnsi="Tahoma" w:cs="Tahoma"/>
      <w:sz w:val="16"/>
      <w:szCs w:val="16"/>
    </w:rPr>
  </w:style>
  <w:style w:type="character" w:customStyle="1" w:styleId="BalloonTextChar">
    <w:name w:val="Balloon Text Char"/>
    <w:basedOn w:val="DefaultParagraphFont"/>
    <w:link w:val="BalloonText"/>
    <w:rsid w:val="00397090"/>
    <w:rPr>
      <w:rFonts w:ascii="Tahoma" w:hAnsi="Tahoma" w:cs="Tahoma"/>
      <w:color w:val="000000" w:themeColor="text1"/>
      <w:sz w:val="16"/>
      <w:szCs w:val="16"/>
    </w:rPr>
  </w:style>
  <w:style w:type="paragraph" w:styleId="Bibliography">
    <w:name w:val="Bibliography"/>
    <w:basedOn w:val="Normal"/>
    <w:next w:val="Normal"/>
    <w:uiPriority w:val="37"/>
    <w:semiHidden/>
    <w:unhideWhenUsed/>
    <w:rsid w:val="00397090"/>
  </w:style>
  <w:style w:type="character" w:customStyle="1" w:styleId="BodyTextIndent2Char">
    <w:name w:val="Body Text Indent 2 Char"/>
    <w:link w:val="BodyTextIndent2"/>
    <w:uiPriority w:val="99"/>
    <w:rsid w:val="00397090"/>
    <w:rPr>
      <w:rFonts w:eastAsia="Batang"/>
      <w:color w:val="000000" w:themeColor="text1"/>
      <w:sz w:val="22"/>
      <w:szCs w:val="24"/>
      <w:lang w:eastAsia="ko-KR"/>
    </w:rPr>
  </w:style>
  <w:style w:type="character" w:styleId="BookTitle">
    <w:name w:val="Book Title"/>
    <w:uiPriority w:val="33"/>
    <w:qFormat/>
    <w:rsid w:val="000953CE"/>
    <w:rPr>
      <w:b/>
      <w:bCs/>
      <w:smallCaps/>
      <w:spacing w:val="5"/>
    </w:rPr>
  </w:style>
  <w:style w:type="paragraph" w:customStyle="1" w:styleId="CalloutText">
    <w:name w:val="Callout Text"/>
    <w:basedOn w:val="Normal"/>
    <w:qFormat/>
    <w:rsid w:val="00397090"/>
    <w:rPr>
      <w:rFonts w:ascii="Arial" w:hAnsi="Arial" w:cs="Arial"/>
      <w:b/>
      <w:bCs/>
      <w:sz w:val="20"/>
    </w:rPr>
  </w:style>
  <w:style w:type="paragraph" w:customStyle="1" w:styleId="CalloutTextSmall">
    <w:name w:val="Callout Text Small"/>
    <w:basedOn w:val="Normal"/>
    <w:qFormat/>
    <w:rsid w:val="000953CE"/>
    <w:rPr>
      <w:rFonts w:ascii="Arial" w:hAnsi="Arial" w:cs="Arial"/>
      <w:b/>
      <w:sz w:val="14"/>
      <w:szCs w:val="14"/>
    </w:rPr>
  </w:style>
  <w:style w:type="character" w:customStyle="1" w:styleId="CaptionChar">
    <w:name w:val="Caption Char"/>
    <w:link w:val="Caption"/>
    <w:locked/>
    <w:rsid w:val="000953CE"/>
    <w:rPr>
      <w:rFonts w:ascii="Arial" w:hAnsi="Arial"/>
      <w:b/>
      <w:color w:val="000000" w:themeColor="text1"/>
      <w:kern w:val="2"/>
    </w:rPr>
  </w:style>
  <w:style w:type="character" w:customStyle="1" w:styleId="CautionChar">
    <w:name w:val="Caution Char"/>
    <w:link w:val="Caution"/>
    <w:locked/>
    <w:rsid w:val="00397090"/>
    <w:rPr>
      <w:rFonts w:ascii="Arial" w:eastAsia="Batang" w:hAnsi="Arial" w:cs="Arial"/>
      <w:b/>
      <w:color w:val="000000" w:themeColor="text1"/>
      <w:lang w:eastAsia="ko-KR"/>
    </w:rPr>
  </w:style>
  <w:style w:type="paragraph" w:customStyle="1" w:styleId="CautionIndent">
    <w:name w:val="Caution Indent"/>
    <w:basedOn w:val="Caution"/>
    <w:qFormat/>
    <w:rsid w:val="00397090"/>
    <w:pPr>
      <w:ind w:left="1267"/>
    </w:pPr>
  </w:style>
  <w:style w:type="paragraph" w:customStyle="1" w:styleId="CautionIndent2">
    <w:name w:val="Caution Indent 2"/>
    <w:basedOn w:val="CautionIndent"/>
    <w:qFormat/>
    <w:rsid w:val="00397090"/>
    <w:pPr>
      <w:ind w:left="1627"/>
    </w:pPr>
  </w:style>
  <w:style w:type="paragraph" w:customStyle="1" w:styleId="CautionIndent3">
    <w:name w:val="Caution Indent 3"/>
    <w:basedOn w:val="CautionIndent2"/>
    <w:qFormat/>
    <w:rsid w:val="00397090"/>
    <w:pPr>
      <w:ind w:left="1987"/>
    </w:pPr>
  </w:style>
  <w:style w:type="paragraph" w:customStyle="1" w:styleId="CautionIndent4">
    <w:name w:val="Caution Indent 4"/>
    <w:basedOn w:val="CautionIndent3"/>
    <w:qFormat/>
    <w:rsid w:val="00397090"/>
    <w:pPr>
      <w:ind w:left="2347"/>
    </w:pPr>
  </w:style>
  <w:style w:type="paragraph" w:customStyle="1" w:styleId="CautionListBullet">
    <w:name w:val="Caution List Bullet"/>
    <w:basedOn w:val="Normal"/>
    <w:qFormat/>
    <w:rsid w:val="000953CE"/>
    <w:pPr>
      <w:tabs>
        <w:tab w:val="left" w:pos="1800"/>
      </w:tabs>
      <w:spacing w:before="120"/>
      <w:ind w:left="1800" w:hanging="360"/>
    </w:pPr>
    <w:rPr>
      <w:rFonts w:ascii="Arial" w:hAnsi="Arial" w:cs="Arial"/>
      <w:b/>
      <w:sz w:val="20"/>
    </w:rPr>
  </w:style>
  <w:style w:type="paragraph" w:customStyle="1" w:styleId="CautionText">
    <w:name w:val="Caution Text"/>
    <w:basedOn w:val="Normal"/>
    <w:qFormat/>
    <w:rsid w:val="000953CE"/>
    <w:pPr>
      <w:spacing w:before="360" w:after="240"/>
      <w:ind w:left="900" w:hanging="7"/>
    </w:pPr>
    <w:rPr>
      <w:rFonts w:ascii="Arial" w:hAnsi="Arial" w:cs="Arial"/>
      <w:b/>
      <w:sz w:val="20"/>
    </w:rPr>
  </w:style>
  <w:style w:type="paragraph" w:styleId="Closing">
    <w:name w:val="Closing"/>
    <w:basedOn w:val="Normal"/>
    <w:link w:val="ClosingChar"/>
    <w:rsid w:val="00397090"/>
    <w:pPr>
      <w:ind w:left="4320"/>
    </w:pPr>
  </w:style>
  <w:style w:type="character" w:customStyle="1" w:styleId="ClosingChar">
    <w:name w:val="Closing Char"/>
    <w:basedOn w:val="DefaultParagraphFont"/>
    <w:link w:val="Closing"/>
    <w:rsid w:val="00397090"/>
    <w:rPr>
      <w:color w:val="000000" w:themeColor="text1"/>
      <w:sz w:val="22"/>
      <w:szCs w:val="22"/>
    </w:rPr>
  </w:style>
  <w:style w:type="paragraph" w:customStyle="1" w:styleId="Code">
    <w:name w:val="Code"/>
    <w:basedOn w:val="Normal"/>
    <w:rsid w:val="00397090"/>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customStyle="1" w:styleId="CodeExample">
    <w:name w:val="Code Example"/>
    <w:basedOn w:val="Normal"/>
    <w:qFormat/>
    <w:rsid w:val="000953CE"/>
    <w:pPr>
      <w:keepNext/>
      <w:keepLines/>
      <w:ind w:left="360"/>
    </w:pPr>
    <w:rPr>
      <w:rFonts w:ascii="Courier New" w:hAnsi="Courier New" w:cs="Courier New"/>
      <w:sz w:val="18"/>
    </w:rPr>
  </w:style>
  <w:style w:type="paragraph" w:customStyle="1" w:styleId="CodeExampleIndent">
    <w:name w:val="Code Example Indent"/>
    <w:basedOn w:val="CodeExample"/>
    <w:qFormat/>
    <w:rsid w:val="00B30BF8"/>
    <w:pPr>
      <w:spacing w:before="60"/>
      <w:ind w:left="1080"/>
    </w:pPr>
  </w:style>
  <w:style w:type="paragraph" w:customStyle="1" w:styleId="CodeIndent">
    <w:name w:val="Code Indent"/>
    <w:basedOn w:val="Code"/>
    <w:qFormat/>
    <w:rsid w:val="000953CE"/>
    <w:pPr>
      <w:ind w:left="540"/>
    </w:pPr>
    <w:rPr>
      <w:b/>
    </w:rPr>
  </w:style>
  <w:style w:type="paragraph" w:customStyle="1" w:styleId="CodeIndent2">
    <w:name w:val="Code Indent 2"/>
    <w:basedOn w:val="CodeIndent"/>
    <w:qFormat/>
    <w:rsid w:val="000953CE"/>
    <w:pPr>
      <w:ind w:left="900"/>
    </w:pPr>
  </w:style>
  <w:style w:type="paragraph" w:styleId="Date">
    <w:name w:val="Date"/>
    <w:basedOn w:val="Normal"/>
    <w:next w:val="Normal"/>
    <w:link w:val="DateChar"/>
    <w:rsid w:val="00397090"/>
  </w:style>
  <w:style w:type="character" w:customStyle="1" w:styleId="DateChar">
    <w:name w:val="Date Char"/>
    <w:basedOn w:val="DefaultParagraphFont"/>
    <w:link w:val="Date"/>
    <w:rsid w:val="00397090"/>
    <w:rPr>
      <w:color w:val="000000" w:themeColor="text1"/>
      <w:sz w:val="22"/>
      <w:szCs w:val="22"/>
    </w:rPr>
  </w:style>
  <w:style w:type="paragraph" w:customStyle="1" w:styleId="Default">
    <w:name w:val="Default"/>
    <w:rsid w:val="000953CE"/>
    <w:pPr>
      <w:autoSpaceDE w:val="0"/>
      <w:autoSpaceDN w:val="0"/>
      <w:adjustRightInd w:val="0"/>
    </w:pPr>
    <w:rPr>
      <w:rFonts w:ascii="Arial" w:eastAsia="Calibri" w:hAnsi="Arial" w:cs="Arial"/>
      <w:color w:val="000000"/>
      <w:sz w:val="24"/>
      <w:szCs w:val="24"/>
    </w:rPr>
  </w:style>
  <w:style w:type="paragraph" w:customStyle="1" w:styleId="Dialogue">
    <w:name w:val="Dialogue"/>
    <w:basedOn w:val="Normal"/>
    <w:rsid w:val="00397090"/>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styleId="E-mailSignature">
    <w:name w:val="E-mail Signature"/>
    <w:basedOn w:val="Normal"/>
    <w:link w:val="E-mailSignatureChar"/>
    <w:rsid w:val="00397090"/>
  </w:style>
  <w:style w:type="character" w:customStyle="1" w:styleId="E-mailSignatureChar">
    <w:name w:val="E-mail Signature Char"/>
    <w:basedOn w:val="DefaultParagraphFont"/>
    <w:link w:val="E-mailSignature"/>
    <w:rsid w:val="00397090"/>
    <w:rPr>
      <w:color w:val="000000" w:themeColor="text1"/>
      <w:sz w:val="22"/>
      <w:szCs w:val="22"/>
    </w:rPr>
  </w:style>
  <w:style w:type="character" w:styleId="Emphasis">
    <w:name w:val="Emphasis"/>
    <w:qFormat/>
    <w:rsid w:val="00397090"/>
    <w:rPr>
      <w:i/>
      <w:iCs/>
    </w:rPr>
  </w:style>
  <w:style w:type="paragraph" w:styleId="EndnoteText">
    <w:name w:val="endnote text"/>
    <w:basedOn w:val="Normal"/>
    <w:link w:val="EndnoteTextChar"/>
    <w:rsid w:val="00397090"/>
    <w:rPr>
      <w:sz w:val="20"/>
      <w:szCs w:val="20"/>
    </w:rPr>
  </w:style>
  <w:style w:type="character" w:customStyle="1" w:styleId="EndnoteTextChar">
    <w:name w:val="Endnote Text Char"/>
    <w:basedOn w:val="DefaultParagraphFont"/>
    <w:link w:val="EndnoteText"/>
    <w:rsid w:val="00397090"/>
    <w:rPr>
      <w:color w:val="000000" w:themeColor="text1"/>
    </w:rPr>
  </w:style>
  <w:style w:type="paragraph" w:styleId="EnvelopeAddress">
    <w:name w:val="envelope address"/>
    <w:basedOn w:val="Normal"/>
    <w:rsid w:val="0039709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397090"/>
    <w:rPr>
      <w:rFonts w:ascii="Arial" w:hAnsi="Arial" w:cs="Arial"/>
      <w:sz w:val="20"/>
      <w:szCs w:val="20"/>
    </w:rPr>
  </w:style>
  <w:style w:type="character" w:customStyle="1" w:styleId="FooterChar">
    <w:name w:val="Footer Char"/>
    <w:link w:val="Footer"/>
    <w:rsid w:val="00397090"/>
    <w:rPr>
      <w:rFonts w:eastAsia="Batang"/>
      <w:color w:val="000000" w:themeColor="text1"/>
      <w:lang w:eastAsia="ko-KR"/>
    </w:rPr>
  </w:style>
  <w:style w:type="character" w:styleId="FootnoteReference">
    <w:name w:val="footnote reference"/>
    <w:rsid w:val="000953CE"/>
    <w:rPr>
      <w:vertAlign w:val="superscript"/>
    </w:rPr>
  </w:style>
  <w:style w:type="paragraph" w:styleId="FootnoteText">
    <w:name w:val="footnote text"/>
    <w:basedOn w:val="Normal"/>
    <w:link w:val="FootnoteTextChar"/>
    <w:rsid w:val="00397090"/>
    <w:rPr>
      <w:sz w:val="20"/>
      <w:szCs w:val="20"/>
    </w:rPr>
  </w:style>
  <w:style w:type="character" w:customStyle="1" w:styleId="FootnoteTextChar">
    <w:name w:val="Footnote Text Char"/>
    <w:basedOn w:val="DefaultParagraphFont"/>
    <w:link w:val="FootnoteText"/>
    <w:rsid w:val="00397090"/>
    <w:rPr>
      <w:color w:val="000000" w:themeColor="text1"/>
    </w:rPr>
  </w:style>
  <w:style w:type="character" w:customStyle="1" w:styleId="Heading3Char">
    <w:name w:val="Heading 3 Char"/>
    <w:link w:val="Heading3"/>
    <w:uiPriority w:val="9"/>
    <w:rsid w:val="008B77B2"/>
    <w:rPr>
      <w:rFonts w:ascii="Arial" w:eastAsia="Batang" w:hAnsi="Arial" w:cs="Arial"/>
      <w:b/>
      <w:bCs/>
      <w:color w:val="000000" w:themeColor="text1"/>
      <w:sz w:val="28"/>
      <w:szCs w:val="28"/>
      <w:lang w:eastAsia="ko-KR"/>
    </w:rPr>
  </w:style>
  <w:style w:type="character" w:customStyle="1" w:styleId="Heading4Char">
    <w:name w:val="Heading 4 Char"/>
    <w:link w:val="Heading4"/>
    <w:rsid w:val="005B7908"/>
    <w:rPr>
      <w:rFonts w:ascii="Arial" w:eastAsia="Batang" w:hAnsi="Arial"/>
      <w:b/>
      <w:bCs/>
      <w:color w:val="000000" w:themeColor="text1"/>
      <w:sz w:val="24"/>
      <w:szCs w:val="28"/>
      <w:lang w:eastAsia="ko-KR"/>
    </w:rPr>
  </w:style>
  <w:style w:type="character" w:styleId="HTMLAcronym">
    <w:name w:val="HTML Acronym"/>
    <w:rsid w:val="000953CE"/>
  </w:style>
  <w:style w:type="paragraph" w:styleId="HTMLAddress">
    <w:name w:val="HTML Address"/>
    <w:basedOn w:val="Normal"/>
    <w:link w:val="HTMLAddressChar"/>
    <w:rsid w:val="00397090"/>
    <w:rPr>
      <w:i/>
      <w:iCs/>
    </w:rPr>
  </w:style>
  <w:style w:type="character" w:customStyle="1" w:styleId="HTMLAddressChar">
    <w:name w:val="HTML Address Char"/>
    <w:basedOn w:val="DefaultParagraphFont"/>
    <w:link w:val="HTMLAddress"/>
    <w:rsid w:val="00397090"/>
    <w:rPr>
      <w:i/>
      <w:iCs/>
      <w:color w:val="000000" w:themeColor="text1"/>
      <w:sz w:val="22"/>
      <w:szCs w:val="22"/>
    </w:rPr>
  </w:style>
  <w:style w:type="character" w:customStyle="1" w:styleId="HTMLPreformattedChar">
    <w:name w:val="HTML Preformatted Char"/>
    <w:basedOn w:val="DefaultParagraphFont"/>
    <w:link w:val="HTMLPreformatted"/>
    <w:rsid w:val="00397090"/>
    <w:rPr>
      <w:rFonts w:ascii="Courier New" w:hAnsi="Courier New" w:cs="Courier New"/>
      <w:color w:val="000000" w:themeColor="text1"/>
      <w:szCs w:val="22"/>
    </w:rPr>
  </w:style>
  <w:style w:type="paragraph" w:styleId="Index1">
    <w:name w:val="index 1"/>
    <w:basedOn w:val="Normal"/>
    <w:next w:val="Normal"/>
    <w:autoRedefine/>
    <w:uiPriority w:val="99"/>
    <w:qFormat/>
    <w:rsid w:val="00397090"/>
    <w:pPr>
      <w:ind w:left="220" w:hanging="220"/>
    </w:pPr>
    <w:rPr>
      <w:rFonts w:eastAsia="Batang" w:cs="Calibri"/>
      <w:szCs w:val="18"/>
      <w:lang w:eastAsia="ko-KR"/>
    </w:rPr>
  </w:style>
  <w:style w:type="paragraph" w:styleId="Index2">
    <w:name w:val="index 2"/>
    <w:basedOn w:val="Normal"/>
    <w:next w:val="Normal"/>
    <w:autoRedefine/>
    <w:uiPriority w:val="99"/>
    <w:qFormat/>
    <w:rsid w:val="00397090"/>
    <w:pPr>
      <w:ind w:left="440" w:hanging="220"/>
    </w:pPr>
    <w:rPr>
      <w:rFonts w:eastAsia="Batang" w:cs="Calibri"/>
      <w:szCs w:val="18"/>
      <w:lang w:eastAsia="ko-KR"/>
    </w:rPr>
  </w:style>
  <w:style w:type="paragraph" w:styleId="Index3">
    <w:name w:val="index 3"/>
    <w:basedOn w:val="Normal"/>
    <w:next w:val="Normal"/>
    <w:autoRedefine/>
    <w:uiPriority w:val="99"/>
    <w:qFormat/>
    <w:rsid w:val="00397090"/>
    <w:pPr>
      <w:ind w:left="660" w:hanging="220"/>
    </w:pPr>
    <w:rPr>
      <w:rFonts w:eastAsia="Batang" w:cs="Calibri"/>
      <w:szCs w:val="18"/>
      <w:lang w:eastAsia="ko-KR"/>
    </w:rPr>
  </w:style>
  <w:style w:type="paragraph" w:styleId="Index4">
    <w:name w:val="index 4"/>
    <w:basedOn w:val="Normal"/>
    <w:next w:val="Normal"/>
    <w:autoRedefine/>
    <w:uiPriority w:val="99"/>
    <w:qFormat/>
    <w:rsid w:val="00397090"/>
    <w:pPr>
      <w:ind w:left="880" w:hanging="220"/>
    </w:pPr>
    <w:rPr>
      <w:rFonts w:eastAsia="Batang" w:cs="Calibri"/>
      <w:szCs w:val="18"/>
      <w:lang w:eastAsia="ko-KR"/>
    </w:rPr>
  </w:style>
  <w:style w:type="paragraph" w:styleId="Index5">
    <w:name w:val="index 5"/>
    <w:basedOn w:val="Normal"/>
    <w:next w:val="Normal"/>
    <w:autoRedefine/>
    <w:qFormat/>
    <w:rsid w:val="00397090"/>
    <w:pPr>
      <w:ind w:left="1100" w:hanging="220"/>
    </w:pPr>
    <w:rPr>
      <w:rFonts w:eastAsia="Batang" w:cs="Calibri"/>
      <w:szCs w:val="18"/>
      <w:lang w:eastAsia="ko-KR"/>
    </w:rPr>
  </w:style>
  <w:style w:type="paragraph" w:styleId="Index7">
    <w:name w:val="index 7"/>
    <w:basedOn w:val="Normal"/>
    <w:next w:val="Normal"/>
    <w:autoRedefine/>
    <w:qFormat/>
    <w:rsid w:val="00397090"/>
    <w:pPr>
      <w:ind w:left="1540" w:hanging="220"/>
    </w:pPr>
    <w:rPr>
      <w:rFonts w:eastAsia="Batang" w:cs="Calibri"/>
      <w:szCs w:val="18"/>
      <w:lang w:eastAsia="ko-KR"/>
    </w:rPr>
  </w:style>
  <w:style w:type="paragraph" w:styleId="Index8">
    <w:name w:val="index 8"/>
    <w:basedOn w:val="Normal"/>
    <w:next w:val="Normal"/>
    <w:autoRedefine/>
    <w:qFormat/>
    <w:rsid w:val="00397090"/>
    <w:pPr>
      <w:ind w:left="1760" w:hanging="220"/>
    </w:pPr>
    <w:rPr>
      <w:rFonts w:eastAsia="Batang" w:cs="Calibri"/>
      <w:szCs w:val="18"/>
      <w:lang w:eastAsia="ko-KR"/>
    </w:rPr>
  </w:style>
  <w:style w:type="paragraph" w:styleId="Index9">
    <w:name w:val="index 9"/>
    <w:basedOn w:val="Normal"/>
    <w:next w:val="Normal"/>
    <w:autoRedefine/>
    <w:qFormat/>
    <w:rsid w:val="00397090"/>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397090"/>
    <w:pPr>
      <w:keepNext/>
      <w:keepLines/>
      <w:tabs>
        <w:tab w:val="right" w:pos="4310"/>
      </w:tabs>
      <w:spacing w:before="360" w:after="120"/>
      <w:ind w:left="144"/>
    </w:pPr>
    <w:rPr>
      <w:rFonts w:ascii="Arial Bold" w:eastAsia="Batang" w:hAnsi="Arial Bold"/>
      <w:b/>
      <w:bCs/>
      <w:sz w:val="28"/>
      <w:szCs w:val="28"/>
      <w:lang w:eastAsia="ko-KR"/>
    </w:rPr>
  </w:style>
  <w:style w:type="paragraph" w:customStyle="1" w:styleId="IndexLetter">
    <w:name w:val="Index Letter"/>
    <w:basedOn w:val="Normal"/>
    <w:rsid w:val="00397090"/>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397090"/>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97090"/>
    <w:rPr>
      <w:b/>
      <w:bCs/>
      <w:i/>
      <w:iCs/>
      <w:color w:val="4F81BD"/>
      <w:sz w:val="22"/>
      <w:szCs w:val="22"/>
    </w:rPr>
  </w:style>
  <w:style w:type="paragraph" w:styleId="List">
    <w:name w:val="List"/>
    <w:basedOn w:val="Normal"/>
    <w:rsid w:val="00397090"/>
    <w:pPr>
      <w:ind w:left="360" w:hanging="360"/>
    </w:pPr>
  </w:style>
  <w:style w:type="paragraph" w:styleId="List2">
    <w:name w:val="List 2"/>
    <w:basedOn w:val="Normal"/>
    <w:rsid w:val="00397090"/>
    <w:pPr>
      <w:ind w:left="720" w:hanging="360"/>
    </w:pPr>
  </w:style>
  <w:style w:type="paragraph" w:styleId="List3">
    <w:name w:val="List 3"/>
    <w:basedOn w:val="Normal"/>
    <w:rsid w:val="00397090"/>
    <w:pPr>
      <w:ind w:left="1080" w:hanging="360"/>
    </w:pPr>
  </w:style>
  <w:style w:type="paragraph" w:styleId="List4">
    <w:name w:val="List 4"/>
    <w:basedOn w:val="Normal"/>
    <w:rsid w:val="00397090"/>
    <w:pPr>
      <w:ind w:left="1440" w:hanging="360"/>
    </w:pPr>
  </w:style>
  <w:style w:type="paragraph" w:styleId="List5">
    <w:name w:val="List 5"/>
    <w:basedOn w:val="Normal"/>
    <w:rsid w:val="00397090"/>
    <w:pPr>
      <w:ind w:left="1800" w:hanging="360"/>
    </w:pPr>
  </w:style>
  <w:style w:type="character" w:customStyle="1" w:styleId="ListBulletChar">
    <w:name w:val="List Bullet Char"/>
    <w:link w:val="ListBullet"/>
    <w:locked/>
    <w:rsid w:val="00C809FF"/>
    <w:rPr>
      <w:color w:val="000000" w:themeColor="text1"/>
      <w:sz w:val="22"/>
      <w:szCs w:val="22"/>
    </w:rPr>
  </w:style>
  <w:style w:type="character" w:customStyle="1" w:styleId="ListBullet2Char">
    <w:name w:val="List Bullet 2 Char"/>
    <w:link w:val="ListBullet2"/>
    <w:rsid w:val="00397090"/>
    <w:rPr>
      <w:color w:val="000000" w:themeColor="text1"/>
      <w:sz w:val="22"/>
      <w:szCs w:val="22"/>
    </w:rPr>
  </w:style>
  <w:style w:type="paragraph" w:customStyle="1" w:styleId="ListBullet2Indent2">
    <w:name w:val="List Bullet 2 Indent 2"/>
    <w:basedOn w:val="ListBullet2Indent"/>
    <w:qFormat/>
    <w:rsid w:val="00C809FF"/>
    <w:pPr>
      <w:tabs>
        <w:tab w:val="clear" w:pos="1440"/>
        <w:tab w:val="left" w:pos="1800"/>
      </w:tabs>
      <w:ind w:left="1800"/>
    </w:pPr>
  </w:style>
  <w:style w:type="paragraph" w:customStyle="1" w:styleId="ListBullet2Indent3">
    <w:name w:val="List Bullet 2 Indent 3"/>
    <w:basedOn w:val="ListBullet2Indent2"/>
    <w:qFormat/>
    <w:rsid w:val="00C809FF"/>
    <w:pPr>
      <w:tabs>
        <w:tab w:val="clear" w:pos="1800"/>
        <w:tab w:val="left" w:pos="2160"/>
      </w:tabs>
      <w:ind w:left="2160"/>
    </w:pPr>
  </w:style>
  <w:style w:type="paragraph" w:styleId="ListBullet4">
    <w:name w:val="List Bullet 4"/>
    <w:basedOn w:val="Normal"/>
    <w:qFormat/>
    <w:rsid w:val="00C809FF"/>
    <w:pPr>
      <w:numPr>
        <w:numId w:val="8"/>
      </w:numPr>
      <w:tabs>
        <w:tab w:val="left" w:pos="1800"/>
      </w:tabs>
      <w:spacing w:before="120"/>
      <w:ind w:left="1800"/>
    </w:pPr>
  </w:style>
  <w:style w:type="paragraph" w:styleId="ListBullet5">
    <w:name w:val="List Bullet 5"/>
    <w:basedOn w:val="Normal"/>
    <w:qFormat/>
    <w:rsid w:val="00C809FF"/>
    <w:pPr>
      <w:numPr>
        <w:numId w:val="9"/>
      </w:numPr>
      <w:tabs>
        <w:tab w:val="left" w:pos="2160"/>
      </w:tabs>
      <w:spacing w:before="120"/>
      <w:ind w:left="2160"/>
    </w:pPr>
  </w:style>
  <w:style w:type="paragraph" w:customStyle="1" w:styleId="ListBulletIndent">
    <w:name w:val="List Bullet Indent"/>
    <w:basedOn w:val="ListBullet"/>
    <w:qFormat/>
    <w:rsid w:val="00C809FF"/>
    <w:pPr>
      <w:numPr>
        <w:numId w:val="15"/>
      </w:numPr>
      <w:tabs>
        <w:tab w:val="clear" w:pos="720"/>
        <w:tab w:val="left" w:pos="1080"/>
      </w:tabs>
      <w:ind w:left="1080"/>
    </w:pPr>
  </w:style>
  <w:style w:type="paragraph" w:customStyle="1" w:styleId="ListBulletIndent2">
    <w:name w:val="List Bullet Indent 2"/>
    <w:basedOn w:val="ListBulletIndent"/>
    <w:qFormat/>
    <w:rsid w:val="00C809FF"/>
    <w:pPr>
      <w:tabs>
        <w:tab w:val="clear" w:pos="1080"/>
        <w:tab w:val="left" w:pos="1440"/>
      </w:tabs>
      <w:ind w:left="1440"/>
    </w:pPr>
  </w:style>
  <w:style w:type="paragraph" w:styleId="ListContinue">
    <w:name w:val="List Continue"/>
    <w:basedOn w:val="Normal"/>
    <w:rsid w:val="00397090"/>
    <w:pPr>
      <w:spacing w:after="120"/>
      <w:ind w:left="360"/>
    </w:pPr>
  </w:style>
  <w:style w:type="paragraph" w:styleId="ListContinue2">
    <w:name w:val="List Continue 2"/>
    <w:basedOn w:val="Normal"/>
    <w:rsid w:val="00397090"/>
    <w:pPr>
      <w:spacing w:after="120"/>
      <w:ind w:left="720"/>
    </w:pPr>
  </w:style>
  <w:style w:type="paragraph" w:styleId="ListContinue3">
    <w:name w:val="List Continue 3"/>
    <w:basedOn w:val="Normal"/>
    <w:rsid w:val="00397090"/>
    <w:pPr>
      <w:spacing w:after="120"/>
      <w:ind w:left="1080"/>
    </w:pPr>
  </w:style>
  <w:style w:type="paragraph" w:styleId="ListContinue4">
    <w:name w:val="List Continue 4"/>
    <w:basedOn w:val="Normal"/>
    <w:rsid w:val="00397090"/>
    <w:pPr>
      <w:spacing w:after="120"/>
      <w:ind w:left="1440"/>
    </w:pPr>
  </w:style>
  <w:style w:type="paragraph" w:styleId="ListContinue5">
    <w:name w:val="List Continue 5"/>
    <w:basedOn w:val="Normal"/>
    <w:rsid w:val="00397090"/>
    <w:pPr>
      <w:spacing w:after="120"/>
      <w:ind w:left="1800"/>
    </w:pPr>
  </w:style>
  <w:style w:type="paragraph" w:styleId="ListNumber4">
    <w:name w:val="List Number 4"/>
    <w:basedOn w:val="Normal"/>
    <w:rsid w:val="00397090"/>
    <w:pPr>
      <w:numPr>
        <w:numId w:val="10"/>
      </w:numPr>
      <w:tabs>
        <w:tab w:val="left" w:pos="1800"/>
      </w:tabs>
      <w:spacing w:before="120"/>
    </w:pPr>
  </w:style>
  <w:style w:type="paragraph" w:styleId="ListNumber5">
    <w:name w:val="List Number 5"/>
    <w:basedOn w:val="Normal"/>
    <w:qFormat/>
    <w:rsid w:val="00397090"/>
    <w:pPr>
      <w:numPr>
        <w:numId w:val="11"/>
      </w:numPr>
    </w:pPr>
  </w:style>
  <w:style w:type="paragraph" w:styleId="ListParagraph">
    <w:name w:val="List Paragraph"/>
    <w:basedOn w:val="Normal"/>
    <w:uiPriority w:val="34"/>
    <w:qFormat/>
    <w:rsid w:val="00397090"/>
    <w:pPr>
      <w:ind w:left="720"/>
    </w:pPr>
  </w:style>
  <w:style w:type="paragraph" w:styleId="MacroText">
    <w:name w:val="macro"/>
    <w:link w:val="MacroTextChar"/>
    <w:rsid w:val="0039709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397090"/>
    <w:rPr>
      <w:rFonts w:ascii="Courier New" w:hAnsi="Courier New" w:cs="Courier New"/>
    </w:rPr>
  </w:style>
  <w:style w:type="paragraph" w:customStyle="1" w:styleId="MenuBox">
    <w:name w:val="Menu Box"/>
    <w:basedOn w:val="Normal"/>
    <w:rsid w:val="00397090"/>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MessageHeader">
    <w:name w:val="Message Header"/>
    <w:basedOn w:val="Normal"/>
    <w:link w:val="MessageHeaderChar"/>
    <w:rsid w:val="0039709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397090"/>
    <w:rPr>
      <w:rFonts w:ascii="Arial" w:hAnsi="Arial" w:cs="Arial"/>
      <w:color w:val="000000" w:themeColor="text1"/>
      <w:sz w:val="24"/>
      <w:szCs w:val="24"/>
      <w:shd w:val="pct20" w:color="auto" w:fill="auto"/>
    </w:rPr>
  </w:style>
  <w:style w:type="paragraph" w:styleId="NoSpacing">
    <w:name w:val="No Spacing"/>
    <w:uiPriority w:val="1"/>
    <w:qFormat/>
    <w:rsid w:val="00397090"/>
    <w:rPr>
      <w:sz w:val="22"/>
      <w:szCs w:val="22"/>
    </w:rPr>
  </w:style>
  <w:style w:type="paragraph" w:styleId="NormalWeb">
    <w:name w:val="Normal (Web)"/>
    <w:basedOn w:val="Normal"/>
    <w:rsid w:val="00397090"/>
    <w:rPr>
      <w:sz w:val="24"/>
      <w:szCs w:val="24"/>
    </w:rPr>
  </w:style>
  <w:style w:type="paragraph" w:styleId="NormalIndent">
    <w:name w:val="Normal Indent"/>
    <w:basedOn w:val="Normal"/>
    <w:qFormat/>
    <w:rsid w:val="00397090"/>
    <w:pPr>
      <w:ind w:left="720"/>
    </w:pPr>
  </w:style>
  <w:style w:type="character" w:customStyle="1" w:styleId="NoteChar">
    <w:name w:val="Note Char"/>
    <w:link w:val="Note"/>
    <w:locked/>
    <w:rsid w:val="00397090"/>
    <w:rPr>
      <w:rFonts w:eastAsia="Batang" w:cs="Arial"/>
      <w:color w:val="000000" w:themeColor="text1"/>
      <w:sz w:val="22"/>
      <w:szCs w:val="24"/>
      <w:lang w:eastAsia="ko-KR"/>
    </w:rPr>
  </w:style>
  <w:style w:type="paragraph" w:styleId="NoteHeading">
    <w:name w:val="Note Heading"/>
    <w:basedOn w:val="Normal"/>
    <w:next w:val="Normal"/>
    <w:link w:val="NoteHeadingChar"/>
    <w:rsid w:val="000953CE"/>
  </w:style>
  <w:style w:type="character" w:customStyle="1" w:styleId="NoteHeadingChar">
    <w:name w:val="Note Heading Char"/>
    <w:link w:val="NoteHeading"/>
    <w:rsid w:val="000953CE"/>
    <w:rPr>
      <w:sz w:val="22"/>
    </w:rPr>
  </w:style>
  <w:style w:type="paragraph" w:customStyle="1" w:styleId="NoteIndent">
    <w:name w:val="Note Indent"/>
    <w:basedOn w:val="Note"/>
    <w:qFormat/>
    <w:rsid w:val="00397090"/>
    <w:pPr>
      <w:ind w:left="1080"/>
    </w:pPr>
  </w:style>
  <w:style w:type="paragraph" w:customStyle="1" w:styleId="NoteIndent2">
    <w:name w:val="Note Indent 2"/>
    <w:basedOn w:val="NoteIndent"/>
    <w:qFormat/>
    <w:rsid w:val="00397090"/>
    <w:pPr>
      <w:ind w:left="1440"/>
    </w:pPr>
  </w:style>
  <w:style w:type="paragraph" w:customStyle="1" w:styleId="NoteIndent3">
    <w:name w:val="Note Indent 3"/>
    <w:basedOn w:val="NoteIndent2"/>
    <w:qFormat/>
    <w:rsid w:val="00397090"/>
    <w:pPr>
      <w:ind w:left="1800"/>
    </w:pPr>
  </w:style>
  <w:style w:type="paragraph" w:customStyle="1" w:styleId="NoteIndent4">
    <w:name w:val="Note Indent 4"/>
    <w:basedOn w:val="NoteIndent3"/>
    <w:qFormat/>
    <w:rsid w:val="00397090"/>
    <w:pPr>
      <w:ind w:left="2160"/>
    </w:pPr>
  </w:style>
  <w:style w:type="paragraph" w:customStyle="1" w:styleId="NoteListBullet">
    <w:name w:val="Note List Bullet"/>
    <w:basedOn w:val="Normal"/>
    <w:qFormat/>
    <w:rsid w:val="00397090"/>
    <w:pPr>
      <w:numPr>
        <w:numId w:val="12"/>
      </w:numPr>
      <w:spacing w:before="60" w:after="60"/>
    </w:pPr>
  </w:style>
  <w:style w:type="paragraph" w:styleId="PlainText">
    <w:name w:val="Plain Text"/>
    <w:basedOn w:val="Normal"/>
    <w:link w:val="PlainTextChar"/>
    <w:rsid w:val="00397090"/>
    <w:rPr>
      <w:rFonts w:ascii="Courier New" w:hAnsi="Courier New" w:cs="Courier New"/>
      <w:sz w:val="20"/>
      <w:szCs w:val="20"/>
    </w:rPr>
  </w:style>
  <w:style w:type="character" w:customStyle="1" w:styleId="PlainTextChar">
    <w:name w:val="Plain Text Char"/>
    <w:basedOn w:val="DefaultParagraphFont"/>
    <w:link w:val="PlainText"/>
    <w:rsid w:val="00397090"/>
    <w:rPr>
      <w:rFonts w:ascii="Courier New" w:hAnsi="Courier New" w:cs="Courier New"/>
      <w:color w:val="000000" w:themeColor="text1"/>
    </w:rPr>
  </w:style>
  <w:style w:type="paragraph" w:styleId="Quote">
    <w:name w:val="Quote"/>
    <w:basedOn w:val="Normal"/>
    <w:next w:val="Normal"/>
    <w:link w:val="QuoteChar"/>
    <w:uiPriority w:val="29"/>
    <w:qFormat/>
    <w:rsid w:val="00397090"/>
    <w:rPr>
      <w:i/>
      <w:iCs/>
      <w:color w:val="000000"/>
    </w:rPr>
  </w:style>
  <w:style w:type="character" w:customStyle="1" w:styleId="QuoteChar">
    <w:name w:val="Quote Char"/>
    <w:link w:val="Quote"/>
    <w:uiPriority w:val="29"/>
    <w:rsid w:val="00397090"/>
    <w:rPr>
      <w:i/>
      <w:iCs/>
      <w:color w:val="000000"/>
      <w:sz w:val="22"/>
      <w:szCs w:val="22"/>
    </w:rPr>
  </w:style>
  <w:style w:type="paragraph" w:styleId="Salutation">
    <w:name w:val="Salutation"/>
    <w:basedOn w:val="Normal"/>
    <w:next w:val="Normal"/>
    <w:link w:val="SalutationChar"/>
    <w:rsid w:val="00397090"/>
  </w:style>
  <w:style w:type="character" w:customStyle="1" w:styleId="SalutationChar">
    <w:name w:val="Salutation Char"/>
    <w:basedOn w:val="DefaultParagraphFont"/>
    <w:link w:val="Salutation"/>
    <w:rsid w:val="00397090"/>
    <w:rPr>
      <w:color w:val="000000" w:themeColor="text1"/>
      <w:sz w:val="22"/>
      <w:szCs w:val="22"/>
    </w:rPr>
  </w:style>
  <w:style w:type="paragraph" w:styleId="Signature">
    <w:name w:val="Signature"/>
    <w:basedOn w:val="Normal"/>
    <w:link w:val="SignatureChar"/>
    <w:rsid w:val="00397090"/>
  </w:style>
  <w:style w:type="character" w:customStyle="1" w:styleId="SignatureChar">
    <w:name w:val="Signature Char"/>
    <w:basedOn w:val="DefaultParagraphFont"/>
    <w:link w:val="Signature"/>
    <w:rsid w:val="00397090"/>
    <w:rPr>
      <w:color w:val="000000" w:themeColor="text1"/>
      <w:sz w:val="22"/>
      <w:szCs w:val="22"/>
    </w:rPr>
  </w:style>
  <w:style w:type="character" w:styleId="Strong">
    <w:name w:val="Strong"/>
    <w:qFormat/>
    <w:rsid w:val="00397090"/>
    <w:rPr>
      <w:b/>
      <w:bCs/>
    </w:rPr>
  </w:style>
  <w:style w:type="paragraph" w:styleId="Subtitle">
    <w:name w:val="Subtitle"/>
    <w:basedOn w:val="Normal"/>
    <w:next w:val="Normal"/>
    <w:link w:val="SubtitleChar"/>
    <w:qFormat/>
    <w:rsid w:val="000953CE"/>
    <w:pPr>
      <w:spacing w:after="60"/>
      <w:jc w:val="center"/>
      <w:outlineLvl w:val="1"/>
    </w:pPr>
    <w:rPr>
      <w:rFonts w:ascii="Cambria" w:hAnsi="Cambria"/>
      <w:sz w:val="24"/>
      <w:szCs w:val="24"/>
    </w:rPr>
  </w:style>
  <w:style w:type="character" w:customStyle="1" w:styleId="SubtitleChar">
    <w:name w:val="Subtitle Char"/>
    <w:link w:val="Subtitle"/>
    <w:rsid w:val="000953CE"/>
    <w:rPr>
      <w:rFonts w:ascii="Cambria" w:hAnsi="Cambria"/>
      <w:sz w:val="24"/>
      <w:szCs w:val="24"/>
    </w:rPr>
  </w:style>
  <w:style w:type="paragraph" w:customStyle="1" w:styleId="TableCaution">
    <w:name w:val="Table Caution"/>
    <w:basedOn w:val="TableNote"/>
    <w:qFormat/>
    <w:rsid w:val="00397090"/>
    <w:pPr>
      <w:ind w:left="720" w:hanging="720"/>
    </w:pPr>
    <w:rPr>
      <w:b/>
    </w:rPr>
  </w:style>
  <w:style w:type="paragraph" w:customStyle="1" w:styleId="TableCode">
    <w:name w:val="Table Code"/>
    <w:basedOn w:val="TableText"/>
    <w:qFormat/>
    <w:rsid w:val="000953CE"/>
    <w:pPr>
      <w:ind w:left="360"/>
    </w:pPr>
    <w:rPr>
      <w:rFonts w:ascii="Courier New" w:hAnsi="Courier New" w:cs="Courier New"/>
      <w:sz w:val="18"/>
      <w:szCs w:val="18"/>
    </w:rPr>
  </w:style>
  <w:style w:type="table" w:styleId="TableGrid">
    <w:name w:val="Table Grid"/>
    <w:basedOn w:val="TableNormal"/>
    <w:rsid w:val="00397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istBullet2">
    <w:name w:val="Table List Bullet 2"/>
    <w:basedOn w:val="TableListBullet"/>
    <w:qFormat/>
    <w:rsid w:val="00397090"/>
    <w:pPr>
      <w:numPr>
        <w:numId w:val="16"/>
      </w:numPr>
    </w:pPr>
  </w:style>
  <w:style w:type="paragraph" w:customStyle="1" w:styleId="TableNote">
    <w:name w:val="Table Note"/>
    <w:basedOn w:val="TableText"/>
    <w:qFormat/>
    <w:rsid w:val="00397090"/>
    <w:pPr>
      <w:ind w:left="533" w:hanging="533"/>
    </w:pPr>
  </w:style>
  <w:style w:type="paragraph" w:styleId="TableofAuthorities">
    <w:name w:val="table of authorities"/>
    <w:basedOn w:val="Normal"/>
    <w:next w:val="Normal"/>
    <w:rsid w:val="00397090"/>
    <w:pPr>
      <w:ind w:left="220" w:hanging="220"/>
    </w:pPr>
  </w:style>
  <w:style w:type="paragraph" w:styleId="TableofFigures">
    <w:name w:val="table of figures"/>
    <w:basedOn w:val="Normal"/>
    <w:next w:val="Normal"/>
    <w:autoRedefine/>
    <w:uiPriority w:val="99"/>
    <w:qFormat/>
    <w:rsid w:val="00397090"/>
    <w:pPr>
      <w:tabs>
        <w:tab w:val="right" w:leader="dot" w:pos="9350"/>
      </w:tabs>
      <w:spacing w:before="40" w:after="40"/>
      <w:ind w:left="446" w:hanging="446"/>
    </w:pPr>
    <w:rPr>
      <w:rFonts w:ascii="Arial" w:hAnsi="Arial"/>
    </w:rPr>
  </w:style>
  <w:style w:type="paragraph" w:customStyle="1" w:styleId="TableTextCentered">
    <w:name w:val="Table Text Centered"/>
    <w:basedOn w:val="TableText"/>
    <w:qFormat/>
    <w:rsid w:val="000953CE"/>
    <w:pPr>
      <w:jc w:val="center"/>
    </w:pPr>
    <w:rPr>
      <w:noProof/>
    </w:rPr>
  </w:style>
  <w:style w:type="paragraph" w:customStyle="1" w:styleId="TableTextIndent">
    <w:name w:val="Table Text Indent"/>
    <w:basedOn w:val="TableText"/>
    <w:qFormat/>
    <w:rsid w:val="000953CE"/>
    <w:pPr>
      <w:ind w:left="360"/>
    </w:pPr>
  </w:style>
  <w:style w:type="paragraph" w:customStyle="1" w:styleId="TableTextIndent2">
    <w:name w:val="Table Text Indent 2"/>
    <w:basedOn w:val="TableTextIndent"/>
    <w:qFormat/>
    <w:rsid w:val="000953CE"/>
    <w:pPr>
      <w:ind w:left="720"/>
    </w:pPr>
  </w:style>
  <w:style w:type="paragraph" w:customStyle="1" w:styleId="TableTextIndent3">
    <w:name w:val="Table Text Indent 3"/>
    <w:basedOn w:val="TableTextIndent2"/>
    <w:qFormat/>
    <w:rsid w:val="000953CE"/>
    <w:pPr>
      <w:ind w:left="1080"/>
    </w:pPr>
  </w:style>
  <w:style w:type="paragraph" w:styleId="TOAHeading">
    <w:name w:val="toa heading"/>
    <w:basedOn w:val="Normal"/>
    <w:next w:val="Normal"/>
    <w:rsid w:val="00397090"/>
    <w:pPr>
      <w:spacing w:before="120"/>
    </w:pPr>
    <w:rPr>
      <w:rFonts w:ascii="Arial" w:hAnsi="Arial" w:cs="Arial"/>
      <w:b/>
      <w:bCs/>
      <w:sz w:val="24"/>
      <w:szCs w:val="24"/>
    </w:rPr>
  </w:style>
  <w:style w:type="paragraph" w:customStyle="1" w:styleId="ListNumberIndent3">
    <w:name w:val="List Number Indent 3"/>
    <w:basedOn w:val="ListNumber"/>
    <w:qFormat/>
    <w:rsid w:val="005A2C3C"/>
    <w:pPr>
      <w:tabs>
        <w:tab w:val="clear" w:pos="720"/>
        <w:tab w:val="left" w:pos="1440"/>
      </w:tabs>
      <w:ind w:left="1440"/>
    </w:pPr>
  </w:style>
  <w:style w:type="paragraph" w:customStyle="1" w:styleId="VASeal">
    <w:name w:val="VA Seal"/>
    <w:basedOn w:val="Normal"/>
    <w:qFormat/>
    <w:rsid w:val="00397090"/>
    <w:pPr>
      <w:spacing w:before="960" w:after="960"/>
      <w:jc w:val="center"/>
    </w:pPr>
    <w:rPr>
      <w:rFonts w:ascii="Arial" w:eastAsia="Batang" w:hAnsi="Arial"/>
      <w:sz w:val="20"/>
      <w:szCs w:val="24"/>
      <w:lang w:eastAsia="ko-KR"/>
    </w:rPr>
  </w:style>
  <w:style w:type="paragraph" w:customStyle="1" w:styleId="Title2">
    <w:name w:val="Title 2"/>
    <w:basedOn w:val="Title"/>
    <w:autoRedefine/>
    <w:qFormat/>
    <w:rsid w:val="00397090"/>
    <w:rPr>
      <w:sz w:val="28"/>
    </w:rPr>
  </w:style>
  <w:style w:type="character" w:customStyle="1" w:styleId="DocumentMapChar">
    <w:name w:val="Document Map Char"/>
    <w:basedOn w:val="DefaultParagraphFont"/>
    <w:link w:val="DocumentMap"/>
    <w:semiHidden/>
    <w:rsid w:val="00397090"/>
    <w:rPr>
      <w:rFonts w:ascii="Tahoma" w:hAnsi="Tahoma"/>
      <w:color w:val="000000" w:themeColor="text1"/>
      <w:sz w:val="22"/>
      <w:szCs w:val="22"/>
      <w:shd w:val="clear" w:color="auto" w:fill="000080"/>
    </w:rPr>
  </w:style>
  <w:style w:type="character" w:customStyle="1" w:styleId="HeaderChar">
    <w:name w:val="Header Char"/>
    <w:basedOn w:val="DefaultParagraphFont"/>
    <w:link w:val="Header"/>
    <w:rsid w:val="00397090"/>
    <w:rPr>
      <w:rFonts w:eastAsia="Batang"/>
      <w:color w:val="000000" w:themeColor="text1"/>
      <w:lang w:eastAsia="ko-KR"/>
    </w:rPr>
  </w:style>
  <w:style w:type="character" w:customStyle="1" w:styleId="Heading2Char">
    <w:name w:val="Heading 2 Char"/>
    <w:link w:val="Heading2"/>
    <w:rsid w:val="008B77B2"/>
    <w:rPr>
      <w:rFonts w:ascii="Arial" w:eastAsia="Batang" w:hAnsi="Arial" w:cs="Arial"/>
      <w:b/>
      <w:bCs/>
      <w:iCs/>
      <w:color w:val="000000" w:themeColor="text1"/>
      <w:sz w:val="32"/>
      <w:szCs w:val="32"/>
      <w:lang w:eastAsia="ko-KR"/>
    </w:rPr>
  </w:style>
  <w:style w:type="character" w:customStyle="1" w:styleId="Heading5Char">
    <w:name w:val="Heading 5 Char"/>
    <w:link w:val="Heading5"/>
    <w:rsid w:val="005B7908"/>
    <w:rPr>
      <w:rFonts w:ascii="Arial" w:eastAsia="Batang" w:hAnsi="Arial"/>
      <w:b/>
      <w:bCs/>
      <w:iCs/>
      <w:color w:val="000000" w:themeColor="text1"/>
      <w:sz w:val="24"/>
      <w:szCs w:val="26"/>
      <w:lang w:eastAsia="ko-KR"/>
    </w:rPr>
  </w:style>
  <w:style w:type="character" w:customStyle="1" w:styleId="Heading6Char">
    <w:name w:val="Heading 6 Char"/>
    <w:link w:val="Heading6"/>
    <w:uiPriority w:val="9"/>
    <w:rsid w:val="00A659C1"/>
    <w:rPr>
      <w:rFonts w:ascii="Arial" w:eastAsia="Batang" w:hAnsi="Arial"/>
      <w:b/>
      <w:bCs/>
      <w:color w:val="000000" w:themeColor="text1"/>
      <w:sz w:val="22"/>
      <w:szCs w:val="22"/>
      <w:lang w:eastAsia="ko-KR"/>
    </w:rPr>
  </w:style>
  <w:style w:type="character" w:customStyle="1" w:styleId="Heading7Char">
    <w:name w:val="Heading 7 Char"/>
    <w:link w:val="Heading7"/>
    <w:uiPriority w:val="9"/>
    <w:rsid w:val="00A659C1"/>
    <w:rPr>
      <w:rFonts w:ascii="Arial" w:eastAsia="Batang" w:hAnsi="Arial"/>
      <w:b/>
      <w:color w:val="000000" w:themeColor="text1"/>
      <w:sz w:val="22"/>
      <w:szCs w:val="24"/>
      <w:lang w:eastAsia="ko-KR"/>
    </w:rPr>
  </w:style>
  <w:style w:type="character" w:customStyle="1" w:styleId="Heading8Char">
    <w:name w:val="Heading 8 Char"/>
    <w:link w:val="Heading8"/>
    <w:uiPriority w:val="9"/>
    <w:rsid w:val="00A659C1"/>
    <w:rPr>
      <w:rFonts w:ascii="Arial" w:eastAsia="Batang" w:hAnsi="Arial"/>
      <w:b/>
      <w:iCs/>
      <w:color w:val="000000" w:themeColor="text1"/>
      <w:sz w:val="22"/>
      <w:szCs w:val="22"/>
      <w:lang w:eastAsia="ko-KR"/>
    </w:rPr>
  </w:style>
  <w:style w:type="character" w:customStyle="1" w:styleId="Heading9Char">
    <w:name w:val="Heading 9 Char"/>
    <w:basedOn w:val="DefaultParagraphFont"/>
    <w:link w:val="Heading9"/>
    <w:rsid w:val="00A659C1"/>
    <w:rPr>
      <w:rFonts w:ascii="Arial" w:hAnsi="Arial" w:cs="Arial"/>
      <w:b/>
      <w:color w:val="000000" w:themeColor="text1"/>
      <w:sz w:val="22"/>
      <w:szCs w:val="22"/>
    </w:rPr>
  </w:style>
  <w:style w:type="character" w:styleId="LineNumber">
    <w:name w:val="line number"/>
    <w:rsid w:val="00397090"/>
    <w:rPr>
      <w:sz w:val="20"/>
    </w:rPr>
  </w:style>
  <w:style w:type="paragraph" w:customStyle="1" w:styleId="ListBulletIndent3">
    <w:name w:val="List Bullet Indent 3"/>
    <w:basedOn w:val="ListBulletIndent2"/>
    <w:qFormat/>
    <w:rsid w:val="00C809FF"/>
    <w:pPr>
      <w:tabs>
        <w:tab w:val="clear" w:pos="1440"/>
        <w:tab w:val="left" w:pos="1800"/>
      </w:tabs>
      <w:ind w:left="1800"/>
    </w:pPr>
  </w:style>
  <w:style w:type="paragraph" w:customStyle="1" w:styleId="ListBulletIndent4">
    <w:name w:val="List Bullet Indent 4"/>
    <w:basedOn w:val="ListBulletIndent3"/>
    <w:qFormat/>
    <w:rsid w:val="00C809FF"/>
    <w:pPr>
      <w:tabs>
        <w:tab w:val="clear" w:pos="1800"/>
        <w:tab w:val="left" w:pos="2160"/>
      </w:tabs>
      <w:ind w:left="2160"/>
    </w:pPr>
  </w:style>
  <w:style w:type="paragraph" w:customStyle="1" w:styleId="ListBullet2Indent">
    <w:name w:val="List Bullet 2 Indent"/>
    <w:basedOn w:val="ListBullet2"/>
    <w:qFormat/>
    <w:rsid w:val="00C809FF"/>
    <w:pPr>
      <w:numPr>
        <w:numId w:val="17"/>
      </w:numPr>
      <w:tabs>
        <w:tab w:val="clear" w:pos="1080"/>
        <w:tab w:val="left" w:pos="1440"/>
      </w:tabs>
      <w:ind w:left="1440"/>
    </w:pPr>
  </w:style>
  <w:style w:type="paragraph" w:styleId="CommentText">
    <w:name w:val="annotation text"/>
    <w:basedOn w:val="Normal"/>
    <w:link w:val="CommentTextChar"/>
    <w:rsid w:val="00397090"/>
    <w:rPr>
      <w:sz w:val="20"/>
      <w:szCs w:val="20"/>
    </w:rPr>
  </w:style>
  <w:style w:type="character" w:customStyle="1" w:styleId="CommentTextChar">
    <w:name w:val="Comment Text Char"/>
    <w:basedOn w:val="DefaultParagraphFont"/>
    <w:link w:val="CommentText"/>
    <w:rsid w:val="00397090"/>
    <w:rPr>
      <w:color w:val="000000" w:themeColor="text1"/>
    </w:rPr>
  </w:style>
  <w:style w:type="character" w:styleId="CommentReference">
    <w:name w:val="annotation reference"/>
    <w:rsid w:val="00397090"/>
    <w:rPr>
      <w:sz w:val="16"/>
      <w:szCs w:val="16"/>
    </w:rPr>
  </w:style>
  <w:style w:type="paragraph" w:styleId="CommentSubject">
    <w:name w:val="annotation subject"/>
    <w:basedOn w:val="CommentText"/>
    <w:next w:val="CommentText"/>
    <w:link w:val="CommentSubjectChar"/>
    <w:rsid w:val="00397090"/>
    <w:rPr>
      <w:b/>
      <w:bCs/>
    </w:rPr>
  </w:style>
  <w:style w:type="character" w:customStyle="1" w:styleId="CommentSubjectChar">
    <w:name w:val="Comment Subject Char"/>
    <w:basedOn w:val="CommentTextChar"/>
    <w:link w:val="CommentSubject"/>
    <w:rsid w:val="00397090"/>
    <w:rPr>
      <w:b/>
      <w:bCs/>
      <w:color w:val="000000" w:themeColor="text1"/>
    </w:rPr>
  </w:style>
  <w:style w:type="numbering" w:customStyle="1" w:styleId="Headings">
    <w:name w:val="Headings"/>
    <w:uiPriority w:val="99"/>
    <w:rsid w:val="0092152F"/>
    <w:pPr>
      <w:numPr>
        <w:numId w:val="2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qFormat="1"/>
    <w:lsdException w:name="table of figures" w:uiPriority="99" w:qFormat="1"/>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5" w:qFormat="1"/>
    <w:lsdException w:name="Title" w:qFormat="1"/>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97090"/>
    <w:rPr>
      <w:color w:val="000000" w:themeColor="text1"/>
      <w:sz w:val="22"/>
      <w:szCs w:val="22"/>
    </w:rPr>
  </w:style>
  <w:style w:type="paragraph" w:styleId="Heading1">
    <w:name w:val="heading 1"/>
    <w:basedOn w:val="Normal"/>
    <w:next w:val="BodyText"/>
    <w:link w:val="Heading1Char"/>
    <w:autoRedefine/>
    <w:qFormat/>
    <w:rsid w:val="008B77B2"/>
    <w:pPr>
      <w:keepNext/>
      <w:keepLines/>
      <w:numPr>
        <w:numId w:val="20"/>
      </w:numPr>
      <w:tabs>
        <w:tab w:val="clear" w:pos="432"/>
        <w:tab w:val="left" w:pos="540"/>
      </w:tabs>
      <w:spacing w:after="120"/>
      <w:ind w:left="540" w:hanging="540"/>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qFormat/>
    <w:rsid w:val="008B77B2"/>
    <w:pPr>
      <w:keepNext/>
      <w:keepLines/>
      <w:numPr>
        <w:ilvl w:val="1"/>
        <w:numId w:val="20"/>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qFormat/>
    <w:rsid w:val="008B77B2"/>
    <w:pPr>
      <w:keepNext/>
      <w:keepLines/>
      <w:numPr>
        <w:ilvl w:val="2"/>
        <w:numId w:val="20"/>
      </w:numPr>
      <w:tabs>
        <w:tab w:val="clear" w:pos="4320"/>
        <w:tab w:val="left" w:pos="900"/>
      </w:tabs>
      <w:spacing w:before="120" w:after="120"/>
      <w:ind w:left="900" w:hanging="900"/>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qFormat/>
    <w:rsid w:val="005B7908"/>
    <w:pPr>
      <w:keepNext/>
      <w:keepLines/>
      <w:numPr>
        <w:ilvl w:val="3"/>
        <w:numId w:val="20"/>
      </w:numPr>
      <w:tabs>
        <w:tab w:val="clear" w:pos="1494"/>
        <w:tab w:val="num" w:pos="1080"/>
      </w:tabs>
      <w:spacing w:before="120" w:after="120"/>
      <w:ind w:left="1080" w:hanging="1080"/>
      <w:outlineLvl w:val="3"/>
    </w:pPr>
    <w:rPr>
      <w:rFonts w:ascii="Arial" w:eastAsia="Batang" w:hAnsi="Arial"/>
      <w:b/>
      <w:bCs/>
      <w:sz w:val="24"/>
      <w:szCs w:val="28"/>
      <w:lang w:eastAsia="ko-KR"/>
    </w:rPr>
  </w:style>
  <w:style w:type="paragraph" w:styleId="Heading5">
    <w:name w:val="heading 5"/>
    <w:basedOn w:val="Normal"/>
    <w:next w:val="BodyText"/>
    <w:link w:val="Heading5Char"/>
    <w:autoRedefine/>
    <w:qFormat/>
    <w:rsid w:val="005B7908"/>
    <w:pPr>
      <w:keepNext/>
      <w:keepLines/>
      <w:numPr>
        <w:ilvl w:val="4"/>
        <w:numId w:val="20"/>
      </w:numPr>
      <w:tabs>
        <w:tab w:val="clear" w:pos="1008"/>
        <w:tab w:val="num" w:pos="1260"/>
      </w:tabs>
      <w:spacing w:before="120" w:after="120"/>
      <w:ind w:left="1260" w:hanging="126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qFormat/>
    <w:rsid w:val="00A659C1"/>
    <w:pPr>
      <w:keepNext/>
      <w:keepLines/>
      <w:numPr>
        <w:ilvl w:val="5"/>
        <w:numId w:val="20"/>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qFormat/>
    <w:rsid w:val="00A659C1"/>
    <w:pPr>
      <w:keepNext/>
      <w:keepLines/>
      <w:numPr>
        <w:ilvl w:val="6"/>
        <w:numId w:val="20"/>
      </w:numPr>
      <w:tabs>
        <w:tab w:val="clear" w:pos="1296"/>
        <w:tab w:val="num" w:pos="1440"/>
      </w:tabs>
      <w:spacing w:before="120" w:after="120"/>
      <w:ind w:left="1440" w:hanging="1440"/>
      <w:outlineLvl w:val="6"/>
    </w:pPr>
    <w:rPr>
      <w:rFonts w:ascii="Arial" w:eastAsia="Batang" w:hAnsi="Arial"/>
      <w:b/>
      <w:szCs w:val="24"/>
      <w:lang w:eastAsia="ko-KR"/>
    </w:rPr>
  </w:style>
  <w:style w:type="paragraph" w:styleId="Heading8">
    <w:name w:val="heading 8"/>
    <w:basedOn w:val="Normal"/>
    <w:next w:val="Normal"/>
    <w:link w:val="Heading8Char"/>
    <w:autoRedefine/>
    <w:qFormat/>
    <w:rsid w:val="00A659C1"/>
    <w:pPr>
      <w:keepNext/>
      <w:keepLines/>
      <w:numPr>
        <w:ilvl w:val="7"/>
        <w:numId w:val="20"/>
      </w:numPr>
      <w:tabs>
        <w:tab w:val="clear" w:pos="1440"/>
        <w:tab w:val="num" w:pos="1620"/>
      </w:tabs>
      <w:spacing w:before="120" w:after="120"/>
      <w:ind w:left="1620" w:hanging="1620"/>
      <w:outlineLvl w:val="7"/>
    </w:pPr>
    <w:rPr>
      <w:rFonts w:ascii="Arial" w:eastAsia="Batang" w:hAnsi="Arial"/>
      <w:b/>
      <w:iCs/>
      <w:lang w:eastAsia="ko-KR"/>
    </w:rPr>
  </w:style>
  <w:style w:type="paragraph" w:styleId="Heading9">
    <w:name w:val="heading 9"/>
    <w:basedOn w:val="Normal"/>
    <w:next w:val="Normal"/>
    <w:link w:val="Heading9Char"/>
    <w:autoRedefine/>
    <w:qFormat/>
    <w:rsid w:val="00A659C1"/>
    <w:pPr>
      <w:numPr>
        <w:ilvl w:val="8"/>
        <w:numId w:val="20"/>
      </w:numPr>
      <w:tabs>
        <w:tab w:val="clear" w:pos="1584"/>
        <w:tab w:val="num" w:pos="1800"/>
      </w:tabs>
      <w:spacing w:before="120" w:after="120"/>
      <w:ind w:left="1800" w:hanging="1800"/>
      <w:outlineLvl w:val="8"/>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autoRedefine/>
    <w:uiPriority w:val="39"/>
    <w:qFormat/>
    <w:rsid w:val="00397090"/>
    <w:pPr>
      <w:tabs>
        <w:tab w:val="left" w:leader="dot" w:pos="6660"/>
        <w:tab w:val="right" w:pos="9360"/>
      </w:tabs>
      <w:spacing w:before="120"/>
      <w:ind w:left="6660" w:hanging="1440"/>
    </w:pPr>
    <w:rPr>
      <w:rFonts w:eastAsia="Batang"/>
      <w:szCs w:val="24"/>
      <w:lang w:eastAsia="ko-KR"/>
    </w:rPr>
  </w:style>
  <w:style w:type="paragraph" w:styleId="TOC6">
    <w:name w:val="toc 6"/>
    <w:basedOn w:val="Normal"/>
    <w:next w:val="Normal"/>
    <w:autoRedefine/>
    <w:uiPriority w:val="39"/>
    <w:qFormat/>
    <w:rsid w:val="00397090"/>
    <w:pPr>
      <w:tabs>
        <w:tab w:val="left" w:pos="5220"/>
        <w:tab w:val="right" w:pos="9360"/>
      </w:tabs>
      <w:spacing w:before="120"/>
      <w:ind w:left="5220" w:hanging="1260"/>
    </w:pPr>
    <w:rPr>
      <w:rFonts w:eastAsia="Batang"/>
      <w:szCs w:val="24"/>
      <w:lang w:eastAsia="ko-KR"/>
    </w:rPr>
  </w:style>
  <w:style w:type="paragraph" w:styleId="TOC5">
    <w:name w:val="toc 5"/>
    <w:basedOn w:val="Normal"/>
    <w:next w:val="Normal"/>
    <w:autoRedefine/>
    <w:uiPriority w:val="39"/>
    <w:qFormat/>
    <w:rsid w:val="00397090"/>
    <w:pPr>
      <w:tabs>
        <w:tab w:val="left" w:pos="3960"/>
        <w:tab w:val="right" w:leader="dot" w:pos="9360"/>
      </w:tabs>
      <w:spacing w:before="120"/>
      <w:ind w:left="3960" w:hanging="900"/>
    </w:pPr>
    <w:rPr>
      <w:rFonts w:eastAsia="Batang"/>
      <w:szCs w:val="24"/>
      <w:lang w:eastAsia="ko-KR"/>
    </w:rPr>
  </w:style>
  <w:style w:type="paragraph" w:styleId="TOC4">
    <w:name w:val="toc 4"/>
    <w:basedOn w:val="Normal"/>
    <w:next w:val="Normal"/>
    <w:autoRedefine/>
    <w:uiPriority w:val="39"/>
    <w:qFormat/>
    <w:rsid w:val="00BB5393"/>
    <w:pPr>
      <w:tabs>
        <w:tab w:val="left" w:pos="2160"/>
        <w:tab w:val="right" w:leader="dot" w:pos="9360"/>
      </w:tabs>
      <w:spacing w:before="40" w:after="40"/>
      <w:ind w:left="2160" w:hanging="907"/>
    </w:pPr>
    <w:rPr>
      <w:rFonts w:ascii="Arial" w:eastAsia="Batang" w:hAnsi="Arial" w:cs="Arial"/>
      <w:noProof/>
      <w:szCs w:val="24"/>
      <w:lang w:eastAsia="ko-KR"/>
    </w:rPr>
  </w:style>
  <w:style w:type="paragraph" w:styleId="TOC3">
    <w:name w:val="toc 3"/>
    <w:basedOn w:val="Normal"/>
    <w:next w:val="Normal"/>
    <w:autoRedefine/>
    <w:uiPriority w:val="39"/>
    <w:qFormat/>
    <w:rsid w:val="00397090"/>
    <w:pPr>
      <w:tabs>
        <w:tab w:val="left" w:pos="1627"/>
        <w:tab w:val="right" w:leader="dot" w:pos="9346"/>
      </w:tabs>
      <w:spacing w:before="40" w:after="40"/>
      <w:ind w:left="1627" w:hanging="907"/>
    </w:pPr>
    <w:rPr>
      <w:rFonts w:ascii="Arial" w:eastAsia="Batang" w:hAnsi="Arial"/>
      <w:szCs w:val="24"/>
      <w:lang w:eastAsia="ko-KR"/>
    </w:rPr>
  </w:style>
  <w:style w:type="paragraph" w:styleId="TOC2">
    <w:name w:val="toc 2"/>
    <w:basedOn w:val="Normal"/>
    <w:next w:val="Normal"/>
    <w:autoRedefine/>
    <w:uiPriority w:val="39"/>
    <w:qFormat/>
    <w:rsid w:val="00397090"/>
    <w:pPr>
      <w:tabs>
        <w:tab w:val="left" w:pos="1080"/>
        <w:tab w:val="right" w:leader="dot" w:pos="9346"/>
      </w:tabs>
      <w:spacing w:before="40" w:after="40"/>
      <w:ind w:left="1094" w:hanging="734"/>
    </w:pPr>
    <w:rPr>
      <w:rFonts w:ascii="Arial" w:eastAsia="Batang" w:hAnsi="Arial"/>
      <w:b/>
      <w:szCs w:val="24"/>
      <w:lang w:eastAsia="ko-KR"/>
    </w:rPr>
  </w:style>
  <w:style w:type="paragraph" w:styleId="TOC1">
    <w:name w:val="toc 1"/>
    <w:basedOn w:val="TOC2"/>
    <w:next w:val="Normal"/>
    <w:autoRedefine/>
    <w:uiPriority w:val="39"/>
    <w:qFormat/>
    <w:rsid w:val="00C809FF"/>
    <w:pPr>
      <w:keepNext/>
      <w:keepLines/>
      <w:tabs>
        <w:tab w:val="left" w:pos="540"/>
      </w:tabs>
      <w:spacing w:before="60" w:after="60"/>
      <w:ind w:left="547" w:hanging="547"/>
    </w:pPr>
    <w:rPr>
      <w:noProof/>
      <w:sz w:val="28"/>
    </w:rPr>
  </w:style>
  <w:style w:type="paragraph" w:styleId="Footer">
    <w:name w:val="footer"/>
    <w:basedOn w:val="Normal"/>
    <w:link w:val="FooterChar"/>
    <w:qFormat/>
    <w:rsid w:val="00397090"/>
    <w:pPr>
      <w:tabs>
        <w:tab w:val="center" w:pos="4680"/>
        <w:tab w:val="right" w:pos="9360"/>
      </w:tabs>
    </w:pPr>
    <w:rPr>
      <w:rFonts w:eastAsia="Batang"/>
      <w:sz w:val="20"/>
      <w:szCs w:val="20"/>
      <w:lang w:eastAsia="ko-KR"/>
    </w:rPr>
  </w:style>
  <w:style w:type="paragraph" w:styleId="Header">
    <w:name w:val="header"/>
    <w:basedOn w:val="Normal"/>
    <w:link w:val="HeaderChar"/>
    <w:qFormat/>
    <w:rsid w:val="00397090"/>
    <w:pPr>
      <w:tabs>
        <w:tab w:val="center" w:pos="4680"/>
        <w:tab w:val="right" w:pos="9360"/>
      </w:tabs>
    </w:pPr>
    <w:rPr>
      <w:rFonts w:eastAsia="Batang"/>
      <w:sz w:val="20"/>
      <w:szCs w:val="20"/>
      <w:lang w:eastAsia="ko-KR"/>
    </w:rPr>
  </w:style>
  <w:style w:type="character" w:styleId="PageNumber">
    <w:name w:val="page number"/>
    <w:basedOn w:val="DefaultParagraphFont"/>
    <w:rsid w:val="00397090"/>
  </w:style>
  <w:style w:type="paragraph" w:styleId="BlockText">
    <w:name w:val="Block Text"/>
    <w:basedOn w:val="Normal"/>
    <w:rsid w:val="00397090"/>
    <w:pPr>
      <w:spacing w:after="120"/>
      <w:ind w:left="1440" w:right="1440"/>
    </w:pPr>
  </w:style>
  <w:style w:type="character" w:styleId="Hyperlink">
    <w:name w:val="Hyperlink"/>
    <w:uiPriority w:val="99"/>
    <w:rsid w:val="00397090"/>
    <w:rPr>
      <w:color w:val="0000FF"/>
      <w:u w:val="single"/>
    </w:rPr>
  </w:style>
  <w:style w:type="paragraph" w:styleId="BodyTextIndent">
    <w:name w:val="Body Text Indent"/>
    <w:basedOn w:val="Normal"/>
    <w:link w:val="BodyTextIndentChar"/>
    <w:qFormat/>
    <w:rsid w:val="00397090"/>
    <w:pPr>
      <w:spacing w:before="120" w:after="120"/>
      <w:ind w:left="360"/>
    </w:pPr>
    <w:rPr>
      <w:rFonts w:eastAsia="Batang"/>
      <w:szCs w:val="24"/>
      <w:lang w:eastAsia="ko-KR"/>
    </w:rPr>
  </w:style>
  <w:style w:type="paragraph" w:styleId="BodyTextIndent2">
    <w:name w:val="Body Text Indent 2"/>
    <w:basedOn w:val="Normal"/>
    <w:link w:val="BodyTextIndent2Char"/>
    <w:uiPriority w:val="99"/>
    <w:qFormat/>
    <w:rsid w:val="00397090"/>
    <w:pPr>
      <w:spacing w:before="120" w:after="120"/>
      <w:ind w:left="720"/>
    </w:pPr>
    <w:rPr>
      <w:rFonts w:eastAsia="Batang"/>
      <w:szCs w:val="24"/>
      <w:lang w:eastAsia="ko-KR"/>
    </w:rPr>
  </w:style>
  <w:style w:type="character" w:styleId="FollowedHyperlink">
    <w:name w:val="FollowedHyperlink"/>
    <w:rsid w:val="00397090"/>
    <w:rPr>
      <w:color w:val="800080"/>
      <w:u w:val="single"/>
    </w:rPr>
  </w:style>
  <w:style w:type="paragraph" w:styleId="Caption">
    <w:name w:val="caption"/>
    <w:basedOn w:val="Normal"/>
    <w:next w:val="Normal"/>
    <w:link w:val="CaptionChar"/>
    <w:qFormat/>
    <w:rsid w:val="00397090"/>
    <w:pPr>
      <w:keepNext/>
      <w:keepLines/>
      <w:spacing w:before="120" w:after="60"/>
      <w:jc w:val="center"/>
    </w:pPr>
    <w:rPr>
      <w:rFonts w:ascii="Arial" w:hAnsi="Arial"/>
      <w:b/>
      <w:kern w:val="2"/>
      <w:sz w:val="20"/>
      <w:szCs w:val="20"/>
    </w:rPr>
  </w:style>
  <w:style w:type="paragraph" w:styleId="TOC8">
    <w:name w:val="toc 8"/>
    <w:basedOn w:val="Normal"/>
    <w:next w:val="Normal"/>
    <w:autoRedefine/>
    <w:uiPriority w:val="39"/>
    <w:qFormat/>
    <w:rsid w:val="00397090"/>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397090"/>
    <w:pPr>
      <w:tabs>
        <w:tab w:val="right" w:leader="dot" w:pos="9350"/>
      </w:tabs>
      <w:spacing w:before="40" w:after="40"/>
    </w:pPr>
    <w:rPr>
      <w:rFonts w:ascii="Arial" w:eastAsia="Batang" w:hAnsi="Arial"/>
      <w:szCs w:val="24"/>
      <w:lang w:eastAsia="ko-KR"/>
    </w:rPr>
  </w:style>
  <w:style w:type="paragraph" w:styleId="DocumentMap">
    <w:name w:val="Document Map"/>
    <w:basedOn w:val="Normal"/>
    <w:link w:val="DocumentMapChar"/>
    <w:semiHidden/>
    <w:rsid w:val="00397090"/>
    <w:pPr>
      <w:shd w:val="clear" w:color="auto" w:fill="000080"/>
    </w:pPr>
    <w:rPr>
      <w:rFonts w:ascii="Tahoma" w:hAnsi="Tahoma"/>
    </w:rPr>
  </w:style>
  <w:style w:type="paragraph" w:customStyle="1" w:styleId="TableText">
    <w:name w:val="Table Text"/>
    <w:qFormat/>
    <w:rsid w:val="00397090"/>
    <w:pPr>
      <w:overflowPunct w:val="0"/>
      <w:autoSpaceDE w:val="0"/>
      <w:autoSpaceDN w:val="0"/>
      <w:adjustRightInd w:val="0"/>
      <w:spacing w:before="60" w:after="60"/>
      <w:textAlignment w:val="baseline"/>
    </w:pPr>
    <w:rPr>
      <w:rFonts w:ascii="Arial" w:hAnsi="Arial"/>
      <w:color w:val="000000" w:themeColor="text1"/>
    </w:rPr>
  </w:style>
  <w:style w:type="paragraph" w:customStyle="1" w:styleId="Caution">
    <w:name w:val="Caution"/>
    <w:basedOn w:val="BodyText"/>
    <w:link w:val="CautionChar"/>
    <w:qFormat/>
    <w:rsid w:val="00397090"/>
    <w:pPr>
      <w:ind w:left="907" w:hanging="907"/>
    </w:pPr>
    <w:rPr>
      <w:rFonts w:ascii="Arial" w:hAnsi="Arial" w:cs="Arial"/>
      <w:b/>
      <w:sz w:val="20"/>
      <w:szCs w:val="20"/>
    </w:rPr>
  </w:style>
  <w:style w:type="paragraph" w:styleId="HTMLPreformatted">
    <w:name w:val="HTML Preformatted"/>
    <w:basedOn w:val="Normal"/>
    <w:link w:val="HTMLPreformattedChar"/>
    <w:rsid w:val="00397090"/>
    <w:rPr>
      <w:rFonts w:ascii="Courier New" w:hAnsi="Courier New" w:cs="Courier New"/>
      <w:sz w:val="20"/>
    </w:rPr>
  </w:style>
  <w:style w:type="paragraph" w:styleId="Index6">
    <w:name w:val="index 6"/>
    <w:basedOn w:val="Normal"/>
    <w:next w:val="Normal"/>
    <w:autoRedefine/>
    <w:qFormat/>
    <w:rsid w:val="00397090"/>
    <w:pPr>
      <w:ind w:left="1320" w:hanging="220"/>
    </w:pPr>
    <w:rPr>
      <w:rFonts w:eastAsia="Batang" w:cs="Calibri"/>
      <w:szCs w:val="18"/>
      <w:lang w:eastAsia="ko-KR"/>
    </w:rPr>
  </w:style>
  <w:style w:type="paragraph" w:styleId="ListBullet2">
    <w:name w:val="List Bullet 2"/>
    <w:basedOn w:val="Normal"/>
    <w:link w:val="ListBullet2Char"/>
    <w:qFormat/>
    <w:rsid w:val="00397090"/>
    <w:pPr>
      <w:numPr>
        <w:numId w:val="2"/>
      </w:numPr>
      <w:tabs>
        <w:tab w:val="left" w:pos="1080"/>
      </w:tabs>
      <w:spacing w:before="120"/>
    </w:pPr>
  </w:style>
  <w:style w:type="paragraph" w:customStyle="1" w:styleId="GraphicInsert">
    <w:name w:val="Graphic Insert"/>
    <w:basedOn w:val="Normal"/>
    <w:qFormat/>
    <w:rsid w:val="00011E02"/>
    <w:pPr>
      <w:jc w:val="center"/>
    </w:pPr>
  </w:style>
  <w:style w:type="paragraph" w:styleId="BodyText">
    <w:name w:val="Body Text"/>
    <w:basedOn w:val="Normal"/>
    <w:link w:val="BodyTextChar"/>
    <w:uiPriority w:val="99"/>
    <w:qFormat/>
    <w:rsid w:val="00397090"/>
    <w:pPr>
      <w:spacing w:before="120" w:after="120"/>
    </w:pPr>
    <w:rPr>
      <w:rFonts w:eastAsia="Batang"/>
      <w:szCs w:val="24"/>
      <w:lang w:eastAsia="ko-KR"/>
    </w:rPr>
  </w:style>
  <w:style w:type="character" w:customStyle="1" w:styleId="BodyTextChar">
    <w:name w:val="Body Text Char"/>
    <w:link w:val="BodyText"/>
    <w:uiPriority w:val="99"/>
    <w:rsid w:val="00397090"/>
    <w:rPr>
      <w:rFonts w:eastAsia="Batang"/>
      <w:color w:val="000000" w:themeColor="text1"/>
      <w:sz w:val="22"/>
      <w:szCs w:val="24"/>
      <w:lang w:eastAsia="ko-KR"/>
    </w:rPr>
  </w:style>
  <w:style w:type="paragraph" w:customStyle="1" w:styleId="HeadingFront-BackMatter">
    <w:name w:val="Heading Front-Back_Matter"/>
    <w:basedOn w:val="Title2"/>
    <w:autoRedefine/>
    <w:qFormat/>
    <w:rsid w:val="00397090"/>
    <w:pPr>
      <w:keepNext/>
      <w:keepLines/>
    </w:pPr>
  </w:style>
  <w:style w:type="paragraph" w:customStyle="1" w:styleId="AltHeading2">
    <w:name w:val="Alt Heading 2"/>
    <w:basedOn w:val="Normal"/>
    <w:autoRedefine/>
    <w:qFormat/>
    <w:rsid w:val="00397090"/>
    <w:pPr>
      <w:keepNext/>
      <w:keepLines/>
      <w:spacing w:before="120" w:after="120"/>
    </w:pPr>
    <w:rPr>
      <w:rFonts w:ascii="Arial" w:hAnsi="Arial"/>
      <w:b/>
      <w:bCs/>
      <w:sz w:val="32"/>
      <w:szCs w:val="20"/>
    </w:rPr>
  </w:style>
  <w:style w:type="paragraph" w:customStyle="1" w:styleId="TableHeading">
    <w:name w:val="Table Heading"/>
    <w:basedOn w:val="TableText"/>
    <w:qFormat/>
    <w:rsid w:val="00397090"/>
    <w:pPr>
      <w:keepNext/>
      <w:keepLines/>
      <w:overflowPunct/>
      <w:autoSpaceDE/>
      <w:autoSpaceDN/>
      <w:adjustRightInd/>
      <w:textAlignment w:val="auto"/>
    </w:pPr>
    <w:rPr>
      <w:b/>
    </w:rPr>
  </w:style>
  <w:style w:type="paragraph" w:customStyle="1" w:styleId="TableListBullet">
    <w:name w:val="Table List Bullet"/>
    <w:basedOn w:val="ListBullet"/>
    <w:qFormat/>
    <w:rsid w:val="00397090"/>
    <w:pPr>
      <w:numPr>
        <w:numId w:val="21"/>
      </w:numPr>
      <w:spacing w:before="60" w:after="60"/>
    </w:pPr>
    <w:rPr>
      <w:rFonts w:ascii="Arial" w:hAnsi="Arial" w:cs="Arial"/>
      <w:sz w:val="20"/>
      <w:szCs w:val="20"/>
    </w:rPr>
  </w:style>
  <w:style w:type="paragraph" w:styleId="ListBullet">
    <w:name w:val="List Bullet"/>
    <w:basedOn w:val="Normal"/>
    <w:link w:val="ListBulletChar"/>
    <w:qFormat/>
    <w:rsid w:val="00C809FF"/>
    <w:pPr>
      <w:numPr>
        <w:numId w:val="1"/>
      </w:numPr>
      <w:tabs>
        <w:tab w:val="clear" w:pos="360"/>
        <w:tab w:val="left" w:pos="720"/>
      </w:tabs>
      <w:spacing w:before="120"/>
      <w:ind w:left="720"/>
    </w:pPr>
  </w:style>
  <w:style w:type="character" w:customStyle="1" w:styleId="BodyTextIndentChar">
    <w:name w:val="Body Text Indent Char"/>
    <w:link w:val="BodyTextIndent"/>
    <w:rsid w:val="00397090"/>
    <w:rPr>
      <w:rFonts w:eastAsia="Batang"/>
      <w:color w:val="000000" w:themeColor="text1"/>
      <w:sz w:val="22"/>
      <w:szCs w:val="24"/>
      <w:lang w:eastAsia="ko-KR"/>
    </w:rPr>
  </w:style>
  <w:style w:type="paragraph" w:styleId="BodyText3">
    <w:name w:val="Body Text 3"/>
    <w:basedOn w:val="Normal"/>
    <w:link w:val="BodyText3Char"/>
    <w:qFormat/>
    <w:rsid w:val="00397090"/>
    <w:pPr>
      <w:spacing w:before="120" w:after="120"/>
      <w:ind w:left="720"/>
    </w:pPr>
    <w:rPr>
      <w:rFonts w:eastAsia="Batang"/>
      <w:lang w:eastAsia="ko-KR"/>
    </w:rPr>
  </w:style>
  <w:style w:type="character" w:customStyle="1" w:styleId="BodyText3Char">
    <w:name w:val="Body Text 3 Char"/>
    <w:link w:val="BodyText3"/>
    <w:rsid w:val="00397090"/>
    <w:rPr>
      <w:rFonts w:eastAsia="Batang"/>
      <w:color w:val="000000" w:themeColor="text1"/>
      <w:sz w:val="22"/>
      <w:szCs w:val="22"/>
      <w:lang w:eastAsia="ko-KR"/>
    </w:rPr>
  </w:style>
  <w:style w:type="paragraph" w:customStyle="1" w:styleId="Note">
    <w:name w:val="Note"/>
    <w:basedOn w:val="Normal"/>
    <w:link w:val="NoteChar"/>
    <w:qFormat/>
    <w:rsid w:val="00397090"/>
    <w:pPr>
      <w:spacing w:before="120" w:after="120"/>
      <w:ind w:left="720" w:hanging="720"/>
    </w:pPr>
    <w:rPr>
      <w:rFonts w:eastAsia="Batang" w:cs="Arial"/>
      <w:szCs w:val="24"/>
      <w:lang w:eastAsia="ko-KR"/>
    </w:rPr>
  </w:style>
  <w:style w:type="paragraph" w:customStyle="1" w:styleId="AltHeading3">
    <w:name w:val="Alt Heading 3"/>
    <w:basedOn w:val="Normal"/>
    <w:autoRedefine/>
    <w:qFormat/>
    <w:rsid w:val="00397090"/>
    <w:pPr>
      <w:keepNext/>
      <w:keepLines/>
      <w:spacing w:before="120" w:after="120"/>
    </w:pPr>
    <w:rPr>
      <w:rFonts w:ascii="Arial" w:hAnsi="Arial"/>
      <w:b/>
      <w:sz w:val="28"/>
      <w:szCs w:val="28"/>
    </w:rPr>
  </w:style>
  <w:style w:type="paragraph" w:customStyle="1" w:styleId="AltHeading5">
    <w:name w:val="Alt Heading 5"/>
    <w:basedOn w:val="Normal"/>
    <w:autoRedefine/>
    <w:qFormat/>
    <w:rsid w:val="00397090"/>
    <w:pPr>
      <w:keepNext/>
      <w:keepLines/>
      <w:spacing w:before="120" w:after="120"/>
    </w:pPr>
    <w:rPr>
      <w:rFonts w:ascii="Arial" w:hAnsi="Arial"/>
      <w:b/>
      <w:bCs/>
      <w:szCs w:val="20"/>
    </w:rPr>
  </w:style>
  <w:style w:type="paragraph" w:styleId="BodyText2">
    <w:name w:val="Body Text 2"/>
    <w:basedOn w:val="Normal"/>
    <w:link w:val="BodyText2Char"/>
    <w:uiPriority w:val="99"/>
    <w:qFormat/>
    <w:rsid w:val="00397090"/>
    <w:pPr>
      <w:spacing w:before="120" w:after="120"/>
      <w:ind w:left="360"/>
    </w:pPr>
    <w:rPr>
      <w:rFonts w:eastAsia="Batang"/>
      <w:szCs w:val="24"/>
      <w:lang w:eastAsia="ko-KR"/>
    </w:rPr>
  </w:style>
  <w:style w:type="character" w:customStyle="1" w:styleId="BodyText2Char">
    <w:name w:val="Body Text 2 Char"/>
    <w:link w:val="BodyText2"/>
    <w:uiPriority w:val="99"/>
    <w:rsid w:val="00397090"/>
    <w:rPr>
      <w:rFonts w:eastAsia="Batang"/>
      <w:color w:val="000000" w:themeColor="text1"/>
      <w:sz w:val="22"/>
      <w:szCs w:val="24"/>
      <w:lang w:eastAsia="ko-KR"/>
    </w:rPr>
  </w:style>
  <w:style w:type="paragraph" w:customStyle="1" w:styleId="BodyText4">
    <w:name w:val="Body Text 4"/>
    <w:basedOn w:val="BodyText3"/>
    <w:qFormat/>
    <w:rsid w:val="00397090"/>
    <w:pPr>
      <w:ind w:left="1080"/>
    </w:pPr>
    <w:rPr>
      <w:rFonts w:eastAsia="Times New Roman"/>
      <w:lang w:eastAsia="en-US"/>
    </w:rPr>
  </w:style>
  <w:style w:type="paragraph" w:customStyle="1" w:styleId="BodyText5">
    <w:name w:val="Body Text 5"/>
    <w:basedOn w:val="BodyText4"/>
    <w:qFormat/>
    <w:rsid w:val="00397090"/>
    <w:pPr>
      <w:ind w:left="1440"/>
    </w:pPr>
    <w:rPr>
      <w:rFonts w:eastAsia="Batang"/>
      <w:szCs w:val="16"/>
    </w:rPr>
  </w:style>
  <w:style w:type="paragraph" w:customStyle="1" w:styleId="BodyText6">
    <w:name w:val="Body Text 6"/>
    <w:basedOn w:val="BodyText4"/>
    <w:qFormat/>
    <w:rsid w:val="00397090"/>
    <w:pPr>
      <w:spacing w:before="0" w:after="0"/>
      <w:ind w:left="1800"/>
    </w:pPr>
  </w:style>
  <w:style w:type="paragraph" w:styleId="BodyTextFirstIndent">
    <w:name w:val="Body Text First Indent"/>
    <w:basedOn w:val="BodyText"/>
    <w:link w:val="BodyTextFirstIndentChar"/>
    <w:uiPriority w:val="99"/>
    <w:qFormat/>
    <w:rsid w:val="00397090"/>
    <w:pPr>
      <w:ind w:left="360"/>
    </w:pPr>
    <w:rPr>
      <w:rFonts w:eastAsia="Times New Roman"/>
      <w:lang w:eastAsia="en-US"/>
    </w:rPr>
  </w:style>
  <w:style w:type="character" w:customStyle="1" w:styleId="BodyTextFirstIndentChar">
    <w:name w:val="Body Text First Indent Char"/>
    <w:link w:val="BodyTextFirstIndent"/>
    <w:uiPriority w:val="99"/>
    <w:rsid w:val="00397090"/>
    <w:rPr>
      <w:color w:val="000000" w:themeColor="text1"/>
      <w:sz w:val="22"/>
      <w:szCs w:val="24"/>
    </w:rPr>
  </w:style>
  <w:style w:type="paragraph" w:styleId="BodyTextFirstIndent2">
    <w:name w:val="Body Text First Indent 2"/>
    <w:basedOn w:val="BodyTextIndent"/>
    <w:link w:val="BodyTextFirstIndent2Char"/>
    <w:uiPriority w:val="99"/>
    <w:qFormat/>
    <w:rsid w:val="00397090"/>
    <w:pPr>
      <w:ind w:left="720"/>
    </w:pPr>
    <w:rPr>
      <w:rFonts w:eastAsia="Times New Roman"/>
      <w:szCs w:val="20"/>
      <w:lang w:eastAsia="en-US"/>
    </w:rPr>
  </w:style>
  <w:style w:type="character" w:customStyle="1" w:styleId="BodyTextFirstIndent2Char">
    <w:name w:val="Body Text First Indent 2 Char"/>
    <w:link w:val="BodyTextFirstIndent2"/>
    <w:uiPriority w:val="99"/>
    <w:rsid w:val="00397090"/>
    <w:rPr>
      <w:color w:val="000000" w:themeColor="text1"/>
      <w:sz w:val="22"/>
    </w:rPr>
  </w:style>
  <w:style w:type="paragraph" w:styleId="BodyTextIndent3">
    <w:name w:val="Body Text Indent 3"/>
    <w:basedOn w:val="Normal"/>
    <w:link w:val="BodyTextIndent3Char"/>
    <w:uiPriority w:val="99"/>
    <w:qFormat/>
    <w:rsid w:val="00397090"/>
    <w:pPr>
      <w:spacing w:before="120" w:after="120"/>
      <w:ind w:left="1080"/>
    </w:pPr>
    <w:rPr>
      <w:rFonts w:cs="Courier New"/>
      <w:szCs w:val="18"/>
    </w:rPr>
  </w:style>
  <w:style w:type="character" w:customStyle="1" w:styleId="BodyTextIndent3Char">
    <w:name w:val="Body Text Indent 3 Char"/>
    <w:link w:val="BodyTextIndent3"/>
    <w:uiPriority w:val="99"/>
    <w:rsid w:val="00397090"/>
    <w:rPr>
      <w:rFonts w:cs="Courier New"/>
      <w:color w:val="000000" w:themeColor="text1"/>
      <w:sz w:val="22"/>
      <w:szCs w:val="18"/>
    </w:rPr>
  </w:style>
  <w:style w:type="paragraph" w:customStyle="1" w:styleId="BodyTextIndent4">
    <w:name w:val="Body Text Indent 4"/>
    <w:basedOn w:val="BodyTextIndent3"/>
    <w:qFormat/>
    <w:rsid w:val="00397090"/>
    <w:pPr>
      <w:ind w:left="1440"/>
    </w:pPr>
  </w:style>
  <w:style w:type="paragraph" w:customStyle="1" w:styleId="BodyTextIndent5">
    <w:name w:val="Body Text Indent 5"/>
    <w:basedOn w:val="BodyTextIndent4"/>
    <w:qFormat/>
    <w:rsid w:val="00397090"/>
    <w:pPr>
      <w:ind w:left="1800"/>
    </w:pPr>
  </w:style>
  <w:style w:type="paragraph" w:styleId="ListBullet3">
    <w:name w:val="List Bullet 3"/>
    <w:basedOn w:val="Normal"/>
    <w:qFormat/>
    <w:rsid w:val="00C809FF"/>
    <w:pPr>
      <w:numPr>
        <w:numId w:val="3"/>
      </w:numPr>
      <w:tabs>
        <w:tab w:val="left" w:pos="1440"/>
      </w:tabs>
      <w:spacing w:before="120"/>
      <w:ind w:left="1440"/>
    </w:pPr>
  </w:style>
  <w:style w:type="paragraph" w:styleId="ListNumber">
    <w:name w:val="List Number"/>
    <w:basedOn w:val="Normal"/>
    <w:link w:val="ListNumberChar"/>
    <w:qFormat/>
    <w:rsid w:val="00C809FF"/>
    <w:pPr>
      <w:numPr>
        <w:numId w:val="4"/>
      </w:numPr>
      <w:tabs>
        <w:tab w:val="clear" w:pos="360"/>
        <w:tab w:val="left" w:pos="720"/>
      </w:tabs>
      <w:spacing w:before="120"/>
      <w:ind w:left="720"/>
    </w:pPr>
  </w:style>
  <w:style w:type="paragraph" w:styleId="ListNumber2">
    <w:name w:val="List Number 2"/>
    <w:basedOn w:val="Normal"/>
    <w:qFormat/>
    <w:rsid w:val="00397090"/>
    <w:pPr>
      <w:numPr>
        <w:numId w:val="5"/>
      </w:numPr>
      <w:tabs>
        <w:tab w:val="left" w:pos="1080"/>
      </w:tabs>
      <w:spacing w:before="120"/>
    </w:pPr>
  </w:style>
  <w:style w:type="paragraph" w:styleId="ListNumber3">
    <w:name w:val="List Number 3"/>
    <w:basedOn w:val="Normal"/>
    <w:rsid w:val="00397090"/>
    <w:pPr>
      <w:numPr>
        <w:numId w:val="6"/>
      </w:numPr>
      <w:tabs>
        <w:tab w:val="left" w:pos="1440"/>
      </w:tabs>
      <w:spacing w:before="120"/>
    </w:pPr>
  </w:style>
  <w:style w:type="paragraph" w:styleId="Title">
    <w:name w:val="Title"/>
    <w:basedOn w:val="Normal"/>
    <w:next w:val="Normal"/>
    <w:link w:val="TitleChar"/>
    <w:autoRedefine/>
    <w:qFormat/>
    <w:rsid w:val="00397090"/>
    <w:pPr>
      <w:spacing w:after="360"/>
      <w:jc w:val="center"/>
      <w:outlineLvl w:val="0"/>
    </w:pPr>
    <w:rPr>
      <w:rFonts w:ascii="Arial" w:hAnsi="Arial"/>
      <w:b/>
      <w:bCs/>
      <w:kern w:val="28"/>
      <w:sz w:val="36"/>
      <w:szCs w:val="32"/>
    </w:rPr>
  </w:style>
  <w:style w:type="character" w:customStyle="1" w:styleId="TitleChar">
    <w:name w:val="Title Char"/>
    <w:link w:val="Title"/>
    <w:rsid w:val="00397090"/>
    <w:rPr>
      <w:rFonts w:ascii="Arial" w:hAnsi="Arial"/>
      <w:b/>
      <w:bCs/>
      <w:color w:val="000000" w:themeColor="text1"/>
      <w:kern w:val="28"/>
      <w:sz w:val="36"/>
      <w:szCs w:val="32"/>
    </w:rPr>
  </w:style>
  <w:style w:type="character" w:customStyle="1" w:styleId="Heading1Char">
    <w:name w:val="Heading 1 Char"/>
    <w:link w:val="Heading1"/>
    <w:uiPriority w:val="9"/>
    <w:rsid w:val="008B77B2"/>
    <w:rPr>
      <w:rFonts w:ascii="Arial" w:eastAsia="Batang" w:hAnsi="Arial" w:cs="Arial"/>
      <w:b/>
      <w:bCs/>
      <w:color w:val="000000" w:themeColor="text1"/>
      <w:kern w:val="32"/>
      <w:sz w:val="36"/>
      <w:szCs w:val="36"/>
      <w:lang w:eastAsia="ko-KR"/>
    </w:rPr>
  </w:style>
  <w:style w:type="paragraph" w:customStyle="1" w:styleId="AltHeading1">
    <w:name w:val="Alt Heading 1"/>
    <w:basedOn w:val="Heading1"/>
    <w:autoRedefine/>
    <w:qFormat/>
    <w:rsid w:val="00397090"/>
    <w:pPr>
      <w:numPr>
        <w:numId w:val="0"/>
      </w:numPr>
    </w:pPr>
  </w:style>
  <w:style w:type="paragraph" w:customStyle="1" w:styleId="AltHeading4">
    <w:name w:val="Alt Heading 4"/>
    <w:basedOn w:val="BodyText"/>
    <w:autoRedefine/>
    <w:qFormat/>
    <w:rsid w:val="00397090"/>
    <w:pPr>
      <w:keepNext/>
      <w:keepLines/>
    </w:pPr>
    <w:rPr>
      <w:rFonts w:ascii="Arial" w:hAnsi="Arial" w:cs="Arial"/>
      <w:b/>
      <w:sz w:val="28"/>
      <w:szCs w:val="28"/>
    </w:rPr>
  </w:style>
  <w:style w:type="paragraph" w:customStyle="1" w:styleId="AltHeading6">
    <w:name w:val="Alt Heading 6"/>
    <w:basedOn w:val="Normal"/>
    <w:autoRedefine/>
    <w:qFormat/>
    <w:rsid w:val="000953CE"/>
    <w:pPr>
      <w:keepNext/>
      <w:keepLines/>
      <w:spacing w:before="360" w:after="60"/>
    </w:pPr>
    <w:rPr>
      <w:rFonts w:ascii="Arial Bold" w:hAnsi="Arial Bold"/>
      <w:b/>
    </w:rPr>
  </w:style>
  <w:style w:type="character" w:customStyle="1" w:styleId="ListNumberChar">
    <w:name w:val="List Number Char"/>
    <w:link w:val="ListNumber"/>
    <w:locked/>
    <w:rsid w:val="00C809FF"/>
    <w:rPr>
      <w:color w:val="000000" w:themeColor="text1"/>
      <w:sz w:val="22"/>
      <w:szCs w:val="22"/>
    </w:rPr>
  </w:style>
  <w:style w:type="numbering" w:styleId="ArticleSection">
    <w:name w:val="Outline List 3"/>
    <w:basedOn w:val="NoList"/>
    <w:rsid w:val="000953CE"/>
    <w:pPr>
      <w:numPr>
        <w:numId w:val="7"/>
      </w:numPr>
    </w:pPr>
  </w:style>
  <w:style w:type="paragraph" w:styleId="BalloonText">
    <w:name w:val="Balloon Text"/>
    <w:basedOn w:val="Normal"/>
    <w:link w:val="BalloonTextChar"/>
    <w:rsid w:val="00397090"/>
    <w:rPr>
      <w:rFonts w:ascii="Tahoma" w:hAnsi="Tahoma" w:cs="Tahoma"/>
      <w:sz w:val="16"/>
      <w:szCs w:val="16"/>
    </w:rPr>
  </w:style>
  <w:style w:type="character" w:customStyle="1" w:styleId="BalloonTextChar">
    <w:name w:val="Balloon Text Char"/>
    <w:basedOn w:val="DefaultParagraphFont"/>
    <w:link w:val="BalloonText"/>
    <w:rsid w:val="00397090"/>
    <w:rPr>
      <w:rFonts w:ascii="Tahoma" w:hAnsi="Tahoma" w:cs="Tahoma"/>
      <w:color w:val="000000" w:themeColor="text1"/>
      <w:sz w:val="16"/>
      <w:szCs w:val="16"/>
    </w:rPr>
  </w:style>
  <w:style w:type="paragraph" w:styleId="Bibliography">
    <w:name w:val="Bibliography"/>
    <w:basedOn w:val="Normal"/>
    <w:next w:val="Normal"/>
    <w:uiPriority w:val="37"/>
    <w:semiHidden/>
    <w:unhideWhenUsed/>
    <w:rsid w:val="00397090"/>
  </w:style>
  <w:style w:type="character" w:customStyle="1" w:styleId="BodyTextIndent2Char">
    <w:name w:val="Body Text Indent 2 Char"/>
    <w:link w:val="BodyTextIndent2"/>
    <w:uiPriority w:val="99"/>
    <w:rsid w:val="00397090"/>
    <w:rPr>
      <w:rFonts w:eastAsia="Batang"/>
      <w:color w:val="000000" w:themeColor="text1"/>
      <w:sz w:val="22"/>
      <w:szCs w:val="24"/>
      <w:lang w:eastAsia="ko-KR"/>
    </w:rPr>
  </w:style>
  <w:style w:type="character" w:styleId="BookTitle">
    <w:name w:val="Book Title"/>
    <w:uiPriority w:val="33"/>
    <w:qFormat/>
    <w:rsid w:val="000953CE"/>
    <w:rPr>
      <w:b/>
      <w:bCs/>
      <w:smallCaps/>
      <w:spacing w:val="5"/>
    </w:rPr>
  </w:style>
  <w:style w:type="paragraph" w:customStyle="1" w:styleId="CalloutText">
    <w:name w:val="Callout Text"/>
    <w:basedOn w:val="Normal"/>
    <w:qFormat/>
    <w:rsid w:val="00397090"/>
    <w:rPr>
      <w:rFonts w:ascii="Arial" w:hAnsi="Arial" w:cs="Arial"/>
      <w:b/>
      <w:bCs/>
      <w:sz w:val="20"/>
    </w:rPr>
  </w:style>
  <w:style w:type="paragraph" w:customStyle="1" w:styleId="CalloutTextSmall">
    <w:name w:val="Callout Text Small"/>
    <w:basedOn w:val="Normal"/>
    <w:qFormat/>
    <w:rsid w:val="000953CE"/>
    <w:rPr>
      <w:rFonts w:ascii="Arial" w:hAnsi="Arial" w:cs="Arial"/>
      <w:b/>
      <w:sz w:val="14"/>
      <w:szCs w:val="14"/>
    </w:rPr>
  </w:style>
  <w:style w:type="character" w:customStyle="1" w:styleId="CaptionChar">
    <w:name w:val="Caption Char"/>
    <w:link w:val="Caption"/>
    <w:locked/>
    <w:rsid w:val="000953CE"/>
    <w:rPr>
      <w:rFonts w:ascii="Arial" w:hAnsi="Arial"/>
      <w:b/>
      <w:color w:val="000000" w:themeColor="text1"/>
      <w:kern w:val="2"/>
    </w:rPr>
  </w:style>
  <w:style w:type="character" w:customStyle="1" w:styleId="CautionChar">
    <w:name w:val="Caution Char"/>
    <w:link w:val="Caution"/>
    <w:locked/>
    <w:rsid w:val="00397090"/>
    <w:rPr>
      <w:rFonts w:ascii="Arial" w:eastAsia="Batang" w:hAnsi="Arial" w:cs="Arial"/>
      <w:b/>
      <w:color w:val="000000" w:themeColor="text1"/>
      <w:lang w:eastAsia="ko-KR"/>
    </w:rPr>
  </w:style>
  <w:style w:type="paragraph" w:customStyle="1" w:styleId="CautionIndent">
    <w:name w:val="Caution Indent"/>
    <w:basedOn w:val="Caution"/>
    <w:qFormat/>
    <w:rsid w:val="00397090"/>
    <w:pPr>
      <w:ind w:left="1267"/>
    </w:pPr>
  </w:style>
  <w:style w:type="paragraph" w:customStyle="1" w:styleId="CautionIndent2">
    <w:name w:val="Caution Indent 2"/>
    <w:basedOn w:val="CautionIndent"/>
    <w:qFormat/>
    <w:rsid w:val="00397090"/>
    <w:pPr>
      <w:ind w:left="1627"/>
    </w:pPr>
  </w:style>
  <w:style w:type="paragraph" w:customStyle="1" w:styleId="CautionIndent3">
    <w:name w:val="Caution Indent 3"/>
    <w:basedOn w:val="CautionIndent2"/>
    <w:qFormat/>
    <w:rsid w:val="00397090"/>
    <w:pPr>
      <w:ind w:left="1987"/>
    </w:pPr>
  </w:style>
  <w:style w:type="paragraph" w:customStyle="1" w:styleId="CautionIndent4">
    <w:name w:val="Caution Indent 4"/>
    <w:basedOn w:val="CautionIndent3"/>
    <w:qFormat/>
    <w:rsid w:val="00397090"/>
    <w:pPr>
      <w:ind w:left="2347"/>
    </w:pPr>
  </w:style>
  <w:style w:type="paragraph" w:customStyle="1" w:styleId="CautionListBullet">
    <w:name w:val="Caution List Bullet"/>
    <w:basedOn w:val="Normal"/>
    <w:qFormat/>
    <w:rsid w:val="000953CE"/>
    <w:pPr>
      <w:tabs>
        <w:tab w:val="left" w:pos="1800"/>
      </w:tabs>
      <w:spacing w:before="120"/>
      <w:ind w:left="1800" w:hanging="360"/>
    </w:pPr>
    <w:rPr>
      <w:rFonts w:ascii="Arial" w:hAnsi="Arial" w:cs="Arial"/>
      <w:b/>
      <w:sz w:val="20"/>
    </w:rPr>
  </w:style>
  <w:style w:type="paragraph" w:customStyle="1" w:styleId="CautionText">
    <w:name w:val="Caution Text"/>
    <w:basedOn w:val="Normal"/>
    <w:qFormat/>
    <w:rsid w:val="000953CE"/>
    <w:pPr>
      <w:spacing w:before="360" w:after="240"/>
      <w:ind w:left="900" w:hanging="7"/>
    </w:pPr>
    <w:rPr>
      <w:rFonts w:ascii="Arial" w:hAnsi="Arial" w:cs="Arial"/>
      <w:b/>
      <w:sz w:val="20"/>
    </w:rPr>
  </w:style>
  <w:style w:type="paragraph" w:styleId="Closing">
    <w:name w:val="Closing"/>
    <w:basedOn w:val="Normal"/>
    <w:link w:val="ClosingChar"/>
    <w:rsid w:val="00397090"/>
    <w:pPr>
      <w:ind w:left="4320"/>
    </w:pPr>
  </w:style>
  <w:style w:type="character" w:customStyle="1" w:styleId="ClosingChar">
    <w:name w:val="Closing Char"/>
    <w:basedOn w:val="DefaultParagraphFont"/>
    <w:link w:val="Closing"/>
    <w:rsid w:val="00397090"/>
    <w:rPr>
      <w:color w:val="000000" w:themeColor="text1"/>
      <w:sz w:val="22"/>
      <w:szCs w:val="22"/>
    </w:rPr>
  </w:style>
  <w:style w:type="paragraph" w:customStyle="1" w:styleId="Code">
    <w:name w:val="Code"/>
    <w:basedOn w:val="Normal"/>
    <w:rsid w:val="00397090"/>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customStyle="1" w:styleId="CodeExample">
    <w:name w:val="Code Example"/>
    <w:basedOn w:val="Normal"/>
    <w:qFormat/>
    <w:rsid w:val="000953CE"/>
    <w:pPr>
      <w:keepNext/>
      <w:keepLines/>
      <w:ind w:left="360"/>
    </w:pPr>
    <w:rPr>
      <w:rFonts w:ascii="Courier New" w:hAnsi="Courier New" w:cs="Courier New"/>
      <w:sz w:val="18"/>
    </w:rPr>
  </w:style>
  <w:style w:type="paragraph" w:customStyle="1" w:styleId="CodeExampleIndent">
    <w:name w:val="Code Example Indent"/>
    <w:basedOn w:val="CodeExample"/>
    <w:qFormat/>
    <w:rsid w:val="00B30BF8"/>
    <w:pPr>
      <w:spacing w:before="60"/>
      <w:ind w:left="1080"/>
    </w:pPr>
  </w:style>
  <w:style w:type="paragraph" w:customStyle="1" w:styleId="CodeIndent">
    <w:name w:val="Code Indent"/>
    <w:basedOn w:val="Code"/>
    <w:qFormat/>
    <w:rsid w:val="000953CE"/>
    <w:pPr>
      <w:ind w:left="540"/>
    </w:pPr>
    <w:rPr>
      <w:b/>
    </w:rPr>
  </w:style>
  <w:style w:type="paragraph" w:customStyle="1" w:styleId="CodeIndent2">
    <w:name w:val="Code Indent 2"/>
    <w:basedOn w:val="CodeIndent"/>
    <w:qFormat/>
    <w:rsid w:val="000953CE"/>
    <w:pPr>
      <w:ind w:left="900"/>
    </w:pPr>
  </w:style>
  <w:style w:type="paragraph" w:styleId="Date">
    <w:name w:val="Date"/>
    <w:basedOn w:val="Normal"/>
    <w:next w:val="Normal"/>
    <w:link w:val="DateChar"/>
    <w:rsid w:val="00397090"/>
  </w:style>
  <w:style w:type="character" w:customStyle="1" w:styleId="DateChar">
    <w:name w:val="Date Char"/>
    <w:basedOn w:val="DefaultParagraphFont"/>
    <w:link w:val="Date"/>
    <w:rsid w:val="00397090"/>
    <w:rPr>
      <w:color w:val="000000" w:themeColor="text1"/>
      <w:sz w:val="22"/>
      <w:szCs w:val="22"/>
    </w:rPr>
  </w:style>
  <w:style w:type="paragraph" w:customStyle="1" w:styleId="Default">
    <w:name w:val="Default"/>
    <w:rsid w:val="000953CE"/>
    <w:pPr>
      <w:autoSpaceDE w:val="0"/>
      <w:autoSpaceDN w:val="0"/>
      <w:adjustRightInd w:val="0"/>
    </w:pPr>
    <w:rPr>
      <w:rFonts w:ascii="Arial" w:eastAsia="Calibri" w:hAnsi="Arial" w:cs="Arial"/>
      <w:color w:val="000000"/>
      <w:sz w:val="24"/>
      <w:szCs w:val="24"/>
    </w:rPr>
  </w:style>
  <w:style w:type="paragraph" w:customStyle="1" w:styleId="Dialogue">
    <w:name w:val="Dialogue"/>
    <w:basedOn w:val="Normal"/>
    <w:rsid w:val="00397090"/>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styleId="E-mailSignature">
    <w:name w:val="E-mail Signature"/>
    <w:basedOn w:val="Normal"/>
    <w:link w:val="E-mailSignatureChar"/>
    <w:rsid w:val="00397090"/>
  </w:style>
  <w:style w:type="character" w:customStyle="1" w:styleId="E-mailSignatureChar">
    <w:name w:val="E-mail Signature Char"/>
    <w:basedOn w:val="DefaultParagraphFont"/>
    <w:link w:val="E-mailSignature"/>
    <w:rsid w:val="00397090"/>
    <w:rPr>
      <w:color w:val="000000" w:themeColor="text1"/>
      <w:sz w:val="22"/>
      <w:szCs w:val="22"/>
    </w:rPr>
  </w:style>
  <w:style w:type="character" w:styleId="Emphasis">
    <w:name w:val="Emphasis"/>
    <w:qFormat/>
    <w:rsid w:val="00397090"/>
    <w:rPr>
      <w:i/>
      <w:iCs/>
    </w:rPr>
  </w:style>
  <w:style w:type="paragraph" w:styleId="EndnoteText">
    <w:name w:val="endnote text"/>
    <w:basedOn w:val="Normal"/>
    <w:link w:val="EndnoteTextChar"/>
    <w:rsid w:val="00397090"/>
    <w:rPr>
      <w:sz w:val="20"/>
      <w:szCs w:val="20"/>
    </w:rPr>
  </w:style>
  <w:style w:type="character" w:customStyle="1" w:styleId="EndnoteTextChar">
    <w:name w:val="Endnote Text Char"/>
    <w:basedOn w:val="DefaultParagraphFont"/>
    <w:link w:val="EndnoteText"/>
    <w:rsid w:val="00397090"/>
    <w:rPr>
      <w:color w:val="000000" w:themeColor="text1"/>
    </w:rPr>
  </w:style>
  <w:style w:type="paragraph" w:styleId="EnvelopeAddress">
    <w:name w:val="envelope address"/>
    <w:basedOn w:val="Normal"/>
    <w:rsid w:val="0039709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397090"/>
    <w:rPr>
      <w:rFonts w:ascii="Arial" w:hAnsi="Arial" w:cs="Arial"/>
      <w:sz w:val="20"/>
      <w:szCs w:val="20"/>
    </w:rPr>
  </w:style>
  <w:style w:type="character" w:customStyle="1" w:styleId="FooterChar">
    <w:name w:val="Footer Char"/>
    <w:link w:val="Footer"/>
    <w:rsid w:val="00397090"/>
    <w:rPr>
      <w:rFonts w:eastAsia="Batang"/>
      <w:color w:val="000000" w:themeColor="text1"/>
      <w:lang w:eastAsia="ko-KR"/>
    </w:rPr>
  </w:style>
  <w:style w:type="character" w:styleId="FootnoteReference">
    <w:name w:val="footnote reference"/>
    <w:rsid w:val="000953CE"/>
    <w:rPr>
      <w:vertAlign w:val="superscript"/>
    </w:rPr>
  </w:style>
  <w:style w:type="paragraph" w:styleId="FootnoteText">
    <w:name w:val="footnote text"/>
    <w:basedOn w:val="Normal"/>
    <w:link w:val="FootnoteTextChar"/>
    <w:rsid w:val="00397090"/>
    <w:rPr>
      <w:sz w:val="20"/>
      <w:szCs w:val="20"/>
    </w:rPr>
  </w:style>
  <w:style w:type="character" w:customStyle="1" w:styleId="FootnoteTextChar">
    <w:name w:val="Footnote Text Char"/>
    <w:basedOn w:val="DefaultParagraphFont"/>
    <w:link w:val="FootnoteText"/>
    <w:rsid w:val="00397090"/>
    <w:rPr>
      <w:color w:val="000000" w:themeColor="text1"/>
    </w:rPr>
  </w:style>
  <w:style w:type="character" w:customStyle="1" w:styleId="Heading3Char">
    <w:name w:val="Heading 3 Char"/>
    <w:link w:val="Heading3"/>
    <w:uiPriority w:val="9"/>
    <w:rsid w:val="008B77B2"/>
    <w:rPr>
      <w:rFonts w:ascii="Arial" w:eastAsia="Batang" w:hAnsi="Arial" w:cs="Arial"/>
      <w:b/>
      <w:bCs/>
      <w:color w:val="000000" w:themeColor="text1"/>
      <w:sz w:val="28"/>
      <w:szCs w:val="28"/>
      <w:lang w:eastAsia="ko-KR"/>
    </w:rPr>
  </w:style>
  <w:style w:type="character" w:customStyle="1" w:styleId="Heading4Char">
    <w:name w:val="Heading 4 Char"/>
    <w:link w:val="Heading4"/>
    <w:rsid w:val="005B7908"/>
    <w:rPr>
      <w:rFonts w:ascii="Arial" w:eastAsia="Batang" w:hAnsi="Arial"/>
      <w:b/>
      <w:bCs/>
      <w:color w:val="000000" w:themeColor="text1"/>
      <w:sz w:val="24"/>
      <w:szCs w:val="28"/>
      <w:lang w:eastAsia="ko-KR"/>
    </w:rPr>
  </w:style>
  <w:style w:type="character" w:styleId="HTMLAcronym">
    <w:name w:val="HTML Acronym"/>
    <w:rsid w:val="000953CE"/>
  </w:style>
  <w:style w:type="paragraph" w:styleId="HTMLAddress">
    <w:name w:val="HTML Address"/>
    <w:basedOn w:val="Normal"/>
    <w:link w:val="HTMLAddressChar"/>
    <w:rsid w:val="00397090"/>
    <w:rPr>
      <w:i/>
      <w:iCs/>
    </w:rPr>
  </w:style>
  <w:style w:type="character" w:customStyle="1" w:styleId="HTMLAddressChar">
    <w:name w:val="HTML Address Char"/>
    <w:basedOn w:val="DefaultParagraphFont"/>
    <w:link w:val="HTMLAddress"/>
    <w:rsid w:val="00397090"/>
    <w:rPr>
      <w:i/>
      <w:iCs/>
      <w:color w:val="000000" w:themeColor="text1"/>
      <w:sz w:val="22"/>
      <w:szCs w:val="22"/>
    </w:rPr>
  </w:style>
  <w:style w:type="character" w:customStyle="1" w:styleId="HTMLPreformattedChar">
    <w:name w:val="HTML Preformatted Char"/>
    <w:basedOn w:val="DefaultParagraphFont"/>
    <w:link w:val="HTMLPreformatted"/>
    <w:rsid w:val="00397090"/>
    <w:rPr>
      <w:rFonts w:ascii="Courier New" w:hAnsi="Courier New" w:cs="Courier New"/>
      <w:color w:val="000000" w:themeColor="text1"/>
      <w:szCs w:val="22"/>
    </w:rPr>
  </w:style>
  <w:style w:type="paragraph" w:styleId="Index1">
    <w:name w:val="index 1"/>
    <w:basedOn w:val="Normal"/>
    <w:next w:val="Normal"/>
    <w:autoRedefine/>
    <w:uiPriority w:val="99"/>
    <w:qFormat/>
    <w:rsid w:val="00397090"/>
    <w:pPr>
      <w:ind w:left="220" w:hanging="220"/>
    </w:pPr>
    <w:rPr>
      <w:rFonts w:eastAsia="Batang" w:cs="Calibri"/>
      <w:szCs w:val="18"/>
      <w:lang w:eastAsia="ko-KR"/>
    </w:rPr>
  </w:style>
  <w:style w:type="paragraph" w:styleId="Index2">
    <w:name w:val="index 2"/>
    <w:basedOn w:val="Normal"/>
    <w:next w:val="Normal"/>
    <w:autoRedefine/>
    <w:uiPriority w:val="99"/>
    <w:qFormat/>
    <w:rsid w:val="00397090"/>
    <w:pPr>
      <w:ind w:left="440" w:hanging="220"/>
    </w:pPr>
    <w:rPr>
      <w:rFonts w:eastAsia="Batang" w:cs="Calibri"/>
      <w:szCs w:val="18"/>
      <w:lang w:eastAsia="ko-KR"/>
    </w:rPr>
  </w:style>
  <w:style w:type="paragraph" w:styleId="Index3">
    <w:name w:val="index 3"/>
    <w:basedOn w:val="Normal"/>
    <w:next w:val="Normal"/>
    <w:autoRedefine/>
    <w:uiPriority w:val="99"/>
    <w:qFormat/>
    <w:rsid w:val="00397090"/>
    <w:pPr>
      <w:ind w:left="660" w:hanging="220"/>
    </w:pPr>
    <w:rPr>
      <w:rFonts w:eastAsia="Batang" w:cs="Calibri"/>
      <w:szCs w:val="18"/>
      <w:lang w:eastAsia="ko-KR"/>
    </w:rPr>
  </w:style>
  <w:style w:type="paragraph" w:styleId="Index4">
    <w:name w:val="index 4"/>
    <w:basedOn w:val="Normal"/>
    <w:next w:val="Normal"/>
    <w:autoRedefine/>
    <w:uiPriority w:val="99"/>
    <w:qFormat/>
    <w:rsid w:val="00397090"/>
    <w:pPr>
      <w:ind w:left="880" w:hanging="220"/>
    </w:pPr>
    <w:rPr>
      <w:rFonts w:eastAsia="Batang" w:cs="Calibri"/>
      <w:szCs w:val="18"/>
      <w:lang w:eastAsia="ko-KR"/>
    </w:rPr>
  </w:style>
  <w:style w:type="paragraph" w:styleId="Index5">
    <w:name w:val="index 5"/>
    <w:basedOn w:val="Normal"/>
    <w:next w:val="Normal"/>
    <w:autoRedefine/>
    <w:qFormat/>
    <w:rsid w:val="00397090"/>
    <w:pPr>
      <w:ind w:left="1100" w:hanging="220"/>
    </w:pPr>
    <w:rPr>
      <w:rFonts w:eastAsia="Batang" w:cs="Calibri"/>
      <w:szCs w:val="18"/>
      <w:lang w:eastAsia="ko-KR"/>
    </w:rPr>
  </w:style>
  <w:style w:type="paragraph" w:styleId="Index7">
    <w:name w:val="index 7"/>
    <w:basedOn w:val="Normal"/>
    <w:next w:val="Normal"/>
    <w:autoRedefine/>
    <w:qFormat/>
    <w:rsid w:val="00397090"/>
    <w:pPr>
      <w:ind w:left="1540" w:hanging="220"/>
    </w:pPr>
    <w:rPr>
      <w:rFonts w:eastAsia="Batang" w:cs="Calibri"/>
      <w:szCs w:val="18"/>
      <w:lang w:eastAsia="ko-KR"/>
    </w:rPr>
  </w:style>
  <w:style w:type="paragraph" w:styleId="Index8">
    <w:name w:val="index 8"/>
    <w:basedOn w:val="Normal"/>
    <w:next w:val="Normal"/>
    <w:autoRedefine/>
    <w:qFormat/>
    <w:rsid w:val="00397090"/>
    <w:pPr>
      <w:ind w:left="1760" w:hanging="220"/>
    </w:pPr>
    <w:rPr>
      <w:rFonts w:eastAsia="Batang" w:cs="Calibri"/>
      <w:szCs w:val="18"/>
      <w:lang w:eastAsia="ko-KR"/>
    </w:rPr>
  </w:style>
  <w:style w:type="paragraph" w:styleId="Index9">
    <w:name w:val="index 9"/>
    <w:basedOn w:val="Normal"/>
    <w:next w:val="Normal"/>
    <w:autoRedefine/>
    <w:qFormat/>
    <w:rsid w:val="00397090"/>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397090"/>
    <w:pPr>
      <w:keepNext/>
      <w:keepLines/>
      <w:tabs>
        <w:tab w:val="right" w:pos="4310"/>
      </w:tabs>
      <w:spacing w:before="360" w:after="120"/>
      <w:ind w:left="144"/>
    </w:pPr>
    <w:rPr>
      <w:rFonts w:ascii="Arial Bold" w:eastAsia="Batang" w:hAnsi="Arial Bold"/>
      <w:b/>
      <w:bCs/>
      <w:sz w:val="28"/>
      <w:szCs w:val="28"/>
      <w:lang w:eastAsia="ko-KR"/>
    </w:rPr>
  </w:style>
  <w:style w:type="paragraph" w:customStyle="1" w:styleId="IndexLetter">
    <w:name w:val="Index Letter"/>
    <w:basedOn w:val="Normal"/>
    <w:rsid w:val="00397090"/>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397090"/>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97090"/>
    <w:rPr>
      <w:b/>
      <w:bCs/>
      <w:i/>
      <w:iCs/>
      <w:color w:val="4F81BD"/>
      <w:sz w:val="22"/>
      <w:szCs w:val="22"/>
    </w:rPr>
  </w:style>
  <w:style w:type="paragraph" w:styleId="List">
    <w:name w:val="List"/>
    <w:basedOn w:val="Normal"/>
    <w:rsid w:val="00397090"/>
    <w:pPr>
      <w:ind w:left="360" w:hanging="360"/>
    </w:pPr>
  </w:style>
  <w:style w:type="paragraph" w:styleId="List2">
    <w:name w:val="List 2"/>
    <w:basedOn w:val="Normal"/>
    <w:rsid w:val="00397090"/>
    <w:pPr>
      <w:ind w:left="720" w:hanging="360"/>
    </w:pPr>
  </w:style>
  <w:style w:type="paragraph" w:styleId="List3">
    <w:name w:val="List 3"/>
    <w:basedOn w:val="Normal"/>
    <w:rsid w:val="00397090"/>
    <w:pPr>
      <w:ind w:left="1080" w:hanging="360"/>
    </w:pPr>
  </w:style>
  <w:style w:type="paragraph" w:styleId="List4">
    <w:name w:val="List 4"/>
    <w:basedOn w:val="Normal"/>
    <w:rsid w:val="00397090"/>
    <w:pPr>
      <w:ind w:left="1440" w:hanging="360"/>
    </w:pPr>
  </w:style>
  <w:style w:type="paragraph" w:styleId="List5">
    <w:name w:val="List 5"/>
    <w:basedOn w:val="Normal"/>
    <w:rsid w:val="00397090"/>
    <w:pPr>
      <w:ind w:left="1800" w:hanging="360"/>
    </w:pPr>
  </w:style>
  <w:style w:type="character" w:customStyle="1" w:styleId="ListBulletChar">
    <w:name w:val="List Bullet Char"/>
    <w:link w:val="ListBullet"/>
    <w:locked/>
    <w:rsid w:val="00C809FF"/>
    <w:rPr>
      <w:color w:val="000000" w:themeColor="text1"/>
      <w:sz w:val="22"/>
      <w:szCs w:val="22"/>
    </w:rPr>
  </w:style>
  <w:style w:type="character" w:customStyle="1" w:styleId="ListBullet2Char">
    <w:name w:val="List Bullet 2 Char"/>
    <w:link w:val="ListBullet2"/>
    <w:rsid w:val="00397090"/>
    <w:rPr>
      <w:color w:val="000000" w:themeColor="text1"/>
      <w:sz w:val="22"/>
      <w:szCs w:val="22"/>
    </w:rPr>
  </w:style>
  <w:style w:type="paragraph" w:customStyle="1" w:styleId="ListBullet2Indent2">
    <w:name w:val="List Bullet 2 Indent 2"/>
    <w:basedOn w:val="ListBullet2Indent"/>
    <w:qFormat/>
    <w:rsid w:val="00C809FF"/>
    <w:pPr>
      <w:tabs>
        <w:tab w:val="clear" w:pos="1440"/>
        <w:tab w:val="left" w:pos="1800"/>
      </w:tabs>
      <w:ind w:left="1800"/>
    </w:pPr>
  </w:style>
  <w:style w:type="paragraph" w:customStyle="1" w:styleId="ListBullet2Indent3">
    <w:name w:val="List Bullet 2 Indent 3"/>
    <w:basedOn w:val="ListBullet2Indent2"/>
    <w:qFormat/>
    <w:rsid w:val="00C809FF"/>
    <w:pPr>
      <w:tabs>
        <w:tab w:val="clear" w:pos="1800"/>
        <w:tab w:val="left" w:pos="2160"/>
      </w:tabs>
      <w:ind w:left="2160"/>
    </w:pPr>
  </w:style>
  <w:style w:type="paragraph" w:styleId="ListBullet4">
    <w:name w:val="List Bullet 4"/>
    <w:basedOn w:val="Normal"/>
    <w:qFormat/>
    <w:rsid w:val="00C809FF"/>
    <w:pPr>
      <w:numPr>
        <w:numId w:val="8"/>
      </w:numPr>
      <w:tabs>
        <w:tab w:val="left" w:pos="1800"/>
      </w:tabs>
      <w:spacing w:before="120"/>
      <w:ind w:left="1800"/>
    </w:pPr>
  </w:style>
  <w:style w:type="paragraph" w:styleId="ListBullet5">
    <w:name w:val="List Bullet 5"/>
    <w:basedOn w:val="Normal"/>
    <w:qFormat/>
    <w:rsid w:val="00C809FF"/>
    <w:pPr>
      <w:numPr>
        <w:numId w:val="9"/>
      </w:numPr>
      <w:tabs>
        <w:tab w:val="left" w:pos="2160"/>
      </w:tabs>
      <w:spacing w:before="120"/>
      <w:ind w:left="2160"/>
    </w:pPr>
  </w:style>
  <w:style w:type="paragraph" w:customStyle="1" w:styleId="ListBulletIndent">
    <w:name w:val="List Bullet Indent"/>
    <w:basedOn w:val="ListBullet"/>
    <w:qFormat/>
    <w:rsid w:val="00C809FF"/>
    <w:pPr>
      <w:numPr>
        <w:numId w:val="15"/>
      </w:numPr>
      <w:tabs>
        <w:tab w:val="clear" w:pos="720"/>
        <w:tab w:val="left" w:pos="1080"/>
      </w:tabs>
      <w:ind w:left="1080"/>
    </w:pPr>
  </w:style>
  <w:style w:type="paragraph" w:customStyle="1" w:styleId="ListBulletIndent2">
    <w:name w:val="List Bullet Indent 2"/>
    <w:basedOn w:val="ListBulletIndent"/>
    <w:qFormat/>
    <w:rsid w:val="00C809FF"/>
    <w:pPr>
      <w:tabs>
        <w:tab w:val="clear" w:pos="1080"/>
        <w:tab w:val="left" w:pos="1440"/>
      </w:tabs>
      <w:ind w:left="1440"/>
    </w:pPr>
  </w:style>
  <w:style w:type="paragraph" w:styleId="ListContinue">
    <w:name w:val="List Continue"/>
    <w:basedOn w:val="Normal"/>
    <w:rsid w:val="00397090"/>
    <w:pPr>
      <w:spacing w:after="120"/>
      <w:ind w:left="360"/>
    </w:pPr>
  </w:style>
  <w:style w:type="paragraph" w:styleId="ListContinue2">
    <w:name w:val="List Continue 2"/>
    <w:basedOn w:val="Normal"/>
    <w:rsid w:val="00397090"/>
    <w:pPr>
      <w:spacing w:after="120"/>
      <w:ind w:left="720"/>
    </w:pPr>
  </w:style>
  <w:style w:type="paragraph" w:styleId="ListContinue3">
    <w:name w:val="List Continue 3"/>
    <w:basedOn w:val="Normal"/>
    <w:rsid w:val="00397090"/>
    <w:pPr>
      <w:spacing w:after="120"/>
      <w:ind w:left="1080"/>
    </w:pPr>
  </w:style>
  <w:style w:type="paragraph" w:styleId="ListContinue4">
    <w:name w:val="List Continue 4"/>
    <w:basedOn w:val="Normal"/>
    <w:rsid w:val="00397090"/>
    <w:pPr>
      <w:spacing w:after="120"/>
      <w:ind w:left="1440"/>
    </w:pPr>
  </w:style>
  <w:style w:type="paragraph" w:styleId="ListContinue5">
    <w:name w:val="List Continue 5"/>
    <w:basedOn w:val="Normal"/>
    <w:rsid w:val="00397090"/>
    <w:pPr>
      <w:spacing w:after="120"/>
      <w:ind w:left="1800"/>
    </w:pPr>
  </w:style>
  <w:style w:type="paragraph" w:styleId="ListNumber4">
    <w:name w:val="List Number 4"/>
    <w:basedOn w:val="Normal"/>
    <w:rsid w:val="00397090"/>
    <w:pPr>
      <w:numPr>
        <w:numId w:val="10"/>
      </w:numPr>
      <w:tabs>
        <w:tab w:val="left" w:pos="1800"/>
      </w:tabs>
      <w:spacing w:before="120"/>
    </w:pPr>
  </w:style>
  <w:style w:type="paragraph" w:styleId="ListNumber5">
    <w:name w:val="List Number 5"/>
    <w:basedOn w:val="Normal"/>
    <w:qFormat/>
    <w:rsid w:val="00397090"/>
    <w:pPr>
      <w:numPr>
        <w:numId w:val="11"/>
      </w:numPr>
    </w:pPr>
  </w:style>
  <w:style w:type="paragraph" w:styleId="ListParagraph">
    <w:name w:val="List Paragraph"/>
    <w:basedOn w:val="Normal"/>
    <w:uiPriority w:val="34"/>
    <w:qFormat/>
    <w:rsid w:val="00397090"/>
    <w:pPr>
      <w:ind w:left="720"/>
    </w:pPr>
  </w:style>
  <w:style w:type="paragraph" w:styleId="MacroText">
    <w:name w:val="macro"/>
    <w:link w:val="MacroTextChar"/>
    <w:rsid w:val="0039709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397090"/>
    <w:rPr>
      <w:rFonts w:ascii="Courier New" w:hAnsi="Courier New" w:cs="Courier New"/>
    </w:rPr>
  </w:style>
  <w:style w:type="paragraph" w:customStyle="1" w:styleId="MenuBox">
    <w:name w:val="Menu Box"/>
    <w:basedOn w:val="Normal"/>
    <w:rsid w:val="00397090"/>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MessageHeader">
    <w:name w:val="Message Header"/>
    <w:basedOn w:val="Normal"/>
    <w:link w:val="MessageHeaderChar"/>
    <w:rsid w:val="0039709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397090"/>
    <w:rPr>
      <w:rFonts w:ascii="Arial" w:hAnsi="Arial" w:cs="Arial"/>
      <w:color w:val="000000" w:themeColor="text1"/>
      <w:sz w:val="24"/>
      <w:szCs w:val="24"/>
      <w:shd w:val="pct20" w:color="auto" w:fill="auto"/>
    </w:rPr>
  </w:style>
  <w:style w:type="paragraph" w:styleId="NoSpacing">
    <w:name w:val="No Spacing"/>
    <w:uiPriority w:val="1"/>
    <w:qFormat/>
    <w:rsid w:val="00397090"/>
    <w:rPr>
      <w:sz w:val="22"/>
      <w:szCs w:val="22"/>
    </w:rPr>
  </w:style>
  <w:style w:type="paragraph" w:styleId="NormalWeb">
    <w:name w:val="Normal (Web)"/>
    <w:basedOn w:val="Normal"/>
    <w:rsid w:val="00397090"/>
    <w:rPr>
      <w:sz w:val="24"/>
      <w:szCs w:val="24"/>
    </w:rPr>
  </w:style>
  <w:style w:type="paragraph" w:styleId="NormalIndent">
    <w:name w:val="Normal Indent"/>
    <w:basedOn w:val="Normal"/>
    <w:qFormat/>
    <w:rsid w:val="00397090"/>
    <w:pPr>
      <w:ind w:left="720"/>
    </w:pPr>
  </w:style>
  <w:style w:type="character" w:customStyle="1" w:styleId="NoteChar">
    <w:name w:val="Note Char"/>
    <w:link w:val="Note"/>
    <w:locked/>
    <w:rsid w:val="00397090"/>
    <w:rPr>
      <w:rFonts w:eastAsia="Batang" w:cs="Arial"/>
      <w:color w:val="000000" w:themeColor="text1"/>
      <w:sz w:val="22"/>
      <w:szCs w:val="24"/>
      <w:lang w:eastAsia="ko-KR"/>
    </w:rPr>
  </w:style>
  <w:style w:type="paragraph" w:styleId="NoteHeading">
    <w:name w:val="Note Heading"/>
    <w:basedOn w:val="Normal"/>
    <w:next w:val="Normal"/>
    <w:link w:val="NoteHeadingChar"/>
    <w:rsid w:val="000953CE"/>
  </w:style>
  <w:style w:type="character" w:customStyle="1" w:styleId="NoteHeadingChar">
    <w:name w:val="Note Heading Char"/>
    <w:link w:val="NoteHeading"/>
    <w:rsid w:val="000953CE"/>
    <w:rPr>
      <w:sz w:val="22"/>
    </w:rPr>
  </w:style>
  <w:style w:type="paragraph" w:customStyle="1" w:styleId="NoteIndent">
    <w:name w:val="Note Indent"/>
    <w:basedOn w:val="Note"/>
    <w:qFormat/>
    <w:rsid w:val="00397090"/>
    <w:pPr>
      <w:ind w:left="1080"/>
    </w:pPr>
  </w:style>
  <w:style w:type="paragraph" w:customStyle="1" w:styleId="NoteIndent2">
    <w:name w:val="Note Indent 2"/>
    <w:basedOn w:val="NoteIndent"/>
    <w:qFormat/>
    <w:rsid w:val="00397090"/>
    <w:pPr>
      <w:ind w:left="1440"/>
    </w:pPr>
  </w:style>
  <w:style w:type="paragraph" w:customStyle="1" w:styleId="NoteIndent3">
    <w:name w:val="Note Indent 3"/>
    <w:basedOn w:val="NoteIndent2"/>
    <w:qFormat/>
    <w:rsid w:val="00397090"/>
    <w:pPr>
      <w:ind w:left="1800"/>
    </w:pPr>
  </w:style>
  <w:style w:type="paragraph" w:customStyle="1" w:styleId="NoteIndent4">
    <w:name w:val="Note Indent 4"/>
    <w:basedOn w:val="NoteIndent3"/>
    <w:qFormat/>
    <w:rsid w:val="00397090"/>
    <w:pPr>
      <w:ind w:left="2160"/>
    </w:pPr>
  </w:style>
  <w:style w:type="paragraph" w:customStyle="1" w:styleId="NoteListBullet">
    <w:name w:val="Note List Bullet"/>
    <w:basedOn w:val="Normal"/>
    <w:qFormat/>
    <w:rsid w:val="00397090"/>
    <w:pPr>
      <w:numPr>
        <w:numId w:val="12"/>
      </w:numPr>
      <w:spacing w:before="60" w:after="60"/>
    </w:pPr>
  </w:style>
  <w:style w:type="paragraph" w:styleId="PlainText">
    <w:name w:val="Plain Text"/>
    <w:basedOn w:val="Normal"/>
    <w:link w:val="PlainTextChar"/>
    <w:rsid w:val="00397090"/>
    <w:rPr>
      <w:rFonts w:ascii="Courier New" w:hAnsi="Courier New" w:cs="Courier New"/>
      <w:sz w:val="20"/>
      <w:szCs w:val="20"/>
    </w:rPr>
  </w:style>
  <w:style w:type="character" w:customStyle="1" w:styleId="PlainTextChar">
    <w:name w:val="Plain Text Char"/>
    <w:basedOn w:val="DefaultParagraphFont"/>
    <w:link w:val="PlainText"/>
    <w:rsid w:val="00397090"/>
    <w:rPr>
      <w:rFonts w:ascii="Courier New" w:hAnsi="Courier New" w:cs="Courier New"/>
      <w:color w:val="000000" w:themeColor="text1"/>
    </w:rPr>
  </w:style>
  <w:style w:type="paragraph" w:styleId="Quote">
    <w:name w:val="Quote"/>
    <w:basedOn w:val="Normal"/>
    <w:next w:val="Normal"/>
    <w:link w:val="QuoteChar"/>
    <w:uiPriority w:val="29"/>
    <w:qFormat/>
    <w:rsid w:val="00397090"/>
    <w:rPr>
      <w:i/>
      <w:iCs/>
      <w:color w:val="000000"/>
    </w:rPr>
  </w:style>
  <w:style w:type="character" w:customStyle="1" w:styleId="QuoteChar">
    <w:name w:val="Quote Char"/>
    <w:link w:val="Quote"/>
    <w:uiPriority w:val="29"/>
    <w:rsid w:val="00397090"/>
    <w:rPr>
      <w:i/>
      <w:iCs/>
      <w:color w:val="000000"/>
      <w:sz w:val="22"/>
      <w:szCs w:val="22"/>
    </w:rPr>
  </w:style>
  <w:style w:type="paragraph" w:styleId="Salutation">
    <w:name w:val="Salutation"/>
    <w:basedOn w:val="Normal"/>
    <w:next w:val="Normal"/>
    <w:link w:val="SalutationChar"/>
    <w:rsid w:val="00397090"/>
  </w:style>
  <w:style w:type="character" w:customStyle="1" w:styleId="SalutationChar">
    <w:name w:val="Salutation Char"/>
    <w:basedOn w:val="DefaultParagraphFont"/>
    <w:link w:val="Salutation"/>
    <w:rsid w:val="00397090"/>
    <w:rPr>
      <w:color w:val="000000" w:themeColor="text1"/>
      <w:sz w:val="22"/>
      <w:szCs w:val="22"/>
    </w:rPr>
  </w:style>
  <w:style w:type="paragraph" w:styleId="Signature">
    <w:name w:val="Signature"/>
    <w:basedOn w:val="Normal"/>
    <w:link w:val="SignatureChar"/>
    <w:rsid w:val="00397090"/>
  </w:style>
  <w:style w:type="character" w:customStyle="1" w:styleId="SignatureChar">
    <w:name w:val="Signature Char"/>
    <w:basedOn w:val="DefaultParagraphFont"/>
    <w:link w:val="Signature"/>
    <w:rsid w:val="00397090"/>
    <w:rPr>
      <w:color w:val="000000" w:themeColor="text1"/>
      <w:sz w:val="22"/>
      <w:szCs w:val="22"/>
    </w:rPr>
  </w:style>
  <w:style w:type="character" w:styleId="Strong">
    <w:name w:val="Strong"/>
    <w:qFormat/>
    <w:rsid w:val="00397090"/>
    <w:rPr>
      <w:b/>
      <w:bCs/>
    </w:rPr>
  </w:style>
  <w:style w:type="paragraph" w:styleId="Subtitle">
    <w:name w:val="Subtitle"/>
    <w:basedOn w:val="Normal"/>
    <w:next w:val="Normal"/>
    <w:link w:val="SubtitleChar"/>
    <w:qFormat/>
    <w:rsid w:val="000953CE"/>
    <w:pPr>
      <w:spacing w:after="60"/>
      <w:jc w:val="center"/>
      <w:outlineLvl w:val="1"/>
    </w:pPr>
    <w:rPr>
      <w:rFonts w:ascii="Cambria" w:hAnsi="Cambria"/>
      <w:sz w:val="24"/>
      <w:szCs w:val="24"/>
    </w:rPr>
  </w:style>
  <w:style w:type="character" w:customStyle="1" w:styleId="SubtitleChar">
    <w:name w:val="Subtitle Char"/>
    <w:link w:val="Subtitle"/>
    <w:rsid w:val="000953CE"/>
    <w:rPr>
      <w:rFonts w:ascii="Cambria" w:hAnsi="Cambria"/>
      <w:sz w:val="24"/>
      <w:szCs w:val="24"/>
    </w:rPr>
  </w:style>
  <w:style w:type="paragraph" w:customStyle="1" w:styleId="TableCaution">
    <w:name w:val="Table Caution"/>
    <w:basedOn w:val="TableNote"/>
    <w:qFormat/>
    <w:rsid w:val="00397090"/>
    <w:pPr>
      <w:ind w:left="720" w:hanging="720"/>
    </w:pPr>
    <w:rPr>
      <w:b/>
    </w:rPr>
  </w:style>
  <w:style w:type="paragraph" w:customStyle="1" w:styleId="TableCode">
    <w:name w:val="Table Code"/>
    <w:basedOn w:val="TableText"/>
    <w:qFormat/>
    <w:rsid w:val="000953CE"/>
    <w:pPr>
      <w:ind w:left="360"/>
    </w:pPr>
    <w:rPr>
      <w:rFonts w:ascii="Courier New" w:hAnsi="Courier New" w:cs="Courier New"/>
      <w:sz w:val="18"/>
      <w:szCs w:val="18"/>
    </w:rPr>
  </w:style>
  <w:style w:type="table" w:styleId="TableGrid">
    <w:name w:val="Table Grid"/>
    <w:basedOn w:val="TableNormal"/>
    <w:rsid w:val="00397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istBullet2">
    <w:name w:val="Table List Bullet 2"/>
    <w:basedOn w:val="TableListBullet"/>
    <w:qFormat/>
    <w:rsid w:val="00397090"/>
    <w:pPr>
      <w:numPr>
        <w:numId w:val="16"/>
      </w:numPr>
    </w:pPr>
  </w:style>
  <w:style w:type="paragraph" w:customStyle="1" w:styleId="TableNote">
    <w:name w:val="Table Note"/>
    <w:basedOn w:val="TableText"/>
    <w:qFormat/>
    <w:rsid w:val="00397090"/>
    <w:pPr>
      <w:ind w:left="533" w:hanging="533"/>
    </w:pPr>
  </w:style>
  <w:style w:type="paragraph" w:styleId="TableofAuthorities">
    <w:name w:val="table of authorities"/>
    <w:basedOn w:val="Normal"/>
    <w:next w:val="Normal"/>
    <w:rsid w:val="00397090"/>
    <w:pPr>
      <w:ind w:left="220" w:hanging="220"/>
    </w:pPr>
  </w:style>
  <w:style w:type="paragraph" w:styleId="TableofFigures">
    <w:name w:val="table of figures"/>
    <w:basedOn w:val="Normal"/>
    <w:next w:val="Normal"/>
    <w:autoRedefine/>
    <w:uiPriority w:val="99"/>
    <w:qFormat/>
    <w:rsid w:val="00397090"/>
    <w:pPr>
      <w:tabs>
        <w:tab w:val="right" w:leader="dot" w:pos="9350"/>
      </w:tabs>
      <w:spacing w:before="40" w:after="40"/>
      <w:ind w:left="446" w:hanging="446"/>
    </w:pPr>
    <w:rPr>
      <w:rFonts w:ascii="Arial" w:hAnsi="Arial"/>
    </w:rPr>
  </w:style>
  <w:style w:type="paragraph" w:customStyle="1" w:styleId="TableTextCentered">
    <w:name w:val="Table Text Centered"/>
    <w:basedOn w:val="TableText"/>
    <w:qFormat/>
    <w:rsid w:val="000953CE"/>
    <w:pPr>
      <w:jc w:val="center"/>
    </w:pPr>
    <w:rPr>
      <w:noProof/>
    </w:rPr>
  </w:style>
  <w:style w:type="paragraph" w:customStyle="1" w:styleId="TableTextIndent">
    <w:name w:val="Table Text Indent"/>
    <w:basedOn w:val="TableText"/>
    <w:qFormat/>
    <w:rsid w:val="000953CE"/>
    <w:pPr>
      <w:ind w:left="360"/>
    </w:pPr>
  </w:style>
  <w:style w:type="paragraph" w:customStyle="1" w:styleId="TableTextIndent2">
    <w:name w:val="Table Text Indent 2"/>
    <w:basedOn w:val="TableTextIndent"/>
    <w:qFormat/>
    <w:rsid w:val="000953CE"/>
    <w:pPr>
      <w:ind w:left="720"/>
    </w:pPr>
  </w:style>
  <w:style w:type="paragraph" w:customStyle="1" w:styleId="TableTextIndent3">
    <w:name w:val="Table Text Indent 3"/>
    <w:basedOn w:val="TableTextIndent2"/>
    <w:qFormat/>
    <w:rsid w:val="000953CE"/>
    <w:pPr>
      <w:ind w:left="1080"/>
    </w:pPr>
  </w:style>
  <w:style w:type="paragraph" w:styleId="TOAHeading">
    <w:name w:val="toa heading"/>
    <w:basedOn w:val="Normal"/>
    <w:next w:val="Normal"/>
    <w:rsid w:val="00397090"/>
    <w:pPr>
      <w:spacing w:before="120"/>
    </w:pPr>
    <w:rPr>
      <w:rFonts w:ascii="Arial" w:hAnsi="Arial" w:cs="Arial"/>
      <w:b/>
      <w:bCs/>
      <w:sz w:val="24"/>
      <w:szCs w:val="24"/>
    </w:rPr>
  </w:style>
  <w:style w:type="paragraph" w:customStyle="1" w:styleId="ListNumberIndent3">
    <w:name w:val="List Number Indent 3"/>
    <w:basedOn w:val="ListNumber"/>
    <w:qFormat/>
    <w:rsid w:val="005A2C3C"/>
    <w:pPr>
      <w:tabs>
        <w:tab w:val="clear" w:pos="720"/>
        <w:tab w:val="left" w:pos="1440"/>
      </w:tabs>
      <w:ind w:left="1440"/>
    </w:pPr>
  </w:style>
  <w:style w:type="paragraph" w:customStyle="1" w:styleId="VASeal">
    <w:name w:val="VA Seal"/>
    <w:basedOn w:val="Normal"/>
    <w:qFormat/>
    <w:rsid w:val="00397090"/>
    <w:pPr>
      <w:spacing w:before="960" w:after="960"/>
      <w:jc w:val="center"/>
    </w:pPr>
    <w:rPr>
      <w:rFonts w:ascii="Arial" w:eastAsia="Batang" w:hAnsi="Arial"/>
      <w:sz w:val="20"/>
      <w:szCs w:val="24"/>
      <w:lang w:eastAsia="ko-KR"/>
    </w:rPr>
  </w:style>
  <w:style w:type="paragraph" w:customStyle="1" w:styleId="Title2">
    <w:name w:val="Title 2"/>
    <w:basedOn w:val="Title"/>
    <w:autoRedefine/>
    <w:qFormat/>
    <w:rsid w:val="00397090"/>
    <w:rPr>
      <w:sz w:val="28"/>
    </w:rPr>
  </w:style>
  <w:style w:type="character" w:customStyle="1" w:styleId="DocumentMapChar">
    <w:name w:val="Document Map Char"/>
    <w:basedOn w:val="DefaultParagraphFont"/>
    <w:link w:val="DocumentMap"/>
    <w:semiHidden/>
    <w:rsid w:val="00397090"/>
    <w:rPr>
      <w:rFonts w:ascii="Tahoma" w:hAnsi="Tahoma"/>
      <w:color w:val="000000" w:themeColor="text1"/>
      <w:sz w:val="22"/>
      <w:szCs w:val="22"/>
      <w:shd w:val="clear" w:color="auto" w:fill="000080"/>
    </w:rPr>
  </w:style>
  <w:style w:type="character" w:customStyle="1" w:styleId="HeaderChar">
    <w:name w:val="Header Char"/>
    <w:basedOn w:val="DefaultParagraphFont"/>
    <w:link w:val="Header"/>
    <w:rsid w:val="00397090"/>
    <w:rPr>
      <w:rFonts w:eastAsia="Batang"/>
      <w:color w:val="000000" w:themeColor="text1"/>
      <w:lang w:eastAsia="ko-KR"/>
    </w:rPr>
  </w:style>
  <w:style w:type="character" w:customStyle="1" w:styleId="Heading2Char">
    <w:name w:val="Heading 2 Char"/>
    <w:link w:val="Heading2"/>
    <w:rsid w:val="008B77B2"/>
    <w:rPr>
      <w:rFonts w:ascii="Arial" w:eastAsia="Batang" w:hAnsi="Arial" w:cs="Arial"/>
      <w:b/>
      <w:bCs/>
      <w:iCs/>
      <w:color w:val="000000" w:themeColor="text1"/>
      <w:sz w:val="32"/>
      <w:szCs w:val="32"/>
      <w:lang w:eastAsia="ko-KR"/>
    </w:rPr>
  </w:style>
  <w:style w:type="character" w:customStyle="1" w:styleId="Heading5Char">
    <w:name w:val="Heading 5 Char"/>
    <w:link w:val="Heading5"/>
    <w:rsid w:val="005B7908"/>
    <w:rPr>
      <w:rFonts w:ascii="Arial" w:eastAsia="Batang" w:hAnsi="Arial"/>
      <w:b/>
      <w:bCs/>
      <w:iCs/>
      <w:color w:val="000000" w:themeColor="text1"/>
      <w:sz w:val="24"/>
      <w:szCs w:val="26"/>
      <w:lang w:eastAsia="ko-KR"/>
    </w:rPr>
  </w:style>
  <w:style w:type="character" w:customStyle="1" w:styleId="Heading6Char">
    <w:name w:val="Heading 6 Char"/>
    <w:link w:val="Heading6"/>
    <w:uiPriority w:val="9"/>
    <w:rsid w:val="00A659C1"/>
    <w:rPr>
      <w:rFonts w:ascii="Arial" w:eastAsia="Batang" w:hAnsi="Arial"/>
      <w:b/>
      <w:bCs/>
      <w:color w:val="000000" w:themeColor="text1"/>
      <w:sz w:val="22"/>
      <w:szCs w:val="22"/>
      <w:lang w:eastAsia="ko-KR"/>
    </w:rPr>
  </w:style>
  <w:style w:type="character" w:customStyle="1" w:styleId="Heading7Char">
    <w:name w:val="Heading 7 Char"/>
    <w:link w:val="Heading7"/>
    <w:uiPriority w:val="9"/>
    <w:rsid w:val="00A659C1"/>
    <w:rPr>
      <w:rFonts w:ascii="Arial" w:eastAsia="Batang" w:hAnsi="Arial"/>
      <w:b/>
      <w:color w:val="000000" w:themeColor="text1"/>
      <w:sz w:val="22"/>
      <w:szCs w:val="24"/>
      <w:lang w:eastAsia="ko-KR"/>
    </w:rPr>
  </w:style>
  <w:style w:type="character" w:customStyle="1" w:styleId="Heading8Char">
    <w:name w:val="Heading 8 Char"/>
    <w:link w:val="Heading8"/>
    <w:uiPriority w:val="9"/>
    <w:rsid w:val="00A659C1"/>
    <w:rPr>
      <w:rFonts w:ascii="Arial" w:eastAsia="Batang" w:hAnsi="Arial"/>
      <w:b/>
      <w:iCs/>
      <w:color w:val="000000" w:themeColor="text1"/>
      <w:sz w:val="22"/>
      <w:szCs w:val="22"/>
      <w:lang w:eastAsia="ko-KR"/>
    </w:rPr>
  </w:style>
  <w:style w:type="character" w:customStyle="1" w:styleId="Heading9Char">
    <w:name w:val="Heading 9 Char"/>
    <w:basedOn w:val="DefaultParagraphFont"/>
    <w:link w:val="Heading9"/>
    <w:rsid w:val="00A659C1"/>
    <w:rPr>
      <w:rFonts w:ascii="Arial" w:hAnsi="Arial" w:cs="Arial"/>
      <w:b/>
      <w:color w:val="000000" w:themeColor="text1"/>
      <w:sz w:val="22"/>
      <w:szCs w:val="22"/>
    </w:rPr>
  </w:style>
  <w:style w:type="character" w:styleId="LineNumber">
    <w:name w:val="line number"/>
    <w:rsid w:val="00397090"/>
    <w:rPr>
      <w:sz w:val="20"/>
    </w:rPr>
  </w:style>
  <w:style w:type="paragraph" w:customStyle="1" w:styleId="ListBulletIndent3">
    <w:name w:val="List Bullet Indent 3"/>
    <w:basedOn w:val="ListBulletIndent2"/>
    <w:qFormat/>
    <w:rsid w:val="00C809FF"/>
    <w:pPr>
      <w:tabs>
        <w:tab w:val="clear" w:pos="1440"/>
        <w:tab w:val="left" w:pos="1800"/>
      </w:tabs>
      <w:ind w:left="1800"/>
    </w:pPr>
  </w:style>
  <w:style w:type="paragraph" w:customStyle="1" w:styleId="ListBulletIndent4">
    <w:name w:val="List Bullet Indent 4"/>
    <w:basedOn w:val="ListBulletIndent3"/>
    <w:qFormat/>
    <w:rsid w:val="00C809FF"/>
    <w:pPr>
      <w:tabs>
        <w:tab w:val="clear" w:pos="1800"/>
        <w:tab w:val="left" w:pos="2160"/>
      </w:tabs>
      <w:ind w:left="2160"/>
    </w:pPr>
  </w:style>
  <w:style w:type="paragraph" w:customStyle="1" w:styleId="ListBullet2Indent">
    <w:name w:val="List Bullet 2 Indent"/>
    <w:basedOn w:val="ListBullet2"/>
    <w:qFormat/>
    <w:rsid w:val="00C809FF"/>
    <w:pPr>
      <w:numPr>
        <w:numId w:val="17"/>
      </w:numPr>
      <w:tabs>
        <w:tab w:val="clear" w:pos="1080"/>
        <w:tab w:val="left" w:pos="1440"/>
      </w:tabs>
      <w:ind w:left="1440"/>
    </w:pPr>
  </w:style>
  <w:style w:type="paragraph" w:styleId="CommentText">
    <w:name w:val="annotation text"/>
    <w:basedOn w:val="Normal"/>
    <w:link w:val="CommentTextChar"/>
    <w:rsid w:val="00397090"/>
    <w:rPr>
      <w:sz w:val="20"/>
      <w:szCs w:val="20"/>
    </w:rPr>
  </w:style>
  <w:style w:type="character" w:customStyle="1" w:styleId="CommentTextChar">
    <w:name w:val="Comment Text Char"/>
    <w:basedOn w:val="DefaultParagraphFont"/>
    <w:link w:val="CommentText"/>
    <w:rsid w:val="00397090"/>
    <w:rPr>
      <w:color w:val="000000" w:themeColor="text1"/>
    </w:rPr>
  </w:style>
  <w:style w:type="character" w:styleId="CommentReference">
    <w:name w:val="annotation reference"/>
    <w:rsid w:val="00397090"/>
    <w:rPr>
      <w:sz w:val="16"/>
      <w:szCs w:val="16"/>
    </w:rPr>
  </w:style>
  <w:style w:type="paragraph" w:styleId="CommentSubject">
    <w:name w:val="annotation subject"/>
    <w:basedOn w:val="CommentText"/>
    <w:next w:val="CommentText"/>
    <w:link w:val="CommentSubjectChar"/>
    <w:rsid w:val="00397090"/>
    <w:rPr>
      <w:b/>
      <w:bCs/>
    </w:rPr>
  </w:style>
  <w:style w:type="character" w:customStyle="1" w:styleId="CommentSubjectChar">
    <w:name w:val="Comment Subject Char"/>
    <w:basedOn w:val="CommentTextChar"/>
    <w:link w:val="CommentSubject"/>
    <w:rsid w:val="00397090"/>
    <w:rPr>
      <w:b/>
      <w:bCs/>
      <w:color w:val="000000" w:themeColor="text1"/>
    </w:rPr>
  </w:style>
  <w:style w:type="numbering" w:customStyle="1" w:styleId="Headings">
    <w:name w:val="Headings"/>
    <w:uiPriority w:val="99"/>
    <w:rsid w:val="0092152F"/>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595284">
      <w:bodyDiv w:val="1"/>
      <w:marLeft w:val="0"/>
      <w:marRight w:val="0"/>
      <w:marTop w:val="0"/>
      <w:marBottom w:val="0"/>
      <w:divBdr>
        <w:top w:val="none" w:sz="0" w:space="0" w:color="auto"/>
        <w:left w:val="none" w:sz="0" w:space="0" w:color="auto"/>
        <w:bottom w:val="none" w:sz="0" w:space="0" w:color="auto"/>
        <w:right w:val="none" w:sz="0" w:space="0" w:color="auto"/>
      </w:divBdr>
    </w:div>
    <w:div w:id="186879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7.jpg"/><Relationship Id="rId33"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www.va.gov/vdl/application.asp?appid=162"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hyperlink" Target="https://www.va.gov/vdl/application.asp?appid=23"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media/image10.jp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hyperlink" Target="http://www.va.gov/vd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www.adobe.com/" TargetMode="External"/><Relationship Id="rId35"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B62D3-24D7-4DEB-937F-F7742AAC5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27</Pages>
  <Words>6229</Words>
  <Characters>35508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RPC Broker 1.1 Release Notes</vt:lpstr>
    </vt:vector>
  </TitlesOfParts>
  <Company>Dept. of Veterans Affairs (VA)</Company>
  <LinksUpToDate>false</LinksUpToDate>
  <CharactersWithSpaces>41654</CharactersWithSpaces>
  <SharedDoc>false</SharedDoc>
  <HLinks>
    <vt:vector size="312" baseType="variant">
      <vt:variant>
        <vt:i4>7864378</vt:i4>
      </vt:variant>
      <vt:variant>
        <vt:i4>390</vt:i4>
      </vt:variant>
      <vt:variant>
        <vt:i4>0</vt:i4>
      </vt:variant>
      <vt:variant>
        <vt:i4>5</vt:i4>
      </vt:variant>
      <vt:variant>
        <vt:lpwstr>http://www.va.gov/vdl/</vt:lpwstr>
      </vt:variant>
      <vt:variant>
        <vt:lpwstr/>
      </vt:variant>
      <vt:variant>
        <vt:i4>5111831</vt:i4>
      </vt:variant>
      <vt:variant>
        <vt:i4>387</vt:i4>
      </vt:variant>
      <vt:variant>
        <vt:i4>0</vt:i4>
      </vt:variant>
      <vt:variant>
        <vt:i4>5</vt:i4>
      </vt:variant>
      <vt:variant>
        <vt:lpwstr>http://www.adobe.com/</vt:lpwstr>
      </vt:variant>
      <vt:variant>
        <vt:lpwstr/>
      </vt:variant>
      <vt:variant>
        <vt:i4>1114160</vt:i4>
      </vt:variant>
      <vt:variant>
        <vt:i4>326</vt:i4>
      </vt:variant>
      <vt:variant>
        <vt:i4>0</vt:i4>
      </vt:variant>
      <vt:variant>
        <vt:i4>5</vt:i4>
      </vt:variant>
      <vt:variant>
        <vt:lpwstr/>
      </vt:variant>
      <vt:variant>
        <vt:lpwstr>_Toc373921298</vt:lpwstr>
      </vt:variant>
      <vt:variant>
        <vt:i4>1114160</vt:i4>
      </vt:variant>
      <vt:variant>
        <vt:i4>320</vt:i4>
      </vt:variant>
      <vt:variant>
        <vt:i4>0</vt:i4>
      </vt:variant>
      <vt:variant>
        <vt:i4>5</vt:i4>
      </vt:variant>
      <vt:variant>
        <vt:lpwstr/>
      </vt:variant>
      <vt:variant>
        <vt:lpwstr>_Toc373921297</vt:lpwstr>
      </vt:variant>
      <vt:variant>
        <vt:i4>1114160</vt:i4>
      </vt:variant>
      <vt:variant>
        <vt:i4>314</vt:i4>
      </vt:variant>
      <vt:variant>
        <vt:i4>0</vt:i4>
      </vt:variant>
      <vt:variant>
        <vt:i4>5</vt:i4>
      </vt:variant>
      <vt:variant>
        <vt:lpwstr/>
      </vt:variant>
      <vt:variant>
        <vt:lpwstr>_Toc373921296</vt:lpwstr>
      </vt:variant>
      <vt:variant>
        <vt:i4>1114160</vt:i4>
      </vt:variant>
      <vt:variant>
        <vt:i4>308</vt:i4>
      </vt:variant>
      <vt:variant>
        <vt:i4>0</vt:i4>
      </vt:variant>
      <vt:variant>
        <vt:i4>5</vt:i4>
      </vt:variant>
      <vt:variant>
        <vt:lpwstr/>
      </vt:variant>
      <vt:variant>
        <vt:lpwstr>_Toc373921295</vt:lpwstr>
      </vt:variant>
      <vt:variant>
        <vt:i4>1114160</vt:i4>
      </vt:variant>
      <vt:variant>
        <vt:i4>302</vt:i4>
      </vt:variant>
      <vt:variant>
        <vt:i4>0</vt:i4>
      </vt:variant>
      <vt:variant>
        <vt:i4>5</vt:i4>
      </vt:variant>
      <vt:variant>
        <vt:lpwstr/>
      </vt:variant>
      <vt:variant>
        <vt:lpwstr>_Toc373921294</vt:lpwstr>
      </vt:variant>
      <vt:variant>
        <vt:i4>1114160</vt:i4>
      </vt:variant>
      <vt:variant>
        <vt:i4>296</vt:i4>
      </vt:variant>
      <vt:variant>
        <vt:i4>0</vt:i4>
      </vt:variant>
      <vt:variant>
        <vt:i4>5</vt:i4>
      </vt:variant>
      <vt:variant>
        <vt:lpwstr/>
      </vt:variant>
      <vt:variant>
        <vt:lpwstr>_Toc373921293</vt:lpwstr>
      </vt:variant>
      <vt:variant>
        <vt:i4>1114160</vt:i4>
      </vt:variant>
      <vt:variant>
        <vt:i4>290</vt:i4>
      </vt:variant>
      <vt:variant>
        <vt:i4>0</vt:i4>
      </vt:variant>
      <vt:variant>
        <vt:i4>5</vt:i4>
      </vt:variant>
      <vt:variant>
        <vt:lpwstr/>
      </vt:variant>
      <vt:variant>
        <vt:lpwstr>_Toc373921292</vt:lpwstr>
      </vt:variant>
      <vt:variant>
        <vt:i4>1114160</vt:i4>
      </vt:variant>
      <vt:variant>
        <vt:i4>284</vt:i4>
      </vt:variant>
      <vt:variant>
        <vt:i4>0</vt:i4>
      </vt:variant>
      <vt:variant>
        <vt:i4>5</vt:i4>
      </vt:variant>
      <vt:variant>
        <vt:lpwstr/>
      </vt:variant>
      <vt:variant>
        <vt:lpwstr>_Toc373921291</vt:lpwstr>
      </vt:variant>
      <vt:variant>
        <vt:i4>1114160</vt:i4>
      </vt:variant>
      <vt:variant>
        <vt:i4>278</vt:i4>
      </vt:variant>
      <vt:variant>
        <vt:i4>0</vt:i4>
      </vt:variant>
      <vt:variant>
        <vt:i4>5</vt:i4>
      </vt:variant>
      <vt:variant>
        <vt:lpwstr/>
      </vt:variant>
      <vt:variant>
        <vt:lpwstr>_Toc373921290</vt:lpwstr>
      </vt:variant>
      <vt:variant>
        <vt:i4>1048624</vt:i4>
      </vt:variant>
      <vt:variant>
        <vt:i4>272</vt:i4>
      </vt:variant>
      <vt:variant>
        <vt:i4>0</vt:i4>
      </vt:variant>
      <vt:variant>
        <vt:i4>5</vt:i4>
      </vt:variant>
      <vt:variant>
        <vt:lpwstr/>
      </vt:variant>
      <vt:variant>
        <vt:lpwstr>_Toc373921289</vt:lpwstr>
      </vt:variant>
      <vt:variant>
        <vt:i4>1048624</vt:i4>
      </vt:variant>
      <vt:variant>
        <vt:i4>266</vt:i4>
      </vt:variant>
      <vt:variant>
        <vt:i4>0</vt:i4>
      </vt:variant>
      <vt:variant>
        <vt:i4>5</vt:i4>
      </vt:variant>
      <vt:variant>
        <vt:lpwstr/>
      </vt:variant>
      <vt:variant>
        <vt:lpwstr>_Toc373921288</vt:lpwstr>
      </vt:variant>
      <vt:variant>
        <vt:i4>1048624</vt:i4>
      </vt:variant>
      <vt:variant>
        <vt:i4>260</vt:i4>
      </vt:variant>
      <vt:variant>
        <vt:i4>0</vt:i4>
      </vt:variant>
      <vt:variant>
        <vt:i4>5</vt:i4>
      </vt:variant>
      <vt:variant>
        <vt:lpwstr/>
      </vt:variant>
      <vt:variant>
        <vt:lpwstr>_Toc373921287</vt:lpwstr>
      </vt:variant>
      <vt:variant>
        <vt:i4>1048624</vt:i4>
      </vt:variant>
      <vt:variant>
        <vt:i4>254</vt:i4>
      </vt:variant>
      <vt:variant>
        <vt:i4>0</vt:i4>
      </vt:variant>
      <vt:variant>
        <vt:i4>5</vt:i4>
      </vt:variant>
      <vt:variant>
        <vt:lpwstr/>
      </vt:variant>
      <vt:variant>
        <vt:lpwstr>_Toc373921286</vt:lpwstr>
      </vt:variant>
      <vt:variant>
        <vt:i4>1048624</vt:i4>
      </vt:variant>
      <vt:variant>
        <vt:i4>248</vt:i4>
      </vt:variant>
      <vt:variant>
        <vt:i4>0</vt:i4>
      </vt:variant>
      <vt:variant>
        <vt:i4>5</vt:i4>
      </vt:variant>
      <vt:variant>
        <vt:lpwstr/>
      </vt:variant>
      <vt:variant>
        <vt:lpwstr>_Toc373921285</vt:lpwstr>
      </vt:variant>
      <vt:variant>
        <vt:i4>1048624</vt:i4>
      </vt:variant>
      <vt:variant>
        <vt:i4>242</vt:i4>
      </vt:variant>
      <vt:variant>
        <vt:i4>0</vt:i4>
      </vt:variant>
      <vt:variant>
        <vt:i4>5</vt:i4>
      </vt:variant>
      <vt:variant>
        <vt:lpwstr/>
      </vt:variant>
      <vt:variant>
        <vt:lpwstr>_Toc373921284</vt:lpwstr>
      </vt:variant>
      <vt:variant>
        <vt:i4>1048624</vt:i4>
      </vt:variant>
      <vt:variant>
        <vt:i4>236</vt:i4>
      </vt:variant>
      <vt:variant>
        <vt:i4>0</vt:i4>
      </vt:variant>
      <vt:variant>
        <vt:i4>5</vt:i4>
      </vt:variant>
      <vt:variant>
        <vt:lpwstr/>
      </vt:variant>
      <vt:variant>
        <vt:lpwstr>_Toc373921283</vt:lpwstr>
      </vt:variant>
      <vt:variant>
        <vt:i4>1048624</vt:i4>
      </vt:variant>
      <vt:variant>
        <vt:i4>230</vt:i4>
      </vt:variant>
      <vt:variant>
        <vt:i4>0</vt:i4>
      </vt:variant>
      <vt:variant>
        <vt:i4>5</vt:i4>
      </vt:variant>
      <vt:variant>
        <vt:lpwstr/>
      </vt:variant>
      <vt:variant>
        <vt:lpwstr>_Toc373921282</vt:lpwstr>
      </vt:variant>
      <vt:variant>
        <vt:i4>1048624</vt:i4>
      </vt:variant>
      <vt:variant>
        <vt:i4>224</vt:i4>
      </vt:variant>
      <vt:variant>
        <vt:i4>0</vt:i4>
      </vt:variant>
      <vt:variant>
        <vt:i4>5</vt:i4>
      </vt:variant>
      <vt:variant>
        <vt:lpwstr/>
      </vt:variant>
      <vt:variant>
        <vt:lpwstr>_Toc373921281</vt:lpwstr>
      </vt:variant>
      <vt:variant>
        <vt:i4>1048624</vt:i4>
      </vt:variant>
      <vt:variant>
        <vt:i4>218</vt:i4>
      </vt:variant>
      <vt:variant>
        <vt:i4>0</vt:i4>
      </vt:variant>
      <vt:variant>
        <vt:i4>5</vt:i4>
      </vt:variant>
      <vt:variant>
        <vt:lpwstr/>
      </vt:variant>
      <vt:variant>
        <vt:lpwstr>_Toc373921280</vt:lpwstr>
      </vt:variant>
      <vt:variant>
        <vt:i4>2031664</vt:i4>
      </vt:variant>
      <vt:variant>
        <vt:i4>212</vt:i4>
      </vt:variant>
      <vt:variant>
        <vt:i4>0</vt:i4>
      </vt:variant>
      <vt:variant>
        <vt:i4>5</vt:i4>
      </vt:variant>
      <vt:variant>
        <vt:lpwstr/>
      </vt:variant>
      <vt:variant>
        <vt:lpwstr>_Toc373921279</vt:lpwstr>
      </vt:variant>
      <vt:variant>
        <vt:i4>2031664</vt:i4>
      </vt:variant>
      <vt:variant>
        <vt:i4>206</vt:i4>
      </vt:variant>
      <vt:variant>
        <vt:i4>0</vt:i4>
      </vt:variant>
      <vt:variant>
        <vt:i4>5</vt:i4>
      </vt:variant>
      <vt:variant>
        <vt:lpwstr/>
      </vt:variant>
      <vt:variant>
        <vt:lpwstr>_Toc373921278</vt:lpwstr>
      </vt:variant>
      <vt:variant>
        <vt:i4>2031664</vt:i4>
      </vt:variant>
      <vt:variant>
        <vt:i4>200</vt:i4>
      </vt:variant>
      <vt:variant>
        <vt:i4>0</vt:i4>
      </vt:variant>
      <vt:variant>
        <vt:i4>5</vt:i4>
      </vt:variant>
      <vt:variant>
        <vt:lpwstr/>
      </vt:variant>
      <vt:variant>
        <vt:lpwstr>_Toc373921277</vt:lpwstr>
      </vt:variant>
      <vt:variant>
        <vt:i4>2031664</vt:i4>
      </vt:variant>
      <vt:variant>
        <vt:i4>194</vt:i4>
      </vt:variant>
      <vt:variant>
        <vt:i4>0</vt:i4>
      </vt:variant>
      <vt:variant>
        <vt:i4>5</vt:i4>
      </vt:variant>
      <vt:variant>
        <vt:lpwstr/>
      </vt:variant>
      <vt:variant>
        <vt:lpwstr>_Toc373921276</vt:lpwstr>
      </vt:variant>
      <vt:variant>
        <vt:i4>2031664</vt:i4>
      </vt:variant>
      <vt:variant>
        <vt:i4>188</vt:i4>
      </vt:variant>
      <vt:variant>
        <vt:i4>0</vt:i4>
      </vt:variant>
      <vt:variant>
        <vt:i4>5</vt:i4>
      </vt:variant>
      <vt:variant>
        <vt:lpwstr/>
      </vt:variant>
      <vt:variant>
        <vt:lpwstr>_Toc373921275</vt:lpwstr>
      </vt:variant>
      <vt:variant>
        <vt:i4>2031664</vt:i4>
      </vt:variant>
      <vt:variant>
        <vt:i4>182</vt:i4>
      </vt:variant>
      <vt:variant>
        <vt:i4>0</vt:i4>
      </vt:variant>
      <vt:variant>
        <vt:i4>5</vt:i4>
      </vt:variant>
      <vt:variant>
        <vt:lpwstr/>
      </vt:variant>
      <vt:variant>
        <vt:lpwstr>_Toc373921274</vt:lpwstr>
      </vt:variant>
      <vt:variant>
        <vt:i4>2031664</vt:i4>
      </vt:variant>
      <vt:variant>
        <vt:i4>176</vt:i4>
      </vt:variant>
      <vt:variant>
        <vt:i4>0</vt:i4>
      </vt:variant>
      <vt:variant>
        <vt:i4>5</vt:i4>
      </vt:variant>
      <vt:variant>
        <vt:lpwstr/>
      </vt:variant>
      <vt:variant>
        <vt:lpwstr>_Toc373921273</vt:lpwstr>
      </vt:variant>
      <vt:variant>
        <vt:i4>2031664</vt:i4>
      </vt:variant>
      <vt:variant>
        <vt:i4>170</vt:i4>
      </vt:variant>
      <vt:variant>
        <vt:i4>0</vt:i4>
      </vt:variant>
      <vt:variant>
        <vt:i4>5</vt:i4>
      </vt:variant>
      <vt:variant>
        <vt:lpwstr/>
      </vt:variant>
      <vt:variant>
        <vt:lpwstr>_Toc373921272</vt:lpwstr>
      </vt:variant>
      <vt:variant>
        <vt:i4>2031664</vt:i4>
      </vt:variant>
      <vt:variant>
        <vt:i4>164</vt:i4>
      </vt:variant>
      <vt:variant>
        <vt:i4>0</vt:i4>
      </vt:variant>
      <vt:variant>
        <vt:i4>5</vt:i4>
      </vt:variant>
      <vt:variant>
        <vt:lpwstr/>
      </vt:variant>
      <vt:variant>
        <vt:lpwstr>_Toc373921271</vt:lpwstr>
      </vt:variant>
      <vt:variant>
        <vt:i4>2031664</vt:i4>
      </vt:variant>
      <vt:variant>
        <vt:i4>158</vt:i4>
      </vt:variant>
      <vt:variant>
        <vt:i4>0</vt:i4>
      </vt:variant>
      <vt:variant>
        <vt:i4>5</vt:i4>
      </vt:variant>
      <vt:variant>
        <vt:lpwstr/>
      </vt:variant>
      <vt:variant>
        <vt:lpwstr>_Toc373921270</vt:lpwstr>
      </vt:variant>
      <vt:variant>
        <vt:i4>1966128</vt:i4>
      </vt:variant>
      <vt:variant>
        <vt:i4>152</vt:i4>
      </vt:variant>
      <vt:variant>
        <vt:i4>0</vt:i4>
      </vt:variant>
      <vt:variant>
        <vt:i4>5</vt:i4>
      </vt:variant>
      <vt:variant>
        <vt:lpwstr/>
      </vt:variant>
      <vt:variant>
        <vt:lpwstr>_Toc373921269</vt:lpwstr>
      </vt:variant>
      <vt:variant>
        <vt:i4>1966128</vt:i4>
      </vt:variant>
      <vt:variant>
        <vt:i4>146</vt:i4>
      </vt:variant>
      <vt:variant>
        <vt:i4>0</vt:i4>
      </vt:variant>
      <vt:variant>
        <vt:i4>5</vt:i4>
      </vt:variant>
      <vt:variant>
        <vt:lpwstr/>
      </vt:variant>
      <vt:variant>
        <vt:lpwstr>_Toc373921268</vt:lpwstr>
      </vt:variant>
      <vt:variant>
        <vt:i4>1966128</vt:i4>
      </vt:variant>
      <vt:variant>
        <vt:i4>140</vt:i4>
      </vt:variant>
      <vt:variant>
        <vt:i4>0</vt:i4>
      </vt:variant>
      <vt:variant>
        <vt:i4>5</vt:i4>
      </vt:variant>
      <vt:variant>
        <vt:lpwstr/>
      </vt:variant>
      <vt:variant>
        <vt:lpwstr>_Toc373921267</vt:lpwstr>
      </vt:variant>
      <vt:variant>
        <vt:i4>1966128</vt:i4>
      </vt:variant>
      <vt:variant>
        <vt:i4>134</vt:i4>
      </vt:variant>
      <vt:variant>
        <vt:i4>0</vt:i4>
      </vt:variant>
      <vt:variant>
        <vt:i4>5</vt:i4>
      </vt:variant>
      <vt:variant>
        <vt:lpwstr/>
      </vt:variant>
      <vt:variant>
        <vt:lpwstr>_Toc373921266</vt:lpwstr>
      </vt:variant>
      <vt:variant>
        <vt:i4>1966128</vt:i4>
      </vt:variant>
      <vt:variant>
        <vt:i4>128</vt:i4>
      </vt:variant>
      <vt:variant>
        <vt:i4>0</vt:i4>
      </vt:variant>
      <vt:variant>
        <vt:i4>5</vt:i4>
      </vt:variant>
      <vt:variant>
        <vt:lpwstr/>
      </vt:variant>
      <vt:variant>
        <vt:lpwstr>_Toc373921265</vt:lpwstr>
      </vt:variant>
      <vt:variant>
        <vt:i4>1966128</vt:i4>
      </vt:variant>
      <vt:variant>
        <vt:i4>122</vt:i4>
      </vt:variant>
      <vt:variant>
        <vt:i4>0</vt:i4>
      </vt:variant>
      <vt:variant>
        <vt:i4>5</vt:i4>
      </vt:variant>
      <vt:variant>
        <vt:lpwstr/>
      </vt:variant>
      <vt:variant>
        <vt:lpwstr>_Toc373921264</vt:lpwstr>
      </vt:variant>
      <vt:variant>
        <vt:i4>1966128</vt:i4>
      </vt:variant>
      <vt:variant>
        <vt:i4>116</vt:i4>
      </vt:variant>
      <vt:variant>
        <vt:i4>0</vt:i4>
      </vt:variant>
      <vt:variant>
        <vt:i4>5</vt:i4>
      </vt:variant>
      <vt:variant>
        <vt:lpwstr/>
      </vt:variant>
      <vt:variant>
        <vt:lpwstr>_Toc373921263</vt:lpwstr>
      </vt:variant>
      <vt:variant>
        <vt:i4>1966128</vt:i4>
      </vt:variant>
      <vt:variant>
        <vt:i4>110</vt:i4>
      </vt:variant>
      <vt:variant>
        <vt:i4>0</vt:i4>
      </vt:variant>
      <vt:variant>
        <vt:i4>5</vt:i4>
      </vt:variant>
      <vt:variant>
        <vt:lpwstr/>
      </vt:variant>
      <vt:variant>
        <vt:lpwstr>_Toc373921262</vt:lpwstr>
      </vt:variant>
      <vt:variant>
        <vt:i4>1966128</vt:i4>
      </vt:variant>
      <vt:variant>
        <vt:i4>104</vt:i4>
      </vt:variant>
      <vt:variant>
        <vt:i4>0</vt:i4>
      </vt:variant>
      <vt:variant>
        <vt:i4>5</vt:i4>
      </vt:variant>
      <vt:variant>
        <vt:lpwstr/>
      </vt:variant>
      <vt:variant>
        <vt:lpwstr>_Toc373921261</vt:lpwstr>
      </vt:variant>
      <vt:variant>
        <vt:i4>1966128</vt:i4>
      </vt:variant>
      <vt:variant>
        <vt:i4>98</vt:i4>
      </vt:variant>
      <vt:variant>
        <vt:i4>0</vt:i4>
      </vt:variant>
      <vt:variant>
        <vt:i4>5</vt:i4>
      </vt:variant>
      <vt:variant>
        <vt:lpwstr/>
      </vt:variant>
      <vt:variant>
        <vt:lpwstr>_Toc373921260</vt:lpwstr>
      </vt:variant>
      <vt:variant>
        <vt:i4>1900592</vt:i4>
      </vt:variant>
      <vt:variant>
        <vt:i4>92</vt:i4>
      </vt:variant>
      <vt:variant>
        <vt:i4>0</vt:i4>
      </vt:variant>
      <vt:variant>
        <vt:i4>5</vt:i4>
      </vt:variant>
      <vt:variant>
        <vt:lpwstr/>
      </vt:variant>
      <vt:variant>
        <vt:lpwstr>_Toc373921259</vt:lpwstr>
      </vt:variant>
      <vt:variant>
        <vt:i4>1900592</vt:i4>
      </vt:variant>
      <vt:variant>
        <vt:i4>86</vt:i4>
      </vt:variant>
      <vt:variant>
        <vt:i4>0</vt:i4>
      </vt:variant>
      <vt:variant>
        <vt:i4>5</vt:i4>
      </vt:variant>
      <vt:variant>
        <vt:lpwstr/>
      </vt:variant>
      <vt:variant>
        <vt:lpwstr>_Toc373921258</vt:lpwstr>
      </vt:variant>
      <vt:variant>
        <vt:i4>1900592</vt:i4>
      </vt:variant>
      <vt:variant>
        <vt:i4>80</vt:i4>
      </vt:variant>
      <vt:variant>
        <vt:i4>0</vt:i4>
      </vt:variant>
      <vt:variant>
        <vt:i4>5</vt:i4>
      </vt:variant>
      <vt:variant>
        <vt:lpwstr/>
      </vt:variant>
      <vt:variant>
        <vt:lpwstr>_Toc373921257</vt:lpwstr>
      </vt:variant>
      <vt:variant>
        <vt:i4>1900592</vt:i4>
      </vt:variant>
      <vt:variant>
        <vt:i4>74</vt:i4>
      </vt:variant>
      <vt:variant>
        <vt:i4>0</vt:i4>
      </vt:variant>
      <vt:variant>
        <vt:i4>5</vt:i4>
      </vt:variant>
      <vt:variant>
        <vt:lpwstr/>
      </vt:variant>
      <vt:variant>
        <vt:lpwstr>_Toc373921256</vt:lpwstr>
      </vt:variant>
      <vt:variant>
        <vt:i4>1900592</vt:i4>
      </vt:variant>
      <vt:variant>
        <vt:i4>68</vt:i4>
      </vt:variant>
      <vt:variant>
        <vt:i4>0</vt:i4>
      </vt:variant>
      <vt:variant>
        <vt:i4>5</vt:i4>
      </vt:variant>
      <vt:variant>
        <vt:lpwstr/>
      </vt:variant>
      <vt:variant>
        <vt:lpwstr>_Toc373921255</vt:lpwstr>
      </vt:variant>
      <vt:variant>
        <vt:i4>1900592</vt:i4>
      </vt:variant>
      <vt:variant>
        <vt:i4>62</vt:i4>
      </vt:variant>
      <vt:variant>
        <vt:i4>0</vt:i4>
      </vt:variant>
      <vt:variant>
        <vt:i4>5</vt:i4>
      </vt:variant>
      <vt:variant>
        <vt:lpwstr/>
      </vt:variant>
      <vt:variant>
        <vt:lpwstr>_Toc373921254</vt:lpwstr>
      </vt:variant>
      <vt:variant>
        <vt:i4>1900592</vt:i4>
      </vt:variant>
      <vt:variant>
        <vt:i4>56</vt:i4>
      </vt:variant>
      <vt:variant>
        <vt:i4>0</vt:i4>
      </vt:variant>
      <vt:variant>
        <vt:i4>5</vt:i4>
      </vt:variant>
      <vt:variant>
        <vt:lpwstr/>
      </vt:variant>
      <vt:variant>
        <vt:lpwstr>_Toc373921253</vt:lpwstr>
      </vt:variant>
      <vt:variant>
        <vt:i4>1900592</vt:i4>
      </vt:variant>
      <vt:variant>
        <vt:i4>50</vt:i4>
      </vt:variant>
      <vt:variant>
        <vt:i4>0</vt:i4>
      </vt:variant>
      <vt:variant>
        <vt:i4>5</vt:i4>
      </vt:variant>
      <vt:variant>
        <vt:lpwstr/>
      </vt:variant>
      <vt:variant>
        <vt:lpwstr>_Toc373921252</vt:lpwstr>
      </vt:variant>
      <vt:variant>
        <vt:i4>1900592</vt:i4>
      </vt:variant>
      <vt:variant>
        <vt:i4>44</vt:i4>
      </vt:variant>
      <vt:variant>
        <vt:i4>0</vt:i4>
      </vt:variant>
      <vt:variant>
        <vt:i4>5</vt:i4>
      </vt:variant>
      <vt:variant>
        <vt:lpwstr/>
      </vt:variant>
      <vt:variant>
        <vt:lpwstr>_Toc373921251</vt:lpwstr>
      </vt:variant>
      <vt:variant>
        <vt:i4>1900592</vt:i4>
      </vt:variant>
      <vt:variant>
        <vt:i4>38</vt:i4>
      </vt:variant>
      <vt:variant>
        <vt:i4>0</vt:i4>
      </vt:variant>
      <vt:variant>
        <vt:i4>5</vt:i4>
      </vt:variant>
      <vt:variant>
        <vt:lpwstr/>
      </vt:variant>
      <vt:variant>
        <vt:lpwstr>_Toc373921250</vt:lpwstr>
      </vt:variant>
      <vt:variant>
        <vt:i4>1835056</vt:i4>
      </vt:variant>
      <vt:variant>
        <vt:i4>32</vt:i4>
      </vt:variant>
      <vt:variant>
        <vt:i4>0</vt:i4>
      </vt:variant>
      <vt:variant>
        <vt:i4>5</vt:i4>
      </vt:variant>
      <vt:variant>
        <vt:lpwstr/>
      </vt:variant>
      <vt:variant>
        <vt:lpwstr>_Toc373921249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RPC Broker 1.1 Release Notes</dc:title>
  <dc:subject>Release Notes</dc:subject>
  <dc:creator>VistA Infrastructure (VI) Development Team</dc:creator>
  <cp:lastModifiedBy>Blom, Thom</cp:lastModifiedBy>
  <cp:revision>29</cp:revision>
  <cp:lastPrinted>1997-10-07T22:34:00Z</cp:lastPrinted>
  <dcterms:created xsi:type="dcterms:W3CDTF">2017-01-24T16:01:00Z</dcterms:created>
  <dcterms:modified xsi:type="dcterms:W3CDTF">2017-02-17T00:18:00Z</dcterms:modified>
  <cp:category>End-User Document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Created">
    <vt:lpwstr>07/02/08</vt:lpwstr>
  </property>
  <property fmtid="{D5CDD505-2E9C-101B-9397-08002B2CF9AE}" pid="3" name="DateRevised">
    <vt:lpwstr>07/10/08</vt:lpwstr>
  </property>
  <property fmtid="{D5CDD505-2E9C-101B-9397-08002B2CF9AE}" pid="4" name="Language">
    <vt:lpwstr>English</vt:lpwstr>
  </property>
  <property fmtid="{D5CDD505-2E9C-101B-9397-08002B2CF9AE}" pid="5" name="Type">
    <vt:lpwstr>User Documentation</vt:lpwstr>
  </property>
</Properties>
</file>