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9B7" w:rsidRDefault="00393064">
      <w:pPr>
        <w:keepNext/>
        <w:spacing w:before="373" w:after="0" w:line="240" w:lineRule="auto"/>
        <w:jc w:val="center"/>
      </w:pPr>
      <w:bookmarkStart w:id="0" w:name="d0e3"/>
      <w:bookmarkStart w:id="1" w:name="d0e200"/>
      <w:r>
        <w:rPr>
          <w:rFonts w:ascii="Arial" w:hAnsi="Arial"/>
          <w:b/>
          <w:color w:val="000000"/>
          <w:sz w:val="50"/>
        </w:rPr>
        <w:t>Clinical Decision Support (CDS) Content and Health Level 7 (HL7)-Compliant Knowledge Artifacts (KNARTs)</w:t>
      </w:r>
    </w:p>
    <w:bookmarkEnd w:id="0"/>
    <w:p w:rsidR="002E39B7" w:rsidRDefault="00393064">
      <w:pPr>
        <w:spacing w:before="311" w:after="0" w:line="240" w:lineRule="auto"/>
        <w:jc w:val="center"/>
      </w:pPr>
      <w:r>
        <w:rPr>
          <w:rFonts w:ascii="Arial" w:hAnsi="Arial"/>
          <w:b/>
          <w:color w:val="000000"/>
          <w:sz w:val="41"/>
        </w:rPr>
        <w:t>Women's Health: Reproductive Health Clinical Content White Paper</w:t>
      </w:r>
    </w:p>
    <w:p w:rsidR="002E39B7" w:rsidRDefault="00393064">
      <w:pPr>
        <w:spacing w:before="2880" w:after="0" w:line="240" w:lineRule="auto"/>
        <w:jc w:val="center"/>
      </w:pPr>
      <w:r>
        <w:rPr>
          <w:rFonts w:ascii="Arial" w:hAnsi="Arial"/>
          <w:b/>
          <w:color w:val="000000"/>
          <w:sz w:val="24"/>
        </w:rPr>
        <w:t>Department of Veterans Affairs (VA)</w:t>
      </w:r>
    </w:p>
    <w:p w:rsidR="002E39B7" w:rsidRDefault="00393064">
      <w:pPr>
        <w:spacing w:after="0" w:line="240" w:lineRule="auto"/>
        <w:jc w:val="center"/>
      </w:pPr>
      <w:r>
        <w:rPr>
          <w:rFonts w:ascii="Arial" w:hAnsi="Arial"/>
          <w:b/>
          <w:noProof/>
          <w:color w:val="000000"/>
          <w:sz w:val="24"/>
          <w:lang w:val="en-US"/>
        </w:rPr>
        <w:drawing>
          <wp:inline distT="0" distB="0" distL="0" distR="0" wp14:anchorId="41B3541F" wp14:editId="012D8AFD">
            <wp:extent cx="1828800" cy="1828800"/>
            <wp:effectExtent l="0" t="0" r="0" b="0"/>
            <wp:docPr id="1" name="C:\Users\sjmah\AppData\Local\Temp\xxe17000743319786773446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17000743319786773446_d\resources\VASealColor.jpg"/>
                    <pic:cNvPicPr/>
                  </pic:nvPicPr>
                  <pic:blipFill>
                    <a:blip r:embed="rId13"/>
                    <a:srcRect/>
                    <a:stretch>
                      <a:fillRect/>
                    </a:stretch>
                  </pic:blipFill>
                  <pic:spPr>
                    <a:xfrm>
                      <a:off x="0" y="0"/>
                      <a:ext cx="1828800" cy="1828800"/>
                    </a:xfrm>
                    <a:prstGeom prst="rect">
                      <a:avLst/>
                    </a:prstGeom>
                  </pic:spPr>
                </pic:pic>
              </a:graphicData>
            </a:graphic>
          </wp:inline>
        </w:drawing>
      </w:r>
    </w:p>
    <w:p w:rsidR="002E39B7" w:rsidRDefault="00393064">
      <w:pPr>
        <w:spacing w:after="0" w:line="240" w:lineRule="auto"/>
        <w:jc w:val="center"/>
      </w:pPr>
      <w:r>
        <w:rPr>
          <w:rFonts w:ascii="Arial" w:hAnsi="Arial"/>
          <w:b/>
          <w:color w:val="000000"/>
          <w:sz w:val="24"/>
        </w:rPr>
        <w:t>Knowledge Based Systems (KBS)</w:t>
      </w:r>
    </w:p>
    <w:p w:rsidR="002E39B7" w:rsidRDefault="00393064">
      <w:pPr>
        <w:spacing w:after="0" w:line="240" w:lineRule="auto"/>
        <w:jc w:val="center"/>
      </w:pPr>
      <w:r>
        <w:rPr>
          <w:rFonts w:ascii="Arial" w:hAnsi="Arial"/>
          <w:b/>
          <w:color w:val="000000"/>
          <w:sz w:val="24"/>
        </w:rPr>
        <w:t>Office of Informatics and Information Governance (</w:t>
      </w:r>
      <w:r>
        <w:rPr>
          <w:rFonts w:ascii="Arial" w:hAnsi="Arial"/>
          <w:b/>
          <w:i/>
          <w:color w:val="000000"/>
          <w:sz w:val="24"/>
        </w:rPr>
        <w:t>OIIG</w:t>
      </w:r>
      <w:r>
        <w:rPr>
          <w:rFonts w:ascii="Arial" w:hAnsi="Arial"/>
          <w:b/>
          <w:color w:val="000000"/>
          <w:sz w:val="24"/>
        </w:rPr>
        <w:t>)</w:t>
      </w:r>
    </w:p>
    <w:p w:rsidR="002E39B7" w:rsidRDefault="00393064">
      <w:pPr>
        <w:spacing w:after="0" w:line="240" w:lineRule="auto"/>
        <w:jc w:val="center"/>
      </w:pPr>
      <w:r>
        <w:rPr>
          <w:rFonts w:ascii="Arial" w:hAnsi="Arial"/>
          <w:b/>
          <w:color w:val="000000"/>
          <w:sz w:val="24"/>
        </w:rPr>
        <w:t>Clinical Decision Support (</w:t>
      </w:r>
      <w:r>
        <w:rPr>
          <w:rFonts w:ascii="Arial" w:hAnsi="Arial"/>
          <w:b/>
          <w:i/>
          <w:color w:val="000000"/>
          <w:sz w:val="24"/>
        </w:rPr>
        <w:t>CDS</w:t>
      </w:r>
      <w:r>
        <w:rPr>
          <w:rFonts w:ascii="Arial" w:hAnsi="Arial"/>
          <w:b/>
          <w:color w:val="000000"/>
          <w:sz w:val="24"/>
        </w:rPr>
        <w:t>)</w:t>
      </w:r>
    </w:p>
    <w:p w:rsidR="002E39B7" w:rsidRDefault="00393064">
      <w:pPr>
        <w:pageBreakBefore/>
        <w:spacing w:after="0" w:line="240" w:lineRule="auto"/>
      </w:pPr>
      <w:r>
        <w:rPr>
          <w:rFonts w:ascii="Arial" w:hAnsi="Arial"/>
          <w:b/>
          <w:color w:val="000000"/>
          <w:sz w:val="29"/>
        </w:rPr>
        <w:t>Clinical Decision Support (CDS) Content and Health Level 7 (HL7)-Compliant Knowledge Artifacts (KNARTs): Women's Health: Reproductive Health Clinical Content White Paper</w:t>
      </w:r>
    </w:p>
    <w:p w:rsidR="002E39B7" w:rsidRDefault="00393064">
      <w:pPr>
        <w:spacing w:after="0" w:line="240" w:lineRule="auto"/>
      </w:pPr>
      <w:r>
        <w:rPr>
          <w:color w:val="000000"/>
        </w:rPr>
        <w:t>by Department of Veterans Affairs (VA)</w:t>
      </w:r>
    </w:p>
    <w:p w:rsidR="002E39B7" w:rsidRDefault="00393064">
      <w:pPr>
        <w:spacing w:before="200" w:after="0" w:line="240" w:lineRule="auto"/>
      </w:pPr>
      <w:r>
        <w:rPr>
          <w:color w:val="000000"/>
        </w:rPr>
        <w:t>Publication date April 2018</w:t>
      </w:r>
    </w:p>
    <w:p w:rsidR="002E39B7" w:rsidRDefault="00393064">
      <w:pPr>
        <w:keepNext/>
        <w:spacing w:before="200" w:after="0" w:line="240" w:lineRule="auto"/>
        <w:jc w:val="center"/>
      </w:pPr>
      <w:r>
        <w:rPr>
          <w:rFonts w:ascii="Arial" w:hAnsi="Arial"/>
          <w:b/>
          <w:color w:val="000000"/>
        </w:rPr>
        <w:t>Contract: VA118-16-D-1008, Task Order (TO): VA-118-16-F-1008-0007</w:t>
      </w:r>
    </w:p>
    <w:p w:rsidR="002E39B7" w:rsidRDefault="00393064">
      <w:pPr>
        <w:keepNext/>
        <w:spacing w:before="240" w:after="0" w:line="240" w:lineRule="auto"/>
      </w:pPr>
      <w:bookmarkStart w:id="2" w:name="d0e71"/>
      <w:r>
        <w:rPr>
          <w:b/>
          <w:color w:val="000000"/>
          <w:sz w:val="24"/>
        </w:rPr>
        <w:t>Table 1. Relevant KNART Information: Women's Health: Reproductive Health</w:t>
      </w:r>
    </w:p>
    <w:bookmarkEnd w:id="2"/>
    <w:p w:rsidR="002E39B7" w:rsidRDefault="002E39B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2E39B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2E39B7" w:rsidRDefault="00393064">
            <w:pPr>
              <w:keepNext/>
              <w:spacing w:after="0" w:line="240" w:lineRule="auto"/>
            </w:pPr>
            <w:r>
              <w:rPr>
                <w:b/>
                <w:color w:val="000000"/>
              </w:rPr>
              <w:t>Women's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2E39B7" w:rsidRDefault="00393064">
            <w:pPr>
              <w:spacing w:after="0" w:line="240" w:lineRule="auto"/>
            </w:pPr>
            <w:r>
              <w:rPr>
                <w:b/>
                <w:color w:val="000000"/>
              </w:rPr>
              <w:t>Associated CLIN</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Reproductive Health - Event Condition Action (ECA) Rule</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CLIN0007CA</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Reproductive Health - Order Set</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CLIN0008BA</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Reproductive Health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CLIN0005AC</w:t>
            </w:r>
          </w:p>
        </w:tc>
      </w:tr>
    </w:tbl>
    <w:p w:rsidR="002E39B7" w:rsidRDefault="002E39B7">
      <w:pPr>
        <w:sectPr w:rsidR="002E39B7">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rsidR="002E39B7" w:rsidRDefault="00393064">
      <w:pPr>
        <w:spacing w:before="518" w:after="0" w:line="240" w:lineRule="auto"/>
      </w:pPr>
      <w:bookmarkStart w:id="3" w:name="toc___d0e3"/>
      <w:r>
        <w:rPr>
          <w:rFonts w:ascii="Arial" w:hAnsi="Arial"/>
          <w:b/>
          <w:color w:val="000000"/>
          <w:sz w:val="35"/>
        </w:rPr>
        <w:t>Table of Contents</w:t>
      </w:r>
    </w:p>
    <w:bookmarkEnd w:id="3"/>
    <w:p w:rsidR="009726D7" w:rsidRDefault="009726D7">
      <w:pPr>
        <w:tabs>
          <w:tab w:val="right" w:leader="dot" w:pos="8120"/>
        </w:tabs>
        <w:spacing w:before="173" w:after="0" w:line="240" w:lineRule="auto"/>
        <w:ind w:right="480"/>
        <w:rPr>
          <w:b/>
          <w:bCs/>
          <w:noProof/>
        </w:rPr>
      </w:pPr>
    </w:p>
    <w:p w:rsidR="002E39B7" w:rsidRDefault="003D6568">
      <w:pPr>
        <w:tabs>
          <w:tab w:val="right" w:leader="dot" w:pos="8120"/>
        </w:tabs>
        <w:spacing w:before="173" w:after="0" w:line="240" w:lineRule="auto"/>
        <w:ind w:right="480"/>
      </w:pPr>
      <w:hyperlink w:anchor="d0e294">
        <w:r w:rsidR="00393064">
          <w:rPr>
            <w:color w:val="000000"/>
          </w:rPr>
          <w:t>VA Subject Matter Expert (SME) Panel</w:t>
        </w:r>
      </w:hyperlink>
      <w:r w:rsidR="00393064">
        <w:rPr>
          <w:color w:val="000000"/>
        </w:rPr>
        <w:tab/>
      </w:r>
      <w:hyperlink w:anchor="d0e294">
        <w:r w:rsidR="00393064">
          <w:fldChar w:fldCharType="begin"/>
        </w:r>
        <w:r w:rsidR="00393064">
          <w:rPr>
            <w:color w:val="000000"/>
          </w:rPr>
          <w:instrText>PAGEREF d0e294</w:instrText>
        </w:r>
        <w:r w:rsidR="00393064">
          <w:fldChar w:fldCharType="separate"/>
        </w:r>
        <w:r w:rsidR="005B55AC">
          <w:rPr>
            <w:noProof/>
            <w:color w:val="000000"/>
          </w:rPr>
          <w:t>vi</w:t>
        </w:r>
        <w:r w:rsidR="00393064">
          <w:fldChar w:fldCharType="end"/>
        </w:r>
      </w:hyperlink>
    </w:p>
    <w:p w:rsidR="002E39B7" w:rsidRDefault="003D6568">
      <w:pPr>
        <w:tabs>
          <w:tab w:val="right" w:leader="dot" w:pos="8120"/>
        </w:tabs>
        <w:spacing w:after="0" w:line="240" w:lineRule="auto"/>
        <w:ind w:right="480"/>
      </w:pPr>
      <w:hyperlink w:anchor="d0e351">
        <w:r w:rsidR="00393064">
          <w:rPr>
            <w:color w:val="000000"/>
          </w:rPr>
          <w:t>Introduction</w:t>
        </w:r>
      </w:hyperlink>
      <w:r w:rsidR="00393064">
        <w:rPr>
          <w:color w:val="000000"/>
        </w:rPr>
        <w:tab/>
      </w:r>
      <w:hyperlink w:anchor="d0e351">
        <w:r w:rsidR="00393064">
          <w:fldChar w:fldCharType="begin"/>
        </w:r>
        <w:r w:rsidR="00393064">
          <w:rPr>
            <w:color w:val="000000"/>
          </w:rPr>
          <w:instrText>PAGEREF d0e351</w:instrText>
        </w:r>
        <w:r w:rsidR="00393064">
          <w:fldChar w:fldCharType="separate"/>
        </w:r>
        <w:r w:rsidR="005B55AC">
          <w:rPr>
            <w:noProof/>
            <w:color w:val="000000"/>
          </w:rPr>
          <w:t>vii</w:t>
        </w:r>
        <w:r w:rsidR="00393064">
          <w:fldChar w:fldCharType="end"/>
        </w:r>
      </w:hyperlink>
    </w:p>
    <w:p w:rsidR="002E39B7" w:rsidRDefault="003D6568">
      <w:pPr>
        <w:tabs>
          <w:tab w:val="right" w:leader="dot" w:pos="8120"/>
        </w:tabs>
        <w:spacing w:after="0" w:line="240" w:lineRule="auto"/>
        <w:ind w:right="480"/>
      </w:pPr>
      <w:hyperlink w:anchor="d0e389">
        <w:r w:rsidR="00393064">
          <w:rPr>
            <w:color w:val="000000"/>
          </w:rPr>
          <w:t>Conventions Used</w:t>
        </w:r>
      </w:hyperlink>
      <w:r w:rsidR="00393064">
        <w:rPr>
          <w:color w:val="000000"/>
        </w:rPr>
        <w:tab/>
      </w:r>
      <w:hyperlink w:anchor="d0e389">
        <w:r w:rsidR="00393064">
          <w:fldChar w:fldCharType="begin"/>
        </w:r>
        <w:r w:rsidR="00393064">
          <w:rPr>
            <w:color w:val="000000"/>
          </w:rPr>
          <w:instrText>PAGEREF d0e389</w:instrText>
        </w:r>
        <w:r w:rsidR="00393064">
          <w:fldChar w:fldCharType="separate"/>
        </w:r>
        <w:r w:rsidR="005B55AC">
          <w:rPr>
            <w:noProof/>
            <w:color w:val="000000"/>
          </w:rPr>
          <w:t>viii</w:t>
        </w:r>
        <w:r w:rsidR="00393064">
          <w:fldChar w:fldCharType="end"/>
        </w:r>
      </w:hyperlink>
    </w:p>
    <w:p w:rsidR="002E39B7" w:rsidRDefault="003D6568">
      <w:pPr>
        <w:tabs>
          <w:tab w:val="right" w:leader="dot" w:pos="8120"/>
        </w:tabs>
        <w:spacing w:after="0" w:line="240" w:lineRule="auto"/>
        <w:ind w:right="480"/>
      </w:pPr>
      <w:hyperlink w:anchor="d0e463">
        <w:r w:rsidR="00393064">
          <w:rPr>
            <w:color w:val="000000"/>
          </w:rPr>
          <w:t>1. Women's Health: Reproductive Health</w:t>
        </w:r>
      </w:hyperlink>
      <w:r w:rsidR="00393064">
        <w:rPr>
          <w:color w:val="000000"/>
        </w:rPr>
        <w:tab/>
      </w:r>
      <w:hyperlink w:anchor="d0e463">
        <w:r w:rsidR="00393064">
          <w:fldChar w:fldCharType="begin"/>
        </w:r>
        <w:r w:rsidR="00393064">
          <w:rPr>
            <w:color w:val="000000"/>
          </w:rPr>
          <w:instrText>PAGEREF d0e463</w:instrText>
        </w:r>
        <w:r w:rsidR="00393064">
          <w:fldChar w:fldCharType="separate"/>
        </w:r>
        <w:r w:rsidR="005B55AC">
          <w:rPr>
            <w:noProof/>
            <w:color w:val="000000"/>
          </w:rPr>
          <w:t>1</w:t>
        </w:r>
        <w:r w:rsidR="00393064">
          <w:fldChar w:fldCharType="end"/>
        </w:r>
      </w:hyperlink>
    </w:p>
    <w:bookmarkStart w:id="4" w:name="toc_d0e3_d0e463"/>
    <w:p w:rsidR="002E39B7" w:rsidRDefault="00393064">
      <w:pPr>
        <w:tabs>
          <w:tab w:val="right" w:leader="dot" w:pos="8120"/>
        </w:tabs>
        <w:spacing w:after="0" w:line="240" w:lineRule="auto"/>
        <w:ind w:left="480" w:right="480"/>
      </w:pPr>
      <w:r>
        <w:fldChar w:fldCharType="begin"/>
      </w:r>
      <w:r>
        <w:instrText xml:space="preserve"> HYPERLINK \l "d0e468" \h </w:instrText>
      </w:r>
      <w:r>
        <w:fldChar w:fldCharType="separate"/>
      </w:r>
      <w:r>
        <w:rPr>
          <w:color w:val="000000"/>
        </w:rPr>
        <w:t>1.1. Clinical Context</w:t>
      </w:r>
      <w:r>
        <w:rPr>
          <w:color w:val="000000"/>
        </w:rPr>
        <w:fldChar w:fldCharType="end"/>
      </w:r>
      <w:r>
        <w:rPr>
          <w:color w:val="000000"/>
        </w:rPr>
        <w:tab/>
      </w:r>
      <w:hyperlink w:anchor="d0e468">
        <w:r>
          <w:fldChar w:fldCharType="begin"/>
        </w:r>
        <w:r>
          <w:rPr>
            <w:color w:val="000000"/>
          </w:rPr>
          <w:instrText>PAGEREF d0e468</w:instrText>
        </w:r>
        <w:r>
          <w:fldChar w:fldCharType="separate"/>
        </w:r>
        <w:r w:rsidR="005B55AC">
          <w:rPr>
            <w:noProof/>
            <w:color w:val="000000"/>
          </w:rPr>
          <w:t>1</w:t>
        </w:r>
        <w:r>
          <w:fldChar w:fldCharType="end"/>
        </w:r>
      </w:hyperlink>
    </w:p>
    <w:bookmarkEnd w:id="4"/>
    <w:p w:rsidR="002E39B7" w:rsidRDefault="00393064">
      <w:pPr>
        <w:tabs>
          <w:tab w:val="right" w:leader="dot" w:pos="8120"/>
        </w:tabs>
        <w:spacing w:after="0" w:line="240" w:lineRule="auto"/>
        <w:ind w:left="480" w:right="480"/>
      </w:pPr>
      <w:r>
        <w:fldChar w:fldCharType="begin"/>
      </w:r>
      <w:r>
        <w:instrText xml:space="preserve"> HYPERLINK \l "d0e560" \h </w:instrText>
      </w:r>
      <w:r>
        <w:fldChar w:fldCharType="separate"/>
      </w:r>
      <w:r>
        <w:rPr>
          <w:color w:val="000000"/>
        </w:rPr>
        <w:t>1.2. Knowledge Artifacts</w:t>
      </w:r>
      <w:r>
        <w:rPr>
          <w:color w:val="000000"/>
        </w:rPr>
        <w:fldChar w:fldCharType="end"/>
      </w:r>
      <w:r>
        <w:rPr>
          <w:color w:val="000000"/>
        </w:rPr>
        <w:tab/>
      </w:r>
      <w:hyperlink w:anchor="d0e560">
        <w:r>
          <w:fldChar w:fldCharType="begin"/>
        </w:r>
        <w:r>
          <w:rPr>
            <w:color w:val="000000"/>
          </w:rPr>
          <w:instrText>PAGEREF d0e560</w:instrText>
        </w:r>
        <w:r>
          <w:fldChar w:fldCharType="separate"/>
        </w:r>
        <w:r w:rsidR="005B55AC">
          <w:rPr>
            <w:noProof/>
            <w:color w:val="000000"/>
          </w:rPr>
          <w:t>1</w:t>
        </w:r>
        <w:r>
          <w:fldChar w:fldCharType="end"/>
        </w:r>
      </w:hyperlink>
    </w:p>
    <w:p w:rsidR="002E39B7" w:rsidRDefault="003D6568">
      <w:pPr>
        <w:tabs>
          <w:tab w:val="right" w:leader="dot" w:pos="8120"/>
        </w:tabs>
        <w:spacing w:after="0" w:line="240" w:lineRule="auto"/>
        <w:ind w:right="480"/>
      </w:pPr>
      <w:hyperlink w:anchor="d0e654">
        <w:r w:rsidR="00393064">
          <w:rPr>
            <w:color w:val="000000"/>
          </w:rPr>
          <w:t>2. Event Condition Action (ECA) Rule</w:t>
        </w:r>
      </w:hyperlink>
      <w:r w:rsidR="00393064">
        <w:rPr>
          <w:color w:val="000000"/>
        </w:rPr>
        <w:tab/>
      </w:r>
      <w:hyperlink w:anchor="d0e654">
        <w:r w:rsidR="00393064">
          <w:fldChar w:fldCharType="begin"/>
        </w:r>
        <w:r w:rsidR="00393064">
          <w:rPr>
            <w:color w:val="000000"/>
          </w:rPr>
          <w:instrText>PAGEREF d0e654</w:instrText>
        </w:r>
        <w:r w:rsidR="00393064">
          <w:fldChar w:fldCharType="separate"/>
        </w:r>
        <w:r w:rsidR="005B55AC">
          <w:rPr>
            <w:noProof/>
            <w:color w:val="000000"/>
          </w:rPr>
          <w:t>3</w:t>
        </w:r>
        <w:r w:rsidR="00393064">
          <w:fldChar w:fldCharType="end"/>
        </w:r>
      </w:hyperlink>
    </w:p>
    <w:bookmarkStart w:id="5" w:name="toc_d0e3_d0e654"/>
    <w:p w:rsidR="002E39B7" w:rsidRDefault="00393064">
      <w:pPr>
        <w:tabs>
          <w:tab w:val="right" w:leader="dot" w:pos="8120"/>
        </w:tabs>
        <w:spacing w:after="0" w:line="240" w:lineRule="auto"/>
        <w:ind w:left="480" w:right="480"/>
      </w:pPr>
      <w:r>
        <w:fldChar w:fldCharType="begin"/>
      </w:r>
      <w:r>
        <w:instrText xml:space="preserve"> HYPERLINK \l "d0e659" \h </w:instrText>
      </w:r>
      <w:r>
        <w:fldChar w:fldCharType="separate"/>
      </w:r>
      <w:r>
        <w:rPr>
          <w:color w:val="000000"/>
        </w:rPr>
        <w:t>2.1. Knowledge Narrative</w:t>
      </w:r>
      <w:r>
        <w:rPr>
          <w:color w:val="000000"/>
        </w:rPr>
        <w:fldChar w:fldCharType="end"/>
      </w:r>
      <w:r>
        <w:rPr>
          <w:color w:val="000000"/>
        </w:rPr>
        <w:tab/>
      </w:r>
      <w:hyperlink w:anchor="d0e659">
        <w:r>
          <w:fldChar w:fldCharType="begin"/>
        </w:r>
        <w:r>
          <w:rPr>
            <w:color w:val="000000"/>
          </w:rPr>
          <w:instrText>PAGEREF d0e659</w:instrText>
        </w:r>
        <w:r>
          <w:fldChar w:fldCharType="separate"/>
        </w:r>
        <w:r w:rsidR="005B55AC">
          <w:rPr>
            <w:noProof/>
            <w:color w:val="000000"/>
          </w:rPr>
          <w:t>3</w:t>
        </w:r>
        <w:r>
          <w:fldChar w:fldCharType="end"/>
        </w:r>
      </w:hyperlink>
    </w:p>
    <w:bookmarkEnd w:id="5"/>
    <w:p w:rsidR="002E39B7" w:rsidRDefault="00393064">
      <w:pPr>
        <w:tabs>
          <w:tab w:val="right" w:leader="dot" w:pos="8120"/>
        </w:tabs>
        <w:spacing w:after="0" w:line="240" w:lineRule="auto"/>
        <w:ind w:left="480" w:right="480"/>
      </w:pPr>
      <w:r>
        <w:fldChar w:fldCharType="begin"/>
      </w:r>
      <w:r>
        <w:instrText xml:space="preserve"> HYPERLINK \l "d0e673" \h </w:instrText>
      </w:r>
      <w:r>
        <w:fldChar w:fldCharType="separate"/>
      </w:r>
      <w:r>
        <w:rPr>
          <w:color w:val="000000"/>
        </w:rPr>
        <w:t>2.2. ECA Rule: Reproductive Health</w:t>
      </w:r>
      <w:r>
        <w:rPr>
          <w:color w:val="000000"/>
        </w:rPr>
        <w:fldChar w:fldCharType="end"/>
      </w:r>
      <w:r>
        <w:rPr>
          <w:color w:val="000000"/>
        </w:rPr>
        <w:tab/>
      </w:r>
      <w:hyperlink w:anchor="d0e673">
        <w:r>
          <w:fldChar w:fldCharType="begin"/>
        </w:r>
        <w:r>
          <w:rPr>
            <w:color w:val="000000"/>
          </w:rPr>
          <w:instrText>PAGEREF d0e673</w:instrText>
        </w:r>
        <w:r>
          <w:fldChar w:fldCharType="separate"/>
        </w:r>
        <w:r w:rsidR="005B55AC">
          <w:rPr>
            <w:noProof/>
            <w:color w:val="000000"/>
          </w:rPr>
          <w:t>3</w:t>
        </w:r>
        <w:r>
          <w:fldChar w:fldCharType="end"/>
        </w:r>
      </w:hyperlink>
    </w:p>
    <w:bookmarkStart w:id="6" w:name="toc_d0e3_d0e673"/>
    <w:p w:rsidR="002E39B7" w:rsidRDefault="00393064">
      <w:pPr>
        <w:tabs>
          <w:tab w:val="right" w:leader="dot" w:pos="8120"/>
        </w:tabs>
        <w:spacing w:after="0" w:line="240" w:lineRule="auto"/>
        <w:ind w:left="960" w:right="480"/>
      </w:pPr>
      <w:r>
        <w:fldChar w:fldCharType="begin"/>
      </w:r>
      <w:r>
        <w:instrText xml:space="preserve"> HYPERLINK \l "d0e681" \h </w:instrText>
      </w:r>
      <w:r>
        <w:fldChar w:fldCharType="separate"/>
      </w:r>
      <w:r>
        <w:rPr>
          <w:color w:val="000000"/>
        </w:rPr>
        <w:t>2.2.1. Event</w:t>
      </w:r>
      <w:r>
        <w:rPr>
          <w:color w:val="000000"/>
        </w:rPr>
        <w:fldChar w:fldCharType="end"/>
      </w:r>
      <w:r>
        <w:rPr>
          <w:color w:val="000000"/>
        </w:rPr>
        <w:tab/>
      </w:r>
      <w:hyperlink w:anchor="d0e681">
        <w:r>
          <w:fldChar w:fldCharType="begin"/>
        </w:r>
        <w:r>
          <w:rPr>
            <w:color w:val="000000"/>
          </w:rPr>
          <w:instrText>PAGEREF d0e681</w:instrText>
        </w:r>
        <w:r>
          <w:fldChar w:fldCharType="separate"/>
        </w:r>
        <w:r w:rsidR="005B55AC">
          <w:rPr>
            <w:noProof/>
            <w:color w:val="000000"/>
          </w:rPr>
          <w:t>3</w:t>
        </w:r>
        <w:r>
          <w:fldChar w:fldCharType="end"/>
        </w:r>
      </w:hyperlink>
    </w:p>
    <w:bookmarkEnd w:id="6"/>
    <w:p w:rsidR="002E39B7" w:rsidRDefault="00393064">
      <w:pPr>
        <w:tabs>
          <w:tab w:val="right" w:leader="dot" w:pos="8120"/>
        </w:tabs>
        <w:spacing w:after="0" w:line="240" w:lineRule="auto"/>
        <w:ind w:left="960" w:right="480"/>
      </w:pPr>
      <w:r>
        <w:fldChar w:fldCharType="begin"/>
      </w:r>
      <w:r>
        <w:instrText xml:space="preserve"> HYPERLINK \l "d0e695" \h </w:instrText>
      </w:r>
      <w:r>
        <w:fldChar w:fldCharType="separate"/>
      </w:r>
      <w:r>
        <w:rPr>
          <w:color w:val="000000"/>
        </w:rPr>
        <w:t>2.2.2. Conditions</w:t>
      </w:r>
      <w:r>
        <w:rPr>
          <w:color w:val="000000"/>
        </w:rPr>
        <w:fldChar w:fldCharType="end"/>
      </w:r>
      <w:r>
        <w:rPr>
          <w:color w:val="000000"/>
        </w:rPr>
        <w:tab/>
      </w:r>
      <w:hyperlink w:anchor="d0e695">
        <w:r>
          <w:fldChar w:fldCharType="begin"/>
        </w:r>
        <w:r>
          <w:rPr>
            <w:color w:val="000000"/>
          </w:rPr>
          <w:instrText>PAGEREF d0e695</w:instrText>
        </w:r>
        <w:r>
          <w:fldChar w:fldCharType="separate"/>
        </w:r>
        <w:r w:rsidR="005B55AC">
          <w:rPr>
            <w:noProof/>
            <w:color w:val="000000"/>
          </w:rPr>
          <w:t>3</w:t>
        </w:r>
        <w:r>
          <w:fldChar w:fldCharType="end"/>
        </w:r>
      </w:hyperlink>
    </w:p>
    <w:p w:rsidR="002E39B7" w:rsidRDefault="003D6568">
      <w:pPr>
        <w:tabs>
          <w:tab w:val="right" w:leader="dot" w:pos="8120"/>
        </w:tabs>
        <w:spacing w:after="0" w:line="240" w:lineRule="auto"/>
        <w:ind w:left="960" w:right="480"/>
      </w:pPr>
      <w:hyperlink w:anchor="d0e740">
        <w:r w:rsidR="00393064">
          <w:rPr>
            <w:color w:val="000000"/>
          </w:rPr>
          <w:t>2.2.3. Actions</w:t>
        </w:r>
      </w:hyperlink>
      <w:r w:rsidR="00393064">
        <w:rPr>
          <w:color w:val="000000"/>
        </w:rPr>
        <w:tab/>
      </w:r>
      <w:hyperlink w:anchor="d0e740">
        <w:r w:rsidR="00393064">
          <w:fldChar w:fldCharType="begin"/>
        </w:r>
        <w:r w:rsidR="00393064">
          <w:rPr>
            <w:color w:val="000000"/>
          </w:rPr>
          <w:instrText>PAGEREF d0e740</w:instrText>
        </w:r>
        <w:r w:rsidR="00393064">
          <w:fldChar w:fldCharType="separate"/>
        </w:r>
        <w:r w:rsidR="005B55AC">
          <w:rPr>
            <w:noProof/>
            <w:color w:val="000000"/>
          </w:rPr>
          <w:t>3</w:t>
        </w:r>
        <w:r w:rsidR="00393064">
          <w:fldChar w:fldCharType="end"/>
        </w:r>
      </w:hyperlink>
    </w:p>
    <w:p w:rsidR="002E39B7" w:rsidRDefault="003D6568">
      <w:pPr>
        <w:tabs>
          <w:tab w:val="right" w:leader="dot" w:pos="8120"/>
        </w:tabs>
        <w:spacing w:after="0" w:line="240" w:lineRule="auto"/>
        <w:ind w:right="480"/>
      </w:pPr>
      <w:hyperlink w:anchor="d0e771">
        <w:r w:rsidR="00393064">
          <w:rPr>
            <w:color w:val="000000"/>
          </w:rPr>
          <w:t>3. Documentation Template</w:t>
        </w:r>
      </w:hyperlink>
      <w:r w:rsidR="00393064">
        <w:rPr>
          <w:color w:val="000000"/>
        </w:rPr>
        <w:tab/>
      </w:r>
      <w:hyperlink w:anchor="d0e771">
        <w:r w:rsidR="00393064">
          <w:fldChar w:fldCharType="begin"/>
        </w:r>
        <w:r w:rsidR="00393064">
          <w:rPr>
            <w:color w:val="000000"/>
          </w:rPr>
          <w:instrText>PAGEREF d0e771</w:instrText>
        </w:r>
        <w:r w:rsidR="00393064">
          <w:fldChar w:fldCharType="separate"/>
        </w:r>
        <w:r w:rsidR="005B55AC">
          <w:rPr>
            <w:noProof/>
            <w:color w:val="000000"/>
          </w:rPr>
          <w:t>4</w:t>
        </w:r>
        <w:r w:rsidR="00393064">
          <w:fldChar w:fldCharType="end"/>
        </w:r>
      </w:hyperlink>
    </w:p>
    <w:bookmarkStart w:id="7" w:name="toc_d0e3_d0e771"/>
    <w:p w:rsidR="002E39B7" w:rsidRDefault="00393064">
      <w:pPr>
        <w:tabs>
          <w:tab w:val="right" w:leader="dot" w:pos="8120"/>
        </w:tabs>
        <w:spacing w:after="0" w:line="240" w:lineRule="auto"/>
        <w:ind w:left="480" w:right="480"/>
      </w:pPr>
      <w:r>
        <w:fldChar w:fldCharType="begin"/>
      </w:r>
      <w:r>
        <w:instrText xml:space="preserve"> HYPERLINK \l "d0e779" \h </w:instrText>
      </w:r>
      <w:r>
        <w:fldChar w:fldCharType="separate"/>
      </w:r>
      <w:r>
        <w:rPr>
          <w:color w:val="000000"/>
        </w:rPr>
        <w:t>3.1. Knowledge Narrative</w:t>
      </w:r>
      <w:r>
        <w:rPr>
          <w:color w:val="000000"/>
        </w:rPr>
        <w:fldChar w:fldCharType="end"/>
      </w:r>
      <w:r>
        <w:rPr>
          <w:color w:val="000000"/>
        </w:rPr>
        <w:tab/>
      </w:r>
      <w:hyperlink w:anchor="d0e779">
        <w:r>
          <w:fldChar w:fldCharType="begin"/>
        </w:r>
        <w:r>
          <w:rPr>
            <w:color w:val="000000"/>
          </w:rPr>
          <w:instrText>PAGEREF d0e779</w:instrText>
        </w:r>
        <w:r>
          <w:fldChar w:fldCharType="separate"/>
        </w:r>
        <w:r w:rsidR="005B55AC">
          <w:rPr>
            <w:noProof/>
            <w:color w:val="000000"/>
          </w:rPr>
          <w:t>4</w:t>
        </w:r>
        <w:r>
          <w:fldChar w:fldCharType="end"/>
        </w:r>
      </w:hyperlink>
    </w:p>
    <w:bookmarkEnd w:id="7"/>
    <w:p w:rsidR="002E39B7" w:rsidRDefault="00393064">
      <w:pPr>
        <w:tabs>
          <w:tab w:val="right" w:leader="dot" w:pos="8120"/>
        </w:tabs>
        <w:spacing w:after="0" w:line="240" w:lineRule="auto"/>
        <w:ind w:left="480" w:right="480"/>
      </w:pPr>
      <w:r>
        <w:fldChar w:fldCharType="begin"/>
      </w:r>
      <w:r>
        <w:instrText xml:space="preserve"> HYPERLINK \l "d0e802" \h </w:instrText>
      </w:r>
      <w:r>
        <w:fldChar w:fldCharType="separate"/>
      </w:r>
      <w:r>
        <w:rPr>
          <w:color w:val="000000"/>
        </w:rPr>
        <w:t>3.2. Menstrual History</w:t>
      </w:r>
      <w:r>
        <w:rPr>
          <w:color w:val="000000"/>
        </w:rPr>
        <w:fldChar w:fldCharType="end"/>
      </w:r>
      <w:r>
        <w:rPr>
          <w:color w:val="000000"/>
        </w:rPr>
        <w:tab/>
      </w:r>
      <w:hyperlink w:anchor="d0e802">
        <w:r>
          <w:fldChar w:fldCharType="begin"/>
        </w:r>
        <w:r>
          <w:rPr>
            <w:color w:val="000000"/>
          </w:rPr>
          <w:instrText>PAGEREF d0e802</w:instrText>
        </w:r>
        <w:r>
          <w:fldChar w:fldCharType="separate"/>
        </w:r>
        <w:r w:rsidR="005B55AC">
          <w:rPr>
            <w:noProof/>
            <w:color w:val="000000"/>
          </w:rPr>
          <w:t>4</w:t>
        </w:r>
        <w:r>
          <w:fldChar w:fldCharType="end"/>
        </w:r>
      </w:hyperlink>
    </w:p>
    <w:p w:rsidR="002E39B7" w:rsidRDefault="003D6568">
      <w:pPr>
        <w:tabs>
          <w:tab w:val="right" w:leader="dot" w:pos="8120"/>
        </w:tabs>
        <w:spacing w:after="0" w:line="240" w:lineRule="auto"/>
        <w:ind w:left="480" w:right="480"/>
      </w:pPr>
      <w:hyperlink w:anchor="d0e899">
        <w:r w:rsidR="00393064">
          <w:rPr>
            <w:color w:val="000000"/>
          </w:rPr>
          <w:t>3.3. Medical Ability to Conceive</w:t>
        </w:r>
      </w:hyperlink>
      <w:r w:rsidR="00393064">
        <w:rPr>
          <w:color w:val="000000"/>
        </w:rPr>
        <w:tab/>
      </w:r>
      <w:hyperlink w:anchor="d0e899">
        <w:r w:rsidR="00393064">
          <w:fldChar w:fldCharType="begin"/>
        </w:r>
        <w:r w:rsidR="00393064">
          <w:rPr>
            <w:color w:val="000000"/>
          </w:rPr>
          <w:instrText>PAGEREF d0e899</w:instrText>
        </w:r>
        <w:r w:rsidR="00393064">
          <w:fldChar w:fldCharType="separate"/>
        </w:r>
        <w:r w:rsidR="005B55AC">
          <w:rPr>
            <w:noProof/>
            <w:color w:val="000000"/>
          </w:rPr>
          <w:t>5</w:t>
        </w:r>
        <w:r w:rsidR="00393064">
          <w:fldChar w:fldCharType="end"/>
        </w:r>
      </w:hyperlink>
    </w:p>
    <w:p w:rsidR="002E39B7" w:rsidRDefault="003D6568">
      <w:pPr>
        <w:tabs>
          <w:tab w:val="right" w:leader="dot" w:pos="8120"/>
        </w:tabs>
        <w:spacing w:after="0" w:line="240" w:lineRule="auto"/>
        <w:ind w:left="480" w:right="480"/>
      </w:pPr>
      <w:hyperlink w:anchor="d0e956">
        <w:r w:rsidR="00393064">
          <w:rPr>
            <w:color w:val="000000"/>
          </w:rPr>
          <w:t>3.4. Reproductive History</w:t>
        </w:r>
      </w:hyperlink>
      <w:r w:rsidR="00393064">
        <w:rPr>
          <w:color w:val="000000"/>
        </w:rPr>
        <w:tab/>
      </w:r>
      <w:hyperlink w:anchor="d0e956">
        <w:r w:rsidR="00393064">
          <w:fldChar w:fldCharType="begin"/>
        </w:r>
        <w:r w:rsidR="00393064">
          <w:rPr>
            <w:color w:val="000000"/>
          </w:rPr>
          <w:instrText>PAGEREF d0e956</w:instrText>
        </w:r>
        <w:r w:rsidR="00393064">
          <w:fldChar w:fldCharType="separate"/>
        </w:r>
        <w:r w:rsidR="005B55AC">
          <w:rPr>
            <w:noProof/>
            <w:color w:val="000000"/>
          </w:rPr>
          <w:t>5</w:t>
        </w:r>
        <w:r w:rsidR="00393064">
          <w:fldChar w:fldCharType="end"/>
        </w:r>
      </w:hyperlink>
    </w:p>
    <w:p w:rsidR="002E39B7" w:rsidRDefault="003D6568">
      <w:pPr>
        <w:tabs>
          <w:tab w:val="right" w:leader="dot" w:pos="8120"/>
        </w:tabs>
        <w:spacing w:after="0" w:line="240" w:lineRule="auto"/>
        <w:ind w:left="480" w:right="480"/>
      </w:pPr>
      <w:hyperlink w:anchor="d0e1167">
        <w:r w:rsidR="00393064">
          <w:rPr>
            <w:color w:val="000000"/>
          </w:rPr>
          <w:t>3.5. Sexual History</w:t>
        </w:r>
      </w:hyperlink>
      <w:r w:rsidR="00393064">
        <w:rPr>
          <w:color w:val="000000"/>
        </w:rPr>
        <w:tab/>
      </w:r>
      <w:hyperlink w:anchor="d0e1167">
        <w:r w:rsidR="00393064">
          <w:fldChar w:fldCharType="begin"/>
        </w:r>
        <w:r w:rsidR="00393064">
          <w:rPr>
            <w:color w:val="000000"/>
          </w:rPr>
          <w:instrText>PAGEREF d0e1167</w:instrText>
        </w:r>
        <w:r w:rsidR="00393064">
          <w:fldChar w:fldCharType="separate"/>
        </w:r>
        <w:r w:rsidR="005B55AC">
          <w:rPr>
            <w:noProof/>
            <w:color w:val="000000"/>
          </w:rPr>
          <w:t>7</w:t>
        </w:r>
        <w:r w:rsidR="00393064">
          <w:fldChar w:fldCharType="end"/>
        </w:r>
      </w:hyperlink>
    </w:p>
    <w:p w:rsidR="002E39B7" w:rsidRDefault="003D6568">
      <w:pPr>
        <w:tabs>
          <w:tab w:val="right" w:leader="dot" w:pos="8120"/>
        </w:tabs>
        <w:spacing w:after="0" w:line="240" w:lineRule="auto"/>
        <w:ind w:left="480" w:right="480"/>
      </w:pPr>
      <w:hyperlink w:anchor="d0e1339">
        <w:r w:rsidR="00393064">
          <w:rPr>
            <w:color w:val="000000"/>
          </w:rPr>
          <w:t>3.6. Medical/Surgical History</w:t>
        </w:r>
      </w:hyperlink>
      <w:r w:rsidR="00393064">
        <w:rPr>
          <w:color w:val="000000"/>
        </w:rPr>
        <w:tab/>
      </w:r>
      <w:hyperlink w:anchor="d0e1339">
        <w:r w:rsidR="00393064">
          <w:fldChar w:fldCharType="begin"/>
        </w:r>
        <w:r w:rsidR="00393064">
          <w:rPr>
            <w:color w:val="000000"/>
          </w:rPr>
          <w:instrText>PAGEREF d0e1339</w:instrText>
        </w:r>
        <w:r w:rsidR="00393064">
          <w:fldChar w:fldCharType="separate"/>
        </w:r>
        <w:r w:rsidR="005B55AC">
          <w:rPr>
            <w:noProof/>
            <w:color w:val="000000"/>
          </w:rPr>
          <w:t>8</w:t>
        </w:r>
        <w:r w:rsidR="00393064">
          <w:fldChar w:fldCharType="end"/>
        </w:r>
      </w:hyperlink>
    </w:p>
    <w:p w:rsidR="002E39B7" w:rsidRDefault="003D6568">
      <w:pPr>
        <w:tabs>
          <w:tab w:val="right" w:leader="dot" w:pos="8120"/>
        </w:tabs>
        <w:spacing w:after="0" w:line="240" w:lineRule="auto"/>
        <w:ind w:left="480" w:right="480"/>
      </w:pPr>
      <w:hyperlink w:anchor="d0e1437">
        <w:r w:rsidR="00393064">
          <w:rPr>
            <w:color w:val="000000"/>
          </w:rPr>
          <w:t>3.7. Social History</w:t>
        </w:r>
      </w:hyperlink>
      <w:r w:rsidR="00393064">
        <w:rPr>
          <w:color w:val="000000"/>
        </w:rPr>
        <w:tab/>
      </w:r>
      <w:hyperlink w:anchor="d0e1437">
        <w:r w:rsidR="00393064">
          <w:fldChar w:fldCharType="begin"/>
        </w:r>
        <w:r w:rsidR="00393064">
          <w:rPr>
            <w:color w:val="000000"/>
          </w:rPr>
          <w:instrText>PAGEREF d0e1437</w:instrText>
        </w:r>
        <w:r w:rsidR="00393064">
          <w:fldChar w:fldCharType="separate"/>
        </w:r>
        <w:r w:rsidR="005B55AC">
          <w:rPr>
            <w:noProof/>
            <w:color w:val="000000"/>
          </w:rPr>
          <w:t>9</w:t>
        </w:r>
        <w:r w:rsidR="00393064">
          <w:fldChar w:fldCharType="end"/>
        </w:r>
      </w:hyperlink>
    </w:p>
    <w:p w:rsidR="002E39B7" w:rsidRDefault="003D6568">
      <w:pPr>
        <w:tabs>
          <w:tab w:val="right" w:leader="dot" w:pos="8120"/>
        </w:tabs>
        <w:spacing w:after="0" w:line="240" w:lineRule="auto"/>
        <w:ind w:left="480" w:right="480"/>
      </w:pPr>
      <w:hyperlink w:anchor="d0e1613">
        <w:r w:rsidR="00393064">
          <w:rPr>
            <w:color w:val="000000"/>
          </w:rPr>
          <w:t>3.8. Pertinent Medical History</w:t>
        </w:r>
      </w:hyperlink>
      <w:r w:rsidR="00393064">
        <w:rPr>
          <w:color w:val="000000"/>
        </w:rPr>
        <w:tab/>
      </w:r>
      <w:hyperlink w:anchor="d0e1613">
        <w:r w:rsidR="00393064">
          <w:fldChar w:fldCharType="begin"/>
        </w:r>
        <w:r w:rsidR="00393064">
          <w:rPr>
            <w:color w:val="000000"/>
          </w:rPr>
          <w:instrText>PAGEREF d0e1613</w:instrText>
        </w:r>
        <w:r w:rsidR="00393064">
          <w:fldChar w:fldCharType="separate"/>
        </w:r>
        <w:r w:rsidR="005B55AC">
          <w:rPr>
            <w:noProof/>
            <w:color w:val="000000"/>
          </w:rPr>
          <w:t>10</w:t>
        </w:r>
        <w:r w:rsidR="00393064">
          <w:fldChar w:fldCharType="end"/>
        </w:r>
      </w:hyperlink>
    </w:p>
    <w:p w:rsidR="002E39B7" w:rsidRDefault="003D6568">
      <w:pPr>
        <w:tabs>
          <w:tab w:val="right" w:leader="dot" w:pos="8120"/>
        </w:tabs>
        <w:spacing w:after="0" w:line="240" w:lineRule="auto"/>
        <w:ind w:left="480" w:right="480"/>
      </w:pPr>
      <w:hyperlink w:anchor="d0e1752">
        <w:r w:rsidR="00393064">
          <w:rPr>
            <w:color w:val="000000"/>
          </w:rPr>
          <w:t>3.9. Reproductive Goals Assessment</w:t>
        </w:r>
      </w:hyperlink>
      <w:r w:rsidR="00393064">
        <w:rPr>
          <w:color w:val="000000"/>
        </w:rPr>
        <w:tab/>
      </w:r>
      <w:hyperlink w:anchor="d0e1752">
        <w:r w:rsidR="00393064">
          <w:fldChar w:fldCharType="begin"/>
        </w:r>
        <w:r w:rsidR="00393064">
          <w:rPr>
            <w:color w:val="000000"/>
          </w:rPr>
          <w:instrText>PAGEREF d0e1752</w:instrText>
        </w:r>
        <w:r w:rsidR="00393064">
          <w:fldChar w:fldCharType="separate"/>
        </w:r>
        <w:r w:rsidR="005B55AC">
          <w:rPr>
            <w:noProof/>
            <w:color w:val="000000"/>
          </w:rPr>
          <w:t>11</w:t>
        </w:r>
        <w:r w:rsidR="00393064">
          <w:fldChar w:fldCharType="end"/>
        </w:r>
      </w:hyperlink>
    </w:p>
    <w:p w:rsidR="002E39B7" w:rsidRDefault="003D6568">
      <w:pPr>
        <w:tabs>
          <w:tab w:val="right" w:leader="dot" w:pos="8120"/>
        </w:tabs>
        <w:spacing w:after="0" w:line="240" w:lineRule="auto"/>
        <w:ind w:left="480" w:right="480"/>
      </w:pPr>
      <w:hyperlink w:anchor="d0e1844">
        <w:r w:rsidR="00393064">
          <w:rPr>
            <w:color w:val="000000"/>
          </w:rPr>
          <w:t>3.10. Same Day Start Criteria for Contraceptives</w:t>
        </w:r>
      </w:hyperlink>
      <w:r w:rsidR="00393064">
        <w:rPr>
          <w:color w:val="000000"/>
        </w:rPr>
        <w:tab/>
      </w:r>
      <w:hyperlink w:anchor="d0e1844">
        <w:r w:rsidR="00393064">
          <w:fldChar w:fldCharType="begin"/>
        </w:r>
        <w:r w:rsidR="00393064">
          <w:rPr>
            <w:color w:val="000000"/>
          </w:rPr>
          <w:instrText>PAGEREF d0e1844</w:instrText>
        </w:r>
        <w:r w:rsidR="00393064">
          <w:fldChar w:fldCharType="separate"/>
        </w:r>
        <w:r w:rsidR="005B55AC">
          <w:rPr>
            <w:noProof/>
            <w:color w:val="000000"/>
          </w:rPr>
          <w:t>12</w:t>
        </w:r>
        <w:r w:rsidR="00393064">
          <w:fldChar w:fldCharType="end"/>
        </w:r>
      </w:hyperlink>
    </w:p>
    <w:p w:rsidR="002E39B7" w:rsidRDefault="003D6568">
      <w:pPr>
        <w:tabs>
          <w:tab w:val="right" w:leader="dot" w:pos="8120"/>
        </w:tabs>
        <w:spacing w:after="0" w:line="240" w:lineRule="auto"/>
        <w:ind w:left="480" w:right="480"/>
      </w:pPr>
      <w:hyperlink w:anchor="d0e1874">
        <w:r w:rsidR="00393064">
          <w:rPr>
            <w:color w:val="000000"/>
          </w:rPr>
          <w:t>3.11. Plan</w:t>
        </w:r>
      </w:hyperlink>
      <w:r w:rsidR="00393064">
        <w:rPr>
          <w:color w:val="000000"/>
        </w:rPr>
        <w:tab/>
      </w:r>
      <w:hyperlink w:anchor="d0e1874">
        <w:r w:rsidR="00393064">
          <w:fldChar w:fldCharType="begin"/>
        </w:r>
        <w:r w:rsidR="00393064">
          <w:rPr>
            <w:color w:val="000000"/>
          </w:rPr>
          <w:instrText>PAGEREF d0e1874</w:instrText>
        </w:r>
        <w:r w:rsidR="00393064">
          <w:fldChar w:fldCharType="separate"/>
        </w:r>
        <w:r w:rsidR="005B55AC">
          <w:rPr>
            <w:noProof/>
            <w:color w:val="000000"/>
          </w:rPr>
          <w:t>1</w:t>
        </w:r>
        <w:r w:rsidR="00695A80">
          <w:rPr>
            <w:noProof/>
            <w:color w:val="000000"/>
          </w:rPr>
          <w:t>3</w:t>
        </w:r>
        <w:r w:rsidR="00393064">
          <w:fldChar w:fldCharType="end"/>
        </w:r>
      </w:hyperlink>
    </w:p>
    <w:p w:rsidR="002E39B7" w:rsidRDefault="003D6568">
      <w:pPr>
        <w:tabs>
          <w:tab w:val="right" w:leader="dot" w:pos="8120"/>
        </w:tabs>
        <w:spacing w:after="0" w:line="240" w:lineRule="auto"/>
        <w:ind w:right="480"/>
      </w:pPr>
      <w:hyperlink w:anchor="d0e2042">
        <w:r w:rsidR="00393064">
          <w:rPr>
            <w:color w:val="000000"/>
          </w:rPr>
          <w:t>4. Order Set</w:t>
        </w:r>
      </w:hyperlink>
      <w:r w:rsidR="00393064">
        <w:rPr>
          <w:color w:val="000000"/>
        </w:rPr>
        <w:tab/>
      </w:r>
      <w:hyperlink w:anchor="d0e2042">
        <w:r w:rsidR="00393064">
          <w:fldChar w:fldCharType="begin"/>
        </w:r>
        <w:r w:rsidR="00393064">
          <w:rPr>
            <w:color w:val="000000"/>
          </w:rPr>
          <w:instrText>PAGEREF d0e2042</w:instrText>
        </w:r>
        <w:r w:rsidR="00393064">
          <w:fldChar w:fldCharType="separate"/>
        </w:r>
        <w:r w:rsidR="005B55AC">
          <w:rPr>
            <w:noProof/>
            <w:color w:val="000000"/>
          </w:rPr>
          <w:t>1</w:t>
        </w:r>
        <w:r w:rsidR="00695A80">
          <w:rPr>
            <w:noProof/>
            <w:color w:val="000000"/>
          </w:rPr>
          <w:t>5</w:t>
        </w:r>
        <w:r w:rsidR="00393064">
          <w:fldChar w:fldCharType="end"/>
        </w:r>
      </w:hyperlink>
    </w:p>
    <w:bookmarkStart w:id="8" w:name="toc_d0e3_d0e2042"/>
    <w:p w:rsidR="002E39B7" w:rsidRDefault="00393064">
      <w:pPr>
        <w:tabs>
          <w:tab w:val="right" w:leader="dot" w:pos="8120"/>
        </w:tabs>
        <w:spacing w:after="0" w:line="240" w:lineRule="auto"/>
        <w:ind w:left="480" w:right="480"/>
      </w:pPr>
      <w:r>
        <w:fldChar w:fldCharType="begin"/>
      </w:r>
      <w:r>
        <w:instrText xml:space="preserve"> HYPERLINK \l "d0e2050" \h </w:instrText>
      </w:r>
      <w:r>
        <w:fldChar w:fldCharType="separate"/>
      </w:r>
      <w:r>
        <w:rPr>
          <w:color w:val="000000"/>
        </w:rPr>
        <w:t>4.1. Knowledge Narrative</w:t>
      </w:r>
      <w:r>
        <w:rPr>
          <w:color w:val="000000"/>
        </w:rPr>
        <w:fldChar w:fldCharType="end"/>
      </w:r>
      <w:r>
        <w:rPr>
          <w:color w:val="000000"/>
        </w:rPr>
        <w:tab/>
      </w:r>
      <w:hyperlink w:anchor="d0e2050">
        <w:r>
          <w:fldChar w:fldCharType="begin"/>
        </w:r>
        <w:r>
          <w:rPr>
            <w:color w:val="000000"/>
          </w:rPr>
          <w:instrText>PAGEREF d0e2050</w:instrText>
        </w:r>
        <w:r>
          <w:fldChar w:fldCharType="separate"/>
        </w:r>
        <w:r w:rsidR="005B55AC">
          <w:rPr>
            <w:noProof/>
            <w:color w:val="000000"/>
          </w:rPr>
          <w:t>1</w:t>
        </w:r>
        <w:r w:rsidR="00695A80">
          <w:rPr>
            <w:noProof/>
            <w:color w:val="000000"/>
          </w:rPr>
          <w:t>5</w:t>
        </w:r>
        <w:r>
          <w:fldChar w:fldCharType="end"/>
        </w:r>
      </w:hyperlink>
    </w:p>
    <w:bookmarkEnd w:id="8"/>
    <w:p w:rsidR="002E39B7" w:rsidRDefault="00393064">
      <w:pPr>
        <w:tabs>
          <w:tab w:val="right" w:leader="dot" w:pos="8120"/>
        </w:tabs>
        <w:spacing w:after="0" w:line="240" w:lineRule="auto"/>
        <w:ind w:left="480" w:right="480"/>
      </w:pPr>
      <w:r>
        <w:fldChar w:fldCharType="begin"/>
      </w:r>
      <w:r>
        <w:instrText xml:space="preserve"> HYPERLINK \l "d0e2064" \h </w:instrText>
      </w:r>
      <w:r>
        <w:fldChar w:fldCharType="separate"/>
      </w:r>
      <w:r>
        <w:rPr>
          <w:color w:val="000000"/>
        </w:rPr>
        <w:t>4.2. Laboratory Tests</w:t>
      </w:r>
      <w:r>
        <w:rPr>
          <w:color w:val="000000"/>
        </w:rPr>
        <w:fldChar w:fldCharType="end"/>
      </w:r>
      <w:r>
        <w:rPr>
          <w:color w:val="000000"/>
        </w:rPr>
        <w:tab/>
      </w:r>
      <w:hyperlink w:anchor="d0e2064">
        <w:r>
          <w:fldChar w:fldCharType="begin"/>
        </w:r>
        <w:r>
          <w:rPr>
            <w:color w:val="000000"/>
          </w:rPr>
          <w:instrText>PAGEREF d0e2064</w:instrText>
        </w:r>
        <w:r>
          <w:fldChar w:fldCharType="separate"/>
        </w:r>
        <w:r w:rsidR="005B55AC">
          <w:rPr>
            <w:noProof/>
            <w:color w:val="000000"/>
          </w:rPr>
          <w:t>1</w:t>
        </w:r>
        <w:r w:rsidR="00695A80">
          <w:rPr>
            <w:noProof/>
            <w:color w:val="000000"/>
          </w:rPr>
          <w:t>5</w:t>
        </w:r>
        <w:r>
          <w:fldChar w:fldCharType="end"/>
        </w:r>
      </w:hyperlink>
    </w:p>
    <w:p w:rsidR="002E39B7" w:rsidRDefault="003D6568">
      <w:pPr>
        <w:tabs>
          <w:tab w:val="right" w:leader="dot" w:pos="8120"/>
        </w:tabs>
        <w:spacing w:after="0" w:line="240" w:lineRule="auto"/>
        <w:ind w:left="480" w:right="480"/>
      </w:pPr>
      <w:hyperlink w:anchor="d0e2118">
        <w:r w:rsidR="00393064">
          <w:rPr>
            <w:color w:val="000000"/>
          </w:rPr>
          <w:t>4.3. Point of Care Tests</w:t>
        </w:r>
      </w:hyperlink>
      <w:r w:rsidR="00393064">
        <w:rPr>
          <w:color w:val="000000"/>
        </w:rPr>
        <w:tab/>
      </w:r>
      <w:hyperlink w:anchor="d0e2118">
        <w:r w:rsidR="00393064">
          <w:fldChar w:fldCharType="begin"/>
        </w:r>
        <w:r w:rsidR="00393064">
          <w:rPr>
            <w:color w:val="000000"/>
          </w:rPr>
          <w:instrText>PAGEREF d0e2118</w:instrText>
        </w:r>
        <w:r w:rsidR="00393064">
          <w:fldChar w:fldCharType="separate"/>
        </w:r>
        <w:r w:rsidR="005B55AC">
          <w:rPr>
            <w:noProof/>
            <w:color w:val="000000"/>
          </w:rPr>
          <w:t>1</w:t>
        </w:r>
        <w:r w:rsidR="00695A80">
          <w:rPr>
            <w:noProof/>
            <w:color w:val="000000"/>
          </w:rPr>
          <w:t>5</w:t>
        </w:r>
        <w:r w:rsidR="00393064">
          <w:fldChar w:fldCharType="end"/>
        </w:r>
      </w:hyperlink>
    </w:p>
    <w:p w:rsidR="002E39B7" w:rsidRDefault="003D6568">
      <w:pPr>
        <w:tabs>
          <w:tab w:val="right" w:leader="dot" w:pos="8120"/>
        </w:tabs>
        <w:spacing w:after="0" w:line="240" w:lineRule="auto"/>
        <w:ind w:left="480" w:right="480"/>
      </w:pPr>
      <w:hyperlink w:anchor="d0e2136">
        <w:r w:rsidR="00393064">
          <w:rPr>
            <w:color w:val="000000"/>
          </w:rPr>
          <w:t>4.4. Medications and Devices</w:t>
        </w:r>
      </w:hyperlink>
      <w:r w:rsidR="00393064">
        <w:rPr>
          <w:color w:val="000000"/>
        </w:rPr>
        <w:tab/>
      </w:r>
      <w:hyperlink w:anchor="d0e2136">
        <w:r w:rsidR="00393064">
          <w:fldChar w:fldCharType="begin"/>
        </w:r>
        <w:r w:rsidR="00393064">
          <w:rPr>
            <w:color w:val="000000"/>
          </w:rPr>
          <w:instrText>PAGEREF d0e2136</w:instrText>
        </w:r>
        <w:r w:rsidR="00393064">
          <w:fldChar w:fldCharType="separate"/>
        </w:r>
        <w:r w:rsidR="005B55AC">
          <w:rPr>
            <w:noProof/>
            <w:color w:val="000000"/>
          </w:rPr>
          <w:t>1</w:t>
        </w:r>
        <w:r w:rsidR="00695A80">
          <w:rPr>
            <w:noProof/>
            <w:color w:val="000000"/>
          </w:rPr>
          <w:t>5</w:t>
        </w:r>
        <w:r w:rsidR="00393064">
          <w:fldChar w:fldCharType="end"/>
        </w:r>
      </w:hyperlink>
    </w:p>
    <w:p w:rsidR="002E39B7" w:rsidRDefault="003D6568">
      <w:pPr>
        <w:tabs>
          <w:tab w:val="right" w:leader="dot" w:pos="8120"/>
        </w:tabs>
        <w:spacing w:after="0" w:line="240" w:lineRule="auto"/>
        <w:ind w:left="480" w:right="480"/>
      </w:pPr>
      <w:hyperlink w:anchor="d0e2336">
        <w:r w:rsidR="00393064">
          <w:rPr>
            <w:color w:val="000000"/>
          </w:rPr>
          <w:t>4.5. Procedures</w:t>
        </w:r>
      </w:hyperlink>
      <w:r w:rsidR="00393064">
        <w:rPr>
          <w:color w:val="000000"/>
        </w:rPr>
        <w:tab/>
      </w:r>
      <w:hyperlink w:anchor="d0e2336">
        <w:r w:rsidR="00393064">
          <w:fldChar w:fldCharType="begin"/>
        </w:r>
        <w:r w:rsidR="00393064">
          <w:rPr>
            <w:color w:val="000000"/>
          </w:rPr>
          <w:instrText>PAGEREF d0e2336</w:instrText>
        </w:r>
        <w:r w:rsidR="00393064">
          <w:fldChar w:fldCharType="separate"/>
        </w:r>
        <w:r w:rsidR="005B55AC">
          <w:rPr>
            <w:noProof/>
            <w:color w:val="000000"/>
          </w:rPr>
          <w:t>1</w:t>
        </w:r>
        <w:r w:rsidR="00695A80">
          <w:rPr>
            <w:noProof/>
            <w:color w:val="000000"/>
          </w:rPr>
          <w:t>7</w:t>
        </w:r>
        <w:r w:rsidR="00393064">
          <w:fldChar w:fldCharType="end"/>
        </w:r>
      </w:hyperlink>
    </w:p>
    <w:p w:rsidR="002E39B7" w:rsidRDefault="003D6568">
      <w:pPr>
        <w:tabs>
          <w:tab w:val="right" w:leader="dot" w:pos="8120"/>
        </w:tabs>
        <w:spacing w:after="0" w:line="240" w:lineRule="auto"/>
        <w:ind w:right="480"/>
      </w:pPr>
      <w:hyperlink w:anchor="d0e2380">
        <w:r w:rsidR="00393064">
          <w:rPr>
            <w:color w:val="000000"/>
          </w:rPr>
          <w:t>Bibliography/Evidence</w:t>
        </w:r>
      </w:hyperlink>
      <w:r w:rsidR="00393064">
        <w:rPr>
          <w:color w:val="000000"/>
        </w:rPr>
        <w:tab/>
      </w:r>
      <w:hyperlink w:anchor="d0e2380">
        <w:r w:rsidR="00393064">
          <w:fldChar w:fldCharType="begin"/>
        </w:r>
        <w:r w:rsidR="00393064">
          <w:rPr>
            <w:color w:val="000000"/>
          </w:rPr>
          <w:instrText>PAGEREF d0e2380</w:instrText>
        </w:r>
        <w:r w:rsidR="00393064">
          <w:fldChar w:fldCharType="separate"/>
        </w:r>
        <w:r w:rsidR="005B55AC">
          <w:rPr>
            <w:noProof/>
            <w:color w:val="000000"/>
          </w:rPr>
          <w:t>1</w:t>
        </w:r>
        <w:r w:rsidR="00695A80">
          <w:rPr>
            <w:noProof/>
            <w:color w:val="000000"/>
          </w:rPr>
          <w:t>8</w:t>
        </w:r>
        <w:r w:rsidR="00393064">
          <w:fldChar w:fldCharType="end"/>
        </w:r>
      </w:hyperlink>
    </w:p>
    <w:p w:rsidR="002E39B7" w:rsidRDefault="003D6568">
      <w:pPr>
        <w:tabs>
          <w:tab w:val="right" w:leader="dot" w:pos="8120"/>
        </w:tabs>
        <w:spacing w:after="0" w:line="240" w:lineRule="auto"/>
        <w:ind w:right="480"/>
      </w:pPr>
      <w:hyperlink w:anchor="d0e2798">
        <w:r w:rsidR="00393064">
          <w:rPr>
            <w:color w:val="000000"/>
          </w:rPr>
          <w:t>A. Existing Sample VA Artifacts</w:t>
        </w:r>
      </w:hyperlink>
      <w:r w:rsidR="00393064">
        <w:rPr>
          <w:color w:val="000000"/>
        </w:rPr>
        <w:tab/>
      </w:r>
      <w:r w:rsidR="00695A80">
        <w:rPr>
          <w:color w:val="000000"/>
        </w:rPr>
        <w:t>20</w:t>
      </w:r>
    </w:p>
    <w:p w:rsidR="002E39B7" w:rsidRDefault="003D6568">
      <w:pPr>
        <w:tabs>
          <w:tab w:val="right" w:leader="dot" w:pos="8120"/>
        </w:tabs>
        <w:spacing w:after="0" w:line="240" w:lineRule="auto"/>
        <w:ind w:right="480"/>
      </w:pPr>
      <w:hyperlink w:anchor="d0e3013">
        <w:r w:rsidR="00393064">
          <w:rPr>
            <w:color w:val="000000"/>
          </w:rPr>
          <w:t xml:space="preserve">B. Basic Laboratory Panel Definition </w:t>
        </w:r>
      </w:hyperlink>
      <w:r w:rsidR="00393064">
        <w:rPr>
          <w:color w:val="000000"/>
        </w:rPr>
        <w:tab/>
      </w:r>
      <w:r w:rsidR="003154D2">
        <w:rPr>
          <w:color w:val="000000"/>
        </w:rPr>
        <w:t>3</w:t>
      </w:r>
      <w:r w:rsidR="00695A80">
        <w:rPr>
          <w:color w:val="000000"/>
        </w:rPr>
        <w:t>5</w:t>
      </w:r>
    </w:p>
    <w:p w:rsidR="002E39B7" w:rsidRDefault="003D6568">
      <w:pPr>
        <w:tabs>
          <w:tab w:val="right" w:leader="dot" w:pos="8120"/>
        </w:tabs>
        <w:spacing w:after="0" w:line="240" w:lineRule="auto"/>
        <w:ind w:right="480"/>
      </w:pPr>
      <w:hyperlink w:anchor="d0e3060">
        <w:r w:rsidR="00393064">
          <w:rPr>
            <w:color w:val="000000"/>
          </w:rPr>
          <w:t>C. Reproductive Health Logic Diagram</w:t>
        </w:r>
      </w:hyperlink>
      <w:r w:rsidR="00393064">
        <w:rPr>
          <w:color w:val="000000"/>
        </w:rPr>
        <w:tab/>
      </w:r>
      <w:r w:rsidR="003154D2">
        <w:rPr>
          <w:color w:val="000000"/>
        </w:rPr>
        <w:t>3</w:t>
      </w:r>
      <w:r w:rsidR="00695A80">
        <w:rPr>
          <w:color w:val="000000"/>
        </w:rPr>
        <w:t>6</w:t>
      </w:r>
    </w:p>
    <w:p w:rsidR="002E39B7" w:rsidRDefault="003D6568">
      <w:pPr>
        <w:tabs>
          <w:tab w:val="right" w:leader="dot" w:pos="8120"/>
        </w:tabs>
        <w:spacing w:after="0" w:line="240" w:lineRule="auto"/>
        <w:ind w:right="480"/>
      </w:pPr>
      <w:hyperlink w:anchor="d0e3085">
        <w:r w:rsidR="00393064">
          <w:rPr>
            <w:color w:val="000000"/>
          </w:rPr>
          <w:t>Acronyms</w:t>
        </w:r>
      </w:hyperlink>
      <w:r w:rsidR="00393064">
        <w:rPr>
          <w:color w:val="000000"/>
        </w:rPr>
        <w:tab/>
      </w:r>
      <w:r w:rsidR="003154D2">
        <w:rPr>
          <w:color w:val="000000"/>
        </w:rPr>
        <w:t>3</w:t>
      </w:r>
      <w:r w:rsidR="00695A80">
        <w:rPr>
          <w:color w:val="000000"/>
        </w:rPr>
        <w:t>7</w:t>
      </w:r>
    </w:p>
    <w:p w:rsidR="002E39B7" w:rsidRDefault="002E39B7">
      <w:pPr>
        <w:sectPr w:rsidR="002E39B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rsidR="002E39B7" w:rsidRDefault="00393064">
      <w:pPr>
        <w:spacing w:before="518" w:after="0" w:line="240" w:lineRule="auto"/>
      </w:pPr>
      <w:bookmarkStart w:id="9" w:name="lot___figure___d0e3"/>
      <w:r>
        <w:rPr>
          <w:rFonts w:ascii="Arial" w:hAnsi="Arial"/>
          <w:b/>
          <w:color w:val="000000"/>
          <w:sz w:val="35"/>
        </w:rPr>
        <w:t>List of Figures</w:t>
      </w:r>
    </w:p>
    <w:bookmarkStart w:id="10" w:name="_Toc506814658"/>
    <w:bookmarkEnd w:id="9"/>
    <w:p w:rsidR="002E39B7" w:rsidRDefault="00393064">
      <w:pPr>
        <w:tabs>
          <w:tab w:val="right" w:leader="dot" w:pos="8120"/>
        </w:tabs>
        <w:spacing w:before="173" w:after="0" w:line="240" w:lineRule="auto"/>
        <w:ind w:right="480"/>
      </w:pPr>
      <w:r>
        <w:fldChar w:fldCharType="begin"/>
      </w:r>
      <w:r>
        <w:instrText xml:space="preserve"> HYPERLINK \l "d0e2803" \h </w:instrText>
      </w:r>
      <w:r>
        <w:fldChar w:fldCharType="separate"/>
      </w:r>
      <w:r>
        <w:rPr>
          <w:color w:val="000000"/>
        </w:rPr>
        <w:t>A.1. Reminder Resolution</w:t>
      </w:r>
      <w:r>
        <w:rPr>
          <w:color w:val="000000"/>
        </w:rPr>
        <w:fldChar w:fldCharType="end"/>
      </w:r>
      <w:r>
        <w:rPr>
          <w:color w:val="000000"/>
        </w:rPr>
        <w:tab/>
      </w:r>
      <w:r w:rsidR="00043702">
        <w:rPr>
          <w:color w:val="000000"/>
        </w:rPr>
        <w:t>20</w:t>
      </w:r>
    </w:p>
    <w:p w:rsidR="002E39B7" w:rsidRDefault="003D6568">
      <w:pPr>
        <w:tabs>
          <w:tab w:val="right" w:leader="dot" w:pos="8120"/>
        </w:tabs>
        <w:spacing w:after="0" w:line="240" w:lineRule="auto"/>
        <w:ind w:right="480"/>
      </w:pPr>
      <w:hyperlink w:anchor="d0e2817">
        <w:r w:rsidR="00393064">
          <w:rPr>
            <w:color w:val="000000"/>
          </w:rPr>
          <w:t>A.2. Contraceptive Resources</w:t>
        </w:r>
      </w:hyperlink>
      <w:r w:rsidR="00393064">
        <w:rPr>
          <w:color w:val="000000"/>
        </w:rPr>
        <w:tab/>
      </w:r>
      <w:r w:rsidR="00350779">
        <w:rPr>
          <w:color w:val="000000"/>
        </w:rPr>
        <w:t>2</w:t>
      </w:r>
      <w:r w:rsidR="00043702">
        <w:rPr>
          <w:color w:val="000000"/>
        </w:rPr>
        <w:t>1</w:t>
      </w:r>
    </w:p>
    <w:p w:rsidR="002E39B7" w:rsidRDefault="003D6568">
      <w:pPr>
        <w:tabs>
          <w:tab w:val="right" w:leader="dot" w:pos="8120"/>
        </w:tabs>
        <w:spacing w:after="0" w:line="240" w:lineRule="auto"/>
        <w:ind w:right="480"/>
      </w:pPr>
      <w:hyperlink w:anchor="d0e2831">
        <w:r w:rsidR="00393064">
          <w:rPr>
            <w:color w:val="000000"/>
          </w:rPr>
          <w:t>A.3. Medically Unable to Conceive?</w:t>
        </w:r>
      </w:hyperlink>
      <w:r w:rsidR="00043702">
        <w:rPr>
          <w:color w:val="000000"/>
        </w:rPr>
        <w:t xml:space="preserve"> (image 1 of 2)</w:t>
      </w:r>
      <w:r w:rsidR="00393064">
        <w:rPr>
          <w:color w:val="000000"/>
        </w:rPr>
        <w:tab/>
      </w:r>
      <w:r w:rsidR="00350779">
        <w:rPr>
          <w:color w:val="000000"/>
        </w:rPr>
        <w:t>2</w:t>
      </w:r>
      <w:r w:rsidR="00043702">
        <w:rPr>
          <w:color w:val="000000"/>
        </w:rPr>
        <w:t>2</w:t>
      </w:r>
      <w:r w:rsidR="007115DC">
        <w:rPr>
          <w:color w:val="000000"/>
        </w:rPr>
        <w:t xml:space="preserve"> </w:t>
      </w:r>
    </w:p>
    <w:p w:rsidR="002E39B7" w:rsidRDefault="003D6568">
      <w:pPr>
        <w:tabs>
          <w:tab w:val="right" w:leader="dot" w:pos="8120"/>
        </w:tabs>
        <w:spacing w:after="0" w:line="240" w:lineRule="auto"/>
        <w:ind w:right="480"/>
      </w:pPr>
      <w:hyperlink w:anchor="d0e2845">
        <w:r w:rsidR="00393064">
          <w:rPr>
            <w:color w:val="000000"/>
          </w:rPr>
          <w:t>A.4. Medically Unable to Conceive?</w:t>
        </w:r>
      </w:hyperlink>
      <w:r w:rsidR="00043702">
        <w:rPr>
          <w:color w:val="000000"/>
        </w:rPr>
        <w:t xml:space="preserve"> (image 2 of 2)</w:t>
      </w:r>
      <w:r w:rsidR="00393064">
        <w:rPr>
          <w:color w:val="000000"/>
        </w:rPr>
        <w:tab/>
      </w:r>
      <w:r w:rsidR="00350779">
        <w:rPr>
          <w:color w:val="000000"/>
        </w:rPr>
        <w:t>2</w:t>
      </w:r>
      <w:r w:rsidR="00043702">
        <w:rPr>
          <w:color w:val="000000"/>
        </w:rPr>
        <w:t>3</w:t>
      </w:r>
    </w:p>
    <w:p w:rsidR="002E39B7" w:rsidRDefault="003D6568">
      <w:pPr>
        <w:tabs>
          <w:tab w:val="right" w:leader="dot" w:pos="8120"/>
        </w:tabs>
        <w:spacing w:after="0" w:line="240" w:lineRule="auto"/>
        <w:ind w:right="480"/>
      </w:pPr>
      <w:hyperlink w:anchor="d0e2859">
        <w:r w:rsidR="00393064">
          <w:rPr>
            <w:color w:val="000000"/>
          </w:rPr>
          <w:t>A.5. Pregnancy Status</w:t>
        </w:r>
      </w:hyperlink>
      <w:r w:rsidR="00043702">
        <w:rPr>
          <w:color w:val="000000"/>
        </w:rPr>
        <w:t xml:space="preserve"> (image 1 of 3)</w:t>
      </w:r>
      <w:r w:rsidR="00393064">
        <w:rPr>
          <w:color w:val="000000"/>
        </w:rPr>
        <w:tab/>
      </w:r>
      <w:r w:rsidR="00350779">
        <w:rPr>
          <w:color w:val="000000"/>
        </w:rPr>
        <w:t>2</w:t>
      </w:r>
      <w:r w:rsidR="00043702">
        <w:rPr>
          <w:color w:val="000000"/>
        </w:rPr>
        <w:t>4</w:t>
      </w:r>
    </w:p>
    <w:p w:rsidR="002E39B7" w:rsidRDefault="003D6568">
      <w:pPr>
        <w:tabs>
          <w:tab w:val="right" w:leader="dot" w:pos="8120"/>
        </w:tabs>
        <w:spacing w:after="0" w:line="240" w:lineRule="auto"/>
        <w:ind w:right="480"/>
      </w:pPr>
      <w:hyperlink w:anchor="d0e2873">
        <w:r w:rsidR="00393064">
          <w:rPr>
            <w:color w:val="000000"/>
          </w:rPr>
          <w:t>A.6. Pregnancy Status</w:t>
        </w:r>
      </w:hyperlink>
      <w:r w:rsidR="00043702">
        <w:rPr>
          <w:color w:val="000000"/>
        </w:rPr>
        <w:t xml:space="preserve"> (image 2 of 3)</w:t>
      </w:r>
      <w:r w:rsidR="00393064">
        <w:rPr>
          <w:color w:val="000000"/>
        </w:rPr>
        <w:tab/>
      </w:r>
      <w:r w:rsidR="00350779">
        <w:rPr>
          <w:color w:val="000000"/>
        </w:rPr>
        <w:t>2</w:t>
      </w:r>
      <w:r w:rsidR="00043702">
        <w:rPr>
          <w:color w:val="000000"/>
        </w:rPr>
        <w:t>5</w:t>
      </w:r>
    </w:p>
    <w:p w:rsidR="002E39B7" w:rsidRDefault="003D6568">
      <w:pPr>
        <w:tabs>
          <w:tab w:val="right" w:leader="dot" w:pos="8120"/>
        </w:tabs>
        <w:spacing w:after="0" w:line="240" w:lineRule="auto"/>
        <w:ind w:right="480"/>
      </w:pPr>
      <w:hyperlink w:anchor="d0e2887">
        <w:r w:rsidR="00393064">
          <w:rPr>
            <w:color w:val="000000"/>
          </w:rPr>
          <w:t>A.7. Pregnancy Status</w:t>
        </w:r>
      </w:hyperlink>
      <w:r w:rsidR="00043702">
        <w:rPr>
          <w:color w:val="000000"/>
        </w:rPr>
        <w:t xml:space="preserve"> (image 3 of 3)</w:t>
      </w:r>
      <w:r w:rsidR="00393064">
        <w:rPr>
          <w:color w:val="000000"/>
        </w:rPr>
        <w:tab/>
      </w:r>
      <w:r w:rsidR="00350779">
        <w:rPr>
          <w:color w:val="000000"/>
        </w:rPr>
        <w:t>2</w:t>
      </w:r>
      <w:r w:rsidR="00043702">
        <w:rPr>
          <w:color w:val="000000"/>
        </w:rPr>
        <w:t>6</w:t>
      </w:r>
    </w:p>
    <w:p w:rsidR="002E39B7" w:rsidRDefault="003D6568">
      <w:pPr>
        <w:tabs>
          <w:tab w:val="right" w:leader="dot" w:pos="8120"/>
        </w:tabs>
        <w:spacing w:after="0" w:line="240" w:lineRule="auto"/>
        <w:ind w:right="480"/>
      </w:pPr>
      <w:hyperlink w:anchor="d0e2901">
        <w:r w:rsidR="00393064">
          <w:rPr>
            <w:color w:val="000000"/>
          </w:rPr>
          <w:t>A.8. Pregnancy Intentions</w:t>
        </w:r>
      </w:hyperlink>
      <w:r w:rsidR="00393064">
        <w:rPr>
          <w:color w:val="000000"/>
        </w:rPr>
        <w:tab/>
      </w:r>
      <w:r w:rsidR="00350779">
        <w:rPr>
          <w:color w:val="000000"/>
        </w:rPr>
        <w:t>2</w:t>
      </w:r>
      <w:r w:rsidR="00043702">
        <w:rPr>
          <w:color w:val="000000"/>
        </w:rPr>
        <w:t>7</w:t>
      </w:r>
    </w:p>
    <w:p w:rsidR="002E39B7" w:rsidRDefault="003D6568">
      <w:pPr>
        <w:tabs>
          <w:tab w:val="right" w:leader="dot" w:pos="8120"/>
        </w:tabs>
        <w:spacing w:after="0" w:line="240" w:lineRule="auto"/>
        <w:ind w:right="480"/>
      </w:pPr>
      <w:hyperlink w:anchor="d0e2943">
        <w:r w:rsidR="00393064">
          <w:rPr>
            <w:color w:val="000000"/>
          </w:rPr>
          <w:t>A.</w:t>
        </w:r>
        <w:r w:rsidR="0093775E">
          <w:rPr>
            <w:color w:val="000000"/>
          </w:rPr>
          <w:t>9</w:t>
        </w:r>
        <w:r w:rsidR="00393064">
          <w:rPr>
            <w:color w:val="000000"/>
          </w:rPr>
          <w:t xml:space="preserve">. </w:t>
        </w:r>
        <w:r w:rsidR="00043702">
          <w:rPr>
            <w:color w:val="000000"/>
          </w:rPr>
          <w:t>Pregnancy Status</w:t>
        </w:r>
      </w:hyperlink>
      <w:r w:rsidR="00393064">
        <w:rPr>
          <w:color w:val="000000"/>
        </w:rPr>
        <w:tab/>
      </w:r>
      <w:r w:rsidR="00350779">
        <w:rPr>
          <w:color w:val="000000"/>
        </w:rPr>
        <w:t>28</w:t>
      </w:r>
    </w:p>
    <w:p w:rsidR="002E39B7" w:rsidRDefault="003D6568">
      <w:pPr>
        <w:tabs>
          <w:tab w:val="right" w:leader="dot" w:pos="8120"/>
        </w:tabs>
        <w:spacing w:after="0" w:line="240" w:lineRule="auto"/>
        <w:ind w:right="480"/>
      </w:pPr>
      <w:hyperlink w:anchor="d0e2957">
        <w:r w:rsidR="00393064">
          <w:rPr>
            <w:color w:val="000000"/>
          </w:rPr>
          <w:t>A.1</w:t>
        </w:r>
        <w:r w:rsidR="0093775E">
          <w:rPr>
            <w:color w:val="000000"/>
          </w:rPr>
          <w:t>0</w:t>
        </w:r>
        <w:r w:rsidR="00393064">
          <w:rPr>
            <w:color w:val="000000"/>
          </w:rPr>
          <w:t xml:space="preserve">. </w:t>
        </w:r>
        <w:r w:rsidR="00043702" w:rsidRPr="00043702">
          <w:rPr>
            <w:color w:val="000000"/>
          </w:rPr>
          <w:t>Contraceptive Methods (image 1 of 3)</w:t>
        </w:r>
      </w:hyperlink>
      <w:r w:rsidR="00393064">
        <w:rPr>
          <w:color w:val="000000"/>
        </w:rPr>
        <w:tab/>
      </w:r>
      <w:r w:rsidR="00350779">
        <w:rPr>
          <w:color w:val="000000"/>
        </w:rPr>
        <w:t>29</w:t>
      </w:r>
    </w:p>
    <w:p w:rsidR="002E39B7" w:rsidRDefault="003D6568">
      <w:pPr>
        <w:tabs>
          <w:tab w:val="right" w:leader="dot" w:pos="8120"/>
        </w:tabs>
        <w:spacing w:after="0" w:line="240" w:lineRule="auto"/>
        <w:ind w:right="480"/>
        <w:rPr>
          <w:color w:val="000000"/>
        </w:rPr>
      </w:pPr>
      <w:hyperlink w:anchor="d0e2971">
        <w:r w:rsidR="00393064">
          <w:rPr>
            <w:color w:val="000000"/>
          </w:rPr>
          <w:t>A.1</w:t>
        </w:r>
        <w:r w:rsidR="0093775E">
          <w:rPr>
            <w:color w:val="000000"/>
          </w:rPr>
          <w:t>1</w:t>
        </w:r>
        <w:r w:rsidR="00393064">
          <w:rPr>
            <w:color w:val="000000"/>
          </w:rPr>
          <w:t xml:space="preserve">. </w:t>
        </w:r>
        <w:r w:rsidR="00043702" w:rsidRPr="00043702">
          <w:rPr>
            <w:color w:val="000000"/>
          </w:rPr>
          <w:t xml:space="preserve">Contraceptive Methods (image </w:t>
        </w:r>
        <w:r w:rsidR="00043702">
          <w:rPr>
            <w:color w:val="000000"/>
          </w:rPr>
          <w:t>2</w:t>
        </w:r>
        <w:r w:rsidR="00043702" w:rsidRPr="00043702">
          <w:rPr>
            <w:color w:val="000000"/>
          </w:rPr>
          <w:t xml:space="preserve"> of 3)</w:t>
        </w:r>
      </w:hyperlink>
      <w:r w:rsidR="00393064">
        <w:rPr>
          <w:color w:val="000000"/>
        </w:rPr>
        <w:tab/>
      </w:r>
      <w:r w:rsidR="00350779">
        <w:rPr>
          <w:color w:val="000000"/>
        </w:rPr>
        <w:t>30</w:t>
      </w:r>
    </w:p>
    <w:p w:rsidR="00043702" w:rsidRDefault="003D6568" w:rsidP="00043702">
      <w:pPr>
        <w:tabs>
          <w:tab w:val="right" w:leader="dot" w:pos="8120"/>
        </w:tabs>
        <w:spacing w:after="0" w:line="240" w:lineRule="auto"/>
        <w:ind w:right="480"/>
      </w:pPr>
      <w:hyperlink w:anchor="d0e2971">
        <w:r w:rsidR="00043702">
          <w:rPr>
            <w:color w:val="000000"/>
          </w:rPr>
          <w:t xml:space="preserve">A.12. </w:t>
        </w:r>
        <w:r w:rsidR="00043702" w:rsidRPr="00043702">
          <w:rPr>
            <w:color w:val="000000"/>
          </w:rPr>
          <w:t xml:space="preserve">Contraceptive Methods (image </w:t>
        </w:r>
        <w:r w:rsidR="00043702">
          <w:rPr>
            <w:color w:val="000000"/>
          </w:rPr>
          <w:t>3</w:t>
        </w:r>
        <w:r w:rsidR="00043702" w:rsidRPr="00043702">
          <w:rPr>
            <w:color w:val="000000"/>
          </w:rPr>
          <w:t xml:space="preserve"> of 3)</w:t>
        </w:r>
      </w:hyperlink>
      <w:r w:rsidR="00043702">
        <w:rPr>
          <w:color w:val="000000"/>
        </w:rPr>
        <w:tab/>
        <w:t>31</w:t>
      </w:r>
    </w:p>
    <w:p w:rsidR="00043702" w:rsidRDefault="003D6568" w:rsidP="00043702">
      <w:pPr>
        <w:tabs>
          <w:tab w:val="right" w:leader="dot" w:pos="8120"/>
        </w:tabs>
        <w:spacing w:after="0" w:line="240" w:lineRule="auto"/>
        <w:ind w:right="480"/>
      </w:pPr>
      <w:hyperlink w:anchor="d0e2985">
        <w:r w:rsidR="00043702">
          <w:rPr>
            <w:color w:val="000000"/>
          </w:rPr>
          <w:t xml:space="preserve">A.13. Notes Resulting from </w:t>
        </w:r>
      </w:hyperlink>
      <w:r w:rsidR="00043702">
        <w:rPr>
          <w:color w:val="000000"/>
        </w:rPr>
        <w:t>Template Use</w:t>
      </w:r>
      <w:r w:rsidR="00043702">
        <w:rPr>
          <w:color w:val="000000"/>
        </w:rPr>
        <w:tab/>
        <w:t>32</w:t>
      </w:r>
    </w:p>
    <w:p w:rsidR="002E39B7" w:rsidRDefault="003D6568">
      <w:pPr>
        <w:tabs>
          <w:tab w:val="right" w:leader="dot" w:pos="8120"/>
        </w:tabs>
        <w:spacing w:after="0" w:line="240" w:lineRule="auto"/>
        <w:ind w:right="480"/>
      </w:pPr>
      <w:hyperlink w:anchor="d0e2985">
        <w:r w:rsidR="00393064">
          <w:rPr>
            <w:color w:val="000000"/>
          </w:rPr>
          <w:t>A.1</w:t>
        </w:r>
        <w:r w:rsidR="00043702">
          <w:rPr>
            <w:color w:val="000000"/>
          </w:rPr>
          <w:t>4</w:t>
        </w:r>
        <w:r w:rsidR="00393064">
          <w:rPr>
            <w:color w:val="000000"/>
          </w:rPr>
          <w:t>. Clinical Reminder Dialog</w:t>
        </w:r>
      </w:hyperlink>
      <w:r w:rsidR="00393064">
        <w:rPr>
          <w:color w:val="000000"/>
        </w:rPr>
        <w:tab/>
      </w:r>
      <w:r w:rsidR="00350779">
        <w:rPr>
          <w:color w:val="000000"/>
        </w:rPr>
        <w:t>3</w:t>
      </w:r>
      <w:r w:rsidR="00043702">
        <w:rPr>
          <w:color w:val="000000"/>
        </w:rPr>
        <w:t>3</w:t>
      </w:r>
    </w:p>
    <w:p w:rsidR="002E39B7" w:rsidRDefault="003D6568">
      <w:pPr>
        <w:tabs>
          <w:tab w:val="right" w:leader="dot" w:pos="8120"/>
        </w:tabs>
        <w:spacing w:after="0" w:line="240" w:lineRule="auto"/>
        <w:ind w:right="480"/>
      </w:pPr>
      <w:hyperlink w:anchor="d0e2999">
        <w:r w:rsidR="00393064">
          <w:rPr>
            <w:color w:val="000000"/>
          </w:rPr>
          <w:t>A.1</w:t>
        </w:r>
        <w:r w:rsidR="00043702">
          <w:rPr>
            <w:color w:val="000000"/>
          </w:rPr>
          <w:t>5</w:t>
        </w:r>
        <w:r w:rsidR="00393064">
          <w:rPr>
            <w:color w:val="000000"/>
          </w:rPr>
          <w:t>. Pregnancy Prevention</w:t>
        </w:r>
      </w:hyperlink>
      <w:r w:rsidR="00393064">
        <w:rPr>
          <w:color w:val="000000"/>
        </w:rPr>
        <w:tab/>
      </w:r>
      <w:r w:rsidR="00350779">
        <w:rPr>
          <w:color w:val="000000"/>
        </w:rPr>
        <w:t>3</w:t>
      </w:r>
      <w:r w:rsidR="00043702">
        <w:rPr>
          <w:color w:val="000000"/>
        </w:rPr>
        <w:t>4</w:t>
      </w:r>
    </w:p>
    <w:p w:rsidR="002E39B7" w:rsidRDefault="003D6568">
      <w:pPr>
        <w:tabs>
          <w:tab w:val="right" w:leader="dot" w:pos="8120"/>
        </w:tabs>
        <w:spacing w:after="0" w:line="240" w:lineRule="auto"/>
        <w:ind w:right="480"/>
      </w:pPr>
      <w:hyperlink w:anchor="d0e3067">
        <w:r w:rsidR="00393064">
          <w:rPr>
            <w:color w:val="000000"/>
          </w:rPr>
          <w:t xml:space="preserve">C.1. </w:t>
        </w:r>
        <w:r w:rsidR="008B7067" w:rsidRPr="008B7067">
          <w:rPr>
            <w:color w:val="000000"/>
          </w:rPr>
          <w:t>Reproductive Health ECA Rule Diagram</w:t>
        </w:r>
      </w:hyperlink>
      <w:r w:rsidR="00393064">
        <w:rPr>
          <w:color w:val="000000"/>
        </w:rPr>
        <w:tab/>
      </w:r>
      <w:r w:rsidR="00350779">
        <w:rPr>
          <w:color w:val="000000"/>
        </w:rPr>
        <w:t>3</w:t>
      </w:r>
      <w:r w:rsidR="008B7067">
        <w:rPr>
          <w:color w:val="000000"/>
        </w:rPr>
        <w:t>6</w:t>
      </w:r>
    </w:p>
    <w:p w:rsidR="002E39B7" w:rsidRDefault="002E39B7">
      <w:pPr>
        <w:sectPr w:rsidR="002E39B7">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rsidR="002E39B7" w:rsidRDefault="00393064">
      <w:pPr>
        <w:spacing w:before="518" w:after="0" w:line="240" w:lineRule="auto"/>
      </w:pPr>
      <w:bookmarkStart w:id="11" w:name="lot___table___d0e3"/>
      <w:r>
        <w:rPr>
          <w:rFonts w:ascii="Arial" w:hAnsi="Arial"/>
          <w:b/>
          <w:color w:val="000000"/>
          <w:sz w:val="35"/>
        </w:rPr>
        <w:t>List of Tables</w:t>
      </w:r>
    </w:p>
    <w:bookmarkEnd w:id="11"/>
    <w:p w:rsidR="002E39B7" w:rsidRDefault="00393064">
      <w:pPr>
        <w:tabs>
          <w:tab w:val="right" w:leader="dot" w:pos="8120"/>
        </w:tabs>
        <w:spacing w:before="173" w:after="0" w:line="240" w:lineRule="auto"/>
        <w:ind w:right="480"/>
      </w:pPr>
      <w:r>
        <w:fldChar w:fldCharType="begin"/>
      </w:r>
      <w:r>
        <w:instrText xml:space="preserve"> HYPERLINK \l "d0e71" \h </w:instrText>
      </w:r>
      <w:r>
        <w:fldChar w:fldCharType="separate"/>
      </w:r>
      <w:r>
        <w:rPr>
          <w:color w:val="000000"/>
        </w:rPr>
        <w:t>1. Relevant KNART Information: Women's Health: Reproductive Health</w:t>
      </w:r>
      <w:r>
        <w:rPr>
          <w:color w:val="000000"/>
        </w:rPr>
        <w:fldChar w:fldCharType="end"/>
      </w:r>
      <w:r>
        <w:rPr>
          <w:color w:val="000000"/>
        </w:rPr>
        <w:tab/>
      </w:r>
      <w:hyperlink w:anchor="d0e71">
        <w:r>
          <w:fldChar w:fldCharType="begin"/>
        </w:r>
        <w:r>
          <w:rPr>
            <w:color w:val="000000"/>
          </w:rPr>
          <w:instrText>PAGEREF d0e71</w:instrText>
        </w:r>
        <w:r>
          <w:fldChar w:fldCharType="separate"/>
        </w:r>
        <w:r w:rsidR="005B55AC">
          <w:rPr>
            <w:noProof/>
            <w:color w:val="000000"/>
          </w:rPr>
          <w:t>ii</w:t>
        </w:r>
        <w:r>
          <w:fldChar w:fldCharType="end"/>
        </w:r>
      </w:hyperlink>
    </w:p>
    <w:p w:rsidR="002E39B7" w:rsidRDefault="003D6568">
      <w:pPr>
        <w:tabs>
          <w:tab w:val="right" w:leader="dot" w:pos="8120"/>
        </w:tabs>
        <w:spacing w:after="0" w:line="240" w:lineRule="auto"/>
        <w:ind w:right="480"/>
      </w:pPr>
      <w:hyperlink w:anchor="d0e508">
        <w:r w:rsidR="00393064">
          <w:rPr>
            <w:color w:val="000000"/>
          </w:rPr>
          <w:t>1.1. Clinical Context Domains</w:t>
        </w:r>
      </w:hyperlink>
      <w:r w:rsidR="00393064">
        <w:rPr>
          <w:color w:val="000000"/>
        </w:rPr>
        <w:tab/>
      </w:r>
      <w:hyperlink w:anchor="d0e508">
        <w:r w:rsidR="00393064">
          <w:fldChar w:fldCharType="begin"/>
        </w:r>
        <w:r w:rsidR="00393064">
          <w:rPr>
            <w:color w:val="000000"/>
          </w:rPr>
          <w:instrText>PAGEREF d0e508</w:instrText>
        </w:r>
        <w:r w:rsidR="00393064">
          <w:fldChar w:fldCharType="separate"/>
        </w:r>
        <w:r w:rsidR="005B55AC">
          <w:rPr>
            <w:noProof/>
            <w:color w:val="000000"/>
          </w:rPr>
          <w:t>1</w:t>
        </w:r>
        <w:r w:rsidR="00393064">
          <w:fldChar w:fldCharType="end"/>
        </w:r>
      </w:hyperlink>
    </w:p>
    <w:p w:rsidR="002E39B7" w:rsidRDefault="002E39B7">
      <w:pPr>
        <w:sectPr w:rsidR="002E39B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12" w:name="d0e294"/>
      <w:r>
        <w:rPr>
          <w:rFonts w:ascii="Arial" w:hAnsi="Arial"/>
          <w:b/>
          <w:color w:val="000000"/>
          <w:sz w:val="50"/>
        </w:rPr>
        <w:t>VA Subject Matter Expert (SME) Panel</w:t>
      </w:r>
      <w:bookmarkEnd w:id="10"/>
    </w:p>
    <w:bookmarkEnd w:id="1"/>
    <w:bookmarkEnd w:id="12"/>
    <w:p w:rsidR="002E39B7" w:rsidRDefault="002E39B7">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2E39B7">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2E39B7" w:rsidRDefault="00393064">
            <w:pPr>
              <w:keepNext/>
              <w:spacing w:after="0" w:line="240" w:lineRule="auto"/>
            </w:pPr>
            <w:bookmarkStart w:id="13" w:name="va_SME_List"/>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2E39B7" w:rsidRDefault="00393064">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2E39B7" w:rsidRDefault="00393064">
            <w:pPr>
              <w:spacing w:after="0" w:line="240" w:lineRule="auto"/>
            </w:pPr>
            <w:r>
              <w:rPr>
                <w:b/>
                <w:color w:val="000000"/>
              </w:rPr>
              <w:t>Project</w:t>
            </w:r>
          </w:p>
        </w:tc>
      </w:tr>
      <w:bookmarkEnd w:id="13"/>
      <w:tr w:rsidR="002E39B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 Yvette Williams-Harris, MD, MPH</w:t>
            </w:r>
          </w:p>
        </w:tc>
        <w:tc>
          <w:tcPr>
            <w:tcW w:w="2978"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Physician, 1670 Clairmont Rd Atlanta, GA 30033</w:t>
            </w:r>
          </w:p>
        </w:tc>
        <w:tc>
          <w:tcPr>
            <w:tcW w:w="3069"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SME, Primary</w:t>
            </w:r>
          </w:p>
        </w:tc>
      </w:tr>
      <w:tr w:rsidR="002E39B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Megan Geber, MD, MPH</w:t>
            </w:r>
          </w:p>
        </w:tc>
        <w:tc>
          <w:tcPr>
            <w:tcW w:w="2978"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Physician, VA Boston HealthCare System, 150 South Huntington Ave Boston, MA 02130</w:t>
            </w:r>
          </w:p>
        </w:tc>
        <w:tc>
          <w:tcPr>
            <w:tcW w:w="3069"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SME, Secondary</w:t>
            </w:r>
          </w:p>
        </w:tc>
      </w:tr>
      <w:tr w:rsidR="002E39B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Caitlin M. Cusack, MD, MPH</w:t>
            </w:r>
          </w:p>
        </w:tc>
        <w:tc>
          <w:tcPr>
            <w:tcW w:w="2978"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Contractor - Physician Informaticist, Office of Women's Health Services, 8455 Colesville Rd, 12th Floor Silver Spring, MD 20910</w:t>
            </w:r>
          </w:p>
        </w:tc>
        <w:tc>
          <w:tcPr>
            <w:tcW w:w="3069"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SME</w:t>
            </w:r>
          </w:p>
        </w:tc>
      </w:tr>
    </w:tbl>
    <w:p w:rsidR="002E39B7" w:rsidRDefault="002E39B7">
      <w:pPr>
        <w:sectPr w:rsidR="002E39B7">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14" w:name="_Toc506814659"/>
      <w:bookmarkStart w:id="15" w:name="d0e351"/>
      <w:bookmarkStart w:id="16" w:name="d0e235"/>
      <w:r>
        <w:rPr>
          <w:rFonts w:ascii="Arial" w:hAnsi="Arial"/>
          <w:b/>
          <w:color w:val="000000"/>
          <w:sz w:val="50"/>
        </w:rPr>
        <w:t>Introduction</w:t>
      </w:r>
      <w:bookmarkEnd w:id="14"/>
    </w:p>
    <w:bookmarkEnd w:id="15"/>
    <w:bookmarkEnd w:id="16"/>
    <w:p w:rsidR="002E39B7" w:rsidRDefault="00393064">
      <w:pPr>
        <w:spacing w:before="200" w:after="0" w:line="240" w:lineRule="auto"/>
      </w:pPr>
      <w:r>
        <w:rPr>
          <w:color w:val="000000"/>
        </w:rPr>
        <w:t xml:space="preserve">The VA is committed to improving the ability of clinicians to provide care for patients while increasing quality, safety, and efficiency. Recognizing the importance of standardizing clinical knowledge in support of this goal, VA is implementing the HL7 Knowledge Artifact Specification for a wide range of VA clinical use cases. Knowledge Artifacts, referred to as </w:t>
      </w:r>
      <w:r>
        <w:rPr>
          <w:i/>
          <w:color w:val="000000"/>
        </w:rPr>
        <w:t>KNARTs</w:t>
      </w:r>
      <w:r>
        <w:rPr>
          <w:color w:val="000000"/>
        </w:rPr>
        <w:t>, enable the structuring and encoding of clinical knowledge so the knowledge can be integrated with electronic health records to enable clinical decision support.</w:t>
      </w:r>
    </w:p>
    <w:p w:rsidR="002E39B7" w:rsidRDefault="00393064">
      <w:pPr>
        <w:spacing w:before="200" w:after="0" w:line="240" w:lineRule="auto"/>
      </w:pPr>
      <w:r>
        <w:rPr>
          <w:color w:val="000000"/>
        </w:rPr>
        <w:t>The purpose of this Clinical Content White Paper (</w:t>
      </w:r>
      <w:r>
        <w:rPr>
          <w:i/>
          <w:color w:val="000000"/>
        </w:rPr>
        <w:t>CCWP</w:t>
      </w:r>
      <w:r>
        <w:rPr>
          <w:color w:val="000000"/>
        </w:rPr>
        <w:t xml:space="preserve">) is to capture the clinical context and intent of </w:t>
      </w:r>
      <w:r>
        <w:rPr>
          <w:i/>
          <w:color w:val="000000"/>
        </w:rPr>
        <w:t>KNART</w:t>
      </w:r>
      <w:r>
        <w:rPr>
          <w:color w:val="000000"/>
        </w:rPr>
        <w:t xml:space="preserve"> use cases in sufficient detail to provide the </w:t>
      </w:r>
      <w:r>
        <w:rPr>
          <w:i/>
          <w:color w:val="000000"/>
        </w:rPr>
        <w:t>KNART</w:t>
      </w:r>
      <w:r>
        <w:rPr>
          <w:color w:val="000000"/>
        </w:rPr>
        <w:t xml:space="preserve">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2E39B7" w:rsidRDefault="00393064">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2E39B7" w:rsidRDefault="002E39B7">
      <w:pPr>
        <w:sectPr w:rsidR="002E39B7">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17" w:name="_Toc506814660"/>
      <w:bookmarkStart w:id="18" w:name="d0e389"/>
      <w:bookmarkStart w:id="19" w:name="d0e256"/>
      <w:r>
        <w:rPr>
          <w:rFonts w:ascii="Arial" w:hAnsi="Arial"/>
          <w:b/>
          <w:color w:val="000000"/>
          <w:sz w:val="50"/>
        </w:rPr>
        <w:t>Conventions Used</w:t>
      </w:r>
      <w:bookmarkEnd w:id="17"/>
    </w:p>
    <w:bookmarkEnd w:id="18"/>
    <w:bookmarkEnd w:id="19"/>
    <w:p w:rsidR="002E39B7" w:rsidRDefault="00393064">
      <w:pPr>
        <w:spacing w:before="200" w:after="0" w:line="240" w:lineRule="auto"/>
      </w:pPr>
      <w:r>
        <w:rPr>
          <w:color w:val="000000"/>
        </w:rPr>
        <w:t>Conventions used within the knowledge artifact descriptions include:</w:t>
      </w:r>
    </w:p>
    <w:p w:rsidR="002E39B7" w:rsidRDefault="00393064">
      <w:pPr>
        <w:tabs>
          <w:tab w:val="left" w:pos="200"/>
        </w:tabs>
        <w:spacing w:before="200" w:after="0" w:line="240" w:lineRule="auto"/>
        <w:ind w:left="200"/>
      </w:pPr>
      <w:bookmarkStart w:id="20" w:name="d0e399"/>
      <w:bookmarkStart w:id="21" w:name="d0e397"/>
      <w:bookmarkStart w:id="22" w:name="d0e287"/>
      <w:bookmarkStart w:id="23" w:name="d0e286"/>
      <w:r>
        <w:rPr>
          <w:color w:val="000000"/>
        </w:rPr>
        <w:t>&lt;obtain&gt;: Indicates a prompt to obtain the information listed</w:t>
      </w:r>
    </w:p>
    <w:p w:rsidR="002E39B7" w:rsidRDefault="00393064">
      <w:pPr>
        <w:numPr>
          <w:ilvl w:val="0"/>
          <w:numId w:val="1"/>
        </w:numPr>
        <w:tabs>
          <w:tab w:val="left" w:pos="400"/>
        </w:tabs>
        <w:spacing w:before="200" w:after="0" w:line="240" w:lineRule="auto"/>
        <w:ind w:left="400" w:hanging="200"/>
      </w:pPr>
      <w:bookmarkStart w:id="24" w:name="d0e406"/>
      <w:bookmarkStart w:id="25" w:name="d0e404"/>
      <w:bookmarkStart w:id="26" w:name="d0e290"/>
      <w:bookmarkEnd w:id="20"/>
      <w:bookmarkEnd w:id="21"/>
      <w:bookmarkEnd w:id="22"/>
      <w:bookmarkEnd w:id="23"/>
      <w:r>
        <w:rPr>
          <w:color w:val="000000"/>
        </w:rPr>
        <w:t>If possible, the requested information should be obtained from the underlying system(s). Otherwise, prompting the user for information may be required</w:t>
      </w:r>
    </w:p>
    <w:p w:rsidR="002E39B7" w:rsidRDefault="00393064">
      <w:pPr>
        <w:numPr>
          <w:ilvl w:val="0"/>
          <w:numId w:val="1"/>
        </w:numPr>
        <w:tabs>
          <w:tab w:val="left" w:pos="400"/>
        </w:tabs>
        <w:spacing w:before="200" w:after="0" w:line="240" w:lineRule="auto"/>
        <w:ind w:left="400" w:hanging="200"/>
      </w:pPr>
      <w:bookmarkStart w:id="27" w:name="d0e411"/>
      <w:bookmarkEnd w:id="24"/>
      <w:bookmarkEnd w:id="25"/>
      <w:bookmarkEnd w:id="26"/>
      <w:r>
        <w:rPr>
          <w:color w:val="000000"/>
        </w:rPr>
        <w:t>Default Values: Unless otherwise noted, &lt;obtain&gt; indicates to obtain the most recent observation. It is recognized that this default time-frame value may be altered by future implementations</w:t>
      </w:r>
    </w:p>
    <w:p w:rsidR="002E39B7" w:rsidRDefault="00393064">
      <w:pPr>
        <w:tabs>
          <w:tab w:val="left" w:pos="200"/>
        </w:tabs>
        <w:spacing w:before="200" w:after="0" w:line="240" w:lineRule="auto"/>
        <w:ind w:left="200"/>
      </w:pPr>
      <w:bookmarkStart w:id="28" w:name="d0e416"/>
      <w:bookmarkStart w:id="29" w:name="d0e297"/>
      <w:bookmarkEnd w:id="27"/>
      <w:r>
        <w:rPr>
          <w:color w:val="000000"/>
        </w:rPr>
        <w:t>[...]: Square brackets enclose explanatory text that indicates some action on the part of the clinical user, or general guidance to the clinical or technical teams. Examples include, but are not limited to:</w:t>
      </w:r>
    </w:p>
    <w:p w:rsidR="002E39B7" w:rsidRDefault="00393064">
      <w:pPr>
        <w:tabs>
          <w:tab w:val="left" w:pos="400"/>
        </w:tabs>
        <w:spacing w:before="200" w:after="0" w:line="240" w:lineRule="auto"/>
        <w:ind w:left="400"/>
      </w:pPr>
      <w:bookmarkStart w:id="30" w:name="d0e423"/>
      <w:bookmarkStart w:id="31" w:name="d0e421"/>
      <w:bookmarkEnd w:id="28"/>
      <w:bookmarkEnd w:id="29"/>
      <w:r>
        <w:rPr>
          <w:color w:val="000000"/>
        </w:rPr>
        <w:t>[Begin ...], [End ...]: Indicates the start and end of specific areas to clearly delineate them for technical purposes.</w:t>
      </w:r>
      <w:bookmarkStart w:id="32" w:name="d0e300"/>
    </w:p>
    <w:bookmarkEnd w:id="30"/>
    <w:bookmarkEnd w:id="31"/>
    <w:bookmarkEnd w:id="32"/>
    <w:p w:rsidR="002E39B7" w:rsidRDefault="00393064">
      <w:pPr>
        <w:spacing w:before="200" w:after="0" w:line="240" w:lineRule="auto"/>
        <w:ind w:left="400"/>
      </w:pPr>
      <w:r>
        <w:rPr>
          <w:color w:val="000000"/>
        </w:rPr>
        <w:t>[Activate ...]: Initiates another knowledge artifact or knowledge artifact section.</w:t>
      </w:r>
    </w:p>
    <w:p w:rsidR="002E39B7" w:rsidRDefault="00393064">
      <w:pPr>
        <w:spacing w:before="200" w:after="0" w:line="240" w:lineRule="auto"/>
        <w:ind w:left="400"/>
      </w:pPr>
      <w:r>
        <w:rPr>
          <w:color w:val="000000"/>
        </w:rPr>
        <w:t>[Section Prompt: ...]: If this section is applicable, then the following prompt should be displayed to the user.</w:t>
      </w:r>
    </w:p>
    <w:p w:rsidR="002E39B7" w:rsidRDefault="00393064">
      <w:pPr>
        <w:spacing w:before="200" w:after="0" w:line="240" w:lineRule="auto"/>
        <w:ind w:left="400"/>
      </w:pPr>
      <w:r>
        <w:rPr>
          <w:color w:val="000000"/>
        </w:rPr>
        <w:t>[Section Behavior: ...]: Indicates technical constraints or considerations for the selection of items outlined in the section prompt.</w:t>
      </w:r>
    </w:p>
    <w:p w:rsidR="002E39B7" w:rsidRDefault="00393064">
      <w:pPr>
        <w:spacing w:before="200" w:after="0" w:line="240" w:lineRule="auto"/>
        <w:ind w:left="400"/>
      </w:pPr>
      <w:r>
        <w:rPr>
          <w:color w:val="000000"/>
        </w:rPr>
        <w:t>[Attach: ...]: Indicates that the specified item (e.g. procedure or result interpretation) should be attached to the documentation template if available.</w:t>
      </w:r>
    </w:p>
    <w:p w:rsidR="002E39B7" w:rsidRDefault="00393064">
      <w:pPr>
        <w:spacing w:before="200" w:after="0" w:line="240" w:lineRule="auto"/>
        <w:ind w:left="400"/>
      </w:pPr>
      <w:r>
        <w:rPr>
          <w:color w:val="000000"/>
        </w:rPr>
        <w:t>[Link: ...]: Indicates that rather than attaching an item (e.g. image), a link should be included in the documentation template.</w:t>
      </w:r>
    </w:p>
    <w:p w:rsidR="002E39B7" w:rsidRDefault="00393064">
      <w:pPr>
        <w:spacing w:before="200" w:after="0" w:line="240" w:lineRule="auto"/>
        <w:ind w:left="400"/>
      </w:pPr>
      <w:r>
        <w:rPr>
          <w:color w:val="000000"/>
        </w:rPr>
        <w:t>[Clinical Comment: ...]: Indicates technical considerations or notes to be utilized for KNART authoring and at time of implementation planning.</w:t>
      </w:r>
    </w:p>
    <w:p w:rsidR="002E39B7" w:rsidRDefault="00393064">
      <w:pPr>
        <w:spacing w:before="200" w:after="0" w:line="240" w:lineRule="auto"/>
        <w:ind w:left="400"/>
      </w:pPr>
      <w:r>
        <w:rPr>
          <w:color w:val="000000"/>
        </w:rPr>
        <w:t>[Technical Note: ...]: Indicates technical considerations or notes to be utilized for KNART authoring and at time of implementation planning.</w:t>
      </w:r>
    </w:p>
    <w:p w:rsidR="002E39B7" w:rsidRDefault="00393064">
      <w:pPr>
        <w:spacing w:before="200" w:after="0" w:line="240" w:lineRule="auto"/>
        <w:ind w:left="400"/>
      </w:pPr>
      <w:r>
        <w:rPr>
          <w:color w:val="000000"/>
        </w:rPr>
        <w:t>[If ...]: Indicates the beginning of a conditional section.</w:t>
      </w:r>
    </w:p>
    <w:p w:rsidR="002E39B7" w:rsidRDefault="00393064">
      <w:pPr>
        <w:spacing w:before="200" w:after="0" w:line="240" w:lineRule="auto"/>
        <w:ind w:left="400"/>
      </w:pPr>
      <w:r>
        <w:rPr>
          <w:color w:val="000000"/>
        </w:rPr>
        <w:t>[Else, ...]: Indicates the beginning of the alternative branch of a conditional section.</w:t>
      </w:r>
    </w:p>
    <w:p w:rsidR="002E39B7" w:rsidRDefault="00393064">
      <w:pPr>
        <w:spacing w:before="200" w:after="0" w:line="240" w:lineRule="auto"/>
        <w:ind w:left="400"/>
      </w:pPr>
      <w:r>
        <w:rPr>
          <w:color w:val="000000"/>
        </w:rPr>
        <w:t>[End if ...]: Indicates the end of a conditional section.</w:t>
      </w:r>
    </w:p>
    <w:p w:rsidR="002E39B7" w:rsidRDefault="00393064">
      <w:pPr>
        <w:tabs>
          <w:tab w:val="left" w:pos="200"/>
        </w:tabs>
        <w:spacing w:before="200" w:after="0" w:line="240" w:lineRule="auto"/>
        <w:ind w:left="200"/>
      </w:pPr>
      <w:bookmarkStart w:id="33" w:name="d0e458"/>
      <w:bookmarkStart w:id="34" w:name="d0e324"/>
      <w:r>
        <w:rPr>
          <w:color w:val="000000"/>
        </w:rPr>
        <w:t>☐ [Check box]: Indicates items that should be selected based upon the section selection behavior.</w:t>
      </w:r>
    </w:p>
    <w:bookmarkEnd w:id="33"/>
    <w:bookmarkEnd w:id="34"/>
    <w:p w:rsidR="002E39B7" w:rsidRDefault="002E39B7">
      <w:pPr>
        <w:sectPr w:rsidR="002E39B7">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fmt="lowerRoman"/>
          <w:cols w:space="720"/>
          <w:titlePg/>
        </w:sectPr>
      </w:pPr>
    </w:p>
    <w:p w:rsidR="002E39B7" w:rsidRDefault="00393064">
      <w:pPr>
        <w:keepNext/>
        <w:spacing w:before="200" w:after="0" w:line="240" w:lineRule="auto"/>
      </w:pPr>
      <w:bookmarkStart w:id="35" w:name="d0e463"/>
      <w:r>
        <w:rPr>
          <w:rFonts w:ascii="Arial" w:hAnsi="Arial"/>
          <w:b/>
          <w:color w:val="000000"/>
          <w:sz w:val="50"/>
        </w:rPr>
        <w:t>Chapter 1. </w:t>
      </w:r>
      <w:bookmarkStart w:id="36" w:name="_Toc506814661"/>
      <w:bookmarkStart w:id="37" w:name="d0e347"/>
      <w:r>
        <w:rPr>
          <w:rFonts w:ascii="Arial" w:hAnsi="Arial"/>
          <w:b/>
          <w:color w:val="000000"/>
          <w:sz w:val="50"/>
        </w:rPr>
        <w:t>Women's Health: Reproductive Health</w:t>
      </w:r>
    </w:p>
    <w:p w:rsidR="00BE51EB" w:rsidRDefault="00E8294D" w:rsidP="005846D7">
      <w:bookmarkStart w:id="38" w:name="d0e468"/>
      <w:bookmarkEnd w:id="35"/>
      <w:bookmarkEnd w:id="36"/>
      <w:r>
        <w:t xml:space="preserve">[Begin </w:t>
      </w:r>
      <w:r w:rsidRPr="00A147E6">
        <w:t>Women’s</w:t>
      </w:r>
      <w:r>
        <w:t xml:space="preserve"> Health: Reproductive Health</w:t>
      </w:r>
      <w:r w:rsidR="00CB0D9B">
        <w:t>]</w:t>
      </w:r>
    </w:p>
    <w:bookmarkEnd w:id="37"/>
    <w:p w:rsidR="002E39B7" w:rsidRDefault="00393064">
      <w:pPr>
        <w:spacing w:before="200" w:after="0" w:line="240" w:lineRule="auto"/>
      </w:pPr>
      <w:r>
        <w:rPr>
          <w:rFonts w:ascii="Arial" w:hAnsi="Arial"/>
          <w:b/>
          <w:color w:val="000000"/>
          <w:sz w:val="35"/>
        </w:rPr>
        <w:t>1.1. </w:t>
      </w:r>
      <w:bookmarkStart w:id="39" w:name="_Toc506814662"/>
      <w:bookmarkStart w:id="40" w:name="d0e350"/>
      <w:r>
        <w:rPr>
          <w:rFonts w:ascii="Arial" w:hAnsi="Arial"/>
          <w:b/>
          <w:color w:val="000000"/>
          <w:sz w:val="35"/>
        </w:rPr>
        <w:t>Clinical Context</w:t>
      </w:r>
      <w:bookmarkEnd w:id="39"/>
    </w:p>
    <w:bookmarkEnd w:id="38"/>
    <w:bookmarkEnd w:id="40"/>
    <w:p w:rsidR="002E39B7" w:rsidRDefault="00393064">
      <w:pPr>
        <w:spacing w:before="200" w:after="0" w:line="240" w:lineRule="auto"/>
      </w:pPr>
      <w:r>
        <w:rPr>
          <w:color w:val="000000"/>
        </w:rPr>
        <w:t>[Begin Clinical Context.]</w:t>
      </w:r>
    </w:p>
    <w:p w:rsidR="002E39B7" w:rsidRDefault="00393064">
      <w:pPr>
        <w:spacing w:before="200" w:after="0" w:line="240" w:lineRule="auto"/>
      </w:pPr>
      <w:r>
        <w:rPr>
          <w:color w:val="000000"/>
        </w:rPr>
        <w:t>Reproductive health is an important concern for most women. Many factors (e.g., emotional, cultural, and gender identity) can have a bearing upon the reproductive health encounter. Often the focus of the reproductive health visit is to determine the most appropriate method of delaying or preventing pregnancy. Each woman has priorities that impact her contraceptive choices. Some women prefer long-acting reversible contraceptives such as intrauterine devices or contraceptive implants. Although these methods are highly effective, some women prefer shorter-acting, yet still highly effective hormonal contraceptives such as the depot medroxyprogesterone acetate birth control shot, combined oral contraceptive pills, the combined contraceptive vaginal ring, or the progestin-only contraceptive pill. Still other women prefer nonhormonal barrier methods such as condoms, the diaphragm, the cervical cap, spermicides, or the sponge. Although barrier methods are less effective than other birth control methods, they are immediately reversible and, especially in the case of condoms, offer protection against sexually transmitted infections. Other methods of birth control, such as periodic abstinence and the lactational amenorrhea method, may be appropriate for some women. Dual method, consisting of condoms plus a more effective birth control method, is recommended for women who wish to have the combined benefit of sexually transmitted infection protection plus effective contraception. Authoritative guidance from clinicians can assist patients in achieving their goals for reproductive health (ACOG Committee Opinion 699 2017).</w:t>
      </w:r>
    </w:p>
    <w:p w:rsidR="002E39B7" w:rsidRDefault="00393064">
      <w:pPr>
        <w:numPr>
          <w:ilvl w:val="0"/>
          <w:numId w:val="3"/>
        </w:numPr>
        <w:tabs>
          <w:tab w:val="left" w:pos="200"/>
        </w:tabs>
        <w:spacing w:before="200" w:after="0" w:line="240" w:lineRule="auto"/>
        <w:ind w:left="200" w:hanging="200"/>
      </w:pPr>
      <w:bookmarkStart w:id="41" w:name="d0e481"/>
      <w:bookmarkStart w:id="42" w:name="d0e479"/>
      <w:bookmarkStart w:id="43" w:name="d0e356"/>
      <w:bookmarkStart w:id="44" w:name="d0e355"/>
      <w:r>
        <w:rPr>
          <w:color w:val="000000"/>
        </w:rPr>
        <w:t>The target users are primary care providers</w:t>
      </w:r>
      <w:r w:rsidR="006D5E2F">
        <w:rPr>
          <w:color w:val="000000"/>
        </w:rPr>
        <w:t xml:space="preserve"> (PCPs)</w:t>
      </w:r>
      <w:r>
        <w:rPr>
          <w:color w:val="000000"/>
        </w:rPr>
        <w:t>, including designated women's health providers and gynecologists. The patient cohort is women the system has classified as medically able to conceive and being seen as outpatients.</w:t>
      </w:r>
    </w:p>
    <w:p w:rsidR="002E39B7" w:rsidRDefault="00393064">
      <w:pPr>
        <w:numPr>
          <w:ilvl w:val="0"/>
          <w:numId w:val="3"/>
        </w:numPr>
        <w:tabs>
          <w:tab w:val="left" w:pos="200"/>
        </w:tabs>
        <w:spacing w:before="200" w:after="0" w:line="240" w:lineRule="auto"/>
        <w:ind w:left="200" w:hanging="200"/>
      </w:pPr>
      <w:bookmarkStart w:id="45" w:name="d0e486"/>
      <w:bookmarkStart w:id="46" w:name="d0e359"/>
      <w:bookmarkEnd w:id="41"/>
      <w:bookmarkEnd w:id="42"/>
      <w:bookmarkEnd w:id="43"/>
      <w:bookmarkEnd w:id="44"/>
      <w:r>
        <w:rPr>
          <w:color w:val="000000"/>
        </w:rPr>
        <w:t>Women who are medically able to conceive:</w:t>
      </w:r>
    </w:p>
    <w:p w:rsidR="002E39B7" w:rsidRDefault="00393064">
      <w:pPr>
        <w:numPr>
          <w:ilvl w:val="0"/>
          <w:numId w:val="2"/>
        </w:numPr>
        <w:tabs>
          <w:tab w:val="left" w:pos="400"/>
        </w:tabs>
        <w:spacing w:before="200" w:after="0" w:line="240" w:lineRule="auto"/>
        <w:ind w:left="400" w:hanging="200"/>
      </w:pPr>
      <w:bookmarkStart w:id="47" w:name="d0e493"/>
      <w:bookmarkStart w:id="48" w:name="d0e491"/>
      <w:bookmarkStart w:id="49" w:name="d0e363"/>
      <w:bookmarkStart w:id="50" w:name="d0e362"/>
      <w:bookmarkEnd w:id="45"/>
      <w:bookmarkEnd w:id="46"/>
      <w:r>
        <w:rPr>
          <w:color w:val="000000"/>
        </w:rPr>
        <w:t>Are under the age of 52.</w:t>
      </w:r>
    </w:p>
    <w:p w:rsidR="002E39B7" w:rsidRDefault="00393064">
      <w:pPr>
        <w:numPr>
          <w:ilvl w:val="0"/>
          <w:numId w:val="2"/>
        </w:numPr>
        <w:tabs>
          <w:tab w:val="left" w:pos="400"/>
        </w:tabs>
        <w:spacing w:before="200" w:after="0" w:line="240" w:lineRule="auto"/>
        <w:ind w:left="400" w:hanging="200"/>
      </w:pPr>
      <w:bookmarkStart w:id="51" w:name="d0e498"/>
      <w:bookmarkStart w:id="52" w:name="d0e366"/>
      <w:bookmarkEnd w:id="47"/>
      <w:bookmarkEnd w:id="48"/>
      <w:bookmarkEnd w:id="49"/>
      <w:bookmarkEnd w:id="50"/>
      <w:r>
        <w:rPr>
          <w:color w:val="000000"/>
        </w:rPr>
        <w:t>Do not have International Classification of Diseases (ICD), Systematized Nomenclature of Medicine (SNOMED), or Current Procedural Terminology (CPT) codes consistent with hysterectomy, bilateral oophorectomy, tubal ligation, or menopause.</w:t>
      </w:r>
    </w:p>
    <w:p w:rsidR="002E39B7" w:rsidRDefault="00393064">
      <w:pPr>
        <w:numPr>
          <w:ilvl w:val="0"/>
          <w:numId w:val="2"/>
        </w:numPr>
        <w:tabs>
          <w:tab w:val="left" w:pos="400"/>
        </w:tabs>
        <w:spacing w:before="200" w:after="0" w:line="240" w:lineRule="auto"/>
        <w:ind w:left="400" w:hanging="200"/>
      </w:pPr>
      <w:bookmarkStart w:id="53" w:name="d0e503"/>
      <w:bookmarkStart w:id="54" w:name="d0e369"/>
      <w:bookmarkEnd w:id="51"/>
      <w:bookmarkEnd w:id="52"/>
      <w:r>
        <w:rPr>
          <w:color w:val="000000"/>
        </w:rPr>
        <w:t>Have not been previously designated as medically unable to conceive by their provider.</w:t>
      </w:r>
    </w:p>
    <w:p w:rsidR="002E39B7" w:rsidRDefault="00393064">
      <w:pPr>
        <w:keepNext/>
        <w:spacing w:before="240" w:after="0" w:line="240" w:lineRule="auto"/>
      </w:pPr>
      <w:bookmarkStart w:id="55" w:name="d0e508"/>
      <w:bookmarkEnd w:id="53"/>
      <w:bookmarkEnd w:id="54"/>
      <w:r>
        <w:rPr>
          <w:b/>
          <w:color w:val="000000"/>
          <w:sz w:val="24"/>
        </w:rPr>
        <w:t>Table 1.1. Clinical Context Domains</w:t>
      </w:r>
    </w:p>
    <w:bookmarkEnd w:id="55"/>
    <w:p w:rsidR="002E39B7" w:rsidRDefault="002E39B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2E39B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Provider to include Primary Care, designated women's health providers, and gynecologists</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Females of reproductive potential</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Routine</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Primary Care, Women's Health Providers, Gynecology</w:t>
            </w:r>
          </w:p>
        </w:tc>
      </w:tr>
      <w:tr w:rsidR="002E39B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b/>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2E39B7" w:rsidRDefault="00393064">
            <w:pPr>
              <w:spacing w:after="0" w:line="240" w:lineRule="auto"/>
            </w:pPr>
            <w:r>
              <w:rPr>
                <w:color w:val="000000"/>
              </w:rPr>
              <w:t>Outpatient</w:t>
            </w:r>
          </w:p>
        </w:tc>
      </w:tr>
    </w:tbl>
    <w:p w:rsidR="002E39B7" w:rsidRDefault="00393064">
      <w:pPr>
        <w:spacing w:before="200" w:after="0" w:line="240" w:lineRule="auto"/>
      </w:pPr>
      <w:bookmarkStart w:id="56" w:name="d0e402"/>
      <w:r>
        <w:rPr>
          <w:color w:val="000000"/>
        </w:rPr>
        <w:t>[End Clinical Context.]</w:t>
      </w:r>
    </w:p>
    <w:p w:rsidR="002E39B7" w:rsidRDefault="00393064">
      <w:pPr>
        <w:spacing w:before="200" w:after="0" w:line="240" w:lineRule="auto"/>
      </w:pPr>
      <w:bookmarkStart w:id="57" w:name="d0e560"/>
      <w:r>
        <w:rPr>
          <w:rFonts w:ascii="Arial" w:hAnsi="Arial"/>
          <w:b/>
          <w:color w:val="000000"/>
          <w:sz w:val="35"/>
        </w:rPr>
        <w:t>1.2. </w:t>
      </w:r>
      <w:bookmarkStart w:id="58" w:name="_Toc506814663"/>
      <w:r>
        <w:rPr>
          <w:rFonts w:ascii="Arial" w:hAnsi="Arial"/>
          <w:b/>
          <w:color w:val="000000"/>
          <w:sz w:val="35"/>
        </w:rPr>
        <w:t>Knowledge Artifacts</w:t>
      </w:r>
      <w:bookmarkEnd w:id="58"/>
    </w:p>
    <w:bookmarkEnd w:id="56"/>
    <w:bookmarkEnd w:id="57"/>
    <w:p w:rsidR="002E39B7" w:rsidRDefault="00393064">
      <w:pPr>
        <w:spacing w:before="200" w:after="0" w:line="240" w:lineRule="auto"/>
      </w:pPr>
      <w:r>
        <w:rPr>
          <w:color w:val="000000"/>
        </w:rPr>
        <w:t>[Begin Knowledge Artifacts.]</w:t>
      </w:r>
    </w:p>
    <w:p w:rsidR="002E39B7" w:rsidRDefault="00393064">
      <w:pPr>
        <w:spacing w:before="200" w:after="0" w:line="240" w:lineRule="auto"/>
      </w:pPr>
      <w:r>
        <w:rPr>
          <w:color w:val="000000"/>
        </w:rPr>
        <w:t>The CDS knowledge artifacts that define this clinical use case are described in detail in the following sections. They are:</w:t>
      </w:r>
    </w:p>
    <w:p w:rsidR="002E39B7" w:rsidRDefault="00393064">
      <w:pPr>
        <w:numPr>
          <w:ilvl w:val="0"/>
          <w:numId w:val="8"/>
        </w:numPr>
        <w:tabs>
          <w:tab w:val="left" w:pos="200"/>
        </w:tabs>
        <w:spacing w:before="200" w:after="0" w:line="240" w:lineRule="auto"/>
        <w:ind w:left="200" w:hanging="200"/>
      </w:pPr>
      <w:bookmarkStart w:id="59" w:name="d0e573"/>
      <w:bookmarkStart w:id="60" w:name="d0e571"/>
      <w:bookmarkStart w:id="61" w:name="d0e408"/>
      <w:bookmarkStart w:id="62" w:name="d0e407"/>
      <w:r>
        <w:rPr>
          <w:color w:val="000000"/>
        </w:rPr>
        <w:t>An Event Condition Action (ECA) Rule: Reproductive Health</w:t>
      </w:r>
      <w:r w:rsidR="006D5E2F">
        <w:rPr>
          <w:color w:val="000000"/>
        </w:rPr>
        <w:t xml:space="preserve"> KNART</w:t>
      </w:r>
    </w:p>
    <w:p w:rsidR="002E39B7" w:rsidRDefault="00393064">
      <w:pPr>
        <w:numPr>
          <w:ilvl w:val="0"/>
          <w:numId w:val="5"/>
        </w:numPr>
        <w:tabs>
          <w:tab w:val="left" w:pos="400"/>
        </w:tabs>
        <w:spacing w:before="200" w:after="0" w:line="240" w:lineRule="auto"/>
        <w:ind w:left="400" w:hanging="200"/>
      </w:pPr>
      <w:bookmarkStart w:id="63" w:name="d0e580"/>
      <w:bookmarkStart w:id="64" w:name="d0e578"/>
      <w:bookmarkStart w:id="65" w:name="d0e412"/>
      <w:bookmarkEnd w:id="59"/>
      <w:bookmarkEnd w:id="60"/>
      <w:bookmarkEnd w:id="61"/>
      <w:bookmarkEnd w:id="62"/>
      <w:r>
        <w:rPr>
          <w:color w:val="000000"/>
        </w:rPr>
        <w:t>Prompt providers to have conversations with women of reproductive age to assess their:</w:t>
      </w:r>
    </w:p>
    <w:p w:rsidR="002E39B7" w:rsidRDefault="00393064">
      <w:pPr>
        <w:numPr>
          <w:ilvl w:val="0"/>
          <w:numId w:val="4"/>
        </w:numPr>
        <w:tabs>
          <w:tab w:val="left" w:pos="600"/>
        </w:tabs>
        <w:spacing w:before="200" w:after="0" w:line="240" w:lineRule="auto"/>
        <w:ind w:left="600" w:hanging="200"/>
      </w:pPr>
      <w:bookmarkStart w:id="66" w:name="d0e587"/>
      <w:bookmarkStart w:id="67" w:name="d0e585"/>
      <w:bookmarkStart w:id="68" w:name="d0e415"/>
      <w:bookmarkEnd w:id="63"/>
      <w:bookmarkEnd w:id="64"/>
      <w:bookmarkEnd w:id="65"/>
      <w:r>
        <w:rPr>
          <w:color w:val="000000"/>
        </w:rPr>
        <w:t>Pregnancy and lactation status.</w:t>
      </w:r>
    </w:p>
    <w:p w:rsidR="002E39B7" w:rsidRDefault="00393064">
      <w:pPr>
        <w:numPr>
          <w:ilvl w:val="0"/>
          <w:numId w:val="4"/>
        </w:numPr>
        <w:tabs>
          <w:tab w:val="left" w:pos="600"/>
        </w:tabs>
        <w:spacing w:before="200" w:after="0" w:line="240" w:lineRule="auto"/>
        <w:ind w:left="600" w:hanging="200"/>
      </w:pPr>
      <w:bookmarkStart w:id="69" w:name="d0e592"/>
      <w:bookmarkStart w:id="70" w:name="d0e419"/>
      <w:bookmarkEnd w:id="66"/>
      <w:bookmarkEnd w:id="67"/>
      <w:bookmarkEnd w:id="68"/>
      <w:r>
        <w:rPr>
          <w:color w:val="000000"/>
        </w:rPr>
        <w:t>Ability to conceive.</w:t>
      </w:r>
    </w:p>
    <w:p w:rsidR="002E39B7" w:rsidRDefault="00393064">
      <w:pPr>
        <w:numPr>
          <w:ilvl w:val="0"/>
          <w:numId w:val="4"/>
        </w:numPr>
        <w:tabs>
          <w:tab w:val="left" w:pos="600"/>
        </w:tabs>
        <w:spacing w:before="200" w:after="0" w:line="240" w:lineRule="auto"/>
        <w:ind w:left="600" w:hanging="200"/>
      </w:pPr>
      <w:bookmarkStart w:id="71" w:name="d0e597"/>
      <w:bookmarkStart w:id="72" w:name="d0e422"/>
      <w:bookmarkEnd w:id="69"/>
      <w:bookmarkEnd w:id="70"/>
      <w:r>
        <w:rPr>
          <w:color w:val="000000"/>
        </w:rPr>
        <w:t>Desire to be pregnant now and in the future.</w:t>
      </w:r>
    </w:p>
    <w:p w:rsidR="002E39B7" w:rsidRDefault="00393064">
      <w:pPr>
        <w:numPr>
          <w:ilvl w:val="0"/>
          <w:numId w:val="4"/>
        </w:numPr>
        <w:tabs>
          <w:tab w:val="left" w:pos="600"/>
        </w:tabs>
        <w:spacing w:before="200" w:after="0" w:line="240" w:lineRule="auto"/>
        <w:ind w:left="600" w:hanging="200"/>
      </w:pPr>
      <w:bookmarkStart w:id="73" w:name="d0e602"/>
      <w:bookmarkStart w:id="74" w:name="d0e425"/>
      <w:bookmarkEnd w:id="71"/>
      <w:bookmarkEnd w:id="72"/>
      <w:r>
        <w:rPr>
          <w:color w:val="000000"/>
        </w:rPr>
        <w:t>Method of pregnancy avoidance when pregnancy is not desired.</w:t>
      </w:r>
    </w:p>
    <w:p w:rsidR="002E39B7" w:rsidRDefault="00393064" w:rsidP="0093775E">
      <w:pPr>
        <w:numPr>
          <w:ilvl w:val="0"/>
          <w:numId w:val="4"/>
        </w:numPr>
        <w:tabs>
          <w:tab w:val="left" w:pos="400"/>
        </w:tabs>
        <w:spacing w:before="200" w:after="0" w:line="240" w:lineRule="auto"/>
        <w:ind w:left="450" w:hanging="200"/>
      </w:pPr>
      <w:bookmarkStart w:id="75" w:name="d0e607"/>
      <w:bookmarkStart w:id="76" w:name="d0e428"/>
      <w:bookmarkEnd w:id="73"/>
      <w:bookmarkEnd w:id="74"/>
      <w:r>
        <w:rPr>
          <w:color w:val="000000"/>
        </w:rPr>
        <w:t xml:space="preserve">Rule logic </w:t>
      </w:r>
      <w:r w:rsidR="006D5E2F">
        <w:rPr>
          <w:color w:val="000000"/>
        </w:rPr>
        <w:t>for activating documentation templates or order sets</w:t>
      </w:r>
    </w:p>
    <w:p w:rsidR="002E39B7" w:rsidRDefault="00393064" w:rsidP="0093775E">
      <w:pPr>
        <w:numPr>
          <w:ilvl w:val="0"/>
          <w:numId w:val="4"/>
        </w:numPr>
        <w:tabs>
          <w:tab w:val="left" w:pos="400"/>
        </w:tabs>
        <w:spacing w:before="200" w:after="0" w:line="240" w:lineRule="auto"/>
        <w:ind w:left="450" w:hanging="200"/>
      </w:pPr>
      <w:bookmarkStart w:id="77" w:name="d0e612"/>
      <w:bookmarkStart w:id="78" w:name="d0e431"/>
      <w:bookmarkEnd w:id="75"/>
      <w:bookmarkEnd w:id="76"/>
      <w:r>
        <w:rPr>
          <w:color w:val="000000"/>
        </w:rPr>
        <w:t>Actions may include activating documentation templates or order sets</w:t>
      </w:r>
    </w:p>
    <w:p w:rsidR="002E39B7" w:rsidRDefault="00393064">
      <w:pPr>
        <w:numPr>
          <w:ilvl w:val="0"/>
          <w:numId w:val="8"/>
        </w:numPr>
        <w:tabs>
          <w:tab w:val="left" w:pos="200"/>
        </w:tabs>
        <w:spacing w:before="200" w:after="0" w:line="240" w:lineRule="auto"/>
        <w:ind w:left="200" w:hanging="200"/>
      </w:pPr>
      <w:bookmarkStart w:id="79" w:name="d0e617"/>
      <w:bookmarkStart w:id="80" w:name="d0e434"/>
      <w:bookmarkEnd w:id="77"/>
      <w:bookmarkEnd w:id="78"/>
      <w:r>
        <w:rPr>
          <w:color w:val="000000"/>
        </w:rPr>
        <w:t>A Documentation Template: Reproductive Health</w:t>
      </w:r>
      <w:r w:rsidR="006D5E2F">
        <w:rPr>
          <w:color w:val="000000"/>
        </w:rPr>
        <w:t xml:space="preserve"> KNART</w:t>
      </w:r>
    </w:p>
    <w:p w:rsidR="002E39B7" w:rsidRDefault="00393064">
      <w:pPr>
        <w:numPr>
          <w:ilvl w:val="0"/>
          <w:numId w:val="6"/>
        </w:numPr>
        <w:tabs>
          <w:tab w:val="left" w:pos="400"/>
        </w:tabs>
        <w:spacing w:before="200" w:after="0" w:line="240" w:lineRule="auto"/>
        <w:ind w:left="400" w:hanging="200"/>
      </w:pPr>
      <w:bookmarkStart w:id="81" w:name="d0e624"/>
      <w:bookmarkStart w:id="82" w:name="d0e622"/>
      <w:bookmarkStart w:id="83" w:name="d0e438"/>
      <w:bookmarkStart w:id="84" w:name="d0e437"/>
      <w:bookmarkEnd w:id="79"/>
      <w:bookmarkEnd w:id="80"/>
      <w:r>
        <w:rPr>
          <w:color w:val="000000"/>
        </w:rPr>
        <w:t xml:space="preserve">Documents the </w:t>
      </w:r>
      <w:r w:rsidR="00F2124B">
        <w:rPr>
          <w:color w:val="000000"/>
        </w:rPr>
        <w:t>reproductive health focused clinical encounter.</w:t>
      </w:r>
    </w:p>
    <w:p w:rsidR="002E39B7" w:rsidRDefault="00393064">
      <w:pPr>
        <w:numPr>
          <w:ilvl w:val="0"/>
          <w:numId w:val="6"/>
        </w:numPr>
        <w:tabs>
          <w:tab w:val="left" w:pos="400"/>
        </w:tabs>
        <w:spacing w:before="200" w:after="0" w:line="240" w:lineRule="auto"/>
        <w:ind w:left="400" w:hanging="200"/>
      </w:pPr>
      <w:bookmarkStart w:id="85" w:name="d0e629"/>
      <w:bookmarkStart w:id="86" w:name="d0e441"/>
      <w:bookmarkEnd w:id="81"/>
      <w:bookmarkEnd w:id="82"/>
      <w:bookmarkEnd w:id="83"/>
      <w:bookmarkEnd w:id="84"/>
      <w:r>
        <w:rPr>
          <w:color w:val="000000"/>
        </w:rPr>
        <w:t>Includes logic for appropriate display of documentation sections.</w:t>
      </w:r>
    </w:p>
    <w:p w:rsidR="002E39B7" w:rsidRDefault="00393064">
      <w:pPr>
        <w:numPr>
          <w:ilvl w:val="0"/>
          <w:numId w:val="8"/>
        </w:numPr>
        <w:tabs>
          <w:tab w:val="left" w:pos="200"/>
        </w:tabs>
        <w:spacing w:before="200" w:after="0" w:line="240" w:lineRule="auto"/>
        <w:ind w:left="200" w:hanging="200"/>
      </w:pPr>
      <w:bookmarkStart w:id="87" w:name="d0e634"/>
      <w:bookmarkStart w:id="88" w:name="d0e444"/>
      <w:bookmarkEnd w:id="85"/>
      <w:bookmarkEnd w:id="86"/>
      <w:r>
        <w:rPr>
          <w:color w:val="000000"/>
        </w:rPr>
        <w:t>An Order Set: Reproductive Health</w:t>
      </w:r>
      <w:r w:rsidR="006D5E2F">
        <w:rPr>
          <w:color w:val="000000"/>
        </w:rPr>
        <w:t xml:space="preserve"> KNART</w:t>
      </w:r>
    </w:p>
    <w:p w:rsidR="002E39B7" w:rsidRDefault="00F2124B">
      <w:pPr>
        <w:numPr>
          <w:ilvl w:val="0"/>
          <w:numId w:val="7"/>
        </w:numPr>
        <w:tabs>
          <w:tab w:val="left" w:pos="400"/>
        </w:tabs>
        <w:spacing w:before="200" w:after="0" w:line="240" w:lineRule="auto"/>
        <w:ind w:left="400" w:hanging="200"/>
      </w:pPr>
      <w:bookmarkStart w:id="89" w:name="d0e641"/>
      <w:bookmarkStart w:id="90" w:name="d0e639"/>
      <w:bookmarkStart w:id="91" w:name="d0e448"/>
      <w:bookmarkStart w:id="92" w:name="d0e447"/>
      <w:bookmarkEnd w:id="87"/>
      <w:bookmarkEnd w:id="88"/>
      <w:r>
        <w:rPr>
          <w:color w:val="000000"/>
        </w:rPr>
        <w:t>Provi</w:t>
      </w:r>
      <w:r w:rsidR="006D5E2F">
        <w:rPr>
          <w:color w:val="000000"/>
        </w:rPr>
        <w:t>d</w:t>
      </w:r>
      <w:r>
        <w:rPr>
          <w:color w:val="000000"/>
        </w:rPr>
        <w:t>es the ordering clinician with a reproductive health focused order set.</w:t>
      </w:r>
    </w:p>
    <w:p w:rsidR="002E39B7" w:rsidRDefault="00393064">
      <w:pPr>
        <w:numPr>
          <w:ilvl w:val="0"/>
          <w:numId w:val="7"/>
        </w:numPr>
        <w:tabs>
          <w:tab w:val="left" w:pos="400"/>
        </w:tabs>
        <w:spacing w:before="200" w:after="0" w:line="240" w:lineRule="auto"/>
        <w:ind w:left="400" w:hanging="200"/>
      </w:pPr>
      <w:bookmarkStart w:id="93" w:name="d0e646"/>
      <w:bookmarkStart w:id="94" w:name="d0e451"/>
      <w:bookmarkEnd w:id="89"/>
      <w:bookmarkEnd w:id="90"/>
      <w:bookmarkEnd w:id="91"/>
      <w:bookmarkEnd w:id="92"/>
      <w:r>
        <w:rPr>
          <w:color w:val="000000"/>
        </w:rPr>
        <w:t>Includes logic for appropriate display o</w:t>
      </w:r>
      <w:r w:rsidR="006D5E2F">
        <w:rPr>
          <w:color w:val="000000"/>
        </w:rPr>
        <w:t>f</w:t>
      </w:r>
      <w:r>
        <w:rPr>
          <w:color w:val="000000"/>
        </w:rPr>
        <w:t xml:space="preserve"> the order set to manage specific patient</w:t>
      </w:r>
      <w:r w:rsidR="006D5E2F">
        <w:rPr>
          <w:color w:val="000000"/>
        </w:rPr>
        <w:t>s in accordance with their desires</w:t>
      </w:r>
      <w:r>
        <w:rPr>
          <w:color w:val="000000"/>
        </w:rPr>
        <w:t>.</w:t>
      </w:r>
    </w:p>
    <w:bookmarkEnd w:id="93"/>
    <w:p w:rsidR="00F2124B" w:rsidRDefault="00393064" w:rsidP="00F2124B">
      <w:r>
        <w:rPr>
          <w:color w:val="000000"/>
        </w:rPr>
        <w:t>[End Knowledge Artifacts.]</w:t>
      </w:r>
    </w:p>
    <w:p w:rsidR="00F2124B" w:rsidRDefault="00F2124B">
      <w:pPr>
        <w:sectPr w:rsidR="00F2124B">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pgNumType w:start="1"/>
          <w:cols w:space="720"/>
          <w:titlePg/>
        </w:sectPr>
      </w:pPr>
      <w:r>
        <w:t>[End Women’s Health: Reproductive Health</w:t>
      </w:r>
      <w:bookmarkEnd w:id="94"/>
      <w:r w:rsidR="006D5E2F">
        <w:t>.</w:t>
      </w:r>
      <w:r>
        <w:t>]</w:t>
      </w:r>
    </w:p>
    <w:p w:rsidR="002E39B7" w:rsidRDefault="00393064">
      <w:pPr>
        <w:rPr>
          <w:rFonts w:ascii="Arial" w:hAnsi="Arial"/>
          <w:b/>
          <w:color w:val="000000"/>
          <w:sz w:val="50"/>
        </w:rPr>
      </w:pPr>
      <w:bookmarkStart w:id="95" w:name="d0e654"/>
      <w:r>
        <w:rPr>
          <w:rFonts w:ascii="Arial" w:hAnsi="Arial"/>
          <w:b/>
          <w:color w:val="000000"/>
          <w:sz w:val="50"/>
        </w:rPr>
        <w:t>Chapter 2. </w:t>
      </w:r>
      <w:bookmarkStart w:id="96" w:name="_Toc506814664"/>
      <w:bookmarkStart w:id="97" w:name="d0e454"/>
      <w:r>
        <w:rPr>
          <w:rFonts w:ascii="Arial" w:hAnsi="Arial"/>
          <w:b/>
          <w:color w:val="000000"/>
          <w:sz w:val="50"/>
        </w:rPr>
        <w:t>Event Condition Action (ECA) Rule</w:t>
      </w:r>
      <w:bookmarkEnd w:id="96"/>
    </w:p>
    <w:p w:rsidR="002E39B7" w:rsidRDefault="00393064">
      <w:pPr>
        <w:spacing w:before="200" w:after="0" w:line="240" w:lineRule="auto"/>
      </w:pPr>
      <w:bookmarkStart w:id="98" w:name="d0e659"/>
      <w:bookmarkEnd w:id="95"/>
      <w:bookmarkEnd w:id="97"/>
      <w:r>
        <w:rPr>
          <w:rFonts w:ascii="Arial" w:hAnsi="Arial"/>
          <w:b/>
          <w:color w:val="000000"/>
          <w:sz w:val="35"/>
        </w:rPr>
        <w:t>2.1. </w:t>
      </w:r>
      <w:bookmarkStart w:id="99" w:name="_Toc506814665"/>
      <w:bookmarkStart w:id="100" w:name="d0e459"/>
      <w:r>
        <w:rPr>
          <w:rFonts w:ascii="Arial" w:hAnsi="Arial"/>
          <w:b/>
          <w:color w:val="000000"/>
          <w:sz w:val="35"/>
        </w:rPr>
        <w:t>Knowledge Narrative</w:t>
      </w:r>
      <w:bookmarkEnd w:id="99"/>
    </w:p>
    <w:bookmarkEnd w:id="98"/>
    <w:bookmarkEnd w:id="100"/>
    <w:p w:rsidR="002E39B7" w:rsidRDefault="00393064">
      <w:pPr>
        <w:spacing w:before="200" w:after="0" w:line="240" w:lineRule="auto"/>
      </w:pPr>
      <w:r>
        <w:rPr>
          <w:color w:val="000000"/>
        </w:rPr>
        <w:t>[Begin Knowledge Narrative.]</w:t>
      </w:r>
    </w:p>
    <w:p w:rsidR="002E39B7" w:rsidRDefault="00393064">
      <w:pPr>
        <w:spacing w:before="200" w:after="0" w:line="240" w:lineRule="auto"/>
      </w:pPr>
      <w:r>
        <w:rPr>
          <w:color w:val="000000"/>
        </w:rPr>
        <w:t>[See Clinical Context in Chapter 1.]</w:t>
      </w:r>
    </w:p>
    <w:p w:rsidR="002E39B7" w:rsidRDefault="00393064">
      <w:pPr>
        <w:spacing w:before="200" w:after="0" w:line="240" w:lineRule="auto"/>
      </w:pPr>
      <w:r>
        <w:rPr>
          <w:color w:val="000000"/>
        </w:rPr>
        <w:t>[End Knowledge Narrative.]</w:t>
      </w:r>
    </w:p>
    <w:p w:rsidR="002E39B7" w:rsidRDefault="00393064">
      <w:pPr>
        <w:spacing w:before="200" w:after="0" w:line="240" w:lineRule="auto"/>
      </w:pPr>
      <w:bookmarkStart w:id="101" w:name="d0e673"/>
      <w:r>
        <w:rPr>
          <w:rFonts w:ascii="Arial" w:hAnsi="Arial"/>
          <w:b/>
          <w:color w:val="000000"/>
          <w:sz w:val="35"/>
        </w:rPr>
        <w:t>2.2. </w:t>
      </w:r>
      <w:bookmarkStart w:id="102" w:name="_Toc506814666"/>
      <w:r>
        <w:rPr>
          <w:rFonts w:ascii="Arial" w:hAnsi="Arial"/>
          <w:b/>
          <w:color w:val="000000"/>
          <w:sz w:val="35"/>
        </w:rPr>
        <w:t>ECA Rule: Reproductive Health</w:t>
      </w:r>
      <w:bookmarkEnd w:id="102"/>
    </w:p>
    <w:bookmarkEnd w:id="101"/>
    <w:p w:rsidR="002E39B7" w:rsidRDefault="00393064">
      <w:pPr>
        <w:spacing w:before="200" w:after="0" w:line="240" w:lineRule="auto"/>
      </w:pPr>
      <w:r>
        <w:rPr>
          <w:color w:val="000000"/>
        </w:rPr>
        <w:t>[Begin ECA Rule.]</w:t>
      </w:r>
    </w:p>
    <w:p w:rsidR="002E39B7" w:rsidRDefault="00393064">
      <w:pPr>
        <w:spacing w:before="200" w:after="0" w:line="240" w:lineRule="auto"/>
      </w:pPr>
      <w:bookmarkStart w:id="103" w:name="d0e681"/>
      <w:r>
        <w:rPr>
          <w:rFonts w:ascii="Arial" w:hAnsi="Arial"/>
          <w:b/>
          <w:color w:val="000000"/>
          <w:sz w:val="29"/>
        </w:rPr>
        <w:t>2.2.1. Event</w:t>
      </w:r>
    </w:p>
    <w:bookmarkEnd w:id="103"/>
    <w:p w:rsidR="002E39B7" w:rsidRDefault="00393064">
      <w:pPr>
        <w:spacing w:before="200" w:after="0" w:line="240" w:lineRule="auto"/>
      </w:pPr>
      <w:r>
        <w:rPr>
          <w:color w:val="000000"/>
        </w:rPr>
        <w:t>[Begin Event.]</w:t>
      </w:r>
    </w:p>
    <w:p w:rsidR="002E39B7" w:rsidRDefault="00393064">
      <w:pPr>
        <w:spacing w:before="200" w:after="0" w:line="240" w:lineRule="auto"/>
      </w:pPr>
      <w:bookmarkStart w:id="104" w:name="d0e469"/>
      <w:r>
        <w:rPr>
          <w:color w:val="000000"/>
        </w:rPr>
        <w:t>Access of patient record at time of female visit to primary care clinic or an Obstetrician/Gynecologist (OB/GYN) or women's health outpatient visit.</w:t>
      </w:r>
    </w:p>
    <w:bookmarkEnd w:id="104"/>
    <w:p w:rsidR="002E39B7" w:rsidRDefault="00393064">
      <w:pPr>
        <w:spacing w:before="200" w:after="0" w:line="240" w:lineRule="auto"/>
      </w:pPr>
      <w:r>
        <w:rPr>
          <w:color w:val="000000"/>
        </w:rPr>
        <w:t>[End Event.]</w:t>
      </w:r>
    </w:p>
    <w:p w:rsidR="002E39B7" w:rsidRDefault="00393064">
      <w:pPr>
        <w:spacing w:before="200" w:after="0" w:line="240" w:lineRule="auto"/>
      </w:pPr>
      <w:bookmarkStart w:id="105" w:name="d0e695"/>
      <w:r>
        <w:rPr>
          <w:rFonts w:ascii="Arial" w:hAnsi="Arial"/>
          <w:b/>
          <w:color w:val="000000"/>
          <w:sz w:val="29"/>
        </w:rPr>
        <w:t>2.2.2. Conditions</w:t>
      </w:r>
    </w:p>
    <w:bookmarkEnd w:id="105"/>
    <w:p w:rsidR="002E39B7" w:rsidRDefault="00393064">
      <w:pPr>
        <w:spacing w:before="200" w:after="0" w:line="240" w:lineRule="auto"/>
      </w:pPr>
      <w:r>
        <w:rPr>
          <w:color w:val="000000"/>
        </w:rPr>
        <w:t>[Begin Conditions.]</w:t>
      </w:r>
    </w:p>
    <w:p w:rsidR="002E39B7" w:rsidRDefault="00393064">
      <w:pPr>
        <w:numPr>
          <w:ilvl w:val="0"/>
          <w:numId w:val="10"/>
        </w:numPr>
        <w:tabs>
          <w:tab w:val="left" w:pos="200"/>
        </w:tabs>
        <w:spacing w:before="200" w:after="0" w:line="240" w:lineRule="auto"/>
        <w:ind w:left="200" w:hanging="200"/>
      </w:pPr>
      <w:bookmarkStart w:id="106" w:name="d0e705"/>
      <w:bookmarkStart w:id="107" w:name="d0e703"/>
      <w:bookmarkStart w:id="108" w:name="d0e477"/>
      <w:bookmarkStart w:id="109" w:name="d0e476"/>
      <w:r>
        <w:rPr>
          <w:color w:val="000000"/>
        </w:rPr>
        <w:t>Patient is at least 13 years of age but less than 52 years of age; and</w:t>
      </w:r>
    </w:p>
    <w:p w:rsidR="002E39B7" w:rsidRDefault="00393064">
      <w:pPr>
        <w:numPr>
          <w:ilvl w:val="0"/>
          <w:numId w:val="10"/>
        </w:numPr>
        <w:tabs>
          <w:tab w:val="left" w:pos="200"/>
        </w:tabs>
        <w:spacing w:before="200" w:after="0" w:line="240" w:lineRule="auto"/>
        <w:ind w:left="200" w:hanging="200"/>
      </w:pPr>
      <w:bookmarkStart w:id="110" w:name="d0e710"/>
      <w:bookmarkStart w:id="111" w:name="d0e480"/>
      <w:bookmarkEnd w:id="106"/>
      <w:bookmarkEnd w:id="107"/>
      <w:bookmarkEnd w:id="108"/>
      <w:bookmarkEnd w:id="109"/>
      <w:r>
        <w:rPr>
          <w:color w:val="000000"/>
        </w:rPr>
        <w:t>Patient is not postmenopausal; and</w:t>
      </w:r>
    </w:p>
    <w:p w:rsidR="002E39B7" w:rsidRPr="00302C7C" w:rsidRDefault="00393064">
      <w:pPr>
        <w:numPr>
          <w:ilvl w:val="0"/>
          <w:numId w:val="10"/>
        </w:numPr>
        <w:tabs>
          <w:tab w:val="left" w:pos="200"/>
        </w:tabs>
        <w:spacing w:before="200" w:after="0" w:line="240" w:lineRule="auto"/>
        <w:ind w:left="200" w:hanging="200"/>
      </w:pPr>
      <w:bookmarkStart w:id="112" w:name="d0e715"/>
      <w:bookmarkStart w:id="113" w:name="d0e483"/>
      <w:bookmarkEnd w:id="110"/>
      <w:bookmarkEnd w:id="111"/>
      <w:r>
        <w:rPr>
          <w:color w:val="000000"/>
        </w:rPr>
        <w:t>Patient has not been diagnosed as unable to conceive, and</w:t>
      </w:r>
    </w:p>
    <w:p w:rsidR="006D5E2F" w:rsidRDefault="006D5E2F">
      <w:pPr>
        <w:numPr>
          <w:ilvl w:val="0"/>
          <w:numId w:val="10"/>
        </w:numPr>
        <w:tabs>
          <w:tab w:val="left" w:pos="200"/>
        </w:tabs>
        <w:spacing w:before="200" w:after="0" w:line="240" w:lineRule="auto"/>
        <w:ind w:left="200" w:hanging="200"/>
      </w:pPr>
      <w:r>
        <w:t>Patient has not had any of the following:</w:t>
      </w:r>
    </w:p>
    <w:p w:rsidR="002E39B7" w:rsidRDefault="00E4452C">
      <w:pPr>
        <w:numPr>
          <w:ilvl w:val="0"/>
          <w:numId w:val="9"/>
        </w:numPr>
        <w:tabs>
          <w:tab w:val="left" w:pos="400"/>
        </w:tabs>
        <w:spacing w:before="200" w:after="0" w:line="240" w:lineRule="auto"/>
        <w:ind w:left="400" w:hanging="200"/>
      </w:pPr>
      <w:bookmarkStart w:id="114" w:name="d0e722"/>
      <w:bookmarkStart w:id="115" w:name="d0e720"/>
      <w:bookmarkStart w:id="116" w:name="d0e487"/>
      <w:bookmarkEnd w:id="112"/>
      <w:bookmarkEnd w:id="113"/>
      <w:r>
        <w:rPr>
          <w:color w:val="000000"/>
        </w:rPr>
        <w:t>Hysterectomy</w:t>
      </w:r>
      <w:r w:rsidR="00393064">
        <w:rPr>
          <w:color w:val="000000"/>
        </w:rPr>
        <w:t>; or</w:t>
      </w:r>
    </w:p>
    <w:p w:rsidR="002E39B7" w:rsidRDefault="00393064">
      <w:pPr>
        <w:numPr>
          <w:ilvl w:val="0"/>
          <w:numId w:val="9"/>
        </w:numPr>
        <w:tabs>
          <w:tab w:val="left" w:pos="400"/>
        </w:tabs>
        <w:spacing w:before="200" w:after="0" w:line="240" w:lineRule="auto"/>
        <w:ind w:left="400" w:hanging="200"/>
      </w:pPr>
      <w:bookmarkStart w:id="117" w:name="d0e727"/>
      <w:bookmarkStart w:id="118" w:name="d0e490"/>
      <w:bookmarkEnd w:id="114"/>
      <w:bookmarkEnd w:id="115"/>
      <w:bookmarkEnd w:id="116"/>
      <w:r>
        <w:rPr>
          <w:color w:val="000000"/>
        </w:rPr>
        <w:t>Bilateral oophorectomy; or</w:t>
      </w:r>
    </w:p>
    <w:p w:rsidR="002E39B7" w:rsidRDefault="00393064">
      <w:pPr>
        <w:numPr>
          <w:ilvl w:val="0"/>
          <w:numId w:val="9"/>
        </w:numPr>
        <w:tabs>
          <w:tab w:val="left" w:pos="400"/>
        </w:tabs>
        <w:spacing w:before="200" w:after="0" w:line="240" w:lineRule="auto"/>
        <w:ind w:left="400" w:hanging="200"/>
      </w:pPr>
      <w:bookmarkStart w:id="119" w:name="d0e732"/>
      <w:bookmarkEnd w:id="117"/>
      <w:bookmarkEnd w:id="118"/>
      <w:r>
        <w:rPr>
          <w:color w:val="000000"/>
        </w:rPr>
        <w:t>Tubal ligation.</w:t>
      </w:r>
    </w:p>
    <w:bookmarkEnd w:id="119"/>
    <w:p w:rsidR="002E39B7" w:rsidRDefault="00393064">
      <w:pPr>
        <w:spacing w:before="200" w:after="0" w:line="240" w:lineRule="auto"/>
      </w:pPr>
      <w:r>
        <w:rPr>
          <w:color w:val="000000"/>
        </w:rPr>
        <w:t>[End Conditions.]</w:t>
      </w:r>
    </w:p>
    <w:p w:rsidR="002E39B7" w:rsidRDefault="00393064">
      <w:pPr>
        <w:spacing w:before="200" w:after="0" w:line="240" w:lineRule="auto"/>
      </w:pPr>
      <w:bookmarkStart w:id="120" w:name="d0e740"/>
      <w:r>
        <w:rPr>
          <w:rFonts w:ascii="Arial" w:hAnsi="Arial"/>
          <w:b/>
          <w:color w:val="000000"/>
          <w:sz w:val="29"/>
        </w:rPr>
        <w:t>2.2.3. Actions</w:t>
      </w:r>
    </w:p>
    <w:bookmarkEnd w:id="120"/>
    <w:p w:rsidR="002E39B7" w:rsidRDefault="00393064">
      <w:pPr>
        <w:spacing w:before="200" w:after="0" w:line="240" w:lineRule="auto"/>
      </w:pPr>
      <w:r>
        <w:rPr>
          <w:color w:val="000000"/>
        </w:rPr>
        <w:t>[Begin Actions.]</w:t>
      </w:r>
    </w:p>
    <w:p w:rsidR="002E39B7" w:rsidRDefault="00393064">
      <w:pPr>
        <w:numPr>
          <w:ilvl w:val="0"/>
          <w:numId w:val="11"/>
        </w:numPr>
        <w:tabs>
          <w:tab w:val="left" w:pos="200"/>
        </w:tabs>
        <w:spacing w:before="200" w:after="0" w:line="240" w:lineRule="auto"/>
        <w:ind w:left="200" w:hanging="200"/>
      </w:pPr>
      <w:bookmarkStart w:id="121" w:name="d0e750"/>
      <w:bookmarkStart w:id="122" w:name="d0e748"/>
      <w:bookmarkStart w:id="123" w:name="d0e501"/>
      <w:bookmarkStart w:id="124" w:name="d0e500"/>
      <w:r>
        <w:rPr>
          <w:color w:val="000000"/>
        </w:rPr>
        <w:t>Notify the provider the patient is a candidate for a discussion regarding reproductive health; and</w:t>
      </w:r>
    </w:p>
    <w:p w:rsidR="002E39B7" w:rsidRDefault="00393064">
      <w:pPr>
        <w:numPr>
          <w:ilvl w:val="0"/>
          <w:numId w:val="11"/>
        </w:numPr>
        <w:tabs>
          <w:tab w:val="left" w:pos="200"/>
        </w:tabs>
        <w:spacing w:before="200" w:after="0" w:line="240" w:lineRule="auto"/>
        <w:ind w:left="200" w:hanging="200"/>
      </w:pPr>
      <w:bookmarkStart w:id="125" w:name="d0e755"/>
      <w:bookmarkStart w:id="126" w:name="d0e504"/>
      <w:bookmarkEnd w:id="121"/>
      <w:bookmarkEnd w:id="122"/>
      <w:bookmarkEnd w:id="123"/>
      <w:bookmarkEnd w:id="124"/>
      <w:r>
        <w:rPr>
          <w:color w:val="000000"/>
        </w:rPr>
        <w:t>Activate the Reproductive Health KNART Documentation Template; and</w:t>
      </w:r>
    </w:p>
    <w:p w:rsidR="002E39B7" w:rsidRDefault="00393064">
      <w:pPr>
        <w:numPr>
          <w:ilvl w:val="0"/>
          <w:numId w:val="11"/>
        </w:numPr>
        <w:tabs>
          <w:tab w:val="left" w:pos="200"/>
        </w:tabs>
        <w:spacing w:before="200" w:after="0" w:line="240" w:lineRule="auto"/>
        <w:ind w:left="200" w:hanging="200"/>
      </w:pPr>
      <w:bookmarkStart w:id="127" w:name="d0e760"/>
      <w:bookmarkStart w:id="128" w:name="d0e507"/>
      <w:bookmarkEnd w:id="125"/>
      <w:bookmarkEnd w:id="126"/>
      <w:r>
        <w:rPr>
          <w:color w:val="000000"/>
        </w:rPr>
        <w:t>Activate the Reproductive Health KNART Order Set.</w:t>
      </w:r>
    </w:p>
    <w:bookmarkEnd w:id="127"/>
    <w:bookmarkEnd w:id="128"/>
    <w:p w:rsidR="007154C0" w:rsidRDefault="00393064">
      <w:pPr>
        <w:spacing w:before="200" w:after="0" w:line="240" w:lineRule="auto"/>
      </w:pPr>
      <w:r>
        <w:rPr>
          <w:color w:val="000000"/>
        </w:rPr>
        <w:t>[End Actions.]</w:t>
      </w:r>
    </w:p>
    <w:p w:rsidR="002E39B7" w:rsidRDefault="00393064">
      <w:pPr>
        <w:spacing w:before="200" w:after="0" w:line="240" w:lineRule="auto"/>
      </w:pPr>
      <w:r>
        <w:rPr>
          <w:color w:val="000000"/>
        </w:rPr>
        <w:t>[End ECA Rule.]</w:t>
      </w:r>
    </w:p>
    <w:p w:rsidR="002E39B7" w:rsidRDefault="002E39B7">
      <w:pPr>
        <w:sectPr w:rsidR="002E39B7">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rsidR="002E39B7" w:rsidRDefault="00393064">
      <w:pPr>
        <w:keepNext/>
        <w:spacing w:before="200" w:after="0" w:line="240" w:lineRule="auto"/>
      </w:pPr>
      <w:bookmarkStart w:id="129" w:name="d0e771"/>
      <w:r>
        <w:rPr>
          <w:rFonts w:ascii="Arial" w:hAnsi="Arial"/>
          <w:b/>
          <w:color w:val="000000"/>
          <w:sz w:val="50"/>
        </w:rPr>
        <w:t>Chapter 3. </w:t>
      </w:r>
      <w:bookmarkStart w:id="130" w:name="_Toc506814667"/>
      <w:bookmarkStart w:id="131" w:name="d0e512"/>
      <w:r>
        <w:rPr>
          <w:rFonts w:ascii="Arial" w:hAnsi="Arial"/>
          <w:b/>
          <w:color w:val="000000"/>
          <w:sz w:val="50"/>
        </w:rPr>
        <w:t>Documentation Template</w:t>
      </w:r>
      <w:bookmarkEnd w:id="130"/>
    </w:p>
    <w:bookmarkEnd w:id="129"/>
    <w:bookmarkEnd w:id="131"/>
    <w:p w:rsidR="002E39B7" w:rsidRDefault="00393064">
      <w:pPr>
        <w:spacing w:before="200" w:after="0" w:line="240" w:lineRule="auto"/>
      </w:pPr>
      <w:r>
        <w:rPr>
          <w:color w:val="000000"/>
        </w:rPr>
        <w:t>[Begin Documentation Template.]</w:t>
      </w:r>
    </w:p>
    <w:p w:rsidR="002E39B7" w:rsidRDefault="00393064">
      <w:pPr>
        <w:spacing w:before="200" w:after="0" w:line="240" w:lineRule="auto"/>
      </w:pPr>
      <w:bookmarkStart w:id="132" w:name="d0e779"/>
      <w:r>
        <w:rPr>
          <w:rFonts w:ascii="Arial" w:hAnsi="Arial"/>
          <w:b/>
          <w:color w:val="000000"/>
          <w:sz w:val="35"/>
        </w:rPr>
        <w:t>3.1. </w:t>
      </w:r>
      <w:bookmarkStart w:id="133" w:name="_Toc506814668"/>
      <w:bookmarkStart w:id="134" w:name="d0e517"/>
      <w:r>
        <w:rPr>
          <w:rFonts w:ascii="Arial" w:hAnsi="Arial"/>
          <w:b/>
          <w:color w:val="000000"/>
          <w:sz w:val="35"/>
        </w:rPr>
        <w:t>Knowledge Narrative</w:t>
      </w:r>
      <w:bookmarkEnd w:id="133"/>
    </w:p>
    <w:bookmarkEnd w:id="132"/>
    <w:bookmarkEnd w:id="134"/>
    <w:p w:rsidR="002E39B7" w:rsidRDefault="00393064">
      <w:pPr>
        <w:spacing w:before="200" w:after="0" w:line="240" w:lineRule="auto"/>
      </w:pPr>
      <w:r>
        <w:rPr>
          <w:color w:val="000000"/>
        </w:rPr>
        <w:t>[Begin Knowledge Narrative.]</w:t>
      </w:r>
    </w:p>
    <w:p w:rsidR="002E39B7" w:rsidRDefault="00393064">
      <w:pPr>
        <w:spacing w:before="200" w:after="0" w:line="240" w:lineRule="auto"/>
      </w:pPr>
      <w:r>
        <w:rPr>
          <w:color w:val="000000"/>
        </w:rPr>
        <w:t>[See Clinical Context in Chapter 1.]</w:t>
      </w:r>
    </w:p>
    <w:p w:rsidR="002E39B7" w:rsidRDefault="00393064">
      <w:pPr>
        <w:spacing w:before="200" w:after="0" w:line="240" w:lineRule="auto"/>
      </w:pPr>
      <w:r>
        <w:rPr>
          <w:color w:val="000000"/>
        </w:rPr>
        <w:t>[Section Prompt: Reason for visit?]</w:t>
      </w:r>
    </w:p>
    <w:p w:rsidR="002E39B7" w:rsidRDefault="00393064">
      <w:pPr>
        <w:spacing w:before="200" w:after="0" w:line="240" w:lineRule="auto"/>
      </w:pPr>
      <w:r>
        <w:rPr>
          <w:color w:val="000000"/>
        </w:rPr>
        <w:t>&lt;obtain&gt; Details</w:t>
      </w:r>
    </w:p>
    <w:p w:rsidR="002E39B7" w:rsidRDefault="00393064">
      <w:pPr>
        <w:spacing w:before="200" w:after="0" w:line="240" w:lineRule="auto"/>
      </w:pPr>
      <w:r>
        <w:rPr>
          <w:color w:val="000000"/>
        </w:rPr>
        <w:t>&lt;obtain&gt; Patient age</w:t>
      </w:r>
    </w:p>
    <w:p w:rsidR="002E39B7" w:rsidRDefault="00393064">
      <w:pPr>
        <w:spacing w:before="200" w:after="0" w:line="240" w:lineRule="auto"/>
      </w:pPr>
      <w:r>
        <w:rPr>
          <w:color w:val="000000"/>
        </w:rPr>
        <w:t>[End Knowledge Narrative.]</w:t>
      </w:r>
    </w:p>
    <w:p w:rsidR="002E39B7" w:rsidRDefault="00393064">
      <w:pPr>
        <w:spacing w:before="200" w:after="0" w:line="240" w:lineRule="auto"/>
      </w:pPr>
      <w:bookmarkStart w:id="135" w:name="d0e802"/>
      <w:r>
        <w:rPr>
          <w:rFonts w:ascii="Arial" w:hAnsi="Arial"/>
          <w:b/>
          <w:color w:val="000000"/>
          <w:sz w:val="35"/>
        </w:rPr>
        <w:t>3.2. </w:t>
      </w:r>
      <w:bookmarkStart w:id="136" w:name="_Toc506814669"/>
      <w:bookmarkStart w:id="137" w:name="d0e528"/>
      <w:r>
        <w:rPr>
          <w:rFonts w:ascii="Arial" w:hAnsi="Arial"/>
          <w:b/>
          <w:color w:val="000000"/>
          <w:sz w:val="35"/>
        </w:rPr>
        <w:t>Menstrual History</w:t>
      </w:r>
      <w:bookmarkEnd w:id="136"/>
    </w:p>
    <w:bookmarkEnd w:id="135"/>
    <w:bookmarkEnd w:id="137"/>
    <w:p w:rsidR="002E39B7" w:rsidRDefault="00393064">
      <w:pPr>
        <w:spacing w:before="200" w:after="0" w:line="240" w:lineRule="auto"/>
      </w:pPr>
      <w:r>
        <w:rPr>
          <w:color w:val="000000"/>
        </w:rPr>
        <w:t>[Begin Menstrual History.]</w:t>
      </w:r>
    </w:p>
    <w:p w:rsidR="002E39B7" w:rsidRDefault="00393064">
      <w:pPr>
        <w:spacing w:before="200" w:after="0" w:line="240" w:lineRule="auto"/>
      </w:pPr>
      <w:r>
        <w:rPr>
          <w:color w:val="000000"/>
        </w:rPr>
        <w:t>[Section Prompt: Menstrual History.]</w:t>
      </w:r>
    </w:p>
    <w:p w:rsidR="002E39B7" w:rsidRDefault="00393064">
      <w:pPr>
        <w:numPr>
          <w:ilvl w:val="0"/>
          <w:numId w:val="18"/>
        </w:numPr>
        <w:tabs>
          <w:tab w:val="left" w:pos="200"/>
        </w:tabs>
        <w:spacing w:before="200" w:after="0" w:line="240" w:lineRule="auto"/>
        <w:ind w:left="200" w:hanging="200"/>
      </w:pPr>
      <w:bookmarkStart w:id="138" w:name="d0e815"/>
      <w:bookmarkStart w:id="139" w:name="d0e813"/>
      <w:r>
        <w:rPr>
          <w:color w:val="000000"/>
        </w:rPr>
        <w:t>[Section Prompt: Age of Menarche?]</w:t>
      </w:r>
    </w:p>
    <w:p w:rsidR="002E39B7" w:rsidRDefault="00393064">
      <w:pPr>
        <w:numPr>
          <w:ilvl w:val="0"/>
          <w:numId w:val="12"/>
        </w:numPr>
        <w:tabs>
          <w:tab w:val="left" w:pos="400"/>
        </w:tabs>
        <w:spacing w:before="200" w:after="0" w:line="240" w:lineRule="auto"/>
        <w:ind w:left="400" w:hanging="200"/>
      </w:pPr>
      <w:bookmarkStart w:id="140" w:name="d0e822"/>
      <w:bookmarkStart w:id="141" w:name="d0e820"/>
      <w:bookmarkEnd w:id="138"/>
      <w:bookmarkEnd w:id="139"/>
      <w:r>
        <w:rPr>
          <w:color w:val="000000"/>
        </w:rPr>
        <w:t>&lt;obtain&gt; Age</w:t>
      </w:r>
    </w:p>
    <w:bookmarkEnd w:id="140"/>
    <w:bookmarkEnd w:id="141"/>
    <w:p w:rsidR="002E39B7" w:rsidRDefault="00393064">
      <w:pPr>
        <w:spacing w:before="200" w:after="0" w:line="240" w:lineRule="auto"/>
        <w:ind w:left="200"/>
      </w:pPr>
      <w:r>
        <w:rPr>
          <w:color w:val="000000"/>
        </w:rPr>
        <w:t xml:space="preserve">[Section Prompt: Date of Last </w:t>
      </w:r>
      <w:r w:rsidR="00260A73">
        <w:rPr>
          <w:color w:val="000000"/>
        </w:rPr>
        <w:t>Menstrual</w:t>
      </w:r>
      <w:r>
        <w:rPr>
          <w:color w:val="000000"/>
        </w:rPr>
        <w:t xml:space="preserve"> Period</w:t>
      </w:r>
      <w:r w:rsidR="00E4452C">
        <w:rPr>
          <w:color w:val="000000"/>
        </w:rPr>
        <w:t xml:space="preserve"> (LMP)</w:t>
      </w:r>
      <w:r>
        <w:rPr>
          <w:color w:val="000000"/>
        </w:rPr>
        <w:t>?]</w:t>
      </w:r>
    </w:p>
    <w:p w:rsidR="002E39B7" w:rsidRDefault="00393064">
      <w:pPr>
        <w:numPr>
          <w:ilvl w:val="0"/>
          <w:numId w:val="13"/>
        </w:numPr>
        <w:tabs>
          <w:tab w:val="left" w:pos="400"/>
        </w:tabs>
        <w:spacing w:before="200" w:after="0" w:line="240" w:lineRule="auto"/>
        <w:ind w:left="400" w:hanging="200"/>
      </w:pPr>
      <w:bookmarkStart w:id="142" w:name="d0e832"/>
      <w:bookmarkStart w:id="143" w:name="d0e830"/>
      <w:r>
        <w:rPr>
          <w:color w:val="000000"/>
        </w:rPr>
        <w:t>&lt;obtain&gt; Date</w:t>
      </w:r>
    </w:p>
    <w:bookmarkEnd w:id="142"/>
    <w:bookmarkEnd w:id="143"/>
    <w:p w:rsidR="002E39B7" w:rsidRDefault="00393064">
      <w:pPr>
        <w:spacing w:before="200" w:after="0" w:line="240" w:lineRule="auto"/>
        <w:ind w:left="200"/>
      </w:pPr>
      <w:r>
        <w:rPr>
          <w:color w:val="000000"/>
        </w:rPr>
        <w:t>[Section Prompt: Menstrual Cycle Pattern?]</w:t>
      </w:r>
    </w:p>
    <w:p w:rsidR="002E39B7" w:rsidRDefault="00393064">
      <w:pPr>
        <w:numPr>
          <w:ilvl w:val="0"/>
          <w:numId w:val="14"/>
        </w:numPr>
        <w:tabs>
          <w:tab w:val="left" w:pos="400"/>
        </w:tabs>
        <w:spacing w:before="200" w:after="0" w:line="240" w:lineRule="auto"/>
        <w:ind w:left="400" w:hanging="200"/>
      </w:pPr>
      <w:bookmarkStart w:id="144" w:name="d0e842"/>
      <w:bookmarkStart w:id="145" w:name="d0e840"/>
      <w:r>
        <w:rPr>
          <w:color w:val="000000"/>
        </w:rPr>
        <w:t>☐ Regular</w:t>
      </w:r>
    </w:p>
    <w:bookmarkEnd w:id="144"/>
    <w:bookmarkEnd w:id="145"/>
    <w:p w:rsidR="002E39B7" w:rsidRDefault="00393064">
      <w:pPr>
        <w:spacing w:before="200" w:after="0" w:line="240" w:lineRule="auto"/>
        <w:ind w:left="400"/>
      </w:pPr>
      <w:r>
        <w:rPr>
          <w:color w:val="000000"/>
        </w:rPr>
        <w:t>&lt;obtain&gt; Cycle duration (days)</w:t>
      </w:r>
    </w:p>
    <w:p w:rsidR="002E39B7" w:rsidRDefault="00393064">
      <w:pPr>
        <w:spacing w:before="200" w:after="0" w:line="240" w:lineRule="auto"/>
        <w:ind w:left="400"/>
      </w:pPr>
      <w:r>
        <w:rPr>
          <w:color w:val="000000"/>
        </w:rPr>
        <w:t>&lt;obtain&gt; Flow duration (days)</w:t>
      </w:r>
    </w:p>
    <w:p w:rsidR="002E39B7" w:rsidRDefault="00393064">
      <w:pPr>
        <w:numPr>
          <w:ilvl w:val="0"/>
          <w:numId w:val="14"/>
        </w:numPr>
        <w:tabs>
          <w:tab w:val="left" w:pos="400"/>
        </w:tabs>
        <w:spacing w:before="200" w:after="0" w:line="240" w:lineRule="auto"/>
        <w:ind w:left="400" w:hanging="200"/>
      </w:pPr>
      <w:bookmarkStart w:id="146" w:name="d0e853"/>
      <w:r>
        <w:rPr>
          <w:color w:val="000000"/>
        </w:rPr>
        <w:t>☐ Irregular</w:t>
      </w:r>
    </w:p>
    <w:bookmarkEnd w:id="146"/>
    <w:p w:rsidR="002E39B7" w:rsidRDefault="00393064">
      <w:pPr>
        <w:spacing w:before="200" w:after="0" w:line="240" w:lineRule="auto"/>
        <w:ind w:left="400"/>
      </w:pPr>
      <w:r>
        <w:rPr>
          <w:color w:val="000000"/>
        </w:rPr>
        <w:t>&lt;obtain&gt; Details</w:t>
      </w:r>
    </w:p>
    <w:p w:rsidR="002E39B7" w:rsidRDefault="00393064">
      <w:pPr>
        <w:spacing w:before="200" w:after="0" w:line="240" w:lineRule="auto"/>
        <w:ind w:left="200"/>
      </w:pPr>
      <w:r>
        <w:rPr>
          <w:color w:val="000000"/>
        </w:rPr>
        <w:t>[Section Prompt: Menstrual Symptoms.]</w:t>
      </w:r>
    </w:p>
    <w:p w:rsidR="002E39B7" w:rsidRDefault="00393064">
      <w:pPr>
        <w:numPr>
          <w:ilvl w:val="0"/>
          <w:numId w:val="16"/>
        </w:numPr>
        <w:tabs>
          <w:tab w:val="left" w:pos="400"/>
        </w:tabs>
        <w:spacing w:before="200" w:after="0" w:line="240" w:lineRule="auto"/>
        <w:ind w:left="400" w:hanging="200"/>
      </w:pPr>
      <w:bookmarkStart w:id="147" w:name="d0e866"/>
      <w:bookmarkStart w:id="148" w:name="d0e864"/>
      <w:r>
        <w:rPr>
          <w:color w:val="000000"/>
        </w:rPr>
        <w:t>[Section Selection Behavior: Select one. Optional.]</w:t>
      </w:r>
    </w:p>
    <w:p w:rsidR="002E39B7" w:rsidRDefault="00393064">
      <w:pPr>
        <w:numPr>
          <w:ilvl w:val="0"/>
          <w:numId w:val="15"/>
        </w:numPr>
        <w:tabs>
          <w:tab w:val="left" w:pos="600"/>
        </w:tabs>
        <w:spacing w:before="200" w:after="0" w:line="240" w:lineRule="auto"/>
        <w:ind w:left="600" w:hanging="200"/>
      </w:pPr>
      <w:bookmarkStart w:id="149" w:name="d0e873"/>
      <w:bookmarkStart w:id="150" w:name="d0e871"/>
      <w:bookmarkEnd w:id="147"/>
      <w:bookmarkEnd w:id="148"/>
      <w:r>
        <w:rPr>
          <w:color w:val="000000"/>
        </w:rPr>
        <w:t>☐ Yes</w:t>
      </w:r>
    </w:p>
    <w:bookmarkEnd w:id="149"/>
    <w:bookmarkEnd w:id="150"/>
    <w:p w:rsidR="002E39B7" w:rsidRDefault="00393064">
      <w:pPr>
        <w:spacing w:before="200" w:after="0" w:line="240" w:lineRule="auto"/>
        <w:ind w:left="600"/>
      </w:pPr>
      <w:r>
        <w:rPr>
          <w:color w:val="000000"/>
        </w:rPr>
        <w:t>&lt;obtain&gt; Details</w:t>
      </w:r>
    </w:p>
    <w:p w:rsidR="002E39B7" w:rsidRDefault="00393064">
      <w:pPr>
        <w:numPr>
          <w:ilvl w:val="0"/>
          <w:numId w:val="15"/>
        </w:numPr>
        <w:tabs>
          <w:tab w:val="left" w:pos="600"/>
        </w:tabs>
        <w:spacing w:before="200" w:after="0" w:line="240" w:lineRule="auto"/>
        <w:ind w:left="600" w:hanging="200"/>
      </w:pPr>
      <w:bookmarkStart w:id="151" w:name="d0e881"/>
      <w:r>
        <w:rPr>
          <w:color w:val="000000"/>
        </w:rPr>
        <w:t>☐ No</w:t>
      </w:r>
    </w:p>
    <w:p w:rsidR="002E39B7" w:rsidRDefault="00393064">
      <w:pPr>
        <w:numPr>
          <w:ilvl w:val="0"/>
          <w:numId w:val="17"/>
        </w:numPr>
        <w:tabs>
          <w:tab w:val="left" w:pos="400"/>
        </w:tabs>
        <w:spacing w:before="200" w:after="0" w:line="240" w:lineRule="auto"/>
        <w:ind w:left="400" w:hanging="200"/>
      </w:pPr>
      <w:bookmarkStart w:id="152" w:name="d0e888"/>
      <w:bookmarkStart w:id="153" w:name="d0e886"/>
      <w:bookmarkEnd w:id="151"/>
      <w:r>
        <w:rPr>
          <w:color w:val="000000"/>
        </w:rPr>
        <w:t>[Additional Menstrual History.]</w:t>
      </w:r>
    </w:p>
    <w:bookmarkEnd w:id="152"/>
    <w:bookmarkEnd w:id="153"/>
    <w:p w:rsidR="002E39B7" w:rsidRDefault="00393064">
      <w:pPr>
        <w:spacing w:before="200" w:after="0" w:line="240" w:lineRule="auto"/>
        <w:ind w:left="400"/>
      </w:pPr>
      <w:r>
        <w:rPr>
          <w:color w:val="000000"/>
        </w:rPr>
        <w:t>&lt;obtain&gt; Details</w:t>
      </w:r>
    </w:p>
    <w:p w:rsidR="002E39B7" w:rsidRDefault="00393064">
      <w:pPr>
        <w:spacing w:before="200" w:after="0" w:line="240" w:lineRule="auto"/>
      </w:pPr>
      <w:r>
        <w:rPr>
          <w:color w:val="000000"/>
        </w:rPr>
        <w:t>[End Menstrual History.]</w:t>
      </w:r>
    </w:p>
    <w:p w:rsidR="002E39B7" w:rsidRDefault="00393064">
      <w:pPr>
        <w:spacing w:before="200" w:after="0" w:line="240" w:lineRule="auto"/>
      </w:pPr>
      <w:bookmarkStart w:id="154" w:name="d0e899"/>
      <w:r>
        <w:rPr>
          <w:rFonts w:ascii="Arial" w:hAnsi="Arial"/>
          <w:b/>
          <w:color w:val="000000"/>
          <w:sz w:val="35"/>
        </w:rPr>
        <w:t>3.3. </w:t>
      </w:r>
      <w:bookmarkStart w:id="155" w:name="_Toc506814670"/>
      <w:bookmarkStart w:id="156" w:name="d0e584"/>
      <w:r>
        <w:rPr>
          <w:rFonts w:ascii="Arial" w:hAnsi="Arial"/>
          <w:b/>
          <w:color w:val="000000"/>
          <w:sz w:val="35"/>
        </w:rPr>
        <w:t>Medical Ability to Conceive</w:t>
      </w:r>
      <w:bookmarkEnd w:id="155"/>
    </w:p>
    <w:bookmarkEnd w:id="154"/>
    <w:bookmarkEnd w:id="156"/>
    <w:p w:rsidR="002E39B7" w:rsidRDefault="00393064">
      <w:pPr>
        <w:spacing w:before="200" w:after="0" w:line="240" w:lineRule="auto"/>
      </w:pPr>
      <w:r>
        <w:rPr>
          <w:color w:val="000000"/>
        </w:rPr>
        <w:t>[Begin Medical Ability to Conceive.]</w:t>
      </w:r>
    </w:p>
    <w:p w:rsidR="002E39B7" w:rsidRDefault="00393064">
      <w:pPr>
        <w:spacing w:before="200" w:after="0" w:line="240" w:lineRule="auto"/>
      </w:pPr>
      <w:r>
        <w:rPr>
          <w:color w:val="000000"/>
        </w:rPr>
        <w:t>[Section Prompt: Does this patient have a medical reason that makes her permanently unable to conceive?]</w:t>
      </w:r>
    </w:p>
    <w:p w:rsidR="002E39B7" w:rsidRDefault="00393064">
      <w:pPr>
        <w:spacing w:before="200" w:after="0" w:line="240" w:lineRule="auto"/>
      </w:pPr>
      <w:r>
        <w:rPr>
          <w:color w:val="000000"/>
        </w:rPr>
        <w:t>[Section Selection Behavior: Select yes or no. If yes is selected, a reason must also be selected.]</w:t>
      </w:r>
    </w:p>
    <w:p w:rsidR="002E39B7" w:rsidRDefault="00393064">
      <w:pPr>
        <w:numPr>
          <w:ilvl w:val="0"/>
          <w:numId w:val="20"/>
        </w:numPr>
        <w:tabs>
          <w:tab w:val="left" w:pos="200"/>
        </w:tabs>
        <w:spacing w:before="200" w:after="0" w:line="240" w:lineRule="auto"/>
        <w:ind w:left="200" w:hanging="200"/>
      </w:pPr>
      <w:bookmarkStart w:id="157" w:name="d0e915"/>
      <w:bookmarkStart w:id="158" w:name="d0e913"/>
      <w:bookmarkStart w:id="159" w:name="d0e594"/>
      <w:bookmarkStart w:id="160" w:name="d0e593"/>
      <w:r>
        <w:rPr>
          <w:color w:val="000000"/>
        </w:rPr>
        <w:t>☐ Yes</w:t>
      </w:r>
    </w:p>
    <w:p w:rsidR="002E39B7" w:rsidRDefault="00393064">
      <w:pPr>
        <w:numPr>
          <w:ilvl w:val="0"/>
          <w:numId w:val="19"/>
        </w:numPr>
        <w:tabs>
          <w:tab w:val="left" w:pos="400"/>
        </w:tabs>
        <w:spacing w:before="200" w:after="0" w:line="240" w:lineRule="auto"/>
        <w:ind w:left="400" w:hanging="200"/>
      </w:pPr>
      <w:bookmarkStart w:id="161" w:name="d0e922"/>
      <w:bookmarkStart w:id="162" w:name="d0e920"/>
      <w:bookmarkStart w:id="163" w:name="d0e598"/>
      <w:bookmarkEnd w:id="157"/>
      <w:bookmarkEnd w:id="158"/>
      <w:bookmarkEnd w:id="159"/>
      <w:bookmarkEnd w:id="160"/>
      <w:r>
        <w:rPr>
          <w:color w:val="000000"/>
        </w:rPr>
        <w:t>☐ Hysterectomy</w:t>
      </w:r>
    </w:p>
    <w:p w:rsidR="002E39B7" w:rsidRPr="00471F81" w:rsidRDefault="00393064">
      <w:pPr>
        <w:numPr>
          <w:ilvl w:val="0"/>
          <w:numId w:val="19"/>
        </w:numPr>
        <w:tabs>
          <w:tab w:val="left" w:pos="400"/>
        </w:tabs>
        <w:spacing w:before="200" w:after="0" w:line="240" w:lineRule="auto"/>
        <w:ind w:left="400" w:hanging="200"/>
      </w:pPr>
      <w:bookmarkStart w:id="164" w:name="d0e927"/>
      <w:bookmarkStart w:id="165" w:name="d0e601"/>
      <w:bookmarkEnd w:id="161"/>
      <w:bookmarkEnd w:id="162"/>
      <w:bookmarkEnd w:id="163"/>
      <w:r>
        <w:rPr>
          <w:color w:val="000000"/>
        </w:rPr>
        <w:t>☐ Menopause</w:t>
      </w:r>
    </w:p>
    <w:p w:rsidR="006C701C" w:rsidRDefault="009B5803" w:rsidP="00471F81">
      <w:pPr>
        <w:numPr>
          <w:ilvl w:val="0"/>
          <w:numId w:val="19"/>
        </w:numPr>
        <w:tabs>
          <w:tab w:val="left" w:pos="400"/>
        </w:tabs>
        <w:spacing w:before="200" w:after="0" w:line="240" w:lineRule="auto"/>
        <w:ind w:left="400" w:hanging="200"/>
      </w:pPr>
      <w:bookmarkStart w:id="166" w:name="d0e932"/>
      <w:bookmarkStart w:id="167" w:name="d0e604"/>
      <w:bookmarkEnd w:id="164"/>
      <w:bookmarkEnd w:id="165"/>
      <w:r w:rsidRPr="00471F81">
        <w:rPr>
          <w:rFonts w:ascii="Segoe UI Symbol" w:hAnsi="Segoe UI Symbol" w:cs="Segoe UI Symbol"/>
        </w:rPr>
        <w:t>☐</w:t>
      </w:r>
      <w:r w:rsidRPr="00EB4105">
        <w:t xml:space="preserve"> </w:t>
      </w:r>
      <w:r w:rsidR="006C701C" w:rsidRPr="00EB4105">
        <w:t>Bilateral Oophorectomy</w:t>
      </w:r>
    </w:p>
    <w:p w:rsidR="00BE51EB" w:rsidRDefault="006C701C" w:rsidP="00471F81">
      <w:pPr>
        <w:numPr>
          <w:ilvl w:val="0"/>
          <w:numId w:val="19"/>
        </w:numPr>
        <w:tabs>
          <w:tab w:val="left" w:pos="400"/>
        </w:tabs>
        <w:spacing w:before="200" w:after="0" w:line="240" w:lineRule="auto"/>
        <w:ind w:left="400" w:hanging="200"/>
      </w:pPr>
      <w:r w:rsidRPr="00471F81">
        <w:rPr>
          <w:rFonts w:ascii="Segoe UI Symbol" w:hAnsi="Segoe UI Symbol" w:cs="Segoe UI Symbol"/>
        </w:rPr>
        <w:t>☐</w:t>
      </w:r>
      <w:r w:rsidRPr="00EB4105">
        <w:t xml:space="preserve"> Tubal Ligation</w:t>
      </w:r>
    </w:p>
    <w:p w:rsidR="002E39B7" w:rsidRDefault="00393064" w:rsidP="00471F81">
      <w:pPr>
        <w:numPr>
          <w:ilvl w:val="0"/>
          <w:numId w:val="19"/>
        </w:numPr>
        <w:tabs>
          <w:tab w:val="left" w:pos="400"/>
        </w:tabs>
        <w:spacing w:before="200" w:after="0" w:line="240" w:lineRule="auto"/>
        <w:ind w:left="400" w:hanging="200"/>
      </w:pPr>
      <w:bookmarkStart w:id="168" w:name="d0e937"/>
      <w:bookmarkEnd w:id="166"/>
      <w:bookmarkEnd w:id="167"/>
      <w:r w:rsidRPr="00471F81">
        <w:rPr>
          <w:color w:val="000000"/>
        </w:rPr>
        <w:t>☐ Other</w:t>
      </w:r>
    </w:p>
    <w:bookmarkEnd w:id="168"/>
    <w:p w:rsidR="002E39B7" w:rsidRDefault="00393064">
      <w:pPr>
        <w:spacing w:before="200" w:after="0" w:line="240" w:lineRule="auto"/>
        <w:ind w:left="400"/>
      </w:pPr>
      <w:r>
        <w:rPr>
          <w:color w:val="000000"/>
        </w:rPr>
        <w:t>&lt;obtain&gt; Reason</w:t>
      </w:r>
    </w:p>
    <w:p w:rsidR="002E39B7" w:rsidRDefault="00393064">
      <w:pPr>
        <w:numPr>
          <w:ilvl w:val="0"/>
          <w:numId w:val="20"/>
        </w:numPr>
        <w:tabs>
          <w:tab w:val="left" w:pos="200"/>
        </w:tabs>
        <w:spacing w:before="200" w:after="0" w:line="240" w:lineRule="auto"/>
        <w:ind w:left="200" w:hanging="200"/>
      </w:pPr>
      <w:bookmarkStart w:id="169" w:name="d0e945"/>
      <w:bookmarkStart w:id="170" w:name="d0e610"/>
      <w:r>
        <w:rPr>
          <w:color w:val="000000"/>
        </w:rPr>
        <w:t>☐ No</w:t>
      </w:r>
    </w:p>
    <w:bookmarkEnd w:id="169"/>
    <w:bookmarkEnd w:id="170"/>
    <w:p w:rsidR="002E39B7" w:rsidRDefault="00393064">
      <w:pPr>
        <w:spacing w:before="200" w:after="0" w:line="240" w:lineRule="auto"/>
      </w:pPr>
      <w:r>
        <w:rPr>
          <w:color w:val="000000"/>
        </w:rPr>
        <w:t xml:space="preserve">[Technical Note: If yes is selected, then documentation template </w:t>
      </w:r>
      <w:r w:rsidR="00E4452C">
        <w:rPr>
          <w:color w:val="000000"/>
        </w:rPr>
        <w:t xml:space="preserve">is </w:t>
      </w:r>
      <w:r>
        <w:rPr>
          <w:color w:val="000000"/>
        </w:rPr>
        <w:t>complete.]</w:t>
      </w:r>
    </w:p>
    <w:p w:rsidR="002E39B7" w:rsidRDefault="00393064">
      <w:pPr>
        <w:spacing w:before="200" w:after="0" w:line="240" w:lineRule="auto"/>
      </w:pPr>
      <w:r>
        <w:rPr>
          <w:color w:val="000000"/>
        </w:rPr>
        <w:t>[End Medical Ability to Conceive.]</w:t>
      </w:r>
    </w:p>
    <w:p w:rsidR="002E39B7" w:rsidRDefault="00393064">
      <w:pPr>
        <w:spacing w:before="200" w:after="0" w:line="240" w:lineRule="auto"/>
      </w:pPr>
      <w:bookmarkStart w:id="171" w:name="d0e956"/>
      <w:r>
        <w:rPr>
          <w:rFonts w:ascii="Arial" w:hAnsi="Arial"/>
          <w:b/>
          <w:color w:val="000000"/>
          <w:sz w:val="35"/>
        </w:rPr>
        <w:t>3.4. </w:t>
      </w:r>
      <w:bookmarkStart w:id="172" w:name="_Toc506814671"/>
      <w:r>
        <w:rPr>
          <w:rFonts w:ascii="Arial" w:hAnsi="Arial"/>
          <w:b/>
          <w:color w:val="000000"/>
          <w:sz w:val="35"/>
        </w:rPr>
        <w:t>Reproductive History</w:t>
      </w:r>
      <w:bookmarkEnd w:id="172"/>
    </w:p>
    <w:bookmarkEnd w:id="171"/>
    <w:p w:rsidR="002E39B7" w:rsidRDefault="00393064">
      <w:pPr>
        <w:spacing w:before="200" w:after="0" w:line="240" w:lineRule="auto"/>
      </w:pPr>
      <w:r>
        <w:rPr>
          <w:color w:val="000000"/>
        </w:rPr>
        <w:t>[Begin Reproductive History.]</w:t>
      </w:r>
    </w:p>
    <w:p w:rsidR="002E39B7" w:rsidRDefault="00393064">
      <w:pPr>
        <w:spacing w:before="200" w:after="0" w:line="240" w:lineRule="auto"/>
      </w:pPr>
      <w:r>
        <w:rPr>
          <w:color w:val="000000"/>
        </w:rPr>
        <w:t>[Section Prompt: Prior pregnancies?]</w:t>
      </w:r>
    </w:p>
    <w:p w:rsidR="002E39B7" w:rsidRDefault="00393064">
      <w:pPr>
        <w:spacing w:before="200" w:after="0" w:line="240" w:lineRule="auto"/>
      </w:pPr>
      <w:r>
        <w:rPr>
          <w:color w:val="000000"/>
        </w:rPr>
        <w:t>[Section Selection Behavior: Select one. Required.]</w:t>
      </w:r>
    </w:p>
    <w:p w:rsidR="002E39B7" w:rsidRDefault="00393064">
      <w:pPr>
        <w:numPr>
          <w:ilvl w:val="0"/>
          <w:numId w:val="21"/>
        </w:numPr>
        <w:tabs>
          <w:tab w:val="left" w:pos="200"/>
        </w:tabs>
        <w:spacing w:before="200" w:after="0" w:line="240" w:lineRule="auto"/>
        <w:ind w:left="200" w:hanging="200"/>
      </w:pPr>
      <w:bookmarkStart w:id="173" w:name="d0e972"/>
      <w:bookmarkStart w:id="174" w:name="d0e970"/>
      <w:bookmarkStart w:id="175" w:name="d0e627"/>
      <w:bookmarkStart w:id="176" w:name="d0e626"/>
      <w:r>
        <w:rPr>
          <w:color w:val="000000"/>
        </w:rPr>
        <w:t>☐ Yes</w:t>
      </w:r>
    </w:p>
    <w:p w:rsidR="002E39B7" w:rsidRDefault="00393064">
      <w:pPr>
        <w:spacing w:before="200" w:after="0" w:line="240" w:lineRule="auto"/>
        <w:ind w:left="200"/>
      </w:pPr>
      <w:bookmarkStart w:id="177" w:name="d0e631"/>
      <w:bookmarkStart w:id="178" w:name="d0e630"/>
      <w:bookmarkEnd w:id="173"/>
      <w:bookmarkEnd w:id="174"/>
      <w:bookmarkEnd w:id="175"/>
      <w:bookmarkEnd w:id="176"/>
      <w:r>
        <w:rPr>
          <w:color w:val="000000"/>
        </w:rPr>
        <w:t>&lt;obtain&gt; Total number</w:t>
      </w:r>
    </w:p>
    <w:p w:rsidR="002E39B7" w:rsidRDefault="00393064">
      <w:pPr>
        <w:numPr>
          <w:ilvl w:val="0"/>
          <w:numId w:val="21"/>
        </w:numPr>
        <w:tabs>
          <w:tab w:val="left" w:pos="200"/>
        </w:tabs>
        <w:spacing w:before="200" w:after="0" w:line="240" w:lineRule="auto"/>
        <w:ind w:left="200" w:hanging="200"/>
      </w:pPr>
      <w:bookmarkStart w:id="179" w:name="d0e980"/>
      <w:bookmarkEnd w:id="177"/>
      <w:bookmarkEnd w:id="178"/>
      <w:r>
        <w:rPr>
          <w:color w:val="000000"/>
        </w:rPr>
        <w:t>☐ No</w:t>
      </w:r>
    </w:p>
    <w:bookmarkEnd w:id="179"/>
    <w:p w:rsidR="002E39B7" w:rsidRDefault="00393064">
      <w:pPr>
        <w:spacing w:before="200" w:after="0" w:line="240" w:lineRule="auto"/>
      </w:pPr>
      <w:r>
        <w:rPr>
          <w:color w:val="000000"/>
        </w:rPr>
        <w:t xml:space="preserve">[Technical Note: For “Yes” responses, create one instance of the Pregnancy History: Pregnancy # subsection for each prior pregnancy, based on the answer to “Total number” under the “Yes” answer choice above. Replace the character “#” with the numeral representation of the pregnancy number to be recorded in the created subsection (“Pregnancy 1,” “Pregnancy 2,” etc.). These Pregnancy History: Pregnancy # subsections should be </w:t>
      </w:r>
      <w:proofErr w:type="spellStart"/>
      <w:r>
        <w:rPr>
          <w:color w:val="000000"/>
        </w:rPr>
        <w:t>autopopulated</w:t>
      </w:r>
      <w:proofErr w:type="spellEnd"/>
      <w:r>
        <w:rPr>
          <w:color w:val="000000"/>
        </w:rPr>
        <w:t xml:space="preserve"> and updated with any new pregnancies</w:t>
      </w:r>
      <w:r w:rsidR="00E4452C">
        <w:rPr>
          <w:color w:val="000000"/>
        </w:rPr>
        <w:t>.</w:t>
      </w:r>
      <w:r>
        <w:rPr>
          <w:color w:val="000000"/>
        </w:rPr>
        <w:t>]</w:t>
      </w:r>
    </w:p>
    <w:p w:rsidR="002E39B7" w:rsidRDefault="00393064">
      <w:pPr>
        <w:spacing w:before="200" w:after="0" w:line="240" w:lineRule="auto"/>
      </w:pPr>
      <w:r>
        <w:rPr>
          <w:color w:val="000000"/>
        </w:rPr>
        <w:t>[Section Prompt: Pregnancy Outcome.]</w:t>
      </w:r>
    </w:p>
    <w:p w:rsidR="002E39B7" w:rsidRDefault="00393064">
      <w:pPr>
        <w:spacing w:before="200" w:after="0" w:line="240" w:lineRule="auto"/>
      </w:pPr>
      <w:r>
        <w:rPr>
          <w:color w:val="000000"/>
        </w:rPr>
        <w:t>[Section Selection Behavior: Select any. Optional.]</w:t>
      </w:r>
    </w:p>
    <w:p w:rsidR="002E39B7" w:rsidRDefault="00393064">
      <w:pPr>
        <w:numPr>
          <w:ilvl w:val="0"/>
          <w:numId w:val="23"/>
        </w:numPr>
        <w:tabs>
          <w:tab w:val="left" w:pos="200"/>
        </w:tabs>
        <w:spacing w:before="200" w:after="0" w:line="240" w:lineRule="auto"/>
        <w:ind w:left="200" w:hanging="200"/>
      </w:pPr>
      <w:bookmarkStart w:id="180" w:name="d0e996"/>
      <w:bookmarkStart w:id="181" w:name="d0e994"/>
      <w:bookmarkStart w:id="182" w:name="d0e650"/>
      <w:bookmarkStart w:id="183" w:name="d0e649"/>
      <w:r>
        <w:rPr>
          <w:color w:val="000000"/>
        </w:rPr>
        <w:t>☐ Vaginal delivery</w:t>
      </w:r>
    </w:p>
    <w:p w:rsidR="002E39B7" w:rsidRDefault="00393064">
      <w:pPr>
        <w:spacing w:before="200" w:after="0" w:line="240" w:lineRule="auto"/>
        <w:ind w:left="200"/>
      </w:pPr>
      <w:bookmarkStart w:id="184" w:name="d0e653"/>
      <w:bookmarkEnd w:id="180"/>
      <w:bookmarkEnd w:id="181"/>
      <w:bookmarkEnd w:id="182"/>
      <w:bookmarkEnd w:id="183"/>
      <w:r>
        <w:rPr>
          <w:color w:val="000000"/>
        </w:rPr>
        <w:t>☐ Cesarean section</w:t>
      </w:r>
    </w:p>
    <w:p w:rsidR="002E39B7" w:rsidRDefault="00393064">
      <w:pPr>
        <w:spacing w:before="200" w:after="0" w:line="240" w:lineRule="auto"/>
        <w:ind w:left="200"/>
      </w:pPr>
      <w:bookmarkStart w:id="185" w:name="d0e656"/>
      <w:bookmarkEnd w:id="184"/>
      <w:r>
        <w:rPr>
          <w:color w:val="000000"/>
        </w:rPr>
        <w:t>☐ Stillbirth</w:t>
      </w:r>
    </w:p>
    <w:bookmarkEnd w:id="185"/>
    <w:p w:rsidR="002E39B7" w:rsidRDefault="00393064">
      <w:pPr>
        <w:spacing w:before="200" w:after="0" w:line="240" w:lineRule="auto"/>
        <w:ind w:left="200"/>
      </w:pPr>
      <w:r>
        <w:rPr>
          <w:color w:val="000000"/>
        </w:rPr>
        <w:t>☐ Spontaneous abortion</w:t>
      </w:r>
    </w:p>
    <w:p w:rsidR="002E39B7" w:rsidRDefault="00393064">
      <w:pPr>
        <w:spacing w:before="200" w:after="0" w:line="240" w:lineRule="auto"/>
        <w:ind w:left="200"/>
      </w:pPr>
      <w:bookmarkStart w:id="186" w:name="d0e662"/>
      <w:r>
        <w:rPr>
          <w:color w:val="000000"/>
        </w:rPr>
        <w:t>☐ Elective abortion</w:t>
      </w:r>
    </w:p>
    <w:p w:rsidR="002E39B7" w:rsidRDefault="00393064">
      <w:pPr>
        <w:spacing w:before="200" w:after="0" w:line="240" w:lineRule="auto"/>
        <w:ind w:left="200"/>
      </w:pPr>
      <w:bookmarkStart w:id="187" w:name="d0e665"/>
      <w:bookmarkEnd w:id="186"/>
      <w:r>
        <w:rPr>
          <w:color w:val="000000"/>
        </w:rPr>
        <w:t>☐ Ectopic pregnancy</w:t>
      </w:r>
    </w:p>
    <w:p w:rsidR="002E39B7" w:rsidRDefault="00393064">
      <w:pPr>
        <w:numPr>
          <w:ilvl w:val="0"/>
          <w:numId w:val="22"/>
        </w:numPr>
        <w:tabs>
          <w:tab w:val="left" w:pos="400"/>
        </w:tabs>
        <w:spacing w:before="200" w:after="0" w:line="240" w:lineRule="auto"/>
        <w:ind w:left="400" w:hanging="200"/>
      </w:pPr>
      <w:bookmarkStart w:id="188" w:name="d0e1018"/>
      <w:bookmarkStart w:id="189" w:name="d0e1016"/>
      <w:bookmarkStart w:id="190" w:name="d0e669"/>
      <w:bookmarkStart w:id="191" w:name="d0e668"/>
      <w:bookmarkEnd w:id="187"/>
      <w:r>
        <w:rPr>
          <w:color w:val="000000"/>
        </w:rPr>
        <w:t>&lt;obtain&gt; Medical treatment</w:t>
      </w:r>
    </w:p>
    <w:p w:rsidR="002E39B7" w:rsidRDefault="00393064">
      <w:pPr>
        <w:spacing w:before="200" w:after="0" w:line="240" w:lineRule="auto"/>
        <w:ind w:left="400"/>
      </w:pPr>
      <w:bookmarkStart w:id="192" w:name="d0e672"/>
      <w:bookmarkEnd w:id="188"/>
      <w:bookmarkEnd w:id="189"/>
      <w:bookmarkEnd w:id="190"/>
      <w:bookmarkEnd w:id="191"/>
      <w:r>
        <w:rPr>
          <w:color w:val="000000"/>
        </w:rPr>
        <w:t>&lt;obtain&gt; Surgical treatment</w:t>
      </w:r>
    </w:p>
    <w:bookmarkEnd w:id="192"/>
    <w:p w:rsidR="002E39B7" w:rsidRDefault="00393064">
      <w:pPr>
        <w:spacing w:before="200" w:after="0" w:line="240" w:lineRule="auto"/>
      </w:pPr>
      <w:r>
        <w:rPr>
          <w:color w:val="000000"/>
        </w:rPr>
        <w:t>[Section Prompt: Other pregnancy outcome details?]</w:t>
      </w:r>
    </w:p>
    <w:p w:rsidR="002E39B7" w:rsidRDefault="00393064">
      <w:pPr>
        <w:numPr>
          <w:ilvl w:val="0"/>
          <w:numId w:val="24"/>
        </w:numPr>
        <w:tabs>
          <w:tab w:val="left" w:pos="200"/>
        </w:tabs>
        <w:spacing w:before="200" w:after="0" w:line="240" w:lineRule="auto"/>
        <w:ind w:left="200" w:hanging="200"/>
      </w:pPr>
      <w:bookmarkStart w:id="193" w:name="d0e1031"/>
      <w:bookmarkStart w:id="194" w:name="d0e1029"/>
      <w:r>
        <w:rPr>
          <w:color w:val="000000"/>
        </w:rPr>
        <w:t>&lt;obtain&gt; Other details</w:t>
      </w:r>
    </w:p>
    <w:bookmarkEnd w:id="193"/>
    <w:bookmarkEnd w:id="194"/>
    <w:p w:rsidR="002E39B7" w:rsidRDefault="00393064">
      <w:pPr>
        <w:spacing w:before="200" w:after="0" w:line="240" w:lineRule="auto"/>
      </w:pPr>
      <w:r>
        <w:rPr>
          <w:color w:val="000000"/>
        </w:rPr>
        <w:t>[Section Prompt: Currently breastfeeding?]</w:t>
      </w:r>
    </w:p>
    <w:p w:rsidR="002E39B7" w:rsidRDefault="00393064">
      <w:pPr>
        <w:numPr>
          <w:ilvl w:val="0"/>
          <w:numId w:val="25"/>
        </w:numPr>
        <w:tabs>
          <w:tab w:val="left" w:pos="200"/>
        </w:tabs>
        <w:spacing w:before="200" w:after="0" w:line="240" w:lineRule="auto"/>
        <w:ind w:left="200" w:hanging="200"/>
      </w:pPr>
      <w:bookmarkStart w:id="195" w:name="d0e1041"/>
      <w:bookmarkStart w:id="196" w:name="d0e1039"/>
      <w:r>
        <w:rPr>
          <w:color w:val="000000"/>
        </w:rPr>
        <w:t>☐ Yes</w:t>
      </w:r>
    </w:p>
    <w:bookmarkEnd w:id="195"/>
    <w:bookmarkEnd w:id="196"/>
    <w:p w:rsidR="002E39B7" w:rsidRDefault="00393064">
      <w:pPr>
        <w:spacing w:before="200" w:after="0" w:line="240" w:lineRule="auto"/>
        <w:ind w:left="200"/>
      </w:pPr>
      <w:r>
        <w:rPr>
          <w:color w:val="000000"/>
        </w:rPr>
        <w:t>☐ No</w:t>
      </w:r>
    </w:p>
    <w:p w:rsidR="002E39B7" w:rsidRDefault="00393064">
      <w:pPr>
        <w:spacing w:before="200" w:after="0" w:line="240" w:lineRule="auto"/>
      </w:pPr>
      <w:r>
        <w:rPr>
          <w:color w:val="000000"/>
        </w:rPr>
        <w:t>[Section Prompt: Prior contraceptive use?]</w:t>
      </w:r>
    </w:p>
    <w:p w:rsidR="002E39B7" w:rsidRDefault="00393064">
      <w:pPr>
        <w:spacing w:before="200" w:after="0" w:line="240" w:lineRule="auto"/>
      </w:pPr>
      <w:r>
        <w:rPr>
          <w:color w:val="000000"/>
        </w:rPr>
        <w:t>[Section Selection Behavior: Select all that apply. Optional.]</w:t>
      </w:r>
    </w:p>
    <w:p w:rsidR="002E39B7" w:rsidRDefault="00393064">
      <w:pPr>
        <w:numPr>
          <w:ilvl w:val="0"/>
          <w:numId w:val="26"/>
        </w:numPr>
        <w:tabs>
          <w:tab w:val="left" w:pos="200"/>
        </w:tabs>
        <w:spacing w:before="200" w:after="0" w:line="240" w:lineRule="auto"/>
        <w:ind w:left="200" w:hanging="200"/>
      </w:pPr>
      <w:bookmarkStart w:id="197" w:name="d0e1057"/>
      <w:bookmarkStart w:id="198" w:name="d0e1055"/>
      <w:bookmarkStart w:id="199" w:name="d0e699"/>
      <w:bookmarkStart w:id="200" w:name="d0e698"/>
      <w:r>
        <w:rPr>
          <w:color w:val="000000"/>
        </w:rPr>
        <w:t>☐ Intrauterine device</w:t>
      </w:r>
    </w:p>
    <w:p w:rsidR="002E39B7" w:rsidRDefault="00393064">
      <w:pPr>
        <w:spacing w:before="200" w:after="0" w:line="240" w:lineRule="auto"/>
        <w:ind w:left="200"/>
      </w:pPr>
      <w:bookmarkStart w:id="201" w:name="d0e702"/>
      <w:bookmarkEnd w:id="197"/>
      <w:bookmarkEnd w:id="198"/>
      <w:bookmarkEnd w:id="199"/>
      <w:bookmarkEnd w:id="200"/>
      <w:r>
        <w:rPr>
          <w:color w:val="000000"/>
        </w:rPr>
        <w:t>☐ Contraceptive implant</w:t>
      </w:r>
    </w:p>
    <w:bookmarkEnd w:id="201"/>
    <w:p w:rsidR="002E39B7" w:rsidRDefault="00393064">
      <w:pPr>
        <w:spacing w:before="200" w:after="0" w:line="240" w:lineRule="auto"/>
        <w:ind w:left="200"/>
      </w:pPr>
      <w:r>
        <w:rPr>
          <w:color w:val="000000"/>
        </w:rPr>
        <w:t>☐ Contraceptive shot</w:t>
      </w:r>
    </w:p>
    <w:p w:rsidR="002E39B7" w:rsidRDefault="00393064">
      <w:pPr>
        <w:spacing w:before="200" w:after="0" w:line="240" w:lineRule="auto"/>
        <w:ind w:left="200"/>
      </w:pPr>
      <w:bookmarkStart w:id="202" w:name="d0e708"/>
      <w:r>
        <w:rPr>
          <w:color w:val="000000"/>
        </w:rPr>
        <w:t>☐ Contraceptive ring, pill, or patch</w:t>
      </w:r>
    </w:p>
    <w:p w:rsidR="002E39B7" w:rsidRDefault="00393064">
      <w:pPr>
        <w:spacing w:before="200" w:after="0" w:line="240" w:lineRule="auto"/>
        <w:ind w:left="200"/>
      </w:pPr>
      <w:bookmarkStart w:id="203" w:name="d0e711"/>
      <w:bookmarkEnd w:id="202"/>
      <w:r>
        <w:rPr>
          <w:color w:val="000000"/>
        </w:rPr>
        <w:t>☐ Male condom</w:t>
      </w:r>
    </w:p>
    <w:p w:rsidR="002E39B7" w:rsidRDefault="00393064">
      <w:pPr>
        <w:spacing w:before="200" w:after="0" w:line="240" w:lineRule="auto"/>
        <w:ind w:left="200"/>
      </w:pPr>
      <w:bookmarkStart w:id="204" w:name="d0e714"/>
      <w:bookmarkEnd w:id="203"/>
      <w:r>
        <w:rPr>
          <w:color w:val="000000"/>
        </w:rPr>
        <w:t>☐ Female condom</w:t>
      </w:r>
    </w:p>
    <w:p w:rsidR="002E39B7" w:rsidRDefault="00393064">
      <w:pPr>
        <w:spacing w:before="200" w:after="0" w:line="240" w:lineRule="auto"/>
        <w:ind w:left="200"/>
      </w:pPr>
      <w:bookmarkStart w:id="205" w:name="d0e717"/>
      <w:bookmarkEnd w:id="204"/>
      <w:r>
        <w:rPr>
          <w:color w:val="000000"/>
        </w:rPr>
        <w:t>☐ Diaphragm</w:t>
      </w:r>
    </w:p>
    <w:bookmarkEnd w:id="205"/>
    <w:p w:rsidR="002E39B7" w:rsidRDefault="00393064">
      <w:pPr>
        <w:spacing w:before="200" w:after="0" w:line="240" w:lineRule="auto"/>
        <w:ind w:left="200"/>
      </w:pPr>
      <w:r>
        <w:rPr>
          <w:color w:val="000000"/>
        </w:rPr>
        <w:t>☐ Cervical cap</w:t>
      </w:r>
    </w:p>
    <w:p w:rsidR="002E39B7" w:rsidRDefault="00393064">
      <w:pPr>
        <w:spacing w:before="200" w:after="0" w:line="240" w:lineRule="auto"/>
        <w:ind w:left="200"/>
      </w:pPr>
      <w:bookmarkStart w:id="206" w:name="d0e723"/>
      <w:r>
        <w:rPr>
          <w:color w:val="000000"/>
        </w:rPr>
        <w:t>☐ Contraceptive sponge</w:t>
      </w:r>
    </w:p>
    <w:p w:rsidR="002E39B7" w:rsidRDefault="00393064">
      <w:pPr>
        <w:spacing w:before="200" w:after="0" w:line="240" w:lineRule="auto"/>
        <w:ind w:left="200"/>
      </w:pPr>
      <w:bookmarkStart w:id="207" w:name="d0e726"/>
      <w:bookmarkEnd w:id="206"/>
      <w:r>
        <w:rPr>
          <w:color w:val="000000"/>
        </w:rPr>
        <w:t>☐ Spermicide</w:t>
      </w:r>
    </w:p>
    <w:p w:rsidR="002E39B7" w:rsidRDefault="00393064">
      <w:pPr>
        <w:spacing w:before="200" w:after="0" w:line="240" w:lineRule="auto"/>
        <w:ind w:left="200"/>
      </w:pPr>
      <w:bookmarkStart w:id="208" w:name="d0e729"/>
      <w:bookmarkEnd w:id="207"/>
      <w:r>
        <w:rPr>
          <w:color w:val="000000"/>
        </w:rPr>
        <w:t>☐ Natural family planning (e.g., lactational amenorrhea, rhythm, calendar, or cervical mucus methods)</w:t>
      </w:r>
    </w:p>
    <w:bookmarkEnd w:id="208"/>
    <w:p w:rsidR="002E39B7" w:rsidRDefault="00393064">
      <w:pPr>
        <w:spacing w:before="200" w:after="0" w:line="240" w:lineRule="auto"/>
        <w:ind w:left="200"/>
      </w:pPr>
      <w:r>
        <w:rPr>
          <w:color w:val="000000"/>
        </w:rPr>
        <w:t>☐ Nothing</w:t>
      </w:r>
    </w:p>
    <w:p w:rsidR="002E39B7" w:rsidRDefault="00393064">
      <w:pPr>
        <w:spacing w:before="200" w:after="0" w:line="240" w:lineRule="auto"/>
      </w:pPr>
      <w:r>
        <w:rPr>
          <w:color w:val="000000"/>
        </w:rPr>
        <w:t>[Section Prompt: Current contraceptive use?]</w:t>
      </w:r>
    </w:p>
    <w:p w:rsidR="002E39B7" w:rsidRDefault="00393064">
      <w:pPr>
        <w:spacing w:before="200" w:after="0" w:line="240" w:lineRule="auto"/>
      </w:pPr>
      <w:r>
        <w:rPr>
          <w:color w:val="000000"/>
        </w:rPr>
        <w:t>[Section Selection Behavior: Select all that apply. Optional.]</w:t>
      </w:r>
    </w:p>
    <w:p w:rsidR="002E39B7" w:rsidRDefault="00393064">
      <w:pPr>
        <w:numPr>
          <w:ilvl w:val="0"/>
          <w:numId w:val="27"/>
        </w:numPr>
        <w:tabs>
          <w:tab w:val="left" w:pos="200"/>
        </w:tabs>
        <w:spacing w:before="200" w:after="0" w:line="240" w:lineRule="auto"/>
        <w:ind w:left="200" w:hanging="200"/>
      </w:pPr>
      <w:bookmarkStart w:id="209" w:name="d0e1103"/>
      <w:bookmarkStart w:id="210" w:name="d0e1101"/>
      <w:bookmarkStart w:id="211" w:name="d0e739"/>
      <w:r>
        <w:rPr>
          <w:color w:val="000000"/>
        </w:rPr>
        <w:t>☐ Intrauterine device</w:t>
      </w:r>
    </w:p>
    <w:p w:rsidR="002E39B7" w:rsidRDefault="00393064">
      <w:pPr>
        <w:spacing w:before="200" w:after="0" w:line="240" w:lineRule="auto"/>
        <w:ind w:left="200"/>
      </w:pPr>
      <w:bookmarkStart w:id="212" w:name="d0e743"/>
      <w:bookmarkEnd w:id="209"/>
      <w:bookmarkEnd w:id="210"/>
      <w:bookmarkEnd w:id="211"/>
      <w:r>
        <w:rPr>
          <w:color w:val="000000"/>
        </w:rPr>
        <w:t>☐ Contraceptive implant</w:t>
      </w:r>
    </w:p>
    <w:p w:rsidR="002E39B7" w:rsidRDefault="00393064">
      <w:pPr>
        <w:spacing w:before="200" w:after="0" w:line="240" w:lineRule="auto"/>
        <w:ind w:left="200"/>
      </w:pPr>
      <w:bookmarkStart w:id="213" w:name="d0e746"/>
      <w:bookmarkEnd w:id="212"/>
      <w:r>
        <w:rPr>
          <w:color w:val="000000"/>
        </w:rPr>
        <w:t>☐ Contraceptive shot</w:t>
      </w:r>
    </w:p>
    <w:p w:rsidR="002E39B7" w:rsidRDefault="00393064">
      <w:pPr>
        <w:spacing w:before="200" w:after="0" w:line="240" w:lineRule="auto"/>
        <w:ind w:left="200"/>
      </w:pPr>
      <w:bookmarkStart w:id="214" w:name="d0e749"/>
      <w:bookmarkEnd w:id="213"/>
      <w:r>
        <w:rPr>
          <w:color w:val="000000"/>
        </w:rPr>
        <w:t>☐ Contraceptive ring, pill, or patch</w:t>
      </w:r>
    </w:p>
    <w:p w:rsidR="002E39B7" w:rsidRDefault="00393064">
      <w:pPr>
        <w:spacing w:before="200" w:after="0" w:line="240" w:lineRule="auto"/>
        <w:ind w:left="200"/>
      </w:pPr>
      <w:bookmarkStart w:id="215" w:name="d0e752"/>
      <w:bookmarkEnd w:id="214"/>
      <w:r>
        <w:rPr>
          <w:color w:val="000000"/>
        </w:rPr>
        <w:t>☐ Male condom</w:t>
      </w:r>
    </w:p>
    <w:bookmarkEnd w:id="215"/>
    <w:p w:rsidR="002E39B7" w:rsidRDefault="00393064">
      <w:pPr>
        <w:spacing w:before="200" w:after="0" w:line="240" w:lineRule="auto"/>
        <w:ind w:left="200"/>
      </w:pPr>
      <w:r>
        <w:rPr>
          <w:color w:val="000000"/>
        </w:rPr>
        <w:t>☐ Female condom</w:t>
      </w:r>
    </w:p>
    <w:p w:rsidR="002E39B7" w:rsidRDefault="00393064">
      <w:pPr>
        <w:spacing w:before="200" w:after="0" w:line="240" w:lineRule="auto"/>
        <w:ind w:left="200"/>
      </w:pPr>
      <w:bookmarkStart w:id="216" w:name="d0e758"/>
      <w:r>
        <w:rPr>
          <w:color w:val="000000"/>
        </w:rPr>
        <w:t>☐ Diaphragm</w:t>
      </w:r>
    </w:p>
    <w:p w:rsidR="002E39B7" w:rsidRDefault="00393064">
      <w:pPr>
        <w:spacing w:before="200" w:after="0" w:line="240" w:lineRule="auto"/>
        <w:ind w:left="200"/>
      </w:pPr>
      <w:bookmarkStart w:id="217" w:name="d0e761"/>
      <w:bookmarkEnd w:id="216"/>
      <w:r>
        <w:rPr>
          <w:color w:val="000000"/>
        </w:rPr>
        <w:t>☐ Cervical cap</w:t>
      </w:r>
    </w:p>
    <w:p w:rsidR="002E39B7" w:rsidRDefault="00393064">
      <w:pPr>
        <w:spacing w:before="200" w:after="0" w:line="240" w:lineRule="auto"/>
        <w:ind w:left="200"/>
      </w:pPr>
      <w:bookmarkStart w:id="218" w:name="d0e764"/>
      <w:bookmarkEnd w:id="217"/>
      <w:r>
        <w:rPr>
          <w:color w:val="000000"/>
        </w:rPr>
        <w:t>☐ Contraceptive sponge</w:t>
      </w:r>
    </w:p>
    <w:p w:rsidR="002E39B7" w:rsidRDefault="00393064">
      <w:pPr>
        <w:spacing w:before="200" w:after="0" w:line="240" w:lineRule="auto"/>
        <w:ind w:left="200"/>
      </w:pPr>
      <w:bookmarkStart w:id="219" w:name="d0e767"/>
      <w:bookmarkEnd w:id="218"/>
      <w:r>
        <w:rPr>
          <w:color w:val="000000"/>
        </w:rPr>
        <w:t>☐ Spermicide</w:t>
      </w:r>
    </w:p>
    <w:p w:rsidR="002E39B7" w:rsidRDefault="00393064">
      <w:pPr>
        <w:spacing w:before="200" w:after="0" w:line="240" w:lineRule="auto"/>
        <w:ind w:left="200"/>
      </w:pPr>
      <w:bookmarkStart w:id="220" w:name="d0e770"/>
      <w:bookmarkEnd w:id="219"/>
      <w:r>
        <w:rPr>
          <w:color w:val="000000"/>
        </w:rPr>
        <w:t>☐ Natural family planning (e.g., lactational amenorrhea, rhythm, calendar, or cervical mucus methods)</w:t>
      </w:r>
    </w:p>
    <w:p w:rsidR="002E39B7" w:rsidRDefault="00393064">
      <w:pPr>
        <w:spacing w:before="200" w:after="0" w:line="240" w:lineRule="auto"/>
        <w:ind w:left="200"/>
      </w:pPr>
      <w:bookmarkStart w:id="221" w:name="d0e773"/>
      <w:bookmarkEnd w:id="220"/>
      <w:r>
        <w:rPr>
          <w:color w:val="000000"/>
        </w:rPr>
        <w:t>☐ Nothing</w:t>
      </w:r>
    </w:p>
    <w:bookmarkEnd w:id="221"/>
    <w:p w:rsidR="002E39B7" w:rsidRDefault="00393064">
      <w:pPr>
        <w:spacing w:before="200" w:after="0" w:line="240" w:lineRule="auto"/>
      </w:pPr>
      <w:r>
        <w:rPr>
          <w:color w:val="000000"/>
        </w:rPr>
        <w:t xml:space="preserve">[Section Prompt: Prior emergency </w:t>
      </w:r>
      <w:r w:rsidR="009B5803" w:rsidRPr="00EB4105">
        <w:t>contraception</w:t>
      </w:r>
      <w:r>
        <w:rPr>
          <w:color w:val="000000"/>
        </w:rPr>
        <w:t xml:space="preserve"> use?]</w:t>
      </w:r>
    </w:p>
    <w:p w:rsidR="002E39B7" w:rsidRDefault="00393064">
      <w:pPr>
        <w:spacing w:before="200" w:after="0" w:line="240" w:lineRule="auto"/>
      </w:pPr>
      <w:r>
        <w:rPr>
          <w:color w:val="000000"/>
        </w:rPr>
        <w:t>[Section Selection Behavior: Select only one. Optional.]</w:t>
      </w:r>
    </w:p>
    <w:p w:rsidR="002E39B7" w:rsidRDefault="00393064">
      <w:pPr>
        <w:numPr>
          <w:ilvl w:val="0"/>
          <w:numId w:val="29"/>
        </w:numPr>
        <w:tabs>
          <w:tab w:val="left" w:pos="200"/>
        </w:tabs>
        <w:spacing w:before="200" w:after="0" w:line="240" w:lineRule="auto"/>
        <w:ind w:left="200" w:hanging="200"/>
      </w:pPr>
      <w:bookmarkStart w:id="222" w:name="d0e1149"/>
      <w:bookmarkStart w:id="223" w:name="d0e1147"/>
      <w:bookmarkStart w:id="224" w:name="d0e781"/>
      <w:bookmarkStart w:id="225" w:name="d0e780"/>
      <w:r>
        <w:rPr>
          <w:color w:val="000000"/>
        </w:rPr>
        <w:t>☐ Yes</w:t>
      </w:r>
    </w:p>
    <w:p w:rsidR="002E39B7" w:rsidRDefault="00393064">
      <w:pPr>
        <w:numPr>
          <w:ilvl w:val="0"/>
          <w:numId w:val="28"/>
        </w:numPr>
        <w:tabs>
          <w:tab w:val="left" w:pos="400"/>
        </w:tabs>
        <w:spacing w:before="200" w:after="0" w:line="240" w:lineRule="auto"/>
        <w:ind w:left="400" w:hanging="200"/>
      </w:pPr>
      <w:bookmarkStart w:id="226" w:name="d0e1156"/>
      <w:bookmarkStart w:id="227" w:name="d0e1154"/>
      <w:bookmarkEnd w:id="222"/>
      <w:bookmarkEnd w:id="223"/>
      <w:r>
        <w:rPr>
          <w:color w:val="000000"/>
        </w:rPr>
        <w:t>&lt;obtain&gt; Details</w:t>
      </w:r>
    </w:p>
    <w:p w:rsidR="002E39B7" w:rsidRDefault="00393064">
      <w:pPr>
        <w:spacing w:before="200" w:after="0" w:line="240" w:lineRule="auto"/>
        <w:ind w:left="200"/>
      </w:pPr>
      <w:bookmarkStart w:id="228" w:name="d0e784"/>
      <w:bookmarkEnd w:id="224"/>
      <w:bookmarkEnd w:id="225"/>
      <w:bookmarkEnd w:id="226"/>
      <w:bookmarkEnd w:id="227"/>
      <w:r>
        <w:rPr>
          <w:color w:val="000000"/>
        </w:rPr>
        <w:t>☐ No</w:t>
      </w:r>
    </w:p>
    <w:bookmarkEnd w:id="228"/>
    <w:p w:rsidR="002E39B7" w:rsidRDefault="00393064">
      <w:pPr>
        <w:spacing w:before="200" w:after="0" w:line="240" w:lineRule="auto"/>
      </w:pPr>
      <w:r>
        <w:rPr>
          <w:color w:val="000000"/>
        </w:rPr>
        <w:t>[End Reproductive History.]</w:t>
      </w:r>
    </w:p>
    <w:p w:rsidR="002E39B7" w:rsidRDefault="00393064">
      <w:pPr>
        <w:spacing w:before="200" w:after="0" w:line="240" w:lineRule="auto"/>
      </w:pPr>
      <w:bookmarkStart w:id="229" w:name="d0e1167"/>
      <w:r>
        <w:rPr>
          <w:rFonts w:ascii="Arial" w:hAnsi="Arial"/>
          <w:b/>
          <w:color w:val="000000"/>
          <w:sz w:val="35"/>
        </w:rPr>
        <w:t>3.5. </w:t>
      </w:r>
      <w:bookmarkStart w:id="230" w:name="_Toc506814672"/>
      <w:bookmarkStart w:id="231" w:name="d0e791"/>
      <w:r>
        <w:rPr>
          <w:rFonts w:ascii="Arial" w:hAnsi="Arial"/>
          <w:b/>
          <w:color w:val="000000"/>
          <w:sz w:val="35"/>
        </w:rPr>
        <w:t>Sexual History</w:t>
      </w:r>
      <w:bookmarkEnd w:id="230"/>
    </w:p>
    <w:bookmarkEnd w:id="229"/>
    <w:bookmarkEnd w:id="231"/>
    <w:p w:rsidR="002E39B7" w:rsidRDefault="00393064">
      <w:pPr>
        <w:spacing w:before="200" w:after="0" w:line="240" w:lineRule="auto"/>
      </w:pPr>
      <w:r>
        <w:rPr>
          <w:color w:val="000000"/>
        </w:rPr>
        <w:t>[Begin Sexual History.]</w:t>
      </w:r>
    </w:p>
    <w:p w:rsidR="002E39B7" w:rsidRDefault="00393064">
      <w:pPr>
        <w:spacing w:before="200" w:after="0" w:line="240" w:lineRule="auto"/>
      </w:pPr>
      <w:r>
        <w:rPr>
          <w:color w:val="000000"/>
        </w:rPr>
        <w:t>[Section Prompt: Sexual History.]</w:t>
      </w:r>
    </w:p>
    <w:p w:rsidR="002E39B7" w:rsidRDefault="00393064">
      <w:pPr>
        <w:numPr>
          <w:ilvl w:val="0"/>
          <w:numId w:val="41"/>
        </w:numPr>
        <w:tabs>
          <w:tab w:val="left" w:pos="200"/>
        </w:tabs>
        <w:spacing w:before="200" w:after="0" w:line="240" w:lineRule="auto"/>
        <w:ind w:left="200" w:hanging="200"/>
      </w:pPr>
      <w:bookmarkStart w:id="232" w:name="d0e1180"/>
      <w:bookmarkStart w:id="233" w:name="d0e1178"/>
      <w:r>
        <w:rPr>
          <w:color w:val="000000"/>
        </w:rPr>
        <w:t>[Section Prompt: Sexually Active?]</w:t>
      </w:r>
    </w:p>
    <w:bookmarkEnd w:id="232"/>
    <w:bookmarkEnd w:id="233"/>
    <w:p w:rsidR="002E39B7" w:rsidRDefault="00393064">
      <w:pPr>
        <w:spacing w:before="200" w:after="0" w:line="240" w:lineRule="auto"/>
        <w:ind w:left="200"/>
      </w:pPr>
      <w:r>
        <w:rPr>
          <w:color w:val="000000"/>
        </w:rPr>
        <w:t>&lt;obtain&gt; Sexually Active</w:t>
      </w:r>
    </w:p>
    <w:p w:rsidR="002E39B7" w:rsidRDefault="00393064">
      <w:pPr>
        <w:spacing w:before="200" w:after="0" w:line="240" w:lineRule="auto"/>
        <w:ind w:left="200"/>
      </w:pPr>
      <w:r>
        <w:rPr>
          <w:color w:val="000000"/>
        </w:rPr>
        <w:t>[Section Selection Behavior: Select One. Required.]</w:t>
      </w:r>
    </w:p>
    <w:p w:rsidR="002E39B7" w:rsidRDefault="00393064">
      <w:pPr>
        <w:numPr>
          <w:ilvl w:val="0"/>
          <w:numId w:val="30"/>
        </w:numPr>
        <w:tabs>
          <w:tab w:val="left" w:pos="400"/>
        </w:tabs>
        <w:spacing w:before="200" w:after="0" w:line="240" w:lineRule="auto"/>
        <w:ind w:left="400" w:hanging="200"/>
      </w:pPr>
      <w:bookmarkStart w:id="234" w:name="d0e1193"/>
      <w:bookmarkStart w:id="235" w:name="d0e1191"/>
      <w:r>
        <w:rPr>
          <w:color w:val="000000"/>
        </w:rPr>
        <w:t>☐ Yes</w:t>
      </w:r>
    </w:p>
    <w:bookmarkEnd w:id="234"/>
    <w:bookmarkEnd w:id="235"/>
    <w:p w:rsidR="002E39B7" w:rsidRDefault="00393064">
      <w:pPr>
        <w:spacing w:before="200" w:after="0" w:line="240" w:lineRule="auto"/>
        <w:ind w:left="400"/>
      </w:pPr>
      <w:r>
        <w:rPr>
          <w:color w:val="000000"/>
        </w:rPr>
        <w:t>☐ No</w:t>
      </w:r>
    </w:p>
    <w:p w:rsidR="002E39B7" w:rsidRDefault="00393064">
      <w:pPr>
        <w:spacing w:before="200" w:after="0" w:line="240" w:lineRule="auto"/>
        <w:ind w:left="400"/>
      </w:pPr>
      <w:r>
        <w:rPr>
          <w:color w:val="000000"/>
        </w:rPr>
        <w:t>[Section Selection Behavior: If yes to "Sexually Active" then display questions below.]</w:t>
      </w:r>
    </w:p>
    <w:p w:rsidR="002E39B7" w:rsidRDefault="00393064">
      <w:pPr>
        <w:spacing w:before="200" w:after="0" w:line="240" w:lineRule="auto"/>
        <w:ind w:left="400"/>
      </w:pPr>
      <w:r>
        <w:rPr>
          <w:color w:val="000000"/>
        </w:rPr>
        <w:t>&lt;obtain&gt; Gender Identity</w:t>
      </w:r>
    </w:p>
    <w:p w:rsidR="002E39B7" w:rsidRDefault="00393064">
      <w:pPr>
        <w:spacing w:before="200" w:after="0" w:line="240" w:lineRule="auto"/>
        <w:ind w:left="400"/>
      </w:pPr>
      <w:r>
        <w:rPr>
          <w:color w:val="000000"/>
        </w:rPr>
        <w:t>&lt;obtain&gt; Sexual Orientation</w:t>
      </w:r>
    </w:p>
    <w:p w:rsidR="002E39B7" w:rsidRDefault="00393064">
      <w:pPr>
        <w:numPr>
          <w:ilvl w:val="0"/>
          <w:numId w:val="41"/>
        </w:numPr>
        <w:tabs>
          <w:tab w:val="left" w:pos="200"/>
        </w:tabs>
        <w:spacing w:before="200" w:after="0" w:line="240" w:lineRule="auto"/>
        <w:ind w:left="200" w:hanging="200"/>
      </w:pPr>
      <w:bookmarkStart w:id="236" w:name="d0e1210"/>
      <w:r>
        <w:rPr>
          <w:color w:val="000000"/>
        </w:rPr>
        <w:t>[Section Selection Behavior: If no to "Sexually Active," then skip questions below.]</w:t>
      </w:r>
    </w:p>
    <w:bookmarkEnd w:id="236"/>
    <w:p w:rsidR="002E39B7" w:rsidRDefault="00393064">
      <w:pPr>
        <w:spacing w:before="200" w:after="0" w:line="240" w:lineRule="auto"/>
        <w:ind w:left="200"/>
      </w:pPr>
      <w:r>
        <w:rPr>
          <w:color w:val="000000"/>
        </w:rPr>
        <w:t>[Section Prompt: Sexual practices?]</w:t>
      </w:r>
    </w:p>
    <w:p w:rsidR="002E39B7" w:rsidRDefault="00393064">
      <w:pPr>
        <w:numPr>
          <w:ilvl w:val="0"/>
          <w:numId w:val="32"/>
        </w:numPr>
        <w:tabs>
          <w:tab w:val="left" w:pos="400"/>
        </w:tabs>
        <w:spacing w:before="200" w:after="0" w:line="240" w:lineRule="auto"/>
        <w:ind w:left="400" w:hanging="200"/>
      </w:pPr>
      <w:bookmarkStart w:id="237" w:name="d0e1220"/>
      <w:bookmarkStart w:id="238" w:name="d0e1218"/>
      <w:r>
        <w:rPr>
          <w:color w:val="000000"/>
        </w:rPr>
        <w:t>[Section Selection Behavior: Select any. Optional.]</w:t>
      </w:r>
    </w:p>
    <w:p w:rsidR="002E39B7" w:rsidRDefault="00393064">
      <w:pPr>
        <w:numPr>
          <w:ilvl w:val="0"/>
          <w:numId w:val="31"/>
        </w:numPr>
        <w:tabs>
          <w:tab w:val="left" w:pos="600"/>
        </w:tabs>
        <w:spacing w:before="200" w:after="0" w:line="240" w:lineRule="auto"/>
        <w:ind w:left="600" w:hanging="200"/>
      </w:pPr>
      <w:bookmarkStart w:id="239" w:name="d0e1227"/>
      <w:bookmarkStart w:id="240" w:name="d0e1225"/>
      <w:bookmarkEnd w:id="237"/>
      <w:bookmarkEnd w:id="238"/>
      <w:r>
        <w:rPr>
          <w:color w:val="000000"/>
        </w:rPr>
        <w:t>☐ Vaginal sex</w:t>
      </w:r>
    </w:p>
    <w:bookmarkEnd w:id="239"/>
    <w:bookmarkEnd w:id="240"/>
    <w:p w:rsidR="002E39B7" w:rsidRDefault="00393064">
      <w:pPr>
        <w:spacing w:before="200" w:after="0" w:line="240" w:lineRule="auto"/>
        <w:ind w:left="600"/>
      </w:pPr>
      <w:r>
        <w:rPr>
          <w:color w:val="000000"/>
        </w:rPr>
        <w:t>☐ Anal sex</w:t>
      </w:r>
    </w:p>
    <w:p w:rsidR="002E39B7" w:rsidRDefault="00393064">
      <w:pPr>
        <w:spacing w:before="200" w:after="0" w:line="240" w:lineRule="auto"/>
        <w:ind w:left="600"/>
      </w:pPr>
      <w:r>
        <w:rPr>
          <w:color w:val="000000"/>
        </w:rPr>
        <w:t>☐ Oral sex</w:t>
      </w:r>
    </w:p>
    <w:p w:rsidR="002E39B7" w:rsidRDefault="00393064">
      <w:pPr>
        <w:spacing w:before="200" w:after="0" w:line="240" w:lineRule="auto"/>
        <w:ind w:left="600"/>
      </w:pPr>
      <w:r>
        <w:rPr>
          <w:color w:val="000000"/>
        </w:rPr>
        <w:t>☐ Other</w:t>
      </w:r>
    </w:p>
    <w:p w:rsidR="002E39B7" w:rsidRDefault="00393064">
      <w:pPr>
        <w:numPr>
          <w:ilvl w:val="0"/>
          <w:numId w:val="41"/>
        </w:numPr>
        <w:tabs>
          <w:tab w:val="left" w:pos="200"/>
        </w:tabs>
        <w:spacing w:before="200" w:after="0" w:line="240" w:lineRule="auto"/>
        <w:ind w:left="200" w:hanging="200"/>
      </w:pPr>
      <w:bookmarkStart w:id="241" w:name="d0e1241"/>
      <w:r>
        <w:rPr>
          <w:color w:val="000000"/>
        </w:rPr>
        <w:t>[Section Prompt: Types of Sexual Partner(s)?]</w:t>
      </w:r>
    </w:p>
    <w:p w:rsidR="002E39B7" w:rsidRDefault="00393064">
      <w:pPr>
        <w:numPr>
          <w:ilvl w:val="0"/>
          <w:numId w:val="34"/>
        </w:numPr>
        <w:tabs>
          <w:tab w:val="left" w:pos="400"/>
        </w:tabs>
        <w:spacing w:before="200" w:after="0" w:line="240" w:lineRule="auto"/>
        <w:ind w:left="400" w:hanging="200"/>
      </w:pPr>
      <w:bookmarkStart w:id="242" w:name="d0e1248"/>
      <w:bookmarkStart w:id="243" w:name="d0e1246"/>
      <w:bookmarkEnd w:id="241"/>
      <w:r>
        <w:rPr>
          <w:color w:val="000000"/>
        </w:rPr>
        <w:t>[Section Selection Behavior: Select any. Optional.]</w:t>
      </w:r>
    </w:p>
    <w:p w:rsidR="002E39B7" w:rsidRDefault="00393064">
      <w:pPr>
        <w:numPr>
          <w:ilvl w:val="0"/>
          <w:numId w:val="33"/>
        </w:numPr>
        <w:tabs>
          <w:tab w:val="left" w:pos="600"/>
        </w:tabs>
        <w:spacing w:before="200" w:after="0" w:line="240" w:lineRule="auto"/>
        <w:ind w:left="600" w:hanging="200"/>
      </w:pPr>
      <w:bookmarkStart w:id="244" w:name="d0e1255"/>
      <w:bookmarkStart w:id="245" w:name="d0e1253"/>
      <w:bookmarkEnd w:id="242"/>
      <w:bookmarkEnd w:id="243"/>
      <w:r>
        <w:rPr>
          <w:color w:val="000000"/>
        </w:rPr>
        <w:t>☐ Men</w:t>
      </w:r>
    </w:p>
    <w:bookmarkEnd w:id="244"/>
    <w:bookmarkEnd w:id="245"/>
    <w:p w:rsidR="002E39B7" w:rsidRDefault="00393064">
      <w:pPr>
        <w:spacing w:before="200" w:after="0" w:line="240" w:lineRule="auto"/>
        <w:ind w:left="600"/>
      </w:pPr>
      <w:r>
        <w:rPr>
          <w:color w:val="000000"/>
        </w:rPr>
        <w:t>☐ Women</w:t>
      </w:r>
    </w:p>
    <w:p w:rsidR="002E39B7" w:rsidRDefault="00393064">
      <w:pPr>
        <w:spacing w:before="200" w:after="0" w:line="240" w:lineRule="auto"/>
        <w:ind w:left="600"/>
      </w:pPr>
      <w:r>
        <w:rPr>
          <w:color w:val="000000"/>
        </w:rPr>
        <w:t>☐ Both</w:t>
      </w:r>
    </w:p>
    <w:p w:rsidR="002E39B7" w:rsidRDefault="00393064">
      <w:pPr>
        <w:spacing w:before="200" w:after="0" w:line="240" w:lineRule="auto"/>
        <w:ind w:left="600"/>
      </w:pPr>
      <w:r>
        <w:rPr>
          <w:color w:val="000000"/>
        </w:rPr>
        <w:t>☐ None</w:t>
      </w:r>
    </w:p>
    <w:p w:rsidR="002E39B7" w:rsidRDefault="00393064">
      <w:pPr>
        <w:spacing w:before="200" w:after="0" w:line="240" w:lineRule="auto"/>
        <w:ind w:left="600"/>
      </w:pPr>
      <w:r>
        <w:rPr>
          <w:color w:val="000000"/>
        </w:rPr>
        <w:t>&lt;obtain&gt; Number of Sexual Partners</w:t>
      </w:r>
    </w:p>
    <w:p w:rsidR="002E39B7" w:rsidRDefault="00393064">
      <w:pPr>
        <w:numPr>
          <w:ilvl w:val="0"/>
          <w:numId w:val="41"/>
        </w:numPr>
        <w:tabs>
          <w:tab w:val="left" w:pos="200"/>
        </w:tabs>
        <w:spacing w:before="200" w:after="0" w:line="240" w:lineRule="auto"/>
        <w:ind w:left="200" w:hanging="200"/>
      </w:pPr>
      <w:bookmarkStart w:id="246" w:name="d0e1272"/>
      <w:r>
        <w:rPr>
          <w:color w:val="000000"/>
        </w:rPr>
        <w:t>[Section Prompt: Prior sexually transmitted infections?]</w:t>
      </w:r>
    </w:p>
    <w:bookmarkEnd w:id="246"/>
    <w:p w:rsidR="002E39B7" w:rsidRDefault="00393064">
      <w:pPr>
        <w:spacing w:before="200" w:after="0" w:line="240" w:lineRule="auto"/>
        <w:ind w:left="200"/>
      </w:pPr>
      <w:r>
        <w:rPr>
          <w:color w:val="000000"/>
        </w:rPr>
        <w:t>[Section Selection Behavior: Select one. Required.]</w:t>
      </w:r>
    </w:p>
    <w:p w:rsidR="002E39B7" w:rsidRDefault="00393064">
      <w:pPr>
        <w:numPr>
          <w:ilvl w:val="0"/>
          <w:numId w:val="37"/>
        </w:numPr>
        <w:tabs>
          <w:tab w:val="left" w:pos="400"/>
        </w:tabs>
        <w:spacing w:before="200" w:after="0" w:line="240" w:lineRule="auto"/>
        <w:ind w:left="400" w:hanging="200"/>
      </w:pPr>
      <w:bookmarkStart w:id="247" w:name="d0e1282"/>
      <w:bookmarkStart w:id="248" w:name="d0e1280"/>
      <w:r>
        <w:rPr>
          <w:color w:val="000000"/>
        </w:rPr>
        <w:t>☐ Yes</w:t>
      </w:r>
    </w:p>
    <w:p w:rsidR="002E39B7" w:rsidRDefault="00393064">
      <w:pPr>
        <w:numPr>
          <w:ilvl w:val="0"/>
          <w:numId w:val="35"/>
        </w:numPr>
        <w:tabs>
          <w:tab w:val="left" w:pos="600"/>
        </w:tabs>
        <w:spacing w:before="200" w:after="0" w:line="240" w:lineRule="auto"/>
        <w:ind w:left="600" w:hanging="200"/>
      </w:pPr>
      <w:bookmarkStart w:id="249" w:name="d0e1289"/>
      <w:bookmarkStart w:id="250" w:name="d0e1287"/>
      <w:bookmarkEnd w:id="247"/>
      <w:bookmarkEnd w:id="248"/>
      <w:r>
        <w:rPr>
          <w:color w:val="000000"/>
        </w:rPr>
        <w:t>&lt;obtain&gt; Details</w:t>
      </w:r>
    </w:p>
    <w:bookmarkEnd w:id="249"/>
    <w:bookmarkEnd w:id="250"/>
    <w:p w:rsidR="002E39B7" w:rsidRDefault="00393064">
      <w:pPr>
        <w:spacing w:before="200" w:after="0" w:line="240" w:lineRule="auto"/>
        <w:ind w:left="400"/>
      </w:pPr>
      <w:r>
        <w:rPr>
          <w:color w:val="000000"/>
        </w:rPr>
        <w:t>☐ No</w:t>
      </w:r>
    </w:p>
    <w:p w:rsidR="002E39B7" w:rsidRDefault="00393064">
      <w:pPr>
        <w:numPr>
          <w:ilvl w:val="0"/>
          <w:numId w:val="36"/>
        </w:numPr>
        <w:tabs>
          <w:tab w:val="left" w:pos="600"/>
        </w:tabs>
        <w:spacing w:before="200" w:after="0" w:line="240" w:lineRule="auto"/>
        <w:ind w:left="600" w:hanging="200"/>
      </w:pPr>
      <w:bookmarkStart w:id="251" w:name="d0e1299"/>
      <w:bookmarkStart w:id="252" w:name="d0e1297"/>
      <w:r>
        <w:rPr>
          <w:color w:val="000000"/>
        </w:rPr>
        <w:t>&lt;obtain&gt; Types of Contraceptives/Sexually Transmitted Infection Prevention Used</w:t>
      </w:r>
    </w:p>
    <w:p w:rsidR="002E39B7" w:rsidRDefault="00393064">
      <w:pPr>
        <w:numPr>
          <w:ilvl w:val="0"/>
          <w:numId w:val="41"/>
        </w:numPr>
        <w:tabs>
          <w:tab w:val="left" w:pos="200"/>
        </w:tabs>
        <w:spacing w:before="200" w:after="0" w:line="240" w:lineRule="auto"/>
        <w:ind w:left="200" w:hanging="200"/>
      </w:pPr>
      <w:bookmarkStart w:id="253" w:name="d0e1304"/>
      <w:bookmarkEnd w:id="251"/>
      <w:bookmarkEnd w:id="252"/>
      <w:r>
        <w:rPr>
          <w:color w:val="000000"/>
        </w:rPr>
        <w:t>[Section Prompt: High-risk sexual behaviors?]</w:t>
      </w:r>
    </w:p>
    <w:p w:rsidR="002E39B7" w:rsidRDefault="00393064">
      <w:pPr>
        <w:numPr>
          <w:ilvl w:val="0"/>
          <w:numId w:val="40"/>
        </w:numPr>
        <w:tabs>
          <w:tab w:val="left" w:pos="400"/>
        </w:tabs>
        <w:spacing w:before="200" w:after="0" w:line="240" w:lineRule="auto"/>
        <w:ind w:left="400" w:hanging="200"/>
      </w:pPr>
      <w:bookmarkStart w:id="254" w:name="d0e1311"/>
      <w:bookmarkStart w:id="255" w:name="d0e1309"/>
      <w:bookmarkEnd w:id="253"/>
      <w:r>
        <w:rPr>
          <w:color w:val="000000"/>
        </w:rPr>
        <w:t>[Clinical Comment: High-risk sexual behaviors are defined as having multiple or casual sex partners without the use of protective behaviors (e.g., condom use) as well as sex in exchange for money or drugs.]</w:t>
      </w:r>
    </w:p>
    <w:bookmarkEnd w:id="254"/>
    <w:bookmarkEnd w:id="255"/>
    <w:p w:rsidR="002E39B7" w:rsidRDefault="00393064">
      <w:pPr>
        <w:spacing w:before="200" w:after="0" w:line="240" w:lineRule="auto"/>
        <w:ind w:left="400"/>
      </w:pPr>
      <w:r>
        <w:rPr>
          <w:color w:val="000000"/>
        </w:rPr>
        <w:t>[Section Selection Behavior: Select one. Optional.]</w:t>
      </w:r>
    </w:p>
    <w:p w:rsidR="002E39B7" w:rsidRDefault="00393064">
      <w:pPr>
        <w:numPr>
          <w:ilvl w:val="0"/>
          <w:numId w:val="39"/>
        </w:numPr>
        <w:tabs>
          <w:tab w:val="left" w:pos="600"/>
        </w:tabs>
        <w:spacing w:before="200" w:after="0" w:line="240" w:lineRule="auto"/>
        <w:ind w:left="600" w:hanging="200"/>
      </w:pPr>
      <w:bookmarkStart w:id="256" w:name="d0e1321"/>
      <w:bookmarkStart w:id="257" w:name="d0e1319"/>
      <w:r>
        <w:rPr>
          <w:color w:val="000000"/>
        </w:rPr>
        <w:t>☐ Yes</w:t>
      </w:r>
    </w:p>
    <w:p w:rsidR="002E39B7" w:rsidRDefault="00393064">
      <w:pPr>
        <w:numPr>
          <w:ilvl w:val="0"/>
          <w:numId w:val="38"/>
        </w:numPr>
        <w:tabs>
          <w:tab w:val="left" w:pos="800"/>
        </w:tabs>
        <w:spacing w:before="200" w:after="0" w:line="240" w:lineRule="auto"/>
        <w:ind w:left="800" w:hanging="200"/>
      </w:pPr>
      <w:bookmarkStart w:id="258" w:name="d0e1328"/>
      <w:bookmarkStart w:id="259" w:name="d0e1326"/>
      <w:bookmarkEnd w:id="256"/>
      <w:bookmarkEnd w:id="257"/>
      <w:r>
        <w:rPr>
          <w:color w:val="000000"/>
        </w:rPr>
        <w:t>&lt;obtain&gt; Details</w:t>
      </w:r>
    </w:p>
    <w:bookmarkEnd w:id="258"/>
    <w:bookmarkEnd w:id="259"/>
    <w:p w:rsidR="002E39B7" w:rsidRDefault="00393064">
      <w:pPr>
        <w:spacing w:before="200" w:after="0" w:line="240" w:lineRule="auto"/>
        <w:ind w:left="600"/>
      </w:pPr>
      <w:r>
        <w:rPr>
          <w:color w:val="000000"/>
        </w:rPr>
        <w:t>☐ No</w:t>
      </w:r>
    </w:p>
    <w:p w:rsidR="002E39B7" w:rsidRDefault="00393064">
      <w:pPr>
        <w:spacing w:before="200" w:after="0" w:line="240" w:lineRule="auto"/>
      </w:pPr>
      <w:r>
        <w:rPr>
          <w:color w:val="000000"/>
        </w:rPr>
        <w:t>[End Sexual History.]</w:t>
      </w:r>
    </w:p>
    <w:p w:rsidR="002E39B7" w:rsidRDefault="00393064">
      <w:pPr>
        <w:spacing w:before="200" w:after="0" w:line="240" w:lineRule="auto"/>
      </w:pPr>
      <w:bookmarkStart w:id="260" w:name="d0e1339"/>
      <w:r>
        <w:rPr>
          <w:rFonts w:ascii="Arial" w:hAnsi="Arial"/>
          <w:b/>
          <w:color w:val="000000"/>
          <w:sz w:val="35"/>
        </w:rPr>
        <w:t>3.6. </w:t>
      </w:r>
      <w:bookmarkStart w:id="261" w:name="_Toc506814673"/>
      <w:bookmarkStart w:id="262" w:name="d0e862"/>
      <w:r>
        <w:rPr>
          <w:rFonts w:ascii="Arial" w:hAnsi="Arial"/>
          <w:b/>
          <w:color w:val="000000"/>
          <w:sz w:val="35"/>
        </w:rPr>
        <w:t>Medical/Surgical History</w:t>
      </w:r>
    </w:p>
    <w:bookmarkEnd w:id="260"/>
    <w:bookmarkEnd w:id="261"/>
    <w:bookmarkEnd w:id="262"/>
    <w:p w:rsidR="002E39B7" w:rsidRDefault="00393064">
      <w:pPr>
        <w:spacing w:before="200" w:after="0" w:line="240" w:lineRule="auto"/>
      </w:pPr>
      <w:r>
        <w:rPr>
          <w:color w:val="000000"/>
        </w:rPr>
        <w:t>[Begin Medical/Surgical History.]</w:t>
      </w:r>
    </w:p>
    <w:p w:rsidR="002E39B7" w:rsidRDefault="00393064">
      <w:pPr>
        <w:spacing w:before="200" w:after="0" w:line="240" w:lineRule="auto"/>
      </w:pPr>
      <w:r>
        <w:rPr>
          <w:color w:val="000000"/>
        </w:rPr>
        <w:t>[Section Prompt: Current or prior medical problems?]</w:t>
      </w:r>
    </w:p>
    <w:p w:rsidR="002E39B7" w:rsidRDefault="00393064">
      <w:pPr>
        <w:spacing w:before="200" w:after="0" w:line="240" w:lineRule="auto"/>
      </w:pPr>
      <w:r>
        <w:rPr>
          <w:color w:val="000000"/>
        </w:rPr>
        <w:t>[Section Selection Behavior: Select only one. Optional.]</w:t>
      </w:r>
    </w:p>
    <w:p w:rsidR="002E39B7" w:rsidRDefault="00393064">
      <w:pPr>
        <w:numPr>
          <w:ilvl w:val="0"/>
          <w:numId w:val="43"/>
        </w:numPr>
        <w:tabs>
          <w:tab w:val="left" w:pos="200"/>
        </w:tabs>
        <w:spacing w:before="200" w:after="0" w:line="240" w:lineRule="auto"/>
        <w:ind w:left="200" w:hanging="200"/>
      </w:pPr>
      <w:bookmarkStart w:id="263" w:name="d0e1355"/>
      <w:bookmarkStart w:id="264" w:name="d0e1353"/>
      <w:bookmarkStart w:id="265" w:name="d0e872"/>
      <w:r>
        <w:rPr>
          <w:color w:val="000000"/>
        </w:rPr>
        <w:t>☐ Yes</w:t>
      </w:r>
    </w:p>
    <w:p w:rsidR="002E39B7" w:rsidRDefault="00393064">
      <w:pPr>
        <w:numPr>
          <w:ilvl w:val="0"/>
          <w:numId w:val="42"/>
        </w:numPr>
        <w:tabs>
          <w:tab w:val="left" w:pos="400"/>
        </w:tabs>
        <w:spacing w:before="200" w:after="0" w:line="240" w:lineRule="auto"/>
        <w:ind w:left="400" w:hanging="200"/>
      </w:pPr>
      <w:bookmarkStart w:id="266" w:name="d0e1362"/>
      <w:bookmarkStart w:id="267" w:name="d0e1360"/>
      <w:bookmarkStart w:id="268" w:name="d0e876"/>
      <w:bookmarkStart w:id="269" w:name="d0e875"/>
      <w:bookmarkEnd w:id="263"/>
      <w:bookmarkEnd w:id="264"/>
      <w:bookmarkEnd w:id="265"/>
      <w:r>
        <w:rPr>
          <w:color w:val="000000"/>
        </w:rPr>
        <w:t>&lt;obtain&gt; Description</w:t>
      </w:r>
    </w:p>
    <w:p w:rsidR="002E39B7" w:rsidRDefault="00393064">
      <w:pPr>
        <w:spacing w:before="200" w:after="0" w:line="240" w:lineRule="auto"/>
        <w:ind w:left="200"/>
      </w:pPr>
      <w:bookmarkStart w:id="270" w:name="d0e879"/>
      <w:bookmarkEnd w:id="266"/>
      <w:bookmarkEnd w:id="267"/>
      <w:bookmarkEnd w:id="268"/>
      <w:bookmarkEnd w:id="269"/>
      <w:r>
        <w:rPr>
          <w:color w:val="000000"/>
        </w:rPr>
        <w:t>☐ No</w:t>
      </w:r>
    </w:p>
    <w:p w:rsidR="002E39B7" w:rsidRDefault="00393064">
      <w:pPr>
        <w:spacing w:before="200" w:after="0" w:line="240" w:lineRule="auto"/>
      </w:pPr>
      <w:r>
        <w:rPr>
          <w:color w:val="000000"/>
        </w:rPr>
        <w:t>[Section Prompt: Mental Health History?]</w:t>
      </w:r>
    </w:p>
    <w:p w:rsidR="002E39B7" w:rsidRDefault="00393064">
      <w:pPr>
        <w:spacing w:before="200" w:after="0" w:line="240" w:lineRule="auto"/>
      </w:pPr>
      <w:r>
        <w:rPr>
          <w:color w:val="000000"/>
        </w:rPr>
        <w:t>[Section Selection Behavior: Select any. Optional.]</w:t>
      </w:r>
    </w:p>
    <w:p w:rsidR="002E39B7" w:rsidRDefault="00393064">
      <w:pPr>
        <w:numPr>
          <w:ilvl w:val="0"/>
          <w:numId w:val="45"/>
        </w:numPr>
        <w:tabs>
          <w:tab w:val="left" w:pos="200"/>
        </w:tabs>
        <w:spacing w:before="200" w:after="0" w:line="240" w:lineRule="auto"/>
        <w:ind w:left="200" w:hanging="200"/>
      </w:pPr>
      <w:bookmarkStart w:id="271" w:name="d0e1378"/>
      <w:bookmarkStart w:id="272" w:name="d0e1376"/>
      <w:r>
        <w:rPr>
          <w:color w:val="000000"/>
        </w:rPr>
        <w:t>☐ Anxiety</w:t>
      </w:r>
    </w:p>
    <w:bookmarkEnd w:id="271"/>
    <w:bookmarkEnd w:id="272"/>
    <w:p w:rsidR="002E39B7" w:rsidRDefault="00393064">
      <w:pPr>
        <w:spacing w:before="200" w:after="0" w:line="240" w:lineRule="auto"/>
        <w:ind w:left="200"/>
      </w:pPr>
      <w:r>
        <w:rPr>
          <w:color w:val="000000"/>
        </w:rPr>
        <w:t>☐ Depression</w:t>
      </w:r>
    </w:p>
    <w:p w:rsidR="002E39B7" w:rsidRDefault="00393064">
      <w:pPr>
        <w:spacing w:before="200" w:after="0" w:line="240" w:lineRule="auto"/>
        <w:ind w:left="200"/>
      </w:pPr>
      <w:r>
        <w:rPr>
          <w:color w:val="000000"/>
        </w:rPr>
        <w:t>☐ Eating Disorder</w:t>
      </w:r>
    </w:p>
    <w:p w:rsidR="002E39B7" w:rsidRDefault="00393064">
      <w:pPr>
        <w:spacing w:before="200" w:after="0" w:line="240" w:lineRule="auto"/>
        <w:ind w:left="200"/>
      </w:pPr>
      <w:r>
        <w:rPr>
          <w:color w:val="000000"/>
        </w:rPr>
        <w:t>☐ Schizophrenia</w:t>
      </w:r>
    </w:p>
    <w:p w:rsidR="002E39B7" w:rsidRDefault="00393064">
      <w:pPr>
        <w:spacing w:before="200" w:after="0" w:line="240" w:lineRule="auto"/>
        <w:ind w:left="200"/>
      </w:pPr>
      <w:r>
        <w:rPr>
          <w:color w:val="000000"/>
        </w:rPr>
        <w:t>☐ Bi-Polar Disorder</w:t>
      </w:r>
    </w:p>
    <w:p w:rsidR="002E39B7" w:rsidRDefault="00393064">
      <w:pPr>
        <w:spacing w:before="200" w:after="0" w:line="240" w:lineRule="auto"/>
        <w:ind w:left="200"/>
      </w:pPr>
      <w:r>
        <w:rPr>
          <w:color w:val="000000"/>
        </w:rPr>
        <w:t>☐ Other</w:t>
      </w:r>
    </w:p>
    <w:p w:rsidR="002E39B7" w:rsidRDefault="00393064">
      <w:pPr>
        <w:numPr>
          <w:ilvl w:val="0"/>
          <w:numId w:val="44"/>
        </w:numPr>
        <w:tabs>
          <w:tab w:val="left" w:pos="400"/>
        </w:tabs>
        <w:spacing w:before="200" w:after="0" w:line="240" w:lineRule="auto"/>
        <w:ind w:left="400" w:hanging="200"/>
      </w:pPr>
      <w:bookmarkStart w:id="273" w:name="d0e1400"/>
      <w:bookmarkStart w:id="274" w:name="d0e1398"/>
      <w:r>
        <w:rPr>
          <w:color w:val="000000"/>
        </w:rPr>
        <w:t>&lt;obtain&gt; Description</w:t>
      </w:r>
    </w:p>
    <w:bookmarkEnd w:id="270"/>
    <w:bookmarkEnd w:id="273"/>
    <w:bookmarkEnd w:id="274"/>
    <w:p w:rsidR="002E39B7" w:rsidRDefault="00393064">
      <w:pPr>
        <w:spacing w:before="200" w:after="0" w:line="240" w:lineRule="auto"/>
      </w:pPr>
      <w:r>
        <w:rPr>
          <w:color w:val="000000"/>
        </w:rPr>
        <w:t>[Section Prompt: Prior surgeries?]</w:t>
      </w:r>
    </w:p>
    <w:p w:rsidR="002E39B7" w:rsidRDefault="00393064">
      <w:pPr>
        <w:spacing w:before="200" w:after="0" w:line="240" w:lineRule="auto"/>
      </w:pPr>
      <w:r>
        <w:rPr>
          <w:color w:val="000000"/>
        </w:rPr>
        <w:t>[Section Selection Behavior: Select only one. Optional.]</w:t>
      </w:r>
    </w:p>
    <w:p w:rsidR="002E39B7" w:rsidRDefault="00393064">
      <w:pPr>
        <w:spacing w:before="200" w:after="0" w:line="240" w:lineRule="auto"/>
      </w:pPr>
      <w:r>
        <w:rPr>
          <w:color w:val="000000"/>
        </w:rPr>
        <w:t>[Technical Note: Enable entry of multiple surgeries for a patient.]</w:t>
      </w:r>
    </w:p>
    <w:p w:rsidR="002E39B7" w:rsidRDefault="00393064">
      <w:pPr>
        <w:numPr>
          <w:ilvl w:val="0"/>
          <w:numId w:val="47"/>
        </w:numPr>
        <w:tabs>
          <w:tab w:val="left" w:pos="200"/>
        </w:tabs>
        <w:spacing w:before="200" w:after="0" w:line="240" w:lineRule="auto"/>
        <w:ind w:left="200" w:hanging="200"/>
      </w:pPr>
      <w:bookmarkStart w:id="275" w:name="d0e1416"/>
      <w:bookmarkStart w:id="276" w:name="d0e1414"/>
      <w:bookmarkStart w:id="277" w:name="d0e887"/>
      <w:r>
        <w:rPr>
          <w:color w:val="000000"/>
        </w:rPr>
        <w:t>☐ Yes</w:t>
      </w:r>
    </w:p>
    <w:p w:rsidR="002E39B7" w:rsidRDefault="00393064">
      <w:pPr>
        <w:numPr>
          <w:ilvl w:val="0"/>
          <w:numId w:val="46"/>
        </w:numPr>
        <w:tabs>
          <w:tab w:val="left" w:pos="400"/>
        </w:tabs>
        <w:spacing w:before="200" w:after="0" w:line="240" w:lineRule="auto"/>
        <w:ind w:left="400" w:hanging="200"/>
      </w:pPr>
      <w:bookmarkStart w:id="278" w:name="d0e1423"/>
      <w:bookmarkStart w:id="279" w:name="d0e1421"/>
      <w:bookmarkStart w:id="280" w:name="d0e891"/>
      <w:bookmarkStart w:id="281" w:name="d0e890"/>
      <w:bookmarkEnd w:id="275"/>
      <w:bookmarkEnd w:id="276"/>
      <w:bookmarkEnd w:id="277"/>
      <w:r>
        <w:rPr>
          <w:color w:val="000000"/>
        </w:rPr>
        <w:t>&lt;obtain&gt; Date</w:t>
      </w:r>
    </w:p>
    <w:bookmarkEnd w:id="278"/>
    <w:bookmarkEnd w:id="279"/>
    <w:p w:rsidR="002E39B7" w:rsidRDefault="00393064">
      <w:pPr>
        <w:spacing w:before="200" w:after="0" w:line="240" w:lineRule="auto"/>
        <w:ind w:left="400"/>
      </w:pPr>
      <w:r>
        <w:rPr>
          <w:color w:val="000000"/>
        </w:rPr>
        <w:t>&lt;obtain&gt; Surgical Description</w:t>
      </w:r>
    </w:p>
    <w:p w:rsidR="002E39B7" w:rsidRDefault="00393064">
      <w:pPr>
        <w:spacing w:before="200" w:after="0" w:line="240" w:lineRule="auto"/>
        <w:ind w:left="200"/>
      </w:pPr>
      <w:bookmarkStart w:id="282" w:name="d0e894"/>
      <w:bookmarkEnd w:id="280"/>
      <w:bookmarkEnd w:id="281"/>
      <w:r>
        <w:rPr>
          <w:color w:val="000000"/>
        </w:rPr>
        <w:t>☐ No</w:t>
      </w:r>
    </w:p>
    <w:bookmarkEnd w:id="282"/>
    <w:p w:rsidR="002E39B7" w:rsidRDefault="00393064">
      <w:pPr>
        <w:spacing w:before="200" w:after="0" w:line="240" w:lineRule="auto"/>
      </w:pPr>
      <w:r>
        <w:rPr>
          <w:color w:val="000000"/>
        </w:rPr>
        <w:t>[End Medical/Surgical History.]</w:t>
      </w:r>
    </w:p>
    <w:p w:rsidR="002E39B7" w:rsidRDefault="00393064">
      <w:pPr>
        <w:spacing w:before="200" w:after="0" w:line="240" w:lineRule="auto"/>
      </w:pPr>
      <w:bookmarkStart w:id="283" w:name="d0e1437"/>
      <w:r>
        <w:rPr>
          <w:rFonts w:ascii="Arial" w:hAnsi="Arial"/>
          <w:b/>
          <w:color w:val="000000"/>
          <w:sz w:val="35"/>
        </w:rPr>
        <w:t>3.7. </w:t>
      </w:r>
      <w:bookmarkStart w:id="284" w:name="_Toc506814674"/>
      <w:r>
        <w:rPr>
          <w:rFonts w:ascii="Arial" w:hAnsi="Arial"/>
          <w:b/>
          <w:color w:val="000000"/>
          <w:sz w:val="35"/>
        </w:rPr>
        <w:t>Social History</w:t>
      </w:r>
      <w:bookmarkEnd w:id="284"/>
    </w:p>
    <w:bookmarkEnd w:id="283"/>
    <w:p w:rsidR="002E39B7" w:rsidRDefault="00393064">
      <w:pPr>
        <w:spacing w:before="200" w:after="0" w:line="240" w:lineRule="auto"/>
      </w:pPr>
      <w:r>
        <w:rPr>
          <w:color w:val="000000"/>
        </w:rPr>
        <w:t>[Begin Social History.]</w:t>
      </w:r>
    </w:p>
    <w:p w:rsidR="002E39B7" w:rsidRDefault="00393064">
      <w:pPr>
        <w:spacing w:before="200" w:after="0" w:line="240" w:lineRule="auto"/>
      </w:pPr>
      <w:bookmarkStart w:id="285" w:name="d0e921"/>
      <w:r>
        <w:rPr>
          <w:color w:val="000000"/>
        </w:rPr>
        <w:t>[Section Prompt: Social History.]</w:t>
      </w:r>
    </w:p>
    <w:p w:rsidR="002E39B7" w:rsidRDefault="00393064">
      <w:pPr>
        <w:spacing w:before="200" w:after="0" w:line="240" w:lineRule="auto"/>
      </w:pPr>
      <w:r>
        <w:rPr>
          <w:color w:val="000000"/>
        </w:rPr>
        <w:t>[Section Prompt: Substance Use History.]</w:t>
      </w:r>
    </w:p>
    <w:p w:rsidR="002E39B7" w:rsidRDefault="00393064">
      <w:pPr>
        <w:spacing w:before="200" w:after="0" w:line="240" w:lineRule="auto"/>
      </w:pPr>
      <w:r>
        <w:rPr>
          <w:color w:val="000000"/>
        </w:rPr>
        <w:t>[Section Selection Behavior: Select one or more. Optional.]</w:t>
      </w:r>
    </w:p>
    <w:p w:rsidR="002E39B7" w:rsidRDefault="00393064">
      <w:pPr>
        <w:numPr>
          <w:ilvl w:val="0"/>
          <w:numId w:val="56"/>
        </w:numPr>
        <w:tabs>
          <w:tab w:val="left" w:pos="200"/>
        </w:tabs>
        <w:spacing w:before="200" w:after="0" w:line="240" w:lineRule="auto"/>
        <w:ind w:left="200" w:hanging="200"/>
      </w:pPr>
      <w:bookmarkStart w:id="286" w:name="d0e1456"/>
      <w:bookmarkStart w:id="287" w:name="d0e1454"/>
      <w:r>
        <w:rPr>
          <w:color w:val="000000"/>
        </w:rPr>
        <w:t>☐ Current or former tobacco user</w:t>
      </w:r>
    </w:p>
    <w:p w:rsidR="002E39B7" w:rsidRDefault="00393064">
      <w:pPr>
        <w:numPr>
          <w:ilvl w:val="0"/>
          <w:numId w:val="48"/>
        </w:numPr>
        <w:tabs>
          <w:tab w:val="left" w:pos="400"/>
        </w:tabs>
        <w:spacing w:before="200" w:after="0" w:line="240" w:lineRule="auto"/>
        <w:ind w:left="400" w:hanging="200"/>
      </w:pPr>
      <w:bookmarkStart w:id="288" w:name="d0e1463"/>
      <w:bookmarkStart w:id="289" w:name="d0e1461"/>
      <w:bookmarkStart w:id="290" w:name="d0e558"/>
      <w:bookmarkEnd w:id="286"/>
      <w:bookmarkEnd w:id="287"/>
      <w:r>
        <w:rPr>
          <w:color w:val="000000"/>
        </w:rPr>
        <w:t>&lt;obtain&gt; Link to Tobacco Screening and Cessation Counseling KNART</w:t>
      </w:r>
    </w:p>
    <w:bookmarkEnd w:id="288"/>
    <w:bookmarkEnd w:id="289"/>
    <w:p w:rsidR="002E39B7" w:rsidRDefault="00393064">
      <w:pPr>
        <w:spacing w:before="200" w:after="0" w:line="240" w:lineRule="auto"/>
        <w:ind w:left="200"/>
      </w:pPr>
      <w:r>
        <w:rPr>
          <w:color w:val="000000"/>
        </w:rPr>
        <w:t>[Technical Note: Link to Tobacco Assessment and Cessation Counseling Documentation Template KNART.]</w:t>
      </w:r>
    </w:p>
    <w:bookmarkEnd w:id="290"/>
    <w:p w:rsidR="002E39B7" w:rsidRDefault="00393064">
      <w:pPr>
        <w:spacing w:before="200" w:after="0" w:line="240" w:lineRule="auto"/>
        <w:ind w:left="200"/>
      </w:pPr>
      <w:r>
        <w:rPr>
          <w:color w:val="000000"/>
        </w:rPr>
        <w:t>☐ Alcohol Use</w:t>
      </w:r>
    </w:p>
    <w:p w:rsidR="002E39B7" w:rsidRDefault="00393064">
      <w:pPr>
        <w:numPr>
          <w:ilvl w:val="0"/>
          <w:numId w:val="49"/>
        </w:numPr>
        <w:tabs>
          <w:tab w:val="left" w:pos="400"/>
        </w:tabs>
        <w:spacing w:before="200" w:after="0" w:line="240" w:lineRule="auto"/>
        <w:ind w:left="400" w:hanging="200"/>
      </w:pPr>
      <w:bookmarkStart w:id="291" w:name="d0e1476"/>
      <w:bookmarkStart w:id="292" w:name="d0e1474"/>
      <w:r>
        <w:rPr>
          <w:color w:val="000000"/>
        </w:rPr>
        <w:t>&lt;obtain&gt; Details</w:t>
      </w:r>
    </w:p>
    <w:bookmarkEnd w:id="291"/>
    <w:bookmarkEnd w:id="292"/>
    <w:p w:rsidR="002E39B7" w:rsidRDefault="00393064">
      <w:pPr>
        <w:spacing w:before="200" w:after="0" w:line="240" w:lineRule="auto"/>
        <w:ind w:left="200"/>
      </w:pPr>
      <w:r>
        <w:rPr>
          <w:color w:val="000000"/>
        </w:rPr>
        <w:t>[Technical Note: Link to Substance Use KNART (not currently available).]</w:t>
      </w:r>
    </w:p>
    <w:p w:rsidR="002E39B7" w:rsidRDefault="00393064">
      <w:pPr>
        <w:spacing w:before="200" w:after="0" w:line="240" w:lineRule="auto"/>
        <w:ind w:left="200"/>
      </w:pPr>
      <w:r>
        <w:rPr>
          <w:color w:val="000000"/>
        </w:rPr>
        <w:t>☐ Rehabilitation or detoxification</w:t>
      </w:r>
    </w:p>
    <w:p w:rsidR="002E39B7" w:rsidRDefault="00393064">
      <w:pPr>
        <w:numPr>
          <w:ilvl w:val="0"/>
          <w:numId w:val="50"/>
        </w:numPr>
        <w:tabs>
          <w:tab w:val="left" w:pos="400"/>
        </w:tabs>
        <w:spacing w:before="200" w:after="0" w:line="240" w:lineRule="auto"/>
        <w:ind w:left="400" w:hanging="200"/>
      </w:pPr>
      <w:bookmarkStart w:id="293" w:name="d0e1489"/>
      <w:bookmarkStart w:id="294" w:name="d0e1487"/>
      <w:r>
        <w:rPr>
          <w:color w:val="000000"/>
        </w:rPr>
        <w:t>&lt;obtain&gt; Details</w:t>
      </w:r>
    </w:p>
    <w:bookmarkEnd w:id="293"/>
    <w:bookmarkEnd w:id="294"/>
    <w:p w:rsidR="002E39B7" w:rsidRDefault="00393064">
      <w:pPr>
        <w:spacing w:before="200" w:after="0" w:line="240" w:lineRule="auto"/>
        <w:ind w:left="200"/>
      </w:pPr>
      <w:r>
        <w:rPr>
          <w:color w:val="000000"/>
        </w:rPr>
        <w:t>☐ Cocaine Use</w:t>
      </w:r>
    </w:p>
    <w:p w:rsidR="002E39B7" w:rsidRDefault="00393064">
      <w:pPr>
        <w:numPr>
          <w:ilvl w:val="0"/>
          <w:numId w:val="51"/>
        </w:numPr>
        <w:tabs>
          <w:tab w:val="left" w:pos="400"/>
        </w:tabs>
        <w:spacing w:before="200" w:after="0" w:line="240" w:lineRule="auto"/>
        <w:ind w:left="400" w:hanging="200"/>
      </w:pPr>
      <w:bookmarkStart w:id="295" w:name="d0e1499"/>
      <w:bookmarkStart w:id="296" w:name="d0e1497"/>
      <w:r>
        <w:rPr>
          <w:color w:val="000000"/>
        </w:rPr>
        <w:t>&lt;obtain&gt; Details</w:t>
      </w:r>
    </w:p>
    <w:bookmarkEnd w:id="295"/>
    <w:bookmarkEnd w:id="296"/>
    <w:p w:rsidR="002E39B7" w:rsidRDefault="00393064">
      <w:pPr>
        <w:spacing w:before="200" w:after="0" w:line="240" w:lineRule="auto"/>
        <w:ind w:left="200"/>
      </w:pPr>
      <w:r>
        <w:rPr>
          <w:color w:val="000000"/>
        </w:rPr>
        <w:t>[Technical Note: Link to Substance Use KNART (not currently available).]</w:t>
      </w:r>
    </w:p>
    <w:p w:rsidR="002E39B7" w:rsidRDefault="00393064">
      <w:pPr>
        <w:spacing w:before="200" w:after="0" w:line="240" w:lineRule="auto"/>
        <w:ind w:left="200"/>
      </w:pPr>
      <w:r>
        <w:rPr>
          <w:color w:val="000000"/>
        </w:rPr>
        <w:t>☐ Other substance use history</w:t>
      </w:r>
    </w:p>
    <w:p w:rsidR="002E39B7" w:rsidRDefault="00393064">
      <w:pPr>
        <w:numPr>
          <w:ilvl w:val="0"/>
          <w:numId w:val="52"/>
        </w:numPr>
        <w:tabs>
          <w:tab w:val="left" w:pos="400"/>
        </w:tabs>
        <w:spacing w:before="200" w:after="0" w:line="240" w:lineRule="auto"/>
        <w:ind w:left="400" w:hanging="200"/>
      </w:pPr>
      <w:bookmarkStart w:id="297" w:name="d0e1512"/>
      <w:bookmarkStart w:id="298" w:name="d0e1510"/>
      <w:r>
        <w:rPr>
          <w:color w:val="000000"/>
        </w:rPr>
        <w:t>&lt;obtain&gt; Details</w:t>
      </w:r>
    </w:p>
    <w:bookmarkEnd w:id="297"/>
    <w:bookmarkEnd w:id="298"/>
    <w:p w:rsidR="002E39B7" w:rsidRDefault="00393064">
      <w:pPr>
        <w:spacing w:before="200" w:after="0" w:line="240" w:lineRule="auto"/>
        <w:ind w:left="200"/>
      </w:pPr>
      <w:r>
        <w:rPr>
          <w:color w:val="000000"/>
        </w:rPr>
        <w:t>[Technical Note: Link to Substance Use KNART (not currently available).]</w:t>
      </w:r>
    </w:p>
    <w:p w:rsidR="002E39B7" w:rsidRDefault="00393064">
      <w:pPr>
        <w:spacing w:before="200" w:after="0" w:line="240" w:lineRule="auto"/>
        <w:ind w:left="200"/>
      </w:pPr>
      <w:r>
        <w:rPr>
          <w:color w:val="000000"/>
        </w:rPr>
        <w:t>☐ Homeless</w:t>
      </w:r>
    </w:p>
    <w:p w:rsidR="002E39B7" w:rsidRDefault="00393064">
      <w:pPr>
        <w:numPr>
          <w:ilvl w:val="0"/>
          <w:numId w:val="53"/>
        </w:numPr>
        <w:tabs>
          <w:tab w:val="left" w:pos="400"/>
        </w:tabs>
        <w:spacing w:before="200" w:after="0" w:line="240" w:lineRule="auto"/>
        <w:ind w:left="400" w:hanging="200"/>
      </w:pPr>
      <w:bookmarkStart w:id="299" w:name="d0e1525"/>
      <w:bookmarkStart w:id="300" w:name="d0e1523"/>
      <w:r>
        <w:rPr>
          <w:color w:val="000000"/>
        </w:rPr>
        <w:t>&lt;obtain&gt; Details</w:t>
      </w:r>
    </w:p>
    <w:bookmarkEnd w:id="299"/>
    <w:bookmarkEnd w:id="300"/>
    <w:p w:rsidR="002E39B7" w:rsidRDefault="00393064">
      <w:pPr>
        <w:spacing w:before="200" w:after="0" w:line="240" w:lineRule="auto"/>
        <w:ind w:left="200"/>
      </w:pPr>
      <w:r>
        <w:rPr>
          <w:color w:val="000000"/>
        </w:rPr>
        <w:t>☐ Unstable Home Environment</w:t>
      </w:r>
    </w:p>
    <w:p w:rsidR="002E39B7" w:rsidRDefault="00393064">
      <w:pPr>
        <w:numPr>
          <w:ilvl w:val="0"/>
          <w:numId w:val="54"/>
        </w:numPr>
        <w:tabs>
          <w:tab w:val="left" w:pos="400"/>
        </w:tabs>
        <w:spacing w:before="200" w:after="0" w:line="240" w:lineRule="auto"/>
        <w:ind w:left="400" w:hanging="200"/>
      </w:pPr>
      <w:bookmarkStart w:id="301" w:name="d0e1535"/>
      <w:bookmarkStart w:id="302" w:name="d0e1533"/>
      <w:r>
        <w:rPr>
          <w:color w:val="000000"/>
        </w:rPr>
        <w:t>&lt;obtain&gt; Details</w:t>
      </w:r>
    </w:p>
    <w:bookmarkEnd w:id="301"/>
    <w:bookmarkEnd w:id="302"/>
    <w:p w:rsidR="002E39B7" w:rsidRDefault="00393064">
      <w:pPr>
        <w:spacing w:before="200" w:after="0" w:line="240" w:lineRule="auto"/>
        <w:ind w:left="200"/>
      </w:pPr>
      <w:r>
        <w:rPr>
          <w:color w:val="000000"/>
        </w:rPr>
        <w:t>☐ Geographically Remote (40+ Mile Drive to Medical Care)</w:t>
      </w:r>
    </w:p>
    <w:p w:rsidR="002E39B7" w:rsidRDefault="00393064">
      <w:pPr>
        <w:numPr>
          <w:ilvl w:val="0"/>
          <w:numId w:val="55"/>
        </w:numPr>
        <w:tabs>
          <w:tab w:val="left" w:pos="400"/>
        </w:tabs>
        <w:spacing w:before="200" w:after="0" w:line="240" w:lineRule="auto"/>
        <w:ind w:left="400" w:hanging="200"/>
      </w:pPr>
      <w:bookmarkStart w:id="303" w:name="d0e1545"/>
      <w:bookmarkStart w:id="304" w:name="d0e1543"/>
      <w:r>
        <w:rPr>
          <w:color w:val="000000"/>
        </w:rPr>
        <w:t>&lt;obtain&gt; Details</w:t>
      </w:r>
    </w:p>
    <w:bookmarkEnd w:id="303"/>
    <w:bookmarkEnd w:id="304"/>
    <w:p w:rsidR="002E39B7" w:rsidRDefault="00393064">
      <w:pPr>
        <w:spacing w:before="200" w:after="0" w:line="240" w:lineRule="auto"/>
      </w:pPr>
      <w:r>
        <w:rPr>
          <w:color w:val="000000"/>
        </w:rPr>
        <w:t>[Section Prompt: Neglect and Abuse History.]</w:t>
      </w:r>
    </w:p>
    <w:p w:rsidR="002E39B7" w:rsidRDefault="00393064">
      <w:pPr>
        <w:spacing w:before="200" w:after="0" w:line="240" w:lineRule="auto"/>
      </w:pPr>
      <w:r>
        <w:rPr>
          <w:color w:val="000000"/>
        </w:rPr>
        <w:t>[Section Selection Behavior: Select one or more. Optional.]</w:t>
      </w:r>
    </w:p>
    <w:p w:rsidR="002E39B7" w:rsidRDefault="00393064">
      <w:pPr>
        <w:numPr>
          <w:ilvl w:val="0"/>
          <w:numId w:val="61"/>
        </w:numPr>
        <w:tabs>
          <w:tab w:val="left" w:pos="200"/>
        </w:tabs>
        <w:spacing w:before="200" w:after="0" w:line="240" w:lineRule="auto"/>
        <w:ind w:left="200" w:hanging="200"/>
      </w:pPr>
      <w:bookmarkStart w:id="305" w:name="d0e1558"/>
      <w:bookmarkStart w:id="306" w:name="d0e1556"/>
      <w:r>
        <w:rPr>
          <w:color w:val="000000"/>
        </w:rPr>
        <w:t>☐ Yes</w:t>
      </w:r>
    </w:p>
    <w:p w:rsidR="002E39B7" w:rsidRDefault="00393064">
      <w:pPr>
        <w:numPr>
          <w:ilvl w:val="0"/>
          <w:numId w:val="60"/>
        </w:numPr>
        <w:tabs>
          <w:tab w:val="left" w:pos="400"/>
        </w:tabs>
        <w:spacing w:before="200" w:after="0" w:line="240" w:lineRule="auto"/>
        <w:ind w:left="400" w:hanging="200"/>
      </w:pPr>
      <w:bookmarkStart w:id="307" w:name="d0e1565"/>
      <w:bookmarkStart w:id="308" w:name="d0e1563"/>
      <w:bookmarkStart w:id="309" w:name="d0e583"/>
      <w:bookmarkStart w:id="310" w:name="d0e582"/>
      <w:bookmarkEnd w:id="305"/>
      <w:bookmarkEnd w:id="306"/>
      <w:r>
        <w:rPr>
          <w:color w:val="000000"/>
        </w:rPr>
        <w:t>☐ Sexual</w:t>
      </w:r>
    </w:p>
    <w:p w:rsidR="002E39B7" w:rsidRDefault="00393064">
      <w:pPr>
        <w:numPr>
          <w:ilvl w:val="0"/>
          <w:numId w:val="57"/>
        </w:numPr>
        <w:tabs>
          <w:tab w:val="left" w:pos="600"/>
        </w:tabs>
        <w:spacing w:before="200" w:after="0" w:line="240" w:lineRule="auto"/>
        <w:ind w:left="600" w:hanging="200"/>
      </w:pPr>
      <w:bookmarkStart w:id="311" w:name="d0e1572"/>
      <w:bookmarkStart w:id="312" w:name="d0e1570"/>
      <w:bookmarkEnd w:id="307"/>
      <w:bookmarkEnd w:id="308"/>
      <w:r>
        <w:rPr>
          <w:color w:val="000000"/>
        </w:rPr>
        <w:t>&lt;obtain&gt; Details</w:t>
      </w:r>
    </w:p>
    <w:bookmarkEnd w:id="309"/>
    <w:bookmarkEnd w:id="310"/>
    <w:bookmarkEnd w:id="311"/>
    <w:bookmarkEnd w:id="312"/>
    <w:p w:rsidR="002E39B7" w:rsidRDefault="00393064">
      <w:pPr>
        <w:spacing w:before="200" w:after="0" w:line="240" w:lineRule="auto"/>
        <w:ind w:left="400"/>
      </w:pPr>
      <w:r>
        <w:rPr>
          <w:color w:val="000000"/>
        </w:rPr>
        <w:t>☐ Physical</w:t>
      </w:r>
    </w:p>
    <w:p w:rsidR="002E39B7" w:rsidRDefault="00393064">
      <w:pPr>
        <w:numPr>
          <w:ilvl w:val="0"/>
          <w:numId w:val="58"/>
        </w:numPr>
        <w:tabs>
          <w:tab w:val="left" w:pos="600"/>
        </w:tabs>
        <w:spacing w:before="200" w:after="0" w:line="240" w:lineRule="auto"/>
        <w:ind w:left="600" w:hanging="200"/>
      </w:pPr>
      <w:bookmarkStart w:id="313" w:name="d0e1582"/>
      <w:bookmarkStart w:id="314" w:name="d0e1580"/>
      <w:r>
        <w:rPr>
          <w:color w:val="000000"/>
        </w:rPr>
        <w:t>&lt;obtain&gt; Details</w:t>
      </w:r>
    </w:p>
    <w:bookmarkEnd w:id="313"/>
    <w:bookmarkEnd w:id="314"/>
    <w:p w:rsidR="002E39B7" w:rsidRDefault="00393064">
      <w:pPr>
        <w:spacing w:before="200" w:after="0" w:line="240" w:lineRule="auto"/>
        <w:ind w:left="400"/>
      </w:pPr>
      <w:r>
        <w:rPr>
          <w:color w:val="000000"/>
        </w:rPr>
        <w:t>☐ Emotional</w:t>
      </w:r>
    </w:p>
    <w:p w:rsidR="002E39B7" w:rsidRDefault="00393064">
      <w:pPr>
        <w:numPr>
          <w:ilvl w:val="0"/>
          <w:numId w:val="59"/>
        </w:numPr>
        <w:tabs>
          <w:tab w:val="left" w:pos="600"/>
        </w:tabs>
        <w:spacing w:before="200" w:after="0" w:line="240" w:lineRule="auto"/>
        <w:ind w:left="600" w:hanging="200"/>
      </w:pPr>
      <w:bookmarkStart w:id="315" w:name="d0e1592"/>
      <w:bookmarkStart w:id="316" w:name="d0e1590"/>
      <w:r>
        <w:rPr>
          <w:color w:val="000000"/>
        </w:rPr>
        <w:t>&lt;obtain&gt; Details</w:t>
      </w:r>
    </w:p>
    <w:bookmarkEnd w:id="315"/>
    <w:bookmarkEnd w:id="316"/>
    <w:p w:rsidR="002E39B7" w:rsidRDefault="00393064">
      <w:pPr>
        <w:spacing w:before="200" w:after="0" w:line="240" w:lineRule="auto"/>
        <w:ind w:left="200"/>
      </w:pPr>
      <w:r>
        <w:rPr>
          <w:color w:val="000000"/>
        </w:rPr>
        <w:t>☐ No</w:t>
      </w:r>
    </w:p>
    <w:p w:rsidR="002E39B7" w:rsidRDefault="00393064">
      <w:pPr>
        <w:spacing w:before="200" w:after="0" w:line="240" w:lineRule="auto"/>
      </w:pPr>
      <w:r>
        <w:rPr>
          <w:color w:val="000000"/>
        </w:rPr>
        <w:t>[Section Prompt: Additional Social History.]</w:t>
      </w:r>
    </w:p>
    <w:p w:rsidR="002E39B7" w:rsidRDefault="00393064">
      <w:pPr>
        <w:numPr>
          <w:ilvl w:val="0"/>
          <w:numId w:val="62"/>
        </w:numPr>
        <w:tabs>
          <w:tab w:val="left" w:pos="200"/>
        </w:tabs>
        <w:spacing w:before="200" w:after="0" w:line="240" w:lineRule="auto"/>
        <w:ind w:left="200" w:hanging="200"/>
      </w:pPr>
      <w:bookmarkStart w:id="317" w:name="d0e1605"/>
      <w:bookmarkStart w:id="318" w:name="d0e1603"/>
      <w:r>
        <w:rPr>
          <w:color w:val="000000"/>
        </w:rPr>
        <w:t>&lt;obtain&gt; Details</w:t>
      </w:r>
    </w:p>
    <w:bookmarkEnd w:id="317"/>
    <w:bookmarkEnd w:id="318"/>
    <w:p w:rsidR="002E39B7" w:rsidRDefault="00393064">
      <w:pPr>
        <w:spacing w:before="200" w:after="0" w:line="240" w:lineRule="auto"/>
      </w:pPr>
      <w:r>
        <w:rPr>
          <w:color w:val="000000"/>
        </w:rPr>
        <w:t>[</w:t>
      </w:r>
      <w:bookmarkEnd w:id="285"/>
      <w:r>
        <w:rPr>
          <w:color w:val="000000"/>
        </w:rPr>
        <w:t>End Social History.]</w:t>
      </w:r>
    </w:p>
    <w:p w:rsidR="002E39B7" w:rsidRDefault="00393064">
      <w:pPr>
        <w:spacing w:before="200" w:after="0" w:line="240" w:lineRule="auto"/>
      </w:pPr>
      <w:bookmarkStart w:id="319" w:name="d0e1613"/>
      <w:r>
        <w:rPr>
          <w:rFonts w:ascii="Arial" w:hAnsi="Arial"/>
          <w:b/>
          <w:color w:val="000000"/>
          <w:sz w:val="35"/>
        </w:rPr>
        <w:t>3.8. </w:t>
      </w:r>
      <w:bookmarkStart w:id="320" w:name="_Toc506814675"/>
      <w:bookmarkStart w:id="321" w:name="d0e939"/>
      <w:r>
        <w:rPr>
          <w:rFonts w:ascii="Arial" w:hAnsi="Arial"/>
          <w:b/>
          <w:color w:val="000000"/>
          <w:sz w:val="35"/>
        </w:rPr>
        <w:t xml:space="preserve">Pertinent </w:t>
      </w:r>
      <w:r w:rsidR="00FD1E25">
        <w:rPr>
          <w:rFonts w:ascii="Arial" w:hAnsi="Arial"/>
          <w:b/>
          <w:color w:val="000000"/>
          <w:sz w:val="35"/>
        </w:rPr>
        <w:t xml:space="preserve">Family </w:t>
      </w:r>
      <w:r>
        <w:rPr>
          <w:rFonts w:ascii="Arial" w:hAnsi="Arial"/>
          <w:b/>
          <w:color w:val="000000"/>
          <w:sz w:val="35"/>
        </w:rPr>
        <w:t>Medical History</w:t>
      </w:r>
    </w:p>
    <w:bookmarkEnd w:id="319"/>
    <w:bookmarkEnd w:id="320"/>
    <w:p w:rsidR="002E39B7" w:rsidRDefault="00393064">
      <w:pPr>
        <w:spacing w:before="200" w:after="0" w:line="240" w:lineRule="auto"/>
      </w:pPr>
      <w:r>
        <w:rPr>
          <w:color w:val="000000"/>
        </w:rPr>
        <w:t>[Begin Pertinent Family Medical History.]</w:t>
      </w:r>
    </w:p>
    <w:p w:rsidR="002E39B7" w:rsidRDefault="00393064">
      <w:pPr>
        <w:spacing w:before="200" w:after="0" w:line="240" w:lineRule="auto"/>
      </w:pPr>
      <w:r>
        <w:rPr>
          <w:color w:val="000000"/>
        </w:rPr>
        <w:t>[Section Prompt: Pertinent Family Health History.]</w:t>
      </w:r>
    </w:p>
    <w:p w:rsidR="002E39B7" w:rsidRDefault="00393064">
      <w:pPr>
        <w:spacing w:before="200" w:after="0" w:line="240" w:lineRule="auto"/>
      </w:pPr>
      <w:r>
        <w:rPr>
          <w:color w:val="000000"/>
        </w:rPr>
        <w:t>[Link to Primary Care: Family Health History Documentation Template KNART.]</w:t>
      </w:r>
    </w:p>
    <w:p w:rsidR="002E39B7" w:rsidRDefault="00393064">
      <w:pPr>
        <w:spacing w:before="200" w:after="0" w:line="240" w:lineRule="auto"/>
      </w:pPr>
      <w:r>
        <w:rPr>
          <w:color w:val="000000"/>
        </w:rPr>
        <w:t>[Technical Note: In the future, use the following list of conditions to populate the conditions of interest in the linked family health history documentation template</w:t>
      </w:r>
      <w:r w:rsidR="00E4452C">
        <w:rPr>
          <w:color w:val="000000"/>
        </w:rPr>
        <w:t>.</w:t>
      </w:r>
      <w:r>
        <w:rPr>
          <w:color w:val="000000"/>
        </w:rPr>
        <w:t>]</w:t>
      </w:r>
    </w:p>
    <w:p w:rsidR="002E39B7" w:rsidRDefault="00393064">
      <w:pPr>
        <w:spacing w:before="200" w:after="0" w:line="240" w:lineRule="auto"/>
      </w:pPr>
      <w:r>
        <w:rPr>
          <w:color w:val="000000"/>
        </w:rPr>
        <w:t>[Section Selection Behavior: Select any. Optional.]</w:t>
      </w:r>
    </w:p>
    <w:p w:rsidR="002E39B7" w:rsidRDefault="00393064">
      <w:pPr>
        <w:numPr>
          <w:ilvl w:val="0"/>
          <w:numId w:val="63"/>
        </w:numPr>
        <w:tabs>
          <w:tab w:val="left" w:pos="200"/>
        </w:tabs>
        <w:spacing w:before="200" w:after="0" w:line="240" w:lineRule="auto"/>
        <w:ind w:left="200" w:hanging="200"/>
      </w:pPr>
      <w:bookmarkStart w:id="322" w:name="d0e1635"/>
      <w:bookmarkStart w:id="323" w:name="d0e1633"/>
      <w:r>
        <w:rPr>
          <w:color w:val="000000"/>
        </w:rPr>
        <w:t>☐ Endometriosis</w:t>
      </w:r>
    </w:p>
    <w:bookmarkEnd w:id="322"/>
    <w:bookmarkEnd w:id="323"/>
    <w:p w:rsidR="002E39B7" w:rsidRDefault="00393064">
      <w:pPr>
        <w:spacing w:before="200" w:after="0" w:line="240" w:lineRule="auto"/>
        <w:ind w:left="200"/>
      </w:pPr>
      <w:r>
        <w:rPr>
          <w:color w:val="000000"/>
        </w:rPr>
        <w:t>☐ Polycystic Ovarian Syndrome</w:t>
      </w:r>
    </w:p>
    <w:p w:rsidR="002E39B7" w:rsidRDefault="00393064">
      <w:pPr>
        <w:spacing w:before="200" w:after="0" w:line="240" w:lineRule="auto"/>
        <w:ind w:left="200"/>
      </w:pPr>
      <w:r>
        <w:rPr>
          <w:color w:val="000000"/>
        </w:rPr>
        <w:t>☐ Uterine Fibroids</w:t>
      </w:r>
    </w:p>
    <w:p w:rsidR="002E39B7" w:rsidRDefault="00393064">
      <w:pPr>
        <w:spacing w:before="200" w:after="0" w:line="240" w:lineRule="auto"/>
        <w:ind w:left="200"/>
      </w:pPr>
      <w:r>
        <w:rPr>
          <w:color w:val="000000"/>
        </w:rPr>
        <w:t>☐ Other Gynecological Conditions</w:t>
      </w:r>
    </w:p>
    <w:p w:rsidR="002E39B7" w:rsidRDefault="00393064">
      <w:pPr>
        <w:spacing w:before="200" w:after="0" w:line="240" w:lineRule="auto"/>
        <w:ind w:left="200"/>
      </w:pPr>
      <w:r>
        <w:rPr>
          <w:color w:val="000000"/>
        </w:rPr>
        <w:t>☐ Diabetes Mellitus</w:t>
      </w:r>
    </w:p>
    <w:p w:rsidR="002E39B7" w:rsidRDefault="00393064">
      <w:pPr>
        <w:spacing w:before="200" w:after="0" w:line="240" w:lineRule="auto"/>
        <w:ind w:left="200"/>
      </w:pPr>
      <w:r>
        <w:rPr>
          <w:color w:val="000000"/>
        </w:rPr>
        <w:t>☐ Hypertension</w:t>
      </w:r>
    </w:p>
    <w:p w:rsidR="002E39B7" w:rsidRDefault="00393064">
      <w:pPr>
        <w:spacing w:before="200" w:after="0" w:line="240" w:lineRule="auto"/>
        <w:ind w:left="200"/>
      </w:pPr>
      <w:r>
        <w:rPr>
          <w:color w:val="000000"/>
        </w:rPr>
        <w:t>☐ Cardiovascular Disease</w:t>
      </w:r>
    </w:p>
    <w:p w:rsidR="002E39B7" w:rsidRDefault="00393064">
      <w:pPr>
        <w:spacing w:before="200" w:after="0" w:line="240" w:lineRule="auto"/>
        <w:ind w:left="200"/>
      </w:pPr>
      <w:r>
        <w:rPr>
          <w:color w:val="000000"/>
        </w:rPr>
        <w:t>☐ Venous Thromboembolism</w:t>
      </w:r>
    </w:p>
    <w:p w:rsidR="002E39B7" w:rsidRDefault="00393064">
      <w:pPr>
        <w:spacing w:before="200" w:after="0" w:line="240" w:lineRule="auto"/>
        <w:ind w:left="200"/>
      </w:pPr>
      <w:r>
        <w:rPr>
          <w:color w:val="000000"/>
        </w:rPr>
        <w:t>☐ Colorectal, Breast, Ovarian, or Uterine Cancer</w:t>
      </w:r>
    </w:p>
    <w:p w:rsidR="002E39B7" w:rsidRDefault="00393064">
      <w:pPr>
        <w:spacing w:before="200" w:after="0" w:line="240" w:lineRule="auto"/>
        <w:ind w:left="200"/>
      </w:pPr>
      <w:r>
        <w:rPr>
          <w:color w:val="000000"/>
        </w:rPr>
        <w:t>☐ Alcohol or substance abuse</w:t>
      </w:r>
    </w:p>
    <w:p w:rsidR="002E39B7" w:rsidRDefault="00393064">
      <w:pPr>
        <w:spacing w:before="200" w:after="0" w:line="240" w:lineRule="auto"/>
        <w:ind w:left="200"/>
      </w:pPr>
      <w:r>
        <w:rPr>
          <w:color w:val="000000"/>
        </w:rPr>
        <w:t>☐ Mental Illness</w:t>
      </w:r>
    </w:p>
    <w:p w:rsidR="002E39B7" w:rsidRDefault="00393064">
      <w:pPr>
        <w:spacing w:before="200" w:after="0" w:line="240" w:lineRule="auto"/>
        <w:ind w:left="200"/>
      </w:pPr>
      <w:r>
        <w:rPr>
          <w:color w:val="000000"/>
        </w:rPr>
        <w:t>[Technical Note: For each condition selected in the "Pertinent Family Health History" section, provider should be presented with the following "Family Members" section.]</w:t>
      </w:r>
    </w:p>
    <w:p w:rsidR="002E39B7" w:rsidRDefault="00393064">
      <w:pPr>
        <w:spacing w:before="200" w:after="0" w:line="240" w:lineRule="auto"/>
        <w:ind w:left="200"/>
      </w:pPr>
      <w:r>
        <w:rPr>
          <w:color w:val="000000"/>
        </w:rPr>
        <w:t>[Technical Note: In the future, this list of family members should be removed because the provider will be presented with the "Family Members" section in the Family Health History KNART.]</w:t>
      </w:r>
    </w:p>
    <w:p w:rsidR="002E39B7" w:rsidRDefault="00393064">
      <w:pPr>
        <w:spacing w:before="200" w:after="0" w:line="240" w:lineRule="auto"/>
        <w:ind w:left="200"/>
      </w:pPr>
      <w:r>
        <w:rPr>
          <w:color w:val="000000"/>
        </w:rPr>
        <w:t>☐ Sister</w:t>
      </w:r>
    </w:p>
    <w:p w:rsidR="002E39B7" w:rsidRDefault="00393064">
      <w:pPr>
        <w:spacing w:before="200" w:after="0" w:line="240" w:lineRule="auto"/>
        <w:ind w:left="200"/>
      </w:pPr>
      <w:r>
        <w:rPr>
          <w:color w:val="000000"/>
        </w:rPr>
        <w:t>☐ Brother</w:t>
      </w:r>
    </w:p>
    <w:p w:rsidR="002E39B7" w:rsidRDefault="00393064">
      <w:pPr>
        <w:spacing w:before="200" w:after="0" w:line="240" w:lineRule="auto"/>
        <w:ind w:left="200"/>
      </w:pPr>
      <w:r>
        <w:rPr>
          <w:color w:val="000000"/>
        </w:rPr>
        <w:t>☐ Daughter</w:t>
      </w:r>
    </w:p>
    <w:p w:rsidR="002E39B7" w:rsidRDefault="00393064">
      <w:pPr>
        <w:spacing w:before="200" w:after="0" w:line="240" w:lineRule="auto"/>
        <w:ind w:left="200"/>
      </w:pPr>
      <w:r>
        <w:rPr>
          <w:color w:val="000000"/>
        </w:rPr>
        <w:t>☐ Son</w:t>
      </w:r>
    </w:p>
    <w:p w:rsidR="002E39B7" w:rsidRDefault="00393064">
      <w:pPr>
        <w:spacing w:before="200" w:after="0" w:line="240" w:lineRule="auto"/>
        <w:ind w:left="200"/>
      </w:pPr>
      <w:bookmarkStart w:id="324" w:name="d0e701"/>
      <w:r>
        <w:rPr>
          <w:color w:val="000000"/>
        </w:rPr>
        <w:t>☐ Mother</w:t>
      </w:r>
    </w:p>
    <w:bookmarkEnd w:id="324"/>
    <w:p w:rsidR="002E39B7" w:rsidRDefault="00393064">
      <w:pPr>
        <w:spacing w:before="200" w:after="0" w:line="240" w:lineRule="auto"/>
        <w:ind w:left="200"/>
      </w:pPr>
      <w:r>
        <w:rPr>
          <w:color w:val="000000"/>
        </w:rPr>
        <w:t>☐ Maternal Grandmother</w:t>
      </w:r>
    </w:p>
    <w:p w:rsidR="002E39B7" w:rsidRDefault="00393064">
      <w:pPr>
        <w:spacing w:before="200" w:after="0" w:line="240" w:lineRule="auto"/>
        <w:ind w:left="200"/>
      </w:pPr>
      <w:r>
        <w:rPr>
          <w:color w:val="000000"/>
        </w:rPr>
        <w:t>☐ Maternal Grandfather</w:t>
      </w:r>
    </w:p>
    <w:p w:rsidR="002E39B7" w:rsidRDefault="00393064">
      <w:pPr>
        <w:spacing w:before="200" w:after="0" w:line="240" w:lineRule="auto"/>
        <w:ind w:left="200"/>
      </w:pPr>
      <w:r>
        <w:rPr>
          <w:color w:val="000000"/>
        </w:rPr>
        <w:t>☐ Maternal Half-Sister</w:t>
      </w:r>
    </w:p>
    <w:p w:rsidR="002E39B7" w:rsidRDefault="00393064">
      <w:pPr>
        <w:spacing w:before="200" w:after="0" w:line="240" w:lineRule="auto"/>
        <w:ind w:left="200"/>
      </w:pPr>
      <w:r>
        <w:rPr>
          <w:color w:val="000000"/>
        </w:rPr>
        <w:t>☐ Maternal Half-Brother</w:t>
      </w:r>
    </w:p>
    <w:p w:rsidR="002E39B7" w:rsidRDefault="00393064">
      <w:pPr>
        <w:spacing w:before="200" w:after="0" w:line="240" w:lineRule="auto"/>
        <w:ind w:left="200"/>
      </w:pPr>
      <w:r>
        <w:rPr>
          <w:color w:val="000000"/>
        </w:rPr>
        <w:t>☐ Maternal Aunt</w:t>
      </w:r>
    </w:p>
    <w:p w:rsidR="002E39B7" w:rsidRDefault="00393064">
      <w:pPr>
        <w:spacing w:before="200" w:after="0" w:line="240" w:lineRule="auto"/>
        <w:ind w:left="200"/>
      </w:pPr>
      <w:r>
        <w:rPr>
          <w:color w:val="000000"/>
        </w:rPr>
        <w:t>☐ Maternal Uncle</w:t>
      </w:r>
    </w:p>
    <w:p w:rsidR="002E39B7" w:rsidRDefault="00393064">
      <w:pPr>
        <w:spacing w:before="200" w:after="0" w:line="240" w:lineRule="auto"/>
        <w:ind w:left="200"/>
      </w:pPr>
      <w:bookmarkStart w:id="325" w:name="d0e733"/>
      <w:r>
        <w:rPr>
          <w:color w:val="000000"/>
        </w:rPr>
        <w:t>☐ Father</w:t>
      </w:r>
    </w:p>
    <w:p w:rsidR="002E39B7" w:rsidRDefault="00393064">
      <w:pPr>
        <w:spacing w:before="200" w:after="0" w:line="240" w:lineRule="auto"/>
        <w:ind w:left="200"/>
      </w:pPr>
      <w:bookmarkStart w:id="326" w:name="d0e736"/>
      <w:bookmarkEnd w:id="325"/>
      <w:r>
        <w:rPr>
          <w:color w:val="000000"/>
        </w:rPr>
        <w:t>☐ Paternal Grandmother</w:t>
      </w:r>
    </w:p>
    <w:bookmarkEnd w:id="326"/>
    <w:p w:rsidR="002E39B7" w:rsidRDefault="00393064">
      <w:pPr>
        <w:spacing w:before="200" w:after="0" w:line="240" w:lineRule="auto"/>
        <w:ind w:left="200"/>
      </w:pPr>
      <w:r>
        <w:rPr>
          <w:color w:val="000000"/>
        </w:rPr>
        <w:t>☐ Paternal Grandfather</w:t>
      </w:r>
    </w:p>
    <w:p w:rsidR="002E39B7" w:rsidRDefault="00393064">
      <w:pPr>
        <w:spacing w:before="200" w:after="0" w:line="240" w:lineRule="auto"/>
        <w:ind w:left="200"/>
      </w:pPr>
      <w:bookmarkStart w:id="327" w:name="d0e742"/>
      <w:r>
        <w:rPr>
          <w:color w:val="000000"/>
        </w:rPr>
        <w:t>☐ Paternal Half-Sister</w:t>
      </w:r>
    </w:p>
    <w:p w:rsidR="002E39B7" w:rsidRDefault="00393064">
      <w:pPr>
        <w:spacing w:before="200" w:after="0" w:line="240" w:lineRule="auto"/>
        <w:ind w:left="200"/>
      </w:pPr>
      <w:bookmarkStart w:id="328" w:name="d0e745"/>
      <w:bookmarkEnd w:id="327"/>
      <w:r>
        <w:rPr>
          <w:color w:val="000000"/>
        </w:rPr>
        <w:t>☐ Paternal Half-Brother</w:t>
      </w:r>
    </w:p>
    <w:bookmarkEnd w:id="328"/>
    <w:p w:rsidR="002E39B7" w:rsidRDefault="00393064">
      <w:pPr>
        <w:spacing w:before="200" w:after="0" w:line="240" w:lineRule="auto"/>
        <w:ind w:left="200"/>
      </w:pPr>
      <w:r>
        <w:rPr>
          <w:color w:val="000000"/>
        </w:rPr>
        <w:t>☐ Paternal Aunt</w:t>
      </w:r>
    </w:p>
    <w:p w:rsidR="002E39B7" w:rsidRDefault="00393064">
      <w:pPr>
        <w:spacing w:before="200" w:after="0" w:line="240" w:lineRule="auto"/>
        <w:ind w:left="200"/>
      </w:pPr>
      <w:bookmarkStart w:id="329" w:name="d0e751"/>
      <w:r>
        <w:rPr>
          <w:color w:val="000000"/>
        </w:rPr>
        <w:t>☐ Paternal Uncle</w:t>
      </w:r>
      <w:bookmarkStart w:id="330" w:name="d0e754"/>
      <w:bookmarkEnd w:id="329"/>
    </w:p>
    <w:p w:rsidR="002E39B7" w:rsidRDefault="00393064">
      <w:pPr>
        <w:spacing w:before="200" w:after="0" w:line="240" w:lineRule="auto"/>
      </w:pPr>
      <w:r>
        <w:rPr>
          <w:color w:val="000000"/>
        </w:rPr>
        <w:t>[Section Prompt: Other family members.]</w:t>
      </w:r>
    </w:p>
    <w:p w:rsidR="002E39B7" w:rsidRDefault="00393064">
      <w:pPr>
        <w:spacing w:before="200" w:after="0" w:line="240" w:lineRule="auto"/>
      </w:pPr>
      <w:r>
        <w:rPr>
          <w:color w:val="000000"/>
        </w:rPr>
        <w:t>[Technical Note: Each time a family member is selected display for completion.]</w:t>
      </w:r>
    </w:p>
    <w:p w:rsidR="002E39B7" w:rsidRDefault="00393064">
      <w:pPr>
        <w:spacing w:before="200" w:after="0" w:line="240" w:lineRule="auto"/>
      </w:pPr>
      <w:r>
        <w:rPr>
          <w:color w:val="000000"/>
        </w:rPr>
        <w:t>[Technical Note: In the future, this section should be removed because the provider will be presented with the Family Health History KNART.]</w:t>
      </w:r>
    </w:p>
    <w:p w:rsidR="002E39B7" w:rsidRDefault="00393064">
      <w:pPr>
        <w:numPr>
          <w:ilvl w:val="0"/>
          <w:numId w:val="64"/>
        </w:numPr>
        <w:tabs>
          <w:tab w:val="left" w:pos="200"/>
        </w:tabs>
        <w:spacing w:before="200" w:after="0" w:line="240" w:lineRule="auto"/>
        <w:ind w:left="200" w:hanging="200"/>
      </w:pPr>
      <w:bookmarkStart w:id="331" w:name="d0e1741"/>
      <w:bookmarkStart w:id="332" w:name="d0e1739"/>
      <w:bookmarkStart w:id="333" w:name="d0e757"/>
      <w:r>
        <w:rPr>
          <w:color w:val="000000"/>
        </w:rPr>
        <w:t>&lt;</w:t>
      </w:r>
      <w:bookmarkEnd w:id="330"/>
      <w:r>
        <w:rPr>
          <w:color w:val="000000"/>
        </w:rPr>
        <w:t>obtain&gt; Age at Diagnosis</w:t>
      </w:r>
    </w:p>
    <w:bookmarkEnd w:id="331"/>
    <w:bookmarkEnd w:id="332"/>
    <w:p w:rsidR="002E39B7" w:rsidRDefault="00393064">
      <w:pPr>
        <w:spacing w:before="200" w:after="0" w:line="240" w:lineRule="auto"/>
        <w:ind w:left="200"/>
      </w:pPr>
      <w:r>
        <w:rPr>
          <w:color w:val="000000"/>
        </w:rPr>
        <w:t>&lt;obtain&gt; Detail</w:t>
      </w:r>
      <w:bookmarkEnd w:id="333"/>
    </w:p>
    <w:p w:rsidR="002E39B7" w:rsidRDefault="00393064">
      <w:pPr>
        <w:spacing w:before="200" w:after="0" w:line="240" w:lineRule="auto"/>
      </w:pPr>
      <w:r>
        <w:rPr>
          <w:color w:val="000000"/>
        </w:rPr>
        <w:t>[End Pertinent Family Medical History.]</w:t>
      </w:r>
    </w:p>
    <w:p w:rsidR="002E39B7" w:rsidRDefault="00393064">
      <w:pPr>
        <w:spacing w:before="200" w:after="0" w:line="240" w:lineRule="auto"/>
      </w:pPr>
      <w:bookmarkStart w:id="334" w:name="d0e1752"/>
      <w:bookmarkEnd w:id="321"/>
      <w:r>
        <w:rPr>
          <w:rFonts w:ascii="Arial" w:hAnsi="Arial"/>
          <w:b/>
          <w:color w:val="000000"/>
          <w:sz w:val="35"/>
        </w:rPr>
        <w:t>3.9. </w:t>
      </w:r>
      <w:bookmarkStart w:id="335" w:name="_Toc506814676"/>
      <w:r>
        <w:rPr>
          <w:rFonts w:ascii="Arial" w:hAnsi="Arial"/>
          <w:b/>
          <w:color w:val="000000"/>
          <w:sz w:val="35"/>
        </w:rPr>
        <w:t>R</w:t>
      </w:r>
      <w:bookmarkStart w:id="336" w:name="d0e986"/>
      <w:r>
        <w:rPr>
          <w:rFonts w:ascii="Arial" w:hAnsi="Arial"/>
          <w:b/>
          <w:color w:val="000000"/>
          <w:sz w:val="35"/>
        </w:rPr>
        <w:t>eproductive Goals Assessment</w:t>
      </w:r>
      <w:bookmarkEnd w:id="335"/>
    </w:p>
    <w:bookmarkEnd w:id="334"/>
    <w:bookmarkEnd w:id="336"/>
    <w:p w:rsidR="002E39B7" w:rsidRDefault="00393064">
      <w:pPr>
        <w:spacing w:before="200" w:after="0" w:line="240" w:lineRule="auto"/>
      </w:pPr>
      <w:r>
        <w:rPr>
          <w:color w:val="000000"/>
        </w:rPr>
        <w:t>[Begin Reproductive Goals Assessment.]</w:t>
      </w:r>
    </w:p>
    <w:p w:rsidR="002E39B7" w:rsidRDefault="00393064">
      <w:pPr>
        <w:spacing w:before="200" w:after="0" w:line="240" w:lineRule="auto"/>
      </w:pPr>
      <w:r>
        <w:rPr>
          <w:color w:val="000000"/>
        </w:rPr>
        <w:t>[Section Prompt: Please ask the patient, "Do you want to become pregnant within the next year?"]</w:t>
      </w:r>
    </w:p>
    <w:p w:rsidR="002E39B7" w:rsidRDefault="00393064">
      <w:pPr>
        <w:spacing w:before="200" w:after="0" w:line="240" w:lineRule="auto"/>
      </w:pPr>
      <w:r>
        <w:rPr>
          <w:color w:val="000000"/>
        </w:rPr>
        <w:t>[Section Selection Behavior: Select only one. Required.]</w:t>
      </w:r>
    </w:p>
    <w:p w:rsidR="002E39B7" w:rsidRDefault="00393064">
      <w:pPr>
        <w:numPr>
          <w:ilvl w:val="0"/>
          <w:numId w:val="65"/>
        </w:numPr>
        <w:tabs>
          <w:tab w:val="left" w:pos="200"/>
        </w:tabs>
        <w:spacing w:before="200" w:after="0" w:line="240" w:lineRule="auto"/>
        <w:ind w:left="200" w:hanging="200"/>
      </w:pPr>
      <w:bookmarkStart w:id="337" w:name="d0e1768"/>
      <w:bookmarkStart w:id="338" w:name="d0e1766"/>
      <w:bookmarkStart w:id="339" w:name="d0e995"/>
      <w:r>
        <w:rPr>
          <w:color w:val="000000"/>
        </w:rPr>
        <w:t>☐ Yes</w:t>
      </w:r>
    </w:p>
    <w:p w:rsidR="002E39B7" w:rsidRDefault="00393064">
      <w:pPr>
        <w:spacing w:before="200" w:after="0" w:line="240" w:lineRule="auto"/>
        <w:ind w:left="200"/>
      </w:pPr>
      <w:bookmarkStart w:id="340" w:name="d0e999"/>
      <w:bookmarkEnd w:id="337"/>
      <w:bookmarkEnd w:id="338"/>
      <w:bookmarkEnd w:id="339"/>
      <w:r>
        <w:rPr>
          <w:color w:val="000000"/>
        </w:rPr>
        <w:t>☐ No</w:t>
      </w:r>
    </w:p>
    <w:bookmarkEnd w:id="340"/>
    <w:p w:rsidR="002E39B7" w:rsidRDefault="00393064">
      <w:pPr>
        <w:spacing w:before="200" w:after="0" w:line="240" w:lineRule="auto"/>
      </w:pPr>
      <w:r>
        <w:rPr>
          <w:color w:val="000000"/>
        </w:rPr>
        <w:t xml:space="preserve">[Technical Note: If "Yes" is selected, the Documentation Template is complete. Provide link to Preconception Counseling </w:t>
      </w:r>
      <w:r w:rsidR="008D67E4">
        <w:rPr>
          <w:color w:val="000000"/>
        </w:rPr>
        <w:t xml:space="preserve">KNART </w:t>
      </w:r>
      <w:r>
        <w:rPr>
          <w:color w:val="000000"/>
        </w:rPr>
        <w:t>if available.]</w:t>
      </w:r>
    </w:p>
    <w:p w:rsidR="002E39B7" w:rsidRDefault="00393064">
      <w:pPr>
        <w:spacing w:before="200" w:after="0" w:line="240" w:lineRule="auto"/>
      </w:pPr>
      <w:r>
        <w:rPr>
          <w:color w:val="000000"/>
        </w:rPr>
        <w:t>[Technical Note: If "No" is selected display questions below.]</w:t>
      </w:r>
    </w:p>
    <w:p w:rsidR="002E39B7" w:rsidRDefault="00393064">
      <w:pPr>
        <w:spacing w:before="200" w:after="0" w:line="240" w:lineRule="auto"/>
      </w:pPr>
      <w:r>
        <w:rPr>
          <w:color w:val="000000"/>
        </w:rPr>
        <w:t>[Section Prompt: Contraceptive priorities?]</w:t>
      </w:r>
    </w:p>
    <w:p w:rsidR="002E39B7" w:rsidRDefault="00393064">
      <w:pPr>
        <w:spacing w:before="200" w:after="0" w:line="240" w:lineRule="auto"/>
      </w:pPr>
      <w:r>
        <w:rPr>
          <w:color w:val="000000"/>
        </w:rPr>
        <w:t>[Section Selection Behavior: Select any. Optional.]</w:t>
      </w:r>
    </w:p>
    <w:p w:rsidR="002E39B7" w:rsidRDefault="00393064">
      <w:pPr>
        <w:numPr>
          <w:ilvl w:val="0"/>
          <w:numId w:val="67"/>
        </w:numPr>
        <w:tabs>
          <w:tab w:val="left" w:pos="200"/>
        </w:tabs>
        <w:spacing w:before="200" w:after="0" w:line="240" w:lineRule="auto"/>
        <w:ind w:left="200" w:hanging="200"/>
      </w:pPr>
      <w:bookmarkStart w:id="341" w:name="d0e1790"/>
      <w:bookmarkStart w:id="342" w:name="d0e1788"/>
      <w:bookmarkStart w:id="343" w:name="d0e1009"/>
      <w:bookmarkStart w:id="344" w:name="d0e1008"/>
      <w:r>
        <w:rPr>
          <w:color w:val="000000"/>
        </w:rPr>
        <w:t>☐ Permanence</w:t>
      </w:r>
    </w:p>
    <w:p w:rsidR="002E39B7" w:rsidRDefault="00393064">
      <w:pPr>
        <w:spacing w:before="200" w:after="0" w:line="240" w:lineRule="auto"/>
        <w:ind w:left="200"/>
      </w:pPr>
      <w:bookmarkStart w:id="345" w:name="d0e1012"/>
      <w:bookmarkEnd w:id="341"/>
      <w:bookmarkEnd w:id="342"/>
      <w:bookmarkEnd w:id="343"/>
      <w:bookmarkEnd w:id="344"/>
      <w:r>
        <w:rPr>
          <w:color w:val="000000"/>
        </w:rPr>
        <w:t>☐ Reversibility</w:t>
      </w:r>
    </w:p>
    <w:p w:rsidR="002E39B7" w:rsidRDefault="00393064">
      <w:pPr>
        <w:spacing w:before="200" w:after="0" w:line="240" w:lineRule="auto"/>
        <w:ind w:left="200"/>
      </w:pPr>
      <w:bookmarkStart w:id="346" w:name="d0e1015"/>
      <w:bookmarkEnd w:id="345"/>
      <w:r>
        <w:rPr>
          <w:color w:val="000000"/>
        </w:rPr>
        <w:t>☐ Short-acting</w:t>
      </w:r>
    </w:p>
    <w:bookmarkEnd w:id="346"/>
    <w:p w:rsidR="002E39B7" w:rsidRDefault="00393064">
      <w:pPr>
        <w:spacing w:before="200" w:after="0" w:line="240" w:lineRule="auto"/>
        <w:ind w:left="200"/>
      </w:pPr>
      <w:r>
        <w:rPr>
          <w:color w:val="000000"/>
        </w:rPr>
        <w:t>☐ Long-acting</w:t>
      </w:r>
    </w:p>
    <w:p w:rsidR="002E39B7" w:rsidRDefault="00393064">
      <w:pPr>
        <w:spacing w:before="200" w:after="0" w:line="240" w:lineRule="auto"/>
        <w:ind w:left="200"/>
      </w:pPr>
      <w:bookmarkStart w:id="347" w:name="d0e1021"/>
      <w:r>
        <w:rPr>
          <w:color w:val="000000"/>
        </w:rPr>
        <w:t>☐ High efficacy</w:t>
      </w:r>
    </w:p>
    <w:p w:rsidR="002E39B7" w:rsidRDefault="00393064">
      <w:pPr>
        <w:spacing w:before="200" w:after="0" w:line="240" w:lineRule="auto"/>
        <w:ind w:left="200"/>
      </w:pPr>
      <w:bookmarkStart w:id="348" w:name="d0e1024"/>
      <w:bookmarkEnd w:id="347"/>
      <w:r>
        <w:rPr>
          <w:color w:val="000000"/>
        </w:rPr>
        <w:t>☐ High safety</w:t>
      </w:r>
    </w:p>
    <w:p w:rsidR="002E39B7" w:rsidRDefault="00393064">
      <w:pPr>
        <w:spacing w:before="200" w:after="0" w:line="240" w:lineRule="auto"/>
        <w:ind w:left="200"/>
      </w:pPr>
      <w:bookmarkStart w:id="349" w:name="d0e1027"/>
      <w:bookmarkEnd w:id="348"/>
      <w:r>
        <w:rPr>
          <w:color w:val="000000"/>
        </w:rPr>
        <w:t>☐ Ease of use</w:t>
      </w:r>
    </w:p>
    <w:p w:rsidR="002E39B7" w:rsidRDefault="00393064">
      <w:pPr>
        <w:spacing w:before="200" w:after="0" w:line="240" w:lineRule="auto"/>
        <w:ind w:left="200"/>
      </w:pPr>
      <w:bookmarkStart w:id="350" w:name="d0e1030"/>
      <w:bookmarkEnd w:id="349"/>
      <w:r>
        <w:rPr>
          <w:color w:val="000000"/>
        </w:rPr>
        <w:t xml:space="preserve">☐ </w:t>
      </w:r>
      <w:proofErr w:type="spellStart"/>
      <w:r>
        <w:rPr>
          <w:color w:val="000000"/>
        </w:rPr>
        <w:t>Noncontraceptive</w:t>
      </w:r>
      <w:proofErr w:type="spellEnd"/>
      <w:r>
        <w:rPr>
          <w:color w:val="000000"/>
        </w:rPr>
        <w:t xml:space="preserve"> benefits</w:t>
      </w:r>
    </w:p>
    <w:p w:rsidR="002E39B7" w:rsidRDefault="00393064">
      <w:pPr>
        <w:spacing w:before="200" w:after="0" w:line="240" w:lineRule="auto"/>
        <w:ind w:left="200"/>
      </w:pPr>
      <w:bookmarkStart w:id="351" w:name="d0e1033"/>
      <w:bookmarkEnd w:id="350"/>
      <w:r>
        <w:rPr>
          <w:color w:val="000000"/>
        </w:rPr>
        <w:t>☐ Nonhormonal</w:t>
      </w:r>
    </w:p>
    <w:p w:rsidR="002E39B7" w:rsidRDefault="00393064">
      <w:pPr>
        <w:spacing w:before="200" w:after="0" w:line="240" w:lineRule="auto"/>
        <w:ind w:left="200"/>
      </w:pPr>
      <w:bookmarkStart w:id="352" w:name="d0e1036"/>
      <w:bookmarkEnd w:id="351"/>
      <w:r>
        <w:rPr>
          <w:color w:val="000000"/>
        </w:rPr>
        <w:t>☐ Personal control</w:t>
      </w:r>
    </w:p>
    <w:bookmarkEnd w:id="352"/>
    <w:p w:rsidR="002E39B7" w:rsidRDefault="00393064">
      <w:pPr>
        <w:spacing w:before="200" w:after="0" w:line="240" w:lineRule="auto"/>
        <w:ind w:left="200"/>
      </w:pPr>
      <w:r>
        <w:rPr>
          <w:color w:val="000000"/>
        </w:rPr>
        <w:t>☐ Prevention of sexually transmitted infections</w:t>
      </w:r>
    </w:p>
    <w:p w:rsidR="002E39B7" w:rsidRDefault="00393064">
      <w:pPr>
        <w:spacing w:before="200" w:after="0" w:line="240" w:lineRule="auto"/>
        <w:ind w:left="200"/>
      </w:pPr>
      <w:bookmarkStart w:id="353" w:name="d0e1042"/>
      <w:r>
        <w:rPr>
          <w:color w:val="000000"/>
        </w:rPr>
        <w:t>☐ Declines contraceptive counseling</w:t>
      </w:r>
    </w:p>
    <w:p w:rsidR="002E39B7" w:rsidRDefault="00393064">
      <w:pPr>
        <w:spacing w:before="200" w:after="0" w:line="240" w:lineRule="auto"/>
        <w:ind w:left="200"/>
      </w:pPr>
      <w:bookmarkStart w:id="354" w:name="d0e1045"/>
      <w:bookmarkEnd w:id="353"/>
      <w:r>
        <w:rPr>
          <w:color w:val="000000"/>
        </w:rPr>
        <w:t>☐ Other</w:t>
      </w:r>
    </w:p>
    <w:p w:rsidR="002E39B7" w:rsidRDefault="00393064">
      <w:pPr>
        <w:numPr>
          <w:ilvl w:val="0"/>
          <w:numId w:val="66"/>
        </w:numPr>
        <w:tabs>
          <w:tab w:val="left" w:pos="400"/>
        </w:tabs>
        <w:spacing w:before="200" w:after="0" w:line="240" w:lineRule="auto"/>
        <w:ind w:left="400" w:hanging="200"/>
      </w:pPr>
      <w:bookmarkStart w:id="355" w:name="d0e1833"/>
      <w:bookmarkStart w:id="356" w:name="d0e1831"/>
      <w:bookmarkStart w:id="357" w:name="d0e1049"/>
      <w:bookmarkStart w:id="358" w:name="d0e1048"/>
      <w:bookmarkEnd w:id="354"/>
      <w:r>
        <w:rPr>
          <w:color w:val="000000"/>
        </w:rPr>
        <w:t>&lt;obtain&gt; Description</w:t>
      </w:r>
    </w:p>
    <w:bookmarkEnd w:id="355"/>
    <w:bookmarkEnd w:id="356"/>
    <w:bookmarkEnd w:id="357"/>
    <w:bookmarkEnd w:id="358"/>
    <w:p w:rsidR="002E39B7" w:rsidRDefault="00393064">
      <w:pPr>
        <w:spacing w:before="200" w:after="0" w:line="240" w:lineRule="auto"/>
      </w:pPr>
      <w:r>
        <w:rPr>
          <w:color w:val="000000"/>
        </w:rPr>
        <w:t xml:space="preserve">[Technical Note: If "Declines contraceptive counseling" is selected, then Documentation Template </w:t>
      </w:r>
      <w:r w:rsidR="00E4452C">
        <w:rPr>
          <w:color w:val="000000"/>
        </w:rPr>
        <w:t xml:space="preserve">is </w:t>
      </w:r>
      <w:r>
        <w:rPr>
          <w:color w:val="000000"/>
        </w:rPr>
        <w:t>complete.]</w:t>
      </w:r>
    </w:p>
    <w:p w:rsidR="002E39B7" w:rsidRDefault="00393064">
      <w:pPr>
        <w:spacing w:before="200" w:after="0" w:line="240" w:lineRule="auto"/>
      </w:pPr>
      <w:r>
        <w:rPr>
          <w:color w:val="000000"/>
        </w:rPr>
        <w:t>[End Reproductive Goals Assessment.]</w:t>
      </w:r>
    </w:p>
    <w:p w:rsidR="002E39B7" w:rsidRDefault="00393064">
      <w:pPr>
        <w:spacing w:before="200" w:after="0" w:line="240" w:lineRule="auto"/>
      </w:pPr>
      <w:bookmarkStart w:id="359" w:name="d0e1844"/>
      <w:r>
        <w:rPr>
          <w:rFonts w:ascii="Arial" w:hAnsi="Arial"/>
          <w:b/>
          <w:color w:val="000000"/>
          <w:sz w:val="35"/>
        </w:rPr>
        <w:t>3.10. </w:t>
      </w:r>
      <w:bookmarkStart w:id="360" w:name="_Toc506814677"/>
      <w:bookmarkStart w:id="361" w:name="d0e1056"/>
      <w:r>
        <w:rPr>
          <w:rFonts w:ascii="Arial" w:hAnsi="Arial"/>
          <w:b/>
          <w:color w:val="000000"/>
          <w:sz w:val="35"/>
        </w:rPr>
        <w:t>Same Day Start Criteria</w:t>
      </w:r>
      <w:bookmarkEnd w:id="360"/>
      <w:r>
        <w:rPr>
          <w:rFonts w:ascii="Arial" w:hAnsi="Arial"/>
          <w:b/>
          <w:color w:val="000000"/>
          <w:sz w:val="35"/>
        </w:rPr>
        <w:t xml:space="preserve"> for Contraceptives</w:t>
      </w:r>
    </w:p>
    <w:bookmarkEnd w:id="359"/>
    <w:bookmarkEnd w:id="361"/>
    <w:p w:rsidR="002E39B7" w:rsidRDefault="00393064">
      <w:pPr>
        <w:spacing w:before="200" w:after="0" w:line="240" w:lineRule="auto"/>
      </w:pPr>
      <w:r>
        <w:rPr>
          <w:color w:val="000000"/>
        </w:rPr>
        <w:t>[Begin Same Day Start Criteria for Contraceptives.]</w:t>
      </w:r>
    </w:p>
    <w:p w:rsidR="002E39B7" w:rsidRDefault="00393064">
      <w:pPr>
        <w:spacing w:before="200" w:after="0" w:line="240" w:lineRule="auto"/>
      </w:pPr>
      <w:r>
        <w:rPr>
          <w:color w:val="000000"/>
        </w:rPr>
        <w:t>[Section Prompt: Criteria for beginning immediate contraception (to include ring, patch, pill or the injectable).]</w:t>
      </w:r>
    </w:p>
    <w:p w:rsidR="002E39B7" w:rsidRDefault="00393064">
      <w:pPr>
        <w:spacing w:before="200" w:after="0" w:line="240" w:lineRule="auto"/>
      </w:pPr>
      <w:r>
        <w:rPr>
          <w:color w:val="000000"/>
        </w:rPr>
        <w:t>[Section Selection Behavior: Select any. Required.]</w:t>
      </w:r>
    </w:p>
    <w:p w:rsidR="002E39B7" w:rsidRDefault="00393064">
      <w:pPr>
        <w:numPr>
          <w:ilvl w:val="0"/>
          <w:numId w:val="68"/>
        </w:numPr>
        <w:tabs>
          <w:tab w:val="left" w:pos="200"/>
        </w:tabs>
        <w:spacing w:before="200" w:after="0" w:line="240" w:lineRule="auto"/>
        <w:ind w:left="200" w:hanging="200"/>
      </w:pPr>
      <w:bookmarkStart w:id="362" w:name="d0e1860"/>
      <w:bookmarkStart w:id="363" w:name="d0e1858"/>
      <w:bookmarkStart w:id="364" w:name="d0e1066"/>
      <w:bookmarkStart w:id="365" w:name="d0e1065"/>
      <w:r>
        <w:rPr>
          <w:color w:val="000000"/>
        </w:rPr>
        <w:t>☐ First day of the LMP occurred less than or equal to 7 days ago</w:t>
      </w:r>
    </w:p>
    <w:p w:rsidR="002E39B7" w:rsidRDefault="00393064">
      <w:pPr>
        <w:spacing w:before="200" w:after="0" w:line="240" w:lineRule="auto"/>
        <w:ind w:left="200"/>
      </w:pPr>
      <w:bookmarkStart w:id="366" w:name="d0e1069"/>
      <w:bookmarkEnd w:id="362"/>
      <w:bookmarkEnd w:id="363"/>
      <w:bookmarkEnd w:id="364"/>
      <w:bookmarkEnd w:id="365"/>
      <w:r>
        <w:rPr>
          <w:color w:val="000000"/>
        </w:rPr>
        <w:t>☐ No intercourse since start of the LMP</w:t>
      </w:r>
    </w:p>
    <w:p w:rsidR="002E39B7" w:rsidRDefault="00393064">
      <w:pPr>
        <w:spacing w:before="200" w:after="0" w:line="240" w:lineRule="auto"/>
        <w:ind w:left="200"/>
      </w:pPr>
      <w:bookmarkStart w:id="367" w:name="d0e1072"/>
      <w:bookmarkEnd w:id="366"/>
      <w:r>
        <w:rPr>
          <w:color w:val="000000"/>
        </w:rPr>
        <w:t>☐ Negative pregnancy test</w:t>
      </w:r>
    </w:p>
    <w:bookmarkEnd w:id="367"/>
    <w:p w:rsidR="002E39B7" w:rsidRDefault="00393064">
      <w:pPr>
        <w:spacing w:before="200" w:after="0" w:line="240" w:lineRule="auto"/>
      </w:pPr>
      <w:r>
        <w:rPr>
          <w:color w:val="000000"/>
        </w:rPr>
        <w:t>[End Same Day Start Criteria for Contraceptives.]</w:t>
      </w:r>
    </w:p>
    <w:p w:rsidR="002E39B7" w:rsidRDefault="00393064">
      <w:pPr>
        <w:spacing w:before="200" w:after="0" w:line="240" w:lineRule="auto"/>
      </w:pPr>
      <w:bookmarkStart w:id="368" w:name="d0e1874"/>
      <w:r>
        <w:rPr>
          <w:rFonts w:ascii="Arial" w:hAnsi="Arial"/>
          <w:b/>
          <w:color w:val="000000"/>
          <w:sz w:val="35"/>
        </w:rPr>
        <w:t>3.11. </w:t>
      </w:r>
      <w:bookmarkStart w:id="369" w:name="_Toc506814678"/>
      <w:bookmarkStart w:id="370" w:name="d0e1077"/>
      <w:r>
        <w:rPr>
          <w:rFonts w:ascii="Arial" w:hAnsi="Arial"/>
          <w:b/>
          <w:color w:val="000000"/>
          <w:sz w:val="35"/>
        </w:rPr>
        <w:t>Plan</w:t>
      </w:r>
      <w:bookmarkEnd w:id="369"/>
    </w:p>
    <w:bookmarkEnd w:id="368"/>
    <w:bookmarkEnd w:id="370"/>
    <w:p w:rsidR="002E39B7" w:rsidRDefault="00393064">
      <w:pPr>
        <w:spacing w:before="200" w:after="0" w:line="240" w:lineRule="auto"/>
      </w:pPr>
      <w:r>
        <w:rPr>
          <w:color w:val="000000"/>
        </w:rPr>
        <w:t>[Begin Plan.]</w:t>
      </w:r>
    </w:p>
    <w:p w:rsidR="002E39B7" w:rsidRDefault="00393064">
      <w:pPr>
        <w:spacing w:before="200" w:after="0" w:line="240" w:lineRule="auto"/>
      </w:pPr>
      <w:r>
        <w:rPr>
          <w:color w:val="000000"/>
        </w:rPr>
        <w:t xml:space="preserve">[Section Prompt: Review with patient the </w:t>
      </w:r>
      <w:r w:rsidR="009B5803" w:rsidRPr="0054490B">
        <w:t>contraceptive</w:t>
      </w:r>
      <w:r>
        <w:rPr>
          <w:color w:val="000000"/>
        </w:rPr>
        <w:t xml:space="preserve"> options and the associated levels of effectiveness of those methods:</w:t>
      </w:r>
    </w:p>
    <w:p w:rsidR="002E39B7" w:rsidRDefault="00393064">
      <w:pPr>
        <w:numPr>
          <w:ilvl w:val="0"/>
          <w:numId w:val="74"/>
        </w:numPr>
        <w:tabs>
          <w:tab w:val="left" w:pos="200"/>
        </w:tabs>
        <w:spacing w:before="200" w:after="0" w:line="240" w:lineRule="auto"/>
        <w:ind w:left="200" w:hanging="200"/>
      </w:pPr>
      <w:bookmarkStart w:id="371" w:name="d0e1887"/>
      <w:bookmarkStart w:id="372" w:name="d0e1885"/>
      <w:bookmarkStart w:id="373" w:name="d0e1085"/>
      <w:bookmarkStart w:id="374" w:name="d0e1084"/>
      <w:r>
        <w:rPr>
          <w:color w:val="000000"/>
        </w:rPr>
        <w:t>Permanent methods (less than 1 pregnancy per year among 100 women with typical use)</w:t>
      </w:r>
    </w:p>
    <w:p w:rsidR="002E39B7" w:rsidRDefault="00393064">
      <w:pPr>
        <w:numPr>
          <w:ilvl w:val="0"/>
          <w:numId w:val="69"/>
        </w:numPr>
        <w:tabs>
          <w:tab w:val="left" w:pos="400"/>
        </w:tabs>
        <w:spacing w:before="200" w:after="0" w:line="240" w:lineRule="auto"/>
        <w:ind w:left="400" w:hanging="200"/>
      </w:pPr>
      <w:bookmarkStart w:id="375" w:name="d0e1894"/>
      <w:bookmarkStart w:id="376" w:name="d0e1892"/>
      <w:bookmarkStart w:id="377" w:name="d0e1088"/>
      <w:bookmarkEnd w:id="371"/>
      <w:bookmarkEnd w:id="372"/>
      <w:bookmarkEnd w:id="373"/>
      <w:bookmarkEnd w:id="374"/>
      <w:r>
        <w:rPr>
          <w:color w:val="000000"/>
        </w:rPr>
        <w:t>Tubal ligation (female sterilization)</w:t>
      </w:r>
    </w:p>
    <w:p w:rsidR="002E39B7" w:rsidRDefault="00393064">
      <w:pPr>
        <w:numPr>
          <w:ilvl w:val="0"/>
          <w:numId w:val="69"/>
        </w:numPr>
        <w:tabs>
          <w:tab w:val="left" w:pos="400"/>
        </w:tabs>
        <w:spacing w:before="200" w:after="0" w:line="240" w:lineRule="auto"/>
        <w:ind w:left="400" w:hanging="200"/>
      </w:pPr>
      <w:bookmarkStart w:id="378" w:name="d0e1899"/>
      <w:bookmarkStart w:id="379" w:name="d0e1091"/>
      <w:bookmarkEnd w:id="375"/>
      <w:bookmarkEnd w:id="376"/>
      <w:bookmarkEnd w:id="377"/>
      <w:r>
        <w:rPr>
          <w:color w:val="000000"/>
        </w:rPr>
        <w:t>Tubal implant</w:t>
      </w:r>
    </w:p>
    <w:p w:rsidR="002E39B7" w:rsidRDefault="00393064">
      <w:pPr>
        <w:numPr>
          <w:ilvl w:val="0"/>
          <w:numId w:val="69"/>
        </w:numPr>
        <w:tabs>
          <w:tab w:val="left" w:pos="400"/>
        </w:tabs>
        <w:spacing w:before="200" w:after="0" w:line="240" w:lineRule="auto"/>
        <w:ind w:left="400" w:hanging="200"/>
      </w:pPr>
      <w:bookmarkStart w:id="380" w:name="d0e1904"/>
      <w:bookmarkStart w:id="381" w:name="d0e1094"/>
      <w:bookmarkEnd w:id="378"/>
      <w:bookmarkEnd w:id="379"/>
      <w:r>
        <w:rPr>
          <w:color w:val="000000"/>
        </w:rPr>
        <w:t>Vasectomy (male sterilization)</w:t>
      </w:r>
    </w:p>
    <w:p w:rsidR="002E39B7" w:rsidRDefault="00393064">
      <w:pPr>
        <w:numPr>
          <w:ilvl w:val="0"/>
          <w:numId w:val="74"/>
        </w:numPr>
        <w:tabs>
          <w:tab w:val="left" w:pos="200"/>
        </w:tabs>
        <w:spacing w:before="200" w:after="0" w:line="240" w:lineRule="auto"/>
        <w:ind w:left="200" w:hanging="200"/>
      </w:pPr>
      <w:bookmarkStart w:id="382" w:name="d0e1909"/>
      <w:bookmarkStart w:id="383" w:name="d0e1097"/>
      <w:bookmarkEnd w:id="380"/>
      <w:bookmarkEnd w:id="381"/>
      <w:r>
        <w:rPr>
          <w:color w:val="000000"/>
        </w:rPr>
        <w:t>Highly effective methods (1 or fewer pregnancies per year among 100 women with typical use)</w:t>
      </w:r>
    </w:p>
    <w:p w:rsidR="002E39B7" w:rsidRDefault="00393064">
      <w:pPr>
        <w:numPr>
          <w:ilvl w:val="0"/>
          <w:numId w:val="70"/>
        </w:numPr>
        <w:tabs>
          <w:tab w:val="left" w:pos="400"/>
        </w:tabs>
        <w:spacing w:before="200" w:after="0" w:line="240" w:lineRule="auto"/>
        <w:ind w:left="400" w:hanging="200"/>
      </w:pPr>
      <w:bookmarkStart w:id="384" w:name="d0e1916"/>
      <w:bookmarkStart w:id="385" w:name="d0e1914"/>
      <w:bookmarkStart w:id="386" w:name="d0e1100"/>
      <w:bookmarkEnd w:id="382"/>
      <w:bookmarkEnd w:id="383"/>
      <w:r>
        <w:rPr>
          <w:color w:val="000000"/>
        </w:rPr>
        <w:t>Intrauterine device</w:t>
      </w:r>
    </w:p>
    <w:p w:rsidR="002E39B7" w:rsidRDefault="00393064">
      <w:pPr>
        <w:numPr>
          <w:ilvl w:val="0"/>
          <w:numId w:val="70"/>
        </w:numPr>
        <w:tabs>
          <w:tab w:val="left" w:pos="400"/>
        </w:tabs>
        <w:spacing w:before="200" w:after="0" w:line="240" w:lineRule="auto"/>
        <w:ind w:left="400" w:hanging="200"/>
      </w:pPr>
      <w:bookmarkStart w:id="387" w:name="d0e1921"/>
      <w:bookmarkStart w:id="388" w:name="d0e1104"/>
      <w:bookmarkEnd w:id="384"/>
      <w:bookmarkEnd w:id="385"/>
      <w:bookmarkEnd w:id="386"/>
      <w:r>
        <w:rPr>
          <w:color w:val="000000"/>
        </w:rPr>
        <w:t>Progesterone implant</w:t>
      </w:r>
    </w:p>
    <w:p w:rsidR="002E39B7" w:rsidRDefault="00393064">
      <w:pPr>
        <w:numPr>
          <w:ilvl w:val="0"/>
          <w:numId w:val="70"/>
        </w:numPr>
        <w:tabs>
          <w:tab w:val="left" w:pos="400"/>
        </w:tabs>
        <w:spacing w:before="200" w:after="0" w:line="240" w:lineRule="auto"/>
        <w:ind w:left="400" w:hanging="200"/>
      </w:pPr>
      <w:bookmarkStart w:id="389" w:name="d0e1926"/>
      <w:bookmarkStart w:id="390" w:name="d0e1107"/>
      <w:bookmarkEnd w:id="387"/>
      <w:bookmarkEnd w:id="388"/>
      <w:r>
        <w:rPr>
          <w:color w:val="000000"/>
        </w:rPr>
        <w:t>Progesterone shot</w:t>
      </w:r>
    </w:p>
    <w:p w:rsidR="002E39B7" w:rsidRDefault="00393064">
      <w:pPr>
        <w:numPr>
          <w:ilvl w:val="0"/>
          <w:numId w:val="74"/>
        </w:numPr>
        <w:tabs>
          <w:tab w:val="left" w:pos="200"/>
        </w:tabs>
        <w:spacing w:before="200" w:after="0" w:line="240" w:lineRule="auto"/>
        <w:ind w:left="200" w:hanging="200"/>
      </w:pPr>
      <w:bookmarkStart w:id="391" w:name="d0e1931"/>
      <w:bookmarkStart w:id="392" w:name="d0e1110"/>
      <w:bookmarkEnd w:id="389"/>
      <w:bookmarkEnd w:id="390"/>
      <w:r>
        <w:rPr>
          <w:color w:val="000000"/>
        </w:rPr>
        <w:t>Very effective methods (about 5 pregnancies per year among 100 women with typical use)</w:t>
      </w:r>
    </w:p>
    <w:p w:rsidR="002E39B7" w:rsidRDefault="00393064">
      <w:pPr>
        <w:numPr>
          <w:ilvl w:val="0"/>
          <w:numId w:val="71"/>
        </w:numPr>
        <w:tabs>
          <w:tab w:val="left" w:pos="400"/>
        </w:tabs>
        <w:spacing w:before="200" w:after="0" w:line="240" w:lineRule="auto"/>
        <w:ind w:left="400" w:hanging="200"/>
      </w:pPr>
      <w:bookmarkStart w:id="393" w:name="d0e1938"/>
      <w:bookmarkStart w:id="394" w:name="d0e1936"/>
      <w:bookmarkStart w:id="395" w:name="d0e1114"/>
      <w:bookmarkStart w:id="396" w:name="d0e1113"/>
      <w:bookmarkEnd w:id="391"/>
      <w:bookmarkEnd w:id="392"/>
      <w:r>
        <w:rPr>
          <w:color w:val="000000"/>
        </w:rPr>
        <w:t>Contraceptive ring, pill, or patch</w:t>
      </w:r>
    </w:p>
    <w:p w:rsidR="002E39B7" w:rsidRDefault="00393064">
      <w:pPr>
        <w:numPr>
          <w:ilvl w:val="0"/>
          <w:numId w:val="74"/>
        </w:numPr>
        <w:tabs>
          <w:tab w:val="left" w:pos="200"/>
        </w:tabs>
        <w:spacing w:before="200" w:after="0" w:line="240" w:lineRule="auto"/>
        <w:ind w:left="200" w:hanging="200"/>
      </w:pPr>
      <w:bookmarkStart w:id="397" w:name="d0e1943"/>
      <w:bookmarkStart w:id="398" w:name="d0e1117"/>
      <w:bookmarkEnd w:id="393"/>
      <w:bookmarkEnd w:id="394"/>
      <w:bookmarkEnd w:id="395"/>
      <w:bookmarkEnd w:id="396"/>
      <w:r>
        <w:rPr>
          <w:color w:val="000000"/>
        </w:rPr>
        <w:t>Less effective methods (about 15 to 32 pregnancies per year among 100 women with typical use)</w:t>
      </w:r>
    </w:p>
    <w:p w:rsidR="002E39B7" w:rsidRDefault="00393064">
      <w:pPr>
        <w:numPr>
          <w:ilvl w:val="0"/>
          <w:numId w:val="72"/>
        </w:numPr>
        <w:tabs>
          <w:tab w:val="left" w:pos="400"/>
        </w:tabs>
        <w:spacing w:before="200" w:after="0" w:line="240" w:lineRule="auto"/>
        <w:ind w:left="400" w:hanging="200"/>
      </w:pPr>
      <w:bookmarkStart w:id="399" w:name="d0e1950"/>
      <w:bookmarkStart w:id="400" w:name="d0e1948"/>
      <w:bookmarkStart w:id="401" w:name="d0e1121"/>
      <w:bookmarkStart w:id="402" w:name="d0e1120"/>
      <w:bookmarkEnd w:id="397"/>
      <w:bookmarkEnd w:id="398"/>
      <w:r>
        <w:rPr>
          <w:color w:val="000000"/>
        </w:rPr>
        <w:t>Diaphragm with spermicide</w:t>
      </w:r>
    </w:p>
    <w:p w:rsidR="002E39B7" w:rsidRDefault="00393064">
      <w:pPr>
        <w:numPr>
          <w:ilvl w:val="0"/>
          <w:numId w:val="72"/>
        </w:numPr>
        <w:tabs>
          <w:tab w:val="left" w:pos="400"/>
        </w:tabs>
        <w:spacing w:before="200" w:after="0" w:line="240" w:lineRule="auto"/>
        <w:ind w:left="400" w:hanging="200"/>
      </w:pPr>
      <w:bookmarkStart w:id="403" w:name="d0e1955"/>
      <w:bookmarkStart w:id="404" w:name="d0e1124"/>
      <w:bookmarkEnd w:id="399"/>
      <w:bookmarkEnd w:id="400"/>
      <w:bookmarkEnd w:id="401"/>
      <w:bookmarkEnd w:id="402"/>
      <w:r>
        <w:rPr>
          <w:color w:val="000000"/>
        </w:rPr>
        <w:t>Cervical cap with spermicide</w:t>
      </w:r>
    </w:p>
    <w:p w:rsidR="002E39B7" w:rsidRDefault="00393064">
      <w:pPr>
        <w:numPr>
          <w:ilvl w:val="0"/>
          <w:numId w:val="72"/>
        </w:numPr>
        <w:tabs>
          <w:tab w:val="left" w:pos="400"/>
        </w:tabs>
        <w:spacing w:before="200" w:after="0" w:line="240" w:lineRule="auto"/>
        <w:ind w:left="400" w:hanging="200"/>
      </w:pPr>
      <w:bookmarkStart w:id="405" w:name="d0e1960"/>
      <w:bookmarkStart w:id="406" w:name="d0e1127"/>
      <w:bookmarkEnd w:id="403"/>
      <w:bookmarkEnd w:id="404"/>
      <w:r>
        <w:rPr>
          <w:color w:val="000000"/>
        </w:rPr>
        <w:t>Contraceptive sponge</w:t>
      </w:r>
    </w:p>
    <w:p w:rsidR="002E39B7" w:rsidRDefault="00393064">
      <w:pPr>
        <w:numPr>
          <w:ilvl w:val="0"/>
          <w:numId w:val="72"/>
        </w:numPr>
        <w:tabs>
          <w:tab w:val="left" w:pos="400"/>
        </w:tabs>
        <w:spacing w:before="200" w:after="0" w:line="240" w:lineRule="auto"/>
        <w:ind w:left="400" w:hanging="200"/>
      </w:pPr>
      <w:bookmarkStart w:id="407" w:name="d0e1965"/>
      <w:bookmarkStart w:id="408" w:name="d0e1130"/>
      <w:bookmarkEnd w:id="405"/>
      <w:bookmarkEnd w:id="406"/>
      <w:r>
        <w:rPr>
          <w:color w:val="000000"/>
        </w:rPr>
        <w:t>Male condom</w:t>
      </w:r>
    </w:p>
    <w:p w:rsidR="002E39B7" w:rsidRDefault="00393064">
      <w:pPr>
        <w:numPr>
          <w:ilvl w:val="0"/>
          <w:numId w:val="72"/>
        </w:numPr>
        <w:tabs>
          <w:tab w:val="left" w:pos="400"/>
        </w:tabs>
        <w:spacing w:before="200" w:after="0" w:line="240" w:lineRule="auto"/>
        <w:ind w:left="400" w:hanging="200"/>
      </w:pPr>
      <w:bookmarkStart w:id="409" w:name="d0e1970"/>
      <w:bookmarkStart w:id="410" w:name="d0e1133"/>
      <w:bookmarkEnd w:id="407"/>
      <w:bookmarkEnd w:id="408"/>
      <w:r>
        <w:rPr>
          <w:color w:val="000000"/>
        </w:rPr>
        <w:t>Female condom</w:t>
      </w:r>
    </w:p>
    <w:p w:rsidR="002E39B7" w:rsidRDefault="00393064">
      <w:pPr>
        <w:numPr>
          <w:ilvl w:val="0"/>
          <w:numId w:val="72"/>
        </w:numPr>
        <w:tabs>
          <w:tab w:val="left" w:pos="400"/>
        </w:tabs>
        <w:spacing w:before="200" w:after="0" w:line="240" w:lineRule="auto"/>
        <w:ind w:left="400" w:hanging="200"/>
      </w:pPr>
      <w:bookmarkStart w:id="411" w:name="d0e1975"/>
      <w:bookmarkStart w:id="412" w:name="d0e1136"/>
      <w:bookmarkEnd w:id="409"/>
      <w:bookmarkEnd w:id="410"/>
      <w:r>
        <w:rPr>
          <w:color w:val="000000"/>
        </w:rPr>
        <w:t>Spermicide alone</w:t>
      </w:r>
    </w:p>
    <w:p w:rsidR="002E39B7" w:rsidRDefault="00393064">
      <w:pPr>
        <w:numPr>
          <w:ilvl w:val="0"/>
          <w:numId w:val="72"/>
        </w:numPr>
        <w:tabs>
          <w:tab w:val="left" w:pos="400"/>
        </w:tabs>
        <w:spacing w:before="200" w:after="0" w:line="240" w:lineRule="auto"/>
        <w:ind w:left="400" w:hanging="200"/>
      </w:pPr>
      <w:bookmarkStart w:id="413" w:name="d0e1980"/>
      <w:bookmarkStart w:id="414" w:name="d0e1139"/>
      <w:bookmarkEnd w:id="411"/>
      <w:bookmarkEnd w:id="412"/>
      <w:r>
        <w:rPr>
          <w:color w:val="000000"/>
        </w:rPr>
        <w:t>Natural family planning (e.g., lactational amenorrhea, rhythm, calendar, or cervical mucus methods)</w:t>
      </w:r>
    </w:p>
    <w:p w:rsidR="002E39B7" w:rsidRDefault="00393064">
      <w:pPr>
        <w:numPr>
          <w:ilvl w:val="0"/>
          <w:numId w:val="74"/>
        </w:numPr>
        <w:tabs>
          <w:tab w:val="left" w:pos="200"/>
        </w:tabs>
        <w:spacing w:before="200" w:after="0" w:line="240" w:lineRule="auto"/>
        <w:ind w:left="200" w:hanging="200"/>
      </w:pPr>
      <w:bookmarkStart w:id="415" w:name="d0e1985"/>
      <w:bookmarkStart w:id="416" w:name="d0e1142"/>
      <w:bookmarkEnd w:id="413"/>
      <w:bookmarkEnd w:id="414"/>
      <w:r>
        <w:rPr>
          <w:color w:val="000000"/>
        </w:rPr>
        <w:t>Not effective</w:t>
      </w:r>
    </w:p>
    <w:p w:rsidR="002E39B7" w:rsidRDefault="00393064">
      <w:pPr>
        <w:numPr>
          <w:ilvl w:val="0"/>
          <w:numId w:val="73"/>
        </w:numPr>
        <w:tabs>
          <w:tab w:val="left" w:pos="400"/>
        </w:tabs>
        <w:spacing w:before="200" w:after="0" w:line="240" w:lineRule="auto"/>
        <w:ind w:left="400" w:hanging="200"/>
      </w:pPr>
      <w:bookmarkStart w:id="417" w:name="d0e1992"/>
      <w:bookmarkStart w:id="418" w:name="d0e1990"/>
      <w:bookmarkStart w:id="419" w:name="d0e1146"/>
      <w:bookmarkStart w:id="420" w:name="d0e1145"/>
      <w:bookmarkEnd w:id="415"/>
      <w:bookmarkEnd w:id="416"/>
      <w:r>
        <w:rPr>
          <w:color w:val="000000"/>
        </w:rPr>
        <w:t>Nothing</w:t>
      </w:r>
      <w:r w:rsidR="008D67E4">
        <w:rPr>
          <w:color w:val="000000"/>
        </w:rPr>
        <w:t>.]</w:t>
      </w:r>
    </w:p>
    <w:bookmarkEnd w:id="417"/>
    <w:bookmarkEnd w:id="418"/>
    <w:bookmarkEnd w:id="419"/>
    <w:bookmarkEnd w:id="420"/>
    <w:p w:rsidR="002E39B7" w:rsidRDefault="00393064">
      <w:pPr>
        <w:spacing w:before="200" w:after="0" w:line="240" w:lineRule="auto"/>
      </w:pPr>
      <w:r>
        <w:rPr>
          <w:color w:val="000000"/>
        </w:rPr>
        <w:t xml:space="preserve">[Section Prompt: Review with patient emergency </w:t>
      </w:r>
      <w:r w:rsidR="009B5803" w:rsidRPr="0054490B">
        <w:t xml:space="preserve">contraceptives </w:t>
      </w:r>
      <w:r>
        <w:rPr>
          <w:color w:val="000000"/>
        </w:rPr>
        <w:t>in case of unprotected sex</w:t>
      </w:r>
      <w:r w:rsidR="009B5803" w:rsidRPr="0054490B">
        <w:t>.</w:t>
      </w:r>
    </w:p>
    <w:p w:rsidR="002E39B7" w:rsidRDefault="00393064">
      <w:pPr>
        <w:numPr>
          <w:ilvl w:val="0"/>
          <w:numId w:val="75"/>
        </w:numPr>
        <w:tabs>
          <w:tab w:val="left" w:pos="200"/>
        </w:tabs>
        <w:spacing w:before="200" w:after="0" w:line="240" w:lineRule="auto"/>
        <w:ind w:left="200" w:hanging="200"/>
      </w:pPr>
      <w:bookmarkStart w:id="421" w:name="d0e2002"/>
      <w:bookmarkStart w:id="422" w:name="d0e2000"/>
      <w:bookmarkStart w:id="423" w:name="d0e1152"/>
      <w:bookmarkStart w:id="424" w:name="d0e1151"/>
      <w:r>
        <w:rPr>
          <w:color w:val="000000"/>
        </w:rPr>
        <w:t>Emergency contraceptive (less than 1 pregnancy per year among 100 women if used within 72 hours</w:t>
      </w:r>
      <w:r w:rsidR="009B5803" w:rsidRPr="0054490B">
        <w:t>)</w:t>
      </w:r>
      <w:r w:rsidR="00CB0D9B" w:rsidRPr="0054490B">
        <w:t>]</w:t>
      </w:r>
    </w:p>
    <w:bookmarkEnd w:id="421"/>
    <w:bookmarkEnd w:id="422"/>
    <w:bookmarkEnd w:id="423"/>
    <w:bookmarkEnd w:id="424"/>
    <w:p w:rsidR="002E39B7" w:rsidRDefault="00393064">
      <w:pPr>
        <w:spacing w:before="200" w:after="0" w:line="240" w:lineRule="auto"/>
      </w:pPr>
      <w:r>
        <w:rPr>
          <w:color w:val="000000"/>
        </w:rPr>
        <w:t>[Section Prompt: If appropriate, address sexually transmitted infection risk reduction with use of barrier methods.]</w:t>
      </w:r>
    </w:p>
    <w:p w:rsidR="002E39B7" w:rsidRDefault="00393064">
      <w:pPr>
        <w:numPr>
          <w:ilvl w:val="0"/>
          <w:numId w:val="78"/>
        </w:numPr>
        <w:tabs>
          <w:tab w:val="left" w:pos="200"/>
        </w:tabs>
        <w:spacing w:before="200" w:after="0" w:line="240" w:lineRule="auto"/>
        <w:ind w:left="200" w:hanging="200"/>
      </w:pPr>
      <w:bookmarkStart w:id="425" w:name="d0e2012"/>
      <w:bookmarkStart w:id="426" w:name="d0e2010"/>
      <w:r>
        <w:rPr>
          <w:color w:val="000000"/>
        </w:rPr>
        <w:t>[Section Prompt: Contraceptive plan?]</w:t>
      </w:r>
    </w:p>
    <w:p w:rsidR="002E39B7" w:rsidRDefault="00393064">
      <w:pPr>
        <w:numPr>
          <w:ilvl w:val="0"/>
          <w:numId w:val="76"/>
        </w:numPr>
        <w:tabs>
          <w:tab w:val="left" w:pos="400"/>
        </w:tabs>
        <w:spacing w:before="200" w:after="0" w:line="240" w:lineRule="auto"/>
        <w:ind w:left="400" w:hanging="200"/>
      </w:pPr>
      <w:bookmarkStart w:id="427" w:name="d0e2019"/>
      <w:bookmarkStart w:id="428" w:name="d0e2017"/>
      <w:bookmarkEnd w:id="425"/>
      <w:bookmarkEnd w:id="426"/>
      <w:r>
        <w:rPr>
          <w:color w:val="000000"/>
        </w:rPr>
        <w:t>&lt;obtain&gt; Description</w:t>
      </w:r>
    </w:p>
    <w:p w:rsidR="002E39B7" w:rsidRDefault="00393064">
      <w:pPr>
        <w:numPr>
          <w:ilvl w:val="0"/>
          <w:numId w:val="78"/>
        </w:numPr>
        <w:tabs>
          <w:tab w:val="left" w:pos="200"/>
        </w:tabs>
        <w:spacing w:before="200" w:after="0" w:line="240" w:lineRule="auto"/>
        <w:ind w:left="200" w:hanging="200"/>
      </w:pPr>
      <w:bookmarkStart w:id="429" w:name="d0e2024"/>
      <w:bookmarkEnd w:id="427"/>
      <w:bookmarkEnd w:id="428"/>
      <w:r>
        <w:rPr>
          <w:color w:val="000000"/>
        </w:rPr>
        <w:t>[Section Prompt: Sexually transmitted infection risk reduction plan?]</w:t>
      </w:r>
    </w:p>
    <w:p w:rsidR="002E39B7" w:rsidRDefault="00393064">
      <w:pPr>
        <w:numPr>
          <w:ilvl w:val="0"/>
          <w:numId w:val="77"/>
        </w:numPr>
        <w:tabs>
          <w:tab w:val="left" w:pos="400"/>
        </w:tabs>
        <w:spacing w:before="200" w:after="0" w:line="240" w:lineRule="auto"/>
        <w:ind w:left="400" w:hanging="200"/>
      </w:pPr>
      <w:bookmarkStart w:id="430" w:name="d0e2031"/>
      <w:bookmarkStart w:id="431" w:name="d0e2029"/>
      <w:bookmarkEnd w:id="429"/>
      <w:r>
        <w:rPr>
          <w:color w:val="000000"/>
        </w:rPr>
        <w:t>&lt;obtain&gt; Description</w:t>
      </w:r>
    </w:p>
    <w:bookmarkEnd w:id="430"/>
    <w:bookmarkEnd w:id="431"/>
    <w:p w:rsidR="002E39B7" w:rsidRDefault="00393064">
      <w:pPr>
        <w:spacing w:before="200" w:after="0" w:line="240" w:lineRule="auto"/>
      </w:pPr>
      <w:r>
        <w:rPr>
          <w:color w:val="000000"/>
        </w:rPr>
        <w:t>[End Plan.]</w:t>
      </w:r>
    </w:p>
    <w:p w:rsidR="002E39B7" w:rsidRDefault="00393064">
      <w:pPr>
        <w:spacing w:before="200" w:after="0" w:line="240" w:lineRule="auto"/>
      </w:pPr>
      <w:r>
        <w:rPr>
          <w:color w:val="000000"/>
        </w:rPr>
        <w:t>[End Documentation Template.]</w:t>
      </w:r>
    </w:p>
    <w:p w:rsidR="002E39B7" w:rsidRDefault="002E39B7">
      <w:pPr>
        <w:sectPr w:rsidR="002E39B7">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rsidR="002E39B7" w:rsidRDefault="00393064">
      <w:pPr>
        <w:keepNext/>
        <w:spacing w:before="200" w:after="0" w:line="240" w:lineRule="auto"/>
      </w:pPr>
      <w:bookmarkStart w:id="432" w:name="d0e2042"/>
      <w:r>
        <w:rPr>
          <w:rFonts w:ascii="Arial" w:hAnsi="Arial"/>
          <w:b/>
          <w:color w:val="000000"/>
          <w:sz w:val="50"/>
        </w:rPr>
        <w:t>Chapter 4. </w:t>
      </w:r>
      <w:bookmarkStart w:id="433" w:name="_Toc506814679"/>
      <w:bookmarkStart w:id="434" w:name="d0e1169"/>
      <w:r>
        <w:rPr>
          <w:rFonts w:ascii="Arial" w:hAnsi="Arial"/>
          <w:b/>
          <w:color w:val="000000"/>
          <w:sz w:val="50"/>
        </w:rPr>
        <w:t>Order Set</w:t>
      </w:r>
      <w:bookmarkEnd w:id="433"/>
    </w:p>
    <w:bookmarkEnd w:id="432"/>
    <w:bookmarkEnd w:id="434"/>
    <w:p w:rsidR="002E39B7" w:rsidRDefault="00393064">
      <w:pPr>
        <w:spacing w:before="200" w:after="0" w:line="240" w:lineRule="auto"/>
      </w:pPr>
      <w:r>
        <w:rPr>
          <w:color w:val="000000"/>
        </w:rPr>
        <w:t>[Begin Order Set.]</w:t>
      </w:r>
    </w:p>
    <w:p w:rsidR="002E39B7" w:rsidRDefault="00393064">
      <w:pPr>
        <w:spacing w:before="200" w:after="0" w:line="240" w:lineRule="auto"/>
      </w:pPr>
      <w:bookmarkStart w:id="435" w:name="d0e2050"/>
      <w:r>
        <w:rPr>
          <w:rFonts w:ascii="Arial" w:hAnsi="Arial"/>
          <w:b/>
          <w:color w:val="000000"/>
          <w:sz w:val="35"/>
        </w:rPr>
        <w:t>4.1. </w:t>
      </w:r>
      <w:bookmarkStart w:id="436" w:name="_Toc506814680"/>
      <w:bookmarkStart w:id="437" w:name="d0e1174"/>
      <w:r>
        <w:rPr>
          <w:rFonts w:ascii="Arial" w:hAnsi="Arial"/>
          <w:b/>
          <w:color w:val="000000"/>
          <w:sz w:val="35"/>
        </w:rPr>
        <w:t>Knowledge Narrative</w:t>
      </w:r>
      <w:bookmarkEnd w:id="436"/>
    </w:p>
    <w:bookmarkEnd w:id="435"/>
    <w:bookmarkEnd w:id="437"/>
    <w:p w:rsidR="002E39B7" w:rsidRDefault="00393064">
      <w:pPr>
        <w:spacing w:before="200" w:after="0" w:line="240" w:lineRule="auto"/>
      </w:pPr>
      <w:r>
        <w:rPr>
          <w:color w:val="000000"/>
        </w:rPr>
        <w:t>[Begin Knowledge Narrative.]</w:t>
      </w:r>
    </w:p>
    <w:p w:rsidR="002E39B7" w:rsidRDefault="00393064">
      <w:pPr>
        <w:spacing w:before="200" w:after="0" w:line="240" w:lineRule="auto"/>
      </w:pPr>
      <w:r>
        <w:rPr>
          <w:color w:val="000000"/>
        </w:rPr>
        <w:t xml:space="preserve">[See </w:t>
      </w:r>
      <w:r w:rsidR="008D67E4">
        <w:rPr>
          <w:color w:val="000000"/>
        </w:rPr>
        <w:t>Clinical</w:t>
      </w:r>
      <w:r>
        <w:rPr>
          <w:color w:val="000000"/>
        </w:rPr>
        <w:t xml:space="preserve"> Context in Chapter 1.]</w:t>
      </w:r>
    </w:p>
    <w:p w:rsidR="002E39B7" w:rsidRDefault="00393064">
      <w:pPr>
        <w:spacing w:before="200" w:after="0" w:line="240" w:lineRule="auto"/>
      </w:pPr>
      <w:r>
        <w:rPr>
          <w:color w:val="000000"/>
        </w:rPr>
        <w:t>[End Knowledge Narrative.]</w:t>
      </w:r>
    </w:p>
    <w:p w:rsidR="002E39B7" w:rsidRDefault="00393064">
      <w:pPr>
        <w:spacing w:before="200" w:after="0" w:line="240" w:lineRule="auto"/>
      </w:pPr>
      <w:bookmarkStart w:id="438" w:name="d0e1179"/>
      <w:bookmarkStart w:id="439" w:name="_Toc506814681"/>
      <w:bookmarkStart w:id="440" w:name="d0e2064"/>
      <w:r>
        <w:rPr>
          <w:rFonts w:ascii="Arial" w:hAnsi="Arial"/>
          <w:b/>
          <w:color w:val="000000"/>
          <w:sz w:val="35"/>
        </w:rPr>
        <w:t>4</w:t>
      </w:r>
      <w:bookmarkEnd w:id="438"/>
      <w:r>
        <w:rPr>
          <w:rFonts w:ascii="Arial" w:hAnsi="Arial"/>
          <w:b/>
          <w:color w:val="000000"/>
          <w:sz w:val="35"/>
        </w:rPr>
        <w:t>.2. </w:t>
      </w:r>
      <w:bookmarkStart w:id="441" w:name="d0e1284"/>
      <w:r>
        <w:rPr>
          <w:rFonts w:ascii="Arial" w:hAnsi="Arial"/>
          <w:b/>
          <w:color w:val="000000"/>
          <w:sz w:val="35"/>
        </w:rPr>
        <w:t>Laboratory Tests</w:t>
      </w:r>
      <w:bookmarkEnd w:id="439"/>
    </w:p>
    <w:bookmarkEnd w:id="440"/>
    <w:bookmarkEnd w:id="441"/>
    <w:p w:rsidR="002E39B7" w:rsidRDefault="00393064">
      <w:pPr>
        <w:spacing w:before="200" w:after="0" w:line="240" w:lineRule="auto"/>
      </w:pPr>
      <w:r>
        <w:rPr>
          <w:color w:val="000000"/>
        </w:rPr>
        <w:t>[Begin Laboratory Tests.]</w:t>
      </w:r>
    </w:p>
    <w:p w:rsidR="002E39B7" w:rsidRDefault="00393064">
      <w:pPr>
        <w:spacing w:before="200" w:after="0" w:line="240" w:lineRule="auto"/>
      </w:pPr>
      <w:r>
        <w:rPr>
          <w:color w:val="000000"/>
        </w:rPr>
        <w:t>[Section Prompt: If the patient is not known to be pregnant, then consider ordering a pregnancy test.]</w:t>
      </w:r>
    </w:p>
    <w:p w:rsidR="002E39B7" w:rsidRDefault="00393064">
      <w:pPr>
        <w:spacing w:before="200" w:after="0" w:line="240" w:lineRule="auto"/>
      </w:pPr>
      <w:r>
        <w:rPr>
          <w:color w:val="000000"/>
        </w:rPr>
        <w:t>[Section Selection Behavior: Select one. Optional.]</w:t>
      </w:r>
    </w:p>
    <w:p w:rsidR="002E39B7" w:rsidRDefault="00393064">
      <w:pPr>
        <w:numPr>
          <w:ilvl w:val="0"/>
          <w:numId w:val="79"/>
        </w:numPr>
        <w:tabs>
          <w:tab w:val="left" w:pos="200"/>
        </w:tabs>
        <w:spacing w:before="200" w:after="0" w:line="240" w:lineRule="auto"/>
        <w:ind w:left="200" w:hanging="200"/>
      </w:pPr>
      <w:bookmarkStart w:id="442" w:name="d0e2080"/>
      <w:bookmarkStart w:id="443" w:name="d0e2078"/>
      <w:bookmarkStart w:id="444" w:name="d0e1302"/>
      <w:bookmarkStart w:id="445" w:name="d0e1301"/>
      <w:r>
        <w:rPr>
          <w:color w:val="000000"/>
        </w:rPr>
        <w:t>☐ Quantitative human chorionic gonadotropin-serum now</w:t>
      </w:r>
    </w:p>
    <w:p w:rsidR="002E39B7" w:rsidRDefault="00393064">
      <w:pPr>
        <w:numPr>
          <w:ilvl w:val="0"/>
          <w:numId w:val="79"/>
        </w:numPr>
        <w:tabs>
          <w:tab w:val="left" w:pos="200"/>
        </w:tabs>
        <w:spacing w:before="200" w:after="0" w:line="240" w:lineRule="auto"/>
        <w:ind w:left="200" w:hanging="200"/>
      </w:pPr>
      <w:bookmarkStart w:id="446" w:name="d0e2085"/>
      <w:bookmarkStart w:id="447" w:name="d0e1305"/>
      <w:bookmarkEnd w:id="442"/>
      <w:bookmarkEnd w:id="443"/>
      <w:bookmarkEnd w:id="444"/>
      <w:bookmarkEnd w:id="445"/>
      <w:r>
        <w:rPr>
          <w:color w:val="000000"/>
        </w:rPr>
        <w:t>☐ Qualitative human chorionic gonadotropin-urine now</w:t>
      </w:r>
    </w:p>
    <w:bookmarkEnd w:id="446"/>
    <w:bookmarkEnd w:id="447"/>
    <w:p w:rsidR="002E39B7" w:rsidRDefault="00393064">
      <w:pPr>
        <w:spacing w:before="200" w:after="0" w:line="240" w:lineRule="auto"/>
      </w:pPr>
      <w:r>
        <w:rPr>
          <w:color w:val="000000"/>
        </w:rPr>
        <w:t>[Section Prompt: Sexually Transmitted Infection Screening.]</w:t>
      </w:r>
    </w:p>
    <w:p w:rsidR="002E39B7" w:rsidRDefault="00393064">
      <w:pPr>
        <w:spacing w:before="200" w:after="0" w:line="240" w:lineRule="auto"/>
      </w:pPr>
      <w:r>
        <w:rPr>
          <w:color w:val="000000"/>
        </w:rPr>
        <w:t>[Section Selection Behavior: Select any. Optional.]</w:t>
      </w:r>
    </w:p>
    <w:p w:rsidR="002E39B7" w:rsidRDefault="00393064">
      <w:pPr>
        <w:numPr>
          <w:ilvl w:val="0"/>
          <w:numId w:val="80"/>
        </w:numPr>
        <w:tabs>
          <w:tab w:val="left" w:pos="200"/>
        </w:tabs>
        <w:spacing w:before="200" w:after="0" w:line="240" w:lineRule="auto"/>
        <w:ind w:left="200" w:hanging="200"/>
      </w:pPr>
      <w:bookmarkStart w:id="448" w:name="d0e2100"/>
      <w:bookmarkStart w:id="449" w:name="d0e2098"/>
      <w:bookmarkStart w:id="450" w:name="d0e1323"/>
      <w:bookmarkStart w:id="451" w:name="d0e1322"/>
      <w:r>
        <w:rPr>
          <w:color w:val="000000"/>
        </w:rPr>
        <w:t>☐ Chlamydia nucleic acid amplification testing vaginal swab now</w:t>
      </w:r>
    </w:p>
    <w:p w:rsidR="002E39B7" w:rsidRDefault="00393064">
      <w:pPr>
        <w:numPr>
          <w:ilvl w:val="0"/>
          <w:numId w:val="80"/>
        </w:numPr>
        <w:tabs>
          <w:tab w:val="left" w:pos="200"/>
        </w:tabs>
        <w:spacing w:before="200" w:after="0" w:line="240" w:lineRule="auto"/>
        <w:ind w:left="200" w:hanging="200"/>
      </w:pPr>
      <w:bookmarkStart w:id="452" w:name="d0e2105"/>
      <w:bookmarkEnd w:id="448"/>
      <w:bookmarkEnd w:id="449"/>
      <w:bookmarkEnd w:id="450"/>
      <w:bookmarkEnd w:id="451"/>
      <w:r>
        <w:rPr>
          <w:color w:val="000000"/>
        </w:rPr>
        <w:t>☐ Gonorrhea nucleic acid amplification testing vaginal swab now</w:t>
      </w:r>
    </w:p>
    <w:p w:rsidR="002E39B7" w:rsidRDefault="00393064">
      <w:pPr>
        <w:numPr>
          <w:ilvl w:val="0"/>
          <w:numId w:val="80"/>
        </w:numPr>
        <w:tabs>
          <w:tab w:val="left" w:pos="200"/>
        </w:tabs>
        <w:spacing w:before="200" w:after="0" w:line="240" w:lineRule="auto"/>
        <w:ind w:left="200" w:hanging="200"/>
      </w:pPr>
      <w:bookmarkStart w:id="453" w:name="d0e2110"/>
      <w:bookmarkStart w:id="454" w:name="d0e1329"/>
      <w:bookmarkEnd w:id="452"/>
      <w:r>
        <w:rPr>
          <w:color w:val="000000"/>
        </w:rPr>
        <w:t>☐ HIV screen-serum now</w:t>
      </w:r>
    </w:p>
    <w:bookmarkEnd w:id="453"/>
    <w:bookmarkEnd w:id="454"/>
    <w:p w:rsidR="002E39B7" w:rsidRDefault="00393064">
      <w:pPr>
        <w:spacing w:before="200" w:after="0" w:line="240" w:lineRule="auto"/>
      </w:pPr>
      <w:r>
        <w:rPr>
          <w:color w:val="000000"/>
        </w:rPr>
        <w:t>[End Laboratory Tests.]</w:t>
      </w:r>
    </w:p>
    <w:p w:rsidR="002E39B7" w:rsidRDefault="00393064">
      <w:pPr>
        <w:spacing w:before="200" w:after="0" w:line="240" w:lineRule="auto"/>
      </w:pPr>
      <w:bookmarkStart w:id="455" w:name="d0e2118"/>
      <w:r>
        <w:rPr>
          <w:rFonts w:ascii="Arial" w:hAnsi="Arial"/>
          <w:b/>
          <w:color w:val="000000"/>
          <w:sz w:val="35"/>
        </w:rPr>
        <w:t>4.3. </w:t>
      </w:r>
      <w:bookmarkStart w:id="456" w:name="_Toc506814682"/>
      <w:bookmarkStart w:id="457" w:name="d0e1336"/>
      <w:r>
        <w:rPr>
          <w:rFonts w:ascii="Arial" w:hAnsi="Arial"/>
          <w:b/>
          <w:color w:val="000000"/>
          <w:sz w:val="35"/>
        </w:rPr>
        <w:t>Point of Care Tests</w:t>
      </w:r>
      <w:bookmarkEnd w:id="456"/>
    </w:p>
    <w:bookmarkEnd w:id="455"/>
    <w:bookmarkEnd w:id="457"/>
    <w:p w:rsidR="002E39B7" w:rsidRDefault="00393064">
      <w:pPr>
        <w:spacing w:before="200" w:after="0" w:line="240" w:lineRule="auto"/>
      </w:pPr>
      <w:r>
        <w:rPr>
          <w:color w:val="000000"/>
        </w:rPr>
        <w:t>[Begin Point of Care Tests.]</w:t>
      </w:r>
    </w:p>
    <w:p w:rsidR="002E39B7" w:rsidRDefault="00393064">
      <w:pPr>
        <w:numPr>
          <w:ilvl w:val="0"/>
          <w:numId w:val="81"/>
        </w:numPr>
        <w:tabs>
          <w:tab w:val="left" w:pos="200"/>
        </w:tabs>
        <w:spacing w:before="200" w:after="0" w:line="240" w:lineRule="auto"/>
        <w:ind w:left="200" w:hanging="200"/>
      </w:pPr>
      <w:bookmarkStart w:id="458" w:name="d0e2128"/>
      <w:bookmarkStart w:id="459" w:name="d0e2126"/>
      <w:r>
        <w:rPr>
          <w:color w:val="000000"/>
        </w:rPr>
        <w:t xml:space="preserve">☐ Point of Care Urine pregnancy </w:t>
      </w:r>
      <w:r w:rsidR="009B5803" w:rsidRPr="0054490B">
        <w:t xml:space="preserve">test </w:t>
      </w:r>
      <w:r>
        <w:rPr>
          <w:color w:val="000000"/>
        </w:rPr>
        <w:t>now</w:t>
      </w:r>
    </w:p>
    <w:bookmarkEnd w:id="458"/>
    <w:bookmarkEnd w:id="459"/>
    <w:p w:rsidR="002E39B7" w:rsidRDefault="00393064">
      <w:pPr>
        <w:spacing w:before="200" w:after="0" w:line="240" w:lineRule="auto"/>
      </w:pPr>
      <w:r>
        <w:rPr>
          <w:color w:val="000000"/>
        </w:rPr>
        <w:t>[End Point of Care Tests.]</w:t>
      </w:r>
    </w:p>
    <w:p w:rsidR="002E39B7" w:rsidRDefault="00393064">
      <w:pPr>
        <w:spacing w:before="200" w:after="0" w:line="240" w:lineRule="auto"/>
      </w:pPr>
      <w:bookmarkStart w:id="460" w:name="d0e2136"/>
      <w:r>
        <w:rPr>
          <w:rFonts w:ascii="Arial" w:hAnsi="Arial"/>
          <w:b/>
          <w:color w:val="000000"/>
          <w:sz w:val="35"/>
        </w:rPr>
        <w:t>4.4. </w:t>
      </w:r>
      <w:bookmarkStart w:id="461" w:name="_Toc506814683"/>
      <w:r>
        <w:rPr>
          <w:rFonts w:ascii="Arial" w:hAnsi="Arial"/>
          <w:b/>
          <w:color w:val="000000"/>
          <w:sz w:val="35"/>
        </w:rPr>
        <w:t>Medications and Devices</w:t>
      </w:r>
      <w:bookmarkEnd w:id="461"/>
    </w:p>
    <w:bookmarkEnd w:id="460"/>
    <w:p w:rsidR="002E39B7" w:rsidRDefault="00393064">
      <w:pPr>
        <w:spacing w:before="200" w:after="0" w:line="240" w:lineRule="auto"/>
      </w:pPr>
      <w:r>
        <w:rPr>
          <w:color w:val="000000"/>
        </w:rPr>
        <w:t>[Begin Medications and Devices.]</w:t>
      </w:r>
    </w:p>
    <w:p w:rsidR="002E39B7" w:rsidRDefault="00393064">
      <w:pPr>
        <w:spacing w:before="200" w:after="0" w:line="240" w:lineRule="auto"/>
      </w:pPr>
      <w:r>
        <w:rPr>
          <w:color w:val="000000"/>
        </w:rPr>
        <w:t>[Section Prompt: If the patient is not known to be pregnant, then consider ordering a pregnancy test prior to ordering any contraceptive options</w:t>
      </w:r>
      <w:r w:rsidR="00E4452C">
        <w:rPr>
          <w:color w:val="000000"/>
        </w:rPr>
        <w:t>.</w:t>
      </w:r>
      <w:r>
        <w:rPr>
          <w:color w:val="000000"/>
        </w:rPr>
        <w:t>]</w:t>
      </w:r>
    </w:p>
    <w:p w:rsidR="002E39B7" w:rsidRDefault="00393064">
      <w:pPr>
        <w:numPr>
          <w:ilvl w:val="0"/>
          <w:numId w:val="82"/>
        </w:numPr>
        <w:tabs>
          <w:tab w:val="left" w:pos="200"/>
        </w:tabs>
        <w:spacing w:before="200" w:after="0" w:line="240" w:lineRule="auto"/>
        <w:ind w:left="200" w:hanging="200"/>
      </w:pPr>
      <w:bookmarkStart w:id="462" w:name="d0e2149"/>
      <w:bookmarkStart w:id="463" w:name="d0e2147"/>
      <w:r>
        <w:rPr>
          <w:color w:val="000000"/>
        </w:rPr>
        <w:t>[Section Prompt: Please consider the following contraception options.]</w:t>
      </w:r>
    </w:p>
    <w:p w:rsidR="002E39B7" w:rsidRDefault="00393064">
      <w:pPr>
        <w:numPr>
          <w:ilvl w:val="0"/>
          <w:numId w:val="83"/>
        </w:numPr>
        <w:tabs>
          <w:tab w:val="left" w:pos="200"/>
        </w:tabs>
        <w:spacing w:before="200" w:after="0" w:line="240" w:lineRule="auto"/>
        <w:ind w:left="200" w:hanging="200"/>
      </w:pPr>
      <w:bookmarkStart w:id="464" w:name="d0e2158"/>
      <w:bookmarkStart w:id="465" w:name="d0e2156"/>
      <w:bookmarkEnd w:id="462"/>
      <w:bookmarkEnd w:id="463"/>
      <w:r>
        <w:rPr>
          <w:color w:val="000000"/>
        </w:rPr>
        <w:t xml:space="preserve">☐ </w:t>
      </w:r>
      <w:proofErr w:type="spellStart"/>
      <w:r>
        <w:rPr>
          <w:color w:val="000000"/>
        </w:rPr>
        <w:t>Etonogestrel</w:t>
      </w:r>
      <w:proofErr w:type="spellEnd"/>
      <w:r>
        <w:rPr>
          <w:color w:val="000000"/>
        </w:rPr>
        <w:t xml:space="preserve"> 68 mg implant subdermal for implantation now</w:t>
      </w:r>
    </w:p>
    <w:p w:rsidR="002E39B7" w:rsidRDefault="00393064">
      <w:pPr>
        <w:numPr>
          <w:ilvl w:val="0"/>
          <w:numId w:val="84"/>
        </w:numPr>
        <w:tabs>
          <w:tab w:val="left" w:pos="200"/>
        </w:tabs>
        <w:spacing w:before="200" w:after="0" w:line="240" w:lineRule="auto"/>
        <w:ind w:left="200" w:hanging="200"/>
      </w:pPr>
      <w:bookmarkStart w:id="466" w:name="d0e2167"/>
      <w:bookmarkStart w:id="467" w:name="d0e2165"/>
      <w:bookmarkEnd w:id="464"/>
      <w:bookmarkEnd w:id="465"/>
      <w:r>
        <w:rPr>
          <w:color w:val="000000"/>
        </w:rPr>
        <w:t>☐ Levonorgestrel 20 micrograms/day device intrauterine for insertion now</w:t>
      </w:r>
    </w:p>
    <w:p w:rsidR="002E39B7" w:rsidRDefault="00393064">
      <w:pPr>
        <w:numPr>
          <w:ilvl w:val="0"/>
          <w:numId w:val="84"/>
        </w:numPr>
        <w:tabs>
          <w:tab w:val="left" w:pos="200"/>
        </w:tabs>
        <w:spacing w:before="200" w:after="0" w:line="240" w:lineRule="auto"/>
        <w:ind w:left="200" w:hanging="200"/>
      </w:pPr>
      <w:bookmarkStart w:id="468" w:name="d0e2172"/>
      <w:bookmarkEnd w:id="466"/>
      <w:bookmarkEnd w:id="467"/>
      <w:r>
        <w:rPr>
          <w:color w:val="000000"/>
        </w:rPr>
        <w:t>☐ Levonorgestrel 14 micrograms/day device intrauterine for insertion now</w:t>
      </w:r>
    </w:p>
    <w:p w:rsidR="002E39B7" w:rsidRDefault="00393064">
      <w:pPr>
        <w:numPr>
          <w:ilvl w:val="0"/>
          <w:numId w:val="84"/>
        </w:numPr>
        <w:tabs>
          <w:tab w:val="left" w:pos="200"/>
        </w:tabs>
        <w:spacing w:before="200" w:after="0" w:line="240" w:lineRule="auto"/>
        <w:ind w:left="200" w:hanging="200"/>
      </w:pPr>
      <w:bookmarkStart w:id="469" w:name="d0e2177"/>
      <w:bookmarkEnd w:id="468"/>
      <w:r>
        <w:rPr>
          <w:color w:val="000000"/>
        </w:rPr>
        <w:t>☐ Copper T 380A device intrauterine for insertion now</w:t>
      </w:r>
    </w:p>
    <w:bookmarkEnd w:id="469"/>
    <w:p w:rsidR="002E39B7" w:rsidRDefault="00393064">
      <w:pPr>
        <w:spacing w:before="200" w:after="0" w:line="240" w:lineRule="auto"/>
      </w:pPr>
      <w:r>
        <w:rPr>
          <w:b/>
          <w:color w:val="000000"/>
        </w:rPr>
        <w:t>Contraceptive Injection</w:t>
      </w:r>
    </w:p>
    <w:p w:rsidR="002E39B7" w:rsidRDefault="00393064">
      <w:pPr>
        <w:spacing w:before="200" w:after="0" w:line="240" w:lineRule="auto"/>
      </w:pPr>
      <w:r>
        <w:rPr>
          <w:color w:val="000000"/>
        </w:rPr>
        <w:t>[Section Prompt: Contraceptive Injection.]</w:t>
      </w:r>
    </w:p>
    <w:p w:rsidR="002E39B7" w:rsidRDefault="00393064">
      <w:pPr>
        <w:spacing w:before="200" w:after="0" w:line="240" w:lineRule="auto"/>
      </w:pPr>
      <w:r>
        <w:rPr>
          <w:color w:val="000000"/>
        </w:rPr>
        <w:t>[Section Selection Behavior: Select one. Optional.]</w:t>
      </w:r>
    </w:p>
    <w:p w:rsidR="002E39B7" w:rsidRDefault="00393064">
      <w:pPr>
        <w:numPr>
          <w:ilvl w:val="0"/>
          <w:numId w:val="85"/>
        </w:numPr>
        <w:tabs>
          <w:tab w:val="left" w:pos="200"/>
        </w:tabs>
        <w:spacing w:before="200" w:after="0" w:line="240" w:lineRule="auto"/>
        <w:ind w:left="200" w:hanging="200"/>
      </w:pPr>
      <w:bookmarkStart w:id="470" w:name="d0e2197"/>
      <w:bookmarkStart w:id="471" w:name="d0e2195"/>
      <w:r>
        <w:rPr>
          <w:color w:val="000000"/>
        </w:rPr>
        <w:t>☐ Medroxyprogesterone acetate injectable suspension 150 mg/</w:t>
      </w:r>
      <w:proofErr w:type="spellStart"/>
      <w:r>
        <w:rPr>
          <w:color w:val="000000"/>
        </w:rPr>
        <w:t>mL</w:t>
      </w:r>
      <w:r w:rsidR="008D67E4">
        <w:rPr>
          <w:color w:val="000000"/>
        </w:rPr>
        <w:t>.</w:t>
      </w:r>
      <w:proofErr w:type="spellEnd"/>
      <w:r w:rsidR="008D67E4">
        <w:rPr>
          <w:color w:val="000000"/>
        </w:rPr>
        <w:t xml:space="preserve"> Give</w:t>
      </w:r>
      <w:r>
        <w:rPr>
          <w:color w:val="000000"/>
        </w:rPr>
        <w:t xml:space="preserve"> 1 mL solution intramuscular every 3 months</w:t>
      </w:r>
      <w:r w:rsidR="00892A67" w:rsidRPr="0054490B">
        <w:t>, first dose</w:t>
      </w:r>
      <w:r>
        <w:rPr>
          <w:color w:val="000000"/>
        </w:rPr>
        <w:t xml:space="preserve"> now</w:t>
      </w:r>
    </w:p>
    <w:bookmarkEnd w:id="470"/>
    <w:bookmarkEnd w:id="471"/>
    <w:p w:rsidR="002E39B7" w:rsidRDefault="00393064">
      <w:pPr>
        <w:spacing w:before="200" w:after="0" w:line="240" w:lineRule="auto"/>
      </w:pPr>
      <w:r>
        <w:rPr>
          <w:b/>
          <w:color w:val="000000"/>
        </w:rPr>
        <w:t>Combined Oral Contraceptives</w:t>
      </w:r>
    </w:p>
    <w:p w:rsidR="002E39B7" w:rsidRDefault="00393064">
      <w:pPr>
        <w:spacing w:before="200" w:after="0" w:line="240" w:lineRule="auto"/>
      </w:pPr>
      <w:r>
        <w:rPr>
          <w:color w:val="000000"/>
        </w:rPr>
        <w:t>[Section Prompt: Select Oral Contraceptives from the following list for patients where "same day criteria" for contraceptives are met.]</w:t>
      </w:r>
    </w:p>
    <w:p w:rsidR="002E39B7" w:rsidRDefault="00393064">
      <w:pPr>
        <w:spacing w:before="200" w:after="0" w:line="240" w:lineRule="auto"/>
      </w:pPr>
      <w:r>
        <w:rPr>
          <w:color w:val="000000"/>
        </w:rPr>
        <w:t>[Section Selection Behavior: Select only one. Optional.]</w:t>
      </w:r>
    </w:p>
    <w:p w:rsidR="002E39B7" w:rsidRPr="00171FC4" w:rsidRDefault="00393064">
      <w:pPr>
        <w:numPr>
          <w:ilvl w:val="0"/>
          <w:numId w:val="86"/>
        </w:numPr>
        <w:tabs>
          <w:tab w:val="left" w:pos="200"/>
        </w:tabs>
        <w:spacing w:before="200" w:after="0" w:line="240" w:lineRule="auto"/>
        <w:ind w:left="200" w:hanging="200"/>
      </w:pPr>
      <w:bookmarkStart w:id="472" w:name="d0e2217"/>
      <w:bookmarkStart w:id="473" w:name="d0e2215"/>
      <w:r w:rsidRPr="002C62E1">
        <w:rPr>
          <w:color w:val="000000"/>
        </w:rPr>
        <w:t xml:space="preserve">☐ </w:t>
      </w:r>
      <w:proofErr w:type="spellStart"/>
      <w:r w:rsidRPr="002C62E1">
        <w:rPr>
          <w:color w:val="000000"/>
        </w:rPr>
        <w:t>Desogestrel</w:t>
      </w:r>
      <w:proofErr w:type="spellEnd"/>
      <w:r w:rsidRPr="002C62E1">
        <w:rPr>
          <w:color w:val="000000"/>
        </w:rPr>
        <w:t xml:space="preserve"> 0.15 mg/</w:t>
      </w:r>
      <w:proofErr w:type="spellStart"/>
      <w:r w:rsidRPr="002C62E1">
        <w:rPr>
          <w:color w:val="000000"/>
        </w:rPr>
        <w:t>ethinyl</w:t>
      </w:r>
      <w:proofErr w:type="spellEnd"/>
      <w:r w:rsidRPr="002C62E1">
        <w:rPr>
          <w:color w:val="000000"/>
        </w:rPr>
        <w:t xml:space="preserve"> estradiol 0.03 mg</w:t>
      </w:r>
      <w:r w:rsidR="008D67E4" w:rsidRPr="008732F1">
        <w:rPr>
          <w:color w:val="000000"/>
        </w:rPr>
        <w:t>. Take</w:t>
      </w:r>
      <w:r w:rsidRPr="008732F1">
        <w:rPr>
          <w:color w:val="000000"/>
        </w:rPr>
        <w:t xml:space="preserve"> 1 tablet oral daily</w:t>
      </w:r>
      <w:r w:rsidR="008D67E4" w:rsidRPr="008732F1">
        <w:rPr>
          <w:color w:val="000000"/>
        </w:rPr>
        <w:t>.</w:t>
      </w:r>
      <w:r w:rsidRPr="00171FC4">
        <w:rPr>
          <w:color w:val="000000"/>
        </w:rPr>
        <w:t xml:space="preserve"> </w:t>
      </w:r>
      <w:r w:rsidR="008D67E4" w:rsidRPr="00171FC4">
        <w:rPr>
          <w:color w:val="000000"/>
        </w:rPr>
        <w:t>T</w:t>
      </w:r>
      <w:r w:rsidRPr="00171FC4">
        <w:rPr>
          <w:color w:val="000000"/>
        </w:rPr>
        <w:t>ake pills in sequence; do not skip pills</w:t>
      </w:r>
      <w:r w:rsidR="008D67E4" w:rsidRPr="00171FC4">
        <w:rPr>
          <w:color w:val="000000"/>
        </w:rPr>
        <w:t>. Dispense</w:t>
      </w:r>
      <w:r w:rsidRPr="00171FC4">
        <w:rPr>
          <w:color w:val="000000"/>
        </w:rPr>
        <w:t xml:space="preserve"> 3 kits</w:t>
      </w:r>
      <w:r w:rsidR="008D67E4" w:rsidRPr="00171FC4">
        <w:rPr>
          <w:color w:val="000000"/>
        </w:rPr>
        <w:t xml:space="preserve">. </w:t>
      </w:r>
      <w:r w:rsidRPr="00171FC4">
        <w:rPr>
          <w:color w:val="000000"/>
        </w:rPr>
        <w:t xml:space="preserve"> 3 refills</w:t>
      </w:r>
      <w:r w:rsidR="008D67E4"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4" w:name="d0e2222"/>
      <w:bookmarkEnd w:id="472"/>
      <w:bookmarkEnd w:id="473"/>
      <w:r w:rsidRPr="00171FC4">
        <w:rPr>
          <w:color w:val="000000"/>
        </w:rPr>
        <w:t>☐ Ethinyl estradiol 0.02 mg/levonorgestrel 0.1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5" w:name="d0e2227"/>
      <w:bookmarkEnd w:id="474"/>
      <w:r w:rsidRPr="00171FC4">
        <w:rPr>
          <w:color w:val="000000"/>
        </w:rPr>
        <w:t>☐ Ethinyl estradiol 0.03 mg/levonorgestrel 0.15 mg</w:t>
      </w:r>
      <w:r w:rsidR="00E4452C" w:rsidRPr="00171FC4">
        <w:rPr>
          <w:color w:val="000000"/>
        </w:rPr>
        <w:t>. Take</w:t>
      </w:r>
      <w:r w:rsidRPr="00171FC4">
        <w:rPr>
          <w:color w:val="000000"/>
        </w:rPr>
        <w:t xml:space="preserve"> 1 tablet oral daily</w:t>
      </w:r>
      <w:r w:rsidR="00E4452C" w:rsidRPr="00171FC4">
        <w:rPr>
          <w:color w:val="000000"/>
        </w:rPr>
        <w:t xml:space="preserve">. </w:t>
      </w:r>
      <w:r w:rsidR="0093775E" w:rsidRPr="00171FC4">
        <w:rPr>
          <w:color w:val="000000"/>
        </w:rPr>
        <w:t>Take</w:t>
      </w:r>
      <w:r w:rsidRPr="00171FC4">
        <w:rPr>
          <w:color w:val="000000"/>
        </w:rPr>
        <w:t xml:space="preserve"> pills in sequence; do not skip pills</w:t>
      </w:r>
      <w:r w:rsidR="00E4452C" w:rsidRPr="00171FC4">
        <w:rPr>
          <w:color w:val="000000"/>
        </w:rPr>
        <w:t>. Dispense</w:t>
      </w:r>
      <w:r w:rsidRPr="00171FC4">
        <w:rPr>
          <w:color w:val="000000"/>
        </w:rPr>
        <w:t xml:space="preserve"> 3 kits</w:t>
      </w:r>
      <w:r w:rsidR="00E4452C" w:rsidRPr="00171FC4">
        <w:rPr>
          <w:color w:val="000000"/>
        </w:rPr>
        <w:t>.</w:t>
      </w:r>
      <w:r w:rsidRPr="00171FC4">
        <w:rPr>
          <w:color w:val="000000"/>
        </w:rPr>
        <w:t xml:space="preserve"> 3 refills</w:t>
      </w:r>
      <w:r w:rsidR="00E4452C"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6" w:name="d0e2232"/>
      <w:bookmarkEnd w:id="475"/>
      <w:r w:rsidRPr="00171FC4">
        <w:rPr>
          <w:color w:val="000000"/>
        </w:rPr>
        <w:t>☐ Ethinyl estradiol 0.03 mg/levonorgestrel 0.05 mg, ethinyl estradiol 0.04 mg/levonorgestrel 0.075 mg, ethinyl estradiol 0.03 mg/levonorgestrel 0.125 mg (triphasic)</w:t>
      </w:r>
      <w:r w:rsidR="00233C73" w:rsidRPr="00171FC4">
        <w:rPr>
          <w:color w:val="000000"/>
        </w:rPr>
        <w:t>. Take</w:t>
      </w:r>
      <w:r w:rsidRPr="00171FC4">
        <w:rPr>
          <w:color w:val="000000"/>
        </w:rPr>
        <w:t xml:space="preserve"> 1 tablet oral daily</w:t>
      </w:r>
      <w:r w:rsidR="00233C73" w:rsidRPr="00171FC4">
        <w:rPr>
          <w:color w:val="000000"/>
        </w:rPr>
        <w:t>. 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7" w:name="d0e2237"/>
      <w:bookmarkEnd w:id="476"/>
      <w:r w:rsidRPr="00171FC4">
        <w:rPr>
          <w:color w:val="000000"/>
        </w:rPr>
        <w:t>☐ Ethinyl estradiol 0.035 mg/norethindrone 1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8" w:name="d0e2242"/>
      <w:bookmarkEnd w:id="477"/>
      <w:r w:rsidRPr="00171FC4">
        <w:rPr>
          <w:color w:val="000000"/>
        </w:rPr>
        <w:t>☐ Ethinyl estradiol 0.035 mg/norethindrone 0.5 mg, ethinyl estradiol 0.035 mg/norethindrone 0.75 mg, ethinyl estradiol 0.035 mg/norethindrone 1 mg (triphasic)</w:t>
      </w:r>
      <w:r w:rsidR="00233C73" w:rsidRPr="00171FC4">
        <w:rPr>
          <w:color w:val="000000"/>
        </w:rPr>
        <w:t>. Take</w:t>
      </w:r>
      <w:r w:rsidRPr="00171FC4">
        <w:rPr>
          <w:color w:val="000000"/>
        </w:rPr>
        <w:t xml:space="preserve"> 1 tablet oral daily</w:t>
      </w:r>
      <w:r w:rsidR="00233C73" w:rsidRPr="00171FC4">
        <w:rPr>
          <w:color w:val="000000"/>
        </w:rPr>
        <w:t>. 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79" w:name="d0e2247"/>
      <w:bookmarkEnd w:id="478"/>
      <w:r w:rsidRPr="00171FC4">
        <w:rPr>
          <w:color w:val="000000"/>
        </w:rPr>
        <w:t xml:space="preserve">☐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0.25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p>
    <w:p w:rsidR="002E39B7" w:rsidRPr="00171FC4" w:rsidRDefault="00393064">
      <w:pPr>
        <w:numPr>
          <w:ilvl w:val="0"/>
          <w:numId w:val="86"/>
        </w:numPr>
        <w:tabs>
          <w:tab w:val="left" w:pos="200"/>
        </w:tabs>
        <w:spacing w:before="200" w:after="0" w:line="240" w:lineRule="auto"/>
        <w:ind w:left="200" w:hanging="200"/>
      </w:pPr>
      <w:bookmarkStart w:id="480" w:name="d0e2252"/>
      <w:bookmarkEnd w:id="479"/>
      <w:r w:rsidRPr="00171FC4">
        <w:rPr>
          <w:color w:val="000000"/>
        </w:rPr>
        <w:t xml:space="preserve">☐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0.18 mg,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0.215 mg, </w:t>
      </w:r>
      <w:proofErr w:type="spellStart"/>
      <w:r w:rsidRPr="00171FC4">
        <w:rPr>
          <w:color w:val="000000"/>
        </w:rPr>
        <w:t>ethinyl</w:t>
      </w:r>
      <w:proofErr w:type="spellEnd"/>
      <w:r w:rsidRPr="00171FC4">
        <w:rPr>
          <w:color w:val="000000"/>
        </w:rPr>
        <w:t xml:space="preserve"> estradiol 0.035 mg/</w:t>
      </w:r>
      <w:proofErr w:type="spellStart"/>
      <w:r w:rsidRPr="00171FC4">
        <w:rPr>
          <w:color w:val="000000"/>
        </w:rPr>
        <w:t>norgestimate</w:t>
      </w:r>
      <w:proofErr w:type="spellEnd"/>
      <w:r w:rsidRPr="00171FC4">
        <w:rPr>
          <w:color w:val="000000"/>
        </w:rPr>
        <w:t xml:space="preserve"> 0.25 mg (</w:t>
      </w:r>
      <w:proofErr w:type="spellStart"/>
      <w:r w:rsidRPr="00171FC4">
        <w:rPr>
          <w:color w:val="000000"/>
        </w:rPr>
        <w:t>triphasic</w:t>
      </w:r>
      <w:proofErr w:type="spellEnd"/>
      <w:r w:rsidRPr="00171FC4">
        <w:rPr>
          <w:color w:val="000000"/>
        </w:rPr>
        <w:t>)</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w:t>
      </w:r>
      <w:r w:rsidRPr="00171FC4">
        <w:rPr>
          <w:color w:val="000000"/>
        </w:rPr>
        <w:t xml:space="preserve"> </w:t>
      </w:r>
      <w:r w:rsidR="00233C73" w:rsidRPr="00171FC4">
        <w:rPr>
          <w:color w:val="000000"/>
        </w:rPr>
        <w:t xml:space="preserve">Dispense </w:t>
      </w:r>
      <w:r w:rsidRPr="00171FC4">
        <w:rPr>
          <w:color w:val="000000"/>
        </w:rPr>
        <w:t>3 kits</w:t>
      </w:r>
      <w:r w:rsidR="00233C73" w:rsidRPr="00171FC4">
        <w:rPr>
          <w:color w:val="000000"/>
        </w:rPr>
        <w:t>.</w:t>
      </w:r>
      <w:r w:rsidRPr="00171FC4">
        <w:rPr>
          <w:color w:val="000000"/>
        </w:rPr>
        <w:t xml:space="preserve"> 3 refills</w:t>
      </w:r>
      <w:r w:rsidR="00233C73" w:rsidRPr="00171FC4">
        <w:rPr>
          <w:color w:val="000000"/>
        </w:rPr>
        <w:t>.</w:t>
      </w:r>
    </w:p>
    <w:p w:rsidR="00272FE6" w:rsidRPr="00171FC4" w:rsidRDefault="00393064" w:rsidP="00233C73">
      <w:pPr>
        <w:numPr>
          <w:ilvl w:val="0"/>
          <w:numId w:val="86"/>
        </w:numPr>
        <w:tabs>
          <w:tab w:val="left" w:pos="200"/>
        </w:tabs>
        <w:spacing w:before="200" w:after="0" w:line="240" w:lineRule="auto"/>
        <w:ind w:left="200" w:hanging="200"/>
      </w:pPr>
      <w:bookmarkStart w:id="481" w:name="d0e2257"/>
      <w:bookmarkEnd w:id="480"/>
      <w:r w:rsidRPr="00171FC4">
        <w:rPr>
          <w:color w:val="000000"/>
        </w:rPr>
        <w:t>☐ Mestranol 0.05 mg/norethindrone 1 mg</w:t>
      </w:r>
      <w:r w:rsidR="00233C73" w:rsidRPr="00171FC4">
        <w:rPr>
          <w:color w:val="000000"/>
        </w:rPr>
        <w:t>. Take</w:t>
      </w:r>
      <w:r w:rsidRPr="00171FC4">
        <w:rPr>
          <w:color w:val="000000"/>
        </w:rPr>
        <w:t xml:space="preserve"> 1 tablet oral daily</w:t>
      </w:r>
      <w:r w:rsidR="00233C73" w:rsidRPr="00171FC4">
        <w:rPr>
          <w:color w:val="000000"/>
        </w:rPr>
        <w:t>.</w:t>
      </w:r>
      <w:r w:rsidRPr="00171FC4">
        <w:rPr>
          <w:color w:val="000000"/>
        </w:rPr>
        <w:t xml:space="preserve"> </w:t>
      </w:r>
      <w:r w:rsidR="00233C73" w:rsidRPr="00171FC4">
        <w:rPr>
          <w:color w:val="000000"/>
        </w:rPr>
        <w:t>T</w:t>
      </w:r>
      <w:r w:rsidRPr="00171FC4">
        <w:rPr>
          <w:color w:val="000000"/>
        </w:rPr>
        <w:t>ake pills in sequence; do not skip pills</w:t>
      </w:r>
      <w:r w:rsidR="00233C73" w:rsidRPr="00171FC4">
        <w:rPr>
          <w:color w:val="000000"/>
        </w:rPr>
        <w:t>. Dispense</w:t>
      </w:r>
      <w:r w:rsidRPr="00171FC4">
        <w:rPr>
          <w:color w:val="000000"/>
        </w:rPr>
        <w:t xml:space="preserve"> 3 kits</w:t>
      </w:r>
      <w:r w:rsidR="00233C73" w:rsidRPr="00171FC4">
        <w:rPr>
          <w:color w:val="000000"/>
        </w:rPr>
        <w:t>.</w:t>
      </w:r>
      <w:r w:rsidRPr="00171FC4">
        <w:rPr>
          <w:color w:val="000000"/>
        </w:rPr>
        <w:t xml:space="preserve"> 3 refills</w:t>
      </w:r>
      <w:r w:rsidR="00233C73" w:rsidRPr="00171FC4">
        <w:rPr>
          <w:color w:val="000000"/>
        </w:rPr>
        <w:t>.</w:t>
      </w:r>
      <w:bookmarkStart w:id="482" w:name="d0e2262"/>
      <w:bookmarkEnd w:id="481"/>
    </w:p>
    <w:p w:rsidR="002E39B7" w:rsidRPr="00171FC4" w:rsidRDefault="00393064" w:rsidP="00233C73">
      <w:pPr>
        <w:numPr>
          <w:ilvl w:val="0"/>
          <w:numId w:val="86"/>
        </w:numPr>
        <w:tabs>
          <w:tab w:val="left" w:pos="200"/>
        </w:tabs>
        <w:spacing w:before="200" w:after="0" w:line="240" w:lineRule="auto"/>
        <w:ind w:left="200" w:hanging="200"/>
      </w:pPr>
      <w:r w:rsidRPr="002C62E1">
        <w:rPr>
          <w:color w:val="000000"/>
        </w:rPr>
        <w:t>☐ Ethinyl estradiol 0.03 mg/levonorgestrel 0.15 mg, ethinyl estradiol 0.01 mg</w:t>
      </w:r>
      <w:r w:rsidR="00233C73" w:rsidRPr="002C62E1">
        <w:rPr>
          <w:color w:val="000000"/>
        </w:rPr>
        <w:t xml:space="preserve">. Take </w:t>
      </w:r>
      <w:r w:rsidRPr="008732F1">
        <w:rPr>
          <w:color w:val="000000"/>
        </w:rPr>
        <w:t>1 tablet oral daily</w:t>
      </w:r>
      <w:r w:rsidR="00233C73" w:rsidRPr="008732F1">
        <w:rPr>
          <w:color w:val="000000"/>
        </w:rPr>
        <w:t>.</w:t>
      </w:r>
      <w:r w:rsidRPr="008732F1">
        <w:rPr>
          <w:color w:val="000000"/>
        </w:rPr>
        <w:t xml:space="preserve"> </w:t>
      </w:r>
      <w:r w:rsidR="00233C73" w:rsidRPr="00171FC4">
        <w:rPr>
          <w:color w:val="000000"/>
        </w:rPr>
        <w:t xml:space="preserve"> T</w:t>
      </w:r>
      <w:r w:rsidRPr="00171FC4">
        <w:rPr>
          <w:color w:val="000000"/>
        </w:rPr>
        <w:t>ake pills in sequence; do not skip pills</w:t>
      </w:r>
      <w:r w:rsidR="00233C73" w:rsidRPr="00171FC4">
        <w:rPr>
          <w:color w:val="000000"/>
        </w:rPr>
        <w:t>. Dispense</w:t>
      </w:r>
      <w:r w:rsidRPr="00171FC4">
        <w:rPr>
          <w:color w:val="000000"/>
        </w:rPr>
        <w:t xml:space="preserve"> </w:t>
      </w:r>
      <w:r w:rsidR="00233C73" w:rsidRPr="00171FC4">
        <w:rPr>
          <w:color w:val="000000"/>
        </w:rPr>
        <w:t>3</w:t>
      </w:r>
      <w:r w:rsidRPr="00171FC4">
        <w:rPr>
          <w:color w:val="000000"/>
        </w:rPr>
        <w:t xml:space="preserve"> kit</w:t>
      </w:r>
      <w:r w:rsidR="00233C73" w:rsidRPr="00171FC4">
        <w:rPr>
          <w:color w:val="000000"/>
        </w:rPr>
        <w:t xml:space="preserve">s. </w:t>
      </w:r>
      <w:r w:rsidRPr="00171FC4">
        <w:rPr>
          <w:color w:val="000000"/>
        </w:rPr>
        <w:t xml:space="preserve"> 3 refills</w:t>
      </w:r>
      <w:r w:rsidR="00233C73" w:rsidRPr="00171FC4">
        <w:rPr>
          <w:color w:val="000000"/>
        </w:rPr>
        <w:t>.</w:t>
      </w:r>
    </w:p>
    <w:bookmarkEnd w:id="482"/>
    <w:p w:rsidR="002E39B7" w:rsidRDefault="00393064">
      <w:pPr>
        <w:spacing w:before="200" w:after="0" w:line="240" w:lineRule="auto"/>
      </w:pPr>
      <w:r>
        <w:rPr>
          <w:b/>
          <w:color w:val="000000"/>
        </w:rPr>
        <w:t>Combined Contraceptive Vaginal Ring</w:t>
      </w:r>
    </w:p>
    <w:p w:rsidR="002E39B7" w:rsidRDefault="00393064">
      <w:pPr>
        <w:spacing w:before="200" w:after="0" w:line="240" w:lineRule="auto"/>
      </w:pPr>
      <w:r>
        <w:rPr>
          <w:color w:val="000000"/>
        </w:rPr>
        <w:t xml:space="preserve">[Section Prompt: Select Combined </w:t>
      </w:r>
      <w:r w:rsidR="00233C73">
        <w:rPr>
          <w:color w:val="000000"/>
        </w:rPr>
        <w:t>Contraceptive</w:t>
      </w:r>
      <w:r>
        <w:rPr>
          <w:color w:val="000000"/>
        </w:rPr>
        <w:t xml:space="preserve"> Vaginal Ring from the following list.]</w:t>
      </w:r>
    </w:p>
    <w:p w:rsidR="002E39B7" w:rsidRDefault="00393064">
      <w:pPr>
        <w:spacing w:before="200" w:after="0" w:line="240" w:lineRule="auto"/>
      </w:pPr>
      <w:r>
        <w:rPr>
          <w:color w:val="000000"/>
        </w:rPr>
        <w:t>[Section Selection Behavior: Select one. Optional.]</w:t>
      </w:r>
    </w:p>
    <w:p w:rsidR="002E39B7" w:rsidRDefault="00F077DF">
      <w:pPr>
        <w:numPr>
          <w:ilvl w:val="0"/>
          <w:numId w:val="87"/>
        </w:numPr>
        <w:tabs>
          <w:tab w:val="left" w:pos="200"/>
        </w:tabs>
        <w:spacing w:before="200" w:after="0" w:line="240" w:lineRule="auto"/>
        <w:ind w:left="200" w:hanging="200"/>
      </w:pPr>
      <w:bookmarkStart w:id="483" w:name="d0e2280"/>
      <w:bookmarkStart w:id="484" w:name="d0e2278"/>
      <w:r w:rsidRPr="005846D7">
        <w:rPr>
          <w:rFonts w:ascii="Segoe UI Symbol" w:hAnsi="Segoe UI Symbol" w:cs="Segoe UI Symbol"/>
        </w:rPr>
        <w:t>☐</w:t>
      </w:r>
      <w:r w:rsidRPr="0054490B">
        <w:t xml:space="preserve"> </w:t>
      </w:r>
      <w:proofErr w:type="spellStart"/>
      <w:r w:rsidR="00393064">
        <w:rPr>
          <w:color w:val="000000"/>
        </w:rPr>
        <w:t>Ethinyl</w:t>
      </w:r>
      <w:proofErr w:type="spellEnd"/>
      <w:r w:rsidR="00393064">
        <w:rPr>
          <w:color w:val="000000"/>
        </w:rPr>
        <w:t xml:space="preserve"> estradiol 0.015 mg/day/</w:t>
      </w:r>
      <w:proofErr w:type="spellStart"/>
      <w:r w:rsidR="00393064">
        <w:rPr>
          <w:color w:val="000000"/>
        </w:rPr>
        <w:t>etonogestrel</w:t>
      </w:r>
      <w:proofErr w:type="spellEnd"/>
      <w:r w:rsidR="00393064">
        <w:rPr>
          <w:color w:val="000000"/>
        </w:rPr>
        <w:t xml:space="preserve"> </w:t>
      </w:r>
      <w:proofErr w:type="spellStart"/>
      <w:r w:rsidR="00393064">
        <w:rPr>
          <w:color w:val="000000"/>
        </w:rPr>
        <w:t>ethinyl</w:t>
      </w:r>
      <w:proofErr w:type="spellEnd"/>
      <w:r w:rsidR="00393064">
        <w:rPr>
          <w:color w:val="000000"/>
        </w:rPr>
        <w:t xml:space="preserve"> 0.120 mg/day. 1 vaginal ring. Insert ring into vagina. Leave in place continuously for 3 weeks. Remove for 1 week. Then immediately replace. Dispense 1 box. 3 refills</w:t>
      </w:r>
    </w:p>
    <w:bookmarkEnd w:id="483"/>
    <w:bookmarkEnd w:id="484"/>
    <w:p w:rsidR="002E39B7" w:rsidRDefault="00393064">
      <w:pPr>
        <w:spacing w:before="200" w:after="0" w:line="240" w:lineRule="auto"/>
      </w:pPr>
      <w:r>
        <w:rPr>
          <w:b/>
          <w:color w:val="000000"/>
        </w:rPr>
        <w:t>Progestin-Only Contraceptive Pill</w:t>
      </w:r>
    </w:p>
    <w:p w:rsidR="002E39B7" w:rsidRDefault="00393064">
      <w:pPr>
        <w:spacing w:before="200" w:after="0" w:line="240" w:lineRule="auto"/>
      </w:pPr>
      <w:r>
        <w:rPr>
          <w:color w:val="000000"/>
        </w:rPr>
        <w:t>[Section Prompt: Select Progestin-Only Contraceptive Pill from the following list.]</w:t>
      </w:r>
    </w:p>
    <w:p w:rsidR="002E39B7" w:rsidRDefault="00393064">
      <w:pPr>
        <w:spacing w:before="200" w:after="0" w:line="240" w:lineRule="auto"/>
      </w:pPr>
      <w:r>
        <w:rPr>
          <w:color w:val="000000"/>
        </w:rPr>
        <w:t>[Section Selection Behavior: Select one. Optional.]</w:t>
      </w:r>
    </w:p>
    <w:p w:rsidR="002E39B7" w:rsidRDefault="00393064">
      <w:pPr>
        <w:numPr>
          <w:ilvl w:val="0"/>
          <w:numId w:val="88"/>
        </w:numPr>
        <w:tabs>
          <w:tab w:val="left" w:pos="200"/>
        </w:tabs>
        <w:spacing w:before="200" w:after="0" w:line="240" w:lineRule="auto"/>
        <w:ind w:left="200" w:hanging="200"/>
      </w:pPr>
      <w:bookmarkStart w:id="485" w:name="d0e2300"/>
      <w:bookmarkStart w:id="486" w:name="d0e2298"/>
      <w:r>
        <w:rPr>
          <w:color w:val="000000"/>
        </w:rPr>
        <w:t>☐ Norethindrone 0.35 mg</w:t>
      </w:r>
      <w:r w:rsidR="00233C73">
        <w:rPr>
          <w:color w:val="000000"/>
        </w:rPr>
        <w:t>. Take</w:t>
      </w:r>
      <w:r>
        <w:rPr>
          <w:color w:val="000000"/>
        </w:rPr>
        <w:t xml:space="preserve"> 1 tablet oral daily</w:t>
      </w:r>
      <w:r w:rsidR="00233C73">
        <w:rPr>
          <w:color w:val="000000"/>
        </w:rPr>
        <w:t>.</w:t>
      </w:r>
      <w:r>
        <w:rPr>
          <w:color w:val="000000"/>
        </w:rPr>
        <w:t xml:space="preserve"> </w:t>
      </w:r>
      <w:r w:rsidR="00233C73">
        <w:rPr>
          <w:color w:val="000000"/>
        </w:rPr>
        <w:t>T</w:t>
      </w:r>
      <w:r>
        <w:rPr>
          <w:color w:val="000000"/>
        </w:rPr>
        <w:t>ake pills in sequence; do not skip pills</w:t>
      </w:r>
      <w:r w:rsidR="00233C73">
        <w:rPr>
          <w:color w:val="000000"/>
        </w:rPr>
        <w:t>. Dispense</w:t>
      </w:r>
      <w:r>
        <w:rPr>
          <w:color w:val="000000"/>
        </w:rPr>
        <w:t xml:space="preserve"> 3 kits</w:t>
      </w:r>
      <w:r w:rsidR="00233C73">
        <w:rPr>
          <w:color w:val="000000"/>
        </w:rPr>
        <w:t>.</w:t>
      </w:r>
      <w:r>
        <w:rPr>
          <w:color w:val="000000"/>
        </w:rPr>
        <w:t xml:space="preserve"> 3 refills</w:t>
      </w:r>
      <w:r w:rsidR="00233C73">
        <w:rPr>
          <w:color w:val="000000"/>
        </w:rPr>
        <w:t>.</w:t>
      </w:r>
    </w:p>
    <w:bookmarkEnd w:id="485"/>
    <w:bookmarkEnd w:id="486"/>
    <w:p w:rsidR="002E39B7" w:rsidRDefault="00393064">
      <w:pPr>
        <w:spacing w:before="200" w:after="0" w:line="240" w:lineRule="auto"/>
      </w:pPr>
      <w:r>
        <w:rPr>
          <w:b/>
          <w:color w:val="000000"/>
        </w:rPr>
        <w:t>Emergency Contraceptive</w:t>
      </w:r>
    </w:p>
    <w:p w:rsidR="002E39B7" w:rsidRDefault="00393064">
      <w:pPr>
        <w:spacing w:before="200" w:after="0" w:line="240" w:lineRule="auto"/>
      </w:pPr>
      <w:r>
        <w:rPr>
          <w:color w:val="000000"/>
        </w:rPr>
        <w:t>[Section Prompt: Select Emergency Contraceptive from the following list.]</w:t>
      </w:r>
    </w:p>
    <w:p w:rsidR="002E39B7" w:rsidRDefault="00393064">
      <w:pPr>
        <w:spacing w:before="200" w:after="0" w:line="240" w:lineRule="auto"/>
      </w:pPr>
      <w:r>
        <w:rPr>
          <w:color w:val="000000"/>
        </w:rPr>
        <w:t>[Section Selection Behavior: Select one. Optional.]</w:t>
      </w:r>
    </w:p>
    <w:p w:rsidR="002E39B7" w:rsidRDefault="00393064">
      <w:pPr>
        <w:spacing w:before="200" w:after="0" w:line="240" w:lineRule="auto"/>
      </w:pPr>
      <w:r>
        <w:rPr>
          <w:color w:val="000000"/>
        </w:rPr>
        <w:t>[Clinical Comment: "1 refill now" allows the patient to take home medications for future emergency use when indicated.]</w:t>
      </w:r>
    </w:p>
    <w:p w:rsidR="002E39B7" w:rsidRDefault="00393064" w:rsidP="00233C73">
      <w:pPr>
        <w:numPr>
          <w:ilvl w:val="0"/>
          <w:numId w:val="89"/>
        </w:numPr>
        <w:tabs>
          <w:tab w:val="left" w:pos="200"/>
        </w:tabs>
        <w:spacing w:before="200" w:after="0" w:line="240" w:lineRule="auto"/>
        <w:ind w:left="200" w:hanging="200"/>
      </w:pPr>
      <w:bookmarkStart w:id="487" w:name="d0e2323"/>
      <w:bookmarkStart w:id="488" w:name="d0e2321"/>
      <w:r>
        <w:rPr>
          <w:color w:val="000000"/>
        </w:rPr>
        <w:t xml:space="preserve">☐ </w:t>
      </w:r>
      <w:r w:rsidR="00233C73" w:rsidRPr="00233C73">
        <w:rPr>
          <w:color w:val="000000"/>
        </w:rPr>
        <w:t>Levonorgestrel 0.75 mg tablet.  Take one tablet oral every 12 hours.  Take first tablet as soon as possible after and within 72 hours of unprotected intercourse.  Take second tablet 12 hours after first tablet.  Dispense 1 box containing 2 tablets.  1 refill now</w:t>
      </w:r>
    </w:p>
    <w:p w:rsidR="002E39B7" w:rsidRDefault="00393064" w:rsidP="00233C73">
      <w:pPr>
        <w:numPr>
          <w:ilvl w:val="0"/>
          <w:numId w:val="89"/>
        </w:numPr>
        <w:tabs>
          <w:tab w:val="left" w:pos="200"/>
        </w:tabs>
        <w:spacing w:before="200" w:after="0" w:line="240" w:lineRule="auto"/>
        <w:ind w:left="200" w:hanging="200"/>
      </w:pPr>
      <w:bookmarkStart w:id="489" w:name="d0e2328"/>
      <w:bookmarkEnd w:id="487"/>
      <w:bookmarkEnd w:id="488"/>
      <w:r>
        <w:rPr>
          <w:color w:val="000000"/>
        </w:rPr>
        <w:t xml:space="preserve">☐ </w:t>
      </w:r>
      <w:r w:rsidR="00233C73" w:rsidRPr="00233C73">
        <w:rPr>
          <w:color w:val="000000"/>
        </w:rPr>
        <w:t>Levonorgestrel 1.5 mg tablet oral 1 time.  Take as soon as possible after and within 72 hours of unprotected intercourse.  Dispense 1 box containing 1 tablet. 1 refill now</w:t>
      </w:r>
    </w:p>
    <w:bookmarkEnd w:id="489"/>
    <w:p w:rsidR="002E39B7" w:rsidRDefault="00393064">
      <w:pPr>
        <w:spacing w:before="200" w:after="0" w:line="240" w:lineRule="auto"/>
      </w:pPr>
      <w:r>
        <w:rPr>
          <w:color w:val="000000"/>
        </w:rPr>
        <w:t>[End Medications and Devices.]</w:t>
      </w:r>
    </w:p>
    <w:p w:rsidR="002E39B7" w:rsidRDefault="00393064">
      <w:pPr>
        <w:spacing w:before="200" w:after="0" w:line="240" w:lineRule="auto"/>
      </w:pPr>
      <w:bookmarkStart w:id="490" w:name="d0e2336"/>
      <w:r>
        <w:rPr>
          <w:rFonts w:ascii="Arial" w:hAnsi="Arial"/>
          <w:b/>
          <w:color w:val="000000"/>
          <w:sz w:val="35"/>
        </w:rPr>
        <w:t>4.5. </w:t>
      </w:r>
      <w:bookmarkStart w:id="491" w:name="_Toc506814684"/>
      <w:bookmarkStart w:id="492" w:name="d0e1345"/>
      <w:r>
        <w:rPr>
          <w:rFonts w:ascii="Arial" w:hAnsi="Arial"/>
          <w:b/>
          <w:color w:val="000000"/>
          <w:sz w:val="35"/>
        </w:rPr>
        <w:t>Procedures</w:t>
      </w:r>
      <w:bookmarkEnd w:id="491"/>
    </w:p>
    <w:bookmarkEnd w:id="490"/>
    <w:bookmarkEnd w:id="492"/>
    <w:p w:rsidR="002E39B7" w:rsidRDefault="00393064">
      <w:pPr>
        <w:spacing w:before="200" w:after="0" w:line="240" w:lineRule="auto"/>
      </w:pPr>
      <w:r>
        <w:rPr>
          <w:color w:val="000000"/>
        </w:rPr>
        <w:t>[Begin Procedures.]</w:t>
      </w:r>
    </w:p>
    <w:p w:rsidR="002E39B7" w:rsidRDefault="00393064">
      <w:pPr>
        <w:spacing w:before="200" w:after="0" w:line="240" w:lineRule="auto"/>
      </w:pPr>
      <w:r>
        <w:rPr>
          <w:color w:val="000000"/>
        </w:rPr>
        <w:t>[Section Prompt: Select procedures from the following list. All procedures are priority of "now" unless otherwise specified.]</w:t>
      </w:r>
    </w:p>
    <w:p w:rsidR="002E39B7" w:rsidRDefault="00393064">
      <w:pPr>
        <w:numPr>
          <w:ilvl w:val="0"/>
          <w:numId w:val="90"/>
        </w:numPr>
        <w:tabs>
          <w:tab w:val="left" w:pos="200"/>
        </w:tabs>
        <w:spacing w:before="200" w:after="0" w:line="240" w:lineRule="auto"/>
        <w:ind w:left="200" w:hanging="200"/>
      </w:pPr>
      <w:bookmarkStart w:id="493" w:name="d0e2349"/>
      <w:bookmarkStart w:id="494" w:name="d0e2347"/>
      <w:bookmarkStart w:id="495" w:name="d0e1351"/>
      <w:bookmarkStart w:id="496" w:name="d0e1350"/>
      <w:r>
        <w:rPr>
          <w:color w:val="000000"/>
        </w:rPr>
        <w:t xml:space="preserve">☐ </w:t>
      </w:r>
      <w:proofErr w:type="spellStart"/>
      <w:r w:rsidR="00233C73">
        <w:rPr>
          <w:color w:val="000000"/>
        </w:rPr>
        <w:t>E</w:t>
      </w:r>
      <w:r>
        <w:rPr>
          <w:color w:val="000000"/>
        </w:rPr>
        <w:t>ssure</w:t>
      </w:r>
      <w:proofErr w:type="spellEnd"/>
      <w:r>
        <w:rPr>
          <w:color w:val="000000"/>
        </w:rPr>
        <w:t xml:space="preserve"> permanent contraceptive device</w:t>
      </w:r>
      <w:r w:rsidR="00233C73">
        <w:rPr>
          <w:color w:val="000000"/>
        </w:rPr>
        <w:t>.</w:t>
      </w:r>
      <w:r>
        <w:rPr>
          <w:color w:val="000000"/>
        </w:rPr>
        <w:t xml:space="preserve"> </w:t>
      </w:r>
      <w:r w:rsidR="00233C73">
        <w:rPr>
          <w:color w:val="000000"/>
        </w:rPr>
        <w:t>S</w:t>
      </w:r>
      <w:r>
        <w:rPr>
          <w:color w:val="000000"/>
        </w:rPr>
        <w:t>chedule for insertion</w:t>
      </w:r>
      <w:r w:rsidR="00B24859">
        <w:t xml:space="preserve"> </w:t>
      </w:r>
      <w:r w:rsidR="00AF5F8E">
        <w:t>now.</w:t>
      </w:r>
    </w:p>
    <w:p w:rsidR="002E39B7" w:rsidRDefault="00393064">
      <w:pPr>
        <w:numPr>
          <w:ilvl w:val="0"/>
          <w:numId w:val="90"/>
        </w:numPr>
        <w:tabs>
          <w:tab w:val="left" w:pos="200"/>
        </w:tabs>
        <w:spacing w:before="200" w:after="0" w:line="240" w:lineRule="auto"/>
        <w:ind w:left="200" w:hanging="200"/>
      </w:pPr>
      <w:bookmarkStart w:id="497" w:name="d0e2354"/>
      <w:bookmarkStart w:id="498" w:name="d0e1354"/>
      <w:bookmarkEnd w:id="493"/>
      <w:bookmarkEnd w:id="494"/>
      <w:bookmarkEnd w:id="495"/>
      <w:bookmarkEnd w:id="496"/>
      <w:r>
        <w:rPr>
          <w:color w:val="000000"/>
        </w:rPr>
        <w:t xml:space="preserve">☐ Contraceptive implant implantation </w:t>
      </w:r>
    </w:p>
    <w:p w:rsidR="002E39B7" w:rsidRDefault="00393064">
      <w:pPr>
        <w:numPr>
          <w:ilvl w:val="0"/>
          <w:numId w:val="90"/>
        </w:numPr>
        <w:tabs>
          <w:tab w:val="left" w:pos="200"/>
        </w:tabs>
        <w:spacing w:before="200" w:after="0" w:line="240" w:lineRule="auto"/>
        <w:ind w:left="200" w:hanging="200"/>
      </w:pPr>
      <w:bookmarkStart w:id="499" w:name="d0e2359"/>
      <w:bookmarkStart w:id="500" w:name="d0e1357"/>
      <w:bookmarkEnd w:id="497"/>
      <w:bookmarkEnd w:id="498"/>
      <w:r>
        <w:rPr>
          <w:color w:val="000000"/>
        </w:rPr>
        <w:t xml:space="preserve">☐ Intrauterine device insertion </w:t>
      </w:r>
    </w:p>
    <w:p w:rsidR="002E39B7" w:rsidRDefault="00393064">
      <w:pPr>
        <w:numPr>
          <w:ilvl w:val="0"/>
          <w:numId w:val="90"/>
        </w:numPr>
        <w:tabs>
          <w:tab w:val="left" w:pos="200"/>
        </w:tabs>
        <w:spacing w:before="200" w:after="0" w:line="240" w:lineRule="auto"/>
        <w:ind w:left="200" w:hanging="200"/>
      </w:pPr>
      <w:bookmarkStart w:id="501" w:name="d0e2364"/>
      <w:bookmarkEnd w:id="499"/>
      <w:bookmarkEnd w:id="500"/>
      <w:r>
        <w:rPr>
          <w:color w:val="000000"/>
        </w:rPr>
        <w:t xml:space="preserve">☐ Diaphragm fitting </w:t>
      </w:r>
    </w:p>
    <w:p w:rsidR="002E39B7" w:rsidRDefault="00393064">
      <w:pPr>
        <w:numPr>
          <w:ilvl w:val="0"/>
          <w:numId w:val="90"/>
        </w:numPr>
        <w:tabs>
          <w:tab w:val="left" w:pos="200"/>
        </w:tabs>
        <w:spacing w:before="200" w:after="0" w:line="240" w:lineRule="auto"/>
        <w:ind w:left="200" w:hanging="200"/>
      </w:pPr>
      <w:bookmarkStart w:id="502" w:name="d0e2369"/>
      <w:bookmarkStart w:id="503" w:name="d0e1363"/>
      <w:bookmarkEnd w:id="501"/>
      <w:r>
        <w:rPr>
          <w:color w:val="000000"/>
        </w:rPr>
        <w:t xml:space="preserve">☐ </w:t>
      </w:r>
      <w:r w:rsidR="00233C73">
        <w:rPr>
          <w:color w:val="000000"/>
        </w:rPr>
        <w:t>C</w:t>
      </w:r>
      <w:r>
        <w:rPr>
          <w:color w:val="000000"/>
        </w:rPr>
        <w:t xml:space="preserve">ervical cap fitting </w:t>
      </w:r>
    </w:p>
    <w:bookmarkEnd w:id="502"/>
    <w:bookmarkEnd w:id="503"/>
    <w:p w:rsidR="002E39B7" w:rsidRDefault="00393064">
      <w:pPr>
        <w:spacing w:before="200" w:after="0" w:line="240" w:lineRule="auto"/>
      </w:pPr>
      <w:r>
        <w:rPr>
          <w:color w:val="000000"/>
        </w:rPr>
        <w:t>[End Procedures.]</w:t>
      </w:r>
    </w:p>
    <w:p w:rsidR="002E39B7" w:rsidRDefault="00393064">
      <w:pPr>
        <w:spacing w:before="200" w:after="0" w:line="240" w:lineRule="auto"/>
      </w:pPr>
      <w:r>
        <w:rPr>
          <w:color w:val="000000"/>
        </w:rPr>
        <w:t>[End Order Set.]</w:t>
      </w:r>
    </w:p>
    <w:p w:rsidR="002E39B7" w:rsidRDefault="002E39B7">
      <w:pPr>
        <w:sectPr w:rsidR="002E39B7">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2E39B7" w:rsidRDefault="00393064">
      <w:pPr>
        <w:keepNext/>
        <w:spacing w:before="200" w:after="0" w:line="240" w:lineRule="auto"/>
      </w:pPr>
      <w:bookmarkStart w:id="504" w:name="_Toc506814685"/>
      <w:bookmarkStart w:id="505" w:name="d0e2380"/>
      <w:bookmarkStart w:id="506" w:name="d0e1370"/>
      <w:r>
        <w:rPr>
          <w:rFonts w:ascii="Arial" w:hAnsi="Arial"/>
          <w:b/>
          <w:color w:val="000000"/>
          <w:sz w:val="50"/>
        </w:rPr>
        <w:t>Bibliography/Evidence</w:t>
      </w:r>
      <w:bookmarkEnd w:id="504"/>
    </w:p>
    <w:p w:rsidR="002E39B7" w:rsidRDefault="00393064">
      <w:pPr>
        <w:spacing w:before="200" w:after="0" w:line="240" w:lineRule="auto"/>
        <w:ind w:left="720" w:hanging="720"/>
      </w:pPr>
      <w:bookmarkStart w:id="507" w:name="d0e2385"/>
      <w:bookmarkStart w:id="508" w:name="d0e1373"/>
      <w:bookmarkEnd w:id="505"/>
      <w:bookmarkEnd w:id="506"/>
      <w:r>
        <w:rPr>
          <w:color w:val="000000"/>
        </w:rPr>
        <w:t xml:space="preserve">American College of Obstetricians and Gynecologists Committee on Adolescent Health Care. </w:t>
      </w:r>
      <w:r>
        <w:rPr>
          <w:i/>
          <w:color w:val="000000"/>
        </w:rPr>
        <w:t>Committee Opinion No 699: Adolescent Pregnancy, Contraception, and Sexual Activity</w:t>
      </w:r>
      <w:r>
        <w:rPr>
          <w:color w:val="000000"/>
        </w:rPr>
        <w:t xml:space="preserve">. </w:t>
      </w:r>
      <w:proofErr w:type="spellStart"/>
      <w:r>
        <w:rPr>
          <w:i/>
          <w:color w:val="000000"/>
        </w:rPr>
        <w:t>Obstet</w:t>
      </w:r>
      <w:proofErr w:type="spellEnd"/>
      <w:r>
        <w:rPr>
          <w:i/>
          <w:color w:val="000000"/>
        </w:rPr>
        <w:t xml:space="preserve"> Gynecol</w:t>
      </w:r>
      <w:r>
        <w:rPr>
          <w:color w:val="000000"/>
        </w:rPr>
        <w:t>. 2017. 129. (5). e142-e149.</w:t>
      </w:r>
    </w:p>
    <w:p w:rsidR="002E39B7" w:rsidRDefault="00393064">
      <w:pPr>
        <w:spacing w:before="200" w:after="0" w:line="240" w:lineRule="auto"/>
        <w:ind w:left="720" w:hanging="720"/>
      </w:pPr>
      <w:bookmarkStart w:id="509" w:name="d0e2410"/>
      <w:bookmarkStart w:id="510" w:name="d0e1389"/>
      <w:bookmarkEnd w:id="507"/>
      <w:bookmarkEnd w:id="508"/>
      <w:r>
        <w:rPr>
          <w:color w:val="000000"/>
        </w:rPr>
        <w:t>American College of Obstetricians and Gynecologists. ACOG Committee Opinion no. 598: Committee on Adolescent Health Care: The initial reproductive health visit. 2014. 123. (5). 1143-1147.</w:t>
      </w:r>
    </w:p>
    <w:p w:rsidR="002E39B7" w:rsidRDefault="00393064">
      <w:pPr>
        <w:spacing w:before="200" w:after="0" w:line="240" w:lineRule="auto"/>
        <w:ind w:left="720" w:hanging="720"/>
        <w:rPr>
          <w:color w:val="000000"/>
        </w:rPr>
      </w:pPr>
      <w:bookmarkStart w:id="511" w:name="d0e1403"/>
      <w:bookmarkStart w:id="512" w:name="d0e2432"/>
      <w:bookmarkEnd w:id="509"/>
      <w:bookmarkEnd w:id="510"/>
      <w:r>
        <w:rPr>
          <w:color w:val="000000"/>
        </w:rPr>
        <w:t xml:space="preserve">Bayer Pharma AG. </w:t>
      </w:r>
      <w:proofErr w:type="spellStart"/>
      <w:r>
        <w:rPr>
          <w:i/>
          <w:color w:val="000000"/>
        </w:rPr>
        <w:t>Essure</w:t>
      </w:r>
      <w:proofErr w:type="spellEnd"/>
      <w:r>
        <w:rPr>
          <w:i/>
          <w:color w:val="000000"/>
        </w:rPr>
        <w:t>: Permanent Birth Control.</w:t>
      </w:r>
      <w:r>
        <w:rPr>
          <w:color w:val="000000"/>
        </w:rPr>
        <w:t xml:space="preserve"> </w:t>
      </w:r>
      <w:hyperlink r:id="rId80">
        <w:r>
          <w:rPr>
            <w:color w:val="000000"/>
          </w:rPr>
          <w:t>http://labeling.bayerhealthcare.com/html/products/pi/essure_ifu.pdf.</w:t>
        </w:r>
      </w:hyperlink>
      <w:r>
        <w:rPr>
          <w:color w:val="000000"/>
        </w:rPr>
        <w:t>. Berlin, Germany: 2002.</w:t>
      </w:r>
    </w:p>
    <w:bookmarkEnd w:id="511"/>
    <w:p w:rsidR="00716C88" w:rsidRDefault="00716C88" w:rsidP="00716C88">
      <w:pPr>
        <w:spacing w:before="200" w:after="0" w:line="240" w:lineRule="auto"/>
        <w:ind w:left="720" w:hanging="720"/>
      </w:pPr>
      <w:r>
        <w:rPr>
          <w:color w:val="000000"/>
        </w:rPr>
        <w:t>[</w:t>
      </w:r>
      <w:proofErr w:type="spellStart"/>
      <w:r>
        <w:rPr>
          <w:color w:val="000000"/>
        </w:rPr>
        <w:t>Bellanca</w:t>
      </w:r>
      <w:proofErr w:type="spellEnd"/>
      <w:r>
        <w:rPr>
          <w:color w:val="000000"/>
        </w:rPr>
        <w:t xml:space="preserve">, 2013] Helen K </w:t>
      </w:r>
      <w:proofErr w:type="spellStart"/>
      <w:r>
        <w:rPr>
          <w:color w:val="000000"/>
        </w:rPr>
        <w:t>Bellanca</w:t>
      </w:r>
      <w:proofErr w:type="spellEnd"/>
      <w:r>
        <w:rPr>
          <w:color w:val="000000"/>
        </w:rPr>
        <w:t xml:space="preserve"> and Michele Stranger Hunter. “"ONE KEY QUESTION®: preventive reproductive health is part of high quality primary care"”. </w:t>
      </w:r>
      <w:r>
        <w:rPr>
          <w:i/>
          <w:color w:val="000000"/>
        </w:rPr>
        <w:t>Contraceptive 88.1</w:t>
      </w:r>
      <w:r>
        <w:rPr>
          <w:color w:val="000000"/>
        </w:rPr>
        <w:t>. 2013. 3-6.</w:t>
      </w:r>
    </w:p>
    <w:p w:rsidR="00BE51EB" w:rsidRDefault="009B5803">
      <w:pPr>
        <w:spacing w:before="200" w:after="0" w:line="240" w:lineRule="auto"/>
        <w:ind w:left="720" w:hanging="720"/>
      </w:pPr>
      <w:bookmarkStart w:id="513" w:name="d0e1438"/>
      <w:bookmarkStart w:id="514" w:name="d0e2450"/>
      <w:bookmarkEnd w:id="512"/>
      <w:r>
        <w:rPr>
          <w:i/>
          <w:color w:val="000000"/>
        </w:rPr>
        <w:t>Center for Disease Control, US Medical Eligibility Criteria (US MEC) for Contraceptive Use</w:t>
      </w:r>
      <w:r>
        <w:rPr>
          <w:color w:val="000000"/>
        </w:rPr>
        <w:t>. https://www.cdc.gov/reproductivehealth/unintendedpregnancy/pdf/legal_summary-chart_english_final_tag508.pdf . July 2017.</w:t>
      </w:r>
    </w:p>
    <w:p w:rsidR="002E39B7" w:rsidRDefault="00393064">
      <w:pPr>
        <w:spacing w:before="200" w:after="0" w:line="240" w:lineRule="auto"/>
        <w:ind w:left="720" w:hanging="720"/>
      </w:pPr>
      <w:bookmarkStart w:id="515" w:name="d0e1446"/>
      <w:bookmarkEnd w:id="513"/>
      <w:r>
        <w:rPr>
          <w:color w:val="000000"/>
        </w:rPr>
        <w:t xml:space="preserve">U.S. National Library of Medicine. </w:t>
      </w:r>
      <w:r>
        <w:rPr>
          <w:i/>
          <w:color w:val="000000"/>
        </w:rPr>
        <w:t>BREVICON- norethindrone and ethinyl estradiol; NORINYL- norethindrone and ethinyl estradiol; NORINYL- norethindrone and mestranol [Actavis Pharma, Inc.]</w:t>
      </w:r>
      <w:r>
        <w:rPr>
          <w:color w:val="000000"/>
        </w:rPr>
        <w:t xml:space="preserve">. </w:t>
      </w:r>
      <w:hyperlink r:id="rId81">
        <w:r>
          <w:rPr>
            <w:color w:val="000000"/>
          </w:rPr>
          <w:t>https://dailymed.nlm.nih.gov/dailymed/drugInfo.cfm?setid=aaaf32ea-045b-436c-b125-767f95f4cf0e.</w:t>
        </w:r>
      </w:hyperlink>
      <w:r>
        <w:rPr>
          <w:color w:val="000000"/>
        </w:rPr>
        <w:t>August 2014.</w:t>
      </w:r>
    </w:p>
    <w:p w:rsidR="002E39B7" w:rsidRDefault="00393064">
      <w:pPr>
        <w:spacing w:before="200" w:after="0" w:line="240" w:lineRule="auto"/>
        <w:ind w:left="720" w:hanging="720"/>
      </w:pPr>
      <w:bookmarkStart w:id="516" w:name="d0e2468"/>
      <w:bookmarkStart w:id="517" w:name="d0e1457"/>
      <w:bookmarkEnd w:id="514"/>
      <w:bookmarkEnd w:id="515"/>
      <w:r>
        <w:rPr>
          <w:color w:val="000000"/>
        </w:rPr>
        <w:t xml:space="preserve">U.S. National Library of Medicine. </w:t>
      </w:r>
      <w:r>
        <w:rPr>
          <w:i/>
          <w:color w:val="000000"/>
        </w:rPr>
        <w:t xml:space="preserve">IMPLANON- </w:t>
      </w:r>
      <w:proofErr w:type="spellStart"/>
      <w:r>
        <w:rPr>
          <w:i/>
          <w:color w:val="000000"/>
        </w:rPr>
        <w:t>etonogestrel</w:t>
      </w:r>
      <w:proofErr w:type="spellEnd"/>
      <w:r>
        <w:rPr>
          <w:i/>
          <w:color w:val="000000"/>
        </w:rPr>
        <w:t xml:space="preserve"> implant [</w:t>
      </w:r>
      <w:proofErr w:type="spellStart"/>
      <w:r>
        <w:rPr>
          <w:i/>
          <w:color w:val="000000"/>
        </w:rPr>
        <w:t>Organon</w:t>
      </w:r>
      <w:proofErr w:type="spellEnd"/>
      <w:r>
        <w:rPr>
          <w:i/>
          <w:color w:val="000000"/>
        </w:rPr>
        <w:t xml:space="preserve"> USA Inc.]</w:t>
      </w:r>
      <w:r>
        <w:rPr>
          <w:color w:val="000000"/>
        </w:rPr>
        <w:t xml:space="preserve">. </w:t>
      </w:r>
      <w:hyperlink r:id="rId82">
        <w:r>
          <w:rPr>
            <w:color w:val="000000"/>
          </w:rPr>
          <w:t>https://dailymed.nlm.nih.gov/dailymed/drugInfo.cfm?setid=50ed7e31-b9b7-4f0a-8e36-91ed5af86b81.</w:t>
        </w:r>
      </w:hyperlink>
      <w:r>
        <w:rPr>
          <w:color w:val="000000"/>
        </w:rPr>
        <w:t xml:space="preserve"> May 2017.</w:t>
      </w:r>
    </w:p>
    <w:p w:rsidR="002E39B7" w:rsidRDefault="00393064">
      <w:pPr>
        <w:spacing w:before="200" w:after="0" w:line="240" w:lineRule="auto"/>
        <w:ind w:left="720" w:hanging="720"/>
      </w:pPr>
      <w:bookmarkStart w:id="518" w:name="d0e2486"/>
      <w:bookmarkStart w:id="519" w:name="d0e1468"/>
      <w:bookmarkEnd w:id="516"/>
      <w:bookmarkEnd w:id="517"/>
      <w:r>
        <w:rPr>
          <w:color w:val="000000"/>
        </w:rPr>
        <w:t xml:space="preserve">U.S. National Library of Medicine. </w:t>
      </w:r>
      <w:r>
        <w:rPr>
          <w:i/>
          <w:color w:val="000000"/>
        </w:rPr>
        <w:t>LUTERA- levonorgestrel and ethinyl estradiol [Watson Pharma, Inc.].</w:t>
      </w:r>
      <w:hyperlink r:id="rId83">
        <w:r>
          <w:rPr>
            <w:color w:val="000000"/>
          </w:rPr>
          <w:t>https://dailymed.nlm.nih.gov/dailymed/drugInfo.cfm?setid=435f565c-771d-44ff-88b7-4e089767c25f.</w:t>
        </w:r>
      </w:hyperlink>
      <w:r>
        <w:rPr>
          <w:color w:val="000000"/>
        </w:rPr>
        <w:t xml:space="preserve"> March 2012.</w:t>
      </w:r>
    </w:p>
    <w:p w:rsidR="002E39B7" w:rsidRDefault="00393064">
      <w:pPr>
        <w:spacing w:before="200" w:after="0" w:line="240" w:lineRule="auto"/>
        <w:ind w:left="720" w:hanging="720"/>
      </w:pPr>
      <w:bookmarkStart w:id="520" w:name="d0e2504"/>
      <w:bookmarkStart w:id="521" w:name="d0e1479"/>
      <w:bookmarkEnd w:id="518"/>
      <w:bookmarkEnd w:id="519"/>
      <w:r>
        <w:rPr>
          <w:color w:val="000000"/>
        </w:rPr>
        <w:t xml:space="preserve">U.S. National Library of Medicine. </w:t>
      </w:r>
      <w:r>
        <w:rPr>
          <w:i/>
          <w:color w:val="000000"/>
        </w:rPr>
        <w:t>MEDROXYPROGESTERONE ACETATE- medroxyprogesterone acetate injection, suspension [Teva Parenteral Medicines, Inc.].</w:t>
      </w:r>
      <w:hyperlink r:id="rId84">
        <w:r>
          <w:rPr>
            <w:color w:val="000000"/>
          </w:rPr>
          <w:t>https://dailymed.nlm.nih.gov/dailymed/drugInfo.cfm?setid=d279981c-e9e4-4989-bafb-1e184a6d3dd2.</w:t>
        </w:r>
      </w:hyperlink>
      <w:r>
        <w:rPr>
          <w:color w:val="000000"/>
        </w:rPr>
        <w:t xml:space="preserve"> January 2017.</w:t>
      </w:r>
    </w:p>
    <w:p w:rsidR="002E39B7" w:rsidRDefault="00393064">
      <w:pPr>
        <w:spacing w:before="200" w:after="0" w:line="240" w:lineRule="auto"/>
        <w:ind w:left="720" w:hanging="720"/>
      </w:pPr>
      <w:bookmarkStart w:id="522" w:name="d0e2522"/>
      <w:bookmarkStart w:id="523" w:name="d0e1490"/>
      <w:bookmarkEnd w:id="520"/>
      <w:bookmarkEnd w:id="521"/>
      <w:r>
        <w:rPr>
          <w:color w:val="000000"/>
        </w:rPr>
        <w:t xml:space="preserve">U.S. National Library of Medicine. </w:t>
      </w:r>
      <w:r>
        <w:rPr>
          <w:i/>
          <w:color w:val="000000"/>
        </w:rPr>
        <w:t>MIRENA- levonorgestrel intrauterine device [Bayer HealthCare Pharmaceuticals Inc.]</w:t>
      </w:r>
      <w:r>
        <w:rPr>
          <w:color w:val="000000"/>
        </w:rPr>
        <w:t xml:space="preserve">. </w:t>
      </w:r>
      <w:hyperlink r:id="rId85">
        <w:r>
          <w:rPr>
            <w:color w:val="000000"/>
          </w:rPr>
          <w:t>https://dailymed.nlm.nih.gov/dailymed/drugInfo.cfm?setid=92231d6f-f4d8-43b0-aa95-f7cec1cc18c5.</w:t>
        </w:r>
      </w:hyperlink>
      <w:r>
        <w:rPr>
          <w:color w:val="000000"/>
        </w:rPr>
        <w:t xml:space="preserve"> February 2013.</w:t>
      </w:r>
    </w:p>
    <w:p w:rsidR="002E39B7" w:rsidRDefault="00393064">
      <w:pPr>
        <w:spacing w:before="200" w:after="0" w:line="240" w:lineRule="auto"/>
        <w:ind w:left="720" w:hanging="720"/>
      </w:pPr>
      <w:bookmarkStart w:id="524" w:name="d0e2540"/>
      <w:bookmarkStart w:id="525" w:name="d0e1501"/>
      <w:bookmarkEnd w:id="522"/>
      <w:bookmarkEnd w:id="523"/>
      <w:r>
        <w:rPr>
          <w:color w:val="000000"/>
        </w:rPr>
        <w:t xml:space="preserve">U.S. National Library of Medicine. </w:t>
      </w:r>
      <w:r>
        <w:rPr>
          <w:i/>
          <w:color w:val="000000"/>
        </w:rPr>
        <w:t xml:space="preserve"> MONONESSA- </w:t>
      </w:r>
      <w:proofErr w:type="spellStart"/>
      <w:r>
        <w:rPr>
          <w:i/>
          <w:color w:val="000000"/>
        </w:rPr>
        <w:t>norgestimate</w:t>
      </w:r>
      <w:proofErr w:type="spellEnd"/>
      <w:r>
        <w:rPr>
          <w:i/>
          <w:color w:val="000000"/>
        </w:rPr>
        <w:t xml:space="preserve"> and </w:t>
      </w:r>
      <w:proofErr w:type="spellStart"/>
      <w:r>
        <w:rPr>
          <w:i/>
          <w:color w:val="000000"/>
        </w:rPr>
        <w:t>ethinyl</w:t>
      </w:r>
      <w:proofErr w:type="spellEnd"/>
      <w:r>
        <w:rPr>
          <w:i/>
          <w:color w:val="000000"/>
        </w:rPr>
        <w:t xml:space="preserve"> estradiol; TRINESSA- </w:t>
      </w:r>
      <w:proofErr w:type="spellStart"/>
      <w:r>
        <w:rPr>
          <w:i/>
          <w:color w:val="000000"/>
        </w:rPr>
        <w:t>norgestimate</w:t>
      </w:r>
      <w:proofErr w:type="spellEnd"/>
      <w:r>
        <w:rPr>
          <w:i/>
          <w:color w:val="000000"/>
        </w:rPr>
        <w:t xml:space="preserve"> and </w:t>
      </w:r>
      <w:proofErr w:type="spellStart"/>
      <w:r>
        <w:rPr>
          <w:i/>
          <w:color w:val="000000"/>
        </w:rPr>
        <w:t>ethinyl</w:t>
      </w:r>
      <w:proofErr w:type="spellEnd"/>
      <w:r>
        <w:rPr>
          <w:i/>
          <w:color w:val="000000"/>
        </w:rPr>
        <w:t xml:space="preserve"> estradiol [Actavis Pharma, Inc].</w:t>
      </w:r>
      <w:r>
        <w:rPr>
          <w:color w:val="000000"/>
        </w:rPr>
        <w:t xml:space="preserve"> </w:t>
      </w:r>
      <w:r w:rsidR="00E4452C" w:rsidRPr="0093775E">
        <w:t>https://dailymed.nlm.nih.gov/dailymed/drugInfo.cfm?setid=704ba4ae-edd0-4298-a399-03a49f8411c7.</w:t>
      </w:r>
      <w:r>
        <w:rPr>
          <w:color w:val="000000"/>
        </w:rPr>
        <w:t>. December 2015.</w:t>
      </w:r>
    </w:p>
    <w:p w:rsidR="002E39B7" w:rsidRDefault="00393064">
      <w:pPr>
        <w:spacing w:before="200" w:after="0" w:line="240" w:lineRule="auto"/>
        <w:ind w:left="720" w:hanging="720"/>
      </w:pPr>
      <w:bookmarkStart w:id="526" w:name="d0e2558"/>
      <w:bookmarkEnd w:id="524"/>
      <w:bookmarkEnd w:id="525"/>
      <w:r>
        <w:rPr>
          <w:color w:val="000000"/>
        </w:rPr>
        <w:t xml:space="preserve">U.S. National Library of Medicine. </w:t>
      </w:r>
      <w:r>
        <w:rPr>
          <w:i/>
          <w:color w:val="000000"/>
        </w:rPr>
        <w:t xml:space="preserve"> NECON 777- norethindrone and ethinyl estradiol [Watson Pharma Inc]</w:t>
      </w:r>
      <w:r>
        <w:rPr>
          <w:color w:val="000000"/>
        </w:rPr>
        <w:t xml:space="preserve">. </w:t>
      </w:r>
      <w:hyperlink r:id="rId86">
        <w:r>
          <w:rPr>
            <w:color w:val="000000"/>
          </w:rPr>
          <w:t>https://dailymed.nlm.nih.gov/dailymed/drugInfo.cfm?setid=db3b28a4-15d3-43e0-bb65-e625300c452c</w:t>
        </w:r>
      </w:hyperlink>
      <w:r>
        <w:rPr>
          <w:color w:val="000000"/>
        </w:rPr>
        <w:t>. November 2013.</w:t>
      </w:r>
    </w:p>
    <w:p w:rsidR="002E39B7" w:rsidRDefault="00393064">
      <w:pPr>
        <w:spacing w:before="200" w:after="0" w:line="240" w:lineRule="auto"/>
        <w:ind w:left="720" w:hanging="720"/>
      </w:pPr>
      <w:bookmarkStart w:id="527" w:name="d0e2576"/>
      <w:bookmarkEnd w:id="526"/>
      <w:r>
        <w:rPr>
          <w:color w:val="000000"/>
        </w:rPr>
        <w:t xml:space="preserve">U.S. National Library of Medicine. </w:t>
      </w:r>
      <w:r>
        <w:rPr>
          <w:i/>
          <w:color w:val="000000"/>
        </w:rPr>
        <w:t xml:space="preserve"> NOR QD- norethindrone tablet [Watson Pharma, Inc.].</w:t>
      </w:r>
      <w:r>
        <w:rPr>
          <w:color w:val="000000"/>
        </w:rPr>
        <w:t xml:space="preserve"> </w:t>
      </w:r>
      <w:hyperlink r:id="rId87">
        <w:r>
          <w:rPr>
            <w:color w:val="000000"/>
          </w:rPr>
          <w:t>https://dailymed.nlm.nih.gov/dailymed/drugInfo.cfm?setid=aa34bfca-06c3-4916-bb51-4bfbfc0ee371.</w:t>
        </w:r>
      </w:hyperlink>
      <w:r>
        <w:rPr>
          <w:color w:val="000000"/>
        </w:rPr>
        <w:t xml:space="preserve"> June 2012.</w:t>
      </w:r>
    </w:p>
    <w:p w:rsidR="002E39B7" w:rsidRDefault="00393064">
      <w:pPr>
        <w:spacing w:before="200" w:after="0" w:line="240" w:lineRule="auto"/>
        <w:ind w:left="720" w:hanging="720"/>
      </w:pPr>
      <w:bookmarkStart w:id="528" w:name="d0e2594"/>
      <w:bookmarkStart w:id="529" w:name="d0e1534"/>
      <w:bookmarkEnd w:id="527"/>
      <w:r>
        <w:rPr>
          <w:color w:val="000000"/>
        </w:rPr>
        <w:t xml:space="preserve">U.S. National Library of Medicine. </w:t>
      </w:r>
      <w:r>
        <w:rPr>
          <w:i/>
          <w:color w:val="000000"/>
        </w:rPr>
        <w:t xml:space="preserve">NUVARING- </w:t>
      </w:r>
      <w:proofErr w:type="spellStart"/>
      <w:r>
        <w:rPr>
          <w:i/>
          <w:color w:val="000000"/>
        </w:rPr>
        <w:t>etonogestrel</w:t>
      </w:r>
      <w:proofErr w:type="spellEnd"/>
      <w:r>
        <w:rPr>
          <w:i/>
          <w:color w:val="000000"/>
        </w:rPr>
        <w:t xml:space="preserve"> and </w:t>
      </w:r>
      <w:proofErr w:type="spellStart"/>
      <w:r>
        <w:rPr>
          <w:i/>
          <w:color w:val="000000"/>
        </w:rPr>
        <w:t>ethinyl</w:t>
      </w:r>
      <w:proofErr w:type="spellEnd"/>
      <w:r>
        <w:rPr>
          <w:i/>
          <w:color w:val="000000"/>
        </w:rPr>
        <w:t xml:space="preserve"> estradiol insert, extended release [Organon USA Inc.]</w:t>
      </w:r>
      <w:r>
        <w:rPr>
          <w:color w:val="000000"/>
        </w:rPr>
        <w:t xml:space="preserve">. </w:t>
      </w:r>
      <w:hyperlink r:id="rId88">
        <w:r>
          <w:rPr>
            <w:color w:val="000000"/>
          </w:rPr>
          <w:t xml:space="preserve">https://dailymed.nlm.nih.gov/dailymed/drugInfo.cfm?setid=017343fb-86c4-45ab-9c47-52cc5b9f3a02. </w:t>
        </w:r>
      </w:hyperlink>
      <w:r>
        <w:rPr>
          <w:color w:val="000000"/>
        </w:rPr>
        <w:t xml:space="preserve"> May 2017.</w:t>
      </w:r>
    </w:p>
    <w:p w:rsidR="002E39B7" w:rsidRDefault="00393064">
      <w:pPr>
        <w:spacing w:before="200" w:after="0" w:line="240" w:lineRule="auto"/>
        <w:ind w:left="720" w:hanging="720"/>
      </w:pPr>
      <w:bookmarkStart w:id="530" w:name="d0e2612"/>
      <w:bookmarkEnd w:id="528"/>
      <w:bookmarkEnd w:id="529"/>
      <w:r>
        <w:rPr>
          <w:color w:val="000000"/>
        </w:rPr>
        <w:t xml:space="preserve">U.S. National Library of Medicine. </w:t>
      </w:r>
      <w:r>
        <w:rPr>
          <w:i/>
          <w:color w:val="000000"/>
        </w:rPr>
        <w:t>PARAGARD T 380A- copper intrauterine device [Teva Women's Health, Inc.]</w:t>
      </w:r>
      <w:r>
        <w:rPr>
          <w:color w:val="000000"/>
        </w:rPr>
        <w:t xml:space="preserve">. </w:t>
      </w:r>
      <w:hyperlink r:id="rId89">
        <w:r>
          <w:rPr>
            <w:color w:val="000000"/>
          </w:rPr>
          <w:t xml:space="preserve">https://dailymed.nlm.nih.gov/dailymed/drugInfo.cfm?setid=2b009ddb-378e-40d8-a8d8-00211f10e06c. </w:t>
        </w:r>
      </w:hyperlink>
      <w:r>
        <w:rPr>
          <w:color w:val="000000"/>
        </w:rPr>
        <w:t>August 2015.</w:t>
      </w:r>
    </w:p>
    <w:p w:rsidR="002E39B7" w:rsidRDefault="00393064">
      <w:pPr>
        <w:spacing w:before="200" w:after="0" w:line="240" w:lineRule="auto"/>
        <w:ind w:left="720" w:hanging="720"/>
      </w:pPr>
      <w:bookmarkStart w:id="531" w:name="d0e2630"/>
      <w:bookmarkEnd w:id="530"/>
      <w:r>
        <w:rPr>
          <w:color w:val="000000"/>
        </w:rPr>
        <w:t xml:space="preserve">U.S. National Library of Medicine. </w:t>
      </w:r>
      <w:r>
        <w:rPr>
          <w:i/>
          <w:color w:val="000000"/>
        </w:rPr>
        <w:t>PLAN B - levonorgestrel tablet [Physicians Total Care, Inc.]</w:t>
      </w:r>
      <w:r>
        <w:rPr>
          <w:color w:val="000000"/>
        </w:rPr>
        <w:t xml:space="preserve">. </w:t>
      </w:r>
      <w:hyperlink r:id="rId90">
        <w:r>
          <w:rPr>
            <w:color w:val="000000"/>
          </w:rPr>
          <w:t>https://dailymed.nlm.nih.gov/dailymed/drugInfo.cfm?setid=fffebd01-3815-425f-8293-1ad909d0d0ab.</w:t>
        </w:r>
      </w:hyperlink>
      <w:r>
        <w:rPr>
          <w:color w:val="000000"/>
        </w:rPr>
        <w:t xml:space="preserve"> April 2012.</w:t>
      </w:r>
    </w:p>
    <w:p w:rsidR="002E39B7" w:rsidRDefault="00393064">
      <w:pPr>
        <w:spacing w:before="200" w:after="0" w:line="240" w:lineRule="auto"/>
        <w:ind w:left="720" w:hanging="720"/>
      </w:pPr>
      <w:bookmarkStart w:id="532" w:name="d0e2648"/>
      <w:bookmarkStart w:id="533" w:name="d0e1567"/>
      <w:bookmarkEnd w:id="531"/>
      <w:r>
        <w:rPr>
          <w:color w:val="000000"/>
        </w:rPr>
        <w:t xml:space="preserve">U.S. National Library of Medicine. </w:t>
      </w:r>
      <w:r>
        <w:rPr>
          <w:i/>
          <w:color w:val="000000"/>
        </w:rPr>
        <w:t>PLAN B ONE-STEP- levonorgestrel tablet [Teva Women's Health, Inc.]</w:t>
      </w:r>
      <w:r>
        <w:rPr>
          <w:color w:val="000000"/>
        </w:rPr>
        <w:t xml:space="preserve">. </w:t>
      </w:r>
      <w:hyperlink r:id="rId91">
        <w:r>
          <w:rPr>
            <w:color w:val="000000"/>
          </w:rPr>
          <w:t>https://dailymed.nlm.nih.gov/dailymed/drugInfo.cfm?setid=0ce3ccc4-23f2-4e0a-9650-856cf026c72c</w:t>
        </w:r>
      </w:hyperlink>
      <w:r>
        <w:rPr>
          <w:color w:val="000000"/>
        </w:rPr>
        <w:t>. May 2016.</w:t>
      </w:r>
    </w:p>
    <w:p w:rsidR="002E39B7" w:rsidRDefault="00393064">
      <w:pPr>
        <w:spacing w:before="200" w:after="0" w:line="240" w:lineRule="auto"/>
        <w:ind w:left="720" w:hanging="720"/>
      </w:pPr>
      <w:bookmarkStart w:id="534" w:name="d0e2666"/>
      <w:bookmarkStart w:id="535" w:name="d0e1578"/>
      <w:bookmarkEnd w:id="532"/>
      <w:bookmarkEnd w:id="533"/>
      <w:r>
        <w:rPr>
          <w:color w:val="000000"/>
        </w:rPr>
        <w:t xml:space="preserve">U.S. National Library of Medicine. </w:t>
      </w:r>
      <w:r>
        <w:rPr>
          <w:i/>
          <w:color w:val="000000"/>
        </w:rPr>
        <w:t xml:space="preserve">RECLIPSEN 28 DAY- </w:t>
      </w:r>
      <w:proofErr w:type="spellStart"/>
      <w:r>
        <w:rPr>
          <w:i/>
          <w:color w:val="000000"/>
        </w:rPr>
        <w:t>desogestrel</w:t>
      </w:r>
      <w:proofErr w:type="spellEnd"/>
      <w:r>
        <w:rPr>
          <w:i/>
          <w:color w:val="000000"/>
        </w:rPr>
        <w:t xml:space="preserve"> and </w:t>
      </w:r>
      <w:proofErr w:type="spellStart"/>
      <w:r>
        <w:rPr>
          <w:i/>
          <w:color w:val="000000"/>
        </w:rPr>
        <w:t>ethinyl</w:t>
      </w:r>
      <w:proofErr w:type="spellEnd"/>
      <w:r>
        <w:rPr>
          <w:i/>
          <w:color w:val="000000"/>
        </w:rPr>
        <w:t xml:space="preserve"> estradiol [Teva Pharmaceuticals USA, Inc.]</w:t>
      </w:r>
      <w:r>
        <w:rPr>
          <w:color w:val="000000"/>
        </w:rPr>
        <w:t xml:space="preserve">. </w:t>
      </w:r>
      <w:hyperlink r:id="rId92">
        <w:r>
          <w:rPr>
            <w:color w:val="000000"/>
          </w:rPr>
          <w:t>https://dailymed.nlm.nih.gov/dailymed/drugInfo.cfm?setid=a1e00bc6-7487-4057-9dcc-d0e2327d1d12.</w:t>
        </w:r>
      </w:hyperlink>
      <w:r>
        <w:rPr>
          <w:color w:val="000000"/>
        </w:rPr>
        <w:t xml:space="preserve"> May 2017.</w:t>
      </w:r>
    </w:p>
    <w:p w:rsidR="002E39B7" w:rsidRDefault="00393064">
      <w:pPr>
        <w:spacing w:before="200" w:after="0" w:line="240" w:lineRule="auto"/>
        <w:ind w:left="720" w:hanging="720"/>
      </w:pPr>
      <w:bookmarkStart w:id="536" w:name="d0e2684"/>
      <w:bookmarkStart w:id="537" w:name="d0e1589"/>
      <w:bookmarkEnd w:id="534"/>
      <w:bookmarkEnd w:id="535"/>
      <w:r>
        <w:rPr>
          <w:color w:val="000000"/>
        </w:rPr>
        <w:t xml:space="preserve">U.S. National Library of Medicine. </w:t>
      </w:r>
      <w:r>
        <w:rPr>
          <w:i/>
          <w:color w:val="000000"/>
        </w:rPr>
        <w:t>SEASONIQUE- levonorgestrel / ethinyl estradiol and ethinyl estradiol [Teva Women's Health, Inc.]</w:t>
      </w:r>
      <w:r>
        <w:rPr>
          <w:color w:val="000000"/>
        </w:rPr>
        <w:t xml:space="preserve">. </w:t>
      </w:r>
      <w:hyperlink r:id="rId93">
        <w:r>
          <w:rPr>
            <w:color w:val="000000"/>
          </w:rPr>
          <w:t>https://dailymed.nlm.nih.gov/dailymed/drugInfo.cfm?setid=95e06935-8788-420c-b4a4-dc6ea339c7d0.</w:t>
        </w:r>
      </w:hyperlink>
      <w:r>
        <w:rPr>
          <w:color w:val="000000"/>
        </w:rPr>
        <w:t xml:space="preserve"> November 2016.</w:t>
      </w:r>
    </w:p>
    <w:p w:rsidR="002E39B7" w:rsidRDefault="00393064">
      <w:pPr>
        <w:spacing w:before="200" w:after="0" w:line="240" w:lineRule="auto"/>
        <w:ind w:left="720" w:hanging="720"/>
      </w:pPr>
      <w:bookmarkStart w:id="538" w:name="d0e2702"/>
      <w:bookmarkStart w:id="539" w:name="d0e1600"/>
      <w:bookmarkEnd w:id="536"/>
      <w:bookmarkEnd w:id="537"/>
      <w:r>
        <w:rPr>
          <w:color w:val="000000"/>
        </w:rPr>
        <w:t xml:space="preserve">U.S. National Library of Medicine. </w:t>
      </w:r>
      <w:r>
        <w:rPr>
          <w:i/>
          <w:color w:val="000000"/>
        </w:rPr>
        <w:t xml:space="preserve"> SKYLA- levonorgestrel intrauterine device [Bayer HealthCare Pharmaceuticals Inc.].</w:t>
      </w:r>
      <w:r>
        <w:rPr>
          <w:color w:val="000000"/>
        </w:rPr>
        <w:t xml:space="preserve"> </w:t>
      </w:r>
      <w:hyperlink r:id="rId94">
        <w:r>
          <w:rPr>
            <w:color w:val="000000"/>
          </w:rPr>
          <w:t>https://dailymed.nlm.nih.gov/dailymed/drugInfo.cfm?setid=9f44ff35-e052-49cd-a1c2-0bfd87d49309.</w:t>
        </w:r>
      </w:hyperlink>
      <w:r>
        <w:rPr>
          <w:color w:val="000000"/>
        </w:rPr>
        <w:t xml:space="preserve"> March 2017.</w:t>
      </w:r>
    </w:p>
    <w:p w:rsidR="002E39B7" w:rsidRDefault="00393064">
      <w:pPr>
        <w:spacing w:before="200" w:after="0" w:line="240" w:lineRule="auto"/>
        <w:ind w:left="720" w:hanging="720"/>
      </w:pPr>
      <w:bookmarkStart w:id="540" w:name="d0e2720"/>
      <w:bookmarkStart w:id="541" w:name="d0e1611"/>
      <w:bookmarkEnd w:id="538"/>
      <w:bookmarkEnd w:id="539"/>
      <w:r>
        <w:rPr>
          <w:color w:val="000000"/>
        </w:rPr>
        <w:t xml:space="preserve">U.S. National Library of Medicine. </w:t>
      </w:r>
      <w:r>
        <w:rPr>
          <w:i/>
          <w:color w:val="000000"/>
        </w:rPr>
        <w:t xml:space="preserve">TRIVORA- </w:t>
      </w:r>
      <w:proofErr w:type="spellStart"/>
      <w:r>
        <w:rPr>
          <w:i/>
          <w:color w:val="000000"/>
        </w:rPr>
        <w:t>levonogestrel</w:t>
      </w:r>
      <w:proofErr w:type="spellEnd"/>
      <w:r>
        <w:rPr>
          <w:i/>
          <w:color w:val="000000"/>
        </w:rPr>
        <w:t xml:space="preserve"> and </w:t>
      </w:r>
      <w:proofErr w:type="spellStart"/>
      <w:r>
        <w:rPr>
          <w:i/>
          <w:color w:val="000000"/>
        </w:rPr>
        <w:t>ethinyl</w:t>
      </w:r>
      <w:proofErr w:type="spellEnd"/>
      <w:r>
        <w:rPr>
          <w:i/>
          <w:color w:val="000000"/>
        </w:rPr>
        <w:t xml:space="preserve"> estradiol [Watson Pharma, Inc.]</w:t>
      </w:r>
      <w:r>
        <w:rPr>
          <w:color w:val="000000"/>
        </w:rPr>
        <w:t xml:space="preserve">. </w:t>
      </w:r>
      <w:hyperlink r:id="rId95">
        <w:r>
          <w:rPr>
            <w:color w:val="000000"/>
          </w:rPr>
          <w:t>https://dailymed.nlm.nih.gov/dailymed/drugInfo.cfm?setid=ae220f22-24b0-41a8-a10d-28839b300fe1.</w:t>
        </w:r>
      </w:hyperlink>
      <w:r>
        <w:rPr>
          <w:color w:val="000000"/>
        </w:rPr>
        <w:t xml:space="preserve"> February 2010.</w:t>
      </w:r>
    </w:p>
    <w:p w:rsidR="002E39B7" w:rsidRDefault="00393064">
      <w:pPr>
        <w:spacing w:before="200" w:after="0" w:line="240" w:lineRule="auto"/>
        <w:ind w:left="720" w:hanging="720"/>
      </w:pPr>
      <w:bookmarkStart w:id="542" w:name="d0e2751"/>
      <w:bookmarkStart w:id="543" w:name="d0e1622"/>
      <w:bookmarkEnd w:id="540"/>
      <w:bookmarkEnd w:id="541"/>
      <w:r>
        <w:rPr>
          <w:i/>
          <w:color w:val="000000"/>
        </w:rPr>
        <w:t>US Selected Practice Recommendations (US SPR) for Contraceptive Use, 2016.</w:t>
      </w:r>
      <w:r>
        <w:rPr>
          <w:color w:val="000000"/>
        </w:rPr>
        <w:t xml:space="preserve"> July 2017.</w:t>
      </w:r>
    </w:p>
    <w:bookmarkEnd w:id="542"/>
    <w:bookmarkEnd w:id="543"/>
    <w:p w:rsidR="002E39B7" w:rsidRDefault="002E39B7">
      <w:pPr>
        <w:sectPr w:rsidR="002E39B7">
          <w:headerReference w:type="even" r:id="rId96"/>
          <w:headerReference w:type="default" r:id="rId97"/>
          <w:footerReference w:type="even" r:id="rId98"/>
          <w:footerReference w:type="default" r:id="rId99"/>
          <w:headerReference w:type="first" r:id="rId100"/>
          <w:footerReference w:type="first" r:id="rId101"/>
          <w:pgSz w:w="11906" w:h="16838"/>
          <w:pgMar w:top="1440" w:right="1440" w:bottom="1440" w:left="1440" w:header="720" w:footer="720" w:gutter="0"/>
          <w:cols w:space="720"/>
          <w:titlePg/>
        </w:sectPr>
      </w:pPr>
    </w:p>
    <w:p w:rsidR="002E39B7" w:rsidRDefault="00393064">
      <w:pPr>
        <w:keepNext/>
        <w:spacing w:before="200" w:after="0" w:line="240" w:lineRule="auto"/>
      </w:pPr>
      <w:bookmarkStart w:id="544" w:name="_Toc506814687"/>
      <w:bookmarkStart w:id="545" w:name="d0e2798"/>
      <w:bookmarkStart w:id="546" w:name="d0e1638"/>
      <w:r>
        <w:rPr>
          <w:rFonts w:ascii="Arial" w:hAnsi="Arial"/>
          <w:b/>
          <w:color w:val="000000"/>
          <w:sz w:val="50"/>
        </w:rPr>
        <w:t>Appendix A. Existing Sample VA Artifacts</w:t>
      </w:r>
      <w:bookmarkEnd w:id="544"/>
    </w:p>
    <w:p w:rsidR="002E39B7" w:rsidRDefault="00393064">
      <w:pPr>
        <w:keepNext/>
        <w:spacing w:before="240" w:after="0" w:line="240" w:lineRule="auto"/>
      </w:pPr>
      <w:bookmarkStart w:id="547" w:name="_Toc506814689"/>
      <w:bookmarkStart w:id="548" w:name="d0e2803"/>
      <w:bookmarkStart w:id="549" w:name="d0e1644"/>
      <w:bookmarkEnd w:id="545"/>
      <w:bookmarkEnd w:id="546"/>
      <w:r>
        <w:rPr>
          <w:b/>
          <w:color w:val="000000"/>
          <w:sz w:val="24"/>
        </w:rPr>
        <w:t>Figure A.1. Reminder Resolution</w:t>
      </w:r>
      <w:bookmarkEnd w:id="547"/>
    </w:p>
    <w:p w:rsidR="002E39B7" w:rsidRDefault="00393064">
      <w:pPr>
        <w:spacing w:before="144" w:after="0" w:line="240" w:lineRule="auto"/>
        <w:jc w:val="center"/>
      </w:pPr>
      <w:bookmarkStart w:id="550" w:name="d0e2808"/>
      <w:bookmarkEnd w:id="548"/>
      <w:bookmarkEnd w:id="549"/>
      <w:r>
        <w:rPr>
          <w:noProof/>
          <w:color w:val="000000"/>
          <w:lang w:val="en-US"/>
        </w:rPr>
        <w:drawing>
          <wp:inline distT="0" distB="0" distL="0" distR="0" wp14:anchorId="2DDAC7DB" wp14:editId="33383474">
            <wp:extent cx="5486400" cy="4114800"/>
            <wp:effectExtent l="0" t="0" r="0" b="0"/>
            <wp:docPr id="3" name="C:\Users\sjmah\AppData\Local\Temp\xxe17000743319786773446_d\resources\Fig2ReminderResolution.jpg" descr="Screenshot of a Reminder Resolution: Pregnancy/Intentions/Contraception"/>
            <wp:cNvGraphicFramePr/>
            <a:graphic xmlns:a="http://schemas.openxmlformats.org/drawingml/2006/main">
              <a:graphicData uri="http://schemas.openxmlformats.org/drawingml/2006/picture">
                <pic:pic xmlns:pic="http://schemas.openxmlformats.org/drawingml/2006/picture">
                  <pic:nvPicPr>
                    <pic:cNvPr id="4" name="C:\Users\sjmah\AppData\Local\Temp\xxe17000743319786773446_d\resources\Fig2ReminderResolution.jpg"/>
                    <pic:cNvPicPr/>
                  </pic:nvPicPr>
                  <pic:blipFill>
                    <a:blip r:embed="rId102"/>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51" w:name="_Toc506814690"/>
      <w:bookmarkStart w:id="552" w:name="d0e2817"/>
      <w:bookmarkStart w:id="553" w:name="d0e1652"/>
      <w:bookmarkEnd w:id="550"/>
      <w:r>
        <w:rPr>
          <w:b/>
          <w:color w:val="000000"/>
          <w:sz w:val="24"/>
        </w:rPr>
        <w:t>Figure A.2. Contraceptive Resources</w:t>
      </w:r>
      <w:bookmarkEnd w:id="551"/>
    </w:p>
    <w:p w:rsidR="002E39B7" w:rsidRDefault="00393064">
      <w:pPr>
        <w:spacing w:before="144" w:after="0" w:line="240" w:lineRule="auto"/>
        <w:jc w:val="center"/>
      </w:pPr>
      <w:bookmarkStart w:id="554" w:name="d0e2822"/>
      <w:bookmarkEnd w:id="552"/>
      <w:bookmarkEnd w:id="553"/>
      <w:r>
        <w:rPr>
          <w:noProof/>
          <w:color w:val="000000"/>
          <w:lang w:val="en-US"/>
        </w:rPr>
        <w:drawing>
          <wp:inline distT="0" distB="0" distL="0" distR="0" wp14:anchorId="3D2042C2" wp14:editId="0E41133F">
            <wp:extent cx="5486400" cy="4114800"/>
            <wp:effectExtent l="0" t="0" r="0" b="0"/>
            <wp:docPr id="5" name="C:\Users\sjmah\AppData\Local\Temp\xxe17000743319786773446_d\resources\Fig3ContraceptiveResources.jpg" descr="Screenshot From Women Veterans Health Care for Contraceptive Resources"/>
            <wp:cNvGraphicFramePr/>
            <a:graphic xmlns:a="http://schemas.openxmlformats.org/drawingml/2006/main">
              <a:graphicData uri="http://schemas.openxmlformats.org/drawingml/2006/picture">
                <pic:pic xmlns:pic="http://schemas.openxmlformats.org/drawingml/2006/picture">
                  <pic:nvPicPr>
                    <pic:cNvPr id="6" name="C:\Users\sjmah\AppData\Local\Temp\xxe17000743319786773446_d\resources\Fig3ContraceptiveResources.jpg"/>
                    <pic:cNvPicPr/>
                  </pic:nvPicPr>
                  <pic:blipFill>
                    <a:blip r:embed="rId103"/>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55" w:name="_Toc506814691"/>
      <w:bookmarkStart w:id="556" w:name="d0e2831"/>
      <w:bookmarkStart w:id="557" w:name="d0e1660"/>
      <w:bookmarkEnd w:id="554"/>
      <w:r>
        <w:rPr>
          <w:b/>
          <w:color w:val="000000"/>
          <w:sz w:val="24"/>
        </w:rPr>
        <w:t>Figure A.3. Medically Unable to Conceive</w:t>
      </w:r>
      <w:bookmarkEnd w:id="555"/>
      <w:r>
        <w:rPr>
          <w:b/>
          <w:color w:val="000000"/>
          <w:sz w:val="24"/>
        </w:rPr>
        <w:t>?</w:t>
      </w:r>
      <w:r w:rsidR="00716C88">
        <w:rPr>
          <w:b/>
          <w:color w:val="000000"/>
          <w:sz w:val="24"/>
        </w:rPr>
        <w:t xml:space="preserve"> (image 1 of 2)</w:t>
      </w:r>
    </w:p>
    <w:p w:rsidR="002E39B7" w:rsidRDefault="00393064">
      <w:pPr>
        <w:spacing w:before="144" w:after="0" w:line="240" w:lineRule="auto"/>
        <w:jc w:val="center"/>
      </w:pPr>
      <w:bookmarkStart w:id="558" w:name="d0e2836"/>
      <w:bookmarkEnd w:id="556"/>
      <w:bookmarkEnd w:id="557"/>
      <w:r>
        <w:rPr>
          <w:noProof/>
          <w:color w:val="000000"/>
          <w:lang w:val="en-US"/>
        </w:rPr>
        <w:drawing>
          <wp:inline distT="0" distB="0" distL="0" distR="0" wp14:anchorId="3ED6E9B2" wp14:editId="718C07D7">
            <wp:extent cx="5486400" cy="4114800"/>
            <wp:effectExtent l="0" t="0" r="0" b="0"/>
            <wp:docPr id="7" name="C:\Users\sjmah\AppData\Local\Temp\xxe17000743319786773446_d\resources\Fig4MedicallyUnableToConceive.jpg" descr="Screenshot From Women Veterans Health Care of the diagram answering &quot;yes&quot; to the question of medical unable to conceive"/>
            <wp:cNvGraphicFramePr/>
            <a:graphic xmlns:a="http://schemas.openxmlformats.org/drawingml/2006/main">
              <a:graphicData uri="http://schemas.openxmlformats.org/drawingml/2006/picture">
                <pic:pic xmlns:pic="http://schemas.openxmlformats.org/drawingml/2006/picture">
                  <pic:nvPicPr>
                    <pic:cNvPr id="8" name="C:\Users\sjmah\AppData\Local\Temp\xxe17000743319786773446_d\resources\Fig4MedicallyUnableToConceive.jpg"/>
                    <pic:cNvPicPr/>
                  </pic:nvPicPr>
                  <pic:blipFill>
                    <a:blip r:embed="rId104"/>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59" w:name="_Toc506814692"/>
      <w:bookmarkStart w:id="560" w:name="d0e2845"/>
      <w:bookmarkStart w:id="561" w:name="d0e1668"/>
      <w:bookmarkEnd w:id="558"/>
      <w:r>
        <w:rPr>
          <w:b/>
          <w:color w:val="000000"/>
          <w:sz w:val="24"/>
        </w:rPr>
        <w:t>Figure A.4. Medically Unable to Conceive</w:t>
      </w:r>
      <w:bookmarkEnd w:id="559"/>
      <w:r>
        <w:rPr>
          <w:b/>
          <w:color w:val="000000"/>
          <w:sz w:val="24"/>
        </w:rPr>
        <w:t>?</w:t>
      </w:r>
      <w:r w:rsidR="00716C88">
        <w:rPr>
          <w:b/>
          <w:color w:val="000000"/>
          <w:sz w:val="24"/>
        </w:rPr>
        <w:t xml:space="preserve"> (image 2 of 2)</w:t>
      </w:r>
    </w:p>
    <w:p w:rsidR="002E39B7" w:rsidRDefault="00716C88">
      <w:pPr>
        <w:spacing w:before="144" w:after="0" w:line="240" w:lineRule="auto"/>
        <w:jc w:val="center"/>
      </w:pPr>
      <w:bookmarkStart w:id="562" w:name="d0e2850"/>
      <w:bookmarkEnd w:id="560"/>
      <w:bookmarkEnd w:id="561"/>
      <w:r>
        <w:rPr>
          <w:noProof/>
          <w:color w:val="000000"/>
        </w:rPr>
        <w:t>(</w:t>
      </w:r>
      <w:r w:rsidR="00393064">
        <w:rPr>
          <w:noProof/>
          <w:color w:val="000000"/>
          <w:lang w:val="en-US"/>
        </w:rPr>
        <w:drawing>
          <wp:inline distT="0" distB="0" distL="0" distR="0" wp14:anchorId="2B1108D8" wp14:editId="2415A68A">
            <wp:extent cx="5486400" cy="4114800"/>
            <wp:effectExtent l="0" t="0" r="0" b="0"/>
            <wp:docPr id="9" name="C:\Users\sjmah\AppData\Local\Temp\xxe17000743319786773446_d\resources\Fig5MedicallyUnableToConceive.jpg" descr="Screenshot From Women Veterans Health Care of the diagram answering &quot;no&quot; to the question of medical unable to conceive"/>
            <wp:cNvGraphicFramePr/>
            <a:graphic xmlns:a="http://schemas.openxmlformats.org/drawingml/2006/main">
              <a:graphicData uri="http://schemas.openxmlformats.org/drawingml/2006/picture">
                <pic:pic xmlns:pic="http://schemas.openxmlformats.org/drawingml/2006/picture">
                  <pic:nvPicPr>
                    <pic:cNvPr id="10" name="C:\Users\sjmah\AppData\Local\Temp\xxe17000743319786773446_d\resources\Fig5MedicallyUnableToConceive.jpg"/>
                    <pic:cNvPicPr/>
                  </pic:nvPicPr>
                  <pic:blipFill>
                    <a:blip r:embed="rId105"/>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rPr>
          <w:b/>
          <w:color w:val="000000"/>
          <w:sz w:val="24"/>
        </w:rPr>
      </w:pPr>
      <w:bookmarkStart w:id="563" w:name="_Toc506814693"/>
      <w:bookmarkStart w:id="564" w:name="d0e2859"/>
      <w:bookmarkStart w:id="565" w:name="d0e1676"/>
      <w:bookmarkEnd w:id="562"/>
      <w:r>
        <w:rPr>
          <w:b/>
          <w:color w:val="000000"/>
          <w:sz w:val="24"/>
        </w:rPr>
        <w:t>Figure A.5. Pregnancy Status</w:t>
      </w:r>
      <w:bookmarkEnd w:id="563"/>
      <w:r w:rsidR="00716C88">
        <w:rPr>
          <w:b/>
          <w:color w:val="000000"/>
          <w:sz w:val="24"/>
        </w:rPr>
        <w:t xml:space="preserve"> (image 1 of 3)</w:t>
      </w:r>
    </w:p>
    <w:p w:rsidR="00D404D5" w:rsidRDefault="00D404D5">
      <w:pPr>
        <w:keepNext/>
        <w:spacing w:before="240" w:after="0" w:line="240" w:lineRule="auto"/>
      </w:pPr>
      <w:r>
        <w:rPr>
          <w:noProof/>
          <w:color w:val="000000"/>
          <w:lang w:val="en-US"/>
        </w:rPr>
        <w:drawing>
          <wp:inline distT="0" distB="0" distL="0" distR="0" wp14:anchorId="78817638" wp14:editId="65CE1667">
            <wp:extent cx="5731200" cy="4114800"/>
            <wp:effectExtent l="0" t="0" r="0" b="0"/>
            <wp:docPr id="32" name="C:\Users\sjmah\AppData\Local\Temp\xxe1915850119109732088_d\resources\Fig6PregnancyStatus.jpg" descr="For 'yes' pregnancy status, once LMP is entered the EDD is automatically calculated. The same form may be used to update the EDD and document the reason for a date change."/>
            <wp:cNvGraphicFramePr/>
            <a:graphic xmlns:a="http://schemas.openxmlformats.org/drawingml/2006/main">
              <a:graphicData uri="http://schemas.openxmlformats.org/drawingml/2006/picture">
                <pic:pic xmlns:pic="http://schemas.openxmlformats.org/drawingml/2006/picture">
                  <pic:nvPicPr>
                    <pic:cNvPr id="14" name="C:\Users\sjmah\AppData\Local\Temp\xxe1915850119109732088_d\resources\Fig6PregnancyStatus.jpg"/>
                    <pic:cNvPicPr/>
                  </pic:nvPicPr>
                  <pic:blipFill>
                    <a:blip r:embed="rId106"/>
                    <a:srcRect l="-2231" r="-2231"/>
                    <a:stretch>
                      <a:fillRect/>
                    </a:stretch>
                  </pic:blipFill>
                  <pic:spPr>
                    <a:xfrm>
                      <a:off x="0" y="0"/>
                      <a:ext cx="5731200" cy="4114800"/>
                    </a:xfrm>
                    <a:prstGeom prst="rect">
                      <a:avLst/>
                    </a:prstGeom>
                  </pic:spPr>
                </pic:pic>
              </a:graphicData>
            </a:graphic>
          </wp:inline>
        </w:drawing>
      </w:r>
    </w:p>
    <w:p w:rsidR="002E39B7" w:rsidRDefault="002E39B7">
      <w:pPr>
        <w:spacing w:before="144" w:after="0" w:line="240" w:lineRule="auto"/>
        <w:jc w:val="center"/>
      </w:pPr>
      <w:bookmarkStart w:id="566" w:name="d0e2864"/>
      <w:bookmarkEnd w:id="564"/>
      <w:bookmarkEnd w:id="565"/>
    </w:p>
    <w:p w:rsidR="002E39B7" w:rsidRDefault="00393064">
      <w:pPr>
        <w:keepNext/>
        <w:spacing w:before="240" w:after="0" w:line="240" w:lineRule="auto"/>
      </w:pPr>
      <w:bookmarkStart w:id="567" w:name="_Toc506814694"/>
      <w:bookmarkStart w:id="568" w:name="d0e2873"/>
      <w:bookmarkStart w:id="569" w:name="d0e1684"/>
      <w:bookmarkEnd w:id="566"/>
      <w:r>
        <w:rPr>
          <w:b/>
          <w:color w:val="000000"/>
          <w:sz w:val="24"/>
        </w:rPr>
        <w:t>Figure A.6. Pregnancy Status</w:t>
      </w:r>
      <w:bookmarkEnd w:id="567"/>
      <w:r w:rsidR="00716C88">
        <w:rPr>
          <w:b/>
          <w:color w:val="000000"/>
          <w:sz w:val="24"/>
        </w:rPr>
        <w:t xml:space="preserve"> (image 2 of 3)</w:t>
      </w:r>
    </w:p>
    <w:p w:rsidR="002E39B7" w:rsidRDefault="00393064">
      <w:pPr>
        <w:spacing w:before="144" w:after="0" w:line="240" w:lineRule="auto"/>
        <w:jc w:val="center"/>
      </w:pPr>
      <w:bookmarkStart w:id="570" w:name="d0e2878"/>
      <w:bookmarkEnd w:id="568"/>
      <w:bookmarkEnd w:id="569"/>
      <w:r>
        <w:rPr>
          <w:noProof/>
          <w:color w:val="000000"/>
          <w:lang w:val="en-US"/>
        </w:rPr>
        <w:drawing>
          <wp:inline distT="0" distB="0" distL="0" distR="0" wp14:anchorId="4CA79DF9" wp14:editId="157142C3">
            <wp:extent cx="5486400" cy="4114800"/>
            <wp:effectExtent l="0" t="0" r="0" b="0"/>
            <wp:docPr id="13" name="C:\Users\sjmah\AppData\Local\Temp\xxe17000743319786773446_d\resources\Fig7PregnancyStatus.jpg" descr="Screenshot From Women Veterans Health Care of the diagram for pregnancy status being &quot;yes&quot; pregnant. Common pregnancy codes may be chosen from a drop down, and ICD codes added to the problem list"/>
            <wp:cNvGraphicFramePr/>
            <a:graphic xmlns:a="http://schemas.openxmlformats.org/drawingml/2006/main">
              <a:graphicData uri="http://schemas.openxmlformats.org/drawingml/2006/picture">
                <pic:pic xmlns:pic="http://schemas.openxmlformats.org/drawingml/2006/picture">
                  <pic:nvPicPr>
                    <pic:cNvPr id="14" name="C:\Users\sjmah\AppData\Local\Temp\xxe17000743319786773446_d\resources\Fig7PregnancyStatus.jpg"/>
                    <pic:cNvPicPr/>
                  </pic:nvPicPr>
                  <pic:blipFill>
                    <a:blip r:embed="rId107"/>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rPr>
          <w:b/>
          <w:color w:val="000000"/>
          <w:sz w:val="24"/>
        </w:rPr>
      </w:pPr>
      <w:bookmarkStart w:id="571" w:name="_Toc506814695"/>
      <w:bookmarkStart w:id="572" w:name="d0e2887"/>
      <w:bookmarkStart w:id="573" w:name="d0e1692"/>
      <w:bookmarkEnd w:id="570"/>
      <w:r>
        <w:rPr>
          <w:b/>
          <w:color w:val="000000"/>
          <w:sz w:val="24"/>
        </w:rPr>
        <w:t>Figure A.7. Pregnancy Status</w:t>
      </w:r>
      <w:bookmarkEnd w:id="571"/>
      <w:r w:rsidR="00716C88">
        <w:rPr>
          <w:b/>
          <w:color w:val="000000"/>
          <w:sz w:val="24"/>
        </w:rPr>
        <w:t xml:space="preserve"> (image 3 of 3)</w:t>
      </w:r>
    </w:p>
    <w:p w:rsidR="00780103" w:rsidRDefault="00780103">
      <w:pPr>
        <w:keepNext/>
        <w:spacing w:before="240" w:after="0" w:line="240" w:lineRule="auto"/>
      </w:pPr>
      <w:r>
        <w:rPr>
          <w:noProof/>
          <w:color w:val="000000"/>
          <w:lang w:val="en-US"/>
        </w:rPr>
        <w:drawing>
          <wp:inline distT="0" distB="0" distL="0" distR="0" wp14:anchorId="24B776B0" wp14:editId="2D510592">
            <wp:extent cx="5486400" cy="4114800"/>
            <wp:effectExtent l="0" t="0" r="0" b="0"/>
            <wp:docPr id="11" name="C:\Users\sjmah\AppData\Local\Temp\xxe17000743319786773446_d\resources\Fig8PregnancyStatus.jpg" descr="Screenshot From Women Veterans Health Care of the diagram for pregnancy status being &quot;not pregnant&quot;. Option to order pregnancy test or emergency contraception when appropriate"/>
            <wp:cNvGraphicFramePr/>
            <a:graphic xmlns:a="http://schemas.openxmlformats.org/drawingml/2006/main">
              <a:graphicData uri="http://schemas.openxmlformats.org/drawingml/2006/picture">
                <pic:pic xmlns:pic="http://schemas.openxmlformats.org/drawingml/2006/picture">
                  <pic:nvPicPr>
                    <pic:cNvPr id="12" name="C:\Users\sjmah\AppData\Local\Temp\xxe17000743319786773446_d\resources\Fig8PregnancyStatus.jpg"/>
                    <pic:cNvPicPr/>
                  </pic:nvPicPr>
                  <pic:blipFill>
                    <a:blip r:embed="rId108"/>
                    <a:srcRect/>
                    <a:stretch>
                      <a:fillRect/>
                    </a:stretch>
                  </pic:blipFill>
                  <pic:spPr>
                    <a:xfrm>
                      <a:off x="0" y="0"/>
                      <a:ext cx="5486400" cy="4114800"/>
                    </a:xfrm>
                    <a:prstGeom prst="rect">
                      <a:avLst/>
                    </a:prstGeom>
                  </pic:spPr>
                </pic:pic>
              </a:graphicData>
            </a:graphic>
          </wp:inline>
        </w:drawing>
      </w:r>
    </w:p>
    <w:p w:rsidR="002E39B7" w:rsidRDefault="002E39B7">
      <w:pPr>
        <w:spacing w:before="144" w:after="0" w:line="240" w:lineRule="auto"/>
        <w:jc w:val="center"/>
      </w:pPr>
      <w:bookmarkStart w:id="574" w:name="d0e2892"/>
      <w:bookmarkEnd w:id="572"/>
      <w:bookmarkEnd w:id="573"/>
    </w:p>
    <w:p w:rsidR="002E39B7" w:rsidRDefault="00393064">
      <w:pPr>
        <w:keepNext/>
        <w:spacing w:before="240" w:after="0" w:line="240" w:lineRule="auto"/>
      </w:pPr>
      <w:bookmarkStart w:id="575" w:name="_Toc506814696"/>
      <w:bookmarkStart w:id="576" w:name="d0e2901"/>
      <w:bookmarkStart w:id="577" w:name="d0e1700"/>
      <w:bookmarkEnd w:id="574"/>
      <w:r>
        <w:rPr>
          <w:b/>
          <w:color w:val="000000"/>
          <w:sz w:val="24"/>
        </w:rPr>
        <w:t>Figure A.8. Pregnancy Intentions</w:t>
      </w:r>
      <w:bookmarkEnd w:id="575"/>
    </w:p>
    <w:p w:rsidR="002E39B7" w:rsidRDefault="00393064">
      <w:pPr>
        <w:spacing w:before="144" w:after="0" w:line="240" w:lineRule="auto"/>
        <w:jc w:val="center"/>
      </w:pPr>
      <w:bookmarkStart w:id="578" w:name="d0e2906"/>
      <w:bookmarkEnd w:id="576"/>
      <w:bookmarkEnd w:id="577"/>
      <w:r>
        <w:rPr>
          <w:noProof/>
          <w:color w:val="000000"/>
          <w:lang w:val="en-US"/>
        </w:rPr>
        <w:drawing>
          <wp:inline distT="0" distB="0" distL="0" distR="0" wp14:anchorId="297E1D07" wp14:editId="447FC18D">
            <wp:extent cx="5486400" cy="4114800"/>
            <wp:effectExtent l="0" t="0" r="0" b="0"/>
            <wp:docPr id="17" name="C:\Users\sjmah\AppData\Local\Temp\xxe17000743319786773446_d\resources\Fig9PregnancyIntentions.jpg" descr="Screenshot From Women Veterans Health Care of the diagram for pregnancy intentions"/>
            <wp:cNvGraphicFramePr/>
            <a:graphic xmlns:a="http://schemas.openxmlformats.org/drawingml/2006/main">
              <a:graphicData uri="http://schemas.openxmlformats.org/drawingml/2006/picture">
                <pic:pic xmlns:pic="http://schemas.openxmlformats.org/drawingml/2006/picture">
                  <pic:nvPicPr>
                    <pic:cNvPr id="18" name="C:\Users\sjmah\AppData\Local\Temp\xxe17000743319786773446_d\resources\Fig9PregnancyIntentions.jpg"/>
                    <pic:cNvPicPr/>
                  </pic:nvPicPr>
                  <pic:blipFill>
                    <a:blip r:embed="rId109"/>
                    <a:srcRect/>
                    <a:stretch>
                      <a:fillRect/>
                    </a:stretch>
                  </pic:blipFill>
                  <pic:spPr>
                    <a:xfrm>
                      <a:off x="0" y="0"/>
                      <a:ext cx="5486400" cy="4114800"/>
                    </a:xfrm>
                    <a:prstGeom prst="rect">
                      <a:avLst/>
                    </a:prstGeom>
                  </pic:spPr>
                </pic:pic>
              </a:graphicData>
            </a:graphic>
          </wp:inline>
        </w:drawing>
      </w:r>
    </w:p>
    <w:p w:rsidR="002E39B7" w:rsidRDefault="002E39B7">
      <w:pPr>
        <w:spacing w:before="144" w:after="0" w:line="240" w:lineRule="auto"/>
        <w:jc w:val="center"/>
      </w:pPr>
      <w:bookmarkStart w:id="579" w:name="d0e2920"/>
      <w:bookmarkEnd w:id="578"/>
    </w:p>
    <w:p w:rsidR="002E39B7" w:rsidRDefault="002E39B7">
      <w:pPr>
        <w:spacing w:before="144" w:after="0" w:line="240" w:lineRule="auto"/>
        <w:jc w:val="center"/>
      </w:pPr>
      <w:bookmarkStart w:id="580" w:name="d0e2934"/>
      <w:bookmarkEnd w:id="579"/>
    </w:p>
    <w:p w:rsidR="00780103" w:rsidRDefault="00780103" w:rsidP="00780103">
      <w:pPr>
        <w:keepNext/>
        <w:spacing w:before="240" w:after="0" w:line="240" w:lineRule="auto"/>
      </w:pPr>
      <w:bookmarkStart w:id="581" w:name="_Toc506814697"/>
      <w:bookmarkStart w:id="582" w:name="d0e1708"/>
      <w:bookmarkStart w:id="583" w:name="d0e2943"/>
      <w:bookmarkEnd w:id="580"/>
      <w:r>
        <w:rPr>
          <w:b/>
          <w:color w:val="000000"/>
          <w:sz w:val="24"/>
        </w:rPr>
        <w:t>Figure A.</w:t>
      </w:r>
      <w:r w:rsidR="00043702">
        <w:rPr>
          <w:b/>
          <w:color w:val="000000"/>
          <w:sz w:val="24"/>
        </w:rPr>
        <w:t>9</w:t>
      </w:r>
      <w:r>
        <w:rPr>
          <w:b/>
          <w:color w:val="000000"/>
          <w:sz w:val="24"/>
        </w:rPr>
        <w:t>. Pregnancy Status</w:t>
      </w:r>
    </w:p>
    <w:p w:rsidR="00780103" w:rsidRDefault="00780103">
      <w:pPr>
        <w:keepNext/>
        <w:spacing w:before="240" w:after="0" w:line="240" w:lineRule="auto"/>
      </w:pPr>
      <w:r>
        <w:rPr>
          <w:noProof/>
          <w:color w:val="000000"/>
          <w:lang w:val="en-US"/>
        </w:rPr>
        <w:drawing>
          <wp:inline distT="0" distB="0" distL="0" distR="0" wp14:anchorId="184B5186" wp14:editId="1C834B56">
            <wp:extent cx="5486400" cy="4114800"/>
            <wp:effectExtent l="0" t="0" r="0" b="0"/>
            <wp:docPr id="15" name="C:\Users\sjmah\AppData\Local\Temp\xxe17000743319786773446_d\resources\Fig10PregnancyStatus.jpg" descr="Screenshot From Women Veterans Health Care of the diagram for pregnancy status being &quot;yes&quot;; medication and imaging review, documentation of the review"/>
            <wp:cNvGraphicFramePr/>
            <a:graphic xmlns:a="http://schemas.openxmlformats.org/drawingml/2006/main">
              <a:graphicData uri="http://schemas.openxmlformats.org/drawingml/2006/picture">
                <pic:pic xmlns:pic="http://schemas.openxmlformats.org/drawingml/2006/picture">
                  <pic:nvPicPr>
                    <pic:cNvPr id="16" name="C:\Users\sjmah\AppData\Local\Temp\xxe17000743319786773446_d\resources\Fig10PregnancyStatus.jpg"/>
                    <pic:cNvPicPr/>
                  </pic:nvPicPr>
                  <pic:blipFill>
                    <a:blip r:embed="rId110"/>
                    <a:srcRect/>
                    <a:stretch>
                      <a:fillRect/>
                    </a:stretch>
                  </pic:blipFill>
                  <pic:spPr>
                    <a:xfrm>
                      <a:off x="0" y="0"/>
                      <a:ext cx="5486400" cy="4114800"/>
                    </a:xfrm>
                    <a:prstGeom prst="rect">
                      <a:avLst/>
                    </a:prstGeom>
                  </pic:spPr>
                </pic:pic>
              </a:graphicData>
            </a:graphic>
          </wp:inline>
        </w:drawing>
      </w:r>
    </w:p>
    <w:p w:rsidR="00043702" w:rsidRDefault="00043702">
      <w:pPr>
        <w:rPr>
          <w:b/>
          <w:color w:val="000000"/>
          <w:sz w:val="24"/>
        </w:rPr>
      </w:pPr>
      <w:r>
        <w:rPr>
          <w:b/>
          <w:color w:val="000000"/>
          <w:sz w:val="24"/>
        </w:rPr>
        <w:br w:type="page"/>
      </w:r>
    </w:p>
    <w:p w:rsidR="002E39B7" w:rsidRDefault="00393064">
      <w:pPr>
        <w:keepNext/>
        <w:spacing w:before="240" w:after="0" w:line="240" w:lineRule="auto"/>
        <w:rPr>
          <w:b/>
          <w:color w:val="000000"/>
          <w:sz w:val="24"/>
        </w:rPr>
      </w:pPr>
      <w:r w:rsidRPr="00043702">
        <w:rPr>
          <w:b/>
          <w:color w:val="000000"/>
          <w:sz w:val="24"/>
        </w:rPr>
        <w:t>Figure</w:t>
      </w:r>
      <w:bookmarkStart w:id="584" w:name="_Toc506814698"/>
      <w:bookmarkStart w:id="585" w:name="d0e1716"/>
      <w:bookmarkEnd w:id="581"/>
      <w:bookmarkEnd w:id="582"/>
      <w:r>
        <w:rPr>
          <w:b/>
          <w:color w:val="000000"/>
          <w:sz w:val="24"/>
        </w:rPr>
        <w:t> A.</w:t>
      </w:r>
      <w:r w:rsidR="00043702">
        <w:rPr>
          <w:b/>
          <w:color w:val="000000"/>
          <w:sz w:val="24"/>
        </w:rPr>
        <w:t>10</w:t>
      </w:r>
      <w:r>
        <w:rPr>
          <w:b/>
          <w:color w:val="000000"/>
          <w:sz w:val="24"/>
        </w:rPr>
        <w:t>. Contraceptive Methods</w:t>
      </w:r>
      <w:bookmarkEnd w:id="584"/>
      <w:r w:rsidR="00F07135">
        <w:rPr>
          <w:b/>
          <w:color w:val="000000"/>
          <w:sz w:val="24"/>
        </w:rPr>
        <w:t xml:space="preserve"> (image </w:t>
      </w:r>
      <w:r w:rsidR="00E4452C">
        <w:rPr>
          <w:b/>
          <w:color w:val="000000"/>
          <w:sz w:val="24"/>
        </w:rPr>
        <w:t>1</w:t>
      </w:r>
      <w:r w:rsidR="00F07135">
        <w:rPr>
          <w:b/>
          <w:color w:val="000000"/>
          <w:sz w:val="24"/>
        </w:rPr>
        <w:t xml:space="preserve"> of </w:t>
      </w:r>
      <w:r w:rsidR="00CD5145">
        <w:rPr>
          <w:b/>
          <w:color w:val="000000"/>
          <w:sz w:val="24"/>
        </w:rPr>
        <w:t>3</w:t>
      </w:r>
      <w:r w:rsidR="00F07135">
        <w:rPr>
          <w:b/>
          <w:color w:val="000000"/>
          <w:sz w:val="24"/>
        </w:rPr>
        <w:t>)</w:t>
      </w:r>
    </w:p>
    <w:p w:rsidR="00780103" w:rsidRDefault="00780103">
      <w:pPr>
        <w:keepNext/>
        <w:spacing w:before="240" w:after="0" w:line="240" w:lineRule="auto"/>
      </w:pPr>
      <w:r>
        <w:rPr>
          <w:noProof/>
          <w:color w:val="000000"/>
          <w:lang w:val="en-US"/>
        </w:rPr>
        <w:drawing>
          <wp:inline distT="0" distB="0" distL="0" distR="0" wp14:anchorId="066DE5D9" wp14:editId="7D064455">
            <wp:extent cx="5731200" cy="4114800"/>
            <wp:effectExtent l="0" t="0" r="0" b="0"/>
            <wp:docPr id="34" name="C:\Users\sjmah\AppData\Local\Temp\xxe1915850119109732088_d\resources\Fig11FemaleSterilization.jpg" descr="Screenshot From Women Veterans Health Care of the diagram for contraceptive methods - female sterilization, extremey effective methods."/>
            <wp:cNvGraphicFramePr/>
            <a:graphic xmlns:a="http://schemas.openxmlformats.org/drawingml/2006/main">
              <a:graphicData uri="http://schemas.openxmlformats.org/drawingml/2006/picture">
                <pic:pic xmlns:pic="http://schemas.openxmlformats.org/drawingml/2006/picture">
                  <pic:nvPicPr>
                    <pic:cNvPr id="24" name="C:\Users\sjmah\AppData\Local\Temp\xxe1915850119109732088_d\resources\Fig11FemaleSterilization.jpg"/>
                    <pic:cNvPicPr/>
                  </pic:nvPicPr>
                  <pic:blipFill>
                    <a:blip r:embed="rId111"/>
                    <a:srcRect l="-2231" r="-2231"/>
                    <a:stretch>
                      <a:fillRect/>
                    </a:stretch>
                  </pic:blipFill>
                  <pic:spPr>
                    <a:xfrm>
                      <a:off x="0" y="0"/>
                      <a:ext cx="5731200" cy="4114800"/>
                    </a:xfrm>
                    <a:prstGeom prst="rect">
                      <a:avLst/>
                    </a:prstGeom>
                  </pic:spPr>
                </pic:pic>
              </a:graphicData>
            </a:graphic>
          </wp:inline>
        </w:drawing>
      </w:r>
    </w:p>
    <w:p w:rsidR="00043702" w:rsidRDefault="00043702">
      <w:pPr>
        <w:rPr>
          <w:b/>
          <w:color w:val="000000"/>
          <w:sz w:val="24"/>
        </w:rPr>
      </w:pPr>
      <w:bookmarkStart w:id="586" w:name="d0e2948"/>
      <w:bookmarkEnd w:id="583"/>
      <w:r>
        <w:rPr>
          <w:b/>
          <w:color w:val="000000"/>
          <w:sz w:val="24"/>
        </w:rPr>
        <w:br w:type="page"/>
      </w:r>
    </w:p>
    <w:p w:rsidR="00780103" w:rsidRDefault="00780103" w:rsidP="00780103">
      <w:pPr>
        <w:keepNext/>
        <w:spacing w:before="240" w:after="0" w:line="240" w:lineRule="auto"/>
        <w:rPr>
          <w:b/>
          <w:color w:val="000000"/>
          <w:sz w:val="24"/>
        </w:rPr>
      </w:pPr>
      <w:r w:rsidRPr="00EB5C70">
        <w:rPr>
          <w:b/>
          <w:color w:val="000000"/>
          <w:sz w:val="24"/>
        </w:rPr>
        <w:t>Figure</w:t>
      </w:r>
      <w:r>
        <w:rPr>
          <w:b/>
          <w:color w:val="000000"/>
          <w:sz w:val="24"/>
        </w:rPr>
        <w:t> A.</w:t>
      </w:r>
      <w:r w:rsidR="00043702">
        <w:rPr>
          <w:b/>
          <w:color w:val="000000"/>
          <w:sz w:val="24"/>
        </w:rPr>
        <w:t>11</w:t>
      </w:r>
      <w:r>
        <w:rPr>
          <w:b/>
          <w:color w:val="000000"/>
          <w:sz w:val="24"/>
        </w:rPr>
        <w:t xml:space="preserve">. Contraceptive Methods (image </w:t>
      </w:r>
      <w:r w:rsidR="00CD5145">
        <w:rPr>
          <w:b/>
          <w:color w:val="000000"/>
          <w:sz w:val="24"/>
        </w:rPr>
        <w:t>2</w:t>
      </w:r>
      <w:r>
        <w:rPr>
          <w:b/>
          <w:color w:val="000000"/>
          <w:sz w:val="24"/>
        </w:rPr>
        <w:t xml:space="preserve"> of</w:t>
      </w:r>
      <w:r w:rsidR="00CD5145">
        <w:rPr>
          <w:b/>
          <w:color w:val="000000"/>
          <w:sz w:val="24"/>
        </w:rPr>
        <w:t xml:space="preserve"> 3</w:t>
      </w:r>
      <w:r>
        <w:rPr>
          <w:b/>
          <w:color w:val="000000"/>
          <w:sz w:val="24"/>
        </w:rPr>
        <w:t>)</w:t>
      </w:r>
    </w:p>
    <w:bookmarkEnd w:id="585"/>
    <w:p w:rsidR="002E39B7" w:rsidRDefault="00393064">
      <w:pPr>
        <w:spacing w:before="144" w:after="0" w:line="240" w:lineRule="auto"/>
        <w:jc w:val="center"/>
      </w:pPr>
      <w:r>
        <w:rPr>
          <w:noProof/>
          <w:color w:val="000000"/>
          <w:lang w:val="en-US"/>
        </w:rPr>
        <w:drawing>
          <wp:inline distT="0" distB="0" distL="0" distR="0" wp14:anchorId="6C891970" wp14:editId="58ACB6B7">
            <wp:extent cx="5486400" cy="4114800"/>
            <wp:effectExtent l="0" t="0" r="0" b="0"/>
            <wp:docPr id="23" name="C:\Users\sjmah\AppData\Local\Temp\xxe17000743319786773446_d\resources\Fig12FemaleSterilization.jpg" descr="Screenshot From Women Veterans Health Care of the diagram for highly effective, very effective, and effective methods"/>
            <wp:cNvGraphicFramePr/>
            <a:graphic xmlns:a="http://schemas.openxmlformats.org/drawingml/2006/main">
              <a:graphicData uri="http://schemas.openxmlformats.org/drawingml/2006/picture">
                <pic:pic xmlns:pic="http://schemas.openxmlformats.org/drawingml/2006/picture">
                  <pic:nvPicPr>
                    <pic:cNvPr id="24" name="C:\Users\sjmah\AppData\Local\Temp\xxe17000743319786773446_d\resources\Fig12FemaleSterilization.jpg"/>
                    <pic:cNvPicPr/>
                  </pic:nvPicPr>
                  <pic:blipFill>
                    <a:blip r:embed="rId112"/>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87" w:name="_Toc506814699"/>
      <w:bookmarkStart w:id="588" w:name="d0e2957"/>
      <w:bookmarkStart w:id="589" w:name="d0e1724"/>
      <w:bookmarkEnd w:id="586"/>
      <w:r>
        <w:rPr>
          <w:b/>
          <w:color w:val="000000"/>
          <w:sz w:val="24"/>
        </w:rPr>
        <w:t>Figure A.1</w:t>
      </w:r>
      <w:r w:rsidR="00043702">
        <w:rPr>
          <w:b/>
          <w:color w:val="000000"/>
          <w:sz w:val="24"/>
        </w:rPr>
        <w:t>2</w:t>
      </w:r>
      <w:r>
        <w:rPr>
          <w:b/>
          <w:color w:val="000000"/>
          <w:sz w:val="24"/>
        </w:rPr>
        <w:t>. Contraceptive Methods</w:t>
      </w:r>
      <w:bookmarkEnd w:id="587"/>
      <w:r w:rsidR="00F07135">
        <w:rPr>
          <w:b/>
          <w:color w:val="000000"/>
          <w:sz w:val="24"/>
        </w:rPr>
        <w:t xml:space="preserve"> (image </w:t>
      </w:r>
      <w:r w:rsidR="00CD5145">
        <w:rPr>
          <w:b/>
          <w:color w:val="000000"/>
          <w:sz w:val="24"/>
        </w:rPr>
        <w:t>3</w:t>
      </w:r>
      <w:r w:rsidR="00F07135">
        <w:rPr>
          <w:b/>
          <w:color w:val="000000"/>
          <w:sz w:val="24"/>
        </w:rPr>
        <w:t xml:space="preserve"> of </w:t>
      </w:r>
      <w:r w:rsidR="00CD5145">
        <w:rPr>
          <w:b/>
          <w:color w:val="000000"/>
          <w:sz w:val="24"/>
        </w:rPr>
        <w:t>3</w:t>
      </w:r>
      <w:r w:rsidR="00F07135">
        <w:rPr>
          <w:b/>
          <w:color w:val="000000"/>
          <w:sz w:val="24"/>
        </w:rPr>
        <w:t>)</w:t>
      </w:r>
    </w:p>
    <w:p w:rsidR="002E39B7" w:rsidRDefault="00393064">
      <w:pPr>
        <w:spacing w:before="144" w:after="0" w:line="240" w:lineRule="auto"/>
        <w:jc w:val="center"/>
      </w:pPr>
      <w:bookmarkStart w:id="590" w:name="d0e2962"/>
      <w:bookmarkEnd w:id="588"/>
      <w:bookmarkEnd w:id="589"/>
      <w:r>
        <w:rPr>
          <w:noProof/>
          <w:color w:val="000000"/>
          <w:lang w:val="en-US"/>
        </w:rPr>
        <w:drawing>
          <wp:inline distT="0" distB="0" distL="0" distR="0" wp14:anchorId="72385A22" wp14:editId="1D187118">
            <wp:extent cx="5486400" cy="4114800"/>
            <wp:effectExtent l="0" t="0" r="0" b="0"/>
            <wp:docPr id="25" name="C:\Users\sjmah\AppData\Local\Temp\xxe17000743319786773446_d\resources\Fig13FemaleSterilization.jpg" descr="Screenshot From Women Veterans Health Care of the diagram for female sterilization, extremely effective, highly effective, very effective, effective methods - ability to multi-select methods"/>
            <wp:cNvGraphicFramePr/>
            <a:graphic xmlns:a="http://schemas.openxmlformats.org/drawingml/2006/main">
              <a:graphicData uri="http://schemas.openxmlformats.org/drawingml/2006/picture">
                <pic:pic xmlns:pic="http://schemas.openxmlformats.org/drawingml/2006/picture">
                  <pic:nvPicPr>
                    <pic:cNvPr id="26" name="C:\Users\sjmah\AppData\Local\Temp\xxe17000743319786773446_d\resources\Fig13FemaleSterilization.jpg"/>
                    <pic:cNvPicPr/>
                  </pic:nvPicPr>
                  <pic:blipFill>
                    <a:blip r:embed="rId113"/>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91" w:name="_Toc506814700"/>
      <w:bookmarkStart w:id="592" w:name="d0e1732"/>
      <w:bookmarkStart w:id="593" w:name="d0e2971"/>
      <w:bookmarkEnd w:id="590"/>
      <w:r w:rsidRPr="008B7067">
        <w:rPr>
          <w:b/>
          <w:color w:val="000000"/>
          <w:sz w:val="24"/>
        </w:rPr>
        <w:t>Figure</w:t>
      </w:r>
      <w:bookmarkStart w:id="594" w:name="_Toc506814701"/>
      <w:bookmarkStart w:id="595" w:name="d0e1740"/>
      <w:bookmarkEnd w:id="591"/>
      <w:bookmarkEnd w:id="592"/>
      <w:r>
        <w:rPr>
          <w:b/>
          <w:color w:val="000000"/>
          <w:sz w:val="24"/>
        </w:rPr>
        <w:t> A.1</w:t>
      </w:r>
      <w:r w:rsidR="00043702">
        <w:rPr>
          <w:b/>
          <w:color w:val="000000"/>
          <w:sz w:val="24"/>
        </w:rPr>
        <w:t>3</w:t>
      </w:r>
      <w:r>
        <w:rPr>
          <w:b/>
          <w:color w:val="000000"/>
          <w:sz w:val="24"/>
        </w:rPr>
        <w:t>. Notes Resulting from Template Use</w:t>
      </w:r>
      <w:bookmarkEnd w:id="594"/>
    </w:p>
    <w:p w:rsidR="002E39B7" w:rsidRDefault="00393064">
      <w:pPr>
        <w:spacing w:before="144" w:after="0" w:line="240" w:lineRule="auto"/>
        <w:jc w:val="center"/>
      </w:pPr>
      <w:bookmarkStart w:id="596" w:name="d0e2976"/>
      <w:bookmarkEnd w:id="593"/>
      <w:bookmarkEnd w:id="595"/>
      <w:r>
        <w:rPr>
          <w:noProof/>
          <w:color w:val="000000"/>
          <w:lang w:val="en-US"/>
        </w:rPr>
        <w:drawing>
          <wp:inline distT="0" distB="0" distL="0" distR="0" wp14:anchorId="0D492EAE" wp14:editId="4DB775D1">
            <wp:extent cx="5486400" cy="4114800"/>
            <wp:effectExtent l="0" t="0" r="0" b="0"/>
            <wp:docPr id="27" name="C:\Users\sjmah\AppData\Local\Temp\xxe17000743319786773446_d\resources\Fig14ResultingNotes.jpg" descr="Screenshot From Women Veterans Health Care of the diagram for resulting notes of women using an IUD and pregnant patient with a medication/imaging review"/>
            <wp:cNvGraphicFramePr/>
            <a:graphic xmlns:a="http://schemas.openxmlformats.org/drawingml/2006/main">
              <a:graphicData uri="http://schemas.openxmlformats.org/drawingml/2006/picture">
                <pic:pic xmlns:pic="http://schemas.openxmlformats.org/drawingml/2006/picture">
                  <pic:nvPicPr>
                    <pic:cNvPr id="28" name="C:\Users\sjmah\AppData\Local\Temp\xxe17000743319786773446_d\resources\Fig14ResultingNotes.jpg"/>
                    <pic:cNvPicPr/>
                  </pic:nvPicPr>
                  <pic:blipFill>
                    <a:blip r:embed="rId114"/>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597" w:name="_Toc506814702"/>
      <w:bookmarkStart w:id="598" w:name="d0e2985"/>
      <w:bookmarkStart w:id="599" w:name="d0e1748"/>
      <w:bookmarkEnd w:id="596"/>
      <w:r>
        <w:rPr>
          <w:b/>
          <w:color w:val="000000"/>
          <w:sz w:val="24"/>
        </w:rPr>
        <w:t>Figure A.1</w:t>
      </w:r>
      <w:r w:rsidR="00043702">
        <w:rPr>
          <w:b/>
          <w:color w:val="000000"/>
          <w:sz w:val="24"/>
        </w:rPr>
        <w:t>4</w:t>
      </w:r>
      <w:r>
        <w:rPr>
          <w:b/>
          <w:color w:val="000000"/>
          <w:sz w:val="24"/>
        </w:rPr>
        <w:t>. Clinical Reminder Dialog</w:t>
      </w:r>
      <w:bookmarkEnd w:id="597"/>
    </w:p>
    <w:p w:rsidR="002E39B7" w:rsidRDefault="00393064">
      <w:pPr>
        <w:spacing w:before="144" w:after="0" w:line="240" w:lineRule="auto"/>
        <w:jc w:val="center"/>
      </w:pPr>
      <w:bookmarkStart w:id="600" w:name="d0e2990"/>
      <w:bookmarkStart w:id="601" w:name="_Toc506814703"/>
      <w:bookmarkStart w:id="602" w:name="d0e1756"/>
      <w:bookmarkEnd w:id="598"/>
      <w:bookmarkEnd w:id="599"/>
      <w:r>
        <w:rPr>
          <w:noProof/>
          <w:color w:val="000000"/>
          <w:lang w:val="en-US"/>
        </w:rPr>
        <w:drawing>
          <wp:inline distT="0" distB="0" distL="0" distR="0" wp14:anchorId="031D25D1" wp14:editId="122FB370">
            <wp:extent cx="5486400" cy="4114800"/>
            <wp:effectExtent l="0" t="0" r="0" b="0"/>
            <wp:docPr id="29" name="C:\Users\sjmah\AppData\Local\Temp\xxe17000743319786773446_d\resources\Fig15ClinicalReminderDialog.jpg" descr="Screenshot From Women Veterans Health Care of the diagram for clinical reminder dialog. The dialog is available for use in the reminder drawer for all women"/>
            <wp:cNvGraphicFramePr/>
            <a:graphic xmlns:a="http://schemas.openxmlformats.org/drawingml/2006/main">
              <a:graphicData uri="http://schemas.openxmlformats.org/drawingml/2006/picture">
                <pic:pic xmlns:pic="http://schemas.openxmlformats.org/drawingml/2006/picture">
                  <pic:nvPicPr>
                    <pic:cNvPr id="30" name="C:\Users\sjmah\AppData\Local\Temp\xxe17000743319786773446_d\resources\Fig15ClinicalReminderDialog.jpg"/>
                    <pic:cNvPicPr/>
                  </pic:nvPicPr>
                  <pic:blipFill>
                    <a:blip r:embed="rId115"/>
                    <a:srcRect/>
                    <a:stretch>
                      <a:fillRect/>
                    </a:stretch>
                  </pic:blipFill>
                  <pic:spPr>
                    <a:xfrm>
                      <a:off x="0" y="0"/>
                      <a:ext cx="5486400" cy="4114800"/>
                    </a:xfrm>
                    <a:prstGeom prst="rect">
                      <a:avLst/>
                    </a:prstGeom>
                  </pic:spPr>
                </pic:pic>
              </a:graphicData>
            </a:graphic>
          </wp:inline>
        </w:drawing>
      </w:r>
    </w:p>
    <w:p w:rsidR="002E39B7" w:rsidRDefault="00393064">
      <w:pPr>
        <w:keepNext/>
        <w:spacing w:before="240" w:after="0" w:line="240" w:lineRule="auto"/>
      </w:pPr>
      <w:bookmarkStart w:id="603" w:name="d0e2999"/>
      <w:bookmarkEnd w:id="600"/>
      <w:r>
        <w:rPr>
          <w:b/>
          <w:color w:val="000000"/>
          <w:sz w:val="24"/>
        </w:rPr>
        <w:t>Figure A.1</w:t>
      </w:r>
      <w:r w:rsidR="00043702">
        <w:rPr>
          <w:b/>
          <w:color w:val="000000"/>
          <w:sz w:val="24"/>
        </w:rPr>
        <w:t>5</w:t>
      </w:r>
      <w:r>
        <w:rPr>
          <w:b/>
          <w:color w:val="000000"/>
          <w:sz w:val="24"/>
        </w:rPr>
        <w:t>. Pregnancy Prevention</w:t>
      </w:r>
      <w:bookmarkEnd w:id="601"/>
    </w:p>
    <w:p w:rsidR="002E39B7" w:rsidRDefault="00393064">
      <w:pPr>
        <w:spacing w:before="144" w:after="0" w:line="240" w:lineRule="auto"/>
        <w:jc w:val="center"/>
      </w:pPr>
      <w:bookmarkStart w:id="604" w:name="d0e3004"/>
      <w:bookmarkEnd w:id="602"/>
      <w:bookmarkEnd w:id="603"/>
      <w:r>
        <w:rPr>
          <w:noProof/>
          <w:color w:val="000000"/>
          <w:lang w:val="en-US"/>
        </w:rPr>
        <w:drawing>
          <wp:inline distT="0" distB="0" distL="0" distR="0" wp14:anchorId="1552D05A" wp14:editId="4B03815D">
            <wp:extent cx="5486400" cy="4114800"/>
            <wp:effectExtent l="0" t="0" r="0" b="0"/>
            <wp:docPr id="31" name="C:\Users\sjmah\AppData\Local\Temp\xxe17000743319786773446_d\resources\Fig16PregnancyPrevention.jpg" descr="Screenshot From Women Veterans Health Care noting that 1) contraceptive methods are broken down by effectiveness, 2) lists pregnancies per year among 100 women typical use, 3) included choices (partner inability to conceive; same sex partner; not sexually active)"/>
            <wp:cNvGraphicFramePr/>
            <a:graphic xmlns:a="http://schemas.openxmlformats.org/drawingml/2006/main">
              <a:graphicData uri="http://schemas.openxmlformats.org/drawingml/2006/picture">
                <pic:pic xmlns:pic="http://schemas.openxmlformats.org/drawingml/2006/picture">
                  <pic:nvPicPr>
                    <pic:cNvPr id="32" name="C:\Users\sjmah\AppData\Local\Temp\xxe17000743319786773446_d\resources\Fig16PregnancyPrevention.jpg"/>
                    <pic:cNvPicPr/>
                  </pic:nvPicPr>
                  <pic:blipFill>
                    <a:blip r:embed="rId116"/>
                    <a:srcRect/>
                    <a:stretch>
                      <a:fillRect/>
                    </a:stretch>
                  </pic:blipFill>
                  <pic:spPr>
                    <a:xfrm>
                      <a:off x="0" y="0"/>
                      <a:ext cx="5486400" cy="4114800"/>
                    </a:xfrm>
                    <a:prstGeom prst="rect">
                      <a:avLst/>
                    </a:prstGeom>
                  </pic:spPr>
                </pic:pic>
              </a:graphicData>
            </a:graphic>
          </wp:inline>
        </w:drawing>
      </w:r>
    </w:p>
    <w:bookmarkEnd w:id="604"/>
    <w:p w:rsidR="002E39B7" w:rsidRDefault="002E39B7">
      <w:pPr>
        <w:sectPr w:rsidR="002E39B7">
          <w:headerReference w:type="even" r:id="rId117"/>
          <w:headerReference w:type="default" r:id="rId118"/>
          <w:footerReference w:type="even" r:id="rId119"/>
          <w:footerReference w:type="default" r:id="rId120"/>
          <w:headerReference w:type="first" r:id="rId121"/>
          <w:footerReference w:type="first" r:id="rId122"/>
          <w:pgSz w:w="11906" w:h="16838"/>
          <w:pgMar w:top="1440" w:right="1440" w:bottom="1440" w:left="1440" w:header="720" w:footer="720" w:gutter="0"/>
          <w:cols w:space="720"/>
          <w:titlePg/>
        </w:sectPr>
      </w:pPr>
    </w:p>
    <w:p w:rsidR="002E39B7" w:rsidRDefault="00393064">
      <w:pPr>
        <w:keepNext/>
        <w:spacing w:before="200" w:after="0" w:line="240" w:lineRule="auto"/>
      </w:pPr>
      <w:bookmarkStart w:id="605" w:name="d0e3013"/>
      <w:bookmarkStart w:id="606" w:name="d0e2442"/>
      <w:r>
        <w:rPr>
          <w:rFonts w:ascii="Arial" w:hAnsi="Arial"/>
          <w:b/>
          <w:color w:val="000000"/>
          <w:sz w:val="50"/>
        </w:rPr>
        <w:t>Appendix B. Basic Laboratory Panel Definition</w:t>
      </w:r>
    </w:p>
    <w:p w:rsidR="002E39B7" w:rsidRDefault="00393064">
      <w:pPr>
        <w:numPr>
          <w:ilvl w:val="0"/>
          <w:numId w:val="91"/>
        </w:numPr>
        <w:tabs>
          <w:tab w:val="left" w:pos="200"/>
        </w:tabs>
        <w:spacing w:before="200" w:after="0" w:line="240" w:lineRule="auto"/>
        <w:ind w:left="200" w:hanging="200"/>
      </w:pPr>
      <w:bookmarkStart w:id="607" w:name="d0e3020"/>
      <w:bookmarkStart w:id="608" w:name="d0e3018"/>
      <w:bookmarkStart w:id="609" w:name="d0e2446"/>
      <w:bookmarkStart w:id="610" w:name="d0e2445"/>
      <w:bookmarkEnd w:id="605"/>
      <w:bookmarkEnd w:id="606"/>
      <w:r>
        <w:rPr>
          <w:color w:val="000000"/>
        </w:rPr>
        <w:t>Blood Urea Nitrogen</w:t>
      </w:r>
    </w:p>
    <w:p w:rsidR="002E39B7" w:rsidRDefault="00393064">
      <w:pPr>
        <w:numPr>
          <w:ilvl w:val="0"/>
          <w:numId w:val="91"/>
        </w:numPr>
        <w:tabs>
          <w:tab w:val="left" w:pos="200"/>
        </w:tabs>
        <w:spacing w:before="200" w:after="0" w:line="240" w:lineRule="auto"/>
        <w:ind w:left="200" w:hanging="200"/>
      </w:pPr>
      <w:bookmarkStart w:id="611" w:name="d0e3025"/>
      <w:bookmarkStart w:id="612" w:name="d0e2449"/>
      <w:bookmarkEnd w:id="607"/>
      <w:bookmarkEnd w:id="608"/>
      <w:bookmarkEnd w:id="609"/>
      <w:bookmarkEnd w:id="610"/>
      <w:r>
        <w:rPr>
          <w:color w:val="000000"/>
        </w:rPr>
        <w:t>Calcium</w:t>
      </w:r>
    </w:p>
    <w:p w:rsidR="002E39B7" w:rsidRDefault="00393064">
      <w:pPr>
        <w:numPr>
          <w:ilvl w:val="0"/>
          <w:numId w:val="91"/>
        </w:numPr>
        <w:tabs>
          <w:tab w:val="left" w:pos="200"/>
        </w:tabs>
        <w:spacing w:before="200" w:after="0" w:line="240" w:lineRule="auto"/>
        <w:ind w:left="200" w:hanging="200"/>
      </w:pPr>
      <w:bookmarkStart w:id="613" w:name="d0e3030"/>
      <w:bookmarkStart w:id="614" w:name="d0e2452"/>
      <w:bookmarkEnd w:id="611"/>
      <w:bookmarkEnd w:id="612"/>
      <w:r>
        <w:rPr>
          <w:color w:val="000000"/>
        </w:rPr>
        <w:t>Chloride</w:t>
      </w:r>
    </w:p>
    <w:p w:rsidR="002E39B7" w:rsidRDefault="00393064">
      <w:pPr>
        <w:numPr>
          <w:ilvl w:val="0"/>
          <w:numId w:val="91"/>
        </w:numPr>
        <w:tabs>
          <w:tab w:val="left" w:pos="200"/>
        </w:tabs>
        <w:spacing w:before="200" w:after="0" w:line="240" w:lineRule="auto"/>
        <w:ind w:left="200" w:hanging="200"/>
      </w:pPr>
      <w:bookmarkStart w:id="615" w:name="d0e3035"/>
      <w:bookmarkStart w:id="616" w:name="d0e2455"/>
      <w:bookmarkEnd w:id="613"/>
      <w:bookmarkEnd w:id="614"/>
      <w:r>
        <w:rPr>
          <w:color w:val="000000"/>
        </w:rPr>
        <w:t>CO2 (Carbon Dioxide, Bicarbonate)</w:t>
      </w:r>
    </w:p>
    <w:p w:rsidR="002E39B7" w:rsidRDefault="00393064">
      <w:pPr>
        <w:numPr>
          <w:ilvl w:val="0"/>
          <w:numId w:val="91"/>
        </w:numPr>
        <w:tabs>
          <w:tab w:val="left" w:pos="200"/>
        </w:tabs>
        <w:spacing w:before="200" w:after="0" w:line="240" w:lineRule="auto"/>
        <w:ind w:left="200" w:hanging="200"/>
      </w:pPr>
      <w:bookmarkStart w:id="617" w:name="d0e3040"/>
      <w:bookmarkStart w:id="618" w:name="d0e2458"/>
      <w:bookmarkEnd w:id="615"/>
      <w:bookmarkEnd w:id="616"/>
      <w:r>
        <w:rPr>
          <w:color w:val="000000"/>
        </w:rPr>
        <w:t>Creatinine</w:t>
      </w:r>
    </w:p>
    <w:p w:rsidR="002E39B7" w:rsidRDefault="00393064">
      <w:pPr>
        <w:numPr>
          <w:ilvl w:val="0"/>
          <w:numId w:val="91"/>
        </w:numPr>
        <w:tabs>
          <w:tab w:val="left" w:pos="200"/>
        </w:tabs>
        <w:spacing w:before="200" w:after="0" w:line="240" w:lineRule="auto"/>
        <w:ind w:left="200" w:hanging="200"/>
      </w:pPr>
      <w:bookmarkStart w:id="619" w:name="d0e3045"/>
      <w:bookmarkStart w:id="620" w:name="d0e2461"/>
      <w:bookmarkEnd w:id="617"/>
      <w:bookmarkEnd w:id="618"/>
      <w:r>
        <w:rPr>
          <w:color w:val="000000"/>
        </w:rPr>
        <w:t>Glucose</w:t>
      </w:r>
    </w:p>
    <w:p w:rsidR="002E39B7" w:rsidRDefault="00393064">
      <w:pPr>
        <w:numPr>
          <w:ilvl w:val="0"/>
          <w:numId w:val="91"/>
        </w:numPr>
        <w:tabs>
          <w:tab w:val="left" w:pos="200"/>
        </w:tabs>
        <w:spacing w:before="200" w:after="0" w:line="240" w:lineRule="auto"/>
        <w:ind w:left="200" w:hanging="200"/>
      </w:pPr>
      <w:bookmarkStart w:id="621" w:name="d0e3050"/>
      <w:bookmarkStart w:id="622" w:name="d0e2464"/>
      <w:bookmarkEnd w:id="619"/>
      <w:bookmarkEnd w:id="620"/>
      <w:r>
        <w:rPr>
          <w:color w:val="000000"/>
        </w:rPr>
        <w:t>Potassium</w:t>
      </w:r>
    </w:p>
    <w:p w:rsidR="002E39B7" w:rsidRDefault="00393064">
      <w:pPr>
        <w:numPr>
          <w:ilvl w:val="0"/>
          <w:numId w:val="91"/>
        </w:numPr>
        <w:tabs>
          <w:tab w:val="left" w:pos="200"/>
        </w:tabs>
        <w:spacing w:before="200" w:after="0" w:line="240" w:lineRule="auto"/>
        <w:ind w:left="200" w:hanging="200"/>
      </w:pPr>
      <w:bookmarkStart w:id="623" w:name="d0e3055"/>
      <w:bookmarkStart w:id="624" w:name="d0e2467"/>
      <w:bookmarkEnd w:id="621"/>
      <w:bookmarkEnd w:id="622"/>
      <w:r>
        <w:rPr>
          <w:color w:val="000000"/>
        </w:rPr>
        <w:t>Sodium</w:t>
      </w:r>
    </w:p>
    <w:bookmarkEnd w:id="623"/>
    <w:bookmarkEnd w:id="624"/>
    <w:p w:rsidR="002E39B7" w:rsidRDefault="002E39B7">
      <w:pPr>
        <w:sectPr w:rsidR="002E39B7">
          <w:headerReference w:type="even" r:id="rId123"/>
          <w:headerReference w:type="default" r:id="rId124"/>
          <w:footerReference w:type="even" r:id="rId125"/>
          <w:footerReference w:type="default" r:id="rId126"/>
          <w:headerReference w:type="first" r:id="rId127"/>
          <w:footerReference w:type="first" r:id="rId128"/>
          <w:pgSz w:w="11906" w:h="16838"/>
          <w:pgMar w:top="1440" w:right="1440" w:bottom="1440" w:left="1440" w:header="720" w:footer="720" w:gutter="0"/>
          <w:cols w:space="720"/>
          <w:titlePg/>
        </w:sectPr>
      </w:pPr>
    </w:p>
    <w:p w:rsidR="002E39B7" w:rsidRDefault="00393064">
      <w:pPr>
        <w:keepNext/>
        <w:spacing w:before="200" w:after="0" w:line="240" w:lineRule="auto"/>
      </w:pPr>
      <w:bookmarkStart w:id="625" w:name="d0e3060"/>
      <w:r>
        <w:rPr>
          <w:rFonts w:ascii="Arial" w:hAnsi="Arial"/>
          <w:b/>
          <w:color w:val="000000"/>
          <w:sz w:val="50"/>
        </w:rPr>
        <w:t>Appendix C. Reproductive Health Logic Diagram</w:t>
      </w:r>
    </w:p>
    <w:p w:rsidR="002E39B7" w:rsidRPr="008B7067" w:rsidRDefault="00393064">
      <w:pPr>
        <w:keepNext/>
        <w:spacing w:before="240" w:after="0" w:line="240" w:lineRule="auto"/>
        <w:rPr>
          <w:b/>
          <w:color w:val="000000"/>
          <w:sz w:val="24"/>
        </w:rPr>
      </w:pPr>
      <w:bookmarkStart w:id="626" w:name="d0e3067"/>
      <w:bookmarkEnd w:id="625"/>
      <w:r>
        <w:rPr>
          <w:b/>
          <w:color w:val="000000"/>
          <w:sz w:val="24"/>
        </w:rPr>
        <w:t>Figure C.1. Reproductive Health</w:t>
      </w:r>
      <w:r w:rsidR="00F07135">
        <w:rPr>
          <w:b/>
          <w:color w:val="000000"/>
          <w:sz w:val="24"/>
        </w:rPr>
        <w:t xml:space="preserve"> </w:t>
      </w:r>
      <w:r w:rsidRPr="008B7067">
        <w:rPr>
          <w:b/>
          <w:color w:val="000000"/>
          <w:sz w:val="24"/>
        </w:rPr>
        <w:t>ECA</w:t>
      </w:r>
      <w:r>
        <w:rPr>
          <w:b/>
          <w:color w:val="000000"/>
          <w:sz w:val="24"/>
        </w:rPr>
        <w:t xml:space="preserve"> </w:t>
      </w:r>
      <w:r w:rsidR="00806CBC" w:rsidRPr="008B7067">
        <w:rPr>
          <w:b/>
          <w:color w:val="000000"/>
          <w:sz w:val="24"/>
        </w:rPr>
        <w:t>Rule Diagram</w:t>
      </w:r>
    </w:p>
    <w:p w:rsidR="002E39B7" w:rsidRDefault="00393064">
      <w:pPr>
        <w:spacing w:before="144" w:after="0" w:line="240" w:lineRule="auto"/>
        <w:jc w:val="center"/>
      </w:pPr>
      <w:bookmarkStart w:id="627" w:name="d0e3076"/>
      <w:bookmarkEnd w:id="626"/>
      <w:r>
        <w:rPr>
          <w:noProof/>
          <w:color w:val="000000"/>
          <w:lang w:val="en-US"/>
        </w:rPr>
        <w:drawing>
          <wp:inline distT="0" distB="0" distL="0" distR="0" wp14:anchorId="6A433306" wp14:editId="6086B708">
            <wp:extent cx="5731200" cy="2176478"/>
            <wp:effectExtent l="0" t="0" r="0" b="0"/>
            <wp:docPr id="33" name="C:\Users\sjmah\AppData\Local\Temp\xxe17000743319786773446_d\resources\ReprodHealthECA_20180411.PDF.png" descr="Screenshot of a Reproductive Health ECA Rule Flow Chart"/>
            <wp:cNvGraphicFramePr/>
            <a:graphic xmlns:a="http://schemas.openxmlformats.org/drawingml/2006/main">
              <a:graphicData uri="http://schemas.openxmlformats.org/drawingml/2006/picture">
                <pic:pic xmlns:pic="http://schemas.openxmlformats.org/drawingml/2006/picture">
                  <pic:nvPicPr>
                    <pic:cNvPr id="34" name="C:\Users\sjmah\AppData\Local\Temp\xxe17000743319786773446_d\resources\ReprodHealthECA_20180411.PDF.png"/>
                    <pic:cNvPicPr/>
                  </pic:nvPicPr>
                  <pic:blipFill>
                    <a:blip r:embed="rId129"/>
                    <a:srcRect l="-21207" r="-21207"/>
                    <a:stretch>
                      <a:fillRect/>
                    </a:stretch>
                  </pic:blipFill>
                  <pic:spPr>
                    <a:xfrm>
                      <a:off x="0" y="0"/>
                      <a:ext cx="5731200" cy="2176478"/>
                    </a:xfrm>
                    <a:prstGeom prst="rect">
                      <a:avLst/>
                    </a:prstGeom>
                  </pic:spPr>
                </pic:pic>
              </a:graphicData>
            </a:graphic>
          </wp:inline>
        </w:drawing>
      </w:r>
    </w:p>
    <w:bookmarkEnd w:id="627"/>
    <w:p w:rsidR="002E39B7" w:rsidRDefault="002E39B7">
      <w:pPr>
        <w:sectPr w:rsidR="002E39B7">
          <w:headerReference w:type="even" r:id="rId130"/>
          <w:headerReference w:type="default" r:id="rId131"/>
          <w:footerReference w:type="even" r:id="rId132"/>
          <w:footerReference w:type="default" r:id="rId133"/>
          <w:headerReference w:type="first" r:id="rId134"/>
          <w:footerReference w:type="first" r:id="rId135"/>
          <w:pgSz w:w="11906" w:h="16838"/>
          <w:pgMar w:top="1440" w:right="1440" w:bottom="1440" w:left="1440" w:header="720" w:footer="720" w:gutter="0"/>
          <w:cols w:space="720"/>
          <w:titlePg/>
        </w:sectPr>
      </w:pPr>
    </w:p>
    <w:p w:rsidR="002E39B7" w:rsidRDefault="00393064">
      <w:pPr>
        <w:keepNext/>
        <w:spacing w:before="200" w:after="0" w:line="240" w:lineRule="auto"/>
      </w:pPr>
      <w:bookmarkStart w:id="628" w:name="d0e3085"/>
      <w:r>
        <w:rPr>
          <w:rFonts w:ascii="Arial" w:hAnsi="Arial"/>
          <w:b/>
          <w:color w:val="000000"/>
          <w:sz w:val="50"/>
        </w:rPr>
        <w:t>Acronyms</w:t>
      </w:r>
    </w:p>
    <w:p w:rsidR="001A75C5" w:rsidRDefault="001A75C5">
      <w:pPr>
        <w:tabs>
          <w:tab w:val="left" w:pos="2880"/>
        </w:tabs>
        <w:spacing w:before="200" w:after="0" w:line="240" w:lineRule="auto"/>
        <w:ind w:left="2880" w:hanging="2880"/>
        <w:rPr>
          <w:color w:val="000000"/>
        </w:rPr>
      </w:pPr>
      <w:bookmarkStart w:id="629" w:name="d83e289"/>
      <w:bookmarkStart w:id="630" w:name="d83e288"/>
      <w:bookmarkEnd w:id="628"/>
      <w:r>
        <w:rPr>
          <w:color w:val="000000"/>
        </w:rPr>
        <w:t>ACOG</w:t>
      </w:r>
      <w:r>
        <w:rPr>
          <w:color w:val="000000"/>
        </w:rPr>
        <w:tab/>
        <w:t>American College of Obstetricians and Gynecologists</w:t>
      </w:r>
    </w:p>
    <w:p w:rsidR="002E39B7" w:rsidRDefault="00393064">
      <w:pPr>
        <w:tabs>
          <w:tab w:val="left" w:pos="2880"/>
        </w:tabs>
        <w:spacing w:before="200" w:after="0" w:line="240" w:lineRule="auto"/>
        <w:ind w:left="2880" w:hanging="2880"/>
      </w:pPr>
      <w:r>
        <w:rPr>
          <w:color w:val="000000"/>
        </w:rPr>
        <w:t>CCWP</w:t>
      </w:r>
      <w:bookmarkEnd w:id="629"/>
      <w:r>
        <w:rPr>
          <w:color w:val="000000"/>
        </w:rPr>
        <w:tab/>
        <w:t>Clinical Content White Paper</w:t>
      </w:r>
    </w:p>
    <w:p w:rsidR="002E39B7" w:rsidRDefault="00393064">
      <w:pPr>
        <w:tabs>
          <w:tab w:val="left" w:pos="2880"/>
        </w:tabs>
        <w:spacing w:before="200" w:after="0" w:line="240" w:lineRule="auto"/>
        <w:ind w:left="2880" w:hanging="2880"/>
        <w:rPr>
          <w:color w:val="000000"/>
        </w:rPr>
      </w:pPr>
      <w:bookmarkStart w:id="631" w:name="d83e301"/>
      <w:bookmarkStart w:id="632" w:name="d83e300"/>
      <w:bookmarkEnd w:id="630"/>
      <w:r>
        <w:rPr>
          <w:color w:val="000000"/>
        </w:rPr>
        <w:t>CDS</w:t>
      </w:r>
      <w:bookmarkEnd w:id="631"/>
      <w:r>
        <w:rPr>
          <w:color w:val="000000"/>
        </w:rPr>
        <w:tab/>
        <w:t>Clinical Decision Support</w:t>
      </w:r>
    </w:p>
    <w:p w:rsidR="001A75C5" w:rsidRDefault="001A75C5">
      <w:pPr>
        <w:tabs>
          <w:tab w:val="left" w:pos="2880"/>
        </w:tabs>
        <w:spacing w:before="200" w:after="0" w:line="240" w:lineRule="auto"/>
        <w:ind w:left="2880" w:hanging="2880"/>
      </w:pPr>
      <w:r>
        <w:t>CPT</w:t>
      </w:r>
      <w:r>
        <w:tab/>
        <w:t>Current Procedural Terminology</w:t>
      </w:r>
    </w:p>
    <w:p w:rsidR="002E39B7" w:rsidRDefault="00393064">
      <w:pPr>
        <w:tabs>
          <w:tab w:val="left" w:pos="2880"/>
        </w:tabs>
        <w:spacing w:before="200" w:after="0" w:line="240" w:lineRule="auto"/>
        <w:ind w:left="2880" w:hanging="2880"/>
        <w:rPr>
          <w:color w:val="000000"/>
        </w:rPr>
      </w:pPr>
      <w:bookmarkStart w:id="633" w:name="d83e403"/>
      <w:bookmarkStart w:id="634" w:name="d83e402"/>
      <w:bookmarkEnd w:id="632"/>
      <w:r>
        <w:rPr>
          <w:color w:val="000000"/>
        </w:rPr>
        <w:t>ECA</w:t>
      </w:r>
      <w:bookmarkEnd w:id="633"/>
      <w:r>
        <w:rPr>
          <w:color w:val="000000"/>
        </w:rPr>
        <w:tab/>
        <w:t>Event Condition Action</w:t>
      </w:r>
    </w:p>
    <w:p w:rsidR="009D2F9C" w:rsidRDefault="009D2F9C">
      <w:pPr>
        <w:tabs>
          <w:tab w:val="left" w:pos="2880"/>
        </w:tabs>
        <w:spacing w:before="200" w:after="0" w:line="240" w:lineRule="auto"/>
        <w:ind w:left="2880" w:hanging="2880"/>
        <w:rPr>
          <w:color w:val="000000"/>
        </w:rPr>
      </w:pPr>
      <w:r>
        <w:rPr>
          <w:color w:val="000000"/>
        </w:rPr>
        <w:t>HL7</w:t>
      </w:r>
      <w:r>
        <w:rPr>
          <w:color w:val="000000"/>
        </w:rPr>
        <w:tab/>
        <w:t>Health Level 7</w:t>
      </w:r>
    </w:p>
    <w:p w:rsidR="001A75C5" w:rsidRDefault="001A75C5">
      <w:pPr>
        <w:tabs>
          <w:tab w:val="left" w:pos="2880"/>
        </w:tabs>
        <w:spacing w:before="200" w:after="0" w:line="240" w:lineRule="auto"/>
        <w:ind w:left="2880" w:hanging="2880"/>
        <w:rPr>
          <w:color w:val="000000"/>
        </w:rPr>
      </w:pPr>
      <w:r>
        <w:rPr>
          <w:color w:val="000000"/>
        </w:rPr>
        <w:t>ICD</w:t>
      </w:r>
      <w:r>
        <w:rPr>
          <w:color w:val="000000"/>
        </w:rPr>
        <w:tab/>
        <w:t>International Classification of Diseases</w:t>
      </w:r>
    </w:p>
    <w:p w:rsidR="009D2F9C" w:rsidRDefault="009D2F9C">
      <w:pPr>
        <w:tabs>
          <w:tab w:val="left" w:pos="2880"/>
        </w:tabs>
        <w:spacing w:before="200" w:after="0" w:line="240" w:lineRule="auto"/>
        <w:ind w:left="2880" w:hanging="2880"/>
      </w:pPr>
      <w:r>
        <w:t>KBS</w:t>
      </w:r>
      <w:r>
        <w:tab/>
        <w:t>Knowledge Based Systems</w:t>
      </w:r>
    </w:p>
    <w:p w:rsidR="002E39B7" w:rsidRDefault="00393064">
      <w:pPr>
        <w:tabs>
          <w:tab w:val="left" w:pos="2880"/>
        </w:tabs>
        <w:spacing w:before="200" w:after="0" w:line="240" w:lineRule="auto"/>
        <w:ind w:left="2880" w:hanging="2880"/>
      </w:pPr>
      <w:bookmarkStart w:id="635" w:name="d83e511"/>
      <w:bookmarkStart w:id="636" w:name="d83e510"/>
      <w:bookmarkEnd w:id="634"/>
      <w:r>
        <w:rPr>
          <w:color w:val="000000"/>
        </w:rPr>
        <w:t>KNART</w:t>
      </w:r>
      <w:bookmarkEnd w:id="635"/>
      <w:r>
        <w:rPr>
          <w:color w:val="000000"/>
        </w:rPr>
        <w:tab/>
        <w:t>Knowledge Artifact</w:t>
      </w:r>
    </w:p>
    <w:p w:rsidR="00493BDF" w:rsidRDefault="00493BDF">
      <w:pPr>
        <w:tabs>
          <w:tab w:val="left" w:pos="2880"/>
        </w:tabs>
        <w:spacing w:before="200" w:after="0" w:line="240" w:lineRule="auto"/>
        <w:ind w:left="2880" w:hanging="2880"/>
        <w:rPr>
          <w:color w:val="000000"/>
        </w:rPr>
      </w:pPr>
      <w:bookmarkStart w:id="637" w:name="d83e516"/>
      <w:bookmarkEnd w:id="636"/>
      <w:r>
        <w:rPr>
          <w:color w:val="000000"/>
        </w:rPr>
        <w:t>LMP</w:t>
      </w:r>
      <w:r>
        <w:rPr>
          <w:color w:val="000000"/>
        </w:rPr>
        <w:tab/>
        <w:t>Last Menstrual Period</w:t>
      </w:r>
    </w:p>
    <w:p w:rsidR="00C55B97" w:rsidRDefault="00C55B97">
      <w:pPr>
        <w:tabs>
          <w:tab w:val="left" w:pos="2880"/>
        </w:tabs>
        <w:spacing w:before="200" w:after="0" w:line="240" w:lineRule="auto"/>
        <w:ind w:left="2880" w:hanging="2880"/>
      </w:pPr>
      <w:r>
        <w:t>OB/GYN</w:t>
      </w:r>
      <w:r>
        <w:tab/>
        <w:t>Obste</w:t>
      </w:r>
      <w:r w:rsidR="00493BDF">
        <w:t>trician/Gynecologist</w:t>
      </w:r>
    </w:p>
    <w:p w:rsidR="002E39B7" w:rsidRDefault="00393064">
      <w:pPr>
        <w:tabs>
          <w:tab w:val="left" w:pos="2880"/>
        </w:tabs>
        <w:spacing w:before="200" w:after="0" w:line="240" w:lineRule="auto"/>
        <w:ind w:left="2880" w:hanging="2880"/>
        <w:rPr>
          <w:color w:val="000000"/>
        </w:rPr>
      </w:pPr>
      <w:bookmarkStart w:id="638" w:name="d83e601"/>
      <w:bookmarkStart w:id="639" w:name="d83e600"/>
      <w:bookmarkEnd w:id="637"/>
      <w:r>
        <w:rPr>
          <w:color w:val="000000"/>
        </w:rPr>
        <w:t>OIIG</w:t>
      </w:r>
      <w:bookmarkEnd w:id="638"/>
      <w:r>
        <w:rPr>
          <w:color w:val="000000"/>
        </w:rPr>
        <w:tab/>
        <w:t>Office of Informatics and Information Governance</w:t>
      </w:r>
      <w:bookmarkEnd w:id="639"/>
    </w:p>
    <w:p w:rsidR="001A75C5" w:rsidRDefault="001A75C5">
      <w:pPr>
        <w:tabs>
          <w:tab w:val="left" w:pos="2880"/>
        </w:tabs>
        <w:spacing w:before="200" w:after="0" w:line="240" w:lineRule="auto"/>
        <w:ind w:left="2880" w:hanging="2880"/>
        <w:rPr>
          <w:color w:val="000000"/>
        </w:rPr>
      </w:pPr>
      <w:r>
        <w:rPr>
          <w:color w:val="000000"/>
        </w:rPr>
        <w:t>PCP</w:t>
      </w:r>
      <w:r>
        <w:rPr>
          <w:color w:val="000000"/>
        </w:rPr>
        <w:tab/>
        <w:t>Primary Care Provider</w:t>
      </w:r>
    </w:p>
    <w:p w:rsidR="001A75C5" w:rsidRDefault="001A75C5">
      <w:pPr>
        <w:tabs>
          <w:tab w:val="left" w:pos="2880"/>
        </w:tabs>
        <w:spacing w:before="200" w:after="0" w:line="240" w:lineRule="auto"/>
        <w:ind w:left="2880" w:hanging="2880"/>
        <w:rPr>
          <w:color w:val="000000"/>
        </w:rPr>
      </w:pPr>
      <w:r>
        <w:rPr>
          <w:color w:val="000000"/>
        </w:rPr>
        <w:t>SNOMED</w:t>
      </w:r>
      <w:r>
        <w:rPr>
          <w:color w:val="000000"/>
        </w:rPr>
        <w:tab/>
        <w:t>Systematized Nomenclature of Medicine</w:t>
      </w:r>
    </w:p>
    <w:p w:rsidR="009D2F9C" w:rsidRDefault="009D2F9C">
      <w:pPr>
        <w:tabs>
          <w:tab w:val="left" w:pos="2880"/>
        </w:tabs>
        <w:spacing w:before="200" w:after="0" w:line="240" w:lineRule="auto"/>
        <w:ind w:left="2880" w:hanging="2880"/>
      </w:pPr>
      <w:r>
        <w:t>VA</w:t>
      </w:r>
      <w:r>
        <w:tab/>
        <w:t>Department of Veterans Affairs</w:t>
      </w:r>
    </w:p>
    <w:sectPr w:rsidR="009D2F9C">
      <w:headerReference w:type="even" r:id="rId136"/>
      <w:headerReference w:type="default" r:id="rId137"/>
      <w:footerReference w:type="even" r:id="rId138"/>
      <w:footerReference w:type="default" r:id="rId139"/>
      <w:headerReference w:type="first" r:id="rId140"/>
      <w:footerReference w:type="first" r:id="rId141"/>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568" w:rsidRDefault="003D6568">
      <w:pPr>
        <w:spacing w:after="0" w:line="240" w:lineRule="auto"/>
      </w:pPr>
      <w:r>
        <w:separator/>
      </w:r>
    </w:p>
  </w:endnote>
  <w:endnote w:type="continuationSeparator" w:id="0">
    <w:p w:rsidR="003D6568" w:rsidRDefault="003D6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C4A" w:rsidRDefault="00192C4A">
    <w:pPr>
      <w:pStyle w:val="Footer"/>
    </w:pPr>
  </w:p>
  <w:p w:rsidR="00192C4A" w:rsidRDefault="00192C4A"/>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top w:val="single" w:sz="4" w:space="0" w:color="000000"/>
          </w:tcBorders>
          <w:vAlign w:val="bottom"/>
        </w:tcPr>
        <w:p w:rsidR="00192C4A" w:rsidRDefault="00192C4A">
          <w:pPr>
            <w:spacing w:after="0" w:line="240" w:lineRule="auto"/>
          </w:pPr>
        </w:p>
      </w:tc>
      <w:tc>
        <w:tcPr>
          <w:tcW w:w="3009" w:type="dxa"/>
          <w:tcBorders>
            <w:top w:val="single" w:sz="4" w:space="0" w:color="000000"/>
          </w:tcBorders>
          <w:vAlign w:val="bottom"/>
        </w:tcPr>
        <w:p w:rsidR="00192C4A" w:rsidRDefault="00192C4A">
          <w:pPr>
            <w:spacing w:after="0" w:line="240" w:lineRule="auto"/>
            <w:jc w:val="center"/>
          </w:pPr>
          <w:r>
            <w:rPr>
              <w:color w:val="000000"/>
            </w:rPr>
            <w:pgNum/>
          </w:r>
        </w:p>
      </w:tc>
      <w:tc>
        <w:tcPr>
          <w:tcW w:w="3009" w:type="dxa"/>
          <w:tcBorders>
            <w:top w:val="single" w:sz="4" w:space="0" w:color="000000"/>
          </w:tcBorders>
          <w:vAlign w:val="bottom"/>
        </w:tcPr>
        <w:p w:rsidR="00192C4A" w:rsidRDefault="00192C4A">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568" w:rsidRDefault="003D6568">
      <w:pPr>
        <w:spacing w:after="0" w:line="240" w:lineRule="auto"/>
      </w:pPr>
      <w:r>
        <w:separator/>
      </w:r>
    </w:p>
  </w:footnote>
  <w:footnote w:type="continuationSeparator" w:id="0">
    <w:p w:rsidR="003D6568" w:rsidRDefault="003D6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VA Subject Matter Expert (SME) Panel</w:t>
          </w:r>
        </w:p>
      </w:tc>
      <w:tc>
        <w:tcPr>
          <w:tcW w:w="3009" w:type="dxa"/>
          <w:tcBorders>
            <w:bottom w:val="single" w:sz="4" w:space="0" w:color="000000"/>
          </w:tcBorders>
        </w:tcPr>
        <w:p w:rsidR="00192C4A" w:rsidRDefault="00192C4A">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VA Subject Matter Expert (SME) Panel</w:t>
          </w:r>
        </w:p>
      </w:tc>
      <w:tc>
        <w:tcPr>
          <w:tcW w:w="3009" w:type="dxa"/>
          <w:tcBorders>
            <w:bottom w:val="single" w:sz="4" w:space="0" w:color="000000"/>
          </w:tcBorders>
        </w:tcPr>
        <w:p w:rsidR="00192C4A" w:rsidRDefault="00192C4A">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Introduction</w:t>
          </w:r>
        </w:p>
      </w:tc>
      <w:tc>
        <w:tcPr>
          <w:tcW w:w="3009" w:type="dxa"/>
          <w:tcBorders>
            <w:bottom w:val="single" w:sz="4" w:space="0" w:color="000000"/>
          </w:tcBorders>
        </w:tcPr>
        <w:p w:rsidR="00192C4A" w:rsidRDefault="00192C4A">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Introduction</w:t>
          </w:r>
        </w:p>
      </w:tc>
      <w:tc>
        <w:tcPr>
          <w:tcW w:w="3009" w:type="dxa"/>
          <w:tcBorders>
            <w:bottom w:val="single" w:sz="4" w:space="0" w:color="000000"/>
          </w:tcBorders>
        </w:tcPr>
        <w:p w:rsidR="00192C4A" w:rsidRDefault="00192C4A">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Conventions Used</w:t>
          </w:r>
        </w:p>
      </w:tc>
      <w:tc>
        <w:tcPr>
          <w:tcW w:w="3009" w:type="dxa"/>
          <w:tcBorders>
            <w:bottom w:val="single" w:sz="4" w:space="0" w:color="000000"/>
          </w:tcBorders>
        </w:tcPr>
        <w:p w:rsidR="00192C4A" w:rsidRDefault="00192C4A">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Conventions Used</w:t>
          </w:r>
        </w:p>
      </w:tc>
      <w:tc>
        <w:tcPr>
          <w:tcW w:w="3009" w:type="dxa"/>
          <w:tcBorders>
            <w:bottom w:val="single" w:sz="4" w:space="0" w:color="000000"/>
          </w:tcBorders>
        </w:tcPr>
        <w:p w:rsidR="00192C4A" w:rsidRDefault="00192C4A">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Women's Health: Reproductive Health</w:t>
          </w:r>
        </w:p>
      </w:tc>
      <w:tc>
        <w:tcPr>
          <w:tcW w:w="3009" w:type="dxa"/>
          <w:tcBorders>
            <w:bottom w:val="single" w:sz="4" w:space="0" w:color="000000"/>
          </w:tcBorders>
        </w:tcPr>
        <w:p w:rsidR="00192C4A" w:rsidRDefault="00192C4A">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Women's Health: Reproductive Health</w:t>
          </w:r>
        </w:p>
      </w:tc>
      <w:tc>
        <w:tcPr>
          <w:tcW w:w="3009" w:type="dxa"/>
          <w:tcBorders>
            <w:bottom w:val="single" w:sz="4" w:space="0" w:color="000000"/>
          </w:tcBorders>
        </w:tcPr>
        <w:p w:rsidR="00192C4A" w:rsidRDefault="00192C4A">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Event Condition Action (ECA) Rule</w:t>
          </w:r>
        </w:p>
      </w:tc>
      <w:tc>
        <w:tcPr>
          <w:tcW w:w="3009" w:type="dxa"/>
          <w:tcBorders>
            <w:bottom w:val="single" w:sz="4" w:space="0" w:color="000000"/>
          </w:tcBorders>
        </w:tcPr>
        <w:p w:rsidR="00192C4A" w:rsidRDefault="00192C4A">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Event Condition Action (ECA) Rule</w:t>
          </w:r>
        </w:p>
      </w:tc>
      <w:tc>
        <w:tcPr>
          <w:tcW w:w="3009" w:type="dxa"/>
          <w:tcBorders>
            <w:bottom w:val="single" w:sz="4" w:space="0" w:color="000000"/>
          </w:tcBorders>
        </w:tcPr>
        <w:p w:rsidR="00192C4A" w:rsidRDefault="00192C4A">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Documentation Template</w:t>
          </w:r>
        </w:p>
      </w:tc>
      <w:tc>
        <w:tcPr>
          <w:tcW w:w="3009" w:type="dxa"/>
          <w:tcBorders>
            <w:bottom w:val="single" w:sz="4" w:space="0" w:color="000000"/>
          </w:tcBorders>
        </w:tcPr>
        <w:p w:rsidR="00192C4A" w:rsidRDefault="00192C4A">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Documentation Template</w:t>
          </w:r>
        </w:p>
      </w:tc>
      <w:tc>
        <w:tcPr>
          <w:tcW w:w="3009" w:type="dxa"/>
          <w:tcBorders>
            <w:bottom w:val="single" w:sz="4" w:space="0" w:color="000000"/>
          </w:tcBorders>
        </w:tcPr>
        <w:p w:rsidR="00192C4A" w:rsidRDefault="00192C4A">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C4A" w:rsidRDefault="00192C4A">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Order Set</w:t>
          </w:r>
        </w:p>
      </w:tc>
      <w:tc>
        <w:tcPr>
          <w:tcW w:w="3009" w:type="dxa"/>
          <w:tcBorders>
            <w:bottom w:val="single" w:sz="4" w:space="0" w:color="000000"/>
          </w:tcBorders>
        </w:tcPr>
        <w:p w:rsidR="00192C4A" w:rsidRDefault="00192C4A">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Order Set</w:t>
          </w:r>
        </w:p>
      </w:tc>
      <w:tc>
        <w:tcPr>
          <w:tcW w:w="3009" w:type="dxa"/>
          <w:tcBorders>
            <w:bottom w:val="single" w:sz="4" w:space="0" w:color="000000"/>
          </w:tcBorders>
        </w:tcPr>
        <w:p w:rsidR="00192C4A" w:rsidRDefault="00192C4A">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Bibliography/Evidence</w:t>
          </w:r>
        </w:p>
      </w:tc>
      <w:tc>
        <w:tcPr>
          <w:tcW w:w="3009" w:type="dxa"/>
          <w:tcBorders>
            <w:bottom w:val="single" w:sz="4" w:space="0" w:color="000000"/>
          </w:tcBorders>
        </w:tcPr>
        <w:p w:rsidR="00192C4A" w:rsidRDefault="00192C4A">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Bibliography/Evidence</w:t>
          </w:r>
        </w:p>
      </w:tc>
      <w:tc>
        <w:tcPr>
          <w:tcW w:w="3009" w:type="dxa"/>
          <w:tcBorders>
            <w:bottom w:val="single" w:sz="4" w:space="0" w:color="000000"/>
          </w:tcBorders>
        </w:tcPr>
        <w:p w:rsidR="00192C4A" w:rsidRDefault="00192C4A">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Existing Sample VA Artifacts</w:t>
          </w:r>
        </w:p>
      </w:tc>
      <w:tc>
        <w:tcPr>
          <w:tcW w:w="3009" w:type="dxa"/>
          <w:tcBorders>
            <w:bottom w:val="single" w:sz="4" w:space="0" w:color="000000"/>
          </w:tcBorders>
        </w:tcPr>
        <w:p w:rsidR="00192C4A" w:rsidRDefault="00192C4A">
          <w:pPr>
            <w:spacing w:after="0" w:line="240" w:lineRule="auto"/>
          </w:pPr>
        </w:p>
      </w:tc>
    </w:tr>
  </w:tbl>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Existing Sample VA Artifacts</w:t>
          </w:r>
        </w:p>
      </w:tc>
      <w:tc>
        <w:tcPr>
          <w:tcW w:w="3009" w:type="dxa"/>
          <w:tcBorders>
            <w:bottom w:val="single" w:sz="4" w:space="0" w:color="000000"/>
          </w:tcBorders>
        </w:tcPr>
        <w:p w:rsidR="00192C4A" w:rsidRDefault="00192C4A">
          <w:pPr>
            <w:spacing w:after="0" w:line="240" w:lineRule="auto"/>
          </w:pPr>
        </w:p>
      </w:tc>
    </w:tr>
  </w:tbl>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Basic Laboratory Panel Definition</w:t>
          </w:r>
        </w:p>
      </w:tc>
      <w:tc>
        <w:tcPr>
          <w:tcW w:w="3009" w:type="dxa"/>
          <w:tcBorders>
            <w:bottom w:val="single" w:sz="4" w:space="0" w:color="000000"/>
          </w:tcBorders>
        </w:tcPr>
        <w:p w:rsidR="00192C4A" w:rsidRDefault="00192C4A">
          <w:pPr>
            <w:spacing w:after="0" w:line="240" w:lineRule="auto"/>
          </w:pPr>
        </w:p>
      </w:tc>
    </w:tr>
  </w:tbl>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Basic Laboratory Panel Definition</w:t>
          </w:r>
        </w:p>
      </w:tc>
      <w:tc>
        <w:tcPr>
          <w:tcW w:w="3009" w:type="dxa"/>
          <w:tcBorders>
            <w:bottom w:val="single" w:sz="4" w:space="0" w:color="000000"/>
          </w:tcBorders>
        </w:tcPr>
        <w:p w:rsidR="00192C4A" w:rsidRDefault="00192C4A">
          <w:pPr>
            <w:spacing w:after="0" w:line="240" w:lineRule="auto"/>
          </w:pPr>
        </w:p>
      </w:tc>
    </w:tr>
  </w:tbl>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Reproductive Health Logic Diagram</w:t>
          </w:r>
        </w:p>
      </w:tc>
      <w:tc>
        <w:tcPr>
          <w:tcW w:w="3009" w:type="dxa"/>
          <w:tcBorders>
            <w:bottom w:val="single" w:sz="4" w:space="0" w:color="000000"/>
          </w:tcBorders>
        </w:tcPr>
        <w:p w:rsidR="00192C4A" w:rsidRDefault="00192C4A">
          <w:pPr>
            <w:spacing w:after="0" w:line="240" w:lineRule="auto"/>
          </w:pPr>
        </w:p>
      </w:tc>
    </w:tr>
  </w:tbl>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Reproductive Health Logic Diagram</w:t>
          </w:r>
        </w:p>
      </w:tc>
      <w:tc>
        <w:tcPr>
          <w:tcW w:w="3009" w:type="dxa"/>
          <w:tcBorders>
            <w:bottom w:val="single" w:sz="4" w:space="0" w:color="000000"/>
          </w:tcBorders>
        </w:tcPr>
        <w:p w:rsidR="00192C4A" w:rsidRDefault="00192C4A">
          <w:pPr>
            <w:spacing w:after="0" w:line="240" w:lineRule="auto"/>
          </w:pPr>
        </w:p>
      </w:tc>
    </w:tr>
  </w:tbl>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Acronyms</w:t>
          </w:r>
        </w:p>
      </w:tc>
      <w:tc>
        <w:tcPr>
          <w:tcW w:w="3009" w:type="dxa"/>
          <w:tcBorders>
            <w:bottom w:val="single" w:sz="4" w:space="0" w:color="000000"/>
          </w:tcBorders>
        </w:tcPr>
        <w:p w:rsidR="00192C4A" w:rsidRDefault="00192C4A">
          <w:pPr>
            <w:spacing w:after="0" w:line="240" w:lineRule="auto"/>
          </w:pPr>
        </w:p>
      </w:tc>
    </w:tr>
  </w:tbl>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Acronyms</w:t>
          </w:r>
        </w:p>
      </w:tc>
      <w:tc>
        <w:tcPr>
          <w:tcW w:w="3009" w:type="dxa"/>
          <w:tcBorders>
            <w:bottom w:val="single" w:sz="4" w:space="0" w:color="000000"/>
          </w:tcBorders>
        </w:tcPr>
        <w:p w:rsidR="00192C4A" w:rsidRDefault="00192C4A">
          <w:pPr>
            <w:spacing w:after="0" w:line="240" w:lineRule="auto"/>
          </w:pPr>
        </w:p>
      </w:tc>
    </w:tr>
  </w:tbl>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92C4A" w:rsidRDefault="00192C4A">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92C4A">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c>
        <w:tcPr>
          <w:tcW w:w="3009" w:type="dxa"/>
          <w:tcBorders>
            <w:bottom w:val="single" w:sz="4" w:space="0" w:color="000000"/>
          </w:tcBorders>
        </w:tcPr>
        <w:p w:rsidR="00192C4A" w:rsidRDefault="00192C4A">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A4"/>
    <w:multiLevelType w:val="singleLevel"/>
    <w:tmpl w:val="D48C9AD0"/>
    <w:lvl w:ilvl="0">
      <w:start w:val="1"/>
      <w:numFmt w:val="bullet"/>
      <w:lvlText w:val="•"/>
      <w:lvlJc w:val="left"/>
      <w:rPr>
        <w:rFonts w:ascii="Times New Roman" w:hAnsi="Times New Roman"/>
        <w:color w:val="000000"/>
        <w:sz w:val="20"/>
      </w:rPr>
    </w:lvl>
  </w:abstractNum>
  <w:abstractNum w:abstractNumId="1">
    <w:nsid w:val="FFFFFFA5"/>
    <w:multiLevelType w:val="singleLevel"/>
    <w:tmpl w:val="6D1AE88C"/>
    <w:lvl w:ilvl="0">
      <w:start w:val="1"/>
      <w:numFmt w:val="bullet"/>
      <w:lvlText w:val="•"/>
      <w:lvlJc w:val="left"/>
      <w:rPr>
        <w:rFonts w:ascii="Times New Roman" w:hAnsi="Times New Roman"/>
        <w:color w:val="000000"/>
        <w:sz w:val="20"/>
      </w:rPr>
    </w:lvl>
  </w:abstractNum>
  <w:abstractNum w:abstractNumId="2">
    <w:nsid w:val="FFFFFFA6"/>
    <w:multiLevelType w:val="singleLevel"/>
    <w:tmpl w:val="CEC2975E"/>
    <w:lvl w:ilvl="0">
      <w:start w:val="1"/>
      <w:numFmt w:val="bullet"/>
      <w:lvlText w:val="•"/>
      <w:lvlJc w:val="left"/>
      <w:rPr>
        <w:rFonts w:ascii="Times New Roman" w:hAnsi="Times New Roman"/>
        <w:color w:val="000000"/>
        <w:sz w:val="20"/>
      </w:rPr>
    </w:lvl>
  </w:abstractNum>
  <w:abstractNum w:abstractNumId="3">
    <w:nsid w:val="FFFFFFA7"/>
    <w:multiLevelType w:val="singleLevel"/>
    <w:tmpl w:val="CE3C92CA"/>
    <w:lvl w:ilvl="0">
      <w:start w:val="1"/>
      <w:numFmt w:val="bullet"/>
      <w:lvlText w:val="•"/>
      <w:lvlJc w:val="left"/>
      <w:rPr>
        <w:rFonts w:ascii="Times New Roman" w:hAnsi="Times New Roman"/>
        <w:color w:val="000000"/>
        <w:sz w:val="20"/>
      </w:rPr>
    </w:lvl>
  </w:abstractNum>
  <w:abstractNum w:abstractNumId="4">
    <w:nsid w:val="FFFFFFA8"/>
    <w:multiLevelType w:val="singleLevel"/>
    <w:tmpl w:val="C49E5644"/>
    <w:lvl w:ilvl="0">
      <w:start w:val="1"/>
      <w:numFmt w:val="bullet"/>
      <w:lvlText w:val="•"/>
      <w:lvlJc w:val="left"/>
      <w:rPr>
        <w:rFonts w:ascii="Times New Roman" w:hAnsi="Times New Roman"/>
        <w:color w:val="000000"/>
        <w:sz w:val="20"/>
      </w:rPr>
    </w:lvl>
  </w:abstractNum>
  <w:abstractNum w:abstractNumId="5">
    <w:nsid w:val="FFFFFFA9"/>
    <w:multiLevelType w:val="singleLevel"/>
    <w:tmpl w:val="124C2D64"/>
    <w:lvl w:ilvl="0">
      <w:start w:val="1"/>
      <w:numFmt w:val="bullet"/>
      <w:lvlText w:val="•"/>
      <w:lvlJc w:val="left"/>
      <w:rPr>
        <w:rFonts w:ascii="Times New Roman" w:hAnsi="Times New Roman"/>
        <w:color w:val="000000"/>
        <w:sz w:val="20"/>
      </w:rPr>
    </w:lvl>
  </w:abstractNum>
  <w:abstractNum w:abstractNumId="6">
    <w:nsid w:val="FFFFFFAA"/>
    <w:multiLevelType w:val="singleLevel"/>
    <w:tmpl w:val="0F56D65C"/>
    <w:lvl w:ilvl="0">
      <w:start w:val="1"/>
      <w:numFmt w:val="bullet"/>
      <w:lvlText w:val="•"/>
      <w:lvlJc w:val="left"/>
      <w:rPr>
        <w:rFonts w:ascii="Times New Roman" w:hAnsi="Times New Roman"/>
        <w:color w:val="000000"/>
        <w:sz w:val="20"/>
      </w:rPr>
    </w:lvl>
  </w:abstractNum>
  <w:abstractNum w:abstractNumId="7">
    <w:nsid w:val="FFFFFFAB"/>
    <w:multiLevelType w:val="singleLevel"/>
    <w:tmpl w:val="BD62E6E8"/>
    <w:lvl w:ilvl="0">
      <w:start w:val="1"/>
      <w:numFmt w:val="bullet"/>
      <w:lvlText w:val="•"/>
      <w:lvlJc w:val="left"/>
      <w:rPr>
        <w:rFonts w:ascii="Times New Roman" w:hAnsi="Times New Roman"/>
        <w:color w:val="000000"/>
        <w:sz w:val="20"/>
      </w:rPr>
    </w:lvl>
  </w:abstractNum>
  <w:abstractNum w:abstractNumId="8">
    <w:nsid w:val="FFFFFFAC"/>
    <w:multiLevelType w:val="singleLevel"/>
    <w:tmpl w:val="8A241AE8"/>
    <w:lvl w:ilvl="0">
      <w:start w:val="1"/>
      <w:numFmt w:val="bullet"/>
      <w:lvlText w:val="•"/>
      <w:lvlJc w:val="left"/>
      <w:rPr>
        <w:rFonts w:ascii="Times New Roman" w:hAnsi="Times New Roman"/>
        <w:color w:val="000000"/>
        <w:sz w:val="20"/>
      </w:rPr>
    </w:lvl>
  </w:abstractNum>
  <w:abstractNum w:abstractNumId="9">
    <w:nsid w:val="FFFFFFAD"/>
    <w:multiLevelType w:val="singleLevel"/>
    <w:tmpl w:val="23D88AA0"/>
    <w:lvl w:ilvl="0">
      <w:start w:val="1"/>
      <w:numFmt w:val="bullet"/>
      <w:lvlText w:val="•"/>
      <w:lvlJc w:val="left"/>
      <w:rPr>
        <w:rFonts w:ascii="Times New Roman" w:hAnsi="Times New Roman"/>
        <w:color w:val="000000"/>
        <w:sz w:val="20"/>
      </w:rPr>
    </w:lvl>
  </w:abstractNum>
  <w:abstractNum w:abstractNumId="10">
    <w:nsid w:val="FFFFFFAE"/>
    <w:multiLevelType w:val="singleLevel"/>
    <w:tmpl w:val="216CB4B6"/>
    <w:lvl w:ilvl="0">
      <w:start w:val="1"/>
      <w:numFmt w:val="bullet"/>
      <w:lvlText w:val="•"/>
      <w:lvlJc w:val="left"/>
      <w:rPr>
        <w:rFonts w:ascii="Times New Roman" w:hAnsi="Times New Roman"/>
        <w:color w:val="000000"/>
        <w:sz w:val="20"/>
      </w:rPr>
    </w:lvl>
  </w:abstractNum>
  <w:abstractNum w:abstractNumId="11">
    <w:nsid w:val="FFFFFFAF"/>
    <w:multiLevelType w:val="singleLevel"/>
    <w:tmpl w:val="56C0744C"/>
    <w:lvl w:ilvl="0">
      <w:start w:val="1"/>
      <w:numFmt w:val="bullet"/>
      <w:lvlText w:val="•"/>
      <w:lvlJc w:val="left"/>
      <w:rPr>
        <w:rFonts w:ascii="Times New Roman" w:hAnsi="Times New Roman"/>
        <w:color w:val="000000"/>
        <w:sz w:val="20"/>
      </w:rPr>
    </w:lvl>
  </w:abstractNum>
  <w:abstractNum w:abstractNumId="12">
    <w:nsid w:val="FFFFFFB0"/>
    <w:multiLevelType w:val="singleLevel"/>
    <w:tmpl w:val="0CB4A220"/>
    <w:lvl w:ilvl="0">
      <w:start w:val="1"/>
      <w:numFmt w:val="bullet"/>
      <w:lvlText w:val="•"/>
      <w:lvlJc w:val="left"/>
      <w:rPr>
        <w:rFonts w:ascii="Times New Roman" w:hAnsi="Times New Roman"/>
        <w:color w:val="000000"/>
        <w:sz w:val="20"/>
      </w:rPr>
    </w:lvl>
  </w:abstractNum>
  <w:abstractNum w:abstractNumId="13">
    <w:nsid w:val="FFFFFFB1"/>
    <w:multiLevelType w:val="singleLevel"/>
    <w:tmpl w:val="E8A47FE6"/>
    <w:lvl w:ilvl="0">
      <w:start w:val="1"/>
      <w:numFmt w:val="bullet"/>
      <w:lvlText w:val="•"/>
      <w:lvlJc w:val="left"/>
      <w:rPr>
        <w:rFonts w:ascii="Times New Roman" w:hAnsi="Times New Roman"/>
        <w:color w:val="000000"/>
        <w:sz w:val="20"/>
      </w:rPr>
    </w:lvl>
  </w:abstractNum>
  <w:abstractNum w:abstractNumId="14">
    <w:nsid w:val="FFFFFFB2"/>
    <w:multiLevelType w:val="singleLevel"/>
    <w:tmpl w:val="F8E4100C"/>
    <w:lvl w:ilvl="0">
      <w:start w:val="1"/>
      <w:numFmt w:val="bullet"/>
      <w:lvlText w:val="•"/>
      <w:lvlJc w:val="left"/>
      <w:rPr>
        <w:rFonts w:ascii="Times New Roman" w:hAnsi="Times New Roman"/>
        <w:color w:val="000000"/>
        <w:sz w:val="20"/>
      </w:rPr>
    </w:lvl>
  </w:abstractNum>
  <w:abstractNum w:abstractNumId="15">
    <w:nsid w:val="FFFFFFB3"/>
    <w:multiLevelType w:val="singleLevel"/>
    <w:tmpl w:val="B90A36F6"/>
    <w:lvl w:ilvl="0">
      <w:start w:val="1"/>
      <w:numFmt w:val="bullet"/>
      <w:lvlText w:val="•"/>
      <w:lvlJc w:val="left"/>
      <w:rPr>
        <w:rFonts w:ascii="Times New Roman" w:hAnsi="Times New Roman"/>
        <w:color w:val="000000"/>
        <w:sz w:val="20"/>
      </w:rPr>
    </w:lvl>
  </w:abstractNum>
  <w:abstractNum w:abstractNumId="16">
    <w:nsid w:val="FFFFFFB4"/>
    <w:multiLevelType w:val="singleLevel"/>
    <w:tmpl w:val="CF988AB4"/>
    <w:lvl w:ilvl="0">
      <w:start w:val="1"/>
      <w:numFmt w:val="bullet"/>
      <w:lvlText w:val="•"/>
      <w:lvlJc w:val="left"/>
      <w:rPr>
        <w:rFonts w:ascii="Times New Roman" w:hAnsi="Times New Roman"/>
        <w:color w:val="000000"/>
        <w:sz w:val="20"/>
      </w:rPr>
    </w:lvl>
  </w:abstractNum>
  <w:abstractNum w:abstractNumId="17">
    <w:nsid w:val="FFFFFFB5"/>
    <w:multiLevelType w:val="singleLevel"/>
    <w:tmpl w:val="62224726"/>
    <w:lvl w:ilvl="0">
      <w:start w:val="1"/>
      <w:numFmt w:val="bullet"/>
      <w:lvlText w:val="•"/>
      <w:lvlJc w:val="left"/>
      <w:rPr>
        <w:rFonts w:ascii="Times New Roman" w:hAnsi="Times New Roman"/>
        <w:color w:val="000000"/>
        <w:sz w:val="20"/>
      </w:rPr>
    </w:lvl>
  </w:abstractNum>
  <w:abstractNum w:abstractNumId="18">
    <w:nsid w:val="FFFFFFB6"/>
    <w:multiLevelType w:val="singleLevel"/>
    <w:tmpl w:val="9D74F390"/>
    <w:lvl w:ilvl="0">
      <w:start w:val="1"/>
      <w:numFmt w:val="bullet"/>
      <w:lvlText w:val="•"/>
      <w:lvlJc w:val="left"/>
      <w:rPr>
        <w:rFonts w:ascii="Times New Roman" w:hAnsi="Times New Roman"/>
        <w:color w:val="000000"/>
        <w:sz w:val="20"/>
      </w:rPr>
    </w:lvl>
  </w:abstractNum>
  <w:abstractNum w:abstractNumId="19">
    <w:nsid w:val="FFFFFFB7"/>
    <w:multiLevelType w:val="singleLevel"/>
    <w:tmpl w:val="046ABDF2"/>
    <w:lvl w:ilvl="0">
      <w:start w:val="1"/>
      <w:numFmt w:val="bullet"/>
      <w:lvlText w:val="•"/>
      <w:lvlJc w:val="left"/>
      <w:rPr>
        <w:rFonts w:ascii="Times New Roman" w:hAnsi="Times New Roman"/>
        <w:color w:val="000000"/>
        <w:sz w:val="20"/>
      </w:rPr>
    </w:lvl>
  </w:abstractNum>
  <w:abstractNum w:abstractNumId="20">
    <w:nsid w:val="FFFFFFB8"/>
    <w:multiLevelType w:val="singleLevel"/>
    <w:tmpl w:val="5CB05930"/>
    <w:lvl w:ilvl="0">
      <w:start w:val="1"/>
      <w:numFmt w:val="bullet"/>
      <w:lvlText w:val="•"/>
      <w:lvlJc w:val="left"/>
      <w:rPr>
        <w:rFonts w:ascii="Times New Roman" w:hAnsi="Times New Roman"/>
        <w:color w:val="000000"/>
        <w:sz w:val="20"/>
      </w:rPr>
    </w:lvl>
  </w:abstractNum>
  <w:abstractNum w:abstractNumId="21">
    <w:nsid w:val="FFFFFFB9"/>
    <w:multiLevelType w:val="singleLevel"/>
    <w:tmpl w:val="FC584584"/>
    <w:lvl w:ilvl="0">
      <w:start w:val="1"/>
      <w:numFmt w:val="bullet"/>
      <w:lvlText w:val="•"/>
      <w:lvlJc w:val="left"/>
      <w:rPr>
        <w:rFonts w:ascii="Times New Roman" w:hAnsi="Times New Roman"/>
        <w:color w:val="000000"/>
        <w:sz w:val="20"/>
      </w:rPr>
    </w:lvl>
  </w:abstractNum>
  <w:abstractNum w:abstractNumId="22">
    <w:nsid w:val="FFFFFFBA"/>
    <w:multiLevelType w:val="singleLevel"/>
    <w:tmpl w:val="49DE51DC"/>
    <w:lvl w:ilvl="0">
      <w:start w:val="1"/>
      <w:numFmt w:val="bullet"/>
      <w:lvlText w:val="•"/>
      <w:lvlJc w:val="left"/>
      <w:rPr>
        <w:rFonts w:ascii="Times New Roman" w:hAnsi="Times New Roman"/>
        <w:color w:val="000000"/>
        <w:sz w:val="20"/>
      </w:rPr>
    </w:lvl>
  </w:abstractNum>
  <w:abstractNum w:abstractNumId="23">
    <w:nsid w:val="FFFFFFBB"/>
    <w:multiLevelType w:val="singleLevel"/>
    <w:tmpl w:val="C5BC79AC"/>
    <w:lvl w:ilvl="0">
      <w:start w:val="1"/>
      <w:numFmt w:val="bullet"/>
      <w:lvlText w:val="•"/>
      <w:lvlJc w:val="left"/>
      <w:rPr>
        <w:rFonts w:ascii="Times New Roman" w:hAnsi="Times New Roman"/>
        <w:color w:val="000000"/>
        <w:sz w:val="20"/>
      </w:rPr>
    </w:lvl>
  </w:abstractNum>
  <w:abstractNum w:abstractNumId="24">
    <w:nsid w:val="FFFFFFBC"/>
    <w:multiLevelType w:val="singleLevel"/>
    <w:tmpl w:val="8C1A57D4"/>
    <w:lvl w:ilvl="0">
      <w:start w:val="1"/>
      <w:numFmt w:val="bullet"/>
      <w:lvlText w:val="•"/>
      <w:lvlJc w:val="left"/>
      <w:rPr>
        <w:rFonts w:ascii="Times New Roman" w:hAnsi="Times New Roman"/>
        <w:color w:val="000000"/>
        <w:sz w:val="20"/>
      </w:rPr>
    </w:lvl>
  </w:abstractNum>
  <w:abstractNum w:abstractNumId="25">
    <w:nsid w:val="FFFFFFBD"/>
    <w:multiLevelType w:val="singleLevel"/>
    <w:tmpl w:val="369092E2"/>
    <w:lvl w:ilvl="0">
      <w:start w:val="1"/>
      <w:numFmt w:val="bullet"/>
      <w:lvlText w:val="•"/>
      <w:lvlJc w:val="left"/>
      <w:rPr>
        <w:rFonts w:ascii="Times New Roman" w:hAnsi="Times New Roman"/>
        <w:color w:val="000000"/>
        <w:sz w:val="20"/>
      </w:rPr>
    </w:lvl>
  </w:abstractNum>
  <w:abstractNum w:abstractNumId="26">
    <w:nsid w:val="FFFFFFBE"/>
    <w:multiLevelType w:val="singleLevel"/>
    <w:tmpl w:val="FE04A130"/>
    <w:lvl w:ilvl="0">
      <w:start w:val="1"/>
      <w:numFmt w:val="bullet"/>
      <w:lvlText w:val="•"/>
      <w:lvlJc w:val="left"/>
      <w:rPr>
        <w:rFonts w:ascii="Times New Roman" w:hAnsi="Times New Roman"/>
        <w:color w:val="000000"/>
        <w:sz w:val="20"/>
      </w:rPr>
    </w:lvl>
  </w:abstractNum>
  <w:abstractNum w:abstractNumId="27">
    <w:nsid w:val="FFFFFFBF"/>
    <w:multiLevelType w:val="singleLevel"/>
    <w:tmpl w:val="48FA2918"/>
    <w:lvl w:ilvl="0">
      <w:start w:val="1"/>
      <w:numFmt w:val="bullet"/>
      <w:lvlText w:val="•"/>
      <w:lvlJc w:val="left"/>
      <w:rPr>
        <w:rFonts w:ascii="Times New Roman" w:hAnsi="Times New Roman"/>
        <w:color w:val="000000"/>
        <w:sz w:val="20"/>
      </w:rPr>
    </w:lvl>
  </w:abstractNum>
  <w:abstractNum w:abstractNumId="28">
    <w:nsid w:val="FFFFFFC0"/>
    <w:multiLevelType w:val="singleLevel"/>
    <w:tmpl w:val="0A4C4C6C"/>
    <w:lvl w:ilvl="0">
      <w:start w:val="1"/>
      <w:numFmt w:val="bullet"/>
      <w:lvlText w:val="•"/>
      <w:lvlJc w:val="left"/>
      <w:rPr>
        <w:rFonts w:ascii="Times New Roman" w:hAnsi="Times New Roman"/>
        <w:color w:val="000000"/>
        <w:sz w:val="20"/>
      </w:rPr>
    </w:lvl>
  </w:abstractNum>
  <w:abstractNum w:abstractNumId="29">
    <w:nsid w:val="FFFFFFC1"/>
    <w:multiLevelType w:val="singleLevel"/>
    <w:tmpl w:val="9A6A4CE2"/>
    <w:lvl w:ilvl="0">
      <w:start w:val="1"/>
      <w:numFmt w:val="bullet"/>
      <w:lvlText w:val="•"/>
      <w:lvlJc w:val="left"/>
      <w:rPr>
        <w:rFonts w:ascii="Times New Roman" w:hAnsi="Times New Roman"/>
        <w:color w:val="000000"/>
        <w:sz w:val="20"/>
      </w:rPr>
    </w:lvl>
  </w:abstractNum>
  <w:abstractNum w:abstractNumId="30">
    <w:nsid w:val="FFFFFFC2"/>
    <w:multiLevelType w:val="singleLevel"/>
    <w:tmpl w:val="A1D85378"/>
    <w:lvl w:ilvl="0">
      <w:start w:val="1"/>
      <w:numFmt w:val="bullet"/>
      <w:lvlText w:val="•"/>
      <w:lvlJc w:val="left"/>
      <w:rPr>
        <w:rFonts w:ascii="Times New Roman" w:hAnsi="Times New Roman"/>
        <w:color w:val="000000"/>
        <w:sz w:val="20"/>
      </w:rPr>
    </w:lvl>
  </w:abstractNum>
  <w:abstractNum w:abstractNumId="31">
    <w:nsid w:val="FFFFFFC3"/>
    <w:multiLevelType w:val="singleLevel"/>
    <w:tmpl w:val="C200F174"/>
    <w:lvl w:ilvl="0">
      <w:start w:val="1"/>
      <w:numFmt w:val="bullet"/>
      <w:lvlText w:val="•"/>
      <w:lvlJc w:val="left"/>
      <w:rPr>
        <w:rFonts w:ascii="Times New Roman" w:hAnsi="Times New Roman"/>
        <w:color w:val="000000"/>
        <w:sz w:val="20"/>
      </w:rPr>
    </w:lvl>
  </w:abstractNum>
  <w:abstractNum w:abstractNumId="32">
    <w:nsid w:val="FFFFFFC4"/>
    <w:multiLevelType w:val="singleLevel"/>
    <w:tmpl w:val="54662278"/>
    <w:lvl w:ilvl="0">
      <w:start w:val="1"/>
      <w:numFmt w:val="bullet"/>
      <w:lvlText w:val="•"/>
      <w:lvlJc w:val="left"/>
      <w:rPr>
        <w:rFonts w:ascii="Times New Roman" w:hAnsi="Times New Roman"/>
        <w:color w:val="000000"/>
        <w:sz w:val="20"/>
      </w:rPr>
    </w:lvl>
  </w:abstractNum>
  <w:abstractNum w:abstractNumId="33">
    <w:nsid w:val="FFFFFFC5"/>
    <w:multiLevelType w:val="singleLevel"/>
    <w:tmpl w:val="921A6C46"/>
    <w:lvl w:ilvl="0">
      <w:start w:val="1"/>
      <w:numFmt w:val="bullet"/>
      <w:lvlText w:val="•"/>
      <w:lvlJc w:val="left"/>
      <w:rPr>
        <w:rFonts w:ascii="Times New Roman" w:hAnsi="Times New Roman"/>
        <w:color w:val="000000"/>
        <w:sz w:val="20"/>
      </w:rPr>
    </w:lvl>
  </w:abstractNum>
  <w:abstractNum w:abstractNumId="34">
    <w:nsid w:val="FFFFFFC6"/>
    <w:multiLevelType w:val="singleLevel"/>
    <w:tmpl w:val="20D6F3B8"/>
    <w:lvl w:ilvl="0">
      <w:start w:val="1"/>
      <w:numFmt w:val="bullet"/>
      <w:lvlText w:val="•"/>
      <w:lvlJc w:val="left"/>
      <w:rPr>
        <w:rFonts w:ascii="Times New Roman" w:hAnsi="Times New Roman"/>
        <w:color w:val="000000"/>
        <w:sz w:val="20"/>
      </w:rPr>
    </w:lvl>
  </w:abstractNum>
  <w:abstractNum w:abstractNumId="35">
    <w:nsid w:val="FFFFFFC7"/>
    <w:multiLevelType w:val="singleLevel"/>
    <w:tmpl w:val="8DFC9792"/>
    <w:lvl w:ilvl="0">
      <w:start w:val="1"/>
      <w:numFmt w:val="bullet"/>
      <w:lvlText w:val="•"/>
      <w:lvlJc w:val="left"/>
      <w:rPr>
        <w:rFonts w:ascii="Times New Roman" w:hAnsi="Times New Roman"/>
        <w:color w:val="000000"/>
        <w:sz w:val="20"/>
      </w:rPr>
    </w:lvl>
  </w:abstractNum>
  <w:abstractNum w:abstractNumId="36">
    <w:nsid w:val="FFFFFFC8"/>
    <w:multiLevelType w:val="singleLevel"/>
    <w:tmpl w:val="184A462C"/>
    <w:lvl w:ilvl="0">
      <w:start w:val="1"/>
      <w:numFmt w:val="bullet"/>
      <w:lvlText w:val="•"/>
      <w:lvlJc w:val="left"/>
      <w:rPr>
        <w:rFonts w:ascii="Times New Roman" w:hAnsi="Times New Roman"/>
        <w:color w:val="000000"/>
        <w:sz w:val="20"/>
      </w:rPr>
    </w:lvl>
  </w:abstractNum>
  <w:abstractNum w:abstractNumId="37">
    <w:nsid w:val="FFFFFFC9"/>
    <w:multiLevelType w:val="singleLevel"/>
    <w:tmpl w:val="33C0A8BE"/>
    <w:lvl w:ilvl="0">
      <w:start w:val="1"/>
      <w:numFmt w:val="bullet"/>
      <w:lvlText w:val="•"/>
      <w:lvlJc w:val="left"/>
      <w:rPr>
        <w:rFonts w:ascii="Times New Roman" w:hAnsi="Times New Roman"/>
        <w:color w:val="000000"/>
        <w:sz w:val="20"/>
      </w:rPr>
    </w:lvl>
  </w:abstractNum>
  <w:abstractNum w:abstractNumId="38">
    <w:nsid w:val="FFFFFFCA"/>
    <w:multiLevelType w:val="singleLevel"/>
    <w:tmpl w:val="7AD820A8"/>
    <w:lvl w:ilvl="0">
      <w:start w:val="1"/>
      <w:numFmt w:val="bullet"/>
      <w:lvlText w:val="•"/>
      <w:lvlJc w:val="left"/>
      <w:rPr>
        <w:rFonts w:ascii="Times New Roman" w:hAnsi="Times New Roman"/>
        <w:color w:val="000000"/>
        <w:sz w:val="20"/>
      </w:rPr>
    </w:lvl>
  </w:abstractNum>
  <w:abstractNum w:abstractNumId="39">
    <w:nsid w:val="FFFFFFCB"/>
    <w:multiLevelType w:val="singleLevel"/>
    <w:tmpl w:val="07A2387C"/>
    <w:lvl w:ilvl="0">
      <w:start w:val="1"/>
      <w:numFmt w:val="bullet"/>
      <w:lvlText w:val="•"/>
      <w:lvlJc w:val="left"/>
      <w:rPr>
        <w:rFonts w:ascii="Times New Roman" w:hAnsi="Times New Roman"/>
        <w:color w:val="000000"/>
        <w:sz w:val="20"/>
      </w:rPr>
    </w:lvl>
  </w:abstractNum>
  <w:abstractNum w:abstractNumId="40">
    <w:nsid w:val="FFFFFFCC"/>
    <w:multiLevelType w:val="singleLevel"/>
    <w:tmpl w:val="7B5CF838"/>
    <w:lvl w:ilvl="0">
      <w:start w:val="1"/>
      <w:numFmt w:val="bullet"/>
      <w:lvlText w:val="•"/>
      <w:lvlJc w:val="left"/>
      <w:rPr>
        <w:rFonts w:ascii="Times New Roman" w:hAnsi="Times New Roman"/>
        <w:color w:val="000000"/>
        <w:sz w:val="20"/>
      </w:rPr>
    </w:lvl>
  </w:abstractNum>
  <w:abstractNum w:abstractNumId="41">
    <w:nsid w:val="FFFFFFCD"/>
    <w:multiLevelType w:val="singleLevel"/>
    <w:tmpl w:val="2E5CFD34"/>
    <w:lvl w:ilvl="0">
      <w:start w:val="1"/>
      <w:numFmt w:val="bullet"/>
      <w:lvlText w:val="•"/>
      <w:lvlJc w:val="left"/>
      <w:rPr>
        <w:rFonts w:ascii="Times New Roman" w:hAnsi="Times New Roman"/>
        <w:color w:val="000000"/>
        <w:sz w:val="20"/>
      </w:rPr>
    </w:lvl>
  </w:abstractNum>
  <w:abstractNum w:abstractNumId="42">
    <w:nsid w:val="FFFFFFCE"/>
    <w:multiLevelType w:val="singleLevel"/>
    <w:tmpl w:val="F86C0F60"/>
    <w:lvl w:ilvl="0">
      <w:start w:val="1"/>
      <w:numFmt w:val="bullet"/>
      <w:lvlText w:val="•"/>
      <w:lvlJc w:val="left"/>
      <w:rPr>
        <w:rFonts w:ascii="Times New Roman" w:hAnsi="Times New Roman"/>
        <w:color w:val="000000"/>
        <w:sz w:val="20"/>
      </w:rPr>
    </w:lvl>
  </w:abstractNum>
  <w:abstractNum w:abstractNumId="43">
    <w:nsid w:val="FFFFFFCF"/>
    <w:multiLevelType w:val="singleLevel"/>
    <w:tmpl w:val="3910986C"/>
    <w:lvl w:ilvl="0">
      <w:start w:val="1"/>
      <w:numFmt w:val="bullet"/>
      <w:lvlText w:val="•"/>
      <w:lvlJc w:val="left"/>
      <w:rPr>
        <w:rFonts w:ascii="Times New Roman" w:hAnsi="Times New Roman"/>
        <w:color w:val="000000"/>
        <w:sz w:val="20"/>
      </w:rPr>
    </w:lvl>
  </w:abstractNum>
  <w:abstractNum w:abstractNumId="44">
    <w:nsid w:val="FFFFFFD0"/>
    <w:multiLevelType w:val="singleLevel"/>
    <w:tmpl w:val="EA1490B6"/>
    <w:lvl w:ilvl="0">
      <w:start w:val="1"/>
      <w:numFmt w:val="bullet"/>
      <w:lvlText w:val="•"/>
      <w:lvlJc w:val="left"/>
      <w:rPr>
        <w:rFonts w:ascii="Times New Roman" w:hAnsi="Times New Roman"/>
        <w:color w:val="000000"/>
        <w:sz w:val="20"/>
      </w:rPr>
    </w:lvl>
  </w:abstractNum>
  <w:abstractNum w:abstractNumId="45">
    <w:nsid w:val="FFFFFFD1"/>
    <w:multiLevelType w:val="singleLevel"/>
    <w:tmpl w:val="2466B374"/>
    <w:lvl w:ilvl="0">
      <w:start w:val="1"/>
      <w:numFmt w:val="bullet"/>
      <w:lvlText w:val="•"/>
      <w:lvlJc w:val="left"/>
      <w:rPr>
        <w:rFonts w:ascii="Times New Roman" w:hAnsi="Times New Roman"/>
        <w:color w:val="000000"/>
        <w:sz w:val="20"/>
      </w:rPr>
    </w:lvl>
  </w:abstractNum>
  <w:abstractNum w:abstractNumId="46">
    <w:nsid w:val="FFFFFFD2"/>
    <w:multiLevelType w:val="singleLevel"/>
    <w:tmpl w:val="2A183D04"/>
    <w:lvl w:ilvl="0">
      <w:start w:val="1"/>
      <w:numFmt w:val="bullet"/>
      <w:lvlText w:val="•"/>
      <w:lvlJc w:val="left"/>
      <w:rPr>
        <w:rFonts w:ascii="Times New Roman" w:hAnsi="Times New Roman"/>
        <w:color w:val="000000"/>
        <w:sz w:val="20"/>
      </w:rPr>
    </w:lvl>
  </w:abstractNum>
  <w:abstractNum w:abstractNumId="47">
    <w:nsid w:val="FFFFFFD3"/>
    <w:multiLevelType w:val="singleLevel"/>
    <w:tmpl w:val="99D88232"/>
    <w:lvl w:ilvl="0">
      <w:start w:val="1"/>
      <w:numFmt w:val="bullet"/>
      <w:lvlText w:val="•"/>
      <w:lvlJc w:val="left"/>
      <w:rPr>
        <w:rFonts w:ascii="Times New Roman" w:hAnsi="Times New Roman"/>
        <w:color w:val="000000"/>
        <w:sz w:val="20"/>
      </w:rPr>
    </w:lvl>
  </w:abstractNum>
  <w:abstractNum w:abstractNumId="48">
    <w:nsid w:val="FFFFFFD4"/>
    <w:multiLevelType w:val="singleLevel"/>
    <w:tmpl w:val="B0EE4CB8"/>
    <w:lvl w:ilvl="0">
      <w:start w:val="1"/>
      <w:numFmt w:val="bullet"/>
      <w:lvlText w:val="•"/>
      <w:lvlJc w:val="left"/>
      <w:rPr>
        <w:rFonts w:ascii="Times New Roman" w:hAnsi="Times New Roman"/>
        <w:color w:val="000000"/>
        <w:sz w:val="20"/>
      </w:rPr>
    </w:lvl>
  </w:abstractNum>
  <w:abstractNum w:abstractNumId="49">
    <w:nsid w:val="FFFFFFD5"/>
    <w:multiLevelType w:val="singleLevel"/>
    <w:tmpl w:val="0F72DE38"/>
    <w:lvl w:ilvl="0">
      <w:start w:val="1"/>
      <w:numFmt w:val="bullet"/>
      <w:lvlText w:val="•"/>
      <w:lvlJc w:val="left"/>
      <w:rPr>
        <w:rFonts w:ascii="Times New Roman" w:hAnsi="Times New Roman"/>
        <w:color w:val="000000"/>
        <w:sz w:val="20"/>
      </w:rPr>
    </w:lvl>
  </w:abstractNum>
  <w:abstractNum w:abstractNumId="50">
    <w:nsid w:val="FFFFFFD6"/>
    <w:multiLevelType w:val="singleLevel"/>
    <w:tmpl w:val="59C090CA"/>
    <w:lvl w:ilvl="0">
      <w:start w:val="1"/>
      <w:numFmt w:val="bullet"/>
      <w:lvlText w:val="•"/>
      <w:lvlJc w:val="left"/>
      <w:rPr>
        <w:rFonts w:ascii="Times New Roman" w:hAnsi="Times New Roman"/>
        <w:color w:val="000000"/>
        <w:sz w:val="20"/>
      </w:rPr>
    </w:lvl>
  </w:abstractNum>
  <w:abstractNum w:abstractNumId="51">
    <w:nsid w:val="FFFFFFD7"/>
    <w:multiLevelType w:val="singleLevel"/>
    <w:tmpl w:val="CD54A30A"/>
    <w:lvl w:ilvl="0">
      <w:start w:val="1"/>
      <w:numFmt w:val="bullet"/>
      <w:lvlText w:val="•"/>
      <w:lvlJc w:val="left"/>
      <w:rPr>
        <w:rFonts w:ascii="Times New Roman" w:hAnsi="Times New Roman"/>
        <w:color w:val="000000"/>
        <w:sz w:val="20"/>
      </w:rPr>
    </w:lvl>
  </w:abstractNum>
  <w:abstractNum w:abstractNumId="52">
    <w:nsid w:val="FFFFFFD8"/>
    <w:multiLevelType w:val="singleLevel"/>
    <w:tmpl w:val="D79893C0"/>
    <w:lvl w:ilvl="0">
      <w:start w:val="1"/>
      <w:numFmt w:val="bullet"/>
      <w:lvlText w:val="•"/>
      <w:lvlJc w:val="left"/>
      <w:rPr>
        <w:rFonts w:ascii="Times New Roman" w:hAnsi="Times New Roman"/>
        <w:color w:val="000000"/>
        <w:sz w:val="20"/>
      </w:rPr>
    </w:lvl>
  </w:abstractNum>
  <w:abstractNum w:abstractNumId="53">
    <w:nsid w:val="FFFFFFD9"/>
    <w:multiLevelType w:val="singleLevel"/>
    <w:tmpl w:val="87728F66"/>
    <w:lvl w:ilvl="0">
      <w:start w:val="1"/>
      <w:numFmt w:val="bullet"/>
      <w:lvlText w:val="•"/>
      <w:lvlJc w:val="left"/>
      <w:rPr>
        <w:rFonts w:ascii="Times New Roman" w:hAnsi="Times New Roman"/>
        <w:color w:val="000000"/>
        <w:sz w:val="20"/>
      </w:rPr>
    </w:lvl>
  </w:abstractNum>
  <w:abstractNum w:abstractNumId="54">
    <w:nsid w:val="FFFFFFDA"/>
    <w:multiLevelType w:val="singleLevel"/>
    <w:tmpl w:val="55762186"/>
    <w:lvl w:ilvl="0">
      <w:start w:val="1"/>
      <w:numFmt w:val="bullet"/>
      <w:lvlText w:val="•"/>
      <w:lvlJc w:val="left"/>
      <w:rPr>
        <w:rFonts w:ascii="Times New Roman" w:hAnsi="Times New Roman"/>
        <w:color w:val="000000"/>
        <w:sz w:val="20"/>
      </w:rPr>
    </w:lvl>
  </w:abstractNum>
  <w:abstractNum w:abstractNumId="55">
    <w:nsid w:val="FFFFFFDB"/>
    <w:multiLevelType w:val="singleLevel"/>
    <w:tmpl w:val="CA3615D0"/>
    <w:lvl w:ilvl="0">
      <w:start w:val="1"/>
      <w:numFmt w:val="bullet"/>
      <w:lvlText w:val="•"/>
      <w:lvlJc w:val="left"/>
      <w:rPr>
        <w:rFonts w:ascii="Times New Roman" w:hAnsi="Times New Roman"/>
        <w:color w:val="000000"/>
        <w:sz w:val="20"/>
      </w:rPr>
    </w:lvl>
  </w:abstractNum>
  <w:abstractNum w:abstractNumId="56">
    <w:nsid w:val="FFFFFFDC"/>
    <w:multiLevelType w:val="singleLevel"/>
    <w:tmpl w:val="49C6ABB4"/>
    <w:lvl w:ilvl="0">
      <w:start w:val="1"/>
      <w:numFmt w:val="bullet"/>
      <w:lvlText w:val="•"/>
      <w:lvlJc w:val="left"/>
      <w:rPr>
        <w:rFonts w:ascii="Times New Roman" w:hAnsi="Times New Roman"/>
        <w:color w:val="000000"/>
        <w:sz w:val="20"/>
      </w:rPr>
    </w:lvl>
  </w:abstractNum>
  <w:abstractNum w:abstractNumId="57">
    <w:nsid w:val="FFFFFFDD"/>
    <w:multiLevelType w:val="singleLevel"/>
    <w:tmpl w:val="F1F4D9C0"/>
    <w:lvl w:ilvl="0">
      <w:start w:val="1"/>
      <w:numFmt w:val="bullet"/>
      <w:lvlText w:val="•"/>
      <w:lvlJc w:val="left"/>
      <w:rPr>
        <w:rFonts w:ascii="Times New Roman" w:hAnsi="Times New Roman"/>
        <w:color w:val="000000"/>
        <w:sz w:val="20"/>
      </w:rPr>
    </w:lvl>
  </w:abstractNum>
  <w:abstractNum w:abstractNumId="58">
    <w:nsid w:val="FFFFFFDE"/>
    <w:multiLevelType w:val="singleLevel"/>
    <w:tmpl w:val="4192E49C"/>
    <w:lvl w:ilvl="0">
      <w:start w:val="1"/>
      <w:numFmt w:val="bullet"/>
      <w:lvlText w:val="•"/>
      <w:lvlJc w:val="left"/>
      <w:rPr>
        <w:rFonts w:ascii="Times New Roman" w:hAnsi="Times New Roman"/>
        <w:color w:val="000000"/>
        <w:sz w:val="20"/>
      </w:rPr>
    </w:lvl>
  </w:abstractNum>
  <w:abstractNum w:abstractNumId="59">
    <w:nsid w:val="FFFFFFDF"/>
    <w:multiLevelType w:val="singleLevel"/>
    <w:tmpl w:val="2062C7D8"/>
    <w:lvl w:ilvl="0">
      <w:start w:val="1"/>
      <w:numFmt w:val="bullet"/>
      <w:lvlText w:val="•"/>
      <w:lvlJc w:val="left"/>
      <w:rPr>
        <w:rFonts w:ascii="Times New Roman" w:hAnsi="Times New Roman"/>
        <w:color w:val="000000"/>
        <w:sz w:val="20"/>
      </w:rPr>
    </w:lvl>
  </w:abstractNum>
  <w:abstractNum w:abstractNumId="60">
    <w:nsid w:val="FFFFFFE0"/>
    <w:multiLevelType w:val="singleLevel"/>
    <w:tmpl w:val="D04A31B4"/>
    <w:lvl w:ilvl="0">
      <w:start w:val="1"/>
      <w:numFmt w:val="bullet"/>
      <w:lvlText w:val="•"/>
      <w:lvlJc w:val="left"/>
      <w:rPr>
        <w:rFonts w:ascii="Times New Roman" w:hAnsi="Times New Roman"/>
        <w:color w:val="000000"/>
        <w:sz w:val="20"/>
      </w:rPr>
    </w:lvl>
  </w:abstractNum>
  <w:abstractNum w:abstractNumId="61">
    <w:nsid w:val="FFFFFFE1"/>
    <w:multiLevelType w:val="singleLevel"/>
    <w:tmpl w:val="29982A0E"/>
    <w:lvl w:ilvl="0">
      <w:start w:val="1"/>
      <w:numFmt w:val="bullet"/>
      <w:lvlText w:val="•"/>
      <w:lvlJc w:val="left"/>
      <w:rPr>
        <w:rFonts w:ascii="Times New Roman" w:hAnsi="Times New Roman"/>
        <w:color w:val="000000"/>
        <w:sz w:val="20"/>
      </w:rPr>
    </w:lvl>
  </w:abstractNum>
  <w:abstractNum w:abstractNumId="62">
    <w:nsid w:val="FFFFFFE2"/>
    <w:multiLevelType w:val="singleLevel"/>
    <w:tmpl w:val="5B88DFAA"/>
    <w:lvl w:ilvl="0">
      <w:start w:val="1"/>
      <w:numFmt w:val="bullet"/>
      <w:lvlText w:val="•"/>
      <w:lvlJc w:val="left"/>
      <w:rPr>
        <w:rFonts w:ascii="Times New Roman" w:hAnsi="Times New Roman"/>
        <w:color w:val="000000"/>
        <w:sz w:val="20"/>
      </w:rPr>
    </w:lvl>
  </w:abstractNum>
  <w:abstractNum w:abstractNumId="63">
    <w:nsid w:val="FFFFFFE3"/>
    <w:multiLevelType w:val="singleLevel"/>
    <w:tmpl w:val="4F689D6A"/>
    <w:lvl w:ilvl="0">
      <w:start w:val="1"/>
      <w:numFmt w:val="bullet"/>
      <w:lvlText w:val="•"/>
      <w:lvlJc w:val="left"/>
      <w:rPr>
        <w:rFonts w:ascii="Times New Roman" w:hAnsi="Times New Roman"/>
        <w:color w:val="000000"/>
        <w:sz w:val="20"/>
      </w:rPr>
    </w:lvl>
  </w:abstractNum>
  <w:abstractNum w:abstractNumId="64">
    <w:nsid w:val="FFFFFFE4"/>
    <w:multiLevelType w:val="singleLevel"/>
    <w:tmpl w:val="EEFAA3DA"/>
    <w:lvl w:ilvl="0">
      <w:start w:val="1"/>
      <w:numFmt w:val="bullet"/>
      <w:lvlText w:val="•"/>
      <w:lvlJc w:val="left"/>
      <w:rPr>
        <w:rFonts w:ascii="Times New Roman" w:hAnsi="Times New Roman"/>
        <w:color w:val="000000"/>
        <w:sz w:val="20"/>
      </w:rPr>
    </w:lvl>
  </w:abstractNum>
  <w:abstractNum w:abstractNumId="65">
    <w:nsid w:val="FFFFFFE5"/>
    <w:multiLevelType w:val="singleLevel"/>
    <w:tmpl w:val="CC3A475C"/>
    <w:lvl w:ilvl="0">
      <w:start w:val="1"/>
      <w:numFmt w:val="bullet"/>
      <w:lvlText w:val="•"/>
      <w:lvlJc w:val="left"/>
      <w:rPr>
        <w:rFonts w:ascii="Times New Roman" w:hAnsi="Times New Roman"/>
        <w:color w:val="000000"/>
        <w:sz w:val="20"/>
      </w:rPr>
    </w:lvl>
  </w:abstractNum>
  <w:abstractNum w:abstractNumId="66">
    <w:nsid w:val="FFFFFFE6"/>
    <w:multiLevelType w:val="singleLevel"/>
    <w:tmpl w:val="149270CC"/>
    <w:lvl w:ilvl="0">
      <w:start w:val="1"/>
      <w:numFmt w:val="bullet"/>
      <w:lvlText w:val="•"/>
      <w:lvlJc w:val="left"/>
      <w:rPr>
        <w:rFonts w:ascii="Times New Roman" w:hAnsi="Times New Roman"/>
        <w:color w:val="000000"/>
        <w:sz w:val="20"/>
      </w:rPr>
    </w:lvl>
  </w:abstractNum>
  <w:abstractNum w:abstractNumId="67">
    <w:nsid w:val="FFFFFFE7"/>
    <w:multiLevelType w:val="singleLevel"/>
    <w:tmpl w:val="42148A96"/>
    <w:lvl w:ilvl="0">
      <w:start w:val="1"/>
      <w:numFmt w:val="bullet"/>
      <w:lvlText w:val="•"/>
      <w:lvlJc w:val="left"/>
      <w:rPr>
        <w:rFonts w:ascii="Times New Roman" w:hAnsi="Times New Roman"/>
        <w:color w:val="000000"/>
        <w:sz w:val="20"/>
      </w:rPr>
    </w:lvl>
  </w:abstractNum>
  <w:abstractNum w:abstractNumId="68">
    <w:nsid w:val="FFFFFFE8"/>
    <w:multiLevelType w:val="singleLevel"/>
    <w:tmpl w:val="31F8642C"/>
    <w:lvl w:ilvl="0">
      <w:start w:val="1"/>
      <w:numFmt w:val="bullet"/>
      <w:lvlText w:val="•"/>
      <w:lvlJc w:val="left"/>
      <w:rPr>
        <w:rFonts w:ascii="Times New Roman" w:hAnsi="Times New Roman"/>
        <w:color w:val="000000"/>
        <w:sz w:val="20"/>
      </w:rPr>
    </w:lvl>
  </w:abstractNum>
  <w:abstractNum w:abstractNumId="69">
    <w:nsid w:val="FFFFFFE9"/>
    <w:multiLevelType w:val="singleLevel"/>
    <w:tmpl w:val="0A1C1C32"/>
    <w:lvl w:ilvl="0">
      <w:start w:val="1"/>
      <w:numFmt w:val="bullet"/>
      <w:lvlText w:val="•"/>
      <w:lvlJc w:val="left"/>
      <w:rPr>
        <w:rFonts w:ascii="Times New Roman" w:hAnsi="Times New Roman"/>
        <w:color w:val="000000"/>
        <w:sz w:val="20"/>
      </w:rPr>
    </w:lvl>
  </w:abstractNum>
  <w:abstractNum w:abstractNumId="70">
    <w:nsid w:val="FFFFFFEA"/>
    <w:multiLevelType w:val="singleLevel"/>
    <w:tmpl w:val="75FCB262"/>
    <w:lvl w:ilvl="0">
      <w:start w:val="1"/>
      <w:numFmt w:val="bullet"/>
      <w:lvlText w:val="•"/>
      <w:lvlJc w:val="left"/>
      <w:rPr>
        <w:rFonts w:ascii="Times New Roman" w:hAnsi="Times New Roman"/>
        <w:color w:val="000000"/>
        <w:sz w:val="20"/>
      </w:rPr>
    </w:lvl>
  </w:abstractNum>
  <w:abstractNum w:abstractNumId="71">
    <w:nsid w:val="FFFFFFEB"/>
    <w:multiLevelType w:val="singleLevel"/>
    <w:tmpl w:val="36E2C6BA"/>
    <w:lvl w:ilvl="0">
      <w:start w:val="1"/>
      <w:numFmt w:val="bullet"/>
      <w:lvlText w:val="•"/>
      <w:lvlJc w:val="left"/>
      <w:rPr>
        <w:rFonts w:ascii="Times New Roman" w:hAnsi="Times New Roman"/>
        <w:color w:val="000000"/>
        <w:sz w:val="20"/>
      </w:rPr>
    </w:lvl>
  </w:abstractNum>
  <w:abstractNum w:abstractNumId="72">
    <w:nsid w:val="FFFFFFEC"/>
    <w:multiLevelType w:val="singleLevel"/>
    <w:tmpl w:val="5A061788"/>
    <w:lvl w:ilvl="0">
      <w:start w:val="1"/>
      <w:numFmt w:val="bullet"/>
      <w:lvlText w:val="•"/>
      <w:lvlJc w:val="left"/>
      <w:rPr>
        <w:rFonts w:ascii="Times New Roman" w:hAnsi="Times New Roman"/>
        <w:color w:val="000000"/>
        <w:sz w:val="20"/>
      </w:rPr>
    </w:lvl>
  </w:abstractNum>
  <w:abstractNum w:abstractNumId="73">
    <w:nsid w:val="FFFFFFED"/>
    <w:multiLevelType w:val="singleLevel"/>
    <w:tmpl w:val="165C3B54"/>
    <w:lvl w:ilvl="0">
      <w:start w:val="1"/>
      <w:numFmt w:val="bullet"/>
      <w:lvlText w:val="•"/>
      <w:lvlJc w:val="left"/>
      <w:rPr>
        <w:rFonts w:ascii="Times New Roman" w:hAnsi="Times New Roman"/>
        <w:color w:val="000000"/>
        <w:sz w:val="20"/>
      </w:rPr>
    </w:lvl>
  </w:abstractNum>
  <w:abstractNum w:abstractNumId="74">
    <w:nsid w:val="FFFFFFEE"/>
    <w:multiLevelType w:val="singleLevel"/>
    <w:tmpl w:val="EBC0BCA8"/>
    <w:lvl w:ilvl="0">
      <w:start w:val="1"/>
      <w:numFmt w:val="bullet"/>
      <w:lvlText w:val="•"/>
      <w:lvlJc w:val="left"/>
      <w:rPr>
        <w:rFonts w:ascii="Times New Roman" w:hAnsi="Times New Roman"/>
        <w:color w:val="000000"/>
        <w:sz w:val="20"/>
      </w:rPr>
    </w:lvl>
  </w:abstractNum>
  <w:abstractNum w:abstractNumId="75">
    <w:nsid w:val="FFFFFFEF"/>
    <w:multiLevelType w:val="singleLevel"/>
    <w:tmpl w:val="C29C8ABC"/>
    <w:lvl w:ilvl="0">
      <w:start w:val="1"/>
      <w:numFmt w:val="bullet"/>
      <w:lvlText w:val="•"/>
      <w:lvlJc w:val="left"/>
      <w:rPr>
        <w:rFonts w:ascii="Times New Roman" w:hAnsi="Times New Roman"/>
        <w:color w:val="000000"/>
        <w:sz w:val="20"/>
      </w:rPr>
    </w:lvl>
  </w:abstractNum>
  <w:abstractNum w:abstractNumId="76">
    <w:nsid w:val="FFFFFFF0"/>
    <w:multiLevelType w:val="singleLevel"/>
    <w:tmpl w:val="3022F670"/>
    <w:lvl w:ilvl="0">
      <w:start w:val="1"/>
      <w:numFmt w:val="bullet"/>
      <w:lvlText w:val="•"/>
      <w:lvlJc w:val="left"/>
      <w:rPr>
        <w:rFonts w:ascii="Times New Roman" w:hAnsi="Times New Roman"/>
        <w:color w:val="000000"/>
        <w:sz w:val="20"/>
      </w:rPr>
    </w:lvl>
  </w:abstractNum>
  <w:abstractNum w:abstractNumId="77">
    <w:nsid w:val="FFFFFFF1"/>
    <w:multiLevelType w:val="singleLevel"/>
    <w:tmpl w:val="3A54F298"/>
    <w:lvl w:ilvl="0">
      <w:start w:val="1"/>
      <w:numFmt w:val="bullet"/>
      <w:lvlText w:val="•"/>
      <w:lvlJc w:val="left"/>
      <w:rPr>
        <w:rFonts w:ascii="Times New Roman" w:hAnsi="Times New Roman"/>
        <w:color w:val="000000"/>
        <w:sz w:val="20"/>
      </w:rPr>
    </w:lvl>
  </w:abstractNum>
  <w:abstractNum w:abstractNumId="78">
    <w:nsid w:val="FFFFFFF2"/>
    <w:multiLevelType w:val="singleLevel"/>
    <w:tmpl w:val="EF9E270C"/>
    <w:lvl w:ilvl="0">
      <w:start w:val="1"/>
      <w:numFmt w:val="bullet"/>
      <w:lvlText w:val="•"/>
      <w:lvlJc w:val="left"/>
      <w:rPr>
        <w:rFonts w:ascii="Times New Roman" w:hAnsi="Times New Roman"/>
        <w:color w:val="000000"/>
        <w:sz w:val="20"/>
      </w:rPr>
    </w:lvl>
  </w:abstractNum>
  <w:abstractNum w:abstractNumId="79">
    <w:nsid w:val="FFFFFFF3"/>
    <w:multiLevelType w:val="singleLevel"/>
    <w:tmpl w:val="F1281E3A"/>
    <w:lvl w:ilvl="0">
      <w:start w:val="1"/>
      <w:numFmt w:val="bullet"/>
      <w:lvlText w:val="•"/>
      <w:lvlJc w:val="left"/>
      <w:rPr>
        <w:rFonts w:ascii="Times New Roman" w:hAnsi="Times New Roman"/>
        <w:color w:val="000000"/>
        <w:sz w:val="20"/>
      </w:rPr>
    </w:lvl>
  </w:abstractNum>
  <w:abstractNum w:abstractNumId="80">
    <w:nsid w:val="FFFFFFF4"/>
    <w:multiLevelType w:val="singleLevel"/>
    <w:tmpl w:val="9F642692"/>
    <w:lvl w:ilvl="0">
      <w:start w:val="1"/>
      <w:numFmt w:val="bullet"/>
      <w:lvlText w:val="•"/>
      <w:lvlJc w:val="left"/>
      <w:rPr>
        <w:rFonts w:ascii="Times New Roman" w:hAnsi="Times New Roman"/>
        <w:color w:val="000000"/>
        <w:sz w:val="20"/>
      </w:rPr>
    </w:lvl>
  </w:abstractNum>
  <w:abstractNum w:abstractNumId="81">
    <w:nsid w:val="FFFFFFF5"/>
    <w:multiLevelType w:val="singleLevel"/>
    <w:tmpl w:val="64BAB5CA"/>
    <w:lvl w:ilvl="0">
      <w:start w:val="1"/>
      <w:numFmt w:val="bullet"/>
      <w:lvlText w:val="•"/>
      <w:lvlJc w:val="left"/>
      <w:rPr>
        <w:rFonts w:ascii="Times New Roman" w:hAnsi="Times New Roman"/>
        <w:color w:val="000000"/>
        <w:sz w:val="20"/>
      </w:rPr>
    </w:lvl>
  </w:abstractNum>
  <w:abstractNum w:abstractNumId="82">
    <w:nsid w:val="FFFFFFF6"/>
    <w:multiLevelType w:val="singleLevel"/>
    <w:tmpl w:val="6B6C7BFE"/>
    <w:lvl w:ilvl="0">
      <w:start w:val="1"/>
      <w:numFmt w:val="bullet"/>
      <w:lvlText w:val="•"/>
      <w:lvlJc w:val="left"/>
      <w:rPr>
        <w:rFonts w:ascii="Times New Roman" w:hAnsi="Times New Roman"/>
        <w:color w:val="000000"/>
        <w:sz w:val="20"/>
      </w:rPr>
    </w:lvl>
  </w:abstractNum>
  <w:abstractNum w:abstractNumId="83">
    <w:nsid w:val="FFFFFFF7"/>
    <w:multiLevelType w:val="singleLevel"/>
    <w:tmpl w:val="CD6432B4"/>
    <w:lvl w:ilvl="0">
      <w:start w:val="1"/>
      <w:numFmt w:val="bullet"/>
      <w:lvlText w:val="•"/>
      <w:lvlJc w:val="left"/>
      <w:rPr>
        <w:rFonts w:ascii="Times New Roman" w:hAnsi="Times New Roman"/>
        <w:color w:val="000000"/>
        <w:sz w:val="20"/>
      </w:rPr>
    </w:lvl>
  </w:abstractNum>
  <w:abstractNum w:abstractNumId="84">
    <w:nsid w:val="FFFFFFF8"/>
    <w:multiLevelType w:val="singleLevel"/>
    <w:tmpl w:val="E2FED138"/>
    <w:lvl w:ilvl="0">
      <w:start w:val="1"/>
      <w:numFmt w:val="bullet"/>
      <w:lvlText w:val="•"/>
      <w:lvlJc w:val="left"/>
      <w:rPr>
        <w:rFonts w:ascii="Times New Roman" w:hAnsi="Times New Roman"/>
        <w:color w:val="000000"/>
        <w:sz w:val="20"/>
      </w:rPr>
    </w:lvl>
  </w:abstractNum>
  <w:abstractNum w:abstractNumId="85">
    <w:nsid w:val="FFFFFFF9"/>
    <w:multiLevelType w:val="singleLevel"/>
    <w:tmpl w:val="1FE61520"/>
    <w:lvl w:ilvl="0">
      <w:start w:val="1"/>
      <w:numFmt w:val="bullet"/>
      <w:lvlText w:val="•"/>
      <w:lvlJc w:val="left"/>
      <w:rPr>
        <w:rFonts w:ascii="Times New Roman" w:hAnsi="Times New Roman"/>
        <w:color w:val="000000"/>
        <w:sz w:val="20"/>
      </w:rPr>
    </w:lvl>
  </w:abstractNum>
  <w:abstractNum w:abstractNumId="86">
    <w:nsid w:val="FFFFFFFA"/>
    <w:multiLevelType w:val="singleLevel"/>
    <w:tmpl w:val="654465E2"/>
    <w:lvl w:ilvl="0">
      <w:start w:val="1"/>
      <w:numFmt w:val="bullet"/>
      <w:lvlText w:val="•"/>
      <w:lvlJc w:val="left"/>
      <w:rPr>
        <w:rFonts w:ascii="Times New Roman" w:hAnsi="Times New Roman"/>
        <w:color w:val="000000"/>
        <w:sz w:val="20"/>
      </w:rPr>
    </w:lvl>
  </w:abstractNum>
  <w:abstractNum w:abstractNumId="87">
    <w:nsid w:val="FFFFFFFB"/>
    <w:multiLevelType w:val="singleLevel"/>
    <w:tmpl w:val="E18AECAE"/>
    <w:lvl w:ilvl="0">
      <w:start w:val="1"/>
      <w:numFmt w:val="bullet"/>
      <w:lvlText w:val="•"/>
      <w:lvlJc w:val="left"/>
      <w:rPr>
        <w:rFonts w:ascii="Times New Roman" w:hAnsi="Times New Roman"/>
        <w:color w:val="000000"/>
        <w:sz w:val="20"/>
      </w:rPr>
    </w:lvl>
  </w:abstractNum>
  <w:abstractNum w:abstractNumId="88">
    <w:nsid w:val="FFFFFFFC"/>
    <w:multiLevelType w:val="singleLevel"/>
    <w:tmpl w:val="C5C6D4EC"/>
    <w:lvl w:ilvl="0">
      <w:start w:val="1"/>
      <w:numFmt w:val="bullet"/>
      <w:lvlText w:val="•"/>
      <w:lvlJc w:val="left"/>
      <w:rPr>
        <w:rFonts w:ascii="Times New Roman" w:hAnsi="Times New Roman"/>
        <w:color w:val="000000"/>
        <w:sz w:val="20"/>
      </w:rPr>
    </w:lvl>
  </w:abstractNum>
  <w:abstractNum w:abstractNumId="89">
    <w:nsid w:val="FFFFFFFD"/>
    <w:multiLevelType w:val="singleLevel"/>
    <w:tmpl w:val="C70CD43E"/>
    <w:lvl w:ilvl="0">
      <w:start w:val="1"/>
      <w:numFmt w:val="bullet"/>
      <w:lvlText w:val="•"/>
      <w:lvlJc w:val="left"/>
      <w:rPr>
        <w:rFonts w:ascii="Times New Roman" w:hAnsi="Times New Roman"/>
        <w:color w:val="000000"/>
        <w:sz w:val="20"/>
      </w:rPr>
    </w:lvl>
  </w:abstractNum>
  <w:abstractNum w:abstractNumId="90">
    <w:nsid w:val="FFFFFFFE"/>
    <w:multiLevelType w:val="singleLevel"/>
    <w:tmpl w:val="2CCAAD74"/>
    <w:lvl w:ilvl="0">
      <w:start w:val="1"/>
      <w:numFmt w:val="bullet"/>
      <w:lvlText w:val="•"/>
      <w:lvlJc w:val="left"/>
      <w:rPr>
        <w:rFonts w:ascii="Times New Roman" w:hAnsi="Times New Roman"/>
        <w:color w:val="000000"/>
        <w:sz w:val="20"/>
      </w:rPr>
    </w:lvl>
  </w:abstractNum>
  <w:abstractNum w:abstractNumId="91">
    <w:nsid w:val="0AFA4D88"/>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90"/>
  </w:num>
  <w:num w:numId="2">
    <w:abstractNumId w:val="89"/>
  </w:num>
  <w:num w:numId="3">
    <w:abstractNumId w:val="88"/>
  </w:num>
  <w:num w:numId="4">
    <w:abstractNumId w:val="87"/>
  </w:num>
  <w:num w:numId="5">
    <w:abstractNumId w:val="86"/>
  </w:num>
  <w:num w:numId="6">
    <w:abstractNumId w:val="85"/>
  </w:num>
  <w:num w:numId="7">
    <w:abstractNumId w:val="84"/>
  </w:num>
  <w:num w:numId="8">
    <w:abstractNumId w:val="83"/>
  </w:num>
  <w:num w:numId="9">
    <w:abstractNumId w:val="82"/>
  </w:num>
  <w:num w:numId="10">
    <w:abstractNumId w:val="81"/>
  </w:num>
  <w:num w:numId="11">
    <w:abstractNumId w:val="80"/>
  </w:num>
  <w:num w:numId="12">
    <w:abstractNumId w:val="79"/>
  </w:num>
  <w:num w:numId="13">
    <w:abstractNumId w:val="78"/>
  </w:num>
  <w:num w:numId="14">
    <w:abstractNumId w:val="77"/>
  </w:num>
  <w:num w:numId="15">
    <w:abstractNumId w:val="76"/>
  </w:num>
  <w:num w:numId="16">
    <w:abstractNumId w:val="75"/>
  </w:num>
  <w:num w:numId="17">
    <w:abstractNumId w:val="74"/>
  </w:num>
  <w:num w:numId="18">
    <w:abstractNumId w:val="73"/>
  </w:num>
  <w:num w:numId="19">
    <w:abstractNumId w:val="72"/>
  </w:num>
  <w:num w:numId="20">
    <w:abstractNumId w:val="71"/>
  </w:num>
  <w:num w:numId="21">
    <w:abstractNumId w:val="70"/>
  </w:num>
  <w:num w:numId="22">
    <w:abstractNumId w:val="69"/>
  </w:num>
  <w:num w:numId="23">
    <w:abstractNumId w:val="68"/>
  </w:num>
  <w:num w:numId="24">
    <w:abstractNumId w:val="67"/>
  </w:num>
  <w:num w:numId="25">
    <w:abstractNumId w:val="66"/>
  </w:num>
  <w:num w:numId="26">
    <w:abstractNumId w:val="65"/>
  </w:num>
  <w:num w:numId="27">
    <w:abstractNumId w:val="64"/>
  </w:num>
  <w:num w:numId="28">
    <w:abstractNumId w:val="63"/>
  </w:num>
  <w:num w:numId="29">
    <w:abstractNumId w:val="62"/>
  </w:num>
  <w:num w:numId="30">
    <w:abstractNumId w:val="61"/>
  </w:num>
  <w:num w:numId="31">
    <w:abstractNumId w:val="60"/>
  </w:num>
  <w:num w:numId="32">
    <w:abstractNumId w:val="59"/>
  </w:num>
  <w:num w:numId="33">
    <w:abstractNumId w:val="58"/>
  </w:num>
  <w:num w:numId="34">
    <w:abstractNumId w:val="57"/>
  </w:num>
  <w:num w:numId="35">
    <w:abstractNumId w:val="56"/>
  </w:num>
  <w:num w:numId="36">
    <w:abstractNumId w:val="55"/>
  </w:num>
  <w:num w:numId="37">
    <w:abstractNumId w:val="54"/>
  </w:num>
  <w:num w:numId="38">
    <w:abstractNumId w:val="53"/>
  </w:num>
  <w:num w:numId="39">
    <w:abstractNumId w:val="52"/>
  </w:num>
  <w:num w:numId="40">
    <w:abstractNumId w:val="51"/>
  </w:num>
  <w:num w:numId="41">
    <w:abstractNumId w:val="50"/>
  </w:num>
  <w:num w:numId="42">
    <w:abstractNumId w:val="49"/>
  </w:num>
  <w:num w:numId="43">
    <w:abstractNumId w:val="48"/>
  </w:num>
  <w:num w:numId="44">
    <w:abstractNumId w:val="47"/>
  </w:num>
  <w:num w:numId="45">
    <w:abstractNumId w:val="46"/>
  </w:num>
  <w:num w:numId="46">
    <w:abstractNumId w:val="45"/>
  </w:num>
  <w:num w:numId="47">
    <w:abstractNumId w:val="44"/>
  </w:num>
  <w:num w:numId="48">
    <w:abstractNumId w:val="43"/>
  </w:num>
  <w:num w:numId="49">
    <w:abstractNumId w:val="42"/>
  </w:num>
  <w:num w:numId="50">
    <w:abstractNumId w:val="41"/>
  </w:num>
  <w:num w:numId="51">
    <w:abstractNumId w:val="40"/>
  </w:num>
  <w:num w:numId="52">
    <w:abstractNumId w:val="39"/>
  </w:num>
  <w:num w:numId="53">
    <w:abstractNumId w:val="38"/>
  </w:num>
  <w:num w:numId="54">
    <w:abstractNumId w:val="37"/>
  </w:num>
  <w:num w:numId="55">
    <w:abstractNumId w:val="36"/>
  </w:num>
  <w:num w:numId="56">
    <w:abstractNumId w:val="35"/>
  </w:num>
  <w:num w:numId="57">
    <w:abstractNumId w:val="34"/>
  </w:num>
  <w:num w:numId="58">
    <w:abstractNumId w:val="33"/>
  </w:num>
  <w:num w:numId="59">
    <w:abstractNumId w:val="32"/>
  </w:num>
  <w:num w:numId="60">
    <w:abstractNumId w:val="31"/>
  </w:num>
  <w:num w:numId="61">
    <w:abstractNumId w:val="30"/>
  </w:num>
  <w:num w:numId="62">
    <w:abstractNumId w:val="29"/>
  </w:num>
  <w:num w:numId="63">
    <w:abstractNumId w:val="28"/>
  </w:num>
  <w:num w:numId="64">
    <w:abstractNumId w:val="27"/>
  </w:num>
  <w:num w:numId="65">
    <w:abstractNumId w:val="26"/>
  </w:num>
  <w:num w:numId="66">
    <w:abstractNumId w:val="25"/>
  </w:num>
  <w:num w:numId="67">
    <w:abstractNumId w:val="24"/>
  </w:num>
  <w:num w:numId="68">
    <w:abstractNumId w:val="23"/>
  </w:num>
  <w:num w:numId="69">
    <w:abstractNumId w:val="22"/>
  </w:num>
  <w:num w:numId="70">
    <w:abstractNumId w:val="21"/>
  </w:num>
  <w:num w:numId="71">
    <w:abstractNumId w:val="20"/>
  </w:num>
  <w:num w:numId="72">
    <w:abstractNumId w:val="19"/>
  </w:num>
  <w:num w:numId="73">
    <w:abstractNumId w:val="18"/>
  </w:num>
  <w:num w:numId="74">
    <w:abstractNumId w:val="17"/>
  </w:num>
  <w:num w:numId="75">
    <w:abstractNumId w:val="16"/>
  </w:num>
  <w:num w:numId="76">
    <w:abstractNumId w:val="15"/>
  </w:num>
  <w:num w:numId="77">
    <w:abstractNumId w:val="14"/>
  </w:num>
  <w:num w:numId="78">
    <w:abstractNumId w:val="13"/>
  </w:num>
  <w:num w:numId="79">
    <w:abstractNumId w:val="12"/>
  </w:num>
  <w:num w:numId="80">
    <w:abstractNumId w:val="11"/>
  </w:num>
  <w:num w:numId="81">
    <w:abstractNumId w:val="10"/>
  </w:num>
  <w:num w:numId="82">
    <w:abstractNumId w:val="9"/>
  </w:num>
  <w:num w:numId="83">
    <w:abstractNumId w:val="8"/>
  </w:num>
  <w:num w:numId="84">
    <w:abstractNumId w:val="7"/>
  </w:num>
  <w:num w:numId="85">
    <w:abstractNumId w:val="6"/>
  </w:num>
  <w:num w:numId="86">
    <w:abstractNumId w:val="5"/>
  </w:num>
  <w:num w:numId="87">
    <w:abstractNumId w:val="4"/>
  </w:num>
  <w:num w:numId="88">
    <w:abstractNumId w:val="3"/>
  </w:num>
  <w:num w:numId="89">
    <w:abstractNumId w:val="2"/>
  </w:num>
  <w:num w:numId="90">
    <w:abstractNumId w:val="1"/>
  </w:num>
  <w:num w:numId="91">
    <w:abstractNumId w:val="0"/>
  </w:num>
  <w:num w:numId="92">
    <w:abstractNumId w:val="9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9B7"/>
    <w:rsid w:val="000171D6"/>
    <w:rsid w:val="0002103B"/>
    <w:rsid w:val="00026143"/>
    <w:rsid w:val="00027B54"/>
    <w:rsid w:val="00030EAA"/>
    <w:rsid w:val="00031E17"/>
    <w:rsid w:val="00043702"/>
    <w:rsid w:val="00046800"/>
    <w:rsid w:val="00046B10"/>
    <w:rsid w:val="00070F50"/>
    <w:rsid w:val="00074AC4"/>
    <w:rsid w:val="0008124C"/>
    <w:rsid w:val="000868D7"/>
    <w:rsid w:val="00092DBC"/>
    <w:rsid w:val="000B0455"/>
    <w:rsid w:val="000C08CC"/>
    <w:rsid w:val="000C4656"/>
    <w:rsid w:val="000E20D3"/>
    <w:rsid w:val="00102479"/>
    <w:rsid w:val="00104D81"/>
    <w:rsid w:val="00106649"/>
    <w:rsid w:val="001069CA"/>
    <w:rsid w:val="00107DF7"/>
    <w:rsid w:val="00124EB2"/>
    <w:rsid w:val="00126F81"/>
    <w:rsid w:val="00127B8E"/>
    <w:rsid w:val="00132B47"/>
    <w:rsid w:val="00134D17"/>
    <w:rsid w:val="00171FC4"/>
    <w:rsid w:val="00176976"/>
    <w:rsid w:val="00180BDE"/>
    <w:rsid w:val="00192C4A"/>
    <w:rsid w:val="00192ECA"/>
    <w:rsid w:val="00195703"/>
    <w:rsid w:val="001A2A40"/>
    <w:rsid w:val="001A75C5"/>
    <w:rsid w:val="001B230A"/>
    <w:rsid w:val="001C3E24"/>
    <w:rsid w:val="001C5D0F"/>
    <w:rsid w:val="001D2392"/>
    <w:rsid w:val="001F276B"/>
    <w:rsid w:val="00202C4D"/>
    <w:rsid w:val="0020527E"/>
    <w:rsid w:val="00217873"/>
    <w:rsid w:val="00231627"/>
    <w:rsid w:val="00233574"/>
    <w:rsid w:val="00233C73"/>
    <w:rsid w:val="00250063"/>
    <w:rsid w:val="0025366A"/>
    <w:rsid w:val="00260A73"/>
    <w:rsid w:val="002652F7"/>
    <w:rsid w:val="0026538D"/>
    <w:rsid w:val="002673FF"/>
    <w:rsid w:val="00272FE6"/>
    <w:rsid w:val="002852C1"/>
    <w:rsid w:val="00290AB4"/>
    <w:rsid w:val="002943BF"/>
    <w:rsid w:val="002A6E22"/>
    <w:rsid w:val="002B02BD"/>
    <w:rsid w:val="002B617C"/>
    <w:rsid w:val="002C62E1"/>
    <w:rsid w:val="002C7612"/>
    <w:rsid w:val="002D5253"/>
    <w:rsid w:val="002D66FE"/>
    <w:rsid w:val="002E39B7"/>
    <w:rsid w:val="002E57B7"/>
    <w:rsid w:val="002F20AE"/>
    <w:rsid w:val="002F2796"/>
    <w:rsid w:val="002F27FF"/>
    <w:rsid w:val="002F3DC1"/>
    <w:rsid w:val="00300A69"/>
    <w:rsid w:val="00302C7C"/>
    <w:rsid w:val="00307CB6"/>
    <w:rsid w:val="0031104B"/>
    <w:rsid w:val="00311754"/>
    <w:rsid w:val="003154D2"/>
    <w:rsid w:val="003159FE"/>
    <w:rsid w:val="003231B5"/>
    <w:rsid w:val="00327529"/>
    <w:rsid w:val="00331178"/>
    <w:rsid w:val="00334F8A"/>
    <w:rsid w:val="00342E36"/>
    <w:rsid w:val="00350779"/>
    <w:rsid w:val="003566B8"/>
    <w:rsid w:val="00357976"/>
    <w:rsid w:val="003606D7"/>
    <w:rsid w:val="0036249A"/>
    <w:rsid w:val="0036335B"/>
    <w:rsid w:val="00366A27"/>
    <w:rsid w:val="003718B0"/>
    <w:rsid w:val="00371E7A"/>
    <w:rsid w:val="00393064"/>
    <w:rsid w:val="003A34E4"/>
    <w:rsid w:val="003B0C64"/>
    <w:rsid w:val="003C4B00"/>
    <w:rsid w:val="003C5E08"/>
    <w:rsid w:val="003D4909"/>
    <w:rsid w:val="003D59B7"/>
    <w:rsid w:val="003D5EB5"/>
    <w:rsid w:val="003D6568"/>
    <w:rsid w:val="003D66E3"/>
    <w:rsid w:val="003D6CAC"/>
    <w:rsid w:val="003D76C7"/>
    <w:rsid w:val="003E3A81"/>
    <w:rsid w:val="003F5504"/>
    <w:rsid w:val="00401A55"/>
    <w:rsid w:val="0040307F"/>
    <w:rsid w:val="0041369A"/>
    <w:rsid w:val="00415095"/>
    <w:rsid w:val="00434AC7"/>
    <w:rsid w:val="00441527"/>
    <w:rsid w:val="00454948"/>
    <w:rsid w:val="004609DD"/>
    <w:rsid w:val="004665AC"/>
    <w:rsid w:val="00471F81"/>
    <w:rsid w:val="004817DC"/>
    <w:rsid w:val="00482243"/>
    <w:rsid w:val="00482F61"/>
    <w:rsid w:val="00493BDF"/>
    <w:rsid w:val="004966EF"/>
    <w:rsid w:val="00497597"/>
    <w:rsid w:val="004A21CB"/>
    <w:rsid w:val="004D0045"/>
    <w:rsid w:val="004D1175"/>
    <w:rsid w:val="004E082B"/>
    <w:rsid w:val="004E429C"/>
    <w:rsid w:val="004F628C"/>
    <w:rsid w:val="00505AFB"/>
    <w:rsid w:val="00524D66"/>
    <w:rsid w:val="005304C5"/>
    <w:rsid w:val="00543DDA"/>
    <w:rsid w:val="0054490B"/>
    <w:rsid w:val="00552435"/>
    <w:rsid w:val="00552535"/>
    <w:rsid w:val="005530BE"/>
    <w:rsid w:val="00555095"/>
    <w:rsid w:val="00557DE7"/>
    <w:rsid w:val="00560A7F"/>
    <w:rsid w:val="00564546"/>
    <w:rsid w:val="005731A7"/>
    <w:rsid w:val="0057430B"/>
    <w:rsid w:val="0058342A"/>
    <w:rsid w:val="005846D7"/>
    <w:rsid w:val="005847C1"/>
    <w:rsid w:val="005863F4"/>
    <w:rsid w:val="0059527E"/>
    <w:rsid w:val="005A3E97"/>
    <w:rsid w:val="005A679F"/>
    <w:rsid w:val="005B55AC"/>
    <w:rsid w:val="005B7692"/>
    <w:rsid w:val="005C79E6"/>
    <w:rsid w:val="005D3B17"/>
    <w:rsid w:val="005D5761"/>
    <w:rsid w:val="005E1CE8"/>
    <w:rsid w:val="005E21B7"/>
    <w:rsid w:val="005E3E94"/>
    <w:rsid w:val="005E45FC"/>
    <w:rsid w:val="005E545B"/>
    <w:rsid w:val="005E60E0"/>
    <w:rsid w:val="005F3252"/>
    <w:rsid w:val="005F3954"/>
    <w:rsid w:val="005F3B2A"/>
    <w:rsid w:val="00600420"/>
    <w:rsid w:val="0061345B"/>
    <w:rsid w:val="006230A6"/>
    <w:rsid w:val="006249F1"/>
    <w:rsid w:val="00637DCA"/>
    <w:rsid w:val="00641019"/>
    <w:rsid w:val="00651342"/>
    <w:rsid w:val="00653273"/>
    <w:rsid w:val="00655741"/>
    <w:rsid w:val="00655A00"/>
    <w:rsid w:val="006578EC"/>
    <w:rsid w:val="006634FC"/>
    <w:rsid w:val="0066795F"/>
    <w:rsid w:val="00670B4D"/>
    <w:rsid w:val="006729AC"/>
    <w:rsid w:val="00673DE1"/>
    <w:rsid w:val="00681186"/>
    <w:rsid w:val="006862D9"/>
    <w:rsid w:val="00693657"/>
    <w:rsid w:val="00695A80"/>
    <w:rsid w:val="00697C24"/>
    <w:rsid w:val="006A7C8B"/>
    <w:rsid w:val="006B136C"/>
    <w:rsid w:val="006C40D2"/>
    <w:rsid w:val="006C6DC9"/>
    <w:rsid w:val="006C701C"/>
    <w:rsid w:val="006D5E2F"/>
    <w:rsid w:val="006E1A73"/>
    <w:rsid w:val="006E4F56"/>
    <w:rsid w:val="006F6948"/>
    <w:rsid w:val="006F6F99"/>
    <w:rsid w:val="006F7264"/>
    <w:rsid w:val="006F7A41"/>
    <w:rsid w:val="007115DC"/>
    <w:rsid w:val="007154C0"/>
    <w:rsid w:val="00716C88"/>
    <w:rsid w:val="00730C55"/>
    <w:rsid w:val="007426EB"/>
    <w:rsid w:val="0074313A"/>
    <w:rsid w:val="00752994"/>
    <w:rsid w:val="00753183"/>
    <w:rsid w:val="00753E32"/>
    <w:rsid w:val="00763333"/>
    <w:rsid w:val="007633D4"/>
    <w:rsid w:val="00764EEB"/>
    <w:rsid w:val="00765B10"/>
    <w:rsid w:val="007669BF"/>
    <w:rsid w:val="007750B2"/>
    <w:rsid w:val="00776239"/>
    <w:rsid w:val="00780103"/>
    <w:rsid w:val="0078170B"/>
    <w:rsid w:val="00784438"/>
    <w:rsid w:val="00785DAD"/>
    <w:rsid w:val="007915FC"/>
    <w:rsid w:val="007953B8"/>
    <w:rsid w:val="007966F0"/>
    <w:rsid w:val="0079799B"/>
    <w:rsid w:val="00797F58"/>
    <w:rsid w:val="007A1629"/>
    <w:rsid w:val="007A27CC"/>
    <w:rsid w:val="007A5786"/>
    <w:rsid w:val="007A719A"/>
    <w:rsid w:val="007B1EB0"/>
    <w:rsid w:val="007C235C"/>
    <w:rsid w:val="007D4BC3"/>
    <w:rsid w:val="007E0F0C"/>
    <w:rsid w:val="007F0D88"/>
    <w:rsid w:val="007F3133"/>
    <w:rsid w:val="00806CBC"/>
    <w:rsid w:val="008076EF"/>
    <w:rsid w:val="00827D12"/>
    <w:rsid w:val="00831504"/>
    <w:rsid w:val="008471AC"/>
    <w:rsid w:val="00850682"/>
    <w:rsid w:val="008634F2"/>
    <w:rsid w:val="00866409"/>
    <w:rsid w:val="008665EF"/>
    <w:rsid w:val="00870004"/>
    <w:rsid w:val="008732F1"/>
    <w:rsid w:val="00884768"/>
    <w:rsid w:val="008904A6"/>
    <w:rsid w:val="00892A67"/>
    <w:rsid w:val="00893EF7"/>
    <w:rsid w:val="00897CFC"/>
    <w:rsid w:val="008A0A15"/>
    <w:rsid w:val="008A2816"/>
    <w:rsid w:val="008A39B7"/>
    <w:rsid w:val="008A409B"/>
    <w:rsid w:val="008A4467"/>
    <w:rsid w:val="008A6AE2"/>
    <w:rsid w:val="008B7067"/>
    <w:rsid w:val="008C06EC"/>
    <w:rsid w:val="008C1DA2"/>
    <w:rsid w:val="008C7224"/>
    <w:rsid w:val="008D67E4"/>
    <w:rsid w:val="008E0541"/>
    <w:rsid w:val="008E4AA9"/>
    <w:rsid w:val="008E4D39"/>
    <w:rsid w:val="0090479A"/>
    <w:rsid w:val="00920EB2"/>
    <w:rsid w:val="0092490C"/>
    <w:rsid w:val="00936860"/>
    <w:rsid w:val="0093775E"/>
    <w:rsid w:val="0095082A"/>
    <w:rsid w:val="00955206"/>
    <w:rsid w:val="009726D7"/>
    <w:rsid w:val="00981D80"/>
    <w:rsid w:val="0098678C"/>
    <w:rsid w:val="009925A0"/>
    <w:rsid w:val="00995544"/>
    <w:rsid w:val="009A1013"/>
    <w:rsid w:val="009A3BB6"/>
    <w:rsid w:val="009A5CF0"/>
    <w:rsid w:val="009B2DD1"/>
    <w:rsid w:val="009B5803"/>
    <w:rsid w:val="009D2F9C"/>
    <w:rsid w:val="009E1041"/>
    <w:rsid w:val="009F2E96"/>
    <w:rsid w:val="009F3D24"/>
    <w:rsid w:val="00A02D82"/>
    <w:rsid w:val="00A14620"/>
    <w:rsid w:val="00A147E6"/>
    <w:rsid w:val="00A149D8"/>
    <w:rsid w:val="00A3538B"/>
    <w:rsid w:val="00A41B99"/>
    <w:rsid w:val="00A43520"/>
    <w:rsid w:val="00A43945"/>
    <w:rsid w:val="00A43C0F"/>
    <w:rsid w:val="00A52F50"/>
    <w:rsid w:val="00A56BA9"/>
    <w:rsid w:val="00A61625"/>
    <w:rsid w:val="00A65081"/>
    <w:rsid w:val="00A67A9D"/>
    <w:rsid w:val="00A709DB"/>
    <w:rsid w:val="00A83C20"/>
    <w:rsid w:val="00A86449"/>
    <w:rsid w:val="00A87099"/>
    <w:rsid w:val="00A978E6"/>
    <w:rsid w:val="00AA0862"/>
    <w:rsid w:val="00AA3FD6"/>
    <w:rsid w:val="00AB2343"/>
    <w:rsid w:val="00AC7B11"/>
    <w:rsid w:val="00AD6819"/>
    <w:rsid w:val="00AE5B95"/>
    <w:rsid w:val="00AF5F8E"/>
    <w:rsid w:val="00B04711"/>
    <w:rsid w:val="00B048B5"/>
    <w:rsid w:val="00B12456"/>
    <w:rsid w:val="00B24859"/>
    <w:rsid w:val="00B40AD9"/>
    <w:rsid w:val="00B5274C"/>
    <w:rsid w:val="00B53C7B"/>
    <w:rsid w:val="00B57E8C"/>
    <w:rsid w:val="00B613B3"/>
    <w:rsid w:val="00B644D1"/>
    <w:rsid w:val="00B6585A"/>
    <w:rsid w:val="00B700C8"/>
    <w:rsid w:val="00B85FCA"/>
    <w:rsid w:val="00BA2419"/>
    <w:rsid w:val="00BC41B7"/>
    <w:rsid w:val="00BC422B"/>
    <w:rsid w:val="00BC49E2"/>
    <w:rsid w:val="00BE51EB"/>
    <w:rsid w:val="00BE581C"/>
    <w:rsid w:val="00BF271E"/>
    <w:rsid w:val="00BF43B7"/>
    <w:rsid w:val="00BF7930"/>
    <w:rsid w:val="00BF7C36"/>
    <w:rsid w:val="00C01354"/>
    <w:rsid w:val="00C02E42"/>
    <w:rsid w:val="00C10F33"/>
    <w:rsid w:val="00C16612"/>
    <w:rsid w:val="00C23B86"/>
    <w:rsid w:val="00C251EC"/>
    <w:rsid w:val="00C35066"/>
    <w:rsid w:val="00C44179"/>
    <w:rsid w:val="00C5094F"/>
    <w:rsid w:val="00C51C03"/>
    <w:rsid w:val="00C53135"/>
    <w:rsid w:val="00C54A98"/>
    <w:rsid w:val="00C55B97"/>
    <w:rsid w:val="00C6352B"/>
    <w:rsid w:val="00C63B49"/>
    <w:rsid w:val="00C67C14"/>
    <w:rsid w:val="00C7450C"/>
    <w:rsid w:val="00C758A6"/>
    <w:rsid w:val="00C82133"/>
    <w:rsid w:val="00C8403B"/>
    <w:rsid w:val="00C938B5"/>
    <w:rsid w:val="00C93F48"/>
    <w:rsid w:val="00CB08E0"/>
    <w:rsid w:val="00CB0D9B"/>
    <w:rsid w:val="00CB319D"/>
    <w:rsid w:val="00CB675C"/>
    <w:rsid w:val="00CB678F"/>
    <w:rsid w:val="00CB72CE"/>
    <w:rsid w:val="00CC39DA"/>
    <w:rsid w:val="00CD2C25"/>
    <w:rsid w:val="00CD5145"/>
    <w:rsid w:val="00CD5917"/>
    <w:rsid w:val="00CD7833"/>
    <w:rsid w:val="00CE1061"/>
    <w:rsid w:val="00CE3B6A"/>
    <w:rsid w:val="00CF0EF4"/>
    <w:rsid w:val="00CF23F9"/>
    <w:rsid w:val="00CF6AEC"/>
    <w:rsid w:val="00D1225D"/>
    <w:rsid w:val="00D124C7"/>
    <w:rsid w:val="00D13B9C"/>
    <w:rsid w:val="00D15A40"/>
    <w:rsid w:val="00D33E32"/>
    <w:rsid w:val="00D35AA4"/>
    <w:rsid w:val="00D404D5"/>
    <w:rsid w:val="00D46102"/>
    <w:rsid w:val="00D72F69"/>
    <w:rsid w:val="00D76300"/>
    <w:rsid w:val="00D77382"/>
    <w:rsid w:val="00D97D15"/>
    <w:rsid w:val="00DC0548"/>
    <w:rsid w:val="00DC1819"/>
    <w:rsid w:val="00DC678D"/>
    <w:rsid w:val="00DE211E"/>
    <w:rsid w:val="00DE3B44"/>
    <w:rsid w:val="00DF332C"/>
    <w:rsid w:val="00DF49B6"/>
    <w:rsid w:val="00E01C15"/>
    <w:rsid w:val="00E023B2"/>
    <w:rsid w:val="00E059EC"/>
    <w:rsid w:val="00E05C25"/>
    <w:rsid w:val="00E1527D"/>
    <w:rsid w:val="00E17901"/>
    <w:rsid w:val="00E215EF"/>
    <w:rsid w:val="00E21ED9"/>
    <w:rsid w:val="00E31E47"/>
    <w:rsid w:val="00E4452C"/>
    <w:rsid w:val="00E46EFB"/>
    <w:rsid w:val="00E63C5C"/>
    <w:rsid w:val="00E66521"/>
    <w:rsid w:val="00E72DB7"/>
    <w:rsid w:val="00E8294D"/>
    <w:rsid w:val="00E82F87"/>
    <w:rsid w:val="00E84536"/>
    <w:rsid w:val="00EB4105"/>
    <w:rsid w:val="00EB59FC"/>
    <w:rsid w:val="00EB761F"/>
    <w:rsid w:val="00EC48A8"/>
    <w:rsid w:val="00ED2829"/>
    <w:rsid w:val="00EE0F09"/>
    <w:rsid w:val="00EE188F"/>
    <w:rsid w:val="00EF2BBB"/>
    <w:rsid w:val="00EF41D0"/>
    <w:rsid w:val="00EF6643"/>
    <w:rsid w:val="00F01991"/>
    <w:rsid w:val="00F03CF8"/>
    <w:rsid w:val="00F07135"/>
    <w:rsid w:val="00F073D8"/>
    <w:rsid w:val="00F077DF"/>
    <w:rsid w:val="00F11ED1"/>
    <w:rsid w:val="00F2124B"/>
    <w:rsid w:val="00F23257"/>
    <w:rsid w:val="00F232F1"/>
    <w:rsid w:val="00F25E7E"/>
    <w:rsid w:val="00F423D2"/>
    <w:rsid w:val="00F621B9"/>
    <w:rsid w:val="00F64706"/>
    <w:rsid w:val="00F71020"/>
    <w:rsid w:val="00F75F05"/>
    <w:rsid w:val="00F7725D"/>
    <w:rsid w:val="00F90123"/>
    <w:rsid w:val="00F96C9F"/>
    <w:rsid w:val="00FA26F7"/>
    <w:rsid w:val="00FA69AD"/>
    <w:rsid w:val="00FB1DAF"/>
    <w:rsid w:val="00FB6968"/>
    <w:rsid w:val="00FB7260"/>
    <w:rsid w:val="00FD1E25"/>
    <w:rsid w:val="00FE3418"/>
    <w:rsid w:val="00FE4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92"/>
      </w:numPr>
      <w:spacing w:before="200" w:after="0" w:line="240" w:lineRule="auto"/>
      <w:outlineLvl w:val="0"/>
    </w:pPr>
    <w:rPr>
      <w:rFonts w:ascii="Arial" w:hAnsi="Arial"/>
      <w:b/>
      <w:color w:val="000000"/>
      <w:sz w:val="50"/>
    </w:rPr>
  </w:style>
  <w:style w:type="paragraph" w:styleId="Heading2">
    <w:name w:val="heading 2"/>
    <w:basedOn w:val="Normal"/>
    <w:next w:val="Normal"/>
    <w:link w:val="Heading2Char"/>
    <w:uiPriority w:val="9"/>
    <w:unhideWhenUsed/>
    <w:qFormat/>
    <w:pPr>
      <w:numPr>
        <w:ilvl w:val="1"/>
        <w:numId w:val="92"/>
      </w:numPr>
      <w:spacing w:before="200" w:after="0" w:line="240" w:lineRule="auto"/>
      <w:outlineLvl w:val="1"/>
    </w:pPr>
    <w:rPr>
      <w:rFonts w:ascii="Arial" w:hAnsi="Arial"/>
      <w:b/>
      <w:color w:val="000000"/>
      <w:sz w:val="35"/>
    </w:rPr>
  </w:style>
  <w:style w:type="paragraph" w:styleId="Heading3">
    <w:name w:val="heading 3"/>
    <w:basedOn w:val="Normal"/>
    <w:next w:val="Normal"/>
    <w:link w:val="Heading3Char"/>
    <w:uiPriority w:val="9"/>
    <w:semiHidden/>
    <w:unhideWhenUsed/>
    <w:qFormat/>
    <w:pPr>
      <w:keepNext/>
      <w:keepLines/>
      <w:numPr>
        <w:ilvl w:val="2"/>
        <w:numId w:val="9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2"/>
    <w:next w:val="Normal"/>
    <w:link w:val="Heading4Char"/>
    <w:uiPriority w:val="9"/>
    <w:unhideWhenUsed/>
    <w:qFormat/>
    <w:pPr>
      <w:numPr>
        <w:ilvl w:val="3"/>
      </w:numPr>
      <w:outlineLvl w:val="3"/>
    </w:pPr>
    <w:rPr>
      <w:sz w:val="28"/>
    </w:rPr>
  </w:style>
  <w:style w:type="paragraph" w:styleId="Heading5">
    <w:name w:val="heading 5"/>
    <w:basedOn w:val="Normal"/>
    <w:next w:val="Normal"/>
    <w:link w:val="Heading5Char"/>
    <w:uiPriority w:val="9"/>
    <w:semiHidden/>
    <w:unhideWhenUsed/>
    <w:qFormat/>
    <w:pPr>
      <w:keepNext/>
      <w:keepLines/>
      <w:numPr>
        <w:ilvl w:val="4"/>
        <w:numId w:val="9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9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9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9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9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12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4B"/>
    <w:rPr>
      <w:rFonts w:ascii="Segoe UI" w:hAnsi="Segoe UI" w:cs="Segoe UI"/>
      <w:sz w:val="18"/>
      <w:szCs w:val="18"/>
    </w:rPr>
  </w:style>
  <w:style w:type="character" w:styleId="CommentReference">
    <w:name w:val="annotation reference"/>
    <w:basedOn w:val="DefaultParagraphFont"/>
    <w:uiPriority w:val="99"/>
    <w:semiHidden/>
    <w:unhideWhenUsed/>
    <w:rsid w:val="00E1527D"/>
    <w:rPr>
      <w:sz w:val="16"/>
      <w:szCs w:val="16"/>
    </w:rPr>
  </w:style>
  <w:style w:type="paragraph" w:styleId="CommentText">
    <w:name w:val="annotation text"/>
    <w:basedOn w:val="Normal"/>
    <w:link w:val="CommentTextChar"/>
    <w:uiPriority w:val="99"/>
    <w:semiHidden/>
    <w:unhideWhenUsed/>
    <w:rsid w:val="00E1527D"/>
    <w:pPr>
      <w:spacing w:line="240" w:lineRule="auto"/>
    </w:pPr>
  </w:style>
  <w:style w:type="character" w:customStyle="1" w:styleId="CommentTextChar">
    <w:name w:val="Comment Text Char"/>
    <w:basedOn w:val="DefaultParagraphFont"/>
    <w:link w:val="CommentText"/>
    <w:uiPriority w:val="99"/>
    <w:semiHidden/>
    <w:rsid w:val="00E1527D"/>
  </w:style>
  <w:style w:type="paragraph" w:styleId="CommentSubject">
    <w:name w:val="annotation subject"/>
    <w:basedOn w:val="CommentText"/>
    <w:next w:val="CommentText"/>
    <w:link w:val="CommentSubjectChar"/>
    <w:uiPriority w:val="99"/>
    <w:semiHidden/>
    <w:unhideWhenUsed/>
    <w:rsid w:val="00E1527D"/>
    <w:rPr>
      <w:b/>
      <w:bCs/>
    </w:rPr>
  </w:style>
  <w:style w:type="character" w:customStyle="1" w:styleId="CommentSubjectChar">
    <w:name w:val="Comment Subject Char"/>
    <w:basedOn w:val="CommentTextChar"/>
    <w:link w:val="CommentSubject"/>
    <w:uiPriority w:val="99"/>
    <w:semiHidden/>
    <w:rsid w:val="00E1527D"/>
    <w:rPr>
      <w:b/>
      <w:bCs/>
    </w:rPr>
  </w:style>
  <w:style w:type="paragraph" w:styleId="Footer">
    <w:name w:val="footer"/>
    <w:basedOn w:val="Normal"/>
    <w:link w:val="FooterChar"/>
    <w:uiPriority w:val="99"/>
    <w:unhideWhenUsed/>
    <w:rsid w:val="00302C7C"/>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302C7C"/>
    <w:rPr>
      <w:rFonts w:asciiTheme="minorHAnsi" w:eastAsiaTheme="minorEastAsia" w:hAnsiTheme="minorHAnsi"/>
      <w:sz w:val="22"/>
      <w:szCs w:val="22"/>
      <w:lang w:val="en-US"/>
    </w:rPr>
  </w:style>
  <w:style w:type="character" w:styleId="Hyperlink">
    <w:name w:val="Hyperlink"/>
    <w:basedOn w:val="DefaultParagraphFont"/>
    <w:uiPriority w:val="99"/>
    <w:unhideWhenUsed/>
    <w:rsid w:val="004609DD"/>
    <w:rPr>
      <w:color w:val="0563C1" w:themeColor="hyperlink"/>
      <w:u w:val="single"/>
    </w:rPr>
  </w:style>
  <w:style w:type="character" w:customStyle="1" w:styleId="UnresolvedMention">
    <w:name w:val="Unresolved Mention"/>
    <w:basedOn w:val="DefaultParagraphFont"/>
    <w:uiPriority w:val="99"/>
    <w:semiHidden/>
    <w:unhideWhenUsed/>
    <w:rsid w:val="004609DD"/>
    <w:rPr>
      <w:color w:val="808080"/>
      <w:shd w:val="clear" w:color="auto" w:fill="E6E6E6"/>
    </w:rPr>
  </w:style>
  <w:style w:type="paragraph" w:styleId="Caption">
    <w:name w:val="caption"/>
    <w:basedOn w:val="Normal"/>
    <w:next w:val="Normal"/>
    <w:uiPriority w:val="35"/>
    <w:unhideWhenUsed/>
    <w:qFormat/>
    <w:pPr>
      <w:keepNext/>
      <w:spacing w:before="240" w:after="240" w:line="240" w:lineRule="auto"/>
    </w:pPr>
    <w:rPr>
      <w:b/>
      <w:bCs/>
      <w:color w:val="000000"/>
      <w:sz w:val="24"/>
    </w:rPr>
  </w:style>
  <w:style w:type="character" w:customStyle="1" w:styleId="Heading1Char">
    <w:name w:val="Heading 1 Char"/>
    <w:basedOn w:val="DefaultParagraphFont"/>
    <w:link w:val="Heading1"/>
    <w:uiPriority w:val="9"/>
    <w:rPr>
      <w:rFonts w:ascii="Arial" w:hAnsi="Arial"/>
      <w:b/>
      <w:color w:val="000000"/>
      <w:sz w:val="50"/>
    </w:rPr>
  </w:style>
  <w:style w:type="character" w:customStyle="1" w:styleId="Heading2Char">
    <w:name w:val="Heading 2 Char"/>
    <w:basedOn w:val="DefaultParagraphFont"/>
    <w:link w:val="Heading2"/>
    <w:uiPriority w:val="9"/>
    <w:rPr>
      <w:rFonts w:ascii="Arial" w:hAnsi="Arial"/>
      <w:b/>
      <w:color w:val="000000"/>
      <w:sz w:val="35"/>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Arial" w:hAnsi="Arial"/>
      <w:b/>
      <w:color w:val="00000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9726D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92"/>
      </w:numPr>
      <w:spacing w:before="200" w:after="0" w:line="240" w:lineRule="auto"/>
      <w:outlineLvl w:val="0"/>
    </w:pPr>
    <w:rPr>
      <w:rFonts w:ascii="Arial" w:hAnsi="Arial"/>
      <w:b/>
      <w:color w:val="000000"/>
      <w:sz w:val="50"/>
    </w:rPr>
  </w:style>
  <w:style w:type="paragraph" w:styleId="Heading2">
    <w:name w:val="heading 2"/>
    <w:basedOn w:val="Normal"/>
    <w:next w:val="Normal"/>
    <w:link w:val="Heading2Char"/>
    <w:uiPriority w:val="9"/>
    <w:unhideWhenUsed/>
    <w:qFormat/>
    <w:pPr>
      <w:numPr>
        <w:ilvl w:val="1"/>
        <w:numId w:val="92"/>
      </w:numPr>
      <w:spacing w:before="200" w:after="0" w:line="240" w:lineRule="auto"/>
      <w:outlineLvl w:val="1"/>
    </w:pPr>
    <w:rPr>
      <w:rFonts w:ascii="Arial" w:hAnsi="Arial"/>
      <w:b/>
      <w:color w:val="000000"/>
      <w:sz w:val="35"/>
    </w:rPr>
  </w:style>
  <w:style w:type="paragraph" w:styleId="Heading3">
    <w:name w:val="heading 3"/>
    <w:basedOn w:val="Normal"/>
    <w:next w:val="Normal"/>
    <w:link w:val="Heading3Char"/>
    <w:uiPriority w:val="9"/>
    <w:semiHidden/>
    <w:unhideWhenUsed/>
    <w:qFormat/>
    <w:pPr>
      <w:keepNext/>
      <w:keepLines/>
      <w:numPr>
        <w:ilvl w:val="2"/>
        <w:numId w:val="9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2"/>
    <w:next w:val="Normal"/>
    <w:link w:val="Heading4Char"/>
    <w:uiPriority w:val="9"/>
    <w:unhideWhenUsed/>
    <w:qFormat/>
    <w:pPr>
      <w:numPr>
        <w:ilvl w:val="3"/>
      </w:numPr>
      <w:outlineLvl w:val="3"/>
    </w:pPr>
    <w:rPr>
      <w:sz w:val="28"/>
    </w:rPr>
  </w:style>
  <w:style w:type="paragraph" w:styleId="Heading5">
    <w:name w:val="heading 5"/>
    <w:basedOn w:val="Normal"/>
    <w:next w:val="Normal"/>
    <w:link w:val="Heading5Char"/>
    <w:uiPriority w:val="9"/>
    <w:semiHidden/>
    <w:unhideWhenUsed/>
    <w:qFormat/>
    <w:pPr>
      <w:keepNext/>
      <w:keepLines/>
      <w:numPr>
        <w:ilvl w:val="4"/>
        <w:numId w:val="9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9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9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9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9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12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4B"/>
    <w:rPr>
      <w:rFonts w:ascii="Segoe UI" w:hAnsi="Segoe UI" w:cs="Segoe UI"/>
      <w:sz w:val="18"/>
      <w:szCs w:val="18"/>
    </w:rPr>
  </w:style>
  <w:style w:type="character" w:styleId="CommentReference">
    <w:name w:val="annotation reference"/>
    <w:basedOn w:val="DefaultParagraphFont"/>
    <w:uiPriority w:val="99"/>
    <w:semiHidden/>
    <w:unhideWhenUsed/>
    <w:rsid w:val="00E1527D"/>
    <w:rPr>
      <w:sz w:val="16"/>
      <w:szCs w:val="16"/>
    </w:rPr>
  </w:style>
  <w:style w:type="paragraph" w:styleId="CommentText">
    <w:name w:val="annotation text"/>
    <w:basedOn w:val="Normal"/>
    <w:link w:val="CommentTextChar"/>
    <w:uiPriority w:val="99"/>
    <w:semiHidden/>
    <w:unhideWhenUsed/>
    <w:rsid w:val="00E1527D"/>
    <w:pPr>
      <w:spacing w:line="240" w:lineRule="auto"/>
    </w:pPr>
  </w:style>
  <w:style w:type="character" w:customStyle="1" w:styleId="CommentTextChar">
    <w:name w:val="Comment Text Char"/>
    <w:basedOn w:val="DefaultParagraphFont"/>
    <w:link w:val="CommentText"/>
    <w:uiPriority w:val="99"/>
    <w:semiHidden/>
    <w:rsid w:val="00E1527D"/>
  </w:style>
  <w:style w:type="paragraph" w:styleId="CommentSubject">
    <w:name w:val="annotation subject"/>
    <w:basedOn w:val="CommentText"/>
    <w:next w:val="CommentText"/>
    <w:link w:val="CommentSubjectChar"/>
    <w:uiPriority w:val="99"/>
    <w:semiHidden/>
    <w:unhideWhenUsed/>
    <w:rsid w:val="00E1527D"/>
    <w:rPr>
      <w:b/>
      <w:bCs/>
    </w:rPr>
  </w:style>
  <w:style w:type="character" w:customStyle="1" w:styleId="CommentSubjectChar">
    <w:name w:val="Comment Subject Char"/>
    <w:basedOn w:val="CommentTextChar"/>
    <w:link w:val="CommentSubject"/>
    <w:uiPriority w:val="99"/>
    <w:semiHidden/>
    <w:rsid w:val="00E1527D"/>
    <w:rPr>
      <w:b/>
      <w:bCs/>
    </w:rPr>
  </w:style>
  <w:style w:type="paragraph" w:styleId="Footer">
    <w:name w:val="footer"/>
    <w:basedOn w:val="Normal"/>
    <w:link w:val="FooterChar"/>
    <w:uiPriority w:val="99"/>
    <w:unhideWhenUsed/>
    <w:rsid w:val="00302C7C"/>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302C7C"/>
    <w:rPr>
      <w:rFonts w:asciiTheme="minorHAnsi" w:eastAsiaTheme="minorEastAsia" w:hAnsiTheme="minorHAnsi"/>
      <w:sz w:val="22"/>
      <w:szCs w:val="22"/>
      <w:lang w:val="en-US"/>
    </w:rPr>
  </w:style>
  <w:style w:type="character" w:styleId="Hyperlink">
    <w:name w:val="Hyperlink"/>
    <w:basedOn w:val="DefaultParagraphFont"/>
    <w:uiPriority w:val="99"/>
    <w:unhideWhenUsed/>
    <w:rsid w:val="004609DD"/>
    <w:rPr>
      <w:color w:val="0563C1" w:themeColor="hyperlink"/>
      <w:u w:val="single"/>
    </w:rPr>
  </w:style>
  <w:style w:type="character" w:customStyle="1" w:styleId="UnresolvedMention">
    <w:name w:val="Unresolved Mention"/>
    <w:basedOn w:val="DefaultParagraphFont"/>
    <w:uiPriority w:val="99"/>
    <w:semiHidden/>
    <w:unhideWhenUsed/>
    <w:rsid w:val="004609DD"/>
    <w:rPr>
      <w:color w:val="808080"/>
      <w:shd w:val="clear" w:color="auto" w:fill="E6E6E6"/>
    </w:rPr>
  </w:style>
  <w:style w:type="paragraph" w:styleId="Caption">
    <w:name w:val="caption"/>
    <w:basedOn w:val="Normal"/>
    <w:next w:val="Normal"/>
    <w:uiPriority w:val="35"/>
    <w:unhideWhenUsed/>
    <w:qFormat/>
    <w:pPr>
      <w:keepNext/>
      <w:spacing w:before="240" w:after="240" w:line="240" w:lineRule="auto"/>
    </w:pPr>
    <w:rPr>
      <w:b/>
      <w:bCs/>
      <w:color w:val="000000"/>
      <w:sz w:val="24"/>
    </w:rPr>
  </w:style>
  <w:style w:type="character" w:customStyle="1" w:styleId="Heading1Char">
    <w:name w:val="Heading 1 Char"/>
    <w:basedOn w:val="DefaultParagraphFont"/>
    <w:link w:val="Heading1"/>
    <w:uiPriority w:val="9"/>
    <w:rPr>
      <w:rFonts w:ascii="Arial" w:hAnsi="Arial"/>
      <w:b/>
      <w:color w:val="000000"/>
      <w:sz w:val="50"/>
    </w:rPr>
  </w:style>
  <w:style w:type="character" w:customStyle="1" w:styleId="Heading2Char">
    <w:name w:val="Heading 2 Char"/>
    <w:basedOn w:val="DefaultParagraphFont"/>
    <w:link w:val="Heading2"/>
    <w:uiPriority w:val="9"/>
    <w:rPr>
      <w:rFonts w:ascii="Arial" w:hAnsi="Arial"/>
      <w:b/>
      <w:color w:val="000000"/>
      <w:sz w:val="35"/>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Arial" w:hAnsi="Arial"/>
      <w:b/>
      <w:color w:val="00000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9726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37.xml"/><Relationship Id="rId21" Type="http://schemas.openxmlformats.org/officeDocument/2006/relationships/header" Target="header5.xml"/><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hyperlink" Target="file:///C:\Users\Barbara%20Smith\AppData\Local\Packages\Microsoft.MicrosoftEdge_8wekyb3d8bbwe\TempState\Downloads\URL" TargetMode="External"/><Relationship Id="rId89" Type="http://schemas.openxmlformats.org/officeDocument/2006/relationships/hyperlink" Target="file:///C:\Users\Barbara%20Smith\AppData\Local\Packages\Microsoft.MicrosoftEdge_8wekyb3d8bbwe\TempState\Downloads\URL" TargetMode="External"/><Relationship Id="rId112" Type="http://schemas.openxmlformats.org/officeDocument/2006/relationships/image" Target="media/image12.jpg"/><Relationship Id="rId133" Type="http://schemas.openxmlformats.org/officeDocument/2006/relationships/footer" Target="footer44.xml"/><Relationship Id="rId138" Type="http://schemas.openxmlformats.org/officeDocument/2006/relationships/footer" Target="footer46.xml"/><Relationship Id="rId16" Type="http://schemas.openxmlformats.org/officeDocument/2006/relationships/footer" Target="footer1.xml"/><Relationship Id="rId107" Type="http://schemas.openxmlformats.org/officeDocument/2006/relationships/image" Target="media/image7.jpg"/><Relationship Id="rId11" Type="http://schemas.openxmlformats.org/officeDocument/2006/relationships/footnotes" Target="footnotes.xml"/><Relationship Id="rId32" Type="http://schemas.openxmlformats.org/officeDocument/2006/relationships/header" Target="header10.xml"/><Relationship Id="rId37" Type="http://schemas.openxmlformats.org/officeDocument/2006/relationships/footer" Target="footer12.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header" Target="header31.xml"/><Relationship Id="rId79" Type="http://schemas.openxmlformats.org/officeDocument/2006/relationships/footer" Target="footer33.xml"/><Relationship Id="rId102" Type="http://schemas.openxmlformats.org/officeDocument/2006/relationships/image" Target="media/image2.jpg"/><Relationship Id="rId123" Type="http://schemas.openxmlformats.org/officeDocument/2006/relationships/header" Target="header40.xml"/><Relationship Id="rId128" Type="http://schemas.openxmlformats.org/officeDocument/2006/relationships/footer" Target="footer42.xml"/><Relationship Id="rId5" Type="http://schemas.openxmlformats.org/officeDocument/2006/relationships/customXml" Target="../customXml/item5.xml"/><Relationship Id="rId90" Type="http://schemas.openxmlformats.org/officeDocument/2006/relationships/hyperlink" Target="file:///C:\Users\Barbara%20Smith\AppData\Local\Packages\Microsoft.MicrosoftEdge_8wekyb3d8bbwe\TempState\Downloads\URL" TargetMode="External"/><Relationship Id="rId95" Type="http://schemas.openxmlformats.org/officeDocument/2006/relationships/hyperlink" Target="file:///C:\Users\Barbara%20Smith\AppData\Local\Packages\Microsoft.MicrosoftEdge_8wekyb3d8bbwe\TempState\Downloads\URL" TargetMode="External"/><Relationship Id="rId22" Type="http://schemas.openxmlformats.org/officeDocument/2006/relationships/footer" Target="footer4.xml"/><Relationship Id="rId27" Type="http://schemas.openxmlformats.org/officeDocument/2006/relationships/header" Target="header8.xml"/><Relationship Id="rId43" Type="http://schemas.openxmlformats.org/officeDocument/2006/relationships/footer" Target="footer15.xml"/><Relationship Id="rId48" Type="http://schemas.openxmlformats.org/officeDocument/2006/relationships/header" Target="header18.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image" Target="media/image13.jpg"/><Relationship Id="rId118" Type="http://schemas.openxmlformats.org/officeDocument/2006/relationships/header" Target="header38.xml"/><Relationship Id="rId134" Type="http://schemas.openxmlformats.org/officeDocument/2006/relationships/header" Target="header45.xml"/><Relationship Id="rId139" Type="http://schemas.openxmlformats.org/officeDocument/2006/relationships/footer" Target="footer47.xml"/><Relationship Id="rId8" Type="http://schemas.microsoft.com/office/2007/relationships/stylesWithEffects" Target="stylesWithEffects.xml"/><Relationship Id="rId51" Type="http://schemas.openxmlformats.org/officeDocument/2006/relationships/header" Target="header20.xml"/><Relationship Id="rId72" Type="http://schemas.openxmlformats.org/officeDocument/2006/relationships/header" Target="header30.xml"/><Relationship Id="rId80" Type="http://schemas.openxmlformats.org/officeDocument/2006/relationships/hyperlink" Target="file:///C:\Users\Barbara%20Smith\AppData\Local\Packages\Microsoft.MicrosoftEdge_8wekyb3d8bbwe\TempState\Downloads\URL" TargetMode="External"/><Relationship Id="rId85" Type="http://schemas.openxmlformats.org/officeDocument/2006/relationships/hyperlink" Target="file:///C:\Users\Barbara%20Smith\AppData\Local\Packages\Microsoft.MicrosoftEdge_8wekyb3d8bbwe\TempState\Downloads\URL" TargetMode="External"/><Relationship Id="rId93" Type="http://schemas.openxmlformats.org/officeDocument/2006/relationships/hyperlink" Target="file:///C:\Users\Barbara%20Smith\AppData\Local\Packages\Microsoft.MicrosoftEdge_8wekyb3d8bbwe\TempState\Downloads\URL" TargetMode="External"/><Relationship Id="rId98" Type="http://schemas.openxmlformats.org/officeDocument/2006/relationships/footer" Target="footer34.xml"/><Relationship Id="rId121" Type="http://schemas.openxmlformats.org/officeDocument/2006/relationships/header" Target="header39.xml"/><Relationship Id="rId14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header" Target="header13.xml"/><Relationship Id="rId46" Type="http://schemas.openxmlformats.org/officeDocument/2006/relationships/footer" Target="footer16.xml"/><Relationship Id="rId59" Type="http://schemas.openxmlformats.org/officeDocument/2006/relationships/footer" Target="footer23.xml"/><Relationship Id="rId67" Type="http://schemas.openxmlformats.org/officeDocument/2006/relationships/footer" Target="footer27.xml"/><Relationship Id="rId103" Type="http://schemas.openxmlformats.org/officeDocument/2006/relationships/image" Target="media/image3.jpg"/><Relationship Id="rId108" Type="http://schemas.openxmlformats.org/officeDocument/2006/relationships/image" Target="media/image8.jpg"/><Relationship Id="rId116" Type="http://schemas.openxmlformats.org/officeDocument/2006/relationships/image" Target="media/image16.jpg"/><Relationship Id="rId124" Type="http://schemas.openxmlformats.org/officeDocument/2006/relationships/header" Target="header41.xml"/><Relationship Id="rId129" Type="http://schemas.openxmlformats.org/officeDocument/2006/relationships/image" Target="media/image17.png"/><Relationship Id="rId137" Type="http://schemas.openxmlformats.org/officeDocument/2006/relationships/header" Target="header47.xml"/><Relationship Id="rId20" Type="http://schemas.openxmlformats.org/officeDocument/2006/relationships/header" Target="header4.xml"/><Relationship Id="rId41" Type="http://schemas.openxmlformats.org/officeDocument/2006/relationships/footer" Target="footer14.xml"/><Relationship Id="rId54" Type="http://schemas.openxmlformats.org/officeDocument/2006/relationships/header" Target="header21.xml"/><Relationship Id="rId62" Type="http://schemas.openxmlformats.org/officeDocument/2006/relationships/header" Target="header25.xml"/><Relationship Id="rId70" Type="http://schemas.openxmlformats.org/officeDocument/2006/relationships/footer" Target="footer28.xml"/><Relationship Id="rId75" Type="http://schemas.openxmlformats.org/officeDocument/2006/relationships/header" Target="header32.xml"/><Relationship Id="rId83" Type="http://schemas.openxmlformats.org/officeDocument/2006/relationships/hyperlink" Target="file:///C:\Users\Barbara%20Smith\AppData\Local\Packages\Microsoft.MicrosoftEdge_8wekyb3d8bbwe\TempState\Downloads\URL" TargetMode="External"/><Relationship Id="rId88" Type="http://schemas.openxmlformats.org/officeDocument/2006/relationships/hyperlink" Target="file:///C:\Users\Barbara%20Smith\AppData\Local\Packages\Microsoft.MicrosoftEdge_8wekyb3d8bbwe\TempState\Downloads\URL" TargetMode="External"/><Relationship Id="rId91" Type="http://schemas.openxmlformats.org/officeDocument/2006/relationships/hyperlink" Target="file:///C:\Users\Barbara%20Smith\AppData\Local\Packages\Microsoft.MicrosoftEdge_8wekyb3d8bbwe\TempState\Downloads\URL" TargetMode="External"/><Relationship Id="rId96" Type="http://schemas.openxmlformats.org/officeDocument/2006/relationships/header" Target="header34.xml"/><Relationship Id="rId111" Type="http://schemas.openxmlformats.org/officeDocument/2006/relationships/image" Target="media/image11.jpg"/><Relationship Id="rId132" Type="http://schemas.openxmlformats.org/officeDocument/2006/relationships/footer" Target="footer43.xml"/><Relationship Id="rId140"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8.xml"/><Relationship Id="rId57" Type="http://schemas.openxmlformats.org/officeDocument/2006/relationships/header" Target="header23.xml"/><Relationship Id="rId106" Type="http://schemas.openxmlformats.org/officeDocument/2006/relationships/image" Target="media/image6.jpg"/><Relationship Id="rId114" Type="http://schemas.openxmlformats.org/officeDocument/2006/relationships/image" Target="media/image14.jpg"/><Relationship Id="rId119" Type="http://schemas.openxmlformats.org/officeDocument/2006/relationships/footer" Target="footer37.xml"/><Relationship Id="rId127" Type="http://schemas.openxmlformats.org/officeDocument/2006/relationships/header" Target="header42.xml"/><Relationship Id="rId10" Type="http://schemas.openxmlformats.org/officeDocument/2006/relationships/webSettings" Target="webSetting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4.xml"/><Relationship Id="rId65" Type="http://schemas.openxmlformats.org/officeDocument/2006/relationships/footer" Target="footer26.xml"/><Relationship Id="rId73" Type="http://schemas.openxmlformats.org/officeDocument/2006/relationships/footer" Target="footer30.xml"/><Relationship Id="rId78" Type="http://schemas.openxmlformats.org/officeDocument/2006/relationships/header" Target="header33.xml"/><Relationship Id="rId81" Type="http://schemas.openxmlformats.org/officeDocument/2006/relationships/hyperlink" Target="file:///C:\Users\Barbara%20Smith\AppData\Local\Packages\Microsoft.MicrosoftEdge_8wekyb3d8bbwe\TempState\Downloads\URL" TargetMode="External"/><Relationship Id="rId86" Type="http://schemas.openxmlformats.org/officeDocument/2006/relationships/hyperlink" Target="file:///C:\Users\Barbara%20Smith\AppData\Local\Packages\Microsoft.MicrosoftEdge_8wekyb3d8bbwe\TempState\Downloads\URL" TargetMode="External"/><Relationship Id="rId94" Type="http://schemas.openxmlformats.org/officeDocument/2006/relationships/hyperlink" Target="file:///C:\Users\Barbara%20Smith\AppData\Local\Packages\Microsoft.MicrosoftEdge_8wekyb3d8bbwe\TempState\Downloads\URL" TargetMode="External"/><Relationship Id="rId99" Type="http://schemas.openxmlformats.org/officeDocument/2006/relationships/footer" Target="footer35.xml"/><Relationship Id="rId101" Type="http://schemas.openxmlformats.org/officeDocument/2006/relationships/footer" Target="footer36.xml"/><Relationship Id="rId122" Type="http://schemas.openxmlformats.org/officeDocument/2006/relationships/footer" Target="footer39.xml"/><Relationship Id="rId130" Type="http://schemas.openxmlformats.org/officeDocument/2006/relationships/header" Target="header43.xml"/><Relationship Id="rId135" Type="http://schemas.openxmlformats.org/officeDocument/2006/relationships/footer" Target="footer45.xml"/><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g"/><Relationship Id="rId18" Type="http://schemas.openxmlformats.org/officeDocument/2006/relationships/header" Target="header3.xml"/><Relationship Id="rId39" Type="http://schemas.openxmlformats.org/officeDocument/2006/relationships/header" Target="header14.xml"/><Relationship Id="rId109" Type="http://schemas.openxmlformats.org/officeDocument/2006/relationships/image" Target="media/image9.jpg"/><Relationship Id="rId34" Type="http://schemas.openxmlformats.org/officeDocument/2006/relationships/footer" Target="footer10.xml"/><Relationship Id="rId50" Type="http://schemas.openxmlformats.org/officeDocument/2006/relationships/header" Target="header19.xml"/><Relationship Id="rId55" Type="http://schemas.openxmlformats.org/officeDocument/2006/relationships/footer" Target="footer21.xml"/><Relationship Id="rId76" Type="http://schemas.openxmlformats.org/officeDocument/2006/relationships/footer" Target="footer31.xml"/><Relationship Id="rId97" Type="http://schemas.openxmlformats.org/officeDocument/2006/relationships/header" Target="header35.xml"/><Relationship Id="rId104" Type="http://schemas.openxmlformats.org/officeDocument/2006/relationships/image" Target="media/image4.jpg"/><Relationship Id="rId120" Type="http://schemas.openxmlformats.org/officeDocument/2006/relationships/footer" Target="footer38.xml"/><Relationship Id="rId125" Type="http://schemas.openxmlformats.org/officeDocument/2006/relationships/footer" Target="footer40.xml"/><Relationship Id="rId141" Type="http://schemas.openxmlformats.org/officeDocument/2006/relationships/footer" Target="footer48.xml"/><Relationship Id="rId7" Type="http://schemas.openxmlformats.org/officeDocument/2006/relationships/styles" Target="styles.xml"/><Relationship Id="rId71" Type="http://schemas.openxmlformats.org/officeDocument/2006/relationships/footer" Target="footer29.xml"/><Relationship Id="rId92" Type="http://schemas.openxmlformats.org/officeDocument/2006/relationships/hyperlink" Target="file:///C:\Users\Barbara%20Smith\AppData\Local\Packages\Microsoft.MicrosoftEdge_8wekyb3d8bbwe\TempState\Downloads\URL"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6.xml"/><Relationship Id="rId40" Type="http://schemas.openxmlformats.org/officeDocument/2006/relationships/footer" Target="footer13.xml"/><Relationship Id="rId45" Type="http://schemas.openxmlformats.org/officeDocument/2006/relationships/header" Target="header17.xml"/><Relationship Id="rId66" Type="http://schemas.openxmlformats.org/officeDocument/2006/relationships/header" Target="header27.xml"/><Relationship Id="rId87" Type="http://schemas.openxmlformats.org/officeDocument/2006/relationships/hyperlink" Target="file:///C:\Users\Barbara%20Smith\AppData\Local\Packages\Microsoft.MicrosoftEdge_8wekyb3d8bbwe\TempState\Downloads\URL" TargetMode="External"/><Relationship Id="rId110" Type="http://schemas.openxmlformats.org/officeDocument/2006/relationships/image" Target="media/image10.jpg"/><Relationship Id="rId115" Type="http://schemas.openxmlformats.org/officeDocument/2006/relationships/image" Target="media/image15.jpg"/><Relationship Id="rId131" Type="http://schemas.openxmlformats.org/officeDocument/2006/relationships/header" Target="header44.xml"/><Relationship Id="rId136" Type="http://schemas.openxmlformats.org/officeDocument/2006/relationships/header" Target="header46.xml"/><Relationship Id="rId61" Type="http://schemas.openxmlformats.org/officeDocument/2006/relationships/footer" Target="footer24.xml"/><Relationship Id="rId82" Type="http://schemas.openxmlformats.org/officeDocument/2006/relationships/hyperlink" Target="file:///C:\Users\Barbara%20Smith\AppData\Local\Packages\Microsoft.MicrosoftEdge_8wekyb3d8bbwe\TempState\Downloads\URL" TargetMode="Externa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eader" Target="header9.xml"/><Relationship Id="rId35" Type="http://schemas.openxmlformats.org/officeDocument/2006/relationships/footer" Target="footer11.xml"/><Relationship Id="rId56" Type="http://schemas.openxmlformats.org/officeDocument/2006/relationships/header" Target="header22.xml"/><Relationship Id="rId77" Type="http://schemas.openxmlformats.org/officeDocument/2006/relationships/footer" Target="footer32.xml"/><Relationship Id="rId100" Type="http://schemas.openxmlformats.org/officeDocument/2006/relationships/header" Target="header36.xml"/><Relationship Id="rId105" Type="http://schemas.openxmlformats.org/officeDocument/2006/relationships/image" Target="media/image5.jpg"/><Relationship Id="rId126"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EF1AFC265AE64E9A9909F016197F8F" ma:contentTypeVersion="1" ma:contentTypeDescription="Create a new document." ma:contentTypeScope="" ma:versionID="4501d385a4680e2641ab50dc8d696b0c">
  <xsd:schema xmlns:xsd="http://www.w3.org/2001/XMLSchema" xmlns:xs="http://www.w3.org/2001/XMLSchema" xmlns:p="http://schemas.microsoft.com/office/2006/metadata/properties" xmlns:ns2="e04d9b5e-484e-4898-9b37-a3a0793d5489" targetNamespace="http://schemas.microsoft.com/office/2006/metadata/properties" ma:root="true" ma:fieldsID="1a03492d68c81fa9227ec379b8e4a1cd" ns2:_="">
    <xsd:import namespace="e04d9b5e-484e-4898-9b37-a3a0793d548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d9b5e-484e-4898-9b37-a3a0793d548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0D458-22A1-438D-9C85-01427F6F3E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d9b5e-484e-4898-9b37-a3a0793d54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0108E1-A8C6-47A5-AE29-14EB552D38E1}">
  <ds:schemaRefs>
    <ds:schemaRef ds:uri="http://schemas.microsoft.com/sharepoint/events"/>
  </ds:schemaRefs>
</ds:datastoreItem>
</file>

<file path=customXml/itemProps3.xml><?xml version="1.0" encoding="utf-8"?>
<ds:datastoreItem xmlns:ds="http://schemas.openxmlformats.org/officeDocument/2006/customXml" ds:itemID="{984C3DBF-1868-41DE-9C7C-56C3FC2EF3BE}">
  <ds:schemaRefs>
    <ds:schemaRef ds:uri="http://schemas.microsoft.com/sharepoint/v3/contenttype/forms"/>
  </ds:schemaRefs>
</ds:datastoreItem>
</file>

<file path=customXml/itemProps4.xml><?xml version="1.0" encoding="utf-8"?>
<ds:datastoreItem xmlns:ds="http://schemas.openxmlformats.org/officeDocument/2006/customXml" ds:itemID="{DEBE546E-24CE-4ADD-B88F-5D1D8FF83EF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58FC3B9-0EEB-4EE4-9FFA-8566303F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5915</Words>
  <Characters>33718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Women's Health: Reproductive Health Clinical Content White Paper</vt:lpstr>
    </vt:vector>
  </TitlesOfParts>
  <Company>Dept. of Veterans Affairs</Company>
  <LinksUpToDate>false</LinksUpToDate>
  <CharactersWithSpaces>39554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Women's Health: Reproductive Health Clinical Content White Paper</dc:title>
  <dc:creator>Barbara Smith</dc:creator>
  <cp:lastModifiedBy>vacomathisj</cp:lastModifiedBy>
  <cp:revision>2</cp:revision>
  <dcterms:created xsi:type="dcterms:W3CDTF">2018-04-27T23:36:00Z</dcterms:created>
  <dcterms:modified xsi:type="dcterms:W3CDTF">2018-04-27T23:36:00Z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0x010100FCEF1AFC265AE64E9A9909F016197F8F</vt:lpwstr>
  </property>
</Properties>
</file>