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E216" w14:textId="77777777" w:rsidR="00101558" w:rsidRPr="00D9485B" w:rsidRDefault="009918D6">
      <w:pPr>
        <w:keepNext/>
        <w:spacing w:before="373" w:after="0" w:line="240" w:lineRule="auto"/>
        <w:jc w:val="center"/>
      </w:pPr>
      <w:bookmarkStart w:id="0" w:name="d0e3"/>
      <w:bookmarkStart w:id="1" w:name="_GoBack"/>
      <w:bookmarkEnd w:id="1"/>
      <w:r w:rsidRPr="00D9485B">
        <w:rPr>
          <w:rFonts w:ascii="Arial" w:hAnsi="Arial"/>
          <w:b/>
          <w:color w:val="000000"/>
          <w:sz w:val="50"/>
        </w:rPr>
        <w:t>Clinical Decision Support (CDS) Content and Health Level 7 (HL7)-Compliant Knowledge Artifacts (KNARTs)</w:t>
      </w:r>
    </w:p>
    <w:bookmarkEnd w:id="0"/>
    <w:p w14:paraId="0C42483A" w14:textId="77777777" w:rsidR="00101558" w:rsidRPr="00D9485B" w:rsidRDefault="009918D6">
      <w:pPr>
        <w:spacing w:before="311" w:after="0" w:line="240" w:lineRule="auto"/>
        <w:jc w:val="center"/>
      </w:pPr>
      <w:r w:rsidRPr="00D9485B">
        <w:rPr>
          <w:rFonts w:ascii="Arial" w:hAnsi="Arial"/>
          <w:b/>
          <w:color w:val="000000"/>
          <w:sz w:val="41"/>
        </w:rPr>
        <w:t>Primary Care: Tobacco Assessment and Cessation Counseling Clinical Content White Paper</w:t>
      </w:r>
    </w:p>
    <w:p w14:paraId="65D991A4" w14:textId="77777777" w:rsidR="00101558" w:rsidRPr="00D9485B" w:rsidRDefault="009918D6">
      <w:pPr>
        <w:spacing w:before="2880" w:after="0" w:line="240" w:lineRule="auto"/>
        <w:jc w:val="center"/>
      </w:pPr>
      <w:r w:rsidRPr="00D9485B">
        <w:rPr>
          <w:rFonts w:ascii="Arial" w:hAnsi="Arial"/>
          <w:b/>
          <w:color w:val="000000"/>
          <w:sz w:val="24"/>
        </w:rPr>
        <w:t>Department of Veterans Affairs (VA)</w:t>
      </w:r>
    </w:p>
    <w:p w14:paraId="66B51FBC" w14:textId="77777777" w:rsidR="00101558" w:rsidRPr="00D9485B" w:rsidRDefault="009918D6">
      <w:pPr>
        <w:spacing w:after="0" w:line="240" w:lineRule="auto"/>
        <w:jc w:val="center"/>
      </w:pPr>
      <w:r w:rsidRPr="00D9485B">
        <w:rPr>
          <w:rFonts w:ascii="Arial" w:hAnsi="Arial"/>
          <w:b/>
          <w:noProof/>
          <w:color w:val="000000"/>
          <w:sz w:val="24"/>
        </w:rPr>
        <w:drawing>
          <wp:inline distT="0" distB="0" distL="0" distR="0" wp14:anchorId="01CA8561" wp14:editId="0092A800">
            <wp:extent cx="1828800" cy="1828800"/>
            <wp:effectExtent l="0" t="0" r="0" b="0"/>
            <wp:docPr id="1" name="C:\Users\sjmah\AppData\Local\Temp\xxe11400995979393410586_d\resources\VASealColor.jpg" descr="VA color seal"/>
            <wp:cNvGraphicFramePr/>
            <a:graphic xmlns:a="http://schemas.openxmlformats.org/drawingml/2006/main">
              <a:graphicData uri="http://schemas.openxmlformats.org/drawingml/2006/picture">
                <pic:pic xmlns:pic="http://schemas.openxmlformats.org/drawingml/2006/picture">
                  <pic:nvPicPr>
                    <pic:cNvPr id="2" name="C:\Users\sjmah\AppData\Local\Temp\xxe11400995979393410586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4D8F635C" w14:textId="77777777" w:rsidR="00101558" w:rsidRPr="00D9485B" w:rsidRDefault="009918D6">
      <w:pPr>
        <w:spacing w:after="0" w:line="240" w:lineRule="auto"/>
        <w:jc w:val="center"/>
      </w:pPr>
      <w:r w:rsidRPr="00D9485B">
        <w:rPr>
          <w:rFonts w:ascii="Arial" w:hAnsi="Arial"/>
          <w:b/>
          <w:color w:val="000000"/>
          <w:sz w:val="24"/>
        </w:rPr>
        <w:t>Knowledge Based Systems (KBS)</w:t>
      </w:r>
    </w:p>
    <w:p w14:paraId="10E3A820" w14:textId="77777777" w:rsidR="00101558" w:rsidRPr="00D9485B" w:rsidRDefault="009918D6">
      <w:pPr>
        <w:spacing w:after="0" w:line="240" w:lineRule="auto"/>
        <w:jc w:val="center"/>
      </w:pPr>
      <w:r w:rsidRPr="00D9485B">
        <w:rPr>
          <w:rFonts w:ascii="Arial" w:hAnsi="Arial"/>
          <w:b/>
          <w:color w:val="000000"/>
          <w:sz w:val="24"/>
        </w:rPr>
        <w:t>Office of Informatics and Information Governance (OIIG)</w:t>
      </w:r>
    </w:p>
    <w:p w14:paraId="08B59617" w14:textId="77777777" w:rsidR="00101558" w:rsidRPr="00D9485B" w:rsidRDefault="009918D6">
      <w:pPr>
        <w:spacing w:after="0" w:line="240" w:lineRule="auto"/>
        <w:jc w:val="center"/>
      </w:pPr>
      <w:r w:rsidRPr="00D9485B">
        <w:rPr>
          <w:rFonts w:ascii="Arial" w:hAnsi="Arial"/>
          <w:b/>
          <w:color w:val="000000"/>
          <w:sz w:val="24"/>
        </w:rPr>
        <w:t>Clinical Decision Support (CDS)</w:t>
      </w:r>
    </w:p>
    <w:p w14:paraId="394BA841" w14:textId="77777777" w:rsidR="00101558" w:rsidRPr="00D9485B" w:rsidRDefault="009918D6">
      <w:pPr>
        <w:pageBreakBefore/>
        <w:spacing w:after="0" w:line="240" w:lineRule="auto"/>
        <w:jc w:val="both"/>
      </w:pPr>
      <w:r w:rsidRPr="00D9485B">
        <w:rPr>
          <w:rFonts w:ascii="Arial" w:hAnsi="Arial"/>
          <w:b/>
          <w:color w:val="000000"/>
          <w:sz w:val="29"/>
        </w:rPr>
        <w:lastRenderedPageBreak/>
        <w:t>Clinical Decision Support (CDS) Content and Health Level 7 (HL7)-Compliant Knowledge Artifacts (KNARTs): Primary Care: Tobacco Assessment and Cessation Counseling Clinical Content White Paper</w:t>
      </w:r>
    </w:p>
    <w:p w14:paraId="26828C6C" w14:textId="77777777" w:rsidR="00101558" w:rsidRPr="00D9485B" w:rsidRDefault="009918D6">
      <w:pPr>
        <w:spacing w:after="0" w:line="240" w:lineRule="auto"/>
        <w:jc w:val="both"/>
      </w:pPr>
      <w:r w:rsidRPr="00D9485B">
        <w:rPr>
          <w:color w:val="000000"/>
        </w:rPr>
        <w:t>by Department of Veterans Affairs (VA)</w:t>
      </w:r>
    </w:p>
    <w:p w14:paraId="7951D7A8" w14:textId="77777777" w:rsidR="00101558" w:rsidRPr="00D9485B" w:rsidRDefault="009918D6">
      <w:pPr>
        <w:spacing w:before="200" w:after="0" w:line="240" w:lineRule="auto"/>
        <w:jc w:val="both"/>
      </w:pPr>
      <w:r w:rsidRPr="00D9485B">
        <w:rPr>
          <w:color w:val="000000"/>
        </w:rPr>
        <w:t>Publication date March 2018</w:t>
      </w:r>
    </w:p>
    <w:p w14:paraId="53CB52B9" w14:textId="77777777" w:rsidR="00101558" w:rsidRPr="00D9485B" w:rsidRDefault="009918D6">
      <w:pPr>
        <w:keepNext/>
        <w:spacing w:before="200" w:after="0" w:line="240" w:lineRule="auto"/>
        <w:jc w:val="center"/>
      </w:pPr>
      <w:r w:rsidRPr="00D9485B">
        <w:rPr>
          <w:rFonts w:ascii="Arial" w:hAnsi="Arial"/>
          <w:b/>
          <w:color w:val="000000"/>
        </w:rPr>
        <w:t>Contract: VA118-16-D-1008, Task Order (TO): VA-118-16-F-1008-0007</w:t>
      </w:r>
    </w:p>
    <w:p w14:paraId="3A316570" w14:textId="77777777" w:rsidR="00101558" w:rsidRPr="00D9485B" w:rsidRDefault="009918D6">
      <w:pPr>
        <w:keepNext/>
        <w:spacing w:before="240" w:after="0" w:line="240" w:lineRule="auto"/>
        <w:jc w:val="both"/>
      </w:pPr>
      <w:bookmarkStart w:id="2" w:name="d0e59"/>
      <w:r w:rsidRPr="00D9485B">
        <w:rPr>
          <w:b/>
          <w:color w:val="000000"/>
          <w:sz w:val="24"/>
        </w:rPr>
        <w:t>Table 1. Relevant KNART Information: Primary Care: Tobacco Assessment and Cessation Counseling KNART</w:t>
      </w:r>
    </w:p>
    <w:bookmarkEnd w:id="2"/>
    <w:p w14:paraId="140D588D" w14:textId="77777777" w:rsidR="00101558" w:rsidRPr="00D9485B" w:rsidRDefault="00101558">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101558" w:rsidRPr="00D9485B" w14:paraId="2CEF52D3"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5F0ACB0C" w14:textId="77777777" w:rsidR="00101558" w:rsidRPr="00D9485B" w:rsidRDefault="009918D6">
            <w:pPr>
              <w:keepNext/>
              <w:spacing w:after="0" w:line="240" w:lineRule="auto"/>
            </w:pPr>
            <w:r w:rsidRPr="00D9485B">
              <w:rPr>
                <w:b/>
                <w:color w:val="000000"/>
              </w:rPr>
              <w:t>Primary Care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C1C838B" w14:textId="77777777" w:rsidR="00101558" w:rsidRPr="00D9485B" w:rsidRDefault="009918D6">
            <w:pPr>
              <w:spacing w:after="0" w:line="240" w:lineRule="auto"/>
            </w:pPr>
            <w:r w:rsidRPr="00D9485B">
              <w:rPr>
                <w:b/>
                <w:color w:val="000000"/>
              </w:rPr>
              <w:t>Associated CLIN</w:t>
            </w:r>
          </w:p>
        </w:tc>
      </w:tr>
      <w:tr w:rsidR="00101558" w:rsidRPr="00D9485B" w14:paraId="248F2ADB"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492EA2" w14:textId="77777777" w:rsidR="00101558" w:rsidRPr="00D9485B" w:rsidRDefault="009918D6">
            <w:pPr>
              <w:spacing w:after="0" w:line="240" w:lineRule="auto"/>
            </w:pPr>
            <w:r w:rsidRPr="00D9485B">
              <w:rPr>
                <w:color w:val="000000"/>
              </w:rPr>
              <w:t>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368EEFB8" w14:textId="77777777" w:rsidR="00101558" w:rsidRPr="00D9485B" w:rsidRDefault="009918D6">
            <w:pPr>
              <w:spacing w:after="0" w:line="240" w:lineRule="auto"/>
            </w:pPr>
            <w:r w:rsidRPr="00D9485B">
              <w:rPr>
                <w:color w:val="000000"/>
              </w:rPr>
              <w:t>CLIN0009AA</w:t>
            </w:r>
          </w:p>
        </w:tc>
      </w:tr>
    </w:tbl>
    <w:p w14:paraId="236BD233" w14:textId="77777777" w:rsidR="00101558" w:rsidRPr="00D9485B" w:rsidRDefault="00101558">
      <w:pPr>
        <w:sectPr w:rsidR="00101558" w:rsidRPr="00D9485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7A6BC2AB" w14:textId="77777777" w:rsidR="00101558" w:rsidRPr="00D9485B" w:rsidRDefault="009918D6">
      <w:pPr>
        <w:spacing w:before="518" w:after="0" w:line="240" w:lineRule="auto"/>
        <w:jc w:val="both"/>
      </w:pPr>
      <w:bookmarkStart w:id="3" w:name="toc___d0e3"/>
      <w:r w:rsidRPr="00D9485B">
        <w:rPr>
          <w:rFonts w:ascii="Arial" w:hAnsi="Arial"/>
          <w:b/>
          <w:color w:val="000000"/>
          <w:sz w:val="35"/>
        </w:rPr>
        <w:lastRenderedPageBreak/>
        <w:t>Table of Contents</w:t>
      </w:r>
    </w:p>
    <w:bookmarkEnd w:id="3"/>
    <w:p w14:paraId="131819A7" w14:textId="77777777" w:rsidR="00101558" w:rsidRPr="00D9485B" w:rsidRDefault="009918D6">
      <w:pPr>
        <w:tabs>
          <w:tab w:val="right" w:leader="dot" w:pos="8120"/>
        </w:tabs>
        <w:spacing w:before="173" w:after="0" w:line="240" w:lineRule="auto"/>
        <w:ind w:right="480"/>
      </w:pPr>
      <w:r w:rsidRPr="00D9485B">
        <w:fldChar w:fldCharType="begin"/>
      </w:r>
      <w:r w:rsidRPr="00D9485B">
        <w:instrText xml:space="preserve"> HYPERLINK \l "d0e234" \h </w:instrText>
      </w:r>
      <w:r w:rsidRPr="00D9485B">
        <w:fldChar w:fldCharType="separate"/>
      </w:r>
      <w:r w:rsidRPr="00D9485B">
        <w:rPr>
          <w:color w:val="000000"/>
        </w:rPr>
        <w:t>VA Subject Matter Expert (SME) Panel</w:t>
      </w:r>
      <w:r w:rsidRPr="00D9485B">
        <w:rPr>
          <w:color w:val="000000"/>
        </w:rPr>
        <w:fldChar w:fldCharType="end"/>
      </w:r>
      <w:r w:rsidRPr="00D9485B">
        <w:rPr>
          <w:color w:val="000000"/>
        </w:rPr>
        <w:tab/>
      </w:r>
      <w:hyperlink w:anchor="d0e234">
        <w:r w:rsidRPr="00D9485B">
          <w:fldChar w:fldCharType="begin"/>
        </w:r>
        <w:r w:rsidRPr="00D9485B">
          <w:rPr>
            <w:color w:val="000000"/>
          </w:rPr>
          <w:instrText>PAGEREF d0e234</w:instrText>
        </w:r>
        <w:r w:rsidRPr="00D9485B">
          <w:fldChar w:fldCharType="separate"/>
        </w:r>
        <w:r w:rsidR="001E6153" w:rsidRPr="00D9485B">
          <w:rPr>
            <w:noProof/>
            <w:color w:val="000000"/>
          </w:rPr>
          <w:t>v</w:t>
        </w:r>
        <w:r w:rsidRPr="00D9485B">
          <w:fldChar w:fldCharType="end"/>
        </w:r>
      </w:hyperlink>
    </w:p>
    <w:p w14:paraId="1E9CD524" w14:textId="77777777" w:rsidR="00101558" w:rsidRPr="00D9485B" w:rsidRDefault="004377C0">
      <w:pPr>
        <w:tabs>
          <w:tab w:val="right" w:leader="dot" w:pos="8120"/>
        </w:tabs>
        <w:spacing w:after="0" w:line="240" w:lineRule="auto"/>
        <w:ind w:right="480"/>
      </w:pPr>
      <w:hyperlink w:anchor="d0e313">
        <w:r w:rsidR="009918D6" w:rsidRPr="00D9485B">
          <w:rPr>
            <w:color w:val="000000"/>
          </w:rPr>
          <w:t>Introduction</w:t>
        </w:r>
      </w:hyperlink>
      <w:r w:rsidR="009918D6" w:rsidRPr="00D9485B">
        <w:rPr>
          <w:color w:val="000000"/>
        </w:rPr>
        <w:tab/>
      </w:r>
      <w:hyperlink w:anchor="d0e313">
        <w:r w:rsidR="009918D6" w:rsidRPr="00D9485B">
          <w:fldChar w:fldCharType="begin"/>
        </w:r>
        <w:r w:rsidR="009918D6" w:rsidRPr="00D9485B">
          <w:rPr>
            <w:color w:val="000000"/>
          </w:rPr>
          <w:instrText>PAGEREF d0e313</w:instrText>
        </w:r>
        <w:r w:rsidR="009918D6" w:rsidRPr="00D9485B">
          <w:fldChar w:fldCharType="separate"/>
        </w:r>
        <w:r w:rsidR="001E6153" w:rsidRPr="00D9485B">
          <w:rPr>
            <w:noProof/>
            <w:color w:val="000000"/>
          </w:rPr>
          <w:t>vi</w:t>
        </w:r>
        <w:r w:rsidR="009918D6" w:rsidRPr="00D9485B">
          <w:fldChar w:fldCharType="end"/>
        </w:r>
      </w:hyperlink>
    </w:p>
    <w:p w14:paraId="01A985C5" w14:textId="77777777" w:rsidR="00101558" w:rsidRPr="00D9485B" w:rsidRDefault="004377C0">
      <w:pPr>
        <w:tabs>
          <w:tab w:val="right" w:leader="dot" w:pos="8120"/>
        </w:tabs>
        <w:spacing w:after="0" w:line="240" w:lineRule="auto"/>
        <w:ind w:right="480"/>
      </w:pPr>
      <w:hyperlink w:anchor="d0e363">
        <w:r w:rsidR="009918D6" w:rsidRPr="00D9485B">
          <w:rPr>
            <w:color w:val="000000"/>
          </w:rPr>
          <w:t>Conventions Used</w:t>
        </w:r>
      </w:hyperlink>
      <w:r w:rsidR="009918D6" w:rsidRPr="00D9485B">
        <w:rPr>
          <w:color w:val="000000"/>
        </w:rPr>
        <w:tab/>
      </w:r>
      <w:hyperlink w:anchor="d0e363">
        <w:r w:rsidR="009918D6" w:rsidRPr="00D9485B">
          <w:fldChar w:fldCharType="begin"/>
        </w:r>
        <w:r w:rsidR="009918D6" w:rsidRPr="00D9485B">
          <w:rPr>
            <w:color w:val="000000"/>
          </w:rPr>
          <w:instrText>PAGEREF d0e363</w:instrText>
        </w:r>
        <w:r w:rsidR="009918D6" w:rsidRPr="00D9485B">
          <w:fldChar w:fldCharType="separate"/>
        </w:r>
        <w:r w:rsidR="001E6153" w:rsidRPr="00D9485B">
          <w:rPr>
            <w:noProof/>
            <w:color w:val="000000"/>
          </w:rPr>
          <w:t>vii</w:t>
        </w:r>
        <w:r w:rsidR="009918D6" w:rsidRPr="00D9485B">
          <w:fldChar w:fldCharType="end"/>
        </w:r>
      </w:hyperlink>
    </w:p>
    <w:p w14:paraId="5F7D992D" w14:textId="77777777" w:rsidR="00101558" w:rsidRPr="00D9485B" w:rsidRDefault="004377C0">
      <w:pPr>
        <w:tabs>
          <w:tab w:val="right" w:leader="dot" w:pos="8120"/>
        </w:tabs>
        <w:spacing w:after="0" w:line="240" w:lineRule="auto"/>
        <w:ind w:right="480"/>
      </w:pPr>
      <w:hyperlink w:anchor="d0e437">
        <w:r w:rsidR="009918D6" w:rsidRPr="00D9485B">
          <w:rPr>
            <w:color w:val="000000"/>
          </w:rPr>
          <w:t>1. Primary Care: Tobacco Assessment and Cessation Counseling</w:t>
        </w:r>
      </w:hyperlink>
      <w:r w:rsidR="009918D6" w:rsidRPr="00D9485B">
        <w:rPr>
          <w:color w:val="000000"/>
        </w:rPr>
        <w:tab/>
      </w:r>
      <w:hyperlink w:anchor="d0e437">
        <w:r w:rsidR="009918D6" w:rsidRPr="00D9485B">
          <w:fldChar w:fldCharType="begin"/>
        </w:r>
        <w:r w:rsidR="009918D6" w:rsidRPr="00D9485B">
          <w:rPr>
            <w:color w:val="000000"/>
          </w:rPr>
          <w:instrText>PAGEREF d0e437</w:instrText>
        </w:r>
        <w:r w:rsidR="009918D6" w:rsidRPr="00D9485B">
          <w:fldChar w:fldCharType="separate"/>
        </w:r>
        <w:r w:rsidR="001E6153" w:rsidRPr="00D9485B">
          <w:rPr>
            <w:noProof/>
            <w:color w:val="000000"/>
          </w:rPr>
          <w:t>1</w:t>
        </w:r>
        <w:r w:rsidR="009918D6" w:rsidRPr="00D9485B">
          <w:fldChar w:fldCharType="end"/>
        </w:r>
      </w:hyperlink>
    </w:p>
    <w:bookmarkStart w:id="4" w:name="toc_d0e3_d0e437"/>
    <w:p w14:paraId="706A3F8B" w14:textId="77777777" w:rsidR="00101558" w:rsidRPr="00D9485B" w:rsidRDefault="009918D6">
      <w:pPr>
        <w:tabs>
          <w:tab w:val="right" w:leader="dot" w:pos="8120"/>
        </w:tabs>
        <w:spacing w:after="0" w:line="240" w:lineRule="auto"/>
        <w:ind w:left="480" w:right="480"/>
      </w:pPr>
      <w:r w:rsidRPr="00D9485B">
        <w:fldChar w:fldCharType="begin"/>
      </w:r>
      <w:r w:rsidRPr="00D9485B">
        <w:instrText xml:space="preserve"> HYPERLINK \l "d0e442" \h </w:instrText>
      </w:r>
      <w:r w:rsidRPr="00D9485B">
        <w:fldChar w:fldCharType="separate"/>
      </w:r>
      <w:r w:rsidRPr="00D9485B">
        <w:rPr>
          <w:color w:val="000000"/>
        </w:rPr>
        <w:t>1. Clinical Context</w:t>
      </w:r>
      <w:r w:rsidRPr="00D9485B">
        <w:rPr>
          <w:color w:val="000000"/>
        </w:rPr>
        <w:fldChar w:fldCharType="end"/>
      </w:r>
      <w:r w:rsidRPr="00D9485B">
        <w:rPr>
          <w:color w:val="000000"/>
        </w:rPr>
        <w:tab/>
      </w:r>
      <w:hyperlink w:anchor="d0e442">
        <w:r w:rsidRPr="00D9485B">
          <w:fldChar w:fldCharType="begin"/>
        </w:r>
        <w:r w:rsidRPr="00D9485B">
          <w:rPr>
            <w:color w:val="000000"/>
          </w:rPr>
          <w:instrText>PAGEREF d0e442</w:instrText>
        </w:r>
        <w:r w:rsidRPr="00D9485B">
          <w:fldChar w:fldCharType="separate"/>
        </w:r>
        <w:r w:rsidR="001E6153" w:rsidRPr="00D9485B">
          <w:rPr>
            <w:noProof/>
            <w:color w:val="000000"/>
          </w:rPr>
          <w:t>1</w:t>
        </w:r>
        <w:r w:rsidRPr="00D9485B">
          <w:fldChar w:fldCharType="end"/>
        </w:r>
      </w:hyperlink>
    </w:p>
    <w:bookmarkEnd w:id="4"/>
    <w:p w14:paraId="3714A7E4" w14:textId="77777777" w:rsidR="00101558" w:rsidRPr="00D9485B" w:rsidRDefault="009918D6">
      <w:pPr>
        <w:tabs>
          <w:tab w:val="right" w:leader="dot" w:pos="8120"/>
        </w:tabs>
        <w:spacing w:after="0" w:line="240" w:lineRule="auto"/>
        <w:ind w:left="480" w:right="480"/>
      </w:pPr>
      <w:r w:rsidRPr="00D9485B">
        <w:fldChar w:fldCharType="begin"/>
      </w:r>
      <w:r w:rsidRPr="00D9485B">
        <w:instrText xml:space="preserve"> HYPERLINK \l "d0e592" \h </w:instrText>
      </w:r>
      <w:r w:rsidRPr="00D9485B">
        <w:fldChar w:fldCharType="separate"/>
      </w:r>
      <w:r w:rsidRPr="00D9485B">
        <w:rPr>
          <w:color w:val="000000"/>
        </w:rPr>
        <w:t>2. Knowledge Artifacts</w:t>
      </w:r>
      <w:r w:rsidRPr="00D9485B">
        <w:rPr>
          <w:color w:val="000000"/>
        </w:rPr>
        <w:fldChar w:fldCharType="end"/>
      </w:r>
      <w:r w:rsidRPr="00D9485B">
        <w:rPr>
          <w:color w:val="000000"/>
        </w:rPr>
        <w:tab/>
      </w:r>
      <w:hyperlink w:anchor="d0e592">
        <w:r w:rsidRPr="00D9485B">
          <w:fldChar w:fldCharType="begin"/>
        </w:r>
        <w:r w:rsidRPr="00D9485B">
          <w:rPr>
            <w:color w:val="000000"/>
          </w:rPr>
          <w:instrText>PAGEREF d0e592</w:instrText>
        </w:r>
        <w:r w:rsidRPr="00D9485B">
          <w:fldChar w:fldCharType="separate"/>
        </w:r>
        <w:r w:rsidR="001E6153" w:rsidRPr="00D9485B">
          <w:rPr>
            <w:noProof/>
            <w:color w:val="000000"/>
          </w:rPr>
          <w:t>2</w:t>
        </w:r>
        <w:r w:rsidRPr="00D9485B">
          <w:fldChar w:fldCharType="end"/>
        </w:r>
      </w:hyperlink>
    </w:p>
    <w:p w14:paraId="2E799AFD" w14:textId="77777777" w:rsidR="00101558" w:rsidRPr="00D9485B" w:rsidRDefault="004377C0">
      <w:pPr>
        <w:tabs>
          <w:tab w:val="right" w:leader="dot" w:pos="8120"/>
        </w:tabs>
        <w:spacing w:after="0" w:line="240" w:lineRule="auto"/>
        <w:ind w:right="480"/>
      </w:pPr>
      <w:hyperlink w:anchor="d0e625">
        <w:r w:rsidR="009918D6" w:rsidRPr="00D9485B">
          <w:rPr>
            <w:color w:val="000000"/>
          </w:rPr>
          <w:t>2. Documentation Template: Tobacco Assessment and Cessation Counseling</w:t>
        </w:r>
      </w:hyperlink>
      <w:r w:rsidR="009918D6" w:rsidRPr="00D9485B">
        <w:rPr>
          <w:color w:val="000000"/>
        </w:rPr>
        <w:tab/>
      </w:r>
      <w:hyperlink w:anchor="d0e625">
        <w:r w:rsidR="009918D6" w:rsidRPr="00D9485B">
          <w:fldChar w:fldCharType="begin"/>
        </w:r>
        <w:r w:rsidR="009918D6" w:rsidRPr="00D9485B">
          <w:rPr>
            <w:color w:val="000000"/>
          </w:rPr>
          <w:instrText>PAGEREF d0e625</w:instrText>
        </w:r>
        <w:r w:rsidR="009918D6" w:rsidRPr="00D9485B">
          <w:fldChar w:fldCharType="separate"/>
        </w:r>
        <w:r w:rsidR="001E6153" w:rsidRPr="00D9485B">
          <w:rPr>
            <w:noProof/>
            <w:color w:val="000000"/>
          </w:rPr>
          <w:t>3</w:t>
        </w:r>
        <w:r w:rsidR="009918D6" w:rsidRPr="00D9485B">
          <w:fldChar w:fldCharType="end"/>
        </w:r>
      </w:hyperlink>
    </w:p>
    <w:bookmarkStart w:id="5" w:name="toc_d0e3_d0e625"/>
    <w:p w14:paraId="0A3BA87E" w14:textId="77777777" w:rsidR="00101558" w:rsidRPr="00D9485B" w:rsidRDefault="009918D6">
      <w:pPr>
        <w:tabs>
          <w:tab w:val="right" w:leader="dot" w:pos="8120"/>
        </w:tabs>
        <w:spacing w:after="0" w:line="240" w:lineRule="auto"/>
        <w:ind w:left="480" w:right="480"/>
      </w:pPr>
      <w:r w:rsidRPr="00D9485B">
        <w:fldChar w:fldCharType="begin"/>
      </w:r>
      <w:r w:rsidRPr="00D9485B">
        <w:instrText xml:space="preserve"> HYPERLINK \l "d0e633" \h </w:instrText>
      </w:r>
      <w:r w:rsidRPr="00D9485B">
        <w:fldChar w:fldCharType="separate"/>
      </w:r>
      <w:r w:rsidRPr="00D9485B">
        <w:rPr>
          <w:color w:val="000000"/>
        </w:rPr>
        <w:t>1. Knowledge Narrative</w:t>
      </w:r>
      <w:r w:rsidRPr="00D9485B">
        <w:rPr>
          <w:color w:val="000000"/>
        </w:rPr>
        <w:fldChar w:fldCharType="end"/>
      </w:r>
      <w:r w:rsidRPr="00D9485B">
        <w:rPr>
          <w:color w:val="000000"/>
        </w:rPr>
        <w:tab/>
      </w:r>
      <w:hyperlink w:anchor="d0e633">
        <w:r w:rsidRPr="00D9485B">
          <w:fldChar w:fldCharType="begin"/>
        </w:r>
        <w:r w:rsidRPr="00D9485B">
          <w:rPr>
            <w:color w:val="000000"/>
          </w:rPr>
          <w:instrText>PAGEREF d0e633</w:instrText>
        </w:r>
        <w:r w:rsidRPr="00D9485B">
          <w:fldChar w:fldCharType="separate"/>
        </w:r>
        <w:r w:rsidR="001E6153" w:rsidRPr="00D9485B">
          <w:rPr>
            <w:noProof/>
            <w:color w:val="000000"/>
          </w:rPr>
          <w:t>3</w:t>
        </w:r>
        <w:r w:rsidRPr="00D9485B">
          <w:fldChar w:fldCharType="end"/>
        </w:r>
      </w:hyperlink>
    </w:p>
    <w:bookmarkEnd w:id="5"/>
    <w:p w14:paraId="2DBB8F50" w14:textId="77777777" w:rsidR="00101558" w:rsidRPr="00D9485B" w:rsidRDefault="009918D6">
      <w:pPr>
        <w:tabs>
          <w:tab w:val="right" w:leader="dot" w:pos="8120"/>
        </w:tabs>
        <w:spacing w:after="0" w:line="240" w:lineRule="auto"/>
        <w:ind w:left="480" w:right="480"/>
      </w:pPr>
      <w:r w:rsidRPr="00D9485B">
        <w:fldChar w:fldCharType="begin"/>
      </w:r>
      <w:r w:rsidRPr="00D9485B">
        <w:instrText xml:space="preserve"> HYPERLINK \l "d0e647" \h </w:instrText>
      </w:r>
      <w:r w:rsidRPr="00D9485B">
        <w:fldChar w:fldCharType="separate"/>
      </w:r>
      <w:r w:rsidRPr="00D9485B">
        <w:rPr>
          <w:color w:val="000000"/>
        </w:rPr>
        <w:t>2. Tobacco Use History</w:t>
      </w:r>
      <w:r w:rsidRPr="00D9485B">
        <w:rPr>
          <w:color w:val="000000"/>
        </w:rPr>
        <w:fldChar w:fldCharType="end"/>
      </w:r>
      <w:r w:rsidRPr="00D9485B">
        <w:rPr>
          <w:color w:val="000000"/>
        </w:rPr>
        <w:tab/>
      </w:r>
      <w:hyperlink w:anchor="d0e647">
        <w:r w:rsidRPr="00D9485B">
          <w:fldChar w:fldCharType="begin"/>
        </w:r>
        <w:r w:rsidRPr="00D9485B">
          <w:rPr>
            <w:color w:val="000000"/>
          </w:rPr>
          <w:instrText>PAGEREF d0e647</w:instrText>
        </w:r>
        <w:r w:rsidRPr="00D9485B">
          <w:fldChar w:fldCharType="separate"/>
        </w:r>
        <w:r w:rsidR="001E6153" w:rsidRPr="00D9485B">
          <w:rPr>
            <w:noProof/>
            <w:color w:val="000000"/>
          </w:rPr>
          <w:t>3</w:t>
        </w:r>
        <w:r w:rsidRPr="00D9485B">
          <w:fldChar w:fldCharType="end"/>
        </w:r>
      </w:hyperlink>
    </w:p>
    <w:bookmarkStart w:id="6" w:name="toc_d0e3_d0e647"/>
    <w:p w14:paraId="0F75C9FB" w14:textId="77777777" w:rsidR="00101558" w:rsidRPr="00D9485B" w:rsidRDefault="009918D6">
      <w:pPr>
        <w:tabs>
          <w:tab w:val="right" w:leader="dot" w:pos="8120"/>
        </w:tabs>
        <w:spacing w:after="0" w:line="240" w:lineRule="auto"/>
        <w:ind w:left="960" w:right="480"/>
      </w:pPr>
      <w:r w:rsidRPr="00D9485B">
        <w:fldChar w:fldCharType="begin"/>
      </w:r>
      <w:r w:rsidRPr="00D9485B">
        <w:instrText xml:space="preserve"> HYPERLINK \l "d0e658" \h </w:instrText>
      </w:r>
      <w:r w:rsidRPr="00D9485B">
        <w:fldChar w:fldCharType="separate"/>
      </w:r>
      <w:r w:rsidRPr="00D9485B">
        <w:rPr>
          <w:color w:val="000000"/>
        </w:rPr>
        <w:t xml:space="preserve">2.1. Current Tobacco Use </w:t>
      </w:r>
      <w:r w:rsidRPr="00D9485B">
        <w:rPr>
          <w:color w:val="000000"/>
        </w:rPr>
        <w:fldChar w:fldCharType="end"/>
      </w:r>
      <w:r w:rsidRPr="00D9485B">
        <w:rPr>
          <w:color w:val="000000"/>
        </w:rPr>
        <w:tab/>
      </w:r>
      <w:hyperlink w:anchor="d0e658">
        <w:r w:rsidRPr="00D9485B">
          <w:fldChar w:fldCharType="begin"/>
        </w:r>
        <w:r w:rsidRPr="00D9485B">
          <w:rPr>
            <w:color w:val="000000"/>
          </w:rPr>
          <w:instrText>PAGEREF d0e658</w:instrText>
        </w:r>
        <w:r w:rsidRPr="00D9485B">
          <w:fldChar w:fldCharType="separate"/>
        </w:r>
        <w:r w:rsidR="001E6153" w:rsidRPr="00D9485B">
          <w:rPr>
            <w:noProof/>
            <w:color w:val="000000"/>
          </w:rPr>
          <w:t>3</w:t>
        </w:r>
        <w:r w:rsidRPr="00D9485B">
          <w:fldChar w:fldCharType="end"/>
        </w:r>
      </w:hyperlink>
    </w:p>
    <w:bookmarkEnd w:id="6"/>
    <w:p w14:paraId="34D25476" w14:textId="7F5370F5" w:rsidR="00101558" w:rsidRPr="00D9485B" w:rsidRDefault="009918D6">
      <w:pPr>
        <w:tabs>
          <w:tab w:val="right" w:leader="dot" w:pos="8120"/>
        </w:tabs>
        <w:spacing w:after="0" w:line="240" w:lineRule="auto"/>
        <w:ind w:left="960" w:right="480"/>
      </w:pPr>
      <w:r w:rsidRPr="00D9485B">
        <w:fldChar w:fldCharType="begin"/>
      </w:r>
      <w:r w:rsidRPr="00D9485B">
        <w:instrText xml:space="preserve"> HYPERLINK \l "d0e700" \h </w:instrText>
      </w:r>
      <w:r w:rsidRPr="00D9485B">
        <w:fldChar w:fldCharType="separate"/>
      </w:r>
      <w:r w:rsidRPr="00D9485B">
        <w:rPr>
          <w:color w:val="000000"/>
        </w:rPr>
        <w:t>2.2. Length of Tobacco</w:t>
      </w:r>
      <w:r w:rsidR="000E1869">
        <w:rPr>
          <w:color w:val="000000"/>
        </w:rPr>
        <w:t xml:space="preserve"> Use</w:t>
      </w:r>
      <w:r w:rsidRPr="00D9485B">
        <w:rPr>
          <w:color w:val="000000"/>
        </w:rPr>
        <w:t xml:space="preserve"> History</w:t>
      </w:r>
      <w:r w:rsidRPr="00D9485B">
        <w:rPr>
          <w:color w:val="000000"/>
        </w:rPr>
        <w:fldChar w:fldCharType="end"/>
      </w:r>
      <w:r w:rsidRPr="00D9485B">
        <w:rPr>
          <w:color w:val="000000"/>
        </w:rPr>
        <w:tab/>
      </w:r>
      <w:hyperlink w:anchor="d0e700">
        <w:r w:rsidRPr="00D9485B">
          <w:fldChar w:fldCharType="begin"/>
        </w:r>
        <w:r w:rsidRPr="00D9485B">
          <w:rPr>
            <w:color w:val="000000"/>
          </w:rPr>
          <w:instrText>PAGEREF d0e700</w:instrText>
        </w:r>
        <w:r w:rsidRPr="00D9485B">
          <w:fldChar w:fldCharType="separate"/>
        </w:r>
        <w:r w:rsidR="001E6153" w:rsidRPr="00D9485B">
          <w:rPr>
            <w:noProof/>
            <w:color w:val="000000"/>
          </w:rPr>
          <w:t>3</w:t>
        </w:r>
        <w:r w:rsidRPr="00D9485B">
          <w:fldChar w:fldCharType="end"/>
        </w:r>
      </w:hyperlink>
    </w:p>
    <w:p w14:paraId="03FF0824" w14:textId="77777777" w:rsidR="00101558" w:rsidRPr="00D9485B" w:rsidRDefault="004377C0">
      <w:pPr>
        <w:tabs>
          <w:tab w:val="right" w:leader="dot" w:pos="8120"/>
        </w:tabs>
        <w:spacing w:after="0" w:line="240" w:lineRule="auto"/>
        <w:ind w:left="960" w:right="480"/>
      </w:pPr>
      <w:hyperlink w:anchor="d0e769">
        <w:r w:rsidR="009918D6" w:rsidRPr="00D9485B">
          <w:rPr>
            <w:color w:val="000000"/>
          </w:rPr>
          <w:t xml:space="preserve">2.3. Former Smoking History </w:t>
        </w:r>
      </w:hyperlink>
      <w:r w:rsidR="009918D6" w:rsidRPr="00D9485B">
        <w:rPr>
          <w:color w:val="000000"/>
        </w:rPr>
        <w:tab/>
      </w:r>
      <w:hyperlink w:anchor="d0e769">
        <w:r w:rsidR="009918D6" w:rsidRPr="00D9485B">
          <w:fldChar w:fldCharType="begin"/>
        </w:r>
        <w:r w:rsidR="009918D6" w:rsidRPr="00D9485B">
          <w:rPr>
            <w:color w:val="000000"/>
          </w:rPr>
          <w:instrText>PAGEREF d0e769</w:instrText>
        </w:r>
        <w:r w:rsidR="009918D6" w:rsidRPr="00D9485B">
          <w:fldChar w:fldCharType="separate"/>
        </w:r>
        <w:r w:rsidR="001E6153" w:rsidRPr="00D9485B">
          <w:rPr>
            <w:noProof/>
            <w:color w:val="000000"/>
          </w:rPr>
          <w:t>4</w:t>
        </w:r>
        <w:r w:rsidR="009918D6" w:rsidRPr="00D9485B">
          <w:fldChar w:fldCharType="end"/>
        </w:r>
      </w:hyperlink>
    </w:p>
    <w:p w14:paraId="69E7F550" w14:textId="77777777" w:rsidR="00101558" w:rsidRPr="00D9485B" w:rsidRDefault="004377C0">
      <w:pPr>
        <w:tabs>
          <w:tab w:val="right" w:leader="dot" w:pos="8120"/>
        </w:tabs>
        <w:spacing w:after="0" w:line="240" w:lineRule="auto"/>
        <w:ind w:left="960" w:right="480"/>
      </w:pPr>
      <w:hyperlink w:anchor="d0e798">
        <w:r w:rsidR="009918D6" w:rsidRPr="00D9485B">
          <w:rPr>
            <w:color w:val="000000"/>
          </w:rPr>
          <w:t>2.4. Quit Using Tobacco History</w:t>
        </w:r>
      </w:hyperlink>
      <w:r w:rsidR="009918D6" w:rsidRPr="00D9485B">
        <w:rPr>
          <w:color w:val="000000"/>
        </w:rPr>
        <w:tab/>
      </w:r>
      <w:hyperlink w:anchor="d0e798">
        <w:r w:rsidR="009918D6" w:rsidRPr="00D9485B">
          <w:fldChar w:fldCharType="begin"/>
        </w:r>
        <w:r w:rsidR="009918D6" w:rsidRPr="00D9485B">
          <w:rPr>
            <w:color w:val="000000"/>
          </w:rPr>
          <w:instrText>PAGEREF d0e798</w:instrText>
        </w:r>
        <w:r w:rsidR="009918D6" w:rsidRPr="00D9485B">
          <w:fldChar w:fldCharType="separate"/>
        </w:r>
        <w:r w:rsidR="001E6153" w:rsidRPr="00D9485B">
          <w:rPr>
            <w:noProof/>
            <w:color w:val="000000"/>
          </w:rPr>
          <w:t>4</w:t>
        </w:r>
        <w:r w:rsidR="009918D6" w:rsidRPr="00D9485B">
          <w:fldChar w:fldCharType="end"/>
        </w:r>
      </w:hyperlink>
    </w:p>
    <w:p w14:paraId="02BAECA9" w14:textId="77777777" w:rsidR="00101558" w:rsidRPr="00D9485B" w:rsidRDefault="004377C0">
      <w:pPr>
        <w:tabs>
          <w:tab w:val="right" w:leader="dot" w:pos="8120"/>
        </w:tabs>
        <w:spacing w:after="0" w:line="240" w:lineRule="auto"/>
        <w:ind w:left="960" w:right="480"/>
      </w:pPr>
      <w:hyperlink w:anchor="d0e871">
        <w:r w:rsidR="009918D6" w:rsidRPr="00D9485B">
          <w:rPr>
            <w:color w:val="000000"/>
          </w:rPr>
          <w:t>2.5. Calculate Pack Years</w:t>
        </w:r>
      </w:hyperlink>
      <w:r w:rsidR="009918D6" w:rsidRPr="00D9485B">
        <w:rPr>
          <w:color w:val="000000"/>
        </w:rPr>
        <w:tab/>
      </w:r>
      <w:hyperlink w:anchor="d0e871">
        <w:r w:rsidR="009918D6" w:rsidRPr="00D9485B">
          <w:fldChar w:fldCharType="begin"/>
        </w:r>
        <w:r w:rsidR="009918D6" w:rsidRPr="00D9485B">
          <w:rPr>
            <w:color w:val="000000"/>
          </w:rPr>
          <w:instrText>PAGEREF d0e871</w:instrText>
        </w:r>
        <w:r w:rsidR="009918D6" w:rsidRPr="00D9485B">
          <w:fldChar w:fldCharType="separate"/>
        </w:r>
        <w:r w:rsidR="001E6153" w:rsidRPr="00D9485B">
          <w:rPr>
            <w:noProof/>
            <w:color w:val="000000"/>
          </w:rPr>
          <w:t>5</w:t>
        </w:r>
        <w:r w:rsidR="009918D6" w:rsidRPr="00D9485B">
          <w:fldChar w:fldCharType="end"/>
        </w:r>
      </w:hyperlink>
    </w:p>
    <w:p w14:paraId="5815C6C4" w14:textId="77777777" w:rsidR="00101558" w:rsidRPr="00D9485B" w:rsidRDefault="004377C0">
      <w:pPr>
        <w:tabs>
          <w:tab w:val="right" w:leader="dot" w:pos="8120"/>
        </w:tabs>
        <w:spacing w:after="0" w:line="240" w:lineRule="auto"/>
        <w:ind w:left="480" w:right="480"/>
      </w:pPr>
      <w:hyperlink w:anchor="d0e901">
        <w:r w:rsidR="009918D6" w:rsidRPr="00D9485B">
          <w:rPr>
            <w:color w:val="000000"/>
          </w:rPr>
          <w:t>3. Advising Users to Quit</w:t>
        </w:r>
      </w:hyperlink>
      <w:r w:rsidR="009918D6" w:rsidRPr="00D9485B">
        <w:rPr>
          <w:color w:val="000000"/>
        </w:rPr>
        <w:tab/>
      </w:r>
      <w:hyperlink w:anchor="d0e901">
        <w:r w:rsidR="009918D6" w:rsidRPr="00D9485B">
          <w:fldChar w:fldCharType="begin"/>
        </w:r>
        <w:r w:rsidR="009918D6" w:rsidRPr="00D9485B">
          <w:rPr>
            <w:color w:val="000000"/>
          </w:rPr>
          <w:instrText>PAGEREF d0e901</w:instrText>
        </w:r>
        <w:r w:rsidR="009918D6" w:rsidRPr="00D9485B">
          <w:fldChar w:fldCharType="separate"/>
        </w:r>
        <w:r w:rsidR="001E6153" w:rsidRPr="00D9485B">
          <w:rPr>
            <w:noProof/>
            <w:color w:val="000000"/>
          </w:rPr>
          <w:t>5</w:t>
        </w:r>
        <w:r w:rsidR="009918D6" w:rsidRPr="00D9485B">
          <w:fldChar w:fldCharType="end"/>
        </w:r>
      </w:hyperlink>
    </w:p>
    <w:p w14:paraId="56772FF6" w14:textId="77777777" w:rsidR="00101558" w:rsidRPr="00D9485B" w:rsidRDefault="004377C0">
      <w:pPr>
        <w:tabs>
          <w:tab w:val="right" w:leader="dot" w:pos="8120"/>
        </w:tabs>
        <w:spacing w:after="0" w:line="240" w:lineRule="auto"/>
        <w:ind w:left="480" w:right="480"/>
      </w:pPr>
      <w:hyperlink w:anchor="d0e958">
        <w:r w:rsidR="009918D6" w:rsidRPr="00D9485B">
          <w:rPr>
            <w:color w:val="000000"/>
          </w:rPr>
          <w:t>4. Cessation Strategies - Counseling</w:t>
        </w:r>
      </w:hyperlink>
      <w:r w:rsidR="009918D6" w:rsidRPr="00D9485B">
        <w:rPr>
          <w:color w:val="000000"/>
        </w:rPr>
        <w:tab/>
      </w:r>
      <w:hyperlink w:anchor="d0e958">
        <w:r w:rsidR="009918D6" w:rsidRPr="00D9485B">
          <w:fldChar w:fldCharType="begin"/>
        </w:r>
        <w:r w:rsidR="009918D6" w:rsidRPr="00D9485B">
          <w:rPr>
            <w:color w:val="000000"/>
          </w:rPr>
          <w:instrText>PAGEREF d0e958</w:instrText>
        </w:r>
        <w:r w:rsidR="009918D6" w:rsidRPr="00D9485B">
          <w:fldChar w:fldCharType="separate"/>
        </w:r>
        <w:r w:rsidR="001E6153" w:rsidRPr="00D9485B">
          <w:rPr>
            <w:noProof/>
            <w:color w:val="000000"/>
          </w:rPr>
          <w:t>5</w:t>
        </w:r>
        <w:r w:rsidR="009918D6" w:rsidRPr="00D9485B">
          <w:fldChar w:fldCharType="end"/>
        </w:r>
      </w:hyperlink>
    </w:p>
    <w:p w14:paraId="3577CA48" w14:textId="77777777" w:rsidR="00101558" w:rsidRPr="00D9485B" w:rsidRDefault="004377C0">
      <w:pPr>
        <w:tabs>
          <w:tab w:val="right" w:leader="dot" w:pos="8120"/>
        </w:tabs>
        <w:spacing w:after="0" w:line="240" w:lineRule="auto"/>
        <w:ind w:left="480" w:right="480"/>
      </w:pPr>
      <w:hyperlink w:anchor="d0e1012">
        <w:r w:rsidR="009918D6" w:rsidRPr="00D9485B">
          <w:rPr>
            <w:color w:val="000000"/>
          </w:rPr>
          <w:t>5. Cessation Strategies - Medications</w:t>
        </w:r>
      </w:hyperlink>
      <w:r w:rsidR="009918D6" w:rsidRPr="00D9485B">
        <w:rPr>
          <w:color w:val="000000"/>
        </w:rPr>
        <w:tab/>
      </w:r>
      <w:hyperlink w:anchor="d0e1012">
        <w:r w:rsidR="009918D6" w:rsidRPr="00D9485B">
          <w:fldChar w:fldCharType="begin"/>
        </w:r>
        <w:r w:rsidR="009918D6" w:rsidRPr="00D9485B">
          <w:rPr>
            <w:color w:val="000000"/>
          </w:rPr>
          <w:instrText>PAGEREF d0e1012</w:instrText>
        </w:r>
        <w:r w:rsidR="009918D6" w:rsidRPr="00D9485B">
          <w:fldChar w:fldCharType="separate"/>
        </w:r>
        <w:r w:rsidR="001E6153" w:rsidRPr="00D9485B">
          <w:rPr>
            <w:noProof/>
            <w:color w:val="000000"/>
          </w:rPr>
          <w:t>6</w:t>
        </w:r>
        <w:r w:rsidR="009918D6" w:rsidRPr="00D9485B">
          <w:fldChar w:fldCharType="end"/>
        </w:r>
      </w:hyperlink>
    </w:p>
    <w:p w14:paraId="4F9804CC" w14:textId="77777777" w:rsidR="00101558" w:rsidRPr="00D9485B" w:rsidRDefault="004377C0">
      <w:pPr>
        <w:tabs>
          <w:tab w:val="right" w:leader="dot" w:pos="8120"/>
        </w:tabs>
        <w:spacing w:after="0" w:line="240" w:lineRule="auto"/>
        <w:ind w:left="480" w:right="480"/>
      </w:pPr>
      <w:hyperlink w:anchor="d0e1088">
        <w:r w:rsidR="009918D6" w:rsidRPr="00D9485B">
          <w:rPr>
            <w:color w:val="000000"/>
          </w:rPr>
          <w:t>6. Screening for Smoking Related Medical Conditions</w:t>
        </w:r>
      </w:hyperlink>
      <w:r w:rsidR="009918D6" w:rsidRPr="00D9485B">
        <w:rPr>
          <w:color w:val="000000"/>
        </w:rPr>
        <w:tab/>
      </w:r>
      <w:hyperlink w:anchor="d0e1088">
        <w:r w:rsidR="009918D6" w:rsidRPr="00D9485B">
          <w:fldChar w:fldCharType="begin"/>
        </w:r>
        <w:r w:rsidR="009918D6" w:rsidRPr="00D9485B">
          <w:rPr>
            <w:color w:val="000000"/>
          </w:rPr>
          <w:instrText>PAGEREF d0e1088</w:instrText>
        </w:r>
        <w:r w:rsidR="009918D6" w:rsidRPr="00D9485B">
          <w:fldChar w:fldCharType="separate"/>
        </w:r>
        <w:r w:rsidR="001E6153" w:rsidRPr="00D9485B">
          <w:rPr>
            <w:noProof/>
            <w:color w:val="000000"/>
          </w:rPr>
          <w:t>7</w:t>
        </w:r>
        <w:r w:rsidR="009918D6" w:rsidRPr="00D9485B">
          <w:fldChar w:fldCharType="end"/>
        </w:r>
      </w:hyperlink>
    </w:p>
    <w:p w14:paraId="15FCDB61" w14:textId="77777777" w:rsidR="00101558" w:rsidRPr="00D9485B" w:rsidRDefault="004377C0">
      <w:pPr>
        <w:tabs>
          <w:tab w:val="right" w:leader="dot" w:pos="8120"/>
        </w:tabs>
        <w:spacing w:after="0" w:line="240" w:lineRule="auto"/>
        <w:ind w:right="480"/>
      </w:pPr>
      <w:hyperlink w:anchor="d0e1177">
        <w:r w:rsidR="009918D6" w:rsidRPr="00D9485B">
          <w:rPr>
            <w:color w:val="000000"/>
          </w:rPr>
          <w:t>Bibliography/Evidence</w:t>
        </w:r>
      </w:hyperlink>
      <w:r w:rsidR="009918D6" w:rsidRPr="00D9485B">
        <w:rPr>
          <w:color w:val="000000"/>
        </w:rPr>
        <w:tab/>
      </w:r>
      <w:hyperlink w:anchor="d0e1177">
        <w:r w:rsidR="009918D6" w:rsidRPr="00D9485B">
          <w:fldChar w:fldCharType="begin"/>
        </w:r>
        <w:r w:rsidR="009918D6" w:rsidRPr="00D9485B">
          <w:rPr>
            <w:color w:val="000000"/>
          </w:rPr>
          <w:instrText>PAGEREF d0e1177</w:instrText>
        </w:r>
        <w:r w:rsidR="009918D6" w:rsidRPr="00D9485B">
          <w:fldChar w:fldCharType="separate"/>
        </w:r>
        <w:r w:rsidR="001E6153" w:rsidRPr="00D9485B">
          <w:rPr>
            <w:noProof/>
            <w:color w:val="000000"/>
          </w:rPr>
          <w:t>8</w:t>
        </w:r>
        <w:r w:rsidR="009918D6" w:rsidRPr="00D9485B">
          <w:fldChar w:fldCharType="end"/>
        </w:r>
      </w:hyperlink>
    </w:p>
    <w:p w14:paraId="2078E6D7" w14:textId="77777777" w:rsidR="00101558" w:rsidRPr="00D9485B" w:rsidRDefault="004377C0">
      <w:pPr>
        <w:tabs>
          <w:tab w:val="right" w:leader="dot" w:pos="8120"/>
        </w:tabs>
        <w:spacing w:after="0" w:line="240" w:lineRule="auto"/>
        <w:ind w:right="480"/>
      </w:pPr>
      <w:hyperlink w:anchor="d0e1560">
        <w:r w:rsidR="009918D6" w:rsidRPr="00D9485B">
          <w:rPr>
            <w:color w:val="000000"/>
          </w:rPr>
          <w:t>Acronyms</w:t>
        </w:r>
      </w:hyperlink>
      <w:r w:rsidR="009918D6" w:rsidRPr="00D9485B">
        <w:rPr>
          <w:color w:val="000000"/>
        </w:rPr>
        <w:tab/>
      </w:r>
      <w:hyperlink w:anchor="d0e1560">
        <w:r w:rsidR="009918D6" w:rsidRPr="00D9485B">
          <w:fldChar w:fldCharType="begin"/>
        </w:r>
        <w:r w:rsidR="009918D6" w:rsidRPr="00D9485B">
          <w:rPr>
            <w:color w:val="000000"/>
          </w:rPr>
          <w:instrText>PAGEREF d0e1560</w:instrText>
        </w:r>
        <w:r w:rsidR="009918D6" w:rsidRPr="00D9485B">
          <w:fldChar w:fldCharType="separate"/>
        </w:r>
        <w:r w:rsidR="001E6153" w:rsidRPr="00D9485B">
          <w:rPr>
            <w:noProof/>
            <w:color w:val="000000"/>
          </w:rPr>
          <w:t>9</w:t>
        </w:r>
        <w:r w:rsidR="009918D6" w:rsidRPr="00D9485B">
          <w:fldChar w:fldCharType="end"/>
        </w:r>
      </w:hyperlink>
    </w:p>
    <w:p w14:paraId="593C8E56" w14:textId="77777777" w:rsidR="00101558" w:rsidRPr="00D9485B" w:rsidRDefault="00101558">
      <w:pPr>
        <w:sectPr w:rsidR="00101558" w:rsidRPr="00D9485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032D56FB" w14:textId="77777777" w:rsidR="00101558" w:rsidRPr="00D9485B" w:rsidRDefault="009918D6">
      <w:pPr>
        <w:spacing w:before="518" w:after="0" w:line="240" w:lineRule="auto"/>
        <w:jc w:val="both"/>
      </w:pPr>
      <w:bookmarkStart w:id="7" w:name="lot___table___d0e3"/>
      <w:r w:rsidRPr="00D9485B">
        <w:rPr>
          <w:rFonts w:ascii="Arial" w:hAnsi="Arial"/>
          <w:b/>
          <w:color w:val="000000"/>
          <w:sz w:val="35"/>
        </w:rPr>
        <w:lastRenderedPageBreak/>
        <w:t>List of Tables</w:t>
      </w:r>
    </w:p>
    <w:bookmarkEnd w:id="7"/>
    <w:p w14:paraId="7D6E9793" w14:textId="4089D897" w:rsidR="00101558" w:rsidRPr="00D9485B" w:rsidRDefault="000E1869">
      <w:pPr>
        <w:tabs>
          <w:tab w:val="right" w:leader="dot" w:pos="8120"/>
        </w:tabs>
        <w:spacing w:before="173" w:after="0" w:line="240" w:lineRule="auto"/>
        <w:ind w:right="480"/>
      </w:pPr>
      <w:r>
        <w:t xml:space="preserve">   </w:t>
      </w:r>
      <w:hyperlink w:anchor="d0e59">
        <w:r w:rsidR="009918D6" w:rsidRPr="00D9485B">
          <w:rPr>
            <w:color w:val="000000"/>
          </w:rPr>
          <w:t>1. Relevant KNART Information: Primary Care: Tobacco Assessment and Cessation Counseling</w:t>
        </w:r>
        <w:r>
          <w:rPr>
            <w:color w:val="000000"/>
          </w:rPr>
          <w:br/>
          <w:t xml:space="preserve">      </w:t>
        </w:r>
        <w:r w:rsidR="009918D6" w:rsidRPr="00D9485B">
          <w:rPr>
            <w:color w:val="000000"/>
          </w:rPr>
          <w:t xml:space="preserve"> KNART</w:t>
        </w:r>
      </w:hyperlink>
      <w:r w:rsidR="009918D6" w:rsidRPr="00D9485B">
        <w:rPr>
          <w:color w:val="000000"/>
        </w:rPr>
        <w:tab/>
      </w:r>
      <w:hyperlink w:anchor="d0e59">
        <w:r w:rsidR="009918D6" w:rsidRPr="00D9485B">
          <w:fldChar w:fldCharType="begin"/>
        </w:r>
        <w:r w:rsidR="009918D6" w:rsidRPr="00D9485B">
          <w:rPr>
            <w:color w:val="000000"/>
          </w:rPr>
          <w:instrText>PAGEREF d0e59</w:instrText>
        </w:r>
        <w:r w:rsidR="009918D6" w:rsidRPr="00D9485B">
          <w:fldChar w:fldCharType="separate"/>
        </w:r>
        <w:r w:rsidR="001E6153" w:rsidRPr="00D9485B">
          <w:rPr>
            <w:noProof/>
            <w:color w:val="000000"/>
          </w:rPr>
          <w:t>ii</w:t>
        </w:r>
        <w:r w:rsidR="009918D6" w:rsidRPr="00D9485B">
          <w:fldChar w:fldCharType="end"/>
        </w:r>
      </w:hyperlink>
    </w:p>
    <w:p w14:paraId="16B9CBAF" w14:textId="77777777" w:rsidR="00101558" w:rsidRPr="00D9485B" w:rsidRDefault="004377C0">
      <w:pPr>
        <w:tabs>
          <w:tab w:val="right" w:leader="dot" w:pos="8120"/>
        </w:tabs>
        <w:spacing w:after="0" w:line="240" w:lineRule="auto"/>
        <w:ind w:right="480"/>
      </w:pPr>
      <w:hyperlink w:anchor="d0e540">
        <w:r w:rsidR="009918D6" w:rsidRPr="00D9485B">
          <w:rPr>
            <w:color w:val="000000"/>
          </w:rPr>
          <w:t>1.1. Clinical Context Domains</w:t>
        </w:r>
      </w:hyperlink>
      <w:r w:rsidR="009918D6" w:rsidRPr="00D9485B">
        <w:rPr>
          <w:color w:val="000000"/>
        </w:rPr>
        <w:tab/>
      </w:r>
      <w:hyperlink w:anchor="d0e540">
        <w:r w:rsidR="009918D6" w:rsidRPr="00D9485B">
          <w:fldChar w:fldCharType="begin"/>
        </w:r>
        <w:r w:rsidR="009918D6" w:rsidRPr="00D9485B">
          <w:rPr>
            <w:color w:val="000000"/>
          </w:rPr>
          <w:instrText>PAGEREF d0e540</w:instrText>
        </w:r>
        <w:r w:rsidR="009918D6" w:rsidRPr="00D9485B">
          <w:fldChar w:fldCharType="separate"/>
        </w:r>
        <w:r w:rsidR="001E6153" w:rsidRPr="00D9485B">
          <w:rPr>
            <w:noProof/>
            <w:color w:val="000000"/>
          </w:rPr>
          <w:t>1</w:t>
        </w:r>
        <w:r w:rsidR="009918D6" w:rsidRPr="00D9485B">
          <w:fldChar w:fldCharType="end"/>
        </w:r>
      </w:hyperlink>
    </w:p>
    <w:p w14:paraId="70C7A48E" w14:textId="77777777" w:rsidR="00101558" w:rsidRPr="00D9485B" w:rsidRDefault="00101558">
      <w:pPr>
        <w:sectPr w:rsidR="00101558" w:rsidRPr="00D9485B">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3600CD54" w14:textId="77777777" w:rsidR="00101558" w:rsidRPr="00D9485B" w:rsidRDefault="009918D6">
      <w:pPr>
        <w:keepNext/>
        <w:spacing w:before="200" w:after="0" w:line="240" w:lineRule="auto"/>
      </w:pPr>
      <w:bookmarkStart w:id="8" w:name="d0e234"/>
      <w:r w:rsidRPr="00D9485B">
        <w:rPr>
          <w:rFonts w:ascii="Arial" w:hAnsi="Arial"/>
          <w:b/>
          <w:color w:val="000000"/>
          <w:sz w:val="50"/>
        </w:rPr>
        <w:lastRenderedPageBreak/>
        <w:t>VA Subject Matter Expert (SME) Panel</w:t>
      </w:r>
    </w:p>
    <w:bookmarkEnd w:id="8"/>
    <w:p w14:paraId="57D1DF2A" w14:textId="77777777" w:rsidR="00101558" w:rsidRPr="00D9485B" w:rsidRDefault="00101558">
      <w:pPr>
        <w:spacing w:after="0" w:line="240" w:lineRule="auto"/>
      </w:pPr>
    </w:p>
    <w:tbl>
      <w:tblPr>
        <w:tblW w:w="0" w:type="auto"/>
        <w:tblInd w:w="45" w:type="dxa"/>
        <w:tblLayout w:type="fixed"/>
        <w:tblCellMar>
          <w:left w:w="10" w:type="dxa"/>
          <w:right w:w="10" w:type="dxa"/>
        </w:tblCellMar>
        <w:tblLook w:val="0000" w:firstRow="0" w:lastRow="0" w:firstColumn="0" w:lastColumn="0" w:noHBand="0" w:noVBand="0"/>
      </w:tblPr>
      <w:tblGrid>
        <w:gridCol w:w="2978"/>
        <w:gridCol w:w="2978"/>
        <w:gridCol w:w="3069"/>
      </w:tblGrid>
      <w:tr w:rsidR="00101558" w:rsidRPr="00D9485B" w14:paraId="230504CF"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296B2B52" w14:textId="77777777" w:rsidR="00101558" w:rsidRPr="00D9485B" w:rsidRDefault="009918D6">
            <w:pPr>
              <w:keepNext/>
              <w:spacing w:after="0" w:line="240" w:lineRule="auto"/>
              <w:jc w:val="both"/>
            </w:pPr>
            <w:bookmarkStart w:id="9" w:name="va_SME_List"/>
            <w:r w:rsidRPr="00D9485B">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F69B332" w14:textId="77777777" w:rsidR="00101558" w:rsidRPr="00D9485B" w:rsidRDefault="009918D6">
            <w:pPr>
              <w:spacing w:after="0" w:line="240" w:lineRule="auto"/>
              <w:jc w:val="both"/>
            </w:pPr>
            <w:r w:rsidRPr="00D9485B">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650C46CD" w14:textId="77777777" w:rsidR="00101558" w:rsidRPr="00D9485B" w:rsidRDefault="009918D6">
            <w:pPr>
              <w:spacing w:after="0" w:line="240" w:lineRule="auto"/>
              <w:jc w:val="both"/>
            </w:pPr>
            <w:r w:rsidRPr="00D9485B">
              <w:rPr>
                <w:b/>
                <w:color w:val="000000"/>
              </w:rPr>
              <w:t>Project Role</w:t>
            </w:r>
          </w:p>
        </w:tc>
      </w:tr>
      <w:bookmarkEnd w:id="9"/>
      <w:tr w:rsidR="00101558" w:rsidRPr="00D9485B" w14:paraId="7A3C3A26"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9646FA" w14:textId="77777777" w:rsidR="00101558" w:rsidRPr="00D9485B" w:rsidRDefault="009918D6">
            <w:pPr>
              <w:spacing w:after="0" w:line="240" w:lineRule="auto"/>
              <w:jc w:val="both"/>
            </w:pPr>
            <w:r w:rsidRPr="00D9485B">
              <w:rPr>
                <w:color w:val="000000"/>
              </w:rPr>
              <w:t>Angela Denietolis, MD</w:t>
            </w:r>
          </w:p>
        </w:tc>
        <w:tc>
          <w:tcPr>
            <w:tcW w:w="2978" w:type="dxa"/>
            <w:tcBorders>
              <w:bottom w:val="single" w:sz="4" w:space="0" w:color="000000"/>
              <w:right w:val="single" w:sz="4" w:space="0" w:color="000000"/>
            </w:tcBorders>
            <w:tcMar>
              <w:top w:w="40" w:type="dxa"/>
              <w:left w:w="40" w:type="dxa"/>
              <w:bottom w:w="40" w:type="dxa"/>
              <w:right w:w="40" w:type="dxa"/>
            </w:tcMar>
          </w:tcPr>
          <w:p w14:paraId="2A2DAD21" w14:textId="77777777" w:rsidR="00101558" w:rsidRPr="00D9485B" w:rsidRDefault="009918D6">
            <w:pPr>
              <w:spacing w:after="0" w:line="240" w:lineRule="auto"/>
              <w:jc w:val="both"/>
            </w:pPr>
            <w:r w:rsidRPr="00D9485B">
              <w:rPr>
                <w:color w:val="000000"/>
              </w:rPr>
              <w:t>Primary Care Physician James A. Haley Veterans Hospital VA Medical Center (VAMC) Tampa, FL 33612</w:t>
            </w:r>
          </w:p>
        </w:tc>
        <w:tc>
          <w:tcPr>
            <w:tcW w:w="3069" w:type="dxa"/>
            <w:tcBorders>
              <w:bottom w:val="single" w:sz="4" w:space="0" w:color="000000"/>
              <w:right w:val="single" w:sz="4" w:space="0" w:color="000000"/>
            </w:tcBorders>
            <w:tcMar>
              <w:top w:w="40" w:type="dxa"/>
              <w:left w:w="40" w:type="dxa"/>
              <w:bottom w:w="40" w:type="dxa"/>
              <w:right w:w="40" w:type="dxa"/>
            </w:tcMar>
          </w:tcPr>
          <w:p w14:paraId="35578954" w14:textId="77777777" w:rsidR="00101558" w:rsidRPr="00D9485B" w:rsidRDefault="009918D6">
            <w:pPr>
              <w:spacing w:after="0" w:line="240" w:lineRule="auto"/>
              <w:jc w:val="both"/>
            </w:pPr>
            <w:r w:rsidRPr="00D9485B">
              <w:rPr>
                <w:color w:val="000000"/>
              </w:rPr>
              <w:t>SME, Primary</w:t>
            </w:r>
          </w:p>
        </w:tc>
      </w:tr>
      <w:tr w:rsidR="00101558" w:rsidRPr="00D9485B" w14:paraId="0A990643"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8FAD73" w14:textId="77777777" w:rsidR="00101558" w:rsidRPr="00D9485B" w:rsidRDefault="009918D6">
            <w:pPr>
              <w:spacing w:after="0" w:line="240" w:lineRule="auto"/>
              <w:jc w:val="both"/>
            </w:pPr>
            <w:r w:rsidRPr="00D9485B">
              <w:rPr>
                <w:color w:val="000000"/>
              </w:rPr>
              <w:t>Pat Dumas, RN</w:t>
            </w:r>
          </w:p>
        </w:tc>
        <w:tc>
          <w:tcPr>
            <w:tcW w:w="2978" w:type="dxa"/>
            <w:tcBorders>
              <w:bottom w:val="single" w:sz="4" w:space="0" w:color="000000"/>
              <w:right w:val="single" w:sz="4" w:space="0" w:color="000000"/>
            </w:tcBorders>
            <w:tcMar>
              <w:top w:w="40" w:type="dxa"/>
              <w:left w:w="40" w:type="dxa"/>
              <w:bottom w:w="40" w:type="dxa"/>
              <w:right w:w="40" w:type="dxa"/>
            </w:tcMar>
          </w:tcPr>
          <w:p w14:paraId="69FE1979" w14:textId="0B2530A9" w:rsidR="00101558" w:rsidRPr="00D9485B" w:rsidRDefault="009918D6">
            <w:pPr>
              <w:spacing w:after="0" w:line="240" w:lineRule="auto"/>
              <w:jc w:val="both"/>
            </w:pPr>
            <w:r w:rsidRPr="00D9485B">
              <w:rPr>
                <w:color w:val="000000"/>
              </w:rPr>
              <w:t>Clinical Program Director VA Central Office (VACO) 810 Vermont Ave NW Washington, D</w:t>
            </w:r>
            <w:r w:rsidR="00D9485B">
              <w:rPr>
                <w:color w:val="000000"/>
              </w:rPr>
              <w:t>C</w:t>
            </w:r>
            <w:r w:rsidRPr="00D9485B">
              <w:rPr>
                <w:color w:val="000000"/>
              </w:rPr>
              <w:t xml:space="preserve"> 20420</w:t>
            </w:r>
          </w:p>
        </w:tc>
        <w:tc>
          <w:tcPr>
            <w:tcW w:w="3069" w:type="dxa"/>
            <w:tcBorders>
              <w:bottom w:val="single" w:sz="4" w:space="0" w:color="000000"/>
              <w:right w:val="single" w:sz="4" w:space="0" w:color="000000"/>
            </w:tcBorders>
            <w:tcMar>
              <w:top w:w="40" w:type="dxa"/>
              <w:left w:w="40" w:type="dxa"/>
              <w:bottom w:w="40" w:type="dxa"/>
              <w:right w:w="40" w:type="dxa"/>
            </w:tcMar>
          </w:tcPr>
          <w:p w14:paraId="54242B2B" w14:textId="77777777" w:rsidR="00101558" w:rsidRPr="00D9485B" w:rsidRDefault="009918D6">
            <w:pPr>
              <w:spacing w:after="0" w:line="240" w:lineRule="auto"/>
              <w:jc w:val="both"/>
            </w:pPr>
            <w:r w:rsidRPr="00D9485B">
              <w:rPr>
                <w:color w:val="000000"/>
              </w:rPr>
              <w:t>SME, Secondary</w:t>
            </w:r>
          </w:p>
        </w:tc>
      </w:tr>
      <w:tr w:rsidR="00101558" w:rsidRPr="00D9485B" w14:paraId="025950EF"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91F290" w14:textId="77777777" w:rsidR="00101558" w:rsidRPr="00D9485B" w:rsidRDefault="009918D6">
            <w:pPr>
              <w:spacing w:after="0" w:line="240" w:lineRule="auto"/>
              <w:jc w:val="both"/>
            </w:pPr>
            <w:r w:rsidRPr="00D9485B">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14:paraId="191336F6" w14:textId="77777777" w:rsidR="00101558" w:rsidRPr="00D9485B" w:rsidRDefault="009918D6">
            <w:pPr>
              <w:spacing w:after="0" w:line="240" w:lineRule="auto"/>
              <w:jc w:val="both"/>
            </w:pPr>
            <w:r w:rsidRPr="00D9485B">
              <w:rPr>
                <w:color w:val="000000"/>
              </w:rPr>
              <w:t>Health Informatician Albany VAMC 113 Holland Avenue Albany, NY 12208</w:t>
            </w:r>
          </w:p>
        </w:tc>
        <w:tc>
          <w:tcPr>
            <w:tcW w:w="3069" w:type="dxa"/>
            <w:tcBorders>
              <w:bottom w:val="single" w:sz="4" w:space="0" w:color="000000"/>
              <w:right w:val="single" w:sz="4" w:space="0" w:color="000000"/>
            </w:tcBorders>
            <w:tcMar>
              <w:top w:w="40" w:type="dxa"/>
              <w:left w:w="40" w:type="dxa"/>
              <w:bottom w:w="40" w:type="dxa"/>
              <w:right w:w="40" w:type="dxa"/>
            </w:tcMar>
          </w:tcPr>
          <w:p w14:paraId="11303B22" w14:textId="77777777" w:rsidR="00101558" w:rsidRPr="00D9485B" w:rsidRDefault="009918D6">
            <w:pPr>
              <w:spacing w:after="0" w:line="240" w:lineRule="auto"/>
              <w:jc w:val="both"/>
            </w:pPr>
            <w:r w:rsidRPr="00D9485B">
              <w:rPr>
                <w:color w:val="000000"/>
              </w:rPr>
              <w:t>SME</w:t>
            </w:r>
          </w:p>
        </w:tc>
      </w:tr>
      <w:tr w:rsidR="00101558" w:rsidRPr="00D9485B" w14:paraId="3D2347ED"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82A28A" w14:textId="77777777" w:rsidR="00101558" w:rsidRPr="00D9485B" w:rsidRDefault="009918D6">
            <w:pPr>
              <w:spacing w:after="0" w:line="240" w:lineRule="auto"/>
              <w:jc w:val="both"/>
            </w:pPr>
            <w:r w:rsidRPr="00D9485B">
              <w:rPr>
                <w:color w:val="000000"/>
              </w:rPr>
              <w:t>Timothy Dresselhaus, MD</w:t>
            </w:r>
          </w:p>
        </w:tc>
        <w:tc>
          <w:tcPr>
            <w:tcW w:w="2978" w:type="dxa"/>
            <w:tcBorders>
              <w:bottom w:val="single" w:sz="4" w:space="0" w:color="000000"/>
              <w:right w:val="single" w:sz="4" w:space="0" w:color="000000"/>
            </w:tcBorders>
            <w:tcMar>
              <w:top w:w="40" w:type="dxa"/>
              <w:left w:w="40" w:type="dxa"/>
              <w:bottom w:w="40" w:type="dxa"/>
              <w:right w:w="40" w:type="dxa"/>
            </w:tcMar>
          </w:tcPr>
          <w:p w14:paraId="29A24714" w14:textId="77777777" w:rsidR="00101558" w:rsidRPr="00D9485B" w:rsidRDefault="009918D6">
            <w:pPr>
              <w:spacing w:after="0" w:line="240" w:lineRule="auto"/>
              <w:jc w:val="both"/>
            </w:pPr>
            <w:r w:rsidRPr="00D9485B">
              <w:rPr>
                <w:color w:val="000000"/>
              </w:rPr>
              <w:t>San Diego VAMC - MEDS 3350 La Jolla Village Drive San Diego, CA 92161</w:t>
            </w:r>
          </w:p>
        </w:tc>
        <w:tc>
          <w:tcPr>
            <w:tcW w:w="3069" w:type="dxa"/>
            <w:tcBorders>
              <w:bottom w:val="single" w:sz="4" w:space="0" w:color="000000"/>
              <w:right w:val="single" w:sz="4" w:space="0" w:color="000000"/>
            </w:tcBorders>
            <w:tcMar>
              <w:top w:w="40" w:type="dxa"/>
              <w:left w:w="40" w:type="dxa"/>
              <w:bottom w:w="40" w:type="dxa"/>
              <w:right w:w="40" w:type="dxa"/>
            </w:tcMar>
          </w:tcPr>
          <w:p w14:paraId="518D848F" w14:textId="77777777" w:rsidR="00101558" w:rsidRPr="00D9485B" w:rsidRDefault="009918D6">
            <w:pPr>
              <w:spacing w:after="0" w:line="240" w:lineRule="auto"/>
              <w:jc w:val="both"/>
            </w:pPr>
            <w:r w:rsidRPr="00D9485B">
              <w:rPr>
                <w:color w:val="000000"/>
              </w:rPr>
              <w:t>SME</w:t>
            </w:r>
          </w:p>
        </w:tc>
      </w:tr>
      <w:tr w:rsidR="00101558" w:rsidRPr="00D9485B" w14:paraId="372EAE64"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8B311B" w14:textId="77777777" w:rsidR="00101558" w:rsidRPr="00D9485B" w:rsidRDefault="009918D6">
            <w:pPr>
              <w:spacing w:after="0" w:line="240" w:lineRule="auto"/>
              <w:jc w:val="both"/>
            </w:pPr>
            <w:r w:rsidRPr="00D9485B">
              <w:rPr>
                <w:color w:val="000000"/>
              </w:rPr>
              <w:t>Kim Hamlett-Berry, PhD</w:t>
            </w:r>
          </w:p>
        </w:tc>
        <w:tc>
          <w:tcPr>
            <w:tcW w:w="2978" w:type="dxa"/>
            <w:tcBorders>
              <w:bottom w:val="single" w:sz="4" w:space="0" w:color="000000"/>
              <w:right w:val="single" w:sz="4" w:space="0" w:color="000000"/>
            </w:tcBorders>
            <w:tcMar>
              <w:top w:w="40" w:type="dxa"/>
              <w:left w:w="40" w:type="dxa"/>
              <w:bottom w:w="40" w:type="dxa"/>
              <w:right w:w="40" w:type="dxa"/>
            </w:tcMar>
          </w:tcPr>
          <w:p w14:paraId="2FE7A2C4" w14:textId="2CC86A6F" w:rsidR="00101558" w:rsidRPr="00D9485B" w:rsidRDefault="009918D6">
            <w:pPr>
              <w:spacing w:after="0" w:line="240" w:lineRule="auto"/>
              <w:jc w:val="both"/>
            </w:pPr>
            <w:r w:rsidRPr="00D9485B">
              <w:rPr>
                <w:color w:val="000000"/>
              </w:rPr>
              <w:t>National Program Director Tobacco and Health: Policy and Programs Mental Health Services, Office of Mental Health and Suicide Prevention, VACO 810 Vermont Avenue NW Washington, DC 20420</w:t>
            </w:r>
          </w:p>
        </w:tc>
        <w:tc>
          <w:tcPr>
            <w:tcW w:w="3069" w:type="dxa"/>
            <w:tcBorders>
              <w:bottom w:val="single" w:sz="4" w:space="0" w:color="000000"/>
              <w:right w:val="single" w:sz="4" w:space="0" w:color="000000"/>
            </w:tcBorders>
            <w:tcMar>
              <w:top w:w="40" w:type="dxa"/>
              <w:left w:w="40" w:type="dxa"/>
              <w:bottom w:w="40" w:type="dxa"/>
              <w:right w:w="40" w:type="dxa"/>
            </w:tcMar>
          </w:tcPr>
          <w:p w14:paraId="645BF764" w14:textId="77777777" w:rsidR="00101558" w:rsidRPr="00D9485B" w:rsidRDefault="009918D6">
            <w:pPr>
              <w:spacing w:after="0" w:line="240" w:lineRule="auto"/>
              <w:jc w:val="both"/>
            </w:pPr>
            <w:r w:rsidRPr="00D9485B">
              <w:rPr>
                <w:color w:val="000000"/>
              </w:rPr>
              <w:t>SME</w:t>
            </w:r>
          </w:p>
        </w:tc>
      </w:tr>
    </w:tbl>
    <w:p w14:paraId="14E4FDDC" w14:textId="77777777" w:rsidR="00101558" w:rsidRPr="00D9485B" w:rsidRDefault="00101558">
      <w:pPr>
        <w:sectPr w:rsidR="00101558" w:rsidRPr="00D9485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2FEB97FF" w14:textId="77777777" w:rsidR="00101558" w:rsidRPr="00D9485B" w:rsidRDefault="009918D6">
      <w:pPr>
        <w:keepNext/>
        <w:spacing w:before="200" w:after="0" w:line="240" w:lineRule="auto"/>
      </w:pPr>
      <w:bookmarkStart w:id="10" w:name="d0e313"/>
      <w:r w:rsidRPr="00D9485B">
        <w:rPr>
          <w:rFonts w:ascii="Arial" w:hAnsi="Arial"/>
          <w:b/>
          <w:color w:val="000000"/>
          <w:sz w:val="50"/>
        </w:rPr>
        <w:lastRenderedPageBreak/>
        <w:t>Introduction</w:t>
      </w:r>
    </w:p>
    <w:bookmarkEnd w:id="10"/>
    <w:p w14:paraId="7C32D884" w14:textId="77777777" w:rsidR="00101558" w:rsidRPr="00D9485B" w:rsidRDefault="009918D6">
      <w:pPr>
        <w:spacing w:before="200" w:after="0" w:line="240" w:lineRule="auto"/>
        <w:jc w:val="both"/>
      </w:pPr>
      <w:r w:rsidRPr="00D9485B">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w:t>
      </w:r>
      <w:r w:rsidRPr="00E25532">
        <w:rPr>
          <w:color w:val="000000"/>
        </w:rPr>
        <w:t>HL7</w:t>
      </w:r>
      <w:r w:rsidRPr="00D9485B">
        <w:rPr>
          <w:color w:val="000000"/>
        </w:rPr>
        <w:t>) Knowledge Artifact Specification for a wide range of VA clinical use cases. Knowledge Artifacts, referred to as (</w:t>
      </w:r>
      <w:r w:rsidRPr="00E25532">
        <w:rPr>
          <w:color w:val="000000"/>
        </w:rPr>
        <w:t>KNARTs</w:t>
      </w:r>
      <w:r w:rsidRPr="00D9485B">
        <w:rPr>
          <w:color w:val="000000"/>
        </w:rPr>
        <w:t>), enable the structuring and encoding of clinical knowledge so the knowledge can be integrated with electronic health records to enable clinical decision support.</w:t>
      </w:r>
    </w:p>
    <w:p w14:paraId="45A939B6" w14:textId="77777777" w:rsidR="00101558" w:rsidRPr="00D9485B" w:rsidRDefault="009918D6">
      <w:pPr>
        <w:spacing w:before="200" w:after="0" w:line="240" w:lineRule="auto"/>
        <w:jc w:val="both"/>
      </w:pPr>
      <w:r w:rsidRPr="00D9485B">
        <w:rPr>
          <w:color w:val="000000"/>
        </w:rPr>
        <w:t>The purpose of this Clinical Content White Paper (</w:t>
      </w:r>
      <w:r w:rsidRPr="00E25532">
        <w:rPr>
          <w:color w:val="000000"/>
        </w:rPr>
        <w:t>CCWP</w:t>
      </w:r>
      <w:r w:rsidRPr="00D9485B">
        <w:rPr>
          <w:color w:val="000000"/>
        </w:rPr>
        <w:t xml:space="preserve">) is to capture the clinical context and intent of </w:t>
      </w:r>
      <w:r w:rsidRPr="00E25532">
        <w:rPr>
          <w:color w:val="000000"/>
        </w:rPr>
        <w:t>KNART</w:t>
      </w:r>
      <w:r w:rsidRPr="00D9485B">
        <w:rPr>
          <w:color w:val="000000"/>
        </w:rPr>
        <w:t xml:space="preserve"> use cases in sufficient detail to provide the </w:t>
      </w:r>
      <w:r w:rsidRPr="00E25532">
        <w:rPr>
          <w:color w:val="000000"/>
        </w:rPr>
        <w:t>KNART</w:t>
      </w:r>
      <w:r w:rsidRPr="00D9485B">
        <w:rPr>
          <w:color w:val="000000"/>
        </w:rPr>
        <w:t xml:space="preserve"> authoring team with the clinical source material to construct the corresponding knowledge artifacts using the </w:t>
      </w:r>
      <w:r w:rsidRPr="00E25532">
        <w:rPr>
          <w:color w:val="000000"/>
        </w:rPr>
        <w:t>HL7</w:t>
      </w:r>
      <w:r w:rsidRPr="00D9485B">
        <w:rPr>
          <w:color w:val="000000"/>
        </w:rPr>
        <w:t xml:space="preserve">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0817DB67" w14:textId="77777777" w:rsidR="00101558" w:rsidRPr="000465E2" w:rsidRDefault="009918D6">
      <w:pPr>
        <w:spacing w:before="200" w:after="0" w:line="240" w:lineRule="auto"/>
        <w:jc w:val="both"/>
      </w:pPr>
      <w:r w:rsidRPr="00D9485B">
        <w:rPr>
          <w:color w:val="000000"/>
        </w:rPr>
        <w:t>Unless otherwise noted, items within this white paper (e.g., documentation template fields, orderable items, etc.) are chosen to</w:t>
      </w:r>
      <w:r w:rsidRPr="000465E2">
        <w:rPr>
          <w:color w:val="000000"/>
        </w:rPr>
        <w:t xml:space="preserve"> reflect the clinical intent at the time of creation. To provide an exhaustive list of all possible items and their variations is beyond the scope of this work.</w:t>
      </w:r>
    </w:p>
    <w:p w14:paraId="1648C18E" w14:textId="77777777" w:rsidR="00101558" w:rsidRPr="00D9485B" w:rsidRDefault="00101558">
      <w:pPr>
        <w:sectPr w:rsidR="00101558" w:rsidRPr="00D9485B">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003634D7" w14:textId="77777777" w:rsidR="00101558" w:rsidRPr="00D9485B" w:rsidRDefault="009918D6">
      <w:pPr>
        <w:keepNext/>
        <w:spacing w:before="200" w:after="0" w:line="240" w:lineRule="auto"/>
      </w:pPr>
      <w:bookmarkStart w:id="11" w:name="d0e363"/>
      <w:r w:rsidRPr="00D9485B">
        <w:rPr>
          <w:rFonts w:ascii="Arial" w:hAnsi="Arial"/>
          <w:b/>
          <w:color w:val="000000"/>
          <w:sz w:val="50"/>
        </w:rPr>
        <w:lastRenderedPageBreak/>
        <w:t>Conventions Used</w:t>
      </w:r>
    </w:p>
    <w:bookmarkEnd w:id="11"/>
    <w:p w14:paraId="3A95BDD3" w14:textId="77777777" w:rsidR="00101558" w:rsidRPr="00D9485B" w:rsidRDefault="009918D6">
      <w:pPr>
        <w:spacing w:before="200" w:after="0" w:line="240" w:lineRule="auto"/>
        <w:jc w:val="both"/>
      </w:pPr>
      <w:r w:rsidRPr="00D9485B">
        <w:rPr>
          <w:color w:val="000000"/>
        </w:rPr>
        <w:t>Conventions used within the knowledge artifact descriptions include:</w:t>
      </w:r>
    </w:p>
    <w:p w14:paraId="1DA01774" w14:textId="77777777" w:rsidR="00101558" w:rsidRPr="00D9485B" w:rsidRDefault="009918D6">
      <w:pPr>
        <w:tabs>
          <w:tab w:val="left" w:pos="200"/>
        </w:tabs>
        <w:spacing w:before="200" w:after="0" w:line="240" w:lineRule="auto"/>
        <w:ind w:left="200"/>
        <w:jc w:val="both"/>
      </w:pPr>
      <w:bookmarkStart w:id="12" w:name="d0e373"/>
      <w:bookmarkStart w:id="13" w:name="d0e371"/>
      <w:r w:rsidRPr="00D9485B">
        <w:rPr>
          <w:color w:val="000000"/>
        </w:rPr>
        <w:t>&lt;obtain&gt;: Indicates a prompt to obtain the information listed</w:t>
      </w:r>
    </w:p>
    <w:p w14:paraId="21B0902A" w14:textId="77777777" w:rsidR="00101558" w:rsidRPr="00D9485B" w:rsidRDefault="009918D6">
      <w:pPr>
        <w:numPr>
          <w:ilvl w:val="0"/>
          <w:numId w:val="1"/>
        </w:numPr>
        <w:tabs>
          <w:tab w:val="left" w:pos="400"/>
        </w:tabs>
        <w:spacing w:before="200" w:after="0" w:line="240" w:lineRule="auto"/>
        <w:ind w:left="400" w:hanging="200"/>
        <w:jc w:val="both"/>
      </w:pPr>
      <w:bookmarkStart w:id="14" w:name="d0e380"/>
      <w:bookmarkStart w:id="15" w:name="d0e378"/>
      <w:bookmarkEnd w:id="12"/>
      <w:bookmarkEnd w:id="13"/>
      <w:r w:rsidRPr="00D9485B">
        <w:rPr>
          <w:color w:val="000000"/>
        </w:rPr>
        <w:t>If possible, the requested information should be obtained from the underlying system(s). Otherwise, prompting the user for information may be required</w:t>
      </w:r>
    </w:p>
    <w:p w14:paraId="0D9758A1" w14:textId="77777777" w:rsidR="00101558" w:rsidRPr="00D9485B" w:rsidRDefault="009918D6">
      <w:pPr>
        <w:numPr>
          <w:ilvl w:val="0"/>
          <w:numId w:val="1"/>
        </w:numPr>
        <w:tabs>
          <w:tab w:val="left" w:pos="400"/>
        </w:tabs>
        <w:spacing w:before="200" w:after="0" w:line="240" w:lineRule="auto"/>
        <w:ind w:left="400" w:hanging="200"/>
        <w:jc w:val="both"/>
      </w:pPr>
      <w:bookmarkStart w:id="16" w:name="d0e385"/>
      <w:bookmarkEnd w:id="14"/>
      <w:bookmarkEnd w:id="15"/>
      <w:r w:rsidRPr="00D9485B">
        <w:rPr>
          <w:color w:val="000000"/>
        </w:rPr>
        <w:t>Default Values: Unless otherwise noted, &lt;obtain&gt; indicates to obtain the most recent observation. It is recognized that this default time-frame value may be altered by future implementations</w:t>
      </w:r>
    </w:p>
    <w:p w14:paraId="022FC2E7" w14:textId="77777777" w:rsidR="00101558" w:rsidRPr="00D9485B" w:rsidRDefault="009918D6">
      <w:pPr>
        <w:tabs>
          <w:tab w:val="left" w:pos="200"/>
        </w:tabs>
        <w:spacing w:before="200" w:after="0" w:line="240" w:lineRule="auto"/>
        <w:ind w:left="200"/>
        <w:jc w:val="both"/>
      </w:pPr>
      <w:bookmarkStart w:id="17" w:name="d0e390"/>
      <w:bookmarkEnd w:id="16"/>
      <w:r w:rsidRPr="00D9485B">
        <w:rPr>
          <w:color w:val="000000"/>
        </w:rPr>
        <w:t>[...]: Square brackets enclose explanatory text that indicates some action on the part of the clinical user, or general guidance to the clinical or technical teams. Examples include, but are not limited to:</w:t>
      </w:r>
    </w:p>
    <w:p w14:paraId="7D54C40C" w14:textId="77777777" w:rsidR="00101558" w:rsidRPr="00D9485B" w:rsidRDefault="009918D6">
      <w:pPr>
        <w:tabs>
          <w:tab w:val="left" w:pos="400"/>
        </w:tabs>
        <w:spacing w:before="200" w:after="0" w:line="240" w:lineRule="auto"/>
        <w:ind w:left="400"/>
        <w:jc w:val="both"/>
      </w:pPr>
      <w:bookmarkStart w:id="18" w:name="d0e397"/>
      <w:bookmarkStart w:id="19" w:name="d0e395"/>
      <w:bookmarkEnd w:id="17"/>
      <w:r w:rsidRPr="00D9485B">
        <w:rPr>
          <w:color w:val="000000"/>
        </w:rPr>
        <w:t>[Begin ...], [End ...]: Indicates the start and end of specific areas to clearly delineate them for technical purposes.</w:t>
      </w:r>
    </w:p>
    <w:bookmarkEnd w:id="18"/>
    <w:bookmarkEnd w:id="19"/>
    <w:p w14:paraId="37F2000A" w14:textId="77777777" w:rsidR="00101558" w:rsidRPr="00D9485B" w:rsidRDefault="009918D6">
      <w:pPr>
        <w:spacing w:before="200" w:after="0" w:line="240" w:lineRule="auto"/>
        <w:ind w:left="400"/>
        <w:jc w:val="both"/>
      </w:pPr>
      <w:r w:rsidRPr="00D9485B">
        <w:rPr>
          <w:color w:val="000000"/>
        </w:rPr>
        <w:t>[Activate ...]: Initiates another knowledge artifact or knowledge artifact section.</w:t>
      </w:r>
    </w:p>
    <w:p w14:paraId="59F85DF7" w14:textId="77777777" w:rsidR="00101558" w:rsidRPr="00D9485B" w:rsidRDefault="009918D6">
      <w:pPr>
        <w:spacing w:before="200" w:after="0" w:line="240" w:lineRule="auto"/>
        <w:ind w:left="400"/>
        <w:jc w:val="both"/>
      </w:pPr>
      <w:r w:rsidRPr="00D9485B">
        <w:rPr>
          <w:color w:val="000000"/>
        </w:rPr>
        <w:t>[Section Prompt: ...]: If this section is applicable, then the following prompt should be displayed to the user.</w:t>
      </w:r>
    </w:p>
    <w:p w14:paraId="2839C0DF" w14:textId="77777777" w:rsidR="00101558" w:rsidRPr="00D9485B" w:rsidRDefault="009918D6">
      <w:pPr>
        <w:spacing w:before="200" w:after="0" w:line="240" w:lineRule="auto"/>
        <w:ind w:left="400"/>
        <w:jc w:val="both"/>
      </w:pPr>
      <w:r w:rsidRPr="00D9485B">
        <w:rPr>
          <w:color w:val="000000"/>
        </w:rPr>
        <w:t>[Section Behavior: ...]: Indicates technical constraints or considerations for the selection of items outlined in the section prompt.</w:t>
      </w:r>
    </w:p>
    <w:p w14:paraId="4AA8F351" w14:textId="77777777" w:rsidR="00101558" w:rsidRPr="00D9485B" w:rsidRDefault="009918D6">
      <w:pPr>
        <w:spacing w:before="200" w:after="0" w:line="240" w:lineRule="auto"/>
        <w:ind w:left="400"/>
        <w:jc w:val="both"/>
      </w:pPr>
      <w:r w:rsidRPr="00D9485B">
        <w:rPr>
          <w:color w:val="000000"/>
        </w:rPr>
        <w:t>[Attach: ...]: Indicates that the specified item (e.g. procedure or result interpretation) should be attached to the documentation template if available.</w:t>
      </w:r>
    </w:p>
    <w:p w14:paraId="4E8B4F21" w14:textId="77777777" w:rsidR="00101558" w:rsidRPr="00D9485B" w:rsidRDefault="009918D6">
      <w:pPr>
        <w:spacing w:before="200" w:after="0" w:line="240" w:lineRule="auto"/>
        <w:ind w:left="400"/>
        <w:jc w:val="both"/>
      </w:pPr>
      <w:r w:rsidRPr="00D9485B">
        <w:rPr>
          <w:color w:val="000000"/>
        </w:rPr>
        <w:t>[Link: ...]: Indicates that rather than attaching an item (e.g. image), a link should be included in the documentation template.</w:t>
      </w:r>
    </w:p>
    <w:p w14:paraId="5167839F" w14:textId="77777777" w:rsidR="00101558" w:rsidRPr="00D9485B" w:rsidRDefault="009918D6">
      <w:pPr>
        <w:spacing w:before="200" w:after="0" w:line="240" w:lineRule="auto"/>
        <w:ind w:left="400"/>
        <w:jc w:val="both"/>
      </w:pPr>
      <w:r w:rsidRPr="00D9485B">
        <w:rPr>
          <w:color w:val="000000"/>
        </w:rPr>
        <w:t>[Clinical Comment: ...]: Indicates technical considerations or notes to be utilized for KNART authoring and at time of implementation planning.</w:t>
      </w:r>
    </w:p>
    <w:p w14:paraId="0B31546A" w14:textId="77777777" w:rsidR="00101558" w:rsidRPr="00D9485B" w:rsidRDefault="009918D6">
      <w:pPr>
        <w:spacing w:before="200" w:after="0" w:line="240" w:lineRule="auto"/>
        <w:ind w:left="400"/>
        <w:jc w:val="both"/>
      </w:pPr>
      <w:r w:rsidRPr="00D9485B">
        <w:rPr>
          <w:color w:val="000000"/>
        </w:rPr>
        <w:t>[Technical Note: ...]: Indicates technical considerations or notes to be utilized for KNART authoring and at time of implementation planning.</w:t>
      </w:r>
    </w:p>
    <w:p w14:paraId="7E801E53" w14:textId="77777777" w:rsidR="00101558" w:rsidRPr="00D9485B" w:rsidRDefault="009918D6">
      <w:pPr>
        <w:spacing w:before="200" w:after="0" w:line="240" w:lineRule="auto"/>
        <w:ind w:left="400"/>
        <w:jc w:val="both"/>
      </w:pPr>
      <w:r w:rsidRPr="00D9485B">
        <w:rPr>
          <w:color w:val="000000"/>
        </w:rPr>
        <w:t>[If ...]: Indicates the beginning of a conditional section.</w:t>
      </w:r>
    </w:p>
    <w:p w14:paraId="141862B9" w14:textId="77777777" w:rsidR="00101558" w:rsidRPr="00D9485B" w:rsidRDefault="009918D6">
      <w:pPr>
        <w:spacing w:before="200" w:after="0" w:line="240" w:lineRule="auto"/>
        <w:ind w:left="400"/>
        <w:jc w:val="both"/>
      </w:pPr>
      <w:r w:rsidRPr="00D9485B">
        <w:rPr>
          <w:color w:val="000000"/>
        </w:rPr>
        <w:t>[Else, ...]: Indicates the beginning of the alternative branch of a conditional section.</w:t>
      </w:r>
    </w:p>
    <w:p w14:paraId="068FFD65" w14:textId="77777777" w:rsidR="00101558" w:rsidRPr="00D9485B" w:rsidRDefault="009918D6">
      <w:pPr>
        <w:spacing w:before="200" w:after="0" w:line="240" w:lineRule="auto"/>
        <w:ind w:left="400"/>
        <w:jc w:val="both"/>
      </w:pPr>
      <w:r w:rsidRPr="00D9485B">
        <w:rPr>
          <w:color w:val="000000"/>
        </w:rPr>
        <w:t>[End if ...]: Indicates the end of a conditional section.</w:t>
      </w:r>
    </w:p>
    <w:p w14:paraId="5CF8C948" w14:textId="77777777" w:rsidR="00101558" w:rsidRPr="00D9485B" w:rsidRDefault="009918D6">
      <w:pPr>
        <w:tabs>
          <w:tab w:val="left" w:pos="200"/>
        </w:tabs>
        <w:spacing w:before="200" w:after="0" w:line="240" w:lineRule="auto"/>
        <w:ind w:left="200"/>
        <w:jc w:val="both"/>
      </w:pPr>
      <w:bookmarkStart w:id="20" w:name="d0e432"/>
      <w:r w:rsidRPr="00D9485B">
        <w:rPr>
          <w:color w:val="000000"/>
        </w:rPr>
        <w:t>☐ [Check box]: Indicates items that should be selected based upon the section selection behavior.</w:t>
      </w:r>
    </w:p>
    <w:bookmarkEnd w:id="20"/>
    <w:p w14:paraId="4F4EB4D5" w14:textId="77777777" w:rsidR="00101558" w:rsidRPr="00D9485B" w:rsidRDefault="00101558">
      <w:pPr>
        <w:sectPr w:rsidR="00101558" w:rsidRPr="00D9485B">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197C3BE1" w14:textId="77777777" w:rsidR="00101558" w:rsidRPr="00D9485B" w:rsidRDefault="009918D6">
      <w:pPr>
        <w:keepNext/>
        <w:spacing w:before="200" w:after="0" w:line="240" w:lineRule="auto"/>
      </w:pPr>
      <w:bookmarkStart w:id="21" w:name="d0e437"/>
      <w:r w:rsidRPr="00D9485B">
        <w:rPr>
          <w:rFonts w:ascii="Arial" w:hAnsi="Arial"/>
          <w:b/>
          <w:color w:val="000000"/>
          <w:sz w:val="50"/>
        </w:rPr>
        <w:lastRenderedPageBreak/>
        <w:t>Chapter 1. Primary Care: Tobacco Assessment and Cessation Counseling</w:t>
      </w:r>
    </w:p>
    <w:p w14:paraId="4E11DAD0" w14:textId="77777777" w:rsidR="00101558" w:rsidRPr="00D9485B" w:rsidRDefault="009918D6">
      <w:pPr>
        <w:spacing w:before="200" w:after="0" w:line="240" w:lineRule="auto"/>
      </w:pPr>
      <w:bookmarkStart w:id="22" w:name="d0e442"/>
      <w:bookmarkEnd w:id="21"/>
      <w:r w:rsidRPr="00D9485B">
        <w:rPr>
          <w:rFonts w:ascii="Arial" w:hAnsi="Arial"/>
          <w:b/>
          <w:color w:val="000000"/>
          <w:sz w:val="35"/>
        </w:rPr>
        <w:t>1. Clinical Context</w:t>
      </w:r>
    </w:p>
    <w:bookmarkEnd w:id="22"/>
    <w:p w14:paraId="1E04409F" w14:textId="77777777" w:rsidR="00101558" w:rsidRPr="00D9485B" w:rsidRDefault="009918D6">
      <w:pPr>
        <w:spacing w:before="200" w:after="0" w:line="240" w:lineRule="auto"/>
        <w:jc w:val="both"/>
      </w:pPr>
      <w:r w:rsidRPr="00D9485B">
        <w:rPr>
          <w:color w:val="000000"/>
        </w:rPr>
        <w:t>[Begin Clinical Context.]</w:t>
      </w:r>
    </w:p>
    <w:p w14:paraId="242FCC2F" w14:textId="77777777" w:rsidR="00101558" w:rsidRPr="00D9485B" w:rsidRDefault="009918D6">
      <w:pPr>
        <w:spacing w:before="200" w:after="0" w:line="240" w:lineRule="auto"/>
        <w:jc w:val="both"/>
      </w:pPr>
      <w:r w:rsidRPr="00D9485B">
        <w:rPr>
          <w:color w:val="000000"/>
        </w:rPr>
        <w:t>Tobacco use continues to be one of the leading causes of preventable death and disease in the U.S., accounting for approximately 480,000 deaths each year (U.S. Department of Health and Human Services 2014). It is incumbent upon clinicians to adhere to evidence-based practices in assisting patients who use tobacco to quit.</w:t>
      </w:r>
    </w:p>
    <w:p w14:paraId="58B8F84C" w14:textId="77777777" w:rsidR="00101558" w:rsidRPr="00D9485B" w:rsidRDefault="009918D6">
      <w:pPr>
        <w:spacing w:before="200" w:after="0" w:line="240" w:lineRule="auto"/>
        <w:jc w:val="both"/>
      </w:pPr>
      <w:r w:rsidRPr="00D9485B">
        <w:rPr>
          <w:color w:val="000000"/>
        </w:rPr>
        <w:t>This knowledge artifact is intended to support the clinical provider's evaluation of tobacco use, counseling regarding tobacco cessation, and documentation of findings and clinical decisions from the evaluation and counseling process. The screening and counseling questions for the template are drawn from the Healthcare Effectiveness Data and Information Set (</w:t>
      </w:r>
      <w:r w:rsidRPr="00E25532">
        <w:rPr>
          <w:color w:val="000000"/>
        </w:rPr>
        <w:t>HEDIS</w:t>
      </w:r>
      <w:r w:rsidRPr="00D9485B">
        <w:rPr>
          <w:color w:val="000000"/>
        </w:rPr>
        <w:t>), a tool published by the National Committee for Quality Assessment (</w:t>
      </w:r>
      <w:r w:rsidRPr="00E25532">
        <w:rPr>
          <w:color w:val="000000"/>
        </w:rPr>
        <w:t>NCQA</w:t>
      </w:r>
      <w:r w:rsidRPr="00D9485B">
        <w:rPr>
          <w:color w:val="000000"/>
        </w:rPr>
        <w:t>) and used by more than 90 percent of America's health plans to measure performance on important dimensions of care and service (</w:t>
      </w:r>
      <w:hyperlink r:id="rId44">
        <w:r w:rsidRPr="00D9485B">
          <w:rPr>
            <w:color w:val="000000"/>
          </w:rPr>
          <w:t>NCQA HEDIS 2018</w:t>
        </w:r>
      </w:hyperlink>
      <w:r w:rsidRPr="00D9485B">
        <w:rPr>
          <w:color w:val="000000"/>
        </w:rPr>
        <w:t>).</w:t>
      </w:r>
    </w:p>
    <w:p w14:paraId="4B1A518D" w14:textId="77777777" w:rsidR="00101558" w:rsidRPr="00D9485B" w:rsidRDefault="009918D6">
      <w:pPr>
        <w:spacing w:before="200" w:after="0" w:line="240" w:lineRule="auto"/>
        <w:jc w:val="both"/>
      </w:pPr>
      <w:r w:rsidRPr="00D9485B">
        <w:rPr>
          <w:color w:val="000000"/>
        </w:rPr>
        <w:t xml:space="preserve">While the </w:t>
      </w:r>
      <w:r w:rsidRPr="00E25532">
        <w:rPr>
          <w:color w:val="000000"/>
        </w:rPr>
        <w:t>HEDIS</w:t>
      </w:r>
      <w:r w:rsidRPr="00D9485B">
        <w:rPr>
          <w:color w:val="000000"/>
        </w:rPr>
        <w:t xml:space="preserve"> tobacco measure is based on patient responses on a survey, the Veterans Health Administration (</w:t>
      </w:r>
      <w:r w:rsidRPr="00E25532">
        <w:rPr>
          <w:color w:val="000000"/>
        </w:rPr>
        <w:t>VHA</w:t>
      </w:r>
      <w:r w:rsidRPr="00D9485B">
        <w:rPr>
          <w:color w:val="000000"/>
        </w:rPr>
        <w:t xml:space="preserve">) HEDIS-based national performance measure relies on documentation of once-a-year screening and counseling and documentation by primary care health care professionals. Work is currently underway to develop a national electronic clinical reminder to support the </w:t>
      </w:r>
      <w:r w:rsidRPr="00E25532">
        <w:rPr>
          <w:color w:val="000000"/>
        </w:rPr>
        <w:t>VHA</w:t>
      </w:r>
      <w:r w:rsidRPr="00D9485B">
        <w:rPr>
          <w:color w:val="000000"/>
        </w:rPr>
        <w:t xml:space="preserve"> HEDIS-based tobacco measure.</w:t>
      </w:r>
    </w:p>
    <w:p w14:paraId="4BB7752C" w14:textId="2DB88DAE" w:rsidR="00101558" w:rsidRPr="00D9485B" w:rsidRDefault="009918D6">
      <w:pPr>
        <w:spacing w:before="200" w:after="0" w:line="240" w:lineRule="auto"/>
        <w:jc w:val="both"/>
      </w:pPr>
      <w:r w:rsidRPr="00D9485B">
        <w:rPr>
          <w:color w:val="000000"/>
        </w:rPr>
        <w:t xml:space="preserve">[Clinical Comment: </w:t>
      </w:r>
      <w:r w:rsidRPr="00E25532">
        <w:rPr>
          <w:color w:val="000000"/>
        </w:rPr>
        <w:t>VHA</w:t>
      </w:r>
      <w:r w:rsidRPr="00D9485B">
        <w:rPr>
          <w:color w:val="000000"/>
        </w:rPr>
        <w:t xml:space="preserve"> Tobacco Assessment Screening is based on the </w:t>
      </w:r>
      <w:r w:rsidRPr="00E25532">
        <w:rPr>
          <w:color w:val="000000"/>
        </w:rPr>
        <w:t>HEDIS</w:t>
      </w:r>
      <w:r w:rsidRPr="00D9485B">
        <w:rPr>
          <w:color w:val="000000"/>
        </w:rPr>
        <w:t xml:space="preserve"> survey measure </w:t>
      </w:r>
      <w:r w:rsidRPr="00E25532">
        <w:rPr>
          <w:color w:val="000000"/>
        </w:rPr>
        <w:t>Medical Assistance With Smoking and Tobacco Use Cessation</w:t>
      </w:r>
      <w:r w:rsidRPr="00D9485B">
        <w:rPr>
          <w:color w:val="000000"/>
        </w:rPr>
        <w:t>, which consists of multiple component measures to assess rates of medical assistance for tobacco cessation (NCQA HEDIS 2018). Components of the measure include:</w:t>
      </w:r>
    </w:p>
    <w:p w14:paraId="581708DA" w14:textId="77777777" w:rsidR="00101558" w:rsidRPr="00D9485B" w:rsidRDefault="009918D6">
      <w:pPr>
        <w:numPr>
          <w:ilvl w:val="0"/>
          <w:numId w:val="2"/>
        </w:numPr>
        <w:tabs>
          <w:tab w:val="left" w:pos="200"/>
        </w:tabs>
        <w:spacing w:before="200" w:after="0" w:line="240" w:lineRule="auto"/>
        <w:ind w:left="200" w:hanging="200"/>
        <w:jc w:val="both"/>
      </w:pPr>
      <w:bookmarkStart w:id="23" w:name="d0e516"/>
      <w:bookmarkStart w:id="24" w:name="d0e514"/>
      <w:r w:rsidRPr="00D9485B">
        <w:rPr>
          <w:color w:val="000000"/>
        </w:rPr>
        <w:t>Advising Smokers and Tobacco Users to Quit: Adults 18 years of age and older who are current smokers or tobacco users and who received cessation advice during the measurement year</w:t>
      </w:r>
    </w:p>
    <w:p w14:paraId="06BB744E" w14:textId="77777777" w:rsidR="00101558" w:rsidRPr="00D9485B" w:rsidRDefault="009918D6">
      <w:pPr>
        <w:numPr>
          <w:ilvl w:val="0"/>
          <w:numId w:val="2"/>
        </w:numPr>
        <w:tabs>
          <w:tab w:val="left" w:pos="200"/>
        </w:tabs>
        <w:spacing w:before="200" w:after="0" w:line="240" w:lineRule="auto"/>
        <w:ind w:left="200" w:hanging="200"/>
        <w:jc w:val="both"/>
      </w:pPr>
      <w:bookmarkStart w:id="25" w:name="d0e521"/>
      <w:bookmarkEnd w:id="23"/>
      <w:bookmarkEnd w:id="24"/>
      <w:r w:rsidRPr="00D9485B">
        <w:rPr>
          <w:color w:val="000000"/>
        </w:rPr>
        <w:t>Discussing Cessation Medications (HEDIS label) or Offering Medications (VHA label): Adults 18 years of age and older who are current smokers or tobacco users and who discussed or were recommended cessation medications during the measurement year</w:t>
      </w:r>
    </w:p>
    <w:p w14:paraId="60699765" w14:textId="77777777" w:rsidR="00101558" w:rsidRPr="00D9485B" w:rsidRDefault="009918D6">
      <w:pPr>
        <w:numPr>
          <w:ilvl w:val="0"/>
          <w:numId w:val="2"/>
        </w:numPr>
        <w:tabs>
          <w:tab w:val="left" w:pos="200"/>
        </w:tabs>
        <w:spacing w:before="200" w:after="0" w:line="240" w:lineRule="auto"/>
        <w:ind w:left="200" w:hanging="200"/>
        <w:jc w:val="both"/>
      </w:pPr>
      <w:bookmarkStart w:id="26" w:name="d0e526"/>
      <w:bookmarkEnd w:id="25"/>
      <w:r w:rsidRPr="00D9485B">
        <w:rPr>
          <w:color w:val="000000"/>
        </w:rPr>
        <w:t>Discussing Cessation Strategies (HEDIS label) or Offering Behavioral Counseling (VHA label): Adults 18 years of age and older who are current smokers or tobacco users who discussed or were provided cessation methods or strategies during the measurement year</w:t>
      </w:r>
      <w:r w:rsidR="00D9485B">
        <w:rPr>
          <w:color w:val="000000"/>
        </w:rPr>
        <w:t>.]</w:t>
      </w:r>
    </w:p>
    <w:bookmarkEnd w:id="26"/>
    <w:p w14:paraId="4DE1ED56" w14:textId="77777777" w:rsidR="00101558" w:rsidRPr="00D9485B" w:rsidRDefault="009918D6">
      <w:pPr>
        <w:spacing w:before="200" w:after="0" w:line="240" w:lineRule="auto"/>
        <w:jc w:val="both"/>
      </w:pPr>
      <w:r w:rsidRPr="00D9485B">
        <w:rPr>
          <w:color w:val="000000"/>
        </w:rPr>
        <w:t>For the purposes of this knowledge artifact, tobacco products are defined as follows:</w:t>
      </w:r>
    </w:p>
    <w:p w14:paraId="6F5AC871" w14:textId="77777777" w:rsidR="00101558" w:rsidRPr="00D9485B" w:rsidRDefault="009918D6">
      <w:pPr>
        <w:spacing w:before="200" w:after="0" w:line="240" w:lineRule="auto"/>
        <w:jc w:val="both"/>
      </w:pPr>
      <w:r w:rsidRPr="00D9485B">
        <w:rPr>
          <w:color w:val="000000"/>
        </w:rPr>
        <w:t>Includes cigarettes, pipe, cigars, and smokeless tobacco, such as dip, chew, snuff, and snus</w:t>
      </w:r>
    </w:p>
    <w:p w14:paraId="08C88CD7" w14:textId="543EFEB7" w:rsidR="00101558" w:rsidRPr="00D9485B" w:rsidRDefault="009918D6">
      <w:pPr>
        <w:spacing w:before="200" w:after="0" w:line="240" w:lineRule="auto"/>
        <w:jc w:val="both"/>
      </w:pPr>
      <w:r w:rsidRPr="00D9485B">
        <w:rPr>
          <w:color w:val="000000"/>
        </w:rPr>
        <w:t xml:space="preserve">Excludes e-cigarettes, </w:t>
      </w:r>
      <w:r w:rsidR="000465E2">
        <w:rPr>
          <w:color w:val="000000"/>
        </w:rPr>
        <w:t>E</w:t>
      </w:r>
      <w:r w:rsidRPr="00D9485B">
        <w:rPr>
          <w:color w:val="000000"/>
        </w:rPr>
        <w:t xml:space="preserve">lectronic </w:t>
      </w:r>
      <w:r w:rsidR="000465E2">
        <w:rPr>
          <w:color w:val="000000"/>
        </w:rPr>
        <w:t>N</w:t>
      </w:r>
      <w:r w:rsidRPr="00D9485B">
        <w:rPr>
          <w:color w:val="000000"/>
        </w:rPr>
        <w:t xml:space="preserve">icotine </w:t>
      </w:r>
      <w:r w:rsidR="000465E2">
        <w:rPr>
          <w:color w:val="000000"/>
        </w:rPr>
        <w:t>D</w:t>
      </w:r>
      <w:r w:rsidRPr="00D9485B">
        <w:rPr>
          <w:color w:val="000000"/>
        </w:rPr>
        <w:t xml:space="preserve">elivery </w:t>
      </w:r>
      <w:r w:rsidR="000465E2">
        <w:rPr>
          <w:color w:val="000000"/>
        </w:rPr>
        <w:t>S</w:t>
      </w:r>
      <w:r w:rsidRPr="00D9485B">
        <w:rPr>
          <w:color w:val="000000"/>
        </w:rPr>
        <w:t>ystems (ENDS) and vaping devices</w:t>
      </w:r>
    </w:p>
    <w:p w14:paraId="10CFDC44" w14:textId="77777777" w:rsidR="00101558" w:rsidRPr="00D9485B" w:rsidRDefault="009918D6">
      <w:pPr>
        <w:keepNext/>
        <w:spacing w:before="240" w:after="0" w:line="240" w:lineRule="auto"/>
        <w:jc w:val="both"/>
      </w:pPr>
      <w:bookmarkStart w:id="27" w:name="d0e540"/>
      <w:r w:rsidRPr="00D9485B">
        <w:rPr>
          <w:b/>
          <w:color w:val="000000"/>
          <w:sz w:val="24"/>
        </w:rPr>
        <w:t>Table 1.1. Clinical Context Domains</w:t>
      </w:r>
    </w:p>
    <w:bookmarkEnd w:id="27"/>
    <w:p w14:paraId="1141CD1C" w14:textId="77777777" w:rsidR="00101558" w:rsidRPr="00D9485B" w:rsidRDefault="00101558">
      <w:pPr>
        <w:spacing w:after="0" w:line="240" w:lineRule="auto"/>
        <w:rPr>
          <w:sz w:val="14"/>
        </w:rPr>
      </w:pPr>
    </w:p>
    <w:tbl>
      <w:tblPr>
        <w:tblW w:w="0" w:type="auto"/>
        <w:tblInd w:w="45" w:type="dxa"/>
        <w:tblLayout w:type="fixed"/>
        <w:tblCellMar>
          <w:left w:w="10" w:type="dxa"/>
          <w:right w:w="10" w:type="dxa"/>
        </w:tblCellMar>
        <w:tblLook w:val="0000" w:firstRow="0" w:lastRow="0" w:firstColumn="0" w:lastColumn="0" w:noHBand="0" w:noVBand="0"/>
      </w:tblPr>
      <w:tblGrid>
        <w:gridCol w:w="4513"/>
        <w:gridCol w:w="4513"/>
      </w:tblGrid>
      <w:tr w:rsidR="00101558" w:rsidRPr="00D9485B" w14:paraId="4DCB642F"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666BB0" w14:textId="77777777" w:rsidR="00101558" w:rsidRPr="00D9485B" w:rsidRDefault="009918D6">
            <w:pPr>
              <w:spacing w:after="0" w:line="240" w:lineRule="auto"/>
              <w:jc w:val="both"/>
            </w:pPr>
            <w:r w:rsidRPr="00D9485B">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083E017A" w14:textId="1CFA2D60" w:rsidR="00101558" w:rsidRPr="00D9485B" w:rsidRDefault="009918D6">
            <w:pPr>
              <w:spacing w:after="0" w:line="240" w:lineRule="auto"/>
              <w:jc w:val="both"/>
            </w:pPr>
            <w:r w:rsidRPr="00D9485B">
              <w:rPr>
                <w:color w:val="000000"/>
              </w:rPr>
              <w:t xml:space="preserve">Any clinical provider is able to screen for current tobacco use, including physicians, </w:t>
            </w:r>
            <w:r w:rsidR="00D9485B" w:rsidRPr="00D9485B">
              <w:rPr>
                <w:color w:val="000000"/>
              </w:rPr>
              <w:t>Advanced Practice Nurse</w:t>
            </w:r>
            <w:r w:rsidR="00D9485B">
              <w:rPr>
                <w:color w:val="000000"/>
              </w:rPr>
              <w:t>s (</w:t>
            </w:r>
            <w:r w:rsidRPr="00D9485B">
              <w:rPr>
                <w:color w:val="000000"/>
              </w:rPr>
              <w:t>APNs</w:t>
            </w:r>
            <w:r w:rsidR="00D9485B">
              <w:rPr>
                <w:color w:val="000000"/>
              </w:rPr>
              <w:t>)</w:t>
            </w:r>
            <w:r w:rsidRPr="00D9485B">
              <w:rPr>
                <w:color w:val="000000"/>
              </w:rPr>
              <w:t xml:space="preserve">, </w:t>
            </w:r>
            <w:r w:rsidR="00D9485B">
              <w:rPr>
                <w:color w:val="000000"/>
              </w:rPr>
              <w:t>Physician Assistants (</w:t>
            </w:r>
            <w:r w:rsidRPr="00D9485B">
              <w:rPr>
                <w:color w:val="000000"/>
              </w:rPr>
              <w:t>P</w:t>
            </w:r>
            <w:r w:rsidR="00D9485B">
              <w:rPr>
                <w:color w:val="000000"/>
              </w:rPr>
              <w:t>A</w:t>
            </w:r>
            <w:r w:rsidRPr="00D9485B">
              <w:rPr>
                <w:color w:val="000000"/>
              </w:rPr>
              <w:t>s</w:t>
            </w:r>
            <w:r w:rsidR="00D9485B">
              <w:rPr>
                <w:color w:val="000000"/>
              </w:rPr>
              <w:t>)</w:t>
            </w:r>
            <w:r w:rsidRPr="00D9485B">
              <w:rPr>
                <w:color w:val="000000"/>
              </w:rPr>
              <w:t xml:space="preserve">, </w:t>
            </w:r>
            <w:r w:rsidR="00D9485B">
              <w:rPr>
                <w:color w:val="000000"/>
              </w:rPr>
              <w:t>Registered Nurses (</w:t>
            </w:r>
            <w:r w:rsidRPr="00D9485B">
              <w:rPr>
                <w:color w:val="000000"/>
              </w:rPr>
              <w:t>RNs</w:t>
            </w:r>
            <w:r w:rsidR="00D9485B">
              <w:rPr>
                <w:color w:val="000000"/>
              </w:rPr>
              <w:t>)</w:t>
            </w:r>
            <w:r w:rsidRPr="00D9485B">
              <w:rPr>
                <w:color w:val="000000"/>
              </w:rPr>
              <w:t xml:space="preserve">, </w:t>
            </w:r>
            <w:r w:rsidR="00D9485B">
              <w:rPr>
                <w:color w:val="000000"/>
              </w:rPr>
              <w:t>Licensed Practical Nurses (</w:t>
            </w:r>
            <w:r w:rsidRPr="00D9485B">
              <w:rPr>
                <w:color w:val="000000"/>
              </w:rPr>
              <w:t>LPNs</w:t>
            </w:r>
            <w:r w:rsidR="00D9485B">
              <w:rPr>
                <w:color w:val="000000"/>
              </w:rPr>
              <w:t>)</w:t>
            </w:r>
            <w:r w:rsidRPr="00D9485B">
              <w:rPr>
                <w:color w:val="000000"/>
              </w:rPr>
              <w:t>, pharmacists, psychologists, social workers, dentists, and substance abuse counselors</w:t>
            </w:r>
          </w:p>
        </w:tc>
      </w:tr>
      <w:tr w:rsidR="00101558" w:rsidRPr="00D9485B" w14:paraId="6DF8F667"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CF4821" w14:textId="77777777" w:rsidR="00101558" w:rsidRPr="00D9485B" w:rsidRDefault="009918D6">
            <w:pPr>
              <w:spacing w:after="0" w:line="240" w:lineRule="auto"/>
              <w:jc w:val="both"/>
            </w:pPr>
            <w:r w:rsidRPr="00D9485B">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410EC06D" w14:textId="77777777" w:rsidR="00101558" w:rsidRPr="00D9485B" w:rsidRDefault="009918D6">
            <w:pPr>
              <w:spacing w:after="0" w:line="240" w:lineRule="auto"/>
              <w:jc w:val="both"/>
            </w:pPr>
            <w:r w:rsidRPr="00D9485B">
              <w:rPr>
                <w:color w:val="000000"/>
              </w:rPr>
              <w:t>Adult patients</w:t>
            </w:r>
          </w:p>
        </w:tc>
      </w:tr>
      <w:tr w:rsidR="00101558" w:rsidRPr="00D9485B" w14:paraId="43256B85"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11C156" w14:textId="77777777" w:rsidR="00101558" w:rsidRPr="00D9485B" w:rsidRDefault="009918D6">
            <w:pPr>
              <w:spacing w:after="0" w:line="240" w:lineRule="auto"/>
              <w:jc w:val="both"/>
            </w:pPr>
            <w:r w:rsidRPr="00D9485B">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5B32B3B7" w14:textId="77777777" w:rsidR="00101558" w:rsidRPr="00D9485B" w:rsidRDefault="009918D6">
            <w:pPr>
              <w:spacing w:after="0" w:line="240" w:lineRule="auto"/>
              <w:jc w:val="both"/>
            </w:pPr>
            <w:r w:rsidRPr="00D9485B">
              <w:rPr>
                <w:color w:val="000000"/>
              </w:rPr>
              <w:t>Routine</w:t>
            </w:r>
          </w:p>
        </w:tc>
      </w:tr>
      <w:tr w:rsidR="00101558" w:rsidRPr="00D9485B" w14:paraId="4C790C5A"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9A9759" w14:textId="77777777" w:rsidR="00101558" w:rsidRPr="00D9485B" w:rsidRDefault="009918D6">
            <w:pPr>
              <w:spacing w:after="0" w:line="240" w:lineRule="auto"/>
              <w:jc w:val="both"/>
            </w:pPr>
            <w:r w:rsidRPr="00D9485B">
              <w:rPr>
                <w:color w:val="000000"/>
              </w:rPr>
              <w:lastRenderedPageBreak/>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7EACF67D" w14:textId="77777777" w:rsidR="00101558" w:rsidRPr="00D9485B" w:rsidRDefault="009918D6">
            <w:pPr>
              <w:spacing w:after="0" w:line="240" w:lineRule="auto"/>
              <w:jc w:val="both"/>
            </w:pPr>
            <w:r w:rsidRPr="00D9485B">
              <w:rPr>
                <w:color w:val="000000"/>
              </w:rPr>
              <w:t>Any clinical setting (ambulatory, impatient, etc.)</w:t>
            </w:r>
          </w:p>
        </w:tc>
      </w:tr>
      <w:tr w:rsidR="00101558" w:rsidRPr="00D9485B" w14:paraId="7DBDC38E"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DBA4BF" w14:textId="77777777" w:rsidR="00101558" w:rsidRPr="00D9485B" w:rsidRDefault="009918D6">
            <w:pPr>
              <w:spacing w:after="0" w:line="240" w:lineRule="auto"/>
              <w:jc w:val="both"/>
            </w:pPr>
            <w:r w:rsidRPr="00D9485B">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374C1B3D" w14:textId="77777777" w:rsidR="00101558" w:rsidRPr="00D9485B" w:rsidRDefault="009918D6">
            <w:pPr>
              <w:spacing w:after="0" w:line="240" w:lineRule="auto"/>
              <w:jc w:val="both"/>
            </w:pPr>
            <w:r w:rsidRPr="00D9485B">
              <w:rPr>
                <w:color w:val="000000"/>
              </w:rPr>
              <w:t>Any clinical setting</w:t>
            </w:r>
          </w:p>
        </w:tc>
      </w:tr>
    </w:tbl>
    <w:p w14:paraId="74041AF7" w14:textId="77777777" w:rsidR="00101558" w:rsidRPr="00D9485B" w:rsidRDefault="009918D6">
      <w:pPr>
        <w:spacing w:before="200" w:after="0" w:line="240" w:lineRule="auto"/>
        <w:jc w:val="both"/>
      </w:pPr>
      <w:r w:rsidRPr="00D9485B">
        <w:rPr>
          <w:color w:val="000000"/>
        </w:rPr>
        <w:t>[End Clinical Context.]</w:t>
      </w:r>
    </w:p>
    <w:p w14:paraId="5C8B63A6" w14:textId="77777777" w:rsidR="00101558" w:rsidRPr="00D9485B" w:rsidRDefault="009918D6">
      <w:pPr>
        <w:spacing w:before="200" w:after="0" w:line="240" w:lineRule="auto"/>
      </w:pPr>
      <w:bookmarkStart w:id="28" w:name="d0e592"/>
      <w:r w:rsidRPr="00D9485B">
        <w:rPr>
          <w:rFonts w:ascii="Arial" w:hAnsi="Arial"/>
          <w:b/>
          <w:color w:val="000000"/>
          <w:sz w:val="35"/>
        </w:rPr>
        <w:t>2. Knowledge Artifacts</w:t>
      </w:r>
    </w:p>
    <w:bookmarkEnd w:id="28"/>
    <w:p w14:paraId="6A7AC320" w14:textId="77777777" w:rsidR="00101558" w:rsidRPr="00D9485B" w:rsidRDefault="009918D6">
      <w:pPr>
        <w:spacing w:before="200" w:after="0" w:line="240" w:lineRule="auto"/>
        <w:jc w:val="both"/>
      </w:pPr>
      <w:r w:rsidRPr="00D9485B">
        <w:rPr>
          <w:color w:val="000000"/>
        </w:rPr>
        <w:t>[Begin Knowledge Artifacts.]</w:t>
      </w:r>
    </w:p>
    <w:p w14:paraId="029C8B14" w14:textId="1C201E8F" w:rsidR="00101558" w:rsidRPr="00D9485B" w:rsidRDefault="009918D6">
      <w:pPr>
        <w:spacing w:before="200" w:after="0" w:line="240" w:lineRule="auto"/>
        <w:jc w:val="both"/>
      </w:pPr>
      <w:r w:rsidRPr="00D9485B">
        <w:rPr>
          <w:color w:val="000000"/>
        </w:rPr>
        <w:t>This section describes a single CDS knowledge artifact that addresses Tobacco Screening:</w:t>
      </w:r>
    </w:p>
    <w:p w14:paraId="4A9039AF" w14:textId="77777777" w:rsidR="00101558" w:rsidRPr="00D9485B" w:rsidRDefault="009918D6">
      <w:pPr>
        <w:numPr>
          <w:ilvl w:val="0"/>
          <w:numId w:val="4"/>
        </w:numPr>
        <w:tabs>
          <w:tab w:val="left" w:pos="200"/>
        </w:tabs>
        <w:spacing w:before="200" w:after="0" w:line="240" w:lineRule="auto"/>
        <w:ind w:left="200" w:hanging="200"/>
        <w:jc w:val="both"/>
      </w:pPr>
      <w:bookmarkStart w:id="29" w:name="d0e605"/>
      <w:bookmarkStart w:id="30" w:name="d0e603"/>
      <w:r w:rsidRPr="00D9485B">
        <w:rPr>
          <w:color w:val="000000"/>
        </w:rPr>
        <w:t>A Documentation Template: Tobacco Assessment and Cessation Counseling KNART</w:t>
      </w:r>
    </w:p>
    <w:p w14:paraId="1A01C9FE" w14:textId="77777777" w:rsidR="00101558" w:rsidRPr="00D9485B" w:rsidRDefault="009918D6">
      <w:pPr>
        <w:numPr>
          <w:ilvl w:val="0"/>
          <w:numId w:val="3"/>
        </w:numPr>
        <w:tabs>
          <w:tab w:val="left" w:pos="400"/>
        </w:tabs>
        <w:spacing w:before="200" w:after="0" w:line="240" w:lineRule="auto"/>
        <w:ind w:left="400" w:hanging="200"/>
        <w:jc w:val="both"/>
      </w:pPr>
      <w:bookmarkStart w:id="31" w:name="d0e612"/>
      <w:bookmarkStart w:id="32" w:name="d0e610"/>
      <w:bookmarkEnd w:id="29"/>
      <w:bookmarkEnd w:id="30"/>
      <w:r w:rsidRPr="00D9485B">
        <w:rPr>
          <w:color w:val="000000"/>
        </w:rPr>
        <w:t>Provides a structured template to document tobacco assessment and counseling</w:t>
      </w:r>
    </w:p>
    <w:p w14:paraId="51AED077" w14:textId="77777777" w:rsidR="00101558" w:rsidRPr="00D9485B" w:rsidRDefault="009918D6">
      <w:pPr>
        <w:numPr>
          <w:ilvl w:val="0"/>
          <w:numId w:val="3"/>
        </w:numPr>
        <w:tabs>
          <w:tab w:val="left" w:pos="400"/>
        </w:tabs>
        <w:spacing w:before="200" w:after="0" w:line="240" w:lineRule="auto"/>
        <w:ind w:left="400" w:hanging="200"/>
        <w:jc w:val="both"/>
      </w:pPr>
      <w:bookmarkStart w:id="33" w:name="d0e617"/>
      <w:bookmarkEnd w:id="31"/>
      <w:bookmarkEnd w:id="32"/>
      <w:r w:rsidRPr="00D9485B">
        <w:rPr>
          <w:color w:val="000000"/>
        </w:rPr>
        <w:t>Includes logic for the appropriate display of documentation sections</w:t>
      </w:r>
    </w:p>
    <w:bookmarkEnd w:id="33"/>
    <w:p w14:paraId="3A80521A" w14:textId="77777777" w:rsidR="00101558" w:rsidRPr="00D9485B" w:rsidRDefault="009918D6">
      <w:pPr>
        <w:spacing w:before="200" w:after="0" w:line="240" w:lineRule="auto"/>
        <w:jc w:val="both"/>
      </w:pPr>
      <w:r w:rsidRPr="00D9485B">
        <w:rPr>
          <w:color w:val="000000"/>
        </w:rPr>
        <w:t>[End Knowledge Artifacts.]</w:t>
      </w:r>
    </w:p>
    <w:p w14:paraId="67DA865C" w14:textId="77777777" w:rsidR="00101558" w:rsidRPr="00D9485B" w:rsidRDefault="00101558">
      <w:pPr>
        <w:sectPr w:rsidR="00101558" w:rsidRPr="00D9485B">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titlePg/>
        </w:sectPr>
      </w:pPr>
    </w:p>
    <w:p w14:paraId="45616C3C" w14:textId="77777777" w:rsidR="00101558" w:rsidRPr="00D9485B" w:rsidRDefault="009918D6">
      <w:pPr>
        <w:keepNext/>
        <w:spacing w:before="200" w:after="0" w:line="240" w:lineRule="auto"/>
      </w:pPr>
      <w:bookmarkStart w:id="34" w:name="d0e625"/>
      <w:r w:rsidRPr="00D9485B">
        <w:rPr>
          <w:rFonts w:ascii="Arial" w:hAnsi="Arial"/>
          <w:b/>
          <w:color w:val="000000"/>
          <w:sz w:val="50"/>
        </w:rPr>
        <w:lastRenderedPageBreak/>
        <w:t>Chapter 2. Documentation Template: Tobacco Assessment and Cessation Counseling</w:t>
      </w:r>
    </w:p>
    <w:bookmarkEnd w:id="34"/>
    <w:p w14:paraId="45821A74" w14:textId="17411F54" w:rsidR="00101558" w:rsidRPr="00D9485B" w:rsidRDefault="009918D6">
      <w:pPr>
        <w:spacing w:before="200" w:after="0" w:line="240" w:lineRule="auto"/>
        <w:jc w:val="both"/>
      </w:pPr>
      <w:r w:rsidRPr="00D9485B">
        <w:rPr>
          <w:color w:val="000000"/>
        </w:rPr>
        <w:t>[Begin Documentation Template]</w:t>
      </w:r>
    </w:p>
    <w:p w14:paraId="2B3DBA1F" w14:textId="77777777" w:rsidR="00101558" w:rsidRPr="00D9485B" w:rsidRDefault="009918D6">
      <w:pPr>
        <w:spacing w:before="200" w:after="0" w:line="240" w:lineRule="auto"/>
      </w:pPr>
      <w:bookmarkStart w:id="35" w:name="d0e633"/>
      <w:r w:rsidRPr="00D9485B">
        <w:rPr>
          <w:rFonts w:ascii="Arial" w:hAnsi="Arial"/>
          <w:b/>
          <w:color w:val="000000"/>
          <w:sz w:val="35"/>
        </w:rPr>
        <w:t>1. Knowledge Narrative</w:t>
      </w:r>
    </w:p>
    <w:bookmarkEnd w:id="35"/>
    <w:p w14:paraId="7A19F2E7" w14:textId="77777777" w:rsidR="00101558" w:rsidRPr="00D9485B" w:rsidRDefault="009918D6">
      <w:pPr>
        <w:spacing w:before="200" w:after="0" w:line="240" w:lineRule="auto"/>
        <w:jc w:val="both"/>
      </w:pPr>
      <w:r w:rsidRPr="00D9485B">
        <w:rPr>
          <w:color w:val="000000"/>
        </w:rPr>
        <w:t>[Begin Knowledge Narrative.]</w:t>
      </w:r>
    </w:p>
    <w:p w14:paraId="5088783C" w14:textId="77777777" w:rsidR="00101558" w:rsidRPr="00D9485B" w:rsidRDefault="009918D6">
      <w:pPr>
        <w:spacing w:before="200" w:after="0" w:line="240" w:lineRule="auto"/>
        <w:jc w:val="both"/>
      </w:pPr>
      <w:r w:rsidRPr="00D9485B">
        <w:rPr>
          <w:color w:val="000000"/>
        </w:rPr>
        <w:t>[See Clinical Context in Chapter 1.]</w:t>
      </w:r>
    </w:p>
    <w:p w14:paraId="1E797A6E" w14:textId="77777777" w:rsidR="00101558" w:rsidRPr="00D9485B" w:rsidRDefault="009918D6">
      <w:pPr>
        <w:spacing w:before="200" w:after="0" w:line="240" w:lineRule="auto"/>
        <w:jc w:val="both"/>
      </w:pPr>
      <w:r w:rsidRPr="00D9485B">
        <w:rPr>
          <w:color w:val="000000"/>
        </w:rPr>
        <w:t>[End Knowledge Narrative.]</w:t>
      </w:r>
    </w:p>
    <w:p w14:paraId="355A7F44" w14:textId="77777777" w:rsidR="00101558" w:rsidRPr="00D9485B" w:rsidRDefault="009918D6">
      <w:pPr>
        <w:spacing w:before="200" w:after="0" w:line="240" w:lineRule="auto"/>
      </w:pPr>
      <w:bookmarkStart w:id="36" w:name="d0e647"/>
      <w:r w:rsidRPr="00D9485B">
        <w:rPr>
          <w:rFonts w:ascii="Arial" w:hAnsi="Arial"/>
          <w:b/>
          <w:color w:val="000000"/>
          <w:sz w:val="35"/>
        </w:rPr>
        <w:t>2. Tobacco Use History</w:t>
      </w:r>
    </w:p>
    <w:bookmarkEnd w:id="36"/>
    <w:p w14:paraId="6BD11B1C" w14:textId="77777777" w:rsidR="00101558" w:rsidRPr="00D9485B" w:rsidRDefault="009918D6">
      <w:pPr>
        <w:spacing w:before="200" w:after="0" w:line="240" w:lineRule="auto"/>
        <w:jc w:val="both"/>
      </w:pPr>
      <w:r w:rsidRPr="00D9485B">
        <w:rPr>
          <w:color w:val="000000"/>
        </w:rPr>
        <w:t>[Begin Tobacco Use History.]</w:t>
      </w:r>
    </w:p>
    <w:p w14:paraId="5009DEFB" w14:textId="77777777" w:rsidR="00101558" w:rsidRPr="00D9485B" w:rsidRDefault="009918D6">
      <w:pPr>
        <w:spacing w:before="200" w:after="0" w:line="240" w:lineRule="auto"/>
        <w:jc w:val="both"/>
      </w:pPr>
      <w:r w:rsidRPr="00D9485B">
        <w:rPr>
          <w:color w:val="000000"/>
        </w:rPr>
        <w:t>[Technical Note: Pre-populate with existing data and make available for editing.]</w:t>
      </w:r>
    </w:p>
    <w:p w14:paraId="25BC2CE9" w14:textId="77777777" w:rsidR="00101558" w:rsidRPr="00D9485B" w:rsidRDefault="009918D6">
      <w:pPr>
        <w:spacing w:before="200" w:after="0" w:line="240" w:lineRule="auto"/>
      </w:pPr>
      <w:bookmarkStart w:id="37" w:name="d0e658"/>
      <w:r w:rsidRPr="00D9485B">
        <w:rPr>
          <w:rFonts w:ascii="Arial" w:hAnsi="Arial"/>
          <w:b/>
          <w:color w:val="000000"/>
          <w:sz w:val="29"/>
        </w:rPr>
        <w:t>2.1. Current Tobacco Use</w:t>
      </w:r>
    </w:p>
    <w:bookmarkEnd w:id="37"/>
    <w:p w14:paraId="3F13A56F" w14:textId="77777777" w:rsidR="00101558" w:rsidRPr="00D9485B" w:rsidRDefault="009918D6">
      <w:pPr>
        <w:spacing w:before="200" w:after="0" w:line="240" w:lineRule="auto"/>
        <w:jc w:val="both"/>
      </w:pPr>
      <w:r w:rsidRPr="00D9485B">
        <w:rPr>
          <w:color w:val="000000"/>
        </w:rPr>
        <w:t>[Begin Current Tobacco Use.]</w:t>
      </w:r>
    </w:p>
    <w:p w14:paraId="6FBE7567" w14:textId="77777777" w:rsidR="00101558" w:rsidRPr="00D9485B" w:rsidRDefault="009918D6">
      <w:pPr>
        <w:spacing w:before="200" w:after="0" w:line="240" w:lineRule="auto"/>
        <w:jc w:val="both"/>
      </w:pPr>
      <w:r w:rsidRPr="00D9485B">
        <w:rPr>
          <w:color w:val="000000"/>
        </w:rPr>
        <w:t>[Section Prompt: Do you currently use tobacco?]</w:t>
      </w:r>
    </w:p>
    <w:p w14:paraId="78AAE7B3" w14:textId="77777777" w:rsidR="00101558" w:rsidRPr="00D9485B" w:rsidRDefault="009918D6">
      <w:pPr>
        <w:spacing w:before="200" w:after="0" w:line="240" w:lineRule="auto"/>
        <w:jc w:val="both"/>
      </w:pPr>
      <w:r w:rsidRPr="00D9485B">
        <w:rPr>
          <w:color w:val="000000"/>
        </w:rPr>
        <w:t>[Section Prompt: Tobacco includes cigarettes, pipe, cigars, and smokeless tobacco, such as dip, chew, snuff, and snus. Excludes e-cigarettes, ENDS, and vaping devices.]</w:t>
      </w:r>
    </w:p>
    <w:p w14:paraId="4F87C4D3" w14:textId="77777777" w:rsidR="00101558" w:rsidRPr="00D9485B" w:rsidRDefault="009918D6">
      <w:pPr>
        <w:spacing w:before="200" w:after="0" w:line="240" w:lineRule="auto"/>
        <w:jc w:val="both"/>
      </w:pPr>
      <w:r w:rsidRPr="00D9485B">
        <w:rPr>
          <w:color w:val="000000"/>
        </w:rPr>
        <w:t>[Section Selection Behavior: Select one. Required.]</w:t>
      </w:r>
    </w:p>
    <w:p w14:paraId="2696A3CD" w14:textId="77777777" w:rsidR="00101558" w:rsidRPr="00D9485B" w:rsidRDefault="009918D6">
      <w:pPr>
        <w:tabs>
          <w:tab w:val="left" w:pos="200"/>
        </w:tabs>
        <w:spacing w:before="200" w:after="0" w:line="240" w:lineRule="auto"/>
        <w:ind w:left="200"/>
        <w:jc w:val="both"/>
      </w:pPr>
      <w:bookmarkStart w:id="38" w:name="d0e679"/>
      <w:bookmarkStart w:id="39" w:name="d0e677"/>
      <w:r w:rsidRPr="00D9485B">
        <w:rPr>
          <w:color w:val="000000"/>
        </w:rPr>
        <w:t>☐ Every day</w:t>
      </w:r>
    </w:p>
    <w:p w14:paraId="7C16BE72" w14:textId="77777777" w:rsidR="00101558" w:rsidRPr="00D9485B" w:rsidRDefault="009918D6">
      <w:pPr>
        <w:tabs>
          <w:tab w:val="left" w:pos="200"/>
        </w:tabs>
        <w:spacing w:before="200" w:after="0" w:line="240" w:lineRule="auto"/>
        <w:ind w:left="200"/>
        <w:jc w:val="both"/>
      </w:pPr>
      <w:bookmarkStart w:id="40" w:name="d0e684"/>
      <w:bookmarkEnd w:id="38"/>
      <w:bookmarkEnd w:id="39"/>
      <w:r w:rsidRPr="00D9485B">
        <w:rPr>
          <w:color w:val="000000"/>
        </w:rPr>
        <w:t>☐ Some days</w:t>
      </w:r>
    </w:p>
    <w:p w14:paraId="0F95067D" w14:textId="77777777" w:rsidR="00101558" w:rsidRPr="00D9485B" w:rsidRDefault="009918D6">
      <w:pPr>
        <w:tabs>
          <w:tab w:val="left" w:pos="200"/>
        </w:tabs>
        <w:spacing w:before="200" w:after="0" w:line="240" w:lineRule="auto"/>
        <w:ind w:left="200"/>
        <w:jc w:val="both"/>
      </w:pPr>
      <w:bookmarkStart w:id="41" w:name="d0e689"/>
      <w:bookmarkEnd w:id="40"/>
      <w:r w:rsidRPr="00D9485B">
        <w:rPr>
          <w:color w:val="000000"/>
        </w:rPr>
        <w:t>☐ Not at all</w:t>
      </w:r>
    </w:p>
    <w:bookmarkEnd w:id="41"/>
    <w:p w14:paraId="6326B29D" w14:textId="77777777" w:rsidR="00101558" w:rsidRPr="00D9485B" w:rsidRDefault="009918D6">
      <w:pPr>
        <w:spacing w:before="200" w:after="0" w:line="240" w:lineRule="auto"/>
        <w:jc w:val="both"/>
      </w:pPr>
      <w:r w:rsidRPr="00D9485B">
        <w:rPr>
          <w:color w:val="000000"/>
        </w:rPr>
        <w:t>[Technical Note: Those patients reporting tobacco use every day or some days will be considered a Current Tobacco User.]</w:t>
      </w:r>
    </w:p>
    <w:p w14:paraId="5E9F1CA1" w14:textId="77777777" w:rsidR="00101558" w:rsidRPr="00D9485B" w:rsidRDefault="009918D6">
      <w:pPr>
        <w:spacing w:before="200" w:after="0" w:line="240" w:lineRule="auto"/>
        <w:jc w:val="both"/>
      </w:pPr>
      <w:r w:rsidRPr="00D9485B">
        <w:rPr>
          <w:color w:val="000000"/>
        </w:rPr>
        <w:t>[End Current Tobacco Use.]</w:t>
      </w:r>
    </w:p>
    <w:p w14:paraId="191A4666" w14:textId="72D5C60C" w:rsidR="00101558" w:rsidRPr="00D9485B" w:rsidRDefault="009918D6">
      <w:pPr>
        <w:spacing w:before="200" w:after="0" w:line="240" w:lineRule="auto"/>
      </w:pPr>
      <w:bookmarkStart w:id="42" w:name="d0e700"/>
      <w:r w:rsidRPr="00D9485B">
        <w:rPr>
          <w:rFonts w:ascii="Arial" w:hAnsi="Arial"/>
          <w:b/>
          <w:color w:val="000000"/>
          <w:sz w:val="29"/>
        </w:rPr>
        <w:t xml:space="preserve">2.2. Length of Tobacco </w:t>
      </w:r>
      <w:r w:rsidR="008F0508">
        <w:rPr>
          <w:rFonts w:ascii="Arial" w:hAnsi="Arial"/>
          <w:b/>
          <w:color w:val="000000"/>
          <w:sz w:val="29"/>
        </w:rPr>
        <w:t xml:space="preserve">Use </w:t>
      </w:r>
      <w:r w:rsidRPr="00D9485B">
        <w:rPr>
          <w:rFonts w:ascii="Arial" w:hAnsi="Arial"/>
          <w:b/>
          <w:color w:val="000000"/>
          <w:sz w:val="29"/>
        </w:rPr>
        <w:t>History</w:t>
      </w:r>
    </w:p>
    <w:bookmarkEnd w:id="42"/>
    <w:p w14:paraId="200B7ED7" w14:textId="6A727E19" w:rsidR="00101558" w:rsidRPr="00D9485B" w:rsidRDefault="009918D6">
      <w:pPr>
        <w:spacing w:before="200" w:after="0" w:line="240" w:lineRule="auto"/>
        <w:jc w:val="both"/>
      </w:pPr>
      <w:r w:rsidRPr="00D9485B">
        <w:rPr>
          <w:color w:val="000000"/>
        </w:rPr>
        <w:t>[Begin Length of Tobacco</w:t>
      </w:r>
      <w:r w:rsidR="008F0508">
        <w:rPr>
          <w:color w:val="000000"/>
        </w:rPr>
        <w:t xml:space="preserve"> Use</w:t>
      </w:r>
      <w:r w:rsidRPr="00D9485B">
        <w:rPr>
          <w:color w:val="000000"/>
        </w:rPr>
        <w:t xml:space="preserve"> History.]</w:t>
      </w:r>
    </w:p>
    <w:p w14:paraId="740DB207" w14:textId="77777777" w:rsidR="00101558" w:rsidRPr="00D9485B" w:rsidRDefault="009918D6">
      <w:pPr>
        <w:spacing w:before="200" w:after="0" w:line="240" w:lineRule="auto"/>
        <w:jc w:val="both"/>
      </w:pPr>
      <w:r w:rsidRPr="00D9485B">
        <w:rPr>
          <w:color w:val="000000"/>
        </w:rPr>
        <w:t>[Section Prompt: How long have you been using tobacco?]</w:t>
      </w:r>
    </w:p>
    <w:p w14:paraId="4C73B206" w14:textId="77777777" w:rsidR="00101558" w:rsidRPr="00D9485B" w:rsidRDefault="009918D6">
      <w:pPr>
        <w:spacing w:before="200" w:after="0" w:line="240" w:lineRule="auto"/>
        <w:jc w:val="both"/>
      </w:pPr>
      <w:r w:rsidRPr="00D9485B">
        <w:rPr>
          <w:color w:val="000000"/>
        </w:rPr>
        <w:t>[Section Selection Behavior: Select one. Required.]</w:t>
      </w:r>
    </w:p>
    <w:p w14:paraId="0D817736" w14:textId="77777777" w:rsidR="00101558" w:rsidRPr="00D9485B" w:rsidRDefault="009918D6">
      <w:pPr>
        <w:tabs>
          <w:tab w:val="left" w:pos="200"/>
        </w:tabs>
        <w:spacing w:before="200" w:after="0" w:line="240" w:lineRule="auto"/>
        <w:ind w:left="200"/>
        <w:jc w:val="both"/>
      </w:pPr>
      <w:bookmarkStart w:id="43" w:name="d0e718"/>
      <w:bookmarkStart w:id="44" w:name="d0e716"/>
      <w:r w:rsidRPr="00D9485B">
        <w:rPr>
          <w:color w:val="000000"/>
        </w:rPr>
        <w:t>☐ &lt;1 year</w:t>
      </w:r>
    </w:p>
    <w:p w14:paraId="3AC6FCBA" w14:textId="77777777" w:rsidR="00101558" w:rsidRPr="00D9485B" w:rsidRDefault="009918D6">
      <w:pPr>
        <w:tabs>
          <w:tab w:val="left" w:pos="200"/>
        </w:tabs>
        <w:spacing w:before="200" w:after="0" w:line="240" w:lineRule="auto"/>
        <w:ind w:left="200"/>
        <w:jc w:val="both"/>
      </w:pPr>
      <w:bookmarkStart w:id="45" w:name="d0e723"/>
      <w:bookmarkEnd w:id="43"/>
      <w:bookmarkEnd w:id="44"/>
      <w:r w:rsidRPr="00D9485B">
        <w:rPr>
          <w:color w:val="000000"/>
        </w:rPr>
        <w:t>☐ &gt;= 1 year to &lt;5 years</w:t>
      </w:r>
    </w:p>
    <w:p w14:paraId="7EDA488E" w14:textId="77777777" w:rsidR="00101558" w:rsidRPr="00D9485B" w:rsidRDefault="009918D6">
      <w:pPr>
        <w:tabs>
          <w:tab w:val="left" w:pos="200"/>
        </w:tabs>
        <w:spacing w:before="200" w:after="0" w:line="240" w:lineRule="auto"/>
        <w:ind w:left="200"/>
        <w:jc w:val="both"/>
      </w:pPr>
      <w:bookmarkStart w:id="46" w:name="d0e728"/>
      <w:bookmarkEnd w:id="45"/>
      <w:r w:rsidRPr="00D9485B">
        <w:rPr>
          <w:color w:val="000000"/>
        </w:rPr>
        <w:t>☐ &gt;= 5 years to &lt;= 15 years</w:t>
      </w:r>
    </w:p>
    <w:p w14:paraId="171E5963" w14:textId="385BA904" w:rsidR="00101558" w:rsidRPr="00D9485B" w:rsidRDefault="009918D6">
      <w:pPr>
        <w:tabs>
          <w:tab w:val="left" w:pos="200"/>
        </w:tabs>
        <w:spacing w:before="200" w:after="0" w:line="240" w:lineRule="auto"/>
        <w:ind w:left="200"/>
        <w:jc w:val="both"/>
      </w:pPr>
      <w:bookmarkStart w:id="47" w:name="d0e733"/>
      <w:bookmarkEnd w:id="46"/>
      <w:r w:rsidRPr="00D9485B">
        <w:rPr>
          <w:color w:val="000000"/>
        </w:rPr>
        <w:t>☐ &gt;15 years to &lt;30 years</w:t>
      </w:r>
    </w:p>
    <w:p w14:paraId="0257F0BA" w14:textId="77777777" w:rsidR="00101558" w:rsidRPr="00D9485B" w:rsidRDefault="009918D6">
      <w:pPr>
        <w:tabs>
          <w:tab w:val="left" w:pos="200"/>
        </w:tabs>
        <w:spacing w:before="200" w:after="0" w:line="240" w:lineRule="auto"/>
        <w:ind w:left="200"/>
        <w:jc w:val="both"/>
      </w:pPr>
      <w:bookmarkStart w:id="48" w:name="d0e738"/>
      <w:bookmarkEnd w:id="47"/>
      <w:r w:rsidRPr="00D9485B">
        <w:rPr>
          <w:color w:val="000000"/>
        </w:rPr>
        <w:lastRenderedPageBreak/>
        <w:t>☐ &gt;= 30 years</w:t>
      </w:r>
    </w:p>
    <w:bookmarkEnd w:id="48"/>
    <w:p w14:paraId="02BAC72C" w14:textId="44AB86BA" w:rsidR="00101558" w:rsidRPr="00D9485B" w:rsidRDefault="009918D6">
      <w:pPr>
        <w:spacing w:before="200" w:after="0" w:line="240" w:lineRule="auto"/>
        <w:jc w:val="both"/>
      </w:pPr>
      <w:r w:rsidRPr="00D9485B">
        <w:rPr>
          <w:color w:val="000000"/>
        </w:rPr>
        <w:t>[Section Prompt: If you are a smoker, for how many years have you smoked?]</w:t>
      </w:r>
    </w:p>
    <w:p w14:paraId="52778DEB" w14:textId="77777777" w:rsidR="00101558" w:rsidRPr="00D9485B" w:rsidRDefault="009918D6" w:rsidP="00E25532">
      <w:pPr>
        <w:tabs>
          <w:tab w:val="left" w:pos="200"/>
        </w:tabs>
        <w:spacing w:before="200" w:after="0" w:line="240" w:lineRule="auto"/>
        <w:ind w:left="200"/>
        <w:jc w:val="both"/>
      </w:pPr>
      <w:bookmarkStart w:id="49" w:name="d0e748"/>
      <w:bookmarkStart w:id="50" w:name="d0e746"/>
      <w:r w:rsidRPr="00D9485B">
        <w:rPr>
          <w:color w:val="000000"/>
        </w:rPr>
        <w:t>&lt;obtain&gt; Years you have smoked</w:t>
      </w:r>
    </w:p>
    <w:bookmarkEnd w:id="49"/>
    <w:bookmarkEnd w:id="50"/>
    <w:p w14:paraId="4F8C6448" w14:textId="77777777" w:rsidR="00101558" w:rsidRPr="00D9485B" w:rsidRDefault="009918D6">
      <w:pPr>
        <w:spacing w:before="200" w:after="0" w:line="240" w:lineRule="auto"/>
        <w:ind w:left="200"/>
        <w:jc w:val="both"/>
      </w:pPr>
      <w:r w:rsidRPr="00D9485B">
        <w:rPr>
          <w:color w:val="000000"/>
        </w:rPr>
        <w:t>[Technical Note: Enter a number here, allowing 2 digits to the right of the decimal point.]</w:t>
      </w:r>
    </w:p>
    <w:p w14:paraId="57EFF047" w14:textId="65C6C3DE" w:rsidR="00101558" w:rsidRPr="00D9485B" w:rsidRDefault="009918D6">
      <w:pPr>
        <w:spacing w:before="200" w:after="0" w:line="240" w:lineRule="auto"/>
        <w:jc w:val="both"/>
      </w:pPr>
      <w:r w:rsidRPr="00D9485B">
        <w:rPr>
          <w:color w:val="000000"/>
        </w:rPr>
        <w:t>[Section Prompt: If you are a smoke</w:t>
      </w:r>
      <w:r w:rsidR="00232E6E">
        <w:rPr>
          <w:color w:val="000000"/>
        </w:rPr>
        <w:t>r</w:t>
      </w:r>
      <w:r w:rsidRPr="00D9485B">
        <w:rPr>
          <w:color w:val="000000"/>
        </w:rPr>
        <w:t>, how many cigarettes have you smoked per day on average?]</w:t>
      </w:r>
    </w:p>
    <w:p w14:paraId="2AE1B0A1" w14:textId="77777777" w:rsidR="00101558" w:rsidRPr="00D9485B" w:rsidRDefault="009918D6" w:rsidP="00E25532">
      <w:pPr>
        <w:tabs>
          <w:tab w:val="left" w:pos="200"/>
        </w:tabs>
        <w:spacing w:before="200" w:after="0" w:line="240" w:lineRule="auto"/>
        <w:ind w:left="200"/>
        <w:jc w:val="both"/>
      </w:pPr>
      <w:bookmarkStart w:id="51" w:name="d0e761"/>
      <w:bookmarkStart w:id="52" w:name="d0e759"/>
      <w:r w:rsidRPr="00D9485B">
        <w:rPr>
          <w:color w:val="000000"/>
        </w:rPr>
        <w:t>&lt;obtain&gt; Number of cigarettes smoked per day on average</w:t>
      </w:r>
    </w:p>
    <w:bookmarkEnd w:id="51"/>
    <w:bookmarkEnd w:id="52"/>
    <w:p w14:paraId="2F41EC5A" w14:textId="77777777" w:rsidR="00101558" w:rsidRPr="00D9485B" w:rsidRDefault="009918D6">
      <w:pPr>
        <w:spacing w:before="200" w:after="0" w:line="240" w:lineRule="auto"/>
        <w:jc w:val="both"/>
      </w:pPr>
      <w:r w:rsidRPr="00D9485B">
        <w:rPr>
          <w:color w:val="000000"/>
        </w:rPr>
        <w:t>[End Length of Tobacco Use History.]</w:t>
      </w:r>
    </w:p>
    <w:p w14:paraId="0F1506B3" w14:textId="77777777" w:rsidR="00101558" w:rsidRPr="00D9485B" w:rsidRDefault="009918D6">
      <w:pPr>
        <w:spacing w:before="200" w:after="0" w:line="240" w:lineRule="auto"/>
      </w:pPr>
      <w:bookmarkStart w:id="53" w:name="d0e769"/>
      <w:r w:rsidRPr="00D9485B">
        <w:rPr>
          <w:rFonts w:ascii="Arial" w:hAnsi="Arial"/>
          <w:b/>
          <w:color w:val="000000"/>
          <w:sz w:val="29"/>
        </w:rPr>
        <w:t>2.3. Former Smoking History</w:t>
      </w:r>
    </w:p>
    <w:bookmarkEnd w:id="53"/>
    <w:p w14:paraId="34AEB7E0" w14:textId="77777777" w:rsidR="00101558" w:rsidRPr="00D9485B" w:rsidRDefault="009918D6">
      <w:pPr>
        <w:spacing w:before="200" w:after="0" w:line="240" w:lineRule="auto"/>
        <w:jc w:val="both"/>
      </w:pPr>
      <w:r w:rsidRPr="00D9485B">
        <w:rPr>
          <w:color w:val="000000"/>
        </w:rPr>
        <w:t>[Begin Former Smoking History.]</w:t>
      </w:r>
    </w:p>
    <w:p w14:paraId="2DD0E4B8" w14:textId="6A24588D" w:rsidR="00101558" w:rsidRDefault="009918D6">
      <w:pPr>
        <w:spacing w:before="200" w:after="0" w:line="240" w:lineRule="auto"/>
        <w:jc w:val="both"/>
        <w:rPr>
          <w:color w:val="000000"/>
        </w:rPr>
      </w:pPr>
      <w:r w:rsidRPr="00D9485B">
        <w:rPr>
          <w:color w:val="000000"/>
        </w:rPr>
        <w:t>[Technical Note: Display the following only if "Not at all" is selected in section "Do you currently use tobacco?".]</w:t>
      </w:r>
    </w:p>
    <w:p w14:paraId="0F660293" w14:textId="577D83B6" w:rsidR="00CF743E" w:rsidRPr="00D9485B" w:rsidRDefault="00CF743E">
      <w:pPr>
        <w:spacing w:before="200" w:after="0" w:line="240" w:lineRule="auto"/>
        <w:jc w:val="both"/>
      </w:pPr>
      <w:r w:rsidRPr="004E2C64">
        <w:rPr>
          <w:color w:val="000000"/>
        </w:rPr>
        <w:t>[Section Prompt: Have you ever used tobacco?]</w:t>
      </w:r>
    </w:p>
    <w:p w14:paraId="41E3203D" w14:textId="77777777" w:rsidR="00101558" w:rsidRPr="00D9485B" w:rsidRDefault="009918D6">
      <w:pPr>
        <w:spacing w:before="200" w:after="0" w:line="240" w:lineRule="auto"/>
        <w:jc w:val="both"/>
      </w:pPr>
      <w:r w:rsidRPr="00D9485B">
        <w:rPr>
          <w:color w:val="000000"/>
        </w:rPr>
        <w:t>[Section Selection Behavior: Select only one. Required.]</w:t>
      </w:r>
    </w:p>
    <w:p w14:paraId="4158A33F" w14:textId="77777777" w:rsidR="00101558" w:rsidRPr="00D9485B" w:rsidRDefault="009918D6">
      <w:pPr>
        <w:tabs>
          <w:tab w:val="left" w:pos="200"/>
        </w:tabs>
        <w:spacing w:before="200" w:after="0" w:line="240" w:lineRule="auto"/>
        <w:ind w:left="200"/>
        <w:jc w:val="both"/>
      </w:pPr>
      <w:bookmarkStart w:id="54" w:name="d0e785"/>
      <w:bookmarkStart w:id="55" w:name="d0e783"/>
      <w:r w:rsidRPr="00D9485B">
        <w:rPr>
          <w:color w:val="000000"/>
        </w:rPr>
        <w:t>☐ Yes</w:t>
      </w:r>
    </w:p>
    <w:p w14:paraId="007B6EA0" w14:textId="77777777" w:rsidR="00101558" w:rsidRPr="00D9485B" w:rsidRDefault="009918D6">
      <w:pPr>
        <w:tabs>
          <w:tab w:val="left" w:pos="200"/>
        </w:tabs>
        <w:spacing w:before="200" w:after="0" w:line="240" w:lineRule="auto"/>
        <w:ind w:left="200"/>
        <w:jc w:val="both"/>
      </w:pPr>
      <w:bookmarkStart w:id="56" w:name="d0e790"/>
      <w:bookmarkEnd w:id="54"/>
      <w:bookmarkEnd w:id="55"/>
      <w:r w:rsidRPr="00D9485B">
        <w:rPr>
          <w:color w:val="000000"/>
        </w:rPr>
        <w:t>☐ No</w:t>
      </w:r>
    </w:p>
    <w:bookmarkEnd w:id="56"/>
    <w:p w14:paraId="1A4F8F39" w14:textId="77777777" w:rsidR="00101558" w:rsidRPr="00D9485B" w:rsidRDefault="009918D6">
      <w:pPr>
        <w:spacing w:before="200" w:after="0" w:line="240" w:lineRule="auto"/>
        <w:jc w:val="both"/>
      </w:pPr>
      <w:r w:rsidRPr="00D9485B">
        <w:rPr>
          <w:color w:val="000000"/>
        </w:rPr>
        <w:t>[End Former Smoking History.]</w:t>
      </w:r>
    </w:p>
    <w:p w14:paraId="79363FCB" w14:textId="77777777" w:rsidR="00101558" w:rsidRPr="00D9485B" w:rsidRDefault="009918D6">
      <w:pPr>
        <w:spacing w:before="200" w:after="0" w:line="240" w:lineRule="auto"/>
      </w:pPr>
      <w:bookmarkStart w:id="57" w:name="d0e798"/>
      <w:r w:rsidRPr="00D9485B">
        <w:rPr>
          <w:rFonts w:ascii="Arial" w:hAnsi="Arial"/>
          <w:b/>
          <w:color w:val="000000"/>
          <w:sz w:val="29"/>
        </w:rPr>
        <w:t>2.4. Quit Using Tobacco History</w:t>
      </w:r>
    </w:p>
    <w:bookmarkEnd w:id="57"/>
    <w:p w14:paraId="313A3C08" w14:textId="77777777" w:rsidR="00101558" w:rsidRPr="00D9485B" w:rsidRDefault="009918D6">
      <w:pPr>
        <w:spacing w:before="200" w:after="0" w:line="240" w:lineRule="auto"/>
        <w:jc w:val="both"/>
      </w:pPr>
      <w:r w:rsidRPr="00D9485B">
        <w:rPr>
          <w:color w:val="000000"/>
        </w:rPr>
        <w:t>[Begin Quit Using Tobacco History.]</w:t>
      </w:r>
    </w:p>
    <w:p w14:paraId="221DC2B8" w14:textId="77777777" w:rsidR="00101558" w:rsidRPr="00D9485B" w:rsidRDefault="009918D6">
      <w:pPr>
        <w:spacing w:before="200" w:after="0" w:line="240" w:lineRule="auto"/>
        <w:jc w:val="both"/>
      </w:pPr>
      <w:r w:rsidRPr="00D9485B">
        <w:rPr>
          <w:color w:val="000000"/>
        </w:rPr>
        <w:t>[Technical Note: Display the following only if "Former user" is selected in the section "Have you ever used tobacco?".]</w:t>
      </w:r>
    </w:p>
    <w:p w14:paraId="6AC3CF14" w14:textId="77777777" w:rsidR="00101558" w:rsidRPr="00D9485B" w:rsidRDefault="009918D6">
      <w:pPr>
        <w:spacing w:before="200" w:after="0" w:line="240" w:lineRule="auto"/>
        <w:jc w:val="both"/>
      </w:pPr>
      <w:r w:rsidRPr="00D9485B">
        <w:rPr>
          <w:color w:val="000000"/>
        </w:rPr>
        <w:t>[Section Prompt: How long ago did you quit using tobacco?]</w:t>
      </w:r>
    </w:p>
    <w:p w14:paraId="74EC21FB" w14:textId="7BADBE89" w:rsidR="00101558" w:rsidRPr="00D9485B" w:rsidRDefault="009918D6">
      <w:pPr>
        <w:spacing w:before="200" w:after="0" w:line="240" w:lineRule="auto"/>
        <w:jc w:val="both"/>
      </w:pPr>
      <w:r w:rsidRPr="00D9485B">
        <w:rPr>
          <w:color w:val="000000"/>
        </w:rPr>
        <w:t xml:space="preserve">[Section Prompt: Previous guidance recommended providing relapse prevention counseling for those who had quit for less than 1 year. This is not required by HEDIS, and there is limited evidence basis for relapse counseling. The provider should </w:t>
      </w:r>
      <w:r w:rsidR="00D9485B">
        <w:rPr>
          <w:color w:val="000000"/>
        </w:rPr>
        <w:t>u</w:t>
      </w:r>
      <w:r w:rsidRPr="00D9485B">
        <w:rPr>
          <w:color w:val="000000"/>
        </w:rPr>
        <w:t xml:space="preserve">se clinical judgement regarding how to advise or support a </w:t>
      </w:r>
      <w:r w:rsidR="00D9485B" w:rsidRPr="00D9485B">
        <w:rPr>
          <w:color w:val="000000"/>
        </w:rPr>
        <w:t>patient</w:t>
      </w:r>
      <w:r w:rsidRPr="00D9485B">
        <w:rPr>
          <w:color w:val="000000"/>
        </w:rPr>
        <w:t xml:space="preserve"> who has only recently quit.]</w:t>
      </w:r>
    </w:p>
    <w:p w14:paraId="21E093B8" w14:textId="77777777" w:rsidR="00101558" w:rsidRPr="00D9485B" w:rsidRDefault="009918D6">
      <w:pPr>
        <w:spacing w:before="200" w:after="0" w:line="240" w:lineRule="auto"/>
        <w:jc w:val="both"/>
      </w:pPr>
      <w:r w:rsidRPr="00D9485B">
        <w:rPr>
          <w:color w:val="000000"/>
        </w:rPr>
        <w:t>[Section Selection Behavior: Select one. Required.]</w:t>
      </w:r>
    </w:p>
    <w:p w14:paraId="3F8FC54C" w14:textId="77777777" w:rsidR="00101558" w:rsidRPr="00D9485B" w:rsidRDefault="009918D6">
      <w:pPr>
        <w:tabs>
          <w:tab w:val="left" w:pos="200"/>
        </w:tabs>
        <w:spacing w:before="200" w:after="0" w:line="240" w:lineRule="auto"/>
        <w:ind w:left="200"/>
        <w:jc w:val="both"/>
      </w:pPr>
      <w:bookmarkStart w:id="58" w:name="d0e820"/>
      <w:bookmarkStart w:id="59" w:name="d0e818"/>
      <w:r w:rsidRPr="00D9485B">
        <w:rPr>
          <w:color w:val="000000"/>
        </w:rPr>
        <w:t>☐ &lt; 1 year</w:t>
      </w:r>
    </w:p>
    <w:p w14:paraId="0990CB15" w14:textId="77777777" w:rsidR="00101558" w:rsidRPr="00D9485B" w:rsidRDefault="009918D6">
      <w:pPr>
        <w:tabs>
          <w:tab w:val="left" w:pos="200"/>
        </w:tabs>
        <w:spacing w:before="200" w:after="0" w:line="240" w:lineRule="auto"/>
        <w:ind w:left="200"/>
        <w:jc w:val="both"/>
      </w:pPr>
      <w:bookmarkStart w:id="60" w:name="d0e825"/>
      <w:bookmarkEnd w:id="58"/>
      <w:bookmarkEnd w:id="59"/>
      <w:r w:rsidRPr="00D9485B">
        <w:rPr>
          <w:color w:val="000000"/>
        </w:rPr>
        <w:t>☐ &gt;= 1 year and &lt; 5 years</w:t>
      </w:r>
    </w:p>
    <w:p w14:paraId="12CB8946" w14:textId="77777777" w:rsidR="00101558" w:rsidRPr="00D9485B" w:rsidRDefault="009918D6">
      <w:pPr>
        <w:tabs>
          <w:tab w:val="left" w:pos="200"/>
        </w:tabs>
        <w:spacing w:before="200" w:after="0" w:line="240" w:lineRule="auto"/>
        <w:ind w:left="200"/>
        <w:jc w:val="both"/>
      </w:pPr>
      <w:bookmarkStart w:id="61" w:name="d0e830"/>
      <w:bookmarkEnd w:id="60"/>
      <w:r w:rsidRPr="00D9485B">
        <w:rPr>
          <w:color w:val="000000"/>
        </w:rPr>
        <w:t>☐ &gt;= 5 years and &lt;= 15 years</w:t>
      </w:r>
    </w:p>
    <w:p w14:paraId="255DEF17" w14:textId="2F6FCD94" w:rsidR="00101558" w:rsidRPr="000465E2" w:rsidRDefault="009918D6">
      <w:pPr>
        <w:tabs>
          <w:tab w:val="left" w:pos="200"/>
        </w:tabs>
        <w:spacing w:before="200" w:after="0" w:line="240" w:lineRule="auto"/>
        <w:ind w:left="200"/>
        <w:jc w:val="both"/>
      </w:pPr>
      <w:bookmarkStart w:id="62" w:name="d0e835"/>
      <w:bookmarkEnd w:id="61"/>
      <w:r w:rsidRPr="000465E2">
        <w:rPr>
          <w:color w:val="000000"/>
        </w:rPr>
        <w:t>☐ &gt; 15 years to &lt;30 years</w:t>
      </w:r>
    </w:p>
    <w:p w14:paraId="1FAA02B9" w14:textId="77777777" w:rsidR="00101558" w:rsidRPr="000465E2" w:rsidRDefault="009918D6">
      <w:pPr>
        <w:tabs>
          <w:tab w:val="left" w:pos="200"/>
        </w:tabs>
        <w:spacing w:before="200" w:after="0" w:line="240" w:lineRule="auto"/>
        <w:ind w:left="200"/>
        <w:jc w:val="both"/>
      </w:pPr>
      <w:bookmarkStart w:id="63" w:name="d0e840"/>
      <w:bookmarkEnd w:id="62"/>
      <w:r w:rsidRPr="000465E2">
        <w:rPr>
          <w:color w:val="000000"/>
        </w:rPr>
        <w:t>☐ &gt;= 30 years</w:t>
      </w:r>
    </w:p>
    <w:bookmarkEnd w:id="63"/>
    <w:p w14:paraId="583743FB" w14:textId="77777777" w:rsidR="00101558" w:rsidRPr="000465E2" w:rsidRDefault="009918D6">
      <w:pPr>
        <w:spacing w:before="200" w:after="0" w:line="240" w:lineRule="auto"/>
        <w:jc w:val="both"/>
      </w:pPr>
      <w:r w:rsidRPr="000465E2">
        <w:rPr>
          <w:color w:val="000000"/>
        </w:rPr>
        <w:t>[Section Prompt: If you were a smoker, for how many years did you smoke?]</w:t>
      </w:r>
    </w:p>
    <w:p w14:paraId="5B37C6AE" w14:textId="53737E3C" w:rsidR="00101558" w:rsidRPr="000465E2" w:rsidRDefault="009918D6" w:rsidP="001E6153">
      <w:pPr>
        <w:tabs>
          <w:tab w:val="left" w:pos="200"/>
        </w:tabs>
        <w:spacing w:before="200" w:after="0" w:line="240" w:lineRule="auto"/>
        <w:ind w:left="200"/>
        <w:jc w:val="both"/>
      </w:pPr>
      <w:bookmarkStart w:id="64" w:name="d0e850"/>
      <w:bookmarkStart w:id="65" w:name="d0e848"/>
      <w:r w:rsidRPr="000465E2">
        <w:rPr>
          <w:color w:val="000000"/>
        </w:rPr>
        <w:t>&lt;obtain&gt; Number of years</w:t>
      </w:r>
    </w:p>
    <w:bookmarkEnd w:id="64"/>
    <w:bookmarkEnd w:id="65"/>
    <w:p w14:paraId="05CDDA88" w14:textId="77777777" w:rsidR="00101558" w:rsidRPr="00251D90" w:rsidRDefault="009918D6">
      <w:pPr>
        <w:spacing w:before="200" w:after="0" w:line="240" w:lineRule="auto"/>
        <w:ind w:left="200"/>
        <w:jc w:val="both"/>
      </w:pPr>
      <w:r w:rsidRPr="0082606B">
        <w:rPr>
          <w:color w:val="000000"/>
        </w:rPr>
        <w:t>[Technical Note: Enter a number here, allowing 2 digits to the right of the decimal point.]</w:t>
      </w:r>
    </w:p>
    <w:p w14:paraId="4545344D" w14:textId="77777777" w:rsidR="00101558" w:rsidRPr="00163224" w:rsidRDefault="009918D6">
      <w:pPr>
        <w:spacing w:before="200" w:after="0" w:line="240" w:lineRule="auto"/>
        <w:jc w:val="both"/>
      </w:pPr>
      <w:r w:rsidRPr="00163224">
        <w:rPr>
          <w:color w:val="000000"/>
        </w:rPr>
        <w:t>[Section Prompt: If you were a smoker, how many cigarettes did you smoke per day on average?]</w:t>
      </w:r>
    </w:p>
    <w:p w14:paraId="0AF43DDA" w14:textId="77777777" w:rsidR="00101558" w:rsidRPr="00163224" w:rsidRDefault="009918D6">
      <w:pPr>
        <w:tabs>
          <w:tab w:val="left" w:pos="200"/>
        </w:tabs>
        <w:spacing w:before="200" w:after="0" w:line="240" w:lineRule="auto"/>
        <w:ind w:left="200"/>
        <w:jc w:val="both"/>
      </w:pPr>
      <w:bookmarkStart w:id="66" w:name="d0e863"/>
      <w:bookmarkStart w:id="67" w:name="d0e861"/>
      <w:r w:rsidRPr="00163224">
        <w:rPr>
          <w:color w:val="000000"/>
        </w:rPr>
        <w:lastRenderedPageBreak/>
        <w:t>&lt;obtain&gt; Number of cigarettes smoked per day on average</w:t>
      </w:r>
    </w:p>
    <w:bookmarkEnd w:id="66"/>
    <w:bookmarkEnd w:id="67"/>
    <w:p w14:paraId="56F5796F" w14:textId="77777777" w:rsidR="00101558" w:rsidRPr="00D9485B" w:rsidRDefault="009918D6">
      <w:pPr>
        <w:spacing w:before="200" w:after="0" w:line="240" w:lineRule="auto"/>
        <w:jc w:val="both"/>
      </w:pPr>
      <w:r w:rsidRPr="00D9485B">
        <w:rPr>
          <w:color w:val="000000"/>
        </w:rPr>
        <w:t>[End Quit Using Tobacco History.]</w:t>
      </w:r>
    </w:p>
    <w:p w14:paraId="22407BBB" w14:textId="77777777" w:rsidR="00101558" w:rsidRPr="00D9485B" w:rsidRDefault="009918D6">
      <w:pPr>
        <w:spacing w:before="200" w:after="0" w:line="240" w:lineRule="auto"/>
      </w:pPr>
      <w:bookmarkStart w:id="68" w:name="d0e871"/>
      <w:r w:rsidRPr="00D9485B">
        <w:rPr>
          <w:rFonts w:ascii="Arial" w:hAnsi="Arial"/>
          <w:b/>
          <w:color w:val="000000"/>
          <w:sz w:val="29"/>
        </w:rPr>
        <w:t>2.5. Calculate Pack Years</w:t>
      </w:r>
    </w:p>
    <w:bookmarkEnd w:id="68"/>
    <w:p w14:paraId="1ED777B2" w14:textId="77777777" w:rsidR="00101558" w:rsidRPr="00D9485B" w:rsidRDefault="009918D6">
      <w:pPr>
        <w:spacing w:before="200" w:after="0" w:line="240" w:lineRule="auto"/>
        <w:jc w:val="both"/>
      </w:pPr>
      <w:r w:rsidRPr="00D9485B">
        <w:rPr>
          <w:color w:val="000000"/>
        </w:rPr>
        <w:t>[Begin Calculate Pack Years.]</w:t>
      </w:r>
    </w:p>
    <w:p w14:paraId="4B17BB6F" w14:textId="77777777" w:rsidR="00101558" w:rsidRPr="00D9485B" w:rsidRDefault="009918D6">
      <w:pPr>
        <w:spacing w:before="200" w:after="0" w:line="240" w:lineRule="auto"/>
        <w:jc w:val="both"/>
      </w:pPr>
      <w:r w:rsidRPr="00D9485B">
        <w:rPr>
          <w:color w:val="000000"/>
        </w:rPr>
        <w:t>[Technical Note: Display this section for both current users and former users.]</w:t>
      </w:r>
    </w:p>
    <w:p w14:paraId="687E6E02" w14:textId="77777777" w:rsidR="00101558" w:rsidRPr="00D9485B" w:rsidRDefault="009918D6">
      <w:pPr>
        <w:spacing w:before="200" w:after="0" w:line="240" w:lineRule="auto"/>
        <w:jc w:val="both"/>
      </w:pPr>
      <w:r w:rsidRPr="00D9485B">
        <w:rPr>
          <w:color w:val="000000"/>
        </w:rPr>
        <w:t>[Section Prompt: Number of pack years smoking?]</w:t>
      </w:r>
    </w:p>
    <w:p w14:paraId="554F3704" w14:textId="77777777" w:rsidR="00101558" w:rsidRPr="000465E2" w:rsidRDefault="009918D6">
      <w:pPr>
        <w:spacing w:before="200" w:after="0" w:line="240" w:lineRule="auto"/>
        <w:jc w:val="both"/>
      </w:pPr>
      <w:r w:rsidRPr="00D9485B">
        <w:rPr>
          <w:color w:val="000000"/>
        </w:rPr>
        <w:t xml:space="preserve">[Section Prompt: Calculate pack years using data entered in this template and display in this section. Currently there is no ability to automatically calculate pack years in </w:t>
      </w:r>
      <w:r w:rsidR="000465E2">
        <w:rPr>
          <w:color w:val="000000"/>
        </w:rPr>
        <w:t>Computerized Patient Record System (</w:t>
      </w:r>
      <w:r w:rsidRPr="000465E2">
        <w:rPr>
          <w:color w:val="000000"/>
        </w:rPr>
        <w:t>CPRS</w:t>
      </w:r>
      <w:r w:rsidR="000465E2">
        <w:rPr>
          <w:color w:val="000000"/>
        </w:rPr>
        <w:t>)</w:t>
      </w:r>
      <w:r w:rsidRPr="000465E2">
        <w:rPr>
          <w:color w:val="000000"/>
        </w:rPr>
        <w:t>. Number of pack years = (number of cigarettes smoked per day/20) x number of years smoked. Note that 20 cigarettes = 1 pack.]</w:t>
      </w:r>
    </w:p>
    <w:p w14:paraId="5AFE6AB2" w14:textId="77777777" w:rsidR="00101558" w:rsidRPr="000465E2" w:rsidRDefault="009918D6">
      <w:pPr>
        <w:tabs>
          <w:tab w:val="left" w:pos="200"/>
        </w:tabs>
        <w:spacing w:before="200" w:after="0" w:line="240" w:lineRule="auto"/>
        <w:ind w:left="200"/>
        <w:jc w:val="both"/>
      </w:pPr>
      <w:bookmarkStart w:id="69" w:name="d0e890"/>
      <w:bookmarkStart w:id="70" w:name="d0e888"/>
      <w:r w:rsidRPr="000465E2">
        <w:rPr>
          <w:color w:val="000000"/>
        </w:rPr>
        <w:t>&lt;obtain&gt; Pack years</w:t>
      </w:r>
    </w:p>
    <w:bookmarkEnd w:id="69"/>
    <w:bookmarkEnd w:id="70"/>
    <w:p w14:paraId="6D500B20" w14:textId="77777777" w:rsidR="00101558" w:rsidRPr="000465E2" w:rsidRDefault="009918D6">
      <w:pPr>
        <w:spacing w:before="200" w:after="0" w:line="240" w:lineRule="auto"/>
        <w:jc w:val="both"/>
      </w:pPr>
      <w:r w:rsidRPr="000465E2">
        <w:rPr>
          <w:color w:val="000000"/>
        </w:rPr>
        <w:t>[End Calculate Pack Years.]</w:t>
      </w:r>
    </w:p>
    <w:p w14:paraId="32C7AA03" w14:textId="77777777" w:rsidR="00101558" w:rsidRPr="000465E2" w:rsidRDefault="009918D6">
      <w:pPr>
        <w:spacing w:before="200" w:after="0" w:line="240" w:lineRule="auto"/>
        <w:jc w:val="both"/>
      </w:pPr>
      <w:r w:rsidRPr="000465E2">
        <w:rPr>
          <w:color w:val="000000"/>
        </w:rPr>
        <w:t>[End Tobacco Use History.]</w:t>
      </w:r>
    </w:p>
    <w:p w14:paraId="30D1F169" w14:textId="77777777" w:rsidR="00101558" w:rsidRPr="000465E2" w:rsidRDefault="009918D6">
      <w:pPr>
        <w:spacing w:before="200" w:after="0" w:line="240" w:lineRule="auto"/>
      </w:pPr>
      <w:bookmarkStart w:id="71" w:name="d0e901"/>
      <w:r w:rsidRPr="000465E2">
        <w:rPr>
          <w:rFonts w:ascii="Arial" w:hAnsi="Arial"/>
          <w:b/>
          <w:color w:val="000000"/>
          <w:sz w:val="35"/>
        </w:rPr>
        <w:t>3. Advising Users to Quit</w:t>
      </w:r>
    </w:p>
    <w:bookmarkEnd w:id="71"/>
    <w:p w14:paraId="01270517" w14:textId="77777777" w:rsidR="00101558" w:rsidRPr="000465E2" w:rsidRDefault="009918D6">
      <w:pPr>
        <w:spacing w:before="200" w:after="0" w:line="240" w:lineRule="auto"/>
        <w:jc w:val="both"/>
      </w:pPr>
      <w:r w:rsidRPr="000465E2">
        <w:rPr>
          <w:color w:val="000000"/>
        </w:rPr>
        <w:t>[Begin Advising Users to Quit.]</w:t>
      </w:r>
    </w:p>
    <w:p w14:paraId="50FB02D2" w14:textId="77777777" w:rsidR="00101558" w:rsidRPr="000465E2" w:rsidRDefault="009918D6">
      <w:pPr>
        <w:spacing w:before="200" w:after="0" w:line="240" w:lineRule="auto"/>
        <w:jc w:val="both"/>
      </w:pPr>
      <w:r w:rsidRPr="000465E2">
        <w:rPr>
          <w:color w:val="000000"/>
        </w:rPr>
        <w:t>[Technical Note: Display the following only for current tobacco users as defined in chapter 2, section 2.]</w:t>
      </w:r>
    </w:p>
    <w:p w14:paraId="48A8065C" w14:textId="77777777" w:rsidR="00101558" w:rsidRPr="000465E2" w:rsidRDefault="009918D6">
      <w:pPr>
        <w:spacing w:before="200" w:after="0" w:line="240" w:lineRule="auto"/>
        <w:jc w:val="both"/>
      </w:pPr>
      <w:r w:rsidRPr="000465E2">
        <w:rPr>
          <w:color w:val="000000"/>
        </w:rPr>
        <w:t>[Section Prompt: Advise tobacco user to quite.]</w:t>
      </w:r>
    </w:p>
    <w:p w14:paraId="7108D514" w14:textId="243FE057" w:rsidR="00101558" w:rsidRPr="000465E2" w:rsidRDefault="009918D6">
      <w:pPr>
        <w:spacing w:before="200" w:after="0" w:line="240" w:lineRule="auto"/>
        <w:jc w:val="both"/>
      </w:pPr>
      <w:r w:rsidRPr="000465E2">
        <w:rPr>
          <w:color w:val="000000"/>
        </w:rPr>
        <w:t xml:space="preserve">[Section Prompt: Quitting smoking or tobacco use is one of the most important things patients can do to protect their health, and the VA has resources to support them. Advise the patient to set a quit date; get support from family and friends; encourage the patient to review past quit attempts (What helped? What didn’t?); anticipate triggers and/or challenges and plan how to cope with them; advise the patient to remove all tobacco products from home, car, work when ready to quit; include message that the combination of behavioral counseling plus the use of the United States Food and Drug Administration (FDA)-approved medications is the most effective way to quit tobacco use </w:t>
      </w:r>
      <w:r w:rsidR="000465E2">
        <w:rPr>
          <w:color w:val="000000"/>
        </w:rPr>
        <w:t>[</w:t>
      </w:r>
      <w:r w:rsidRPr="000465E2">
        <w:rPr>
          <w:color w:val="000000"/>
        </w:rPr>
        <w:t xml:space="preserve">U.S. Public Health Service </w:t>
      </w:r>
      <w:r w:rsidR="000465E2">
        <w:rPr>
          <w:color w:val="000000"/>
        </w:rPr>
        <w:t>Clinical Practice Guideline (</w:t>
      </w:r>
      <w:r w:rsidRPr="000465E2">
        <w:rPr>
          <w:color w:val="000000"/>
        </w:rPr>
        <w:t>CPG</w:t>
      </w:r>
      <w:r w:rsidR="000465E2">
        <w:rPr>
          <w:color w:val="000000"/>
        </w:rPr>
        <w:t>)</w:t>
      </w:r>
      <w:r w:rsidRPr="000465E2">
        <w:rPr>
          <w:color w:val="000000"/>
        </w:rPr>
        <w:t>, 2008; https://bphc.hrsa.gov/buckets/treatingtobacco.pdf.</w:t>
      </w:r>
      <w:r w:rsidR="000465E2">
        <w:rPr>
          <w:color w:val="000000"/>
        </w:rPr>
        <w:t>]</w:t>
      </w:r>
      <w:r w:rsidRPr="000465E2">
        <w:rPr>
          <w:color w:val="000000"/>
        </w:rPr>
        <w:t xml:space="preserve"> (Items above are consistent with Joint Commission Practical Counseling language).]</w:t>
      </w:r>
    </w:p>
    <w:p w14:paraId="7AE3626A" w14:textId="77777777" w:rsidR="00101558" w:rsidRPr="000465E2" w:rsidRDefault="009918D6">
      <w:pPr>
        <w:tabs>
          <w:tab w:val="left" w:pos="200"/>
        </w:tabs>
        <w:spacing w:before="200" w:after="0" w:line="240" w:lineRule="auto"/>
        <w:ind w:left="200"/>
        <w:jc w:val="both"/>
      </w:pPr>
      <w:bookmarkStart w:id="72" w:name="d0e920"/>
      <w:bookmarkStart w:id="73" w:name="d0e918"/>
      <w:r w:rsidRPr="000465E2">
        <w:rPr>
          <w:color w:val="000000"/>
        </w:rPr>
        <w:t>☐ Current Smoker Advised to Quit</w:t>
      </w:r>
    </w:p>
    <w:bookmarkEnd w:id="72"/>
    <w:bookmarkEnd w:id="73"/>
    <w:p w14:paraId="004369FB" w14:textId="77777777" w:rsidR="00101558" w:rsidRPr="000465E2" w:rsidRDefault="009918D6">
      <w:pPr>
        <w:spacing w:before="200" w:after="0" w:line="240" w:lineRule="auto"/>
        <w:jc w:val="both"/>
      </w:pPr>
      <w:r w:rsidRPr="000465E2">
        <w:rPr>
          <w:color w:val="000000"/>
        </w:rPr>
        <w:t>[Section Prompt: Resources for VHA clinical providers.]</w:t>
      </w:r>
    </w:p>
    <w:p w14:paraId="35458432" w14:textId="77777777" w:rsidR="00101558" w:rsidRPr="000465E2" w:rsidRDefault="009918D6">
      <w:pPr>
        <w:numPr>
          <w:ilvl w:val="0"/>
          <w:numId w:val="8"/>
        </w:numPr>
        <w:tabs>
          <w:tab w:val="left" w:pos="200"/>
        </w:tabs>
        <w:spacing w:before="200" w:after="0" w:line="240" w:lineRule="auto"/>
        <w:ind w:left="200" w:hanging="200"/>
        <w:jc w:val="both"/>
      </w:pPr>
      <w:bookmarkStart w:id="74" w:name="d0e930"/>
      <w:bookmarkStart w:id="75" w:name="d0e928"/>
      <w:r w:rsidRPr="000465E2">
        <w:rPr>
          <w:color w:val="000000"/>
        </w:rPr>
        <w:t>Intranet site - http://vaww.publichealth.va.gov/smoking/index.asp.</w:t>
      </w:r>
    </w:p>
    <w:p w14:paraId="46ED4CFB" w14:textId="418E28C5" w:rsidR="00101558" w:rsidRPr="000465E2" w:rsidRDefault="009918D6">
      <w:pPr>
        <w:numPr>
          <w:ilvl w:val="0"/>
          <w:numId w:val="8"/>
        </w:numPr>
        <w:tabs>
          <w:tab w:val="left" w:pos="200"/>
        </w:tabs>
        <w:spacing w:before="200" w:after="0" w:line="240" w:lineRule="auto"/>
        <w:ind w:left="200" w:hanging="200"/>
        <w:jc w:val="both"/>
      </w:pPr>
      <w:bookmarkStart w:id="76" w:name="d0e935"/>
      <w:bookmarkEnd w:id="74"/>
      <w:bookmarkEnd w:id="75"/>
      <w:r w:rsidRPr="000465E2">
        <w:rPr>
          <w:color w:val="000000"/>
        </w:rPr>
        <w:t>Additional links within intranet site</w:t>
      </w:r>
      <w:r w:rsidR="000465E2">
        <w:rPr>
          <w:color w:val="000000"/>
        </w:rPr>
        <w:t xml:space="preserve">: </w:t>
      </w:r>
      <w:r w:rsidRPr="000465E2">
        <w:rPr>
          <w:color w:val="000000"/>
        </w:rPr>
        <w:t>Clinical Topics</w:t>
      </w:r>
      <w:r w:rsidR="000465E2">
        <w:rPr>
          <w:color w:val="000000"/>
        </w:rPr>
        <w:t xml:space="preserve"> -</w:t>
      </w:r>
      <w:r w:rsidRPr="000465E2">
        <w:rPr>
          <w:color w:val="000000"/>
        </w:rPr>
        <w:t xml:space="preserve"> http://vaww.publichealth.va.gov/smoking/clinical.asp</w:t>
      </w:r>
    </w:p>
    <w:p w14:paraId="18AF00BE" w14:textId="77777777" w:rsidR="00101558" w:rsidRPr="000465E2" w:rsidRDefault="009918D6">
      <w:pPr>
        <w:numPr>
          <w:ilvl w:val="0"/>
          <w:numId w:val="8"/>
        </w:numPr>
        <w:tabs>
          <w:tab w:val="left" w:pos="200"/>
        </w:tabs>
        <w:spacing w:before="200" w:after="0" w:line="240" w:lineRule="auto"/>
        <w:ind w:left="200" w:hanging="200"/>
        <w:jc w:val="both"/>
      </w:pPr>
      <w:bookmarkStart w:id="77" w:name="d0e940"/>
      <w:bookmarkEnd w:id="76"/>
      <w:r w:rsidRPr="000465E2">
        <w:rPr>
          <w:color w:val="000000"/>
        </w:rPr>
        <w:t>Products and Publications: Provider Handbooks for delivery of tobacco use treatment in primary care - http://vaww.publichealth.va.gov/smoking/publications.asp</w:t>
      </w:r>
    </w:p>
    <w:p w14:paraId="0CBC3E69" w14:textId="77777777" w:rsidR="00101558" w:rsidRPr="000465E2" w:rsidRDefault="009918D6">
      <w:pPr>
        <w:numPr>
          <w:ilvl w:val="0"/>
          <w:numId w:val="8"/>
        </w:numPr>
        <w:tabs>
          <w:tab w:val="left" w:pos="200"/>
        </w:tabs>
        <w:spacing w:before="200" w:after="0" w:line="240" w:lineRule="auto"/>
        <w:ind w:left="200" w:hanging="200"/>
        <w:jc w:val="both"/>
      </w:pPr>
      <w:bookmarkStart w:id="78" w:name="d0e945"/>
      <w:bookmarkEnd w:id="77"/>
      <w:r w:rsidRPr="000465E2">
        <w:rPr>
          <w:color w:val="000000"/>
        </w:rPr>
        <w:t>Tobacco and Health SharePoint site - https://vaww.portal.va.gov/sites/tobacco/default.aspx.</w:t>
      </w:r>
    </w:p>
    <w:p w14:paraId="2CB2FD44" w14:textId="77777777" w:rsidR="00101558" w:rsidRPr="000465E2" w:rsidRDefault="009918D6">
      <w:pPr>
        <w:numPr>
          <w:ilvl w:val="0"/>
          <w:numId w:val="8"/>
        </w:numPr>
        <w:tabs>
          <w:tab w:val="left" w:pos="200"/>
        </w:tabs>
        <w:spacing w:before="200" w:after="0" w:line="240" w:lineRule="auto"/>
        <w:ind w:left="200" w:hanging="200"/>
        <w:jc w:val="both"/>
      </w:pPr>
      <w:bookmarkStart w:id="79" w:name="d0e950"/>
      <w:bookmarkEnd w:id="78"/>
      <w:r w:rsidRPr="000465E2">
        <w:rPr>
          <w:color w:val="000000"/>
        </w:rPr>
        <w:t>Tobacco Use Treatment PULSE site - https://www.vapulse.net/community/care-topics/tobacco-use-treatment</w:t>
      </w:r>
    </w:p>
    <w:bookmarkEnd w:id="79"/>
    <w:p w14:paraId="69AAD93D" w14:textId="77777777" w:rsidR="00101558" w:rsidRPr="000465E2" w:rsidRDefault="009918D6">
      <w:pPr>
        <w:spacing w:before="200" w:after="0" w:line="240" w:lineRule="auto"/>
        <w:jc w:val="both"/>
      </w:pPr>
      <w:r w:rsidRPr="000465E2">
        <w:rPr>
          <w:color w:val="000000"/>
        </w:rPr>
        <w:t>[End Advising Users to Quit.]</w:t>
      </w:r>
    </w:p>
    <w:p w14:paraId="5A5CFA8F" w14:textId="77777777" w:rsidR="00101558" w:rsidRPr="000465E2" w:rsidRDefault="009918D6">
      <w:pPr>
        <w:spacing w:before="200" w:after="0" w:line="240" w:lineRule="auto"/>
      </w:pPr>
      <w:bookmarkStart w:id="80" w:name="d0e958"/>
      <w:r w:rsidRPr="000465E2">
        <w:rPr>
          <w:rFonts w:ascii="Arial" w:hAnsi="Arial"/>
          <w:b/>
          <w:color w:val="000000"/>
          <w:sz w:val="35"/>
        </w:rPr>
        <w:t>4. Cessation Strategies - Counseling</w:t>
      </w:r>
    </w:p>
    <w:bookmarkEnd w:id="80"/>
    <w:p w14:paraId="3C053463" w14:textId="77777777" w:rsidR="00101558" w:rsidRPr="000465E2" w:rsidRDefault="009918D6">
      <w:pPr>
        <w:spacing w:before="200" w:after="0" w:line="240" w:lineRule="auto"/>
        <w:jc w:val="both"/>
      </w:pPr>
      <w:r w:rsidRPr="000465E2">
        <w:rPr>
          <w:color w:val="000000"/>
        </w:rPr>
        <w:t>[Begin Cessation Strategies - Counseling.]</w:t>
      </w:r>
    </w:p>
    <w:p w14:paraId="2EB79E25" w14:textId="77777777" w:rsidR="00101558" w:rsidRPr="000465E2" w:rsidRDefault="009918D6">
      <w:pPr>
        <w:spacing w:before="200" w:after="0" w:line="240" w:lineRule="auto"/>
        <w:jc w:val="both"/>
      </w:pPr>
      <w:r w:rsidRPr="000465E2">
        <w:rPr>
          <w:color w:val="000000"/>
        </w:rPr>
        <w:lastRenderedPageBreak/>
        <w:t>[Technical Note: Display the following only for current tobacco user as defined in chapter 2, section 2.]</w:t>
      </w:r>
    </w:p>
    <w:p w14:paraId="553AC5A9" w14:textId="6F2E7969" w:rsidR="00101558" w:rsidRPr="000465E2" w:rsidRDefault="009918D6">
      <w:pPr>
        <w:spacing w:before="200" w:after="0" w:line="240" w:lineRule="auto"/>
        <w:jc w:val="both"/>
      </w:pPr>
      <w:r w:rsidRPr="000465E2">
        <w:rPr>
          <w:color w:val="000000"/>
        </w:rPr>
        <w:t>[Section Prompt: Advise patient: Counseling increases your chances of successfully quitting tobacco use</w:t>
      </w:r>
      <w:r w:rsidR="00F42B9F">
        <w:rPr>
          <w:color w:val="000000"/>
        </w:rPr>
        <w:t>.</w:t>
      </w:r>
      <w:r w:rsidRPr="000465E2">
        <w:rPr>
          <w:color w:val="000000"/>
        </w:rPr>
        <w:t xml:space="preserve"> V</w:t>
      </w:r>
      <w:r w:rsidR="000465E2">
        <w:rPr>
          <w:color w:val="000000"/>
        </w:rPr>
        <w:t>A</w:t>
      </w:r>
      <w:r w:rsidRPr="000465E2">
        <w:rPr>
          <w:color w:val="000000"/>
        </w:rPr>
        <w:t xml:space="preserve"> can help you to develop a plan and provide support, guidance, and tools to help you quit, such as a tobacco cessation clinic or group, a national quit line (1-855-QUIT-VET), and information about community options. Would you like more information about how to use any of these treatment options today?]</w:t>
      </w:r>
    </w:p>
    <w:p w14:paraId="4ABDC487" w14:textId="77777777" w:rsidR="00101558" w:rsidRPr="000465E2" w:rsidRDefault="009918D6">
      <w:pPr>
        <w:spacing w:before="200" w:after="0" w:line="240" w:lineRule="auto"/>
        <w:jc w:val="both"/>
      </w:pPr>
      <w:r w:rsidRPr="000465E2">
        <w:rPr>
          <w:color w:val="000000"/>
        </w:rPr>
        <w:t>[Section Selection Behavior: Select one. Required.]</w:t>
      </w:r>
    </w:p>
    <w:p w14:paraId="6D294A9A" w14:textId="77777777" w:rsidR="00101558" w:rsidRPr="000465E2" w:rsidRDefault="009918D6">
      <w:pPr>
        <w:tabs>
          <w:tab w:val="left" w:pos="200"/>
        </w:tabs>
        <w:spacing w:before="200" w:after="0" w:line="240" w:lineRule="auto"/>
        <w:ind w:left="200"/>
        <w:jc w:val="both"/>
      </w:pPr>
      <w:bookmarkStart w:id="81" w:name="d0e979"/>
      <w:bookmarkStart w:id="82" w:name="d0e977"/>
      <w:r w:rsidRPr="000465E2">
        <w:rPr>
          <w:color w:val="000000"/>
        </w:rPr>
        <w:t>☐ Yes</w:t>
      </w:r>
    </w:p>
    <w:p w14:paraId="641FF4CC" w14:textId="77777777" w:rsidR="00101558" w:rsidRPr="000465E2" w:rsidRDefault="009918D6">
      <w:pPr>
        <w:tabs>
          <w:tab w:val="left" w:pos="200"/>
        </w:tabs>
        <w:spacing w:before="200" w:after="0" w:line="240" w:lineRule="auto"/>
        <w:ind w:left="200"/>
        <w:jc w:val="both"/>
      </w:pPr>
      <w:bookmarkStart w:id="83" w:name="d0e986"/>
      <w:bookmarkStart w:id="84" w:name="d0e984"/>
      <w:bookmarkEnd w:id="81"/>
      <w:bookmarkEnd w:id="82"/>
      <w:r w:rsidRPr="000465E2">
        <w:rPr>
          <w:color w:val="000000"/>
        </w:rPr>
        <w:t>☐ No</w:t>
      </w:r>
    </w:p>
    <w:bookmarkEnd w:id="83"/>
    <w:bookmarkEnd w:id="84"/>
    <w:p w14:paraId="38FF23E1" w14:textId="77777777" w:rsidR="00101558" w:rsidRPr="0082606B" w:rsidRDefault="009918D6">
      <w:pPr>
        <w:spacing w:before="200" w:after="0" w:line="240" w:lineRule="auto"/>
        <w:jc w:val="both"/>
      </w:pPr>
      <w:r w:rsidRPr="0082606B">
        <w:rPr>
          <w:color w:val="000000"/>
        </w:rPr>
        <w:t>[Technical Note: Display the following only if "yes" is selected in "Advise Patient".]</w:t>
      </w:r>
    </w:p>
    <w:p w14:paraId="2F104C8D" w14:textId="77777777" w:rsidR="00101558" w:rsidRPr="00251D90" w:rsidRDefault="009918D6">
      <w:pPr>
        <w:spacing w:before="200" w:after="0" w:line="240" w:lineRule="auto"/>
        <w:jc w:val="both"/>
      </w:pPr>
      <w:r w:rsidRPr="00251D90">
        <w:rPr>
          <w:color w:val="000000"/>
        </w:rPr>
        <w:t>[Section Prompt: Patient educational materials available in English and Spanish.]</w:t>
      </w:r>
    </w:p>
    <w:p w14:paraId="1F558096" w14:textId="77777777" w:rsidR="00101558" w:rsidRPr="00163224" w:rsidRDefault="009918D6">
      <w:pPr>
        <w:numPr>
          <w:ilvl w:val="0"/>
          <w:numId w:val="9"/>
        </w:numPr>
        <w:tabs>
          <w:tab w:val="left" w:pos="200"/>
        </w:tabs>
        <w:spacing w:before="200" w:after="0" w:line="240" w:lineRule="auto"/>
        <w:ind w:left="200" w:hanging="200"/>
        <w:jc w:val="both"/>
      </w:pPr>
      <w:bookmarkStart w:id="85" w:name="d0e999"/>
      <w:bookmarkStart w:id="86" w:name="d0e997"/>
      <w:r w:rsidRPr="00163224">
        <w:rPr>
          <w:color w:val="000000"/>
        </w:rPr>
        <w:t>VA Patient educational site - https://www.publichealth.va.gov/smoking/</w:t>
      </w:r>
    </w:p>
    <w:p w14:paraId="2E32B949" w14:textId="77777777" w:rsidR="00101558" w:rsidRPr="000465E2" w:rsidRDefault="009918D6">
      <w:pPr>
        <w:numPr>
          <w:ilvl w:val="0"/>
          <w:numId w:val="9"/>
        </w:numPr>
        <w:tabs>
          <w:tab w:val="left" w:pos="200"/>
        </w:tabs>
        <w:spacing w:before="200" w:after="0" w:line="240" w:lineRule="auto"/>
        <w:ind w:left="200" w:hanging="200"/>
        <w:jc w:val="both"/>
      </w:pPr>
      <w:bookmarkStart w:id="87" w:name="d0e1004"/>
      <w:bookmarkEnd w:id="85"/>
      <w:bookmarkEnd w:id="86"/>
      <w:r w:rsidRPr="00163224">
        <w:rPr>
          <w:color w:val="000000"/>
        </w:rPr>
        <w:t>Patient education on treatment options</w:t>
      </w:r>
      <w:r w:rsidR="000465E2">
        <w:rPr>
          <w:color w:val="000000"/>
        </w:rPr>
        <w:t xml:space="preserve"> </w:t>
      </w:r>
      <w:r w:rsidRPr="000465E2">
        <w:rPr>
          <w:color w:val="000000"/>
        </w:rPr>
        <w:t>-</w:t>
      </w:r>
      <w:r w:rsidR="000465E2">
        <w:rPr>
          <w:color w:val="000000"/>
        </w:rPr>
        <w:t xml:space="preserve"> </w:t>
      </w:r>
      <w:r w:rsidRPr="000465E2">
        <w:rPr>
          <w:color w:val="000000"/>
        </w:rPr>
        <w:t>https://www.drugabuse.gov/publications/tobacco-nicotine-e-cigarettes/what-are-treatments-tobacco-dependence</w:t>
      </w:r>
    </w:p>
    <w:bookmarkEnd w:id="87"/>
    <w:p w14:paraId="6AFAE13C" w14:textId="77777777" w:rsidR="00101558" w:rsidRPr="000465E2" w:rsidRDefault="009918D6">
      <w:pPr>
        <w:spacing w:before="200" w:after="0" w:line="240" w:lineRule="auto"/>
        <w:jc w:val="both"/>
      </w:pPr>
      <w:r w:rsidRPr="000465E2">
        <w:rPr>
          <w:color w:val="000000"/>
        </w:rPr>
        <w:t>[End Cessation Strategies - Counseling.]</w:t>
      </w:r>
    </w:p>
    <w:p w14:paraId="359FB215" w14:textId="77777777" w:rsidR="00101558" w:rsidRPr="000465E2" w:rsidRDefault="009918D6">
      <w:pPr>
        <w:spacing w:before="200" w:after="0" w:line="240" w:lineRule="auto"/>
      </w:pPr>
      <w:bookmarkStart w:id="88" w:name="d0e1012"/>
      <w:r w:rsidRPr="000465E2">
        <w:rPr>
          <w:rFonts w:ascii="Arial" w:hAnsi="Arial"/>
          <w:b/>
          <w:color w:val="000000"/>
          <w:sz w:val="35"/>
        </w:rPr>
        <w:t>5. Cessation Strategies - Medications</w:t>
      </w:r>
    </w:p>
    <w:bookmarkEnd w:id="88"/>
    <w:p w14:paraId="4A7FB010" w14:textId="77777777" w:rsidR="00101558" w:rsidRPr="000465E2" w:rsidRDefault="009918D6">
      <w:pPr>
        <w:spacing w:before="200" w:after="0" w:line="240" w:lineRule="auto"/>
        <w:jc w:val="both"/>
      </w:pPr>
      <w:r w:rsidRPr="000465E2">
        <w:rPr>
          <w:color w:val="000000"/>
        </w:rPr>
        <w:t>[Begin Cessation Strategies - Medications.]</w:t>
      </w:r>
    </w:p>
    <w:p w14:paraId="1F9226E3" w14:textId="77777777" w:rsidR="00101558" w:rsidRPr="000465E2" w:rsidRDefault="009918D6">
      <w:pPr>
        <w:spacing w:before="200" w:after="0" w:line="240" w:lineRule="auto"/>
        <w:jc w:val="both"/>
      </w:pPr>
      <w:r w:rsidRPr="000465E2">
        <w:rPr>
          <w:color w:val="000000"/>
        </w:rPr>
        <w:t>[Technical Note: Display the following only for current tobacco users as defined in chapter 2, section 2.]</w:t>
      </w:r>
    </w:p>
    <w:p w14:paraId="44EA9A79" w14:textId="77777777" w:rsidR="00101558" w:rsidRPr="0082606B" w:rsidRDefault="009918D6">
      <w:pPr>
        <w:spacing w:before="200" w:after="0" w:line="240" w:lineRule="auto"/>
        <w:jc w:val="both"/>
      </w:pPr>
      <w:r w:rsidRPr="0082606B">
        <w:rPr>
          <w:color w:val="000000"/>
        </w:rPr>
        <w:t>[Technical Note: Display the following prompt for all clinical roles screening patient.]</w:t>
      </w:r>
    </w:p>
    <w:p w14:paraId="7734DCC9" w14:textId="44CE92A8" w:rsidR="00101558" w:rsidRPr="00163224" w:rsidRDefault="009918D6">
      <w:pPr>
        <w:spacing w:before="200" w:after="0" w:line="240" w:lineRule="auto"/>
        <w:jc w:val="both"/>
      </w:pPr>
      <w:r w:rsidRPr="00251D90">
        <w:rPr>
          <w:color w:val="000000"/>
        </w:rPr>
        <w:t xml:space="preserve">[Section Prompt: Advise Patient: The use of FDA-approved medications, such as nicotine replacement therapy including the patch, gum and lozenge, and other medications such as varenicline, play an important role in the initial weeks and months after you quit tobacco. Medications help you </w:t>
      </w:r>
      <w:r w:rsidRPr="00163224">
        <w:rPr>
          <w:color w:val="000000"/>
        </w:rPr>
        <w:t>cope with cravings and withdrawal symptoms and increase your chances of successfully quitting tobacco use.]</w:t>
      </w:r>
    </w:p>
    <w:p w14:paraId="4206FA23" w14:textId="77777777" w:rsidR="00101558" w:rsidRPr="00D9485B" w:rsidRDefault="009918D6">
      <w:pPr>
        <w:spacing w:before="200" w:after="0" w:line="240" w:lineRule="auto"/>
        <w:jc w:val="both"/>
      </w:pPr>
      <w:r w:rsidRPr="00D9485B">
        <w:rPr>
          <w:color w:val="000000"/>
        </w:rPr>
        <w:t>[Technical Note: Display the following prompt for MD, DO, NP, and PA credentialed clinical provider roles screening patient.]</w:t>
      </w:r>
    </w:p>
    <w:p w14:paraId="20B6F8F1" w14:textId="77777777" w:rsidR="00101558" w:rsidRPr="00D9485B" w:rsidRDefault="009918D6">
      <w:pPr>
        <w:spacing w:before="200" w:after="0" w:line="240" w:lineRule="auto"/>
        <w:jc w:val="both"/>
      </w:pPr>
      <w:r w:rsidRPr="00D9485B">
        <w:rPr>
          <w:color w:val="000000"/>
        </w:rPr>
        <w:t>[Section Prompt (Prescribing Provider): Advise Patient: The VA can provide you with FDA-approved tobacco cessation medications to help you quit. Would you like more information on how to use these medications and a prescription for tobacco cessation medications today?]</w:t>
      </w:r>
    </w:p>
    <w:p w14:paraId="2679026E" w14:textId="77777777" w:rsidR="00101558" w:rsidRPr="00D9485B" w:rsidRDefault="009918D6">
      <w:pPr>
        <w:spacing w:before="200" w:after="0" w:line="240" w:lineRule="auto"/>
        <w:jc w:val="both"/>
      </w:pPr>
      <w:r w:rsidRPr="00D9485B">
        <w:rPr>
          <w:color w:val="000000"/>
        </w:rPr>
        <w:t>[Section Selection Behavior: Select one. Required.]</w:t>
      </w:r>
    </w:p>
    <w:p w14:paraId="0B5EF760" w14:textId="77777777" w:rsidR="00101558" w:rsidRPr="00D9485B" w:rsidRDefault="009918D6">
      <w:pPr>
        <w:tabs>
          <w:tab w:val="left" w:pos="200"/>
        </w:tabs>
        <w:spacing w:before="200" w:after="0" w:line="240" w:lineRule="auto"/>
        <w:ind w:left="200"/>
        <w:jc w:val="both"/>
      </w:pPr>
      <w:bookmarkStart w:id="89" w:name="d0e1042"/>
      <w:bookmarkStart w:id="90" w:name="d0e1040"/>
      <w:r w:rsidRPr="00D9485B">
        <w:rPr>
          <w:color w:val="000000"/>
        </w:rPr>
        <w:t>☐ Yes</w:t>
      </w:r>
    </w:p>
    <w:bookmarkEnd w:id="89"/>
    <w:bookmarkEnd w:id="90"/>
    <w:p w14:paraId="5544E74E" w14:textId="77777777" w:rsidR="00101558" w:rsidRPr="00D9485B" w:rsidRDefault="009918D6">
      <w:pPr>
        <w:spacing w:before="200" w:after="0" w:line="240" w:lineRule="auto"/>
        <w:jc w:val="both"/>
      </w:pPr>
      <w:r w:rsidRPr="00D9485B">
        <w:rPr>
          <w:color w:val="000000"/>
        </w:rPr>
        <w:t>[Technical Note: If "yes" is selected above, then the corresponding tobacco cessation order set should be made available for ordering providers, when such an order set is created in the future.]</w:t>
      </w:r>
    </w:p>
    <w:p w14:paraId="4F6A7579" w14:textId="77777777" w:rsidR="00101558" w:rsidRPr="00D9485B" w:rsidRDefault="009918D6">
      <w:pPr>
        <w:tabs>
          <w:tab w:val="left" w:pos="200"/>
        </w:tabs>
        <w:spacing w:before="200" w:after="0" w:line="240" w:lineRule="auto"/>
        <w:ind w:left="200"/>
        <w:jc w:val="both"/>
      </w:pPr>
      <w:bookmarkStart w:id="91" w:name="d0e1054"/>
      <w:bookmarkStart w:id="92" w:name="d0e1052"/>
      <w:r w:rsidRPr="00D9485B">
        <w:rPr>
          <w:color w:val="000000"/>
        </w:rPr>
        <w:t>☐ No</w:t>
      </w:r>
    </w:p>
    <w:bookmarkEnd w:id="91"/>
    <w:bookmarkEnd w:id="92"/>
    <w:p w14:paraId="42299081" w14:textId="43DD1A29" w:rsidR="00101558" w:rsidRPr="00D9485B" w:rsidRDefault="009918D6">
      <w:pPr>
        <w:spacing w:before="200" w:after="0" w:line="240" w:lineRule="auto"/>
        <w:jc w:val="both"/>
      </w:pPr>
      <w:r w:rsidRPr="00D9485B">
        <w:rPr>
          <w:color w:val="000000"/>
        </w:rPr>
        <w:t xml:space="preserve">[Technical Note: Display the following prompt for all non-prescribing providers </w:t>
      </w:r>
      <w:r w:rsidR="00D9485B" w:rsidRPr="00D9485B">
        <w:rPr>
          <w:color w:val="000000"/>
        </w:rPr>
        <w:t>screening</w:t>
      </w:r>
      <w:r w:rsidRPr="00D9485B">
        <w:rPr>
          <w:color w:val="000000"/>
        </w:rPr>
        <w:t xml:space="preserve"> the patient.]</w:t>
      </w:r>
    </w:p>
    <w:p w14:paraId="4F996DC5" w14:textId="77777777" w:rsidR="00101558" w:rsidRPr="00D9485B" w:rsidRDefault="009918D6">
      <w:pPr>
        <w:spacing w:before="200" w:after="0" w:line="240" w:lineRule="auto"/>
        <w:jc w:val="both"/>
      </w:pPr>
      <w:r w:rsidRPr="00D9485B">
        <w:rPr>
          <w:color w:val="000000"/>
        </w:rPr>
        <w:t>[Section Prompt (Nonprescribing Provider): The VA can provide you with FDA-approved tobacco cessation medications to help you quit. "Would you like to receive medication to assist with quitting tobacco use?"]</w:t>
      </w:r>
    </w:p>
    <w:p w14:paraId="4C14EE4A" w14:textId="77777777" w:rsidR="00101558" w:rsidRPr="00D9485B" w:rsidRDefault="009918D6">
      <w:pPr>
        <w:spacing w:before="200" w:after="0" w:line="240" w:lineRule="auto"/>
        <w:jc w:val="both"/>
      </w:pPr>
      <w:r w:rsidRPr="00D9485B">
        <w:rPr>
          <w:color w:val="000000"/>
        </w:rPr>
        <w:t>[Section Selection Behavior: Select one. Required.]</w:t>
      </w:r>
    </w:p>
    <w:p w14:paraId="5A0670E9" w14:textId="77777777" w:rsidR="00101558" w:rsidRPr="00D9485B" w:rsidRDefault="009918D6">
      <w:pPr>
        <w:tabs>
          <w:tab w:val="left" w:pos="200"/>
        </w:tabs>
        <w:spacing w:before="200" w:after="0" w:line="240" w:lineRule="auto"/>
        <w:ind w:left="200"/>
        <w:jc w:val="both"/>
      </w:pPr>
      <w:bookmarkStart w:id="93" w:name="d0e1072"/>
      <w:bookmarkStart w:id="94" w:name="d0e1070"/>
      <w:r w:rsidRPr="00D9485B">
        <w:rPr>
          <w:color w:val="000000"/>
        </w:rPr>
        <w:t>☐ Yes</w:t>
      </w:r>
    </w:p>
    <w:bookmarkEnd w:id="93"/>
    <w:bookmarkEnd w:id="94"/>
    <w:p w14:paraId="4426874A" w14:textId="77777777" w:rsidR="00101558" w:rsidRPr="00D9485B" w:rsidRDefault="009918D6">
      <w:pPr>
        <w:spacing w:before="200" w:after="0" w:line="240" w:lineRule="auto"/>
        <w:ind w:left="200"/>
        <w:jc w:val="both"/>
      </w:pPr>
      <w:r w:rsidRPr="00D9485B">
        <w:rPr>
          <w:color w:val="000000"/>
        </w:rPr>
        <w:t>[Technical Note: Message sent to prescribing provider if "yes" is selected.]</w:t>
      </w:r>
    </w:p>
    <w:p w14:paraId="15210A43" w14:textId="77777777" w:rsidR="00101558" w:rsidRPr="00D9485B" w:rsidRDefault="009918D6">
      <w:pPr>
        <w:tabs>
          <w:tab w:val="left" w:pos="200"/>
        </w:tabs>
        <w:spacing w:before="200" w:after="0" w:line="240" w:lineRule="auto"/>
        <w:ind w:left="200"/>
        <w:jc w:val="both"/>
      </w:pPr>
      <w:bookmarkStart w:id="95" w:name="d0e1080"/>
      <w:r w:rsidRPr="00D9485B">
        <w:rPr>
          <w:color w:val="000000"/>
        </w:rPr>
        <w:lastRenderedPageBreak/>
        <w:t>☐ No</w:t>
      </w:r>
    </w:p>
    <w:bookmarkEnd w:id="95"/>
    <w:p w14:paraId="2F9360CA" w14:textId="77777777" w:rsidR="00101558" w:rsidRPr="00D9485B" w:rsidRDefault="009918D6">
      <w:pPr>
        <w:spacing w:before="200" w:after="0" w:line="240" w:lineRule="auto"/>
        <w:jc w:val="both"/>
      </w:pPr>
      <w:r w:rsidRPr="00D9485B">
        <w:rPr>
          <w:color w:val="000000"/>
        </w:rPr>
        <w:t>[End Cessation Strategies - Medications.]</w:t>
      </w:r>
    </w:p>
    <w:p w14:paraId="43F504EB" w14:textId="77777777" w:rsidR="00101558" w:rsidRPr="00D9485B" w:rsidRDefault="009918D6">
      <w:pPr>
        <w:spacing w:before="200" w:after="0" w:line="240" w:lineRule="auto"/>
      </w:pPr>
      <w:bookmarkStart w:id="96" w:name="d0e1088"/>
      <w:r w:rsidRPr="00D9485B">
        <w:rPr>
          <w:rFonts w:ascii="Arial" w:hAnsi="Arial"/>
          <w:b/>
          <w:color w:val="000000"/>
          <w:sz w:val="35"/>
        </w:rPr>
        <w:t>6. Screening for Smoking Related Medical Conditions</w:t>
      </w:r>
    </w:p>
    <w:bookmarkEnd w:id="96"/>
    <w:p w14:paraId="29CA758D" w14:textId="77777777" w:rsidR="00101558" w:rsidRPr="00D9485B" w:rsidRDefault="009918D6">
      <w:pPr>
        <w:spacing w:before="200" w:after="0" w:line="240" w:lineRule="auto"/>
        <w:jc w:val="both"/>
      </w:pPr>
      <w:r w:rsidRPr="00D9485B">
        <w:rPr>
          <w:color w:val="000000"/>
        </w:rPr>
        <w:t>[Begin Screening for Smoking Related Medical Conditions.]</w:t>
      </w:r>
    </w:p>
    <w:p w14:paraId="570C7551" w14:textId="77777777" w:rsidR="00101558" w:rsidRPr="00D9485B" w:rsidRDefault="009918D6">
      <w:pPr>
        <w:spacing w:before="200" w:after="0" w:line="240" w:lineRule="auto"/>
        <w:jc w:val="both"/>
      </w:pPr>
      <w:r w:rsidRPr="00D9485B">
        <w:rPr>
          <w:color w:val="000000"/>
        </w:rPr>
        <w:t>[Technical Note: Orders and order sets referenced in this section do not yet exist as KNARTs.]</w:t>
      </w:r>
    </w:p>
    <w:p w14:paraId="13FD8F20" w14:textId="64F49865" w:rsidR="00101558" w:rsidRPr="00D9485B" w:rsidRDefault="009918D6">
      <w:pPr>
        <w:spacing w:before="200" w:after="0" w:line="240" w:lineRule="auto"/>
        <w:jc w:val="both"/>
      </w:pPr>
      <w:r w:rsidRPr="00D9485B">
        <w:rPr>
          <w:color w:val="000000"/>
        </w:rPr>
        <w:t xml:space="preserve">[Technical Note: Display the following section only for male patients age &gt;= 65 and &lt;= 75 years who have </w:t>
      </w:r>
      <w:r w:rsidR="00C944B7">
        <w:rPr>
          <w:color w:val="000000"/>
        </w:rPr>
        <w:t>ever</w:t>
      </w:r>
      <w:r w:rsidR="00C944B7" w:rsidRPr="00D9485B">
        <w:rPr>
          <w:color w:val="000000"/>
        </w:rPr>
        <w:t xml:space="preserve"> </w:t>
      </w:r>
      <w:r w:rsidRPr="00D9485B">
        <w:rPr>
          <w:color w:val="000000"/>
        </w:rPr>
        <w:t>smoked.]</w:t>
      </w:r>
    </w:p>
    <w:p w14:paraId="01688B48" w14:textId="5370A119" w:rsidR="00101558" w:rsidRPr="000465E2" w:rsidRDefault="009918D6">
      <w:pPr>
        <w:spacing w:before="200" w:after="0" w:line="240" w:lineRule="auto"/>
        <w:jc w:val="both"/>
      </w:pPr>
      <w:r w:rsidRPr="00D9485B">
        <w:rPr>
          <w:color w:val="000000"/>
        </w:rPr>
        <w:t xml:space="preserve">[Section prompt: The United States Preventive Services Task Force (USPSTF) recommends one-time screening for </w:t>
      </w:r>
      <w:r w:rsidR="000465E2">
        <w:rPr>
          <w:color w:val="000000"/>
        </w:rPr>
        <w:t>A</w:t>
      </w:r>
      <w:r w:rsidRPr="000465E2">
        <w:rPr>
          <w:color w:val="000000"/>
        </w:rPr>
        <w:t xml:space="preserve">bdominal </w:t>
      </w:r>
      <w:r w:rsidR="000465E2">
        <w:rPr>
          <w:color w:val="000000"/>
        </w:rPr>
        <w:t>A</w:t>
      </w:r>
      <w:r w:rsidRPr="000465E2">
        <w:rPr>
          <w:color w:val="000000"/>
        </w:rPr>
        <w:t xml:space="preserve">ortic </w:t>
      </w:r>
      <w:r w:rsidR="000465E2">
        <w:rPr>
          <w:color w:val="000000"/>
        </w:rPr>
        <w:t>A</w:t>
      </w:r>
      <w:r w:rsidRPr="000465E2">
        <w:rPr>
          <w:color w:val="000000"/>
        </w:rPr>
        <w:t>neurysm (AAA) by ultrasonography in men aged 65-75 who have ever smoked. The USPSTF makes no recommendation for or against screening for AAA in asymptomatic men aged 65-75 who have never smoked.)]</w:t>
      </w:r>
    </w:p>
    <w:p w14:paraId="22B3F5AA" w14:textId="22E11F84" w:rsidR="00101558" w:rsidRPr="000465E2" w:rsidRDefault="009918D6">
      <w:pPr>
        <w:spacing w:before="200" w:after="0" w:line="240" w:lineRule="auto"/>
        <w:jc w:val="both"/>
      </w:pPr>
      <w:r w:rsidRPr="000465E2">
        <w:rPr>
          <w:color w:val="000000"/>
        </w:rPr>
        <w:t xml:space="preserve">&lt;obtain&gt; Date and results of all prior abdominal aortic aneurysm screening exams </w:t>
      </w:r>
      <w:r w:rsidR="000465E2">
        <w:rPr>
          <w:color w:val="000000"/>
        </w:rPr>
        <w:t>[</w:t>
      </w:r>
      <w:r w:rsidRPr="000465E2">
        <w:rPr>
          <w:color w:val="000000"/>
        </w:rPr>
        <w:t xml:space="preserve">abdominal ultrasound, abdominal </w:t>
      </w:r>
      <w:r w:rsidR="000465E2">
        <w:rPr>
          <w:color w:val="000000"/>
        </w:rPr>
        <w:t>Computed Tomography (</w:t>
      </w:r>
      <w:r w:rsidRPr="000465E2">
        <w:rPr>
          <w:color w:val="000000"/>
        </w:rPr>
        <w:t>CT</w:t>
      </w:r>
      <w:r w:rsidR="000465E2">
        <w:rPr>
          <w:color w:val="000000"/>
        </w:rPr>
        <w:t>)</w:t>
      </w:r>
      <w:r w:rsidRPr="000465E2">
        <w:rPr>
          <w:color w:val="000000"/>
        </w:rPr>
        <w:t xml:space="preserve"> with or without contrast, abdominal angiogram, abdominal </w:t>
      </w:r>
      <w:r w:rsidR="000465E2">
        <w:rPr>
          <w:color w:val="000000"/>
        </w:rPr>
        <w:t>Magnetic Resonance Imaging (</w:t>
      </w:r>
      <w:r w:rsidRPr="000465E2">
        <w:rPr>
          <w:color w:val="000000"/>
        </w:rPr>
        <w:t>MRI)</w:t>
      </w:r>
      <w:r w:rsidR="000465E2">
        <w:rPr>
          <w:color w:val="000000"/>
        </w:rPr>
        <w:t>]</w:t>
      </w:r>
    </w:p>
    <w:p w14:paraId="6CE4508D" w14:textId="77777777" w:rsidR="00101558" w:rsidRPr="000465E2" w:rsidRDefault="009918D6">
      <w:pPr>
        <w:spacing w:before="200" w:after="0" w:line="240" w:lineRule="auto"/>
        <w:jc w:val="both"/>
      </w:pPr>
      <w:r w:rsidRPr="000465E2">
        <w:rPr>
          <w:color w:val="000000"/>
        </w:rPr>
        <w:t>[Technical Note: Most clinicians completing this documentation template will not have authority to write orders, thus we are providing options for both non-prescribing and prescribing clinicians. The non-prescribing providers must choose the second option]</w:t>
      </w:r>
    </w:p>
    <w:p w14:paraId="0DF315BE" w14:textId="77777777" w:rsidR="00101558" w:rsidRPr="000465E2" w:rsidRDefault="009918D6">
      <w:pPr>
        <w:spacing w:before="200" w:after="0" w:line="240" w:lineRule="auto"/>
        <w:jc w:val="both"/>
      </w:pPr>
      <w:r w:rsidRPr="000465E2">
        <w:rPr>
          <w:color w:val="000000"/>
        </w:rPr>
        <w:t>[Section Selection Behavior: Select any or none - only one may be selected.]</w:t>
      </w:r>
    </w:p>
    <w:p w14:paraId="4195D418" w14:textId="77777777" w:rsidR="00101558" w:rsidRPr="000465E2" w:rsidRDefault="009918D6">
      <w:pPr>
        <w:tabs>
          <w:tab w:val="left" w:pos="200"/>
        </w:tabs>
        <w:spacing w:before="200" w:after="0" w:line="240" w:lineRule="auto"/>
        <w:ind w:left="200"/>
        <w:jc w:val="both"/>
      </w:pPr>
      <w:bookmarkStart w:id="97" w:name="d0e1118"/>
      <w:bookmarkStart w:id="98" w:name="d0e1116"/>
      <w:r w:rsidRPr="000465E2">
        <w:rPr>
          <w:color w:val="000000"/>
        </w:rPr>
        <w:t>☐ Abdominal aortic aneurysm screening</w:t>
      </w:r>
    </w:p>
    <w:p w14:paraId="2BF66DCB" w14:textId="77777777" w:rsidR="00101558" w:rsidRPr="000465E2" w:rsidRDefault="009918D6">
      <w:pPr>
        <w:tabs>
          <w:tab w:val="left" w:pos="200"/>
        </w:tabs>
        <w:spacing w:before="200" w:after="0" w:line="240" w:lineRule="auto"/>
        <w:ind w:left="200"/>
        <w:jc w:val="both"/>
      </w:pPr>
      <w:bookmarkStart w:id="99" w:name="d0e1123"/>
      <w:bookmarkEnd w:id="97"/>
      <w:bookmarkEnd w:id="98"/>
      <w:r w:rsidRPr="000465E2">
        <w:rPr>
          <w:color w:val="000000"/>
        </w:rPr>
        <w:t>☐ Message to prescribing provider suggesting abdominal aortic aneurysm screening</w:t>
      </w:r>
    </w:p>
    <w:bookmarkEnd w:id="99"/>
    <w:p w14:paraId="27DECCC1" w14:textId="0006F12E" w:rsidR="00101558" w:rsidRPr="00D9485B" w:rsidRDefault="009918D6">
      <w:pPr>
        <w:spacing w:before="200" w:after="0" w:line="240" w:lineRule="auto"/>
        <w:jc w:val="both"/>
      </w:pPr>
      <w:r w:rsidRPr="000465E2">
        <w:rPr>
          <w:color w:val="000000"/>
        </w:rPr>
        <w:t xml:space="preserve">[Reference: </w:t>
      </w:r>
      <w:hyperlink r:id="rId51">
        <w:r w:rsidRPr="00D9485B">
          <w:rPr>
            <w:color w:val="000000"/>
          </w:rPr>
          <w:t>USPSTF guidance</w:t>
        </w:r>
      </w:hyperlink>
      <w:r w:rsidRPr="00D9485B">
        <w:rPr>
          <w:color w:val="000000"/>
        </w:rPr>
        <w:t>.]</w:t>
      </w:r>
    </w:p>
    <w:p w14:paraId="2961D0F2" w14:textId="77777777" w:rsidR="00101558" w:rsidRPr="00D9485B" w:rsidRDefault="009918D6">
      <w:pPr>
        <w:spacing w:before="200" w:after="0" w:line="240" w:lineRule="auto"/>
        <w:jc w:val="both"/>
      </w:pPr>
      <w:r w:rsidRPr="00D9485B">
        <w:rPr>
          <w:color w:val="000000"/>
        </w:rPr>
        <w:t>[Technical Note: Display this section only for patients who meet all of the following criteria: current smokers or former smokers who quit &lt;= 15 years ago, age &gt;= 55 and &lt;= 80 years, with a 30-pack year history or more, and who have not had Low-dose chest CT &lt;= 1 year ago.]</w:t>
      </w:r>
    </w:p>
    <w:p w14:paraId="28999CAC" w14:textId="79601226" w:rsidR="00101558" w:rsidRPr="000465E2" w:rsidRDefault="009918D6">
      <w:pPr>
        <w:spacing w:before="200" w:after="0" w:line="240" w:lineRule="auto"/>
        <w:jc w:val="both"/>
      </w:pPr>
      <w:r w:rsidRPr="00D9485B">
        <w:rPr>
          <w:color w:val="000000"/>
        </w:rPr>
        <w:t xml:space="preserve">[Section prompt: The USPSTF recommends annual screening for lung cancer with </w:t>
      </w:r>
      <w:r w:rsidR="000465E2">
        <w:rPr>
          <w:color w:val="000000"/>
        </w:rPr>
        <w:t>L</w:t>
      </w:r>
      <w:r w:rsidRPr="00D9485B">
        <w:rPr>
          <w:color w:val="000000"/>
        </w:rPr>
        <w:t xml:space="preserve">ow-dose </w:t>
      </w:r>
      <w:r w:rsidR="000465E2">
        <w:rPr>
          <w:color w:val="000000"/>
        </w:rPr>
        <w:t>C</w:t>
      </w:r>
      <w:r w:rsidRPr="00D9485B">
        <w:rPr>
          <w:color w:val="000000"/>
        </w:rPr>
        <w:t xml:space="preserve">omputed </w:t>
      </w:r>
      <w:r w:rsidR="000465E2">
        <w:rPr>
          <w:color w:val="000000"/>
        </w:rPr>
        <w:t>T</w:t>
      </w:r>
      <w:r w:rsidRPr="00D9485B">
        <w:rPr>
          <w:color w:val="000000"/>
        </w:rPr>
        <w:t>omography (LDCT) in adults aged 55 to 80 years who have a 30 pack-year smoking history and currently smoke or have quit within the past 15 years, and who do not have a history of lung cancer.]</w:t>
      </w:r>
    </w:p>
    <w:p w14:paraId="281C3446" w14:textId="77777777" w:rsidR="00101558" w:rsidRPr="000465E2" w:rsidRDefault="009918D6">
      <w:pPr>
        <w:spacing w:before="200" w:after="0" w:line="240" w:lineRule="auto"/>
        <w:jc w:val="both"/>
      </w:pPr>
      <w:r w:rsidRPr="000465E2">
        <w:rPr>
          <w:color w:val="000000"/>
        </w:rPr>
        <w:t>&lt;obtain&gt; Date and results for all prior chest imaging studies (chest CT, chest X-Ray, chest MRI), as well as any history of lung cancer</w:t>
      </w:r>
    </w:p>
    <w:p w14:paraId="5D0E2756" w14:textId="77777777" w:rsidR="00101558" w:rsidRPr="000465E2" w:rsidRDefault="009918D6">
      <w:pPr>
        <w:spacing w:before="200" w:after="0" w:line="240" w:lineRule="auto"/>
        <w:jc w:val="both"/>
      </w:pPr>
      <w:r w:rsidRPr="000465E2">
        <w:rPr>
          <w:color w:val="000000"/>
        </w:rPr>
        <w:t>[Technical Note: Most clinicians completing this documentation template will not have authority to write orders, thus we are providing options for both non-prescribing and prescribing clinicians. The non-prescribing providers would choose the second option]</w:t>
      </w:r>
    </w:p>
    <w:p w14:paraId="0307FA25" w14:textId="5DB782E7" w:rsidR="00101558" w:rsidRPr="000465E2" w:rsidRDefault="009918D6">
      <w:pPr>
        <w:spacing w:before="200" w:after="0" w:line="240" w:lineRule="auto"/>
        <w:jc w:val="both"/>
      </w:pPr>
      <w:r w:rsidRPr="000465E2">
        <w:rPr>
          <w:color w:val="000000"/>
        </w:rPr>
        <w:t xml:space="preserve">[Section selection behavior: Select </w:t>
      </w:r>
      <w:r w:rsidR="00281D1D">
        <w:rPr>
          <w:color w:val="000000"/>
        </w:rPr>
        <w:t>one only</w:t>
      </w:r>
      <w:r w:rsidR="00281D1D" w:rsidRPr="000465E2">
        <w:rPr>
          <w:color w:val="000000"/>
        </w:rPr>
        <w:t xml:space="preserve"> </w:t>
      </w:r>
      <w:r w:rsidRPr="000465E2">
        <w:rPr>
          <w:color w:val="000000"/>
        </w:rPr>
        <w:t>or none]</w:t>
      </w:r>
    </w:p>
    <w:p w14:paraId="64140022" w14:textId="77777777" w:rsidR="00101558" w:rsidRPr="000465E2" w:rsidRDefault="009918D6">
      <w:pPr>
        <w:tabs>
          <w:tab w:val="left" w:pos="200"/>
        </w:tabs>
        <w:spacing w:before="200" w:after="0" w:line="240" w:lineRule="auto"/>
        <w:ind w:left="200"/>
        <w:jc w:val="both"/>
      </w:pPr>
      <w:bookmarkStart w:id="100" w:name="d0e1154"/>
      <w:bookmarkStart w:id="101" w:name="d0e1152"/>
      <w:r w:rsidRPr="000465E2">
        <w:rPr>
          <w:color w:val="000000"/>
        </w:rPr>
        <w:t>☐ Low-dose chest CT for lung cancer screening order (for prescribing provider use only)</w:t>
      </w:r>
    </w:p>
    <w:p w14:paraId="6E55F603" w14:textId="77777777" w:rsidR="00101558" w:rsidRPr="000465E2" w:rsidRDefault="009918D6">
      <w:pPr>
        <w:tabs>
          <w:tab w:val="left" w:pos="200"/>
        </w:tabs>
        <w:spacing w:before="200" w:after="0" w:line="240" w:lineRule="auto"/>
        <w:ind w:left="200"/>
        <w:jc w:val="both"/>
      </w:pPr>
      <w:bookmarkStart w:id="102" w:name="d0e1159"/>
      <w:bookmarkEnd w:id="100"/>
      <w:bookmarkEnd w:id="101"/>
      <w:r w:rsidRPr="000465E2">
        <w:rPr>
          <w:color w:val="000000"/>
        </w:rPr>
        <w:t>☐ Message to prescribing provider suggesting Low-dose chest CT for lung cancer screening order</w:t>
      </w:r>
    </w:p>
    <w:bookmarkEnd w:id="102"/>
    <w:p w14:paraId="72CBC3E1" w14:textId="77777777" w:rsidR="00101558" w:rsidRPr="00D9485B" w:rsidRDefault="009918D6">
      <w:pPr>
        <w:spacing w:before="200" w:after="0" w:line="240" w:lineRule="auto"/>
        <w:jc w:val="both"/>
      </w:pPr>
      <w:r w:rsidRPr="000465E2">
        <w:rPr>
          <w:color w:val="000000"/>
        </w:rPr>
        <w:t xml:space="preserve">[Reference: </w:t>
      </w:r>
      <w:hyperlink r:id="rId52">
        <w:r w:rsidRPr="00D9485B">
          <w:rPr>
            <w:color w:val="000000"/>
          </w:rPr>
          <w:t>USPSTF guidance</w:t>
        </w:r>
      </w:hyperlink>
      <w:r w:rsidRPr="00D9485B">
        <w:rPr>
          <w:color w:val="000000"/>
        </w:rPr>
        <w:t>.]</w:t>
      </w:r>
    </w:p>
    <w:p w14:paraId="0E267312" w14:textId="77777777" w:rsidR="00101558" w:rsidRPr="00D9485B" w:rsidRDefault="009918D6">
      <w:pPr>
        <w:spacing w:before="200" w:after="0" w:line="240" w:lineRule="auto"/>
        <w:jc w:val="both"/>
      </w:pPr>
      <w:r w:rsidRPr="00D9485B">
        <w:rPr>
          <w:color w:val="000000"/>
        </w:rPr>
        <w:t>[End Screening for Smoking Related Medical Conditions.]</w:t>
      </w:r>
    </w:p>
    <w:p w14:paraId="74193567" w14:textId="77777777" w:rsidR="00101558" w:rsidRPr="00D9485B" w:rsidRDefault="009918D6">
      <w:pPr>
        <w:spacing w:before="200" w:after="0" w:line="240" w:lineRule="auto"/>
        <w:jc w:val="both"/>
      </w:pPr>
      <w:r w:rsidRPr="00D9485B">
        <w:rPr>
          <w:color w:val="000000"/>
        </w:rPr>
        <w:t>[End Documentation Template.]</w:t>
      </w:r>
    </w:p>
    <w:p w14:paraId="0622B5A5" w14:textId="77777777" w:rsidR="00101558" w:rsidRPr="00D9485B" w:rsidRDefault="00101558">
      <w:pPr>
        <w:sectPr w:rsidR="00101558" w:rsidRPr="00D9485B">
          <w:headerReference w:type="even" r:id="rId53"/>
          <w:headerReference w:type="default" r:id="rId54"/>
          <w:footerReference w:type="even" r:id="rId55"/>
          <w:footerReference w:type="default" r:id="rId56"/>
          <w:headerReference w:type="first" r:id="rId57"/>
          <w:footerReference w:type="first" r:id="rId58"/>
          <w:pgSz w:w="11906" w:h="16838"/>
          <w:pgMar w:top="1440" w:right="1440" w:bottom="1440" w:left="1440" w:header="720" w:footer="720" w:gutter="0"/>
          <w:cols w:space="720"/>
          <w:titlePg/>
        </w:sectPr>
      </w:pPr>
    </w:p>
    <w:p w14:paraId="7C9F2CEA" w14:textId="77777777" w:rsidR="00101558" w:rsidRPr="00D9485B" w:rsidRDefault="009918D6">
      <w:pPr>
        <w:keepNext/>
        <w:spacing w:before="200" w:after="0" w:line="240" w:lineRule="auto"/>
      </w:pPr>
      <w:bookmarkStart w:id="103" w:name="d0e1177"/>
      <w:r w:rsidRPr="00D9485B">
        <w:rPr>
          <w:rFonts w:ascii="Arial" w:hAnsi="Arial"/>
          <w:b/>
          <w:color w:val="000000"/>
          <w:sz w:val="50"/>
        </w:rPr>
        <w:lastRenderedPageBreak/>
        <w:t>Bibliography/Evidence</w:t>
      </w:r>
    </w:p>
    <w:p w14:paraId="018B1322" w14:textId="77777777" w:rsidR="00101558" w:rsidRPr="00D9485B" w:rsidRDefault="009918D6">
      <w:pPr>
        <w:spacing w:before="200" w:after="0" w:line="240" w:lineRule="auto"/>
        <w:ind w:left="720" w:hanging="720"/>
        <w:jc w:val="both"/>
      </w:pPr>
      <w:bookmarkStart w:id="104" w:name="d0e1182"/>
      <w:bookmarkEnd w:id="103"/>
      <w:r w:rsidRPr="00D9485B">
        <w:rPr>
          <w:color w:val="000000"/>
        </w:rPr>
        <w:t xml:space="preserve">[Fiore, 2017] MC Fiore, TB Jaén , and et al. “Treating Tobacco Use and Dependence: 2008 Update”. </w:t>
      </w:r>
      <w:r w:rsidRPr="00E25532">
        <w:rPr>
          <w:color w:val="000000"/>
        </w:rPr>
        <w:t>Agency for Healthcare Research and Quality</w:t>
      </w:r>
      <w:r w:rsidRPr="00D9485B">
        <w:rPr>
          <w:color w:val="000000"/>
        </w:rPr>
        <w:t xml:space="preserve">. Accessed October 20, 2017. </w:t>
      </w:r>
      <w:hyperlink r:id="rId59">
        <w:r w:rsidR="001E6153" w:rsidRPr="00D9485B">
          <w:rPr>
            <w:rStyle w:val="Hyperlink"/>
          </w:rPr>
          <w:t>http://www.ahrq.gov/professionals/clinicians-providers/guidelines-recommendations/tobacco/index.html</w:t>
        </w:r>
      </w:hyperlink>
      <w:r w:rsidRPr="00D9485B">
        <w:rPr>
          <w:color w:val="000000"/>
        </w:rPr>
        <w:t>.</w:t>
      </w:r>
    </w:p>
    <w:p w14:paraId="4F69B839" w14:textId="77777777" w:rsidR="00101558" w:rsidRPr="00D9485B" w:rsidRDefault="009918D6">
      <w:pPr>
        <w:spacing w:before="200" w:after="0" w:line="240" w:lineRule="auto"/>
        <w:ind w:left="720" w:hanging="720"/>
        <w:jc w:val="both"/>
      </w:pPr>
      <w:bookmarkStart w:id="105" w:name="d0e1227"/>
      <w:bookmarkEnd w:id="104"/>
      <w:r w:rsidRPr="00D9485B">
        <w:rPr>
          <w:color w:val="000000"/>
        </w:rPr>
        <w:t xml:space="preserve">[Goff, 2014] DC Jr Goff, DM Lloyd-Jones, G Bennett, and et al. “American College of Cardiology/American Heart Association Task Force on Practice Guidelines. 2013 ACC/AHA guideline on the assessment of cardiovascular risk: a report of the American College of Cardiology/American Heart Association Task Force on Practice Guidelines”. </w:t>
      </w:r>
      <w:r w:rsidRPr="00E25532">
        <w:rPr>
          <w:color w:val="000000"/>
        </w:rPr>
        <w:t>J Am Coll Cardiol</w:t>
      </w:r>
      <w:r w:rsidRPr="00D9485B">
        <w:rPr>
          <w:color w:val="000000"/>
        </w:rPr>
        <w:t>. 2014. 63. 25 Pt B. 2935-2959.</w:t>
      </w:r>
    </w:p>
    <w:p w14:paraId="25CD3761" w14:textId="77777777" w:rsidR="00101558" w:rsidRPr="00D9485B" w:rsidRDefault="009918D6">
      <w:pPr>
        <w:spacing w:before="200" w:after="0" w:line="240" w:lineRule="auto"/>
        <w:ind w:left="720" w:hanging="720"/>
        <w:jc w:val="both"/>
      </w:pPr>
      <w:bookmarkStart w:id="106" w:name="d0e1287"/>
      <w:bookmarkEnd w:id="105"/>
      <w:r w:rsidRPr="00D9485B">
        <w:rPr>
          <w:color w:val="000000"/>
        </w:rPr>
        <w:t xml:space="preserve">National Center for Health Promotion and Disease Prevention. </w:t>
      </w:r>
      <w:r w:rsidRPr="00E25532">
        <w:rPr>
          <w:color w:val="000000"/>
        </w:rPr>
        <w:t>Get Recommended Screening Tests and Immunizations for Men</w:t>
      </w:r>
      <w:r w:rsidRPr="00D9485B">
        <w:rPr>
          <w:color w:val="000000"/>
        </w:rPr>
        <w:t xml:space="preserve">. </w:t>
      </w:r>
      <w:r w:rsidRPr="00E25532">
        <w:rPr>
          <w:color w:val="000000"/>
        </w:rPr>
        <w:t>National Center for Health Promotion and Disease Prevention website</w:t>
      </w:r>
      <w:r w:rsidRPr="00D9485B">
        <w:rPr>
          <w:color w:val="000000"/>
        </w:rPr>
        <w:t xml:space="preserve">. Accessed August 29, 2017. </w:t>
      </w:r>
      <w:hyperlink r:id="rId60">
        <w:r w:rsidR="001E6153" w:rsidRPr="00D9485B">
          <w:rPr>
            <w:rStyle w:val="Hyperlink"/>
          </w:rPr>
          <w:t>https://www.prevention.va.gov/Healthy_Living/Get_Recommended_Screening_Tests_and_Immunizations_for_Men.asp</w:t>
        </w:r>
      </w:hyperlink>
      <w:r w:rsidRPr="00D9485B">
        <w:rPr>
          <w:color w:val="000000"/>
        </w:rPr>
        <w:t>.</w:t>
      </w:r>
    </w:p>
    <w:p w14:paraId="4CD24CEB" w14:textId="77777777" w:rsidR="00101558" w:rsidRPr="00D9485B" w:rsidRDefault="009918D6">
      <w:pPr>
        <w:spacing w:before="200" w:after="0" w:line="240" w:lineRule="auto"/>
        <w:ind w:left="720" w:hanging="720"/>
        <w:jc w:val="both"/>
      </w:pPr>
      <w:bookmarkStart w:id="107" w:name="d0e1305"/>
      <w:bookmarkEnd w:id="106"/>
      <w:r w:rsidRPr="00D9485B">
        <w:rPr>
          <w:color w:val="000000"/>
        </w:rPr>
        <w:t xml:space="preserve">National Center for Health Promotion and Disease Prevention. </w:t>
      </w:r>
      <w:r w:rsidRPr="00E25532">
        <w:rPr>
          <w:color w:val="000000"/>
        </w:rPr>
        <w:t>Get Recommended Screening Tests and Immunizations for Women</w:t>
      </w:r>
      <w:r w:rsidRPr="00D9485B">
        <w:rPr>
          <w:color w:val="000000"/>
        </w:rPr>
        <w:t xml:space="preserve">. </w:t>
      </w:r>
      <w:r w:rsidRPr="00E25532">
        <w:rPr>
          <w:color w:val="000000"/>
        </w:rPr>
        <w:t>National Center for Health Promotion and Disease Prevention website</w:t>
      </w:r>
      <w:r w:rsidRPr="00D9485B">
        <w:rPr>
          <w:color w:val="000000"/>
        </w:rPr>
        <w:t xml:space="preserve">. Accessed August 29, 2017. </w:t>
      </w:r>
      <w:hyperlink r:id="rId61">
        <w:r w:rsidR="001E6153" w:rsidRPr="00D9485B">
          <w:rPr>
            <w:rStyle w:val="Hyperlink"/>
          </w:rPr>
          <w:t>https://www.prevention.va.gov/Healthy_Living/Get_Recommended_Screening_Tests_and_Immunizations_for_Women.asp</w:t>
        </w:r>
      </w:hyperlink>
      <w:r w:rsidRPr="00D9485B">
        <w:rPr>
          <w:color w:val="000000"/>
        </w:rPr>
        <w:t>.</w:t>
      </w:r>
    </w:p>
    <w:p w14:paraId="3ADDB48E" w14:textId="77777777" w:rsidR="00101558" w:rsidRPr="00D9485B" w:rsidRDefault="009918D6">
      <w:pPr>
        <w:spacing w:before="200" w:after="0" w:line="240" w:lineRule="auto"/>
        <w:ind w:left="720" w:hanging="720"/>
        <w:jc w:val="both"/>
      </w:pPr>
      <w:bookmarkStart w:id="108" w:name="d0e1323"/>
      <w:bookmarkEnd w:id="107"/>
      <w:r w:rsidRPr="00D9485B">
        <w:rPr>
          <w:color w:val="000000"/>
        </w:rPr>
        <w:t xml:space="preserve">National Center for Health Promotion and Disease Prevention. </w:t>
      </w:r>
      <w:r w:rsidRPr="00E25532">
        <w:rPr>
          <w:color w:val="000000"/>
        </w:rPr>
        <w:t>Screening for Abdominal Aortic Aneurysm</w:t>
      </w:r>
      <w:r w:rsidRPr="00D9485B">
        <w:rPr>
          <w:color w:val="000000"/>
        </w:rPr>
        <w:t xml:space="preserve">. </w:t>
      </w:r>
      <w:r w:rsidRPr="00E25532">
        <w:rPr>
          <w:color w:val="000000"/>
        </w:rPr>
        <w:t>National Center for Health Promotion and Disease Prevention website</w:t>
      </w:r>
      <w:r w:rsidRPr="00D9485B">
        <w:rPr>
          <w:color w:val="000000"/>
        </w:rPr>
        <w:t xml:space="preserve">. Published July 15, 2017. </w:t>
      </w:r>
      <w:hyperlink r:id="rId62">
        <w:r w:rsidR="001E6153" w:rsidRPr="00D9485B">
          <w:rPr>
            <w:rStyle w:val="Hyperlink"/>
          </w:rPr>
          <w:t>http://store.ncqa.org/index.php/performance-measurement.html</w:t>
        </w:r>
      </w:hyperlink>
      <w:r w:rsidRPr="00D9485B">
        <w:rPr>
          <w:color w:val="000000"/>
        </w:rPr>
        <w:t>.</w:t>
      </w:r>
    </w:p>
    <w:p w14:paraId="6664759D" w14:textId="77777777" w:rsidR="00101558" w:rsidRPr="00D9485B" w:rsidRDefault="009918D6">
      <w:pPr>
        <w:spacing w:before="200" w:after="0" w:line="240" w:lineRule="auto"/>
        <w:ind w:left="720" w:hanging="720"/>
        <w:jc w:val="both"/>
      </w:pPr>
      <w:bookmarkStart w:id="109" w:name="d0e1341"/>
      <w:bookmarkEnd w:id="108"/>
      <w:r w:rsidRPr="00D9485B">
        <w:rPr>
          <w:color w:val="000000"/>
        </w:rPr>
        <w:t xml:space="preserve">National Center for Health Promotion and Disease Prevention. </w:t>
      </w:r>
      <w:r w:rsidRPr="00E25532">
        <w:rPr>
          <w:color w:val="000000"/>
        </w:rPr>
        <w:t>Screening for Lung Cancer</w:t>
      </w:r>
      <w:r w:rsidRPr="00D9485B">
        <w:rPr>
          <w:color w:val="000000"/>
        </w:rPr>
        <w:t xml:space="preserve">. </w:t>
      </w:r>
      <w:r w:rsidRPr="00E25532">
        <w:rPr>
          <w:color w:val="000000"/>
        </w:rPr>
        <w:t>National Center for Health Promotion and Disease Prevention website</w:t>
      </w:r>
      <w:r w:rsidRPr="00D9485B">
        <w:rPr>
          <w:color w:val="000000"/>
        </w:rPr>
        <w:t xml:space="preserve">. Accessed August 29, 2017. </w:t>
      </w:r>
      <w:hyperlink r:id="rId63">
        <w:r w:rsidR="001E6153" w:rsidRPr="00D9485B">
          <w:rPr>
            <w:rStyle w:val="Hyperlink"/>
          </w:rPr>
          <w:t>https://www.prevention.va.gov/preventing_diseases/screening_for_lung_cancer.asp</w:t>
        </w:r>
      </w:hyperlink>
      <w:r w:rsidRPr="00D9485B">
        <w:rPr>
          <w:color w:val="000000"/>
        </w:rPr>
        <w:t>.</w:t>
      </w:r>
    </w:p>
    <w:p w14:paraId="3700F38F" w14:textId="5C108C19" w:rsidR="00101558" w:rsidRPr="00D9485B" w:rsidRDefault="009918D6">
      <w:pPr>
        <w:spacing w:before="200" w:after="0" w:line="240" w:lineRule="auto"/>
        <w:ind w:left="720" w:hanging="720"/>
        <w:jc w:val="both"/>
      </w:pPr>
      <w:bookmarkStart w:id="110" w:name="d0e1359"/>
      <w:bookmarkEnd w:id="109"/>
      <w:r w:rsidRPr="00D9485B">
        <w:rPr>
          <w:color w:val="000000"/>
        </w:rPr>
        <w:t xml:space="preserve">National Committee for Quality Assurance (NCQA). </w:t>
      </w:r>
      <w:r w:rsidRPr="00E25532">
        <w:rPr>
          <w:color w:val="000000"/>
        </w:rPr>
        <w:t xml:space="preserve">Healthcare Effectiveness Data and Information Set (HEDIS) 2018 Volume 2: Technical Specification for Health </w:t>
      </w:r>
      <w:r w:rsidR="00251D90" w:rsidRPr="00251D90">
        <w:rPr>
          <w:color w:val="000000"/>
        </w:rPr>
        <w:t>Plans.</w:t>
      </w:r>
      <w:r w:rsidRPr="00D9485B">
        <w:rPr>
          <w:color w:val="000000"/>
        </w:rPr>
        <w:t xml:space="preserve"> Published July 15, 2017. </w:t>
      </w:r>
      <w:hyperlink r:id="rId64">
        <w:r w:rsidR="001E6153" w:rsidRPr="00D9485B">
          <w:rPr>
            <w:rStyle w:val="Hyperlink"/>
          </w:rPr>
          <w:t>http://store.ncqa.org/index.php/performance-measurement.html</w:t>
        </w:r>
      </w:hyperlink>
      <w:r w:rsidRPr="00D9485B">
        <w:rPr>
          <w:color w:val="000000"/>
        </w:rPr>
        <w:t>.</w:t>
      </w:r>
    </w:p>
    <w:p w14:paraId="3A8C8187" w14:textId="01DB78D2" w:rsidR="00101558" w:rsidRPr="00D9485B" w:rsidRDefault="009918D6">
      <w:pPr>
        <w:spacing w:before="200" w:after="0" w:line="240" w:lineRule="auto"/>
        <w:ind w:left="720" w:hanging="720"/>
        <w:jc w:val="both"/>
      </w:pPr>
      <w:bookmarkStart w:id="111" w:name="d0e1374"/>
      <w:bookmarkEnd w:id="110"/>
      <w:r w:rsidRPr="00E25532">
        <w:rPr>
          <w:color w:val="000000"/>
        </w:rPr>
        <w:t>U.S. Department of Health</w:t>
      </w:r>
      <w:r w:rsidRPr="00D9485B">
        <w:rPr>
          <w:color w:val="000000"/>
        </w:rPr>
        <w:t xml:space="preserve">. </w:t>
      </w:r>
      <w:r w:rsidRPr="00E25532">
        <w:rPr>
          <w:color w:val="000000"/>
        </w:rPr>
        <w:t>The Health Consequences of Smoking: 50 Years of Progress. A Report of the Surgeon General. Atlanta, GA: U.S. Department of Health and Human Services, Centers for Disease Control and Prevention, National Center for Chronic Disease Prevention and Health Promotion, Office on Smoking and Health, 2014</w:t>
      </w:r>
      <w:r w:rsidRPr="00D9485B">
        <w:rPr>
          <w:color w:val="000000"/>
        </w:rPr>
        <w:t>. Printed with corrections, January 2014.</w:t>
      </w:r>
    </w:p>
    <w:p w14:paraId="3B51E3F2" w14:textId="77777777" w:rsidR="00101558" w:rsidRPr="00D9485B" w:rsidRDefault="009918D6">
      <w:pPr>
        <w:spacing w:before="200" w:after="0" w:line="240" w:lineRule="auto"/>
        <w:ind w:left="720" w:hanging="720"/>
        <w:jc w:val="both"/>
      </w:pPr>
      <w:bookmarkStart w:id="112" w:name="d0e1385"/>
      <w:bookmarkEnd w:id="111"/>
      <w:r w:rsidRPr="00E25532">
        <w:rPr>
          <w:color w:val="000000"/>
        </w:rPr>
        <w:t>U.S. Department of Veterans Affairs, Veterans Health Administration, Clinical Public Health</w:t>
      </w:r>
      <w:r w:rsidRPr="00D9485B">
        <w:rPr>
          <w:color w:val="000000"/>
        </w:rPr>
        <w:t xml:space="preserve">. </w:t>
      </w:r>
      <w:r w:rsidRPr="00E25532">
        <w:rPr>
          <w:color w:val="000000"/>
        </w:rPr>
        <w:t>Primary Care and Tobacco Cessation Handbook: A Resource for Providers. U.S. Department of Veterans Affairs Public Health website</w:t>
      </w:r>
      <w:r w:rsidRPr="00D9485B">
        <w:rPr>
          <w:color w:val="000000"/>
        </w:rPr>
        <w:t xml:space="preserve">. Published May 2014. </w:t>
      </w:r>
      <w:hyperlink r:id="rId65">
        <w:r w:rsidR="001E6153" w:rsidRPr="00D9485B">
          <w:rPr>
            <w:rStyle w:val="Hyperlink"/>
          </w:rPr>
          <w:t>https://www.publichealth.va.gov/smoking/professionals/tools-publications.asp</w:t>
        </w:r>
      </w:hyperlink>
      <w:r w:rsidRPr="00D9485B">
        <w:rPr>
          <w:color w:val="000000"/>
        </w:rPr>
        <w:t>.</w:t>
      </w:r>
    </w:p>
    <w:p w14:paraId="4FA294D4" w14:textId="77777777" w:rsidR="00101558" w:rsidRPr="00D9485B" w:rsidRDefault="009918D6">
      <w:pPr>
        <w:spacing w:before="200" w:after="0" w:line="240" w:lineRule="auto"/>
        <w:ind w:left="720" w:hanging="720"/>
        <w:jc w:val="both"/>
      </w:pPr>
      <w:bookmarkStart w:id="113" w:name="d0e1400"/>
      <w:bookmarkEnd w:id="112"/>
      <w:r w:rsidRPr="00E25532">
        <w:rPr>
          <w:color w:val="000000"/>
        </w:rPr>
        <w:t>U.S. Preventive Services Task Force</w:t>
      </w:r>
      <w:r w:rsidRPr="00D9485B">
        <w:rPr>
          <w:color w:val="000000"/>
        </w:rPr>
        <w:t xml:space="preserve">. </w:t>
      </w:r>
      <w:r w:rsidRPr="00E25532">
        <w:rPr>
          <w:color w:val="000000"/>
        </w:rPr>
        <w:t>Bladder Cancer in Adults: Screening. U.S. Preventive Services Task Force website</w:t>
      </w:r>
      <w:r w:rsidRPr="00D9485B">
        <w:rPr>
          <w:color w:val="000000"/>
        </w:rPr>
        <w:t xml:space="preserve">. Published August 2011. </w:t>
      </w:r>
      <w:hyperlink r:id="rId66">
        <w:r w:rsidR="001E6153" w:rsidRPr="00D9485B">
          <w:rPr>
            <w:rStyle w:val="Hyperlink"/>
          </w:rPr>
          <w:t>https://www.uspreventiveservicestaskforce.org/Page/Document/UpdateSummaryFinal/bladder-cancer-in-adults-screening</w:t>
        </w:r>
      </w:hyperlink>
      <w:r w:rsidRPr="00D9485B">
        <w:rPr>
          <w:color w:val="000000"/>
        </w:rPr>
        <w:t>.</w:t>
      </w:r>
    </w:p>
    <w:p w14:paraId="2B3461A8" w14:textId="77777777" w:rsidR="00101558" w:rsidRPr="00D9485B" w:rsidRDefault="009918D6">
      <w:pPr>
        <w:spacing w:before="200" w:after="0" w:line="240" w:lineRule="auto"/>
        <w:ind w:left="720" w:hanging="720"/>
        <w:jc w:val="both"/>
      </w:pPr>
      <w:bookmarkStart w:id="114" w:name="d0e1415"/>
      <w:bookmarkEnd w:id="113"/>
      <w:r w:rsidRPr="00E25532">
        <w:rPr>
          <w:color w:val="000000"/>
        </w:rPr>
        <w:t>U.S. Preventive Services Task Force</w:t>
      </w:r>
      <w:r w:rsidRPr="00D9485B">
        <w:rPr>
          <w:color w:val="000000"/>
        </w:rPr>
        <w:t xml:space="preserve">. </w:t>
      </w:r>
      <w:r w:rsidRPr="00E25532">
        <w:rPr>
          <w:color w:val="000000"/>
        </w:rPr>
        <w:t>Chronic Obstructive Pulmonary Disease: U.S. Preventive Services Task Force website</w:t>
      </w:r>
      <w:r w:rsidRPr="00D9485B">
        <w:rPr>
          <w:color w:val="000000"/>
        </w:rPr>
        <w:t xml:space="preserve">. Published April 2016. </w:t>
      </w:r>
      <w:hyperlink r:id="rId67">
        <w:r w:rsidR="001E6153" w:rsidRPr="00D9485B">
          <w:rPr>
            <w:rStyle w:val="Hyperlink"/>
          </w:rPr>
          <w:t>https://www.uspreventiveservicestaskforce.org/Page/Document/UpdateSummaryFinal/chronic-obstructive-pulmonary-disease-screening</w:t>
        </w:r>
      </w:hyperlink>
      <w:r w:rsidRPr="00D9485B">
        <w:rPr>
          <w:color w:val="000000"/>
        </w:rPr>
        <w:t>.</w:t>
      </w:r>
    </w:p>
    <w:p w14:paraId="13933F4D" w14:textId="5BB6CCAE" w:rsidR="00101558" w:rsidRPr="00D9485B" w:rsidRDefault="009918D6">
      <w:pPr>
        <w:spacing w:before="200" w:after="0" w:line="240" w:lineRule="auto"/>
        <w:ind w:left="720" w:hanging="720"/>
        <w:jc w:val="both"/>
      </w:pPr>
      <w:bookmarkStart w:id="115" w:name="d0e1430"/>
      <w:bookmarkEnd w:id="114"/>
      <w:r w:rsidRPr="00E25532">
        <w:rPr>
          <w:color w:val="000000"/>
        </w:rPr>
        <w:t>U.S. Preventive Services Task Force</w:t>
      </w:r>
      <w:r w:rsidRPr="00D9485B">
        <w:rPr>
          <w:color w:val="000000"/>
        </w:rPr>
        <w:t xml:space="preserve">. </w:t>
      </w:r>
      <w:r w:rsidRPr="00E25532">
        <w:rPr>
          <w:color w:val="000000"/>
        </w:rPr>
        <w:t xml:space="preserve">Final Recommendation Statement: Peripheral Arterial Disease (PAD) and Cardiovascular </w:t>
      </w:r>
      <w:r w:rsidR="000465E2">
        <w:rPr>
          <w:color w:val="000000"/>
        </w:rPr>
        <w:t>D</w:t>
      </w:r>
      <w:r w:rsidRPr="00E25532">
        <w:rPr>
          <w:color w:val="000000"/>
        </w:rPr>
        <w:t>isease (CVD) in Adults: Risk Assessment with Ankle Brachial Index U.S. Preventive Services Task Force website</w:t>
      </w:r>
      <w:r w:rsidRPr="00D9485B">
        <w:rPr>
          <w:color w:val="000000"/>
        </w:rPr>
        <w:t xml:space="preserve">. Published September 2013. </w:t>
      </w:r>
      <w:hyperlink r:id="rId68">
        <w:r w:rsidR="001E6153" w:rsidRPr="00D9485B">
          <w:rPr>
            <w:rStyle w:val="Hyperlink"/>
          </w:rPr>
          <w:t>https://www.uspreventiveservicestaskforce.org/Page/Document/RecommendationStatementFinal/peripheral-arterial-disease-pad-and-cvd-in-adults-risk-assessment-with-ankle-brachial-index</w:t>
        </w:r>
      </w:hyperlink>
      <w:r w:rsidRPr="00D9485B">
        <w:rPr>
          <w:color w:val="000000"/>
        </w:rPr>
        <w:t>.</w:t>
      </w:r>
    </w:p>
    <w:p w14:paraId="12F03B93" w14:textId="77777777" w:rsidR="00101558" w:rsidRPr="00D9485B" w:rsidRDefault="009918D6">
      <w:pPr>
        <w:spacing w:before="200" w:after="0" w:line="240" w:lineRule="auto"/>
        <w:ind w:left="720" w:hanging="720"/>
        <w:jc w:val="both"/>
      </w:pPr>
      <w:bookmarkStart w:id="116" w:name="d0e1445"/>
      <w:bookmarkEnd w:id="115"/>
      <w:r w:rsidRPr="00E25532">
        <w:rPr>
          <w:color w:val="000000"/>
        </w:rPr>
        <w:t>U.S. Preventive Services Task Force</w:t>
      </w:r>
      <w:r w:rsidRPr="00D9485B">
        <w:rPr>
          <w:color w:val="000000"/>
        </w:rPr>
        <w:t xml:space="preserve">. </w:t>
      </w:r>
      <w:r w:rsidRPr="00E25532">
        <w:rPr>
          <w:color w:val="000000"/>
        </w:rPr>
        <w:t>Oral Cancer: Screening. U.S. Preventive Services Task Force website</w:t>
      </w:r>
      <w:r w:rsidRPr="00D9485B">
        <w:rPr>
          <w:color w:val="000000"/>
        </w:rPr>
        <w:t xml:space="preserve">. Published November 2013. </w:t>
      </w:r>
      <w:hyperlink r:id="rId69">
        <w:r w:rsidR="001E6153" w:rsidRPr="00D9485B">
          <w:rPr>
            <w:rStyle w:val="Hyperlink"/>
          </w:rPr>
          <w:t>https://www.uspreventiveservicestaskforce.org/Page/Document/UpdateSummaryFinal/oral-cancer-screening1</w:t>
        </w:r>
      </w:hyperlink>
      <w:r w:rsidRPr="00D9485B">
        <w:rPr>
          <w:color w:val="000000"/>
        </w:rPr>
        <w:t>.</w:t>
      </w:r>
    </w:p>
    <w:p w14:paraId="252A3EA3" w14:textId="77777777" w:rsidR="00101558" w:rsidRPr="00D9485B" w:rsidRDefault="009918D6">
      <w:pPr>
        <w:spacing w:before="200" w:after="0" w:line="240" w:lineRule="auto"/>
        <w:ind w:left="720" w:hanging="720"/>
        <w:jc w:val="both"/>
      </w:pPr>
      <w:bookmarkStart w:id="117" w:name="d0e1460"/>
      <w:bookmarkEnd w:id="116"/>
      <w:r w:rsidRPr="00E25532">
        <w:rPr>
          <w:color w:val="000000"/>
        </w:rPr>
        <w:t>U.S. Preventive Services Task Force</w:t>
      </w:r>
      <w:r w:rsidRPr="00D9485B">
        <w:rPr>
          <w:color w:val="000000"/>
        </w:rPr>
        <w:t xml:space="preserve">. </w:t>
      </w:r>
      <w:r w:rsidRPr="00E25532">
        <w:rPr>
          <w:color w:val="000000"/>
        </w:rPr>
        <w:t>Tobacco Smoking Cessation in Adults, Including Pregnant Women: Behavioral and Pharmacotherapy Interventions. U.S. Preventive Services Task Force website</w:t>
      </w:r>
      <w:r w:rsidRPr="00D9485B">
        <w:rPr>
          <w:color w:val="000000"/>
        </w:rPr>
        <w:t xml:space="preserve">. Published September 2015. </w:t>
      </w:r>
      <w:hyperlink r:id="rId70">
        <w:r w:rsidR="001E6153" w:rsidRPr="00D9485B">
          <w:rPr>
            <w:rStyle w:val="Hyperlink"/>
          </w:rPr>
          <w:t>https://www.uspreventiveservicestaskforce.org/Page/Document/UpdateSummaryFinal/tobacco-use-in-adults-and-pregnant-women-counseling-and-interventions1</w:t>
        </w:r>
      </w:hyperlink>
      <w:r w:rsidRPr="00D9485B">
        <w:rPr>
          <w:color w:val="000000"/>
        </w:rPr>
        <w:t>.</w:t>
      </w:r>
    </w:p>
    <w:p w14:paraId="60B1AA96" w14:textId="77777777" w:rsidR="00101558" w:rsidRPr="00D9485B" w:rsidRDefault="009918D6">
      <w:pPr>
        <w:spacing w:before="200" w:after="0" w:line="240" w:lineRule="auto"/>
        <w:ind w:left="720" w:hanging="720"/>
        <w:jc w:val="both"/>
      </w:pPr>
      <w:bookmarkStart w:id="118" w:name="d0e1475"/>
      <w:bookmarkEnd w:id="117"/>
      <w:r w:rsidRPr="00D9485B">
        <w:rPr>
          <w:color w:val="000000"/>
        </w:rPr>
        <w:t xml:space="preserve">[Wilson, 1998] PW Wilson, RB D'Agostino, D Levy, AM Belanger, H Silbershatz, and WB Kannel. “A Prediction of coronary heart disease using risk factor categories”. </w:t>
      </w:r>
      <w:r w:rsidRPr="00E25532">
        <w:rPr>
          <w:color w:val="000000"/>
        </w:rPr>
        <w:t>Circulation</w:t>
      </w:r>
      <w:r w:rsidRPr="00D9485B">
        <w:rPr>
          <w:color w:val="000000"/>
        </w:rPr>
        <w:t>. 1998. 97. 18. 1837-1847.</w:t>
      </w:r>
    </w:p>
    <w:bookmarkEnd w:id="118"/>
    <w:p w14:paraId="1AEA1F40" w14:textId="77777777" w:rsidR="00101558" w:rsidRPr="00D9485B" w:rsidRDefault="00101558">
      <w:pPr>
        <w:sectPr w:rsidR="00101558" w:rsidRPr="00D9485B">
          <w:headerReference w:type="even" r:id="rId71"/>
          <w:headerReference w:type="default" r:id="rId72"/>
          <w:footerReference w:type="even" r:id="rId73"/>
          <w:footerReference w:type="default" r:id="rId74"/>
          <w:headerReference w:type="first" r:id="rId75"/>
          <w:footerReference w:type="first" r:id="rId76"/>
          <w:pgSz w:w="11906" w:h="16838"/>
          <w:pgMar w:top="1440" w:right="1440" w:bottom="1440" w:left="1440" w:header="720" w:footer="720" w:gutter="0"/>
          <w:cols w:space="720"/>
          <w:titlePg/>
        </w:sectPr>
      </w:pPr>
    </w:p>
    <w:p w14:paraId="22BD9D2A" w14:textId="77777777" w:rsidR="00101558" w:rsidRDefault="009918D6">
      <w:pPr>
        <w:keepNext/>
        <w:spacing w:before="200" w:after="0" w:line="240" w:lineRule="auto"/>
        <w:rPr>
          <w:rFonts w:ascii="Arial" w:hAnsi="Arial"/>
          <w:b/>
          <w:color w:val="000000"/>
          <w:sz w:val="50"/>
        </w:rPr>
      </w:pPr>
      <w:bookmarkStart w:id="119" w:name="d0e1560"/>
      <w:r w:rsidRPr="00D9485B">
        <w:rPr>
          <w:rFonts w:ascii="Arial" w:hAnsi="Arial"/>
          <w:b/>
          <w:color w:val="000000"/>
          <w:sz w:val="50"/>
        </w:rPr>
        <w:lastRenderedPageBreak/>
        <w:t>Acronyms</w:t>
      </w:r>
      <w:bookmarkEnd w:id="119"/>
      <w:r w:rsidR="00D9485B">
        <w:rPr>
          <w:rFonts w:ascii="Arial" w:hAnsi="Arial"/>
          <w:b/>
          <w:color w:val="000000"/>
          <w:sz w:val="50"/>
        </w:rPr>
        <w:t>/Abbreviations</w:t>
      </w:r>
    </w:p>
    <w:p w14:paraId="5F430F99" w14:textId="77777777" w:rsidR="000465E2" w:rsidRDefault="000465E2">
      <w:pPr>
        <w:keepNext/>
        <w:spacing w:before="200" w:after="0" w:line="240" w:lineRule="auto"/>
      </w:pPr>
      <w:r>
        <w:t>AAA</w:t>
      </w:r>
      <w:r>
        <w:tab/>
      </w:r>
      <w:r>
        <w:tab/>
      </w:r>
      <w:r>
        <w:tab/>
      </w:r>
      <w:r>
        <w:tab/>
      </w:r>
      <w:r w:rsidR="0082606B" w:rsidRPr="0082606B">
        <w:t>Abdominal Aortic Aneurysm</w:t>
      </w:r>
    </w:p>
    <w:p w14:paraId="2ABA5B64" w14:textId="77777777" w:rsidR="000465E2" w:rsidRDefault="000465E2">
      <w:pPr>
        <w:keepNext/>
        <w:spacing w:before="200" w:after="0" w:line="240" w:lineRule="auto"/>
      </w:pPr>
      <w:r>
        <w:t>APN</w:t>
      </w:r>
      <w:r>
        <w:tab/>
      </w:r>
      <w:r>
        <w:tab/>
      </w:r>
      <w:r>
        <w:tab/>
      </w:r>
      <w:r>
        <w:tab/>
      </w:r>
      <w:r w:rsidR="0082606B" w:rsidRPr="0082606B">
        <w:t>Advanced Practice Nurses</w:t>
      </w:r>
    </w:p>
    <w:p w14:paraId="4A50DA01" w14:textId="77777777" w:rsidR="000465E2" w:rsidRDefault="000465E2">
      <w:pPr>
        <w:keepNext/>
        <w:spacing w:before="200" w:after="0" w:line="240" w:lineRule="auto"/>
      </w:pPr>
      <w:r>
        <w:t>CCWP</w:t>
      </w:r>
      <w:r w:rsidR="0082606B">
        <w:tab/>
      </w:r>
      <w:r w:rsidR="0082606B">
        <w:tab/>
      </w:r>
      <w:r w:rsidR="0082606B">
        <w:tab/>
      </w:r>
      <w:r w:rsidR="0082606B">
        <w:tab/>
        <w:t>Clinical Content White Paper</w:t>
      </w:r>
    </w:p>
    <w:p w14:paraId="1AC82791" w14:textId="77777777" w:rsidR="000465E2" w:rsidRDefault="000465E2">
      <w:pPr>
        <w:keepNext/>
        <w:spacing w:before="200" w:after="0" w:line="240" w:lineRule="auto"/>
      </w:pPr>
      <w:r>
        <w:t>CPG</w:t>
      </w:r>
      <w:r w:rsidR="0082606B">
        <w:tab/>
      </w:r>
      <w:r w:rsidR="0082606B">
        <w:tab/>
      </w:r>
      <w:r w:rsidR="0082606B">
        <w:tab/>
      </w:r>
      <w:r w:rsidR="0082606B">
        <w:tab/>
        <w:t>Clinical Practice Guideline</w:t>
      </w:r>
    </w:p>
    <w:p w14:paraId="0BA298EE" w14:textId="77777777" w:rsidR="000465E2" w:rsidRDefault="000465E2">
      <w:pPr>
        <w:keepNext/>
        <w:spacing w:before="200" w:after="0" w:line="240" w:lineRule="auto"/>
      </w:pPr>
      <w:r>
        <w:t>CPRS</w:t>
      </w:r>
      <w:r w:rsidR="0082606B">
        <w:tab/>
      </w:r>
      <w:r w:rsidR="0082606B">
        <w:tab/>
      </w:r>
      <w:r w:rsidR="0082606B">
        <w:tab/>
      </w:r>
      <w:r w:rsidR="0082606B">
        <w:tab/>
      </w:r>
      <w:r w:rsidR="0082606B" w:rsidRPr="0082606B">
        <w:t>Computerized Patient Record System</w:t>
      </w:r>
    </w:p>
    <w:p w14:paraId="77D19F3A" w14:textId="77777777" w:rsidR="000465E2" w:rsidRDefault="000465E2">
      <w:pPr>
        <w:keepNext/>
        <w:spacing w:before="200" w:after="0" w:line="240" w:lineRule="auto"/>
      </w:pPr>
      <w:r>
        <w:t>CT</w:t>
      </w:r>
      <w:r>
        <w:tab/>
      </w:r>
      <w:r>
        <w:tab/>
      </w:r>
      <w:r>
        <w:tab/>
      </w:r>
      <w:r>
        <w:tab/>
        <w:t>Computed Tomography</w:t>
      </w:r>
    </w:p>
    <w:p w14:paraId="3FD659D3" w14:textId="77777777" w:rsidR="000465E2" w:rsidRDefault="000465E2">
      <w:pPr>
        <w:keepNext/>
        <w:spacing w:before="200" w:after="0" w:line="240" w:lineRule="auto"/>
      </w:pPr>
      <w:r>
        <w:t>CVD</w:t>
      </w:r>
      <w:r>
        <w:tab/>
      </w:r>
      <w:r>
        <w:tab/>
      </w:r>
      <w:r>
        <w:tab/>
      </w:r>
      <w:r>
        <w:tab/>
      </w:r>
      <w:r w:rsidRPr="000465E2">
        <w:t xml:space="preserve">Cardiovascular </w:t>
      </w:r>
      <w:r>
        <w:t>D</w:t>
      </w:r>
      <w:r w:rsidRPr="000465E2">
        <w:t>isease</w:t>
      </w:r>
    </w:p>
    <w:p w14:paraId="1D40C0E8" w14:textId="77777777" w:rsidR="000465E2" w:rsidRDefault="000465E2">
      <w:pPr>
        <w:keepNext/>
        <w:spacing w:before="200" w:after="0" w:line="240" w:lineRule="auto"/>
      </w:pPr>
      <w:r>
        <w:t>ENDS</w:t>
      </w:r>
      <w:r>
        <w:tab/>
      </w:r>
      <w:r>
        <w:tab/>
      </w:r>
      <w:r>
        <w:tab/>
      </w:r>
      <w:r>
        <w:tab/>
      </w:r>
      <w:r w:rsidRPr="000465E2">
        <w:t>Electronic Nicotine Delivery Systems</w:t>
      </w:r>
    </w:p>
    <w:p w14:paraId="5835422C" w14:textId="77777777" w:rsidR="000465E2" w:rsidRDefault="000465E2">
      <w:pPr>
        <w:keepNext/>
        <w:spacing w:before="200" w:after="0" w:line="240" w:lineRule="auto"/>
      </w:pPr>
      <w:r>
        <w:t>FDA</w:t>
      </w:r>
      <w:r>
        <w:tab/>
      </w:r>
      <w:r>
        <w:tab/>
      </w:r>
      <w:r>
        <w:tab/>
      </w:r>
      <w:r>
        <w:tab/>
      </w:r>
      <w:r w:rsidRPr="000465E2">
        <w:t>United States Food and Drug Administration</w:t>
      </w:r>
    </w:p>
    <w:p w14:paraId="0E386D2D" w14:textId="77777777" w:rsidR="000465E2" w:rsidRDefault="000465E2">
      <w:pPr>
        <w:keepNext/>
        <w:spacing w:before="200" w:after="0" w:line="240" w:lineRule="auto"/>
      </w:pPr>
      <w:r>
        <w:t>HEDIS</w:t>
      </w:r>
      <w:r>
        <w:tab/>
      </w:r>
      <w:r>
        <w:tab/>
      </w:r>
      <w:r>
        <w:tab/>
      </w:r>
      <w:r>
        <w:tab/>
      </w:r>
      <w:r w:rsidRPr="000465E2">
        <w:t>Healthcare Effectiveness Data and Information Set</w:t>
      </w:r>
    </w:p>
    <w:p w14:paraId="25C10D00" w14:textId="77777777" w:rsidR="000465E2" w:rsidRDefault="000465E2">
      <w:pPr>
        <w:keepNext/>
        <w:spacing w:before="200" w:after="0" w:line="240" w:lineRule="auto"/>
      </w:pPr>
      <w:r>
        <w:t>HL-7</w:t>
      </w:r>
      <w:r>
        <w:tab/>
      </w:r>
      <w:r>
        <w:tab/>
      </w:r>
      <w:r>
        <w:tab/>
      </w:r>
      <w:r>
        <w:tab/>
        <w:t>Health Level-7</w:t>
      </w:r>
    </w:p>
    <w:p w14:paraId="7A1C6E92" w14:textId="77777777" w:rsidR="000465E2" w:rsidRDefault="000465E2">
      <w:pPr>
        <w:keepNext/>
        <w:spacing w:before="200" w:after="0" w:line="240" w:lineRule="auto"/>
      </w:pPr>
      <w:r>
        <w:t>KBS</w:t>
      </w:r>
      <w:r>
        <w:tab/>
      </w:r>
      <w:r>
        <w:tab/>
      </w:r>
      <w:r>
        <w:tab/>
      </w:r>
      <w:r>
        <w:tab/>
        <w:t>Knowledge Based Systems</w:t>
      </w:r>
    </w:p>
    <w:p w14:paraId="2FCAD25F" w14:textId="77777777" w:rsidR="000465E2" w:rsidRDefault="000465E2">
      <w:pPr>
        <w:keepNext/>
        <w:spacing w:before="200" w:after="0" w:line="240" w:lineRule="auto"/>
      </w:pPr>
      <w:r>
        <w:t>KNART</w:t>
      </w:r>
      <w:r>
        <w:tab/>
      </w:r>
      <w:r>
        <w:tab/>
      </w:r>
      <w:r>
        <w:tab/>
      </w:r>
      <w:r>
        <w:tab/>
        <w:t>Knowledge Artifact</w:t>
      </w:r>
    </w:p>
    <w:p w14:paraId="12F55FC1" w14:textId="77777777" w:rsidR="000465E2" w:rsidRDefault="000465E2">
      <w:pPr>
        <w:keepNext/>
        <w:spacing w:before="200" w:after="0" w:line="240" w:lineRule="auto"/>
      </w:pPr>
      <w:r>
        <w:t>LDCT</w:t>
      </w:r>
      <w:r>
        <w:tab/>
      </w:r>
      <w:r>
        <w:tab/>
      </w:r>
      <w:r>
        <w:tab/>
      </w:r>
      <w:r>
        <w:tab/>
      </w:r>
      <w:r w:rsidRPr="000465E2">
        <w:t>Low-dose Computed Tomography</w:t>
      </w:r>
    </w:p>
    <w:p w14:paraId="6A672F66" w14:textId="77777777" w:rsidR="000465E2" w:rsidRDefault="000465E2">
      <w:pPr>
        <w:keepNext/>
        <w:spacing w:before="200" w:after="0" w:line="240" w:lineRule="auto"/>
      </w:pPr>
      <w:r>
        <w:t>LPN</w:t>
      </w:r>
      <w:r>
        <w:tab/>
      </w:r>
      <w:r>
        <w:tab/>
      </w:r>
      <w:r>
        <w:tab/>
      </w:r>
      <w:r>
        <w:tab/>
      </w:r>
      <w:r w:rsidRPr="000465E2">
        <w:t>Licensed Practical Nurse</w:t>
      </w:r>
    </w:p>
    <w:p w14:paraId="1392566A" w14:textId="77777777" w:rsidR="000465E2" w:rsidRDefault="000465E2">
      <w:pPr>
        <w:keepNext/>
        <w:spacing w:before="200" w:after="0" w:line="240" w:lineRule="auto"/>
      </w:pPr>
      <w:r>
        <w:t>MRI</w:t>
      </w:r>
      <w:r>
        <w:tab/>
      </w:r>
      <w:r>
        <w:tab/>
      </w:r>
      <w:r>
        <w:tab/>
      </w:r>
      <w:r>
        <w:tab/>
        <w:t>Magnetic Resonance Imaging</w:t>
      </w:r>
    </w:p>
    <w:p w14:paraId="7009EBBC" w14:textId="77777777" w:rsidR="000465E2" w:rsidRDefault="000465E2">
      <w:pPr>
        <w:keepNext/>
        <w:spacing w:before="200" w:after="0" w:line="240" w:lineRule="auto"/>
      </w:pPr>
      <w:r>
        <w:t>NCQA</w:t>
      </w:r>
      <w:r>
        <w:tab/>
      </w:r>
      <w:r>
        <w:tab/>
      </w:r>
      <w:r>
        <w:tab/>
      </w:r>
      <w:r>
        <w:tab/>
      </w:r>
      <w:r w:rsidRPr="000465E2">
        <w:t>National Committee for Quality Assessment</w:t>
      </w:r>
    </w:p>
    <w:p w14:paraId="47A57339" w14:textId="77777777" w:rsidR="000465E2" w:rsidRDefault="000465E2">
      <w:pPr>
        <w:keepNext/>
        <w:spacing w:before="200" w:after="0" w:line="240" w:lineRule="auto"/>
      </w:pPr>
      <w:r>
        <w:t>OIIG</w:t>
      </w:r>
      <w:r>
        <w:tab/>
      </w:r>
      <w:r>
        <w:tab/>
      </w:r>
      <w:r>
        <w:tab/>
      </w:r>
      <w:r>
        <w:tab/>
      </w:r>
      <w:r w:rsidRPr="000465E2">
        <w:t>Office of Informatics and Information Governance</w:t>
      </w:r>
    </w:p>
    <w:p w14:paraId="31422926" w14:textId="77777777" w:rsidR="0082606B" w:rsidRDefault="0082606B">
      <w:pPr>
        <w:keepNext/>
        <w:spacing w:before="200" w:after="0" w:line="240" w:lineRule="auto"/>
      </w:pPr>
      <w:r>
        <w:t>PA</w:t>
      </w:r>
      <w:r>
        <w:tab/>
      </w:r>
      <w:r>
        <w:tab/>
      </w:r>
      <w:r>
        <w:tab/>
      </w:r>
      <w:r>
        <w:tab/>
        <w:t>Physician Assistant</w:t>
      </w:r>
    </w:p>
    <w:p w14:paraId="52316FAB" w14:textId="77777777" w:rsidR="000465E2" w:rsidRDefault="000465E2">
      <w:pPr>
        <w:keepNext/>
        <w:spacing w:before="200" w:after="0" w:line="240" w:lineRule="auto"/>
      </w:pPr>
      <w:r>
        <w:t>PAD</w:t>
      </w:r>
      <w:r>
        <w:tab/>
      </w:r>
      <w:r>
        <w:tab/>
      </w:r>
      <w:r>
        <w:tab/>
      </w:r>
      <w:r>
        <w:tab/>
      </w:r>
      <w:r w:rsidRPr="000465E2">
        <w:t>Peripheral Arterial Disease</w:t>
      </w:r>
    </w:p>
    <w:p w14:paraId="4D95DD4B" w14:textId="77777777" w:rsidR="000465E2" w:rsidRDefault="000465E2">
      <w:pPr>
        <w:keepNext/>
        <w:spacing w:before="200" w:after="0" w:line="240" w:lineRule="auto"/>
      </w:pPr>
      <w:r>
        <w:t>RN</w:t>
      </w:r>
      <w:r>
        <w:tab/>
      </w:r>
      <w:r>
        <w:tab/>
      </w:r>
      <w:r>
        <w:tab/>
      </w:r>
      <w:r>
        <w:tab/>
        <w:t>Registered Nurse</w:t>
      </w:r>
    </w:p>
    <w:p w14:paraId="09576EDA" w14:textId="77777777" w:rsidR="000465E2" w:rsidRDefault="000465E2">
      <w:pPr>
        <w:keepNext/>
        <w:spacing w:before="200" w:after="0" w:line="240" w:lineRule="auto"/>
      </w:pPr>
      <w:r>
        <w:t>SME</w:t>
      </w:r>
      <w:r>
        <w:tab/>
      </w:r>
      <w:r>
        <w:tab/>
      </w:r>
      <w:r>
        <w:tab/>
      </w:r>
      <w:r>
        <w:tab/>
        <w:t>Subject Matter Expert</w:t>
      </w:r>
    </w:p>
    <w:p w14:paraId="7A44442F" w14:textId="77777777" w:rsidR="000465E2" w:rsidRDefault="000465E2">
      <w:pPr>
        <w:keepNext/>
        <w:spacing w:before="200" w:after="0" w:line="240" w:lineRule="auto"/>
      </w:pPr>
      <w:r>
        <w:t>TO</w:t>
      </w:r>
      <w:r>
        <w:tab/>
      </w:r>
      <w:r>
        <w:tab/>
      </w:r>
      <w:r>
        <w:tab/>
      </w:r>
      <w:r>
        <w:tab/>
        <w:t>Task Order</w:t>
      </w:r>
    </w:p>
    <w:p w14:paraId="27F8B89C" w14:textId="77777777" w:rsidR="000465E2" w:rsidRDefault="000465E2">
      <w:pPr>
        <w:keepNext/>
        <w:spacing w:before="200" w:after="0" w:line="240" w:lineRule="auto"/>
      </w:pPr>
      <w:r>
        <w:t>USPSTF</w:t>
      </w:r>
      <w:r>
        <w:tab/>
      </w:r>
      <w:r>
        <w:tab/>
      </w:r>
      <w:r>
        <w:tab/>
      </w:r>
      <w:r>
        <w:tab/>
        <w:t xml:space="preserve">United States </w:t>
      </w:r>
      <w:r w:rsidRPr="000465E2">
        <w:t>Preventive Services Task Force</w:t>
      </w:r>
    </w:p>
    <w:p w14:paraId="0BCF0421" w14:textId="77777777" w:rsidR="000465E2" w:rsidRDefault="000465E2">
      <w:pPr>
        <w:keepNext/>
        <w:spacing w:before="200" w:after="0" w:line="240" w:lineRule="auto"/>
      </w:pPr>
      <w:r>
        <w:t>VA</w:t>
      </w:r>
      <w:r>
        <w:tab/>
      </w:r>
      <w:r>
        <w:tab/>
      </w:r>
      <w:r>
        <w:tab/>
      </w:r>
      <w:r>
        <w:tab/>
        <w:t>Department of Veterans Affairs</w:t>
      </w:r>
    </w:p>
    <w:p w14:paraId="1FDE1618" w14:textId="77777777" w:rsidR="000465E2" w:rsidRDefault="000465E2">
      <w:pPr>
        <w:keepNext/>
        <w:spacing w:before="200" w:after="0" w:line="240" w:lineRule="auto"/>
      </w:pPr>
      <w:r>
        <w:t>VACO</w:t>
      </w:r>
      <w:r>
        <w:tab/>
      </w:r>
      <w:r>
        <w:tab/>
      </w:r>
      <w:r>
        <w:tab/>
      </w:r>
      <w:r>
        <w:tab/>
        <w:t>VA Central Office</w:t>
      </w:r>
    </w:p>
    <w:p w14:paraId="260261B9" w14:textId="77777777" w:rsidR="000465E2" w:rsidRDefault="000465E2">
      <w:pPr>
        <w:keepNext/>
        <w:spacing w:before="200" w:after="0" w:line="240" w:lineRule="auto"/>
      </w:pPr>
      <w:r>
        <w:t>VAMC</w:t>
      </w:r>
      <w:r>
        <w:tab/>
      </w:r>
      <w:r>
        <w:tab/>
      </w:r>
      <w:r>
        <w:tab/>
      </w:r>
      <w:r>
        <w:tab/>
        <w:t>VA Medical Center</w:t>
      </w:r>
    </w:p>
    <w:p w14:paraId="446BC93A" w14:textId="77777777" w:rsidR="000465E2" w:rsidRPr="00D9485B" w:rsidRDefault="000465E2">
      <w:pPr>
        <w:keepNext/>
        <w:spacing w:before="200" w:after="0" w:line="240" w:lineRule="auto"/>
      </w:pPr>
      <w:r>
        <w:t>VHA</w:t>
      </w:r>
      <w:r>
        <w:tab/>
      </w:r>
      <w:r>
        <w:tab/>
      </w:r>
      <w:r>
        <w:tab/>
      </w:r>
      <w:r>
        <w:tab/>
        <w:t>Veterans Health Administration</w:t>
      </w:r>
    </w:p>
    <w:sectPr w:rsidR="000465E2" w:rsidRPr="00D9485B">
      <w:headerReference w:type="even" r:id="rId77"/>
      <w:headerReference w:type="default" r:id="rId78"/>
      <w:footerReference w:type="even" r:id="rId79"/>
      <w:footerReference w:type="default" r:id="rId80"/>
      <w:headerReference w:type="first" r:id="rId81"/>
      <w:footerReference w:type="first" r:id="rId82"/>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217E6" w14:textId="77777777" w:rsidR="004377C0" w:rsidRDefault="004377C0">
      <w:pPr>
        <w:spacing w:after="0" w:line="240" w:lineRule="auto"/>
      </w:pPr>
      <w:r>
        <w:separator/>
      </w:r>
    </w:p>
  </w:endnote>
  <w:endnote w:type="continuationSeparator" w:id="0">
    <w:p w14:paraId="5642C477" w14:textId="77777777" w:rsidR="004377C0" w:rsidRDefault="0043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5D144231" w14:textId="77777777">
      <w:tc>
        <w:tcPr>
          <w:tcW w:w="3009" w:type="dxa"/>
          <w:tcBorders>
            <w:top w:val="single" w:sz="4" w:space="0" w:color="000000"/>
          </w:tcBorders>
          <w:vAlign w:val="bottom"/>
        </w:tcPr>
        <w:p w14:paraId="3CEC242E" w14:textId="77777777" w:rsidR="00CE2A52" w:rsidRDefault="00CE2A52">
          <w:pPr>
            <w:spacing w:after="0" w:line="240" w:lineRule="auto"/>
          </w:pPr>
        </w:p>
      </w:tc>
      <w:tc>
        <w:tcPr>
          <w:tcW w:w="3009" w:type="dxa"/>
          <w:tcBorders>
            <w:top w:val="single" w:sz="4" w:space="0" w:color="000000"/>
          </w:tcBorders>
          <w:vAlign w:val="bottom"/>
        </w:tcPr>
        <w:p w14:paraId="4A34D9AB" w14:textId="77777777" w:rsidR="00CE2A52" w:rsidRDefault="00CE2A52">
          <w:pPr>
            <w:spacing w:after="0" w:line="240" w:lineRule="auto"/>
          </w:pPr>
        </w:p>
      </w:tc>
      <w:tc>
        <w:tcPr>
          <w:tcW w:w="3009" w:type="dxa"/>
          <w:tcBorders>
            <w:top w:val="single" w:sz="4" w:space="0" w:color="000000"/>
          </w:tcBorders>
          <w:vAlign w:val="bottom"/>
        </w:tcPr>
        <w:p w14:paraId="688F509B" w14:textId="77777777" w:rsidR="00CE2A52" w:rsidRDefault="00CE2A52">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40D39752" w14:textId="77777777">
      <w:tc>
        <w:tcPr>
          <w:tcW w:w="3009" w:type="dxa"/>
          <w:tcBorders>
            <w:top w:val="single" w:sz="4" w:space="0" w:color="000000"/>
          </w:tcBorders>
          <w:vAlign w:val="bottom"/>
        </w:tcPr>
        <w:p w14:paraId="4852D0E6" w14:textId="77777777" w:rsidR="00CE2A52" w:rsidRDefault="00CE2A52">
          <w:pPr>
            <w:spacing w:after="0" w:line="240" w:lineRule="auto"/>
          </w:pPr>
        </w:p>
      </w:tc>
      <w:tc>
        <w:tcPr>
          <w:tcW w:w="3009" w:type="dxa"/>
          <w:tcBorders>
            <w:top w:val="single" w:sz="4" w:space="0" w:color="000000"/>
          </w:tcBorders>
          <w:vAlign w:val="bottom"/>
        </w:tcPr>
        <w:p w14:paraId="2C24E777"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ED086E4" w14:textId="77777777" w:rsidR="00CE2A52" w:rsidRDefault="00CE2A52">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9FD6C54" w14:textId="77777777">
      <w:tc>
        <w:tcPr>
          <w:tcW w:w="3009" w:type="dxa"/>
          <w:tcBorders>
            <w:top w:val="single" w:sz="4" w:space="0" w:color="000000"/>
          </w:tcBorders>
          <w:vAlign w:val="bottom"/>
        </w:tcPr>
        <w:p w14:paraId="71241A0A" w14:textId="77777777" w:rsidR="00CE2A52" w:rsidRDefault="00CE2A52">
          <w:pPr>
            <w:spacing w:after="0" w:line="240" w:lineRule="auto"/>
          </w:pPr>
        </w:p>
      </w:tc>
      <w:tc>
        <w:tcPr>
          <w:tcW w:w="3009" w:type="dxa"/>
          <w:tcBorders>
            <w:top w:val="single" w:sz="4" w:space="0" w:color="000000"/>
          </w:tcBorders>
          <w:vAlign w:val="bottom"/>
        </w:tcPr>
        <w:p w14:paraId="1107F6EF"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7998E7B1" w14:textId="77777777" w:rsidR="00CE2A52" w:rsidRDefault="00CE2A52">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632CACF1" w14:textId="77777777">
      <w:tc>
        <w:tcPr>
          <w:tcW w:w="3009" w:type="dxa"/>
          <w:tcBorders>
            <w:top w:val="single" w:sz="4" w:space="0" w:color="000000"/>
          </w:tcBorders>
          <w:vAlign w:val="bottom"/>
        </w:tcPr>
        <w:p w14:paraId="7E977381" w14:textId="77777777" w:rsidR="00CE2A52" w:rsidRDefault="00CE2A52">
          <w:pPr>
            <w:spacing w:after="0" w:line="240" w:lineRule="auto"/>
          </w:pPr>
        </w:p>
      </w:tc>
      <w:tc>
        <w:tcPr>
          <w:tcW w:w="3009" w:type="dxa"/>
          <w:tcBorders>
            <w:top w:val="single" w:sz="4" w:space="0" w:color="000000"/>
          </w:tcBorders>
          <w:vAlign w:val="bottom"/>
        </w:tcPr>
        <w:p w14:paraId="13372882"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4619B474" w14:textId="77777777" w:rsidR="00CE2A52" w:rsidRDefault="00CE2A52">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04B6BC23" w14:textId="77777777">
      <w:tc>
        <w:tcPr>
          <w:tcW w:w="3009" w:type="dxa"/>
          <w:tcBorders>
            <w:top w:val="single" w:sz="4" w:space="0" w:color="000000"/>
          </w:tcBorders>
          <w:vAlign w:val="bottom"/>
        </w:tcPr>
        <w:p w14:paraId="3EB8F7AE" w14:textId="77777777" w:rsidR="00CE2A52" w:rsidRDefault="00CE2A52">
          <w:pPr>
            <w:spacing w:after="0" w:line="240" w:lineRule="auto"/>
          </w:pPr>
        </w:p>
      </w:tc>
      <w:tc>
        <w:tcPr>
          <w:tcW w:w="3009" w:type="dxa"/>
          <w:tcBorders>
            <w:top w:val="single" w:sz="4" w:space="0" w:color="000000"/>
          </w:tcBorders>
          <w:vAlign w:val="bottom"/>
        </w:tcPr>
        <w:p w14:paraId="5902AEDE"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56FB60A0" w14:textId="77777777" w:rsidR="00CE2A52" w:rsidRDefault="00CE2A52">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FA62534" w14:textId="77777777">
      <w:tc>
        <w:tcPr>
          <w:tcW w:w="3009" w:type="dxa"/>
          <w:tcBorders>
            <w:top w:val="single" w:sz="4" w:space="0" w:color="000000"/>
          </w:tcBorders>
          <w:vAlign w:val="bottom"/>
        </w:tcPr>
        <w:p w14:paraId="78694AE3" w14:textId="77777777" w:rsidR="00CE2A52" w:rsidRDefault="00CE2A52">
          <w:pPr>
            <w:spacing w:after="0" w:line="240" w:lineRule="auto"/>
          </w:pPr>
        </w:p>
      </w:tc>
      <w:tc>
        <w:tcPr>
          <w:tcW w:w="3009" w:type="dxa"/>
          <w:tcBorders>
            <w:top w:val="single" w:sz="4" w:space="0" w:color="000000"/>
          </w:tcBorders>
          <w:vAlign w:val="bottom"/>
        </w:tcPr>
        <w:p w14:paraId="7A6ADDAC"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70C70F62" w14:textId="77777777" w:rsidR="00CE2A52" w:rsidRDefault="00CE2A52">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01680801" w14:textId="77777777">
      <w:tc>
        <w:tcPr>
          <w:tcW w:w="3009" w:type="dxa"/>
          <w:tcBorders>
            <w:top w:val="single" w:sz="4" w:space="0" w:color="000000"/>
          </w:tcBorders>
          <w:vAlign w:val="bottom"/>
        </w:tcPr>
        <w:p w14:paraId="7958F7FF" w14:textId="77777777" w:rsidR="00CE2A52" w:rsidRDefault="00CE2A52">
          <w:pPr>
            <w:spacing w:after="0" w:line="240" w:lineRule="auto"/>
          </w:pPr>
        </w:p>
      </w:tc>
      <w:tc>
        <w:tcPr>
          <w:tcW w:w="3009" w:type="dxa"/>
          <w:tcBorders>
            <w:top w:val="single" w:sz="4" w:space="0" w:color="000000"/>
          </w:tcBorders>
          <w:vAlign w:val="bottom"/>
        </w:tcPr>
        <w:p w14:paraId="652EDE6E"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52181846" w14:textId="77777777" w:rsidR="00CE2A52" w:rsidRDefault="00CE2A52">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352BB7F9" w14:textId="77777777">
      <w:tc>
        <w:tcPr>
          <w:tcW w:w="3009" w:type="dxa"/>
          <w:tcBorders>
            <w:top w:val="single" w:sz="4" w:space="0" w:color="000000"/>
          </w:tcBorders>
          <w:vAlign w:val="bottom"/>
        </w:tcPr>
        <w:p w14:paraId="218F0559" w14:textId="77777777" w:rsidR="00CE2A52" w:rsidRDefault="00CE2A52">
          <w:pPr>
            <w:spacing w:after="0" w:line="240" w:lineRule="auto"/>
          </w:pPr>
        </w:p>
      </w:tc>
      <w:tc>
        <w:tcPr>
          <w:tcW w:w="3009" w:type="dxa"/>
          <w:tcBorders>
            <w:top w:val="single" w:sz="4" w:space="0" w:color="000000"/>
          </w:tcBorders>
          <w:vAlign w:val="bottom"/>
        </w:tcPr>
        <w:p w14:paraId="06CCEE4B"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7EDE673E" w14:textId="77777777" w:rsidR="00CE2A52" w:rsidRDefault="00CE2A52">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15358A1" w14:textId="77777777">
      <w:tc>
        <w:tcPr>
          <w:tcW w:w="3009" w:type="dxa"/>
          <w:tcBorders>
            <w:top w:val="single" w:sz="4" w:space="0" w:color="000000"/>
          </w:tcBorders>
          <w:vAlign w:val="bottom"/>
        </w:tcPr>
        <w:p w14:paraId="7E59D680" w14:textId="77777777" w:rsidR="00CE2A52" w:rsidRDefault="00CE2A52">
          <w:pPr>
            <w:spacing w:after="0" w:line="240" w:lineRule="auto"/>
          </w:pPr>
        </w:p>
      </w:tc>
      <w:tc>
        <w:tcPr>
          <w:tcW w:w="3009" w:type="dxa"/>
          <w:tcBorders>
            <w:top w:val="single" w:sz="4" w:space="0" w:color="000000"/>
          </w:tcBorders>
          <w:vAlign w:val="bottom"/>
        </w:tcPr>
        <w:p w14:paraId="5786E835"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6D870EE5" w14:textId="77777777" w:rsidR="00CE2A52" w:rsidRDefault="00CE2A52">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17ECD5B6" w14:textId="77777777">
      <w:tc>
        <w:tcPr>
          <w:tcW w:w="3009" w:type="dxa"/>
          <w:tcBorders>
            <w:top w:val="single" w:sz="4" w:space="0" w:color="000000"/>
          </w:tcBorders>
          <w:vAlign w:val="bottom"/>
        </w:tcPr>
        <w:p w14:paraId="2BF5EEF2" w14:textId="77777777" w:rsidR="00CE2A52" w:rsidRDefault="00CE2A52">
          <w:pPr>
            <w:spacing w:after="0" w:line="240" w:lineRule="auto"/>
          </w:pPr>
        </w:p>
      </w:tc>
      <w:tc>
        <w:tcPr>
          <w:tcW w:w="3009" w:type="dxa"/>
          <w:tcBorders>
            <w:top w:val="single" w:sz="4" w:space="0" w:color="000000"/>
          </w:tcBorders>
          <w:vAlign w:val="bottom"/>
        </w:tcPr>
        <w:p w14:paraId="14DC96FA"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6D98BF39" w14:textId="77777777" w:rsidR="00CE2A52" w:rsidRDefault="00CE2A52">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52D4C7B0" w14:textId="77777777">
      <w:tc>
        <w:tcPr>
          <w:tcW w:w="3009" w:type="dxa"/>
          <w:tcBorders>
            <w:top w:val="single" w:sz="4" w:space="0" w:color="000000"/>
          </w:tcBorders>
          <w:vAlign w:val="bottom"/>
        </w:tcPr>
        <w:p w14:paraId="5C35411A" w14:textId="77777777" w:rsidR="00CE2A52" w:rsidRDefault="00CE2A52">
          <w:pPr>
            <w:spacing w:after="0" w:line="240" w:lineRule="auto"/>
          </w:pPr>
        </w:p>
      </w:tc>
      <w:tc>
        <w:tcPr>
          <w:tcW w:w="3009" w:type="dxa"/>
          <w:tcBorders>
            <w:top w:val="single" w:sz="4" w:space="0" w:color="000000"/>
          </w:tcBorders>
          <w:vAlign w:val="bottom"/>
        </w:tcPr>
        <w:p w14:paraId="020F75FD"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262E21D6" w14:textId="77777777" w:rsidR="00CE2A52" w:rsidRDefault="00CE2A52">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501CF573" w14:textId="77777777">
      <w:tc>
        <w:tcPr>
          <w:tcW w:w="3009" w:type="dxa"/>
          <w:tcBorders>
            <w:top w:val="single" w:sz="4" w:space="0" w:color="000000"/>
          </w:tcBorders>
          <w:vAlign w:val="bottom"/>
        </w:tcPr>
        <w:p w14:paraId="3BFADADE" w14:textId="77777777" w:rsidR="00CE2A52" w:rsidRDefault="00CE2A52">
          <w:pPr>
            <w:spacing w:after="0" w:line="240" w:lineRule="auto"/>
          </w:pPr>
        </w:p>
      </w:tc>
      <w:tc>
        <w:tcPr>
          <w:tcW w:w="3009" w:type="dxa"/>
          <w:tcBorders>
            <w:top w:val="single" w:sz="4" w:space="0" w:color="000000"/>
          </w:tcBorders>
          <w:vAlign w:val="bottom"/>
        </w:tcPr>
        <w:p w14:paraId="21AB41CE" w14:textId="77777777" w:rsidR="00CE2A52" w:rsidRDefault="00CE2A52">
          <w:pPr>
            <w:spacing w:after="0" w:line="240" w:lineRule="auto"/>
          </w:pPr>
        </w:p>
      </w:tc>
      <w:tc>
        <w:tcPr>
          <w:tcW w:w="3009" w:type="dxa"/>
          <w:tcBorders>
            <w:top w:val="single" w:sz="4" w:space="0" w:color="000000"/>
          </w:tcBorders>
          <w:vAlign w:val="bottom"/>
        </w:tcPr>
        <w:p w14:paraId="4208366E" w14:textId="77777777" w:rsidR="00CE2A52" w:rsidRDefault="00CE2A52">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D103D4D" w14:textId="77777777">
      <w:tc>
        <w:tcPr>
          <w:tcW w:w="3009" w:type="dxa"/>
          <w:tcBorders>
            <w:top w:val="single" w:sz="4" w:space="0" w:color="000000"/>
          </w:tcBorders>
          <w:vAlign w:val="bottom"/>
        </w:tcPr>
        <w:p w14:paraId="67930D28" w14:textId="77777777" w:rsidR="00CE2A52" w:rsidRDefault="00CE2A52">
          <w:pPr>
            <w:spacing w:after="0" w:line="240" w:lineRule="auto"/>
          </w:pPr>
        </w:p>
      </w:tc>
      <w:tc>
        <w:tcPr>
          <w:tcW w:w="3009" w:type="dxa"/>
          <w:tcBorders>
            <w:top w:val="single" w:sz="4" w:space="0" w:color="000000"/>
          </w:tcBorders>
          <w:vAlign w:val="bottom"/>
        </w:tcPr>
        <w:p w14:paraId="0F6CA1EF"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558CFE9A" w14:textId="77777777" w:rsidR="00CE2A52" w:rsidRDefault="00CE2A52">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0A417B10" w14:textId="77777777">
      <w:tc>
        <w:tcPr>
          <w:tcW w:w="3009" w:type="dxa"/>
          <w:tcBorders>
            <w:top w:val="single" w:sz="4" w:space="0" w:color="000000"/>
          </w:tcBorders>
          <w:vAlign w:val="bottom"/>
        </w:tcPr>
        <w:p w14:paraId="0E863D22" w14:textId="77777777" w:rsidR="00CE2A52" w:rsidRDefault="00CE2A52">
          <w:pPr>
            <w:spacing w:after="0" w:line="240" w:lineRule="auto"/>
          </w:pPr>
        </w:p>
      </w:tc>
      <w:tc>
        <w:tcPr>
          <w:tcW w:w="3009" w:type="dxa"/>
          <w:tcBorders>
            <w:top w:val="single" w:sz="4" w:space="0" w:color="000000"/>
          </w:tcBorders>
          <w:vAlign w:val="bottom"/>
        </w:tcPr>
        <w:p w14:paraId="4EE3EE28"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9346633" w14:textId="77777777" w:rsidR="00CE2A52" w:rsidRDefault="00CE2A52">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52836826" w14:textId="77777777">
      <w:tc>
        <w:tcPr>
          <w:tcW w:w="3009" w:type="dxa"/>
          <w:tcBorders>
            <w:top w:val="single" w:sz="4" w:space="0" w:color="000000"/>
          </w:tcBorders>
          <w:vAlign w:val="bottom"/>
        </w:tcPr>
        <w:p w14:paraId="52161369" w14:textId="77777777" w:rsidR="00CE2A52" w:rsidRDefault="00CE2A52">
          <w:pPr>
            <w:spacing w:after="0" w:line="240" w:lineRule="auto"/>
          </w:pPr>
        </w:p>
      </w:tc>
      <w:tc>
        <w:tcPr>
          <w:tcW w:w="3009" w:type="dxa"/>
          <w:tcBorders>
            <w:top w:val="single" w:sz="4" w:space="0" w:color="000000"/>
          </w:tcBorders>
          <w:vAlign w:val="bottom"/>
        </w:tcPr>
        <w:p w14:paraId="33F3726B"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D795375" w14:textId="77777777" w:rsidR="00CE2A52" w:rsidRDefault="00CE2A52">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42D8F3EC" w14:textId="77777777">
      <w:tc>
        <w:tcPr>
          <w:tcW w:w="3009" w:type="dxa"/>
          <w:tcBorders>
            <w:top w:val="single" w:sz="4" w:space="0" w:color="000000"/>
          </w:tcBorders>
          <w:vAlign w:val="bottom"/>
        </w:tcPr>
        <w:p w14:paraId="18501D68" w14:textId="77777777" w:rsidR="00CE2A52" w:rsidRDefault="00CE2A52">
          <w:pPr>
            <w:spacing w:after="0" w:line="240" w:lineRule="auto"/>
          </w:pPr>
        </w:p>
      </w:tc>
      <w:tc>
        <w:tcPr>
          <w:tcW w:w="3009" w:type="dxa"/>
          <w:tcBorders>
            <w:top w:val="single" w:sz="4" w:space="0" w:color="000000"/>
          </w:tcBorders>
          <w:vAlign w:val="bottom"/>
        </w:tcPr>
        <w:p w14:paraId="5484E07E"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08A52715" w14:textId="77777777" w:rsidR="00CE2A52" w:rsidRDefault="00CE2A52">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70408195" w14:textId="77777777">
      <w:tc>
        <w:tcPr>
          <w:tcW w:w="3009" w:type="dxa"/>
          <w:tcBorders>
            <w:top w:val="single" w:sz="4" w:space="0" w:color="000000"/>
          </w:tcBorders>
          <w:vAlign w:val="bottom"/>
        </w:tcPr>
        <w:p w14:paraId="5947F13B" w14:textId="77777777" w:rsidR="00CE2A52" w:rsidRDefault="00CE2A52">
          <w:pPr>
            <w:spacing w:after="0" w:line="240" w:lineRule="auto"/>
          </w:pPr>
        </w:p>
      </w:tc>
      <w:tc>
        <w:tcPr>
          <w:tcW w:w="3009" w:type="dxa"/>
          <w:tcBorders>
            <w:top w:val="single" w:sz="4" w:space="0" w:color="000000"/>
          </w:tcBorders>
          <w:vAlign w:val="bottom"/>
        </w:tcPr>
        <w:p w14:paraId="37FE3D13"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2F79D72C" w14:textId="77777777" w:rsidR="00CE2A52" w:rsidRDefault="00CE2A52">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0D89DB6" w14:textId="77777777">
      <w:tc>
        <w:tcPr>
          <w:tcW w:w="3009" w:type="dxa"/>
          <w:tcBorders>
            <w:top w:val="single" w:sz="4" w:space="0" w:color="000000"/>
          </w:tcBorders>
          <w:vAlign w:val="bottom"/>
        </w:tcPr>
        <w:p w14:paraId="622B3A36" w14:textId="77777777" w:rsidR="00CE2A52" w:rsidRDefault="00CE2A52">
          <w:pPr>
            <w:spacing w:after="0" w:line="240" w:lineRule="auto"/>
          </w:pPr>
        </w:p>
      </w:tc>
      <w:tc>
        <w:tcPr>
          <w:tcW w:w="3009" w:type="dxa"/>
          <w:tcBorders>
            <w:top w:val="single" w:sz="4" w:space="0" w:color="000000"/>
          </w:tcBorders>
          <w:vAlign w:val="bottom"/>
        </w:tcPr>
        <w:p w14:paraId="2F65107F"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53369AAC" w14:textId="77777777" w:rsidR="00CE2A52" w:rsidRDefault="00CE2A52">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6C0ABA07" w14:textId="77777777">
      <w:tc>
        <w:tcPr>
          <w:tcW w:w="3009" w:type="dxa"/>
          <w:tcBorders>
            <w:top w:val="single" w:sz="4" w:space="0" w:color="000000"/>
          </w:tcBorders>
          <w:vAlign w:val="bottom"/>
        </w:tcPr>
        <w:p w14:paraId="18A29693" w14:textId="77777777" w:rsidR="00CE2A52" w:rsidRDefault="00CE2A52">
          <w:pPr>
            <w:spacing w:after="0" w:line="240" w:lineRule="auto"/>
          </w:pPr>
        </w:p>
      </w:tc>
      <w:tc>
        <w:tcPr>
          <w:tcW w:w="3009" w:type="dxa"/>
          <w:tcBorders>
            <w:top w:val="single" w:sz="4" w:space="0" w:color="000000"/>
          </w:tcBorders>
          <w:vAlign w:val="bottom"/>
        </w:tcPr>
        <w:p w14:paraId="30774DC9"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6BEFDD53" w14:textId="77777777" w:rsidR="00CE2A52" w:rsidRDefault="00CE2A52">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4B09EBC0" w14:textId="77777777">
      <w:tc>
        <w:tcPr>
          <w:tcW w:w="3009" w:type="dxa"/>
          <w:tcBorders>
            <w:top w:val="single" w:sz="4" w:space="0" w:color="000000"/>
          </w:tcBorders>
          <w:vAlign w:val="bottom"/>
        </w:tcPr>
        <w:p w14:paraId="15A5793D" w14:textId="77777777" w:rsidR="00CE2A52" w:rsidRDefault="00CE2A52">
          <w:pPr>
            <w:spacing w:after="0" w:line="240" w:lineRule="auto"/>
          </w:pPr>
        </w:p>
      </w:tc>
      <w:tc>
        <w:tcPr>
          <w:tcW w:w="3009" w:type="dxa"/>
          <w:tcBorders>
            <w:top w:val="single" w:sz="4" w:space="0" w:color="000000"/>
          </w:tcBorders>
          <w:vAlign w:val="bottom"/>
        </w:tcPr>
        <w:p w14:paraId="0828D64E"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21B22A35" w14:textId="77777777" w:rsidR="00CE2A52" w:rsidRDefault="00CE2A52">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21C3D675" w14:textId="77777777">
      <w:tc>
        <w:tcPr>
          <w:tcW w:w="3009" w:type="dxa"/>
          <w:tcBorders>
            <w:top w:val="single" w:sz="4" w:space="0" w:color="000000"/>
          </w:tcBorders>
          <w:vAlign w:val="bottom"/>
        </w:tcPr>
        <w:p w14:paraId="2B67E746" w14:textId="77777777" w:rsidR="00CE2A52" w:rsidRDefault="00CE2A52">
          <w:pPr>
            <w:spacing w:after="0" w:line="240" w:lineRule="auto"/>
          </w:pPr>
        </w:p>
      </w:tc>
      <w:tc>
        <w:tcPr>
          <w:tcW w:w="3009" w:type="dxa"/>
          <w:tcBorders>
            <w:top w:val="single" w:sz="4" w:space="0" w:color="000000"/>
          </w:tcBorders>
          <w:vAlign w:val="bottom"/>
        </w:tcPr>
        <w:p w14:paraId="4C201FBA"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076DFE5C" w14:textId="77777777" w:rsidR="00CE2A52" w:rsidRDefault="00CE2A52">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6DDB564B" w14:textId="77777777">
      <w:tc>
        <w:tcPr>
          <w:tcW w:w="3009" w:type="dxa"/>
          <w:tcBorders>
            <w:top w:val="single" w:sz="4" w:space="0" w:color="000000"/>
          </w:tcBorders>
          <w:vAlign w:val="bottom"/>
        </w:tcPr>
        <w:p w14:paraId="34D056ED" w14:textId="77777777" w:rsidR="00CE2A52" w:rsidRDefault="00CE2A52">
          <w:pPr>
            <w:spacing w:after="0" w:line="240" w:lineRule="auto"/>
          </w:pPr>
        </w:p>
      </w:tc>
      <w:tc>
        <w:tcPr>
          <w:tcW w:w="3009" w:type="dxa"/>
          <w:tcBorders>
            <w:top w:val="single" w:sz="4" w:space="0" w:color="000000"/>
          </w:tcBorders>
          <w:vAlign w:val="bottom"/>
        </w:tcPr>
        <w:p w14:paraId="37A37F2A"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6524986" w14:textId="77777777" w:rsidR="00CE2A52" w:rsidRDefault="00CE2A52">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16D41" w14:textId="77777777" w:rsidR="00CE2A52" w:rsidRDefault="00CE2A52">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2C0B52FE" w14:textId="77777777">
      <w:tc>
        <w:tcPr>
          <w:tcW w:w="3009" w:type="dxa"/>
          <w:tcBorders>
            <w:top w:val="single" w:sz="4" w:space="0" w:color="000000"/>
          </w:tcBorders>
          <w:vAlign w:val="bottom"/>
        </w:tcPr>
        <w:p w14:paraId="4B35424E" w14:textId="77777777" w:rsidR="00CE2A52" w:rsidRDefault="00CE2A52">
          <w:pPr>
            <w:spacing w:after="0" w:line="240" w:lineRule="auto"/>
          </w:pPr>
        </w:p>
      </w:tc>
      <w:tc>
        <w:tcPr>
          <w:tcW w:w="3009" w:type="dxa"/>
          <w:tcBorders>
            <w:top w:val="single" w:sz="4" w:space="0" w:color="000000"/>
          </w:tcBorders>
          <w:vAlign w:val="bottom"/>
        </w:tcPr>
        <w:p w14:paraId="553D8DEA"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357A3335" w14:textId="77777777" w:rsidR="00CE2A52" w:rsidRDefault="00CE2A52">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33B4AF06" w14:textId="77777777">
      <w:tc>
        <w:tcPr>
          <w:tcW w:w="3009" w:type="dxa"/>
          <w:tcBorders>
            <w:top w:val="single" w:sz="4" w:space="0" w:color="000000"/>
          </w:tcBorders>
          <w:vAlign w:val="bottom"/>
        </w:tcPr>
        <w:p w14:paraId="1E6F8C98" w14:textId="77777777" w:rsidR="00CE2A52" w:rsidRDefault="00CE2A52">
          <w:pPr>
            <w:spacing w:after="0" w:line="240" w:lineRule="auto"/>
          </w:pPr>
        </w:p>
      </w:tc>
      <w:tc>
        <w:tcPr>
          <w:tcW w:w="3009" w:type="dxa"/>
          <w:tcBorders>
            <w:top w:val="single" w:sz="4" w:space="0" w:color="000000"/>
          </w:tcBorders>
          <w:vAlign w:val="bottom"/>
        </w:tcPr>
        <w:p w14:paraId="3871592B"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6F769811" w14:textId="77777777" w:rsidR="00CE2A52" w:rsidRDefault="00CE2A52">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0A443136" w14:textId="77777777">
      <w:tc>
        <w:tcPr>
          <w:tcW w:w="3009" w:type="dxa"/>
          <w:tcBorders>
            <w:top w:val="single" w:sz="4" w:space="0" w:color="000000"/>
          </w:tcBorders>
          <w:vAlign w:val="bottom"/>
        </w:tcPr>
        <w:p w14:paraId="08BF36F1" w14:textId="77777777" w:rsidR="00CE2A52" w:rsidRDefault="00CE2A52">
          <w:pPr>
            <w:spacing w:after="0" w:line="240" w:lineRule="auto"/>
          </w:pPr>
        </w:p>
      </w:tc>
      <w:tc>
        <w:tcPr>
          <w:tcW w:w="3009" w:type="dxa"/>
          <w:tcBorders>
            <w:top w:val="single" w:sz="4" w:space="0" w:color="000000"/>
          </w:tcBorders>
          <w:vAlign w:val="bottom"/>
        </w:tcPr>
        <w:p w14:paraId="2AAB637D"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0C148522" w14:textId="77777777" w:rsidR="00CE2A52" w:rsidRDefault="00CE2A52">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18E99B72" w14:textId="77777777">
      <w:tc>
        <w:tcPr>
          <w:tcW w:w="3009" w:type="dxa"/>
          <w:tcBorders>
            <w:top w:val="single" w:sz="4" w:space="0" w:color="000000"/>
          </w:tcBorders>
          <w:vAlign w:val="bottom"/>
        </w:tcPr>
        <w:p w14:paraId="4D474358" w14:textId="77777777" w:rsidR="00CE2A52" w:rsidRDefault="00CE2A52">
          <w:pPr>
            <w:spacing w:after="0" w:line="240" w:lineRule="auto"/>
          </w:pPr>
        </w:p>
      </w:tc>
      <w:tc>
        <w:tcPr>
          <w:tcW w:w="3009" w:type="dxa"/>
          <w:tcBorders>
            <w:top w:val="single" w:sz="4" w:space="0" w:color="000000"/>
          </w:tcBorders>
          <w:vAlign w:val="bottom"/>
        </w:tcPr>
        <w:p w14:paraId="41EF593D"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63F63F0" w14:textId="77777777" w:rsidR="00CE2A52" w:rsidRDefault="00CE2A52">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64FBADCC" w14:textId="77777777">
      <w:tc>
        <w:tcPr>
          <w:tcW w:w="3009" w:type="dxa"/>
          <w:tcBorders>
            <w:top w:val="single" w:sz="4" w:space="0" w:color="000000"/>
          </w:tcBorders>
          <w:vAlign w:val="bottom"/>
        </w:tcPr>
        <w:p w14:paraId="458D4A07" w14:textId="77777777" w:rsidR="00CE2A52" w:rsidRDefault="00CE2A52">
          <w:pPr>
            <w:spacing w:after="0" w:line="240" w:lineRule="auto"/>
          </w:pPr>
        </w:p>
      </w:tc>
      <w:tc>
        <w:tcPr>
          <w:tcW w:w="3009" w:type="dxa"/>
          <w:tcBorders>
            <w:top w:val="single" w:sz="4" w:space="0" w:color="000000"/>
          </w:tcBorders>
          <w:vAlign w:val="bottom"/>
        </w:tcPr>
        <w:p w14:paraId="585DDA37"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23894A7F" w14:textId="77777777" w:rsidR="00CE2A52" w:rsidRDefault="00CE2A52">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360A9F38" w14:textId="77777777">
      <w:tc>
        <w:tcPr>
          <w:tcW w:w="3009" w:type="dxa"/>
          <w:tcBorders>
            <w:top w:val="single" w:sz="4" w:space="0" w:color="000000"/>
          </w:tcBorders>
          <w:vAlign w:val="bottom"/>
        </w:tcPr>
        <w:p w14:paraId="174C8E88" w14:textId="77777777" w:rsidR="00CE2A52" w:rsidRDefault="00CE2A52">
          <w:pPr>
            <w:spacing w:after="0" w:line="240" w:lineRule="auto"/>
          </w:pPr>
        </w:p>
      </w:tc>
      <w:tc>
        <w:tcPr>
          <w:tcW w:w="3009" w:type="dxa"/>
          <w:tcBorders>
            <w:top w:val="single" w:sz="4" w:space="0" w:color="000000"/>
          </w:tcBorders>
          <w:vAlign w:val="bottom"/>
        </w:tcPr>
        <w:p w14:paraId="6F04A376"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1FFFDE94" w14:textId="77777777" w:rsidR="00CE2A52" w:rsidRDefault="00CE2A52">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2453DF3C" w14:textId="77777777">
      <w:tc>
        <w:tcPr>
          <w:tcW w:w="3009" w:type="dxa"/>
          <w:tcBorders>
            <w:top w:val="single" w:sz="4" w:space="0" w:color="000000"/>
          </w:tcBorders>
          <w:vAlign w:val="bottom"/>
        </w:tcPr>
        <w:p w14:paraId="69218EE2" w14:textId="77777777" w:rsidR="00CE2A52" w:rsidRDefault="00CE2A52">
          <w:pPr>
            <w:spacing w:after="0" w:line="240" w:lineRule="auto"/>
          </w:pPr>
        </w:p>
      </w:tc>
      <w:tc>
        <w:tcPr>
          <w:tcW w:w="3009" w:type="dxa"/>
          <w:tcBorders>
            <w:top w:val="single" w:sz="4" w:space="0" w:color="000000"/>
          </w:tcBorders>
          <w:vAlign w:val="bottom"/>
        </w:tcPr>
        <w:p w14:paraId="477361B9" w14:textId="77777777" w:rsidR="00CE2A52" w:rsidRDefault="00CE2A52">
          <w:pPr>
            <w:spacing w:after="0" w:line="240" w:lineRule="auto"/>
            <w:jc w:val="center"/>
          </w:pPr>
          <w:r>
            <w:rPr>
              <w:color w:val="000000"/>
            </w:rPr>
            <w:pgNum/>
          </w:r>
        </w:p>
      </w:tc>
      <w:tc>
        <w:tcPr>
          <w:tcW w:w="3009" w:type="dxa"/>
          <w:tcBorders>
            <w:top w:val="single" w:sz="4" w:space="0" w:color="000000"/>
          </w:tcBorders>
          <w:vAlign w:val="bottom"/>
        </w:tcPr>
        <w:p w14:paraId="3078C615" w14:textId="77777777" w:rsidR="00CE2A52" w:rsidRDefault="00CE2A52">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8C84" w14:textId="77777777" w:rsidR="004377C0" w:rsidRDefault="004377C0">
      <w:pPr>
        <w:spacing w:after="0" w:line="240" w:lineRule="auto"/>
      </w:pPr>
      <w:r>
        <w:separator/>
      </w:r>
    </w:p>
  </w:footnote>
  <w:footnote w:type="continuationSeparator" w:id="0">
    <w:p w14:paraId="204AC575" w14:textId="77777777" w:rsidR="004377C0" w:rsidRDefault="00437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38960170" w14:textId="77777777">
      <w:tc>
        <w:tcPr>
          <w:tcW w:w="3009" w:type="dxa"/>
          <w:tcBorders>
            <w:bottom w:val="single" w:sz="4" w:space="0" w:color="000000"/>
          </w:tcBorders>
        </w:tcPr>
        <w:p w14:paraId="046EAFCC" w14:textId="77777777" w:rsidR="00CE2A52" w:rsidRDefault="00CE2A52">
          <w:pPr>
            <w:spacing w:after="0" w:line="240" w:lineRule="auto"/>
          </w:pPr>
        </w:p>
      </w:tc>
      <w:tc>
        <w:tcPr>
          <w:tcW w:w="3009" w:type="dxa"/>
          <w:tcBorders>
            <w:bottom w:val="single" w:sz="4" w:space="0" w:color="000000"/>
          </w:tcBorders>
        </w:tcPr>
        <w:p w14:paraId="255AC63B" w14:textId="77777777" w:rsidR="00CE2A52" w:rsidRDefault="00CE2A52">
          <w:pPr>
            <w:spacing w:after="0" w:line="240" w:lineRule="auto"/>
          </w:pPr>
        </w:p>
      </w:tc>
      <w:tc>
        <w:tcPr>
          <w:tcW w:w="3009" w:type="dxa"/>
          <w:tcBorders>
            <w:bottom w:val="single" w:sz="4" w:space="0" w:color="000000"/>
          </w:tcBorders>
        </w:tcPr>
        <w:p w14:paraId="267383DA" w14:textId="77777777" w:rsidR="00CE2A52" w:rsidRDefault="00CE2A52">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4523049E" w14:textId="77777777">
      <w:tc>
        <w:tcPr>
          <w:tcW w:w="3009" w:type="dxa"/>
          <w:tcBorders>
            <w:bottom w:val="single" w:sz="4" w:space="0" w:color="000000"/>
          </w:tcBorders>
        </w:tcPr>
        <w:p w14:paraId="7E5100DD" w14:textId="77777777" w:rsidR="00CE2A52" w:rsidRDefault="00CE2A52">
          <w:pPr>
            <w:spacing w:after="0" w:line="240" w:lineRule="auto"/>
          </w:pPr>
        </w:p>
      </w:tc>
      <w:tc>
        <w:tcPr>
          <w:tcW w:w="3009" w:type="dxa"/>
          <w:tcBorders>
            <w:bottom w:val="single" w:sz="4" w:space="0" w:color="000000"/>
          </w:tcBorders>
        </w:tcPr>
        <w:p w14:paraId="049B186C" w14:textId="77777777" w:rsidR="00CE2A52" w:rsidRDefault="00CE2A52">
          <w:pPr>
            <w:spacing w:after="0" w:line="240" w:lineRule="auto"/>
            <w:jc w:val="center"/>
          </w:pPr>
          <w:r>
            <w:rPr>
              <w:color w:val="000000"/>
            </w:rPr>
            <w:t>VA Subject Matter Expert (SME) Panel</w:t>
          </w:r>
        </w:p>
      </w:tc>
      <w:tc>
        <w:tcPr>
          <w:tcW w:w="3009" w:type="dxa"/>
          <w:tcBorders>
            <w:bottom w:val="single" w:sz="4" w:space="0" w:color="000000"/>
          </w:tcBorders>
        </w:tcPr>
        <w:p w14:paraId="4D049DB5" w14:textId="77777777" w:rsidR="00CE2A52" w:rsidRDefault="00CE2A52">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2C617D6" w14:textId="77777777">
      <w:tc>
        <w:tcPr>
          <w:tcW w:w="3009" w:type="dxa"/>
          <w:tcBorders>
            <w:bottom w:val="single" w:sz="4" w:space="0" w:color="000000"/>
          </w:tcBorders>
        </w:tcPr>
        <w:p w14:paraId="0010F945" w14:textId="77777777" w:rsidR="00CE2A52" w:rsidRDefault="00CE2A52">
          <w:pPr>
            <w:spacing w:after="0" w:line="240" w:lineRule="auto"/>
          </w:pPr>
        </w:p>
      </w:tc>
      <w:tc>
        <w:tcPr>
          <w:tcW w:w="3009" w:type="dxa"/>
          <w:tcBorders>
            <w:bottom w:val="single" w:sz="4" w:space="0" w:color="000000"/>
          </w:tcBorders>
        </w:tcPr>
        <w:p w14:paraId="26377E0C" w14:textId="77777777" w:rsidR="00CE2A52" w:rsidRDefault="00CE2A52">
          <w:pPr>
            <w:spacing w:after="0" w:line="240" w:lineRule="auto"/>
            <w:jc w:val="center"/>
          </w:pPr>
          <w:r>
            <w:rPr>
              <w:color w:val="000000"/>
            </w:rPr>
            <w:t>VA Subject Matter Expert (SME) Panel</w:t>
          </w:r>
        </w:p>
      </w:tc>
      <w:tc>
        <w:tcPr>
          <w:tcW w:w="3009" w:type="dxa"/>
          <w:tcBorders>
            <w:bottom w:val="single" w:sz="4" w:space="0" w:color="000000"/>
          </w:tcBorders>
        </w:tcPr>
        <w:p w14:paraId="39EB4BC2" w14:textId="77777777" w:rsidR="00CE2A52" w:rsidRDefault="00CE2A52">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6004BBD3" w14:textId="77777777">
      <w:tc>
        <w:tcPr>
          <w:tcW w:w="3009" w:type="dxa"/>
          <w:tcBorders>
            <w:bottom w:val="single" w:sz="4" w:space="0" w:color="000000"/>
          </w:tcBorders>
        </w:tcPr>
        <w:p w14:paraId="35E91D85" w14:textId="77777777" w:rsidR="00CE2A52" w:rsidRDefault="00CE2A52">
          <w:pPr>
            <w:spacing w:after="0" w:line="240" w:lineRule="auto"/>
          </w:pPr>
        </w:p>
      </w:tc>
      <w:tc>
        <w:tcPr>
          <w:tcW w:w="3009" w:type="dxa"/>
          <w:tcBorders>
            <w:bottom w:val="single" w:sz="4" w:space="0" w:color="000000"/>
          </w:tcBorders>
        </w:tcPr>
        <w:p w14:paraId="4B1E50C8" w14:textId="77777777" w:rsidR="00CE2A52" w:rsidRDefault="00CE2A52">
          <w:pPr>
            <w:spacing w:after="0" w:line="240" w:lineRule="auto"/>
          </w:pPr>
        </w:p>
      </w:tc>
      <w:tc>
        <w:tcPr>
          <w:tcW w:w="3009" w:type="dxa"/>
          <w:tcBorders>
            <w:bottom w:val="single" w:sz="4" w:space="0" w:color="000000"/>
          </w:tcBorders>
        </w:tcPr>
        <w:p w14:paraId="650DDDD9" w14:textId="77777777" w:rsidR="00CE2A52" w:rsidRDefault="00CE2A52">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57E07B22" w14:textId="77777777">
      <w:tc>
        <w:tcPr>
          <w:tcW w:w="3009" w:type="dxa"/>
          <w:tcBorders>
            <w:bottom w:val="single" w:sz="4" w:space="0" w:color="000000"/>
          </w:tcBorders>
        </w:tcPr>
        <w:p w14:paraId="6ED50708" w14:textId="77777777" w:rsidR="00CE2A52" w:rsidRDefault="00CE2A52">
          <w:pPr>
            <w:spacing w:after="0" w:line="240" w:lineRule="auto"/>
          </w:pPr>
        </w:p>
      </w:tc>
      <w:tc>
        <w:tcPr>
          <w:tcW w:w="3009" w:type="dxa"/>
          <w:tcBorders>
            <w:bottom w:val="single" w:sz="4" w:space="0" w:color="000000"/>
          </w:tcBorders>
        </w:tcPr>
        <w:p w14:paraId="7D7BA694" w14:textId="77777777" w:rsidR="00CE2A52" w:rsidRDefault="00CE2A52">
          <w:pPr>
            <w:spacing w:after="0" w:line="240" w:lineRule="auto"/>
            <w:jc w:val="center"/>
          </w:pPr>
          <w:r>
            <w:rPr>
              <w:color w:val="000000"/>
            </w:rPr>
            <w:t>Introduction</w:t>
          </w:r>
        </w:p>
      </w:tc>
      <w:tc>
        <w:tcPr>
          <w:tcW w:w="3009" w:type="dxa"/>
          <w:tcBorders>
            <w:bottom w:val="single" w:sz="4" w:space="0" w:color="000000"/>
          </w:tcBorders>
        </w:tcPr>
        <w:p w14:paraId="0BB27288" w14:textId="77777777" w:rsidR="00CE2A52" w:rsidRDefault="00CE2A52">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10252FD" w14:textId="77777777">
      <w:tc>
        <w:tcPr>
          <w:tcW w:w="3009" w:type="dxa"/>
          <w:tcBorders>
            <w:bottom w:val="single" w:sz="4" w:space="0" w:color="000000"/>
          </w:tcBorders>
        </w:tcPr>
        <w:p w14:paraId="1DA257CA" w14:textId="77777777" w:rsidR="00CE2A52" w:rsidRDefault="00CE2A52">
          <w:pPr>
            <w:spacing w:after="0" w:line="240" w:lineRule="auto"/>
          </w:pPr>
        </w:p>
      </w:tc>
      <w:tc>
        <w:tcPr>
          <w:tcW w:w="3009" w:type="dxa"/>
          <w:tcBorders>
            <w:bottom w:val="single" w:sz="4" w:space="0" w:color="000000"/>
          </w:tcBorders>
        </w:tcPr>
        <w:p w14:paraId="780E9BDF" w14:textId="77777777" w:rsidR="00CE2A52" w:rsidRDefault="00CE2A52">
          <w:pPr>
            <w:spacing w:after="0" w:line="240" w:lineRule="auto"/>
            <w:jc w:val="center"/>
          </w:pPr>
          <w:r>
            <w:rPr>
              <w:color w:val="000000"/>
            </w:rPr>
            <w:t>Introduction</w:t>
          </w:r>
        </w:p>
      </w:tc>
      <w:tc>
        <w:tcPr>
          <w:tcW w:w="3009" w:type="dxa"/>
          <w:tcBorders>
            <w:bottom w:val="single" w:sz="4" w:space="0" w:color="000000"/>
          </w:tcBorders>
        </w:tcPr>
        <w:p w14:paraId="637EC2C1" w14:textId="77777777" w:rsidR="00CE2A52" w:rsidRDefault="00CE2A52">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3526AA17" w14:textId="77777777">
      <w:tc>
        <w:tcPr>
          <w:tcW w:w="3009" w:type="dxa"/>
          <w:tcBorders>
            <w:bottom w:val="single" w:sz="4" w:space="0" w:color="000000"/>
          </w:tcBorders>
        </w:tcPr>
        <w:p w14:paraId="1D7A12FE" w14:textId="77777777" w:rsidR="00CE2A52" w:rsidRDefault="00CE2A52">
          <w:pPr>
            <w:spacing w:after="0" w:line="240" w:lineRule="auto"/>
          </w:pPr>
        </w:p>
      </w:tc>
      <w:tc>
        <w:tcPr>
          <w:tcW w:w="3009" w:type="dxa"/>
          <w:tcBorders>
            <w:bottom w:val="single" w:sz="4" w:space="0" w:color="000000"/>
          </w:tcBorders>
        </w:tcPr>
        <w:p w14:paraId="6F374A00" w14:textId="77777777" w:rsidR="00CE2A52" w:rsidRDefault="00CE2A52">
          <w:pPr>
            <w:spacing w:after="0" w:line="240" w:lineRule="auto"/>
          </w:pPr>
        </w:p>
      </w:tc>
      <w:tc>
        <w:tcPr>
          <w:tcW w:w="3009" w:type="dxa"/>
          <w:tcBorders>
            <w:bottom w:val="single" w:sz="4" w:space="0" w:color="000000"/>
          </w:tcBorders>
        </w:tcPr>
        <w:p w14:paraId="371ED6E4" w14:textId="77777777" w:rsidR="00CE2A52" w:rsidRDefault="00CE2A52">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2C49581D" w14:textId="77777777">
      <w:tc>
        <w:tcPr>
          <w:tcW w:w="3009" w:type="dxa"/>
          <w:tcBorders>
            <w:bottom w:val="single" w:sz="4" w:space="0" w:color="000000"/>
          </w:tcBorders>
        </w:tcPr>
        <w:p w14:paraId="389B5BA8" w14:textId="77777777" w:rsidR="00CE2A52" w:rsidRDefault="00CE2A52">
          <w:pPr>
            <w:spacing w:after="0" w:line="240" w:lineRule="auto"/>
          </w:pPr>
        </w:p>
      </w:tc>
      <w:tc>
        <w:tcPr>
          <w:tcW w:w="3009" w:type="dxa"/>
          <w:tcBorders>
            <w:bottom w:val="single" w:sz="4" w:space="0" w:color="000000"/>
          </w:tcBorders>
        </w:tcPr>
        <w:p w14:paraId="3B1817C8" w14:textId="77777777" w:rsidR="00CE2A52" w:rsidRDefault="00CE2A52">
          <w:pPr>
            <w:spacing w:after="0" w:line="240" w:lineRule="auto"/>
            <w:jc w:val="center"/>
          </w:pPr>
          <w:r>
            <w:rPr>
              <w:color w:val="000000"/>
            </w:rPr>
            <w:t>Conventions Used</w:t>
          </w:r>
        </w:p>
      </w:tc>
      <w:tc>
        <w:tcPr>
          <w:tcW w:w="3009" w:type="dxa"/>
          <w:tcBorders>
            <w:bottom w:val="single" w:sz="4" w:space="0" w:color="000000"/>
          </w:tcBorders>
        </w:tcPr>
        <w:p w14:paraId="26552A6D" w14:textId="77777777" w:rsidR="00CE2A52" w:rsidRDefault="00CE2A52">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3FC3E364" w14:textId="77777777">
      <w:tc>
        <w:tcPr>
          <w:tcW w:w="3009" w:type="dxa"/>
          <w:tcBorders>
            <w:bottom w:val="single" w:sz="4" w:space="0" w:color="000000"/>
          </w:tcBorders>
        </w:tcPr>
        <w:p w14:paraId="0DD67EC5" w14:textId="77777777" w:rsidR="00CE2A52" w:rsidRDefault="00CE2A52">
          <w:pPr>
            <w:spacing w:after="0" w:line="240" w:lineRule="auto"/>
          </w:pPr>
        </w:p>
      </w:tc>
      <w:tc>
        <w:tcPr>
          <w:tcW w:w="3009" w:type="dxa"/>
          <w:tcBorders>
            <w:bottom w:val="single" w:sz="4" w:space="0" w:color="000000"/>
          </w:tcBorders>
        </w:tcPr>
        <w:p w14:paraId="78CA0E40" w14:textId="77777777" w:rsidR="00CE2A52" w:rsidRDefault="00CE2A52">
          <w:pPr>
            <w:spacing w:after="0" w:line="240" w:lineRule="auto"/>
            <w:jc w:val="center"/>
          </w:pPr>
          <w:r>
            <w:rPr>
              <w:color w:val="000000"/>
            </w:rPr>
            <w:t>Conventions Used</w:t>
          </w:r>
        </w:p>
      </w:tc>
      <w:tc>
        <w:tcPr>
          <w:tcW w:w="3009" w:type="dxa"/>
          <w:tcBorders>
            <w:bottom w:val="single" w:sz="4" w:space="0" w:color="000000"/>
          </w:tcBorders>
        </w:tcPr>
        <w:p w14:paraId="7A91A069" w14:textId="77777777" w:rsidR="00CE2A52" w:rsidRDefault="00CE2A52">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4D035BF4" w14:textId="77777777">
      <w:tc>
        <w:tcPr>
          <w:tcW w:w="3009" w:type="dxa"/>
          <w:tcBorders>
            <w:bottom w:val="single" w:sz="4" w:space="0" w:color="000000"/>
          </w:tcBorders>
        </w:tcPr>
        <w:p w14:paraId="24D78F88" w14:textId="77777777" w:rsidR="00CE2A52" w:rsidRDefault="00CE2A52">
          <w:pPr>
            <w:spacing w:after="0" w:line="240" w:lineRule="auto"/>
          </w:pPr>
        </w:p>
      </w:tc>
      <w:tc>
        <w:tcPr>
          <w:tcW w:w="3009" w:type="dxa"/>
          <w:tcBorders>
            <w:bottom w:val="single" w:sz="4" w:space="0" w:color="000000"/>
          </w:tcBorders>
        </w:tcPr>
        <w:p w14:paraId="7CAA2447" w14:textId="77777777" w:rsidR="00CE2A52" w:rsidRDefault="00CE2A52">
          <w:pPr>
            <w:spacing w:after="0" w:line="240" w:lineRule="auto"/>
          </w:pPr>
        </w:p>
      </w:tc>
      <w:tc>
        <w:tcPr>
          <w:tcW w:w="3009" w:type="dxa"/>
          <w:tcBorders>
            <w:bottom w:val="single" w:sz="4" w:space="0" w:color="000000"/>
          </w:tcBorders>
        </w:tcPr>
        <w:p w14:paraId="263EA9C3" w14:textId="77777777" w:rsidR="00CE2A52" w:rsidRDefault="00CE2A52">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63529A95" w14:textId="77777777">
      <w:tc>
        <w:tcPr>
          <w:tcW w:w="3009" w:type="dxa"/>
          <w:tcBorders>
            <w:bottom w:val="single" w:sz="4" w:space="0" w:color="000000"/>
          </w:tcBorders>
        </w:tcPr>
        <w:p w14:paraId="757FC321" w14:textId="77777777" w:rsidR="00CE2A52" w:rsidRDefault="00CE2A52">
          <w:pPr>
            <w:spacing w:after="0" w:line="240" w:lineRule="auto"/>
          </w:pPr>
        </w:p>
      </w:tc>
      <w:tc>
        <w:tcPr>
          <w:tcW w:w="3009" w:type="dxa"/>
          <w:tcBorders>
            <w:bottom w:val="single" w:sz="4" w:space="0" w:color="000000"/>
          </w:tcBorders>
        </w:tcPr>
        <w:p w14:paraId="416DB7CF" w14:textId="77777777" w:rsidR="00CE2A52" w:rsidRDefault="00CE2A52">
          <w:pPr>
            <w:spacing w:after="0" w:line="240" w:lineRule="auto"/>
            <w:jc w:val="center"/>
          </w:pPr>
          <w:r>
            <w:rPr>
              <w:color w:val="000000"/>
            </w:rPr>
            <w:t>Primary Care: Tobacco Assessment and Cessation Counseling</w:t>
          </w:r>
        </w:p>
      </w:tc>
      <w:tc>
        <w:tcPr>
          <w:tcW w:w="3009" w:type="dxa"/>
          <w:tcBorders>
            <w:bottom w:val="single" w:sz="4" w:space="0" w:color="000000"/>
          </w:tcBorders>
        </w:tcPr>
        <w:p w14:paraId="29314C8E" w14:textId="77777777" w:rsidR="00CE2A52" w:rsidRDefault="00CE2A52">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4AC69155" w14:textId="77777777">
      <w:tc>
        <w:tcPr>
          <w:tcW w:w="3009" w:type="dxa"/>
          <w:tcBorders>
            <w:bottom w:val="single" w:sz="4" w:space="0" w:color="000000"/>
          </w:tcBorders>
        </w:tcPr>
        <w:p w14:paraId="42755DC1" w14:textId="77777777" w:rsidR="00CE2A52" w:rsidRDefault="00CE2A52">
          <w:pPr>
            <w:spacing w:after="0" w:line="240" w:lineRule="auto"/>
          </w:pPr>
        </w:p>
      </w:tc>
      <w:tc>
        <w:tcPr>
          <w:tcW w:w="3009" w:type="dxa"/>
          <w:tcBorders>
            <w:bottom w:val="single" w:sz="4" w:space="0" w:color="000000"/>
          </w:tcBorders>
        </w:tcPr>
        <w:p w14:paraId="2B9A97F2" w14:textId="77777777" w:rsidR="00CE2A52" w:rsidRDefault="00CE2A52">
          <w:pPr>
            <w:spacing w:after="0" w:line="240" w:lineRule="auto"/>
          </w:pPr>
        </w:p>
      </w:tc>
      <w:tc>
        <w:tcPr>
          <w:tcW w:w="3009" w:type="dxa"/>
          <w:tcBorders>
            <w:bottom w:val="single" w:sz="4" w:space="0" w:color="000000"/>
          </w:tcBorders>
        </w:tcPr>
        <w:p w14:paraId="64C3E8CB" w14:textId="77777777" w:rsidR="00CE2A52" w:rsidRDefault="00CE2A52">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F67D76B" w14:textId="77777777">
      <w:tc>
        <w:tcPr>
          <w:tcW w:w="3009" w:type="dxa"/>
          <w:tcBorders>
            <w:bottom w:val="single" w:sz="4" w:space="0" w:color="000000"/>
          </w:tcBorders>
        </w:tcPr>
        <w:p w14:paraId="0F11694D" w14:textId="77777777" w:rsidR="00CE2A52" w:rsidRDefault="00CE2A52">
          <w:pPr>
            <w:spacing w:after="0" w:line="240" w:lineRule="auto"/>
          </w:pPr>
        </w:p>
      </w:tc>
      <w:tc>
        <w:tcPr>
          <w:tcW w:w="3009" w:type="dxa"/>
          <w:tcBorders>
            <w:bottom w:val="single" w:sz="4" w:space="0" w:color="000000"/>
          </w:tcBorders>
        </w:tcPr>
        <w:p w14:paraId="2A016872" w14:textId="77777777" w:rsidR="00CE2A52" w:rsidRDefault="00CE2A52">
          <w:pPr>
            <w:spacing w:after="0" w:line="240" w:lineRule="auto"/>
            <w:jc w:val="center"/>
          </w:pPr>
          <w:r>
            <w:rPr>
              <w:color w:val="000000"/>
            </w:rPr>
            <w:t>Primary Care: Tobacco Assessment and Cessation Counseling</w:t>
          </w:r>
        </w:p>
      </w:tc>
      <w:tc>
        <w:tcPr>
          <w:tcW w:w="3009" w:type="dxa"/>
          <w:tcBorders>
            <w:bottom w:val="single" w:sz="4" w:space="0" w:color="000000"/>
          </w:tcBorders>
        </w:tcPr>
        <w:p w14:paraId="13109D1B" w14:textId="77777777" w:rsidR="00CE2A52" w:rsidRDefault="00CE2A52">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51BCB334" w14:textId="77777777">
      <w:tc>
        <w:tcPr>
          <w:tcW w:w="3009" w:type="dxa"/>
          <w:tcBorders>
            <w:bottom w:val="single" w:sz="4" w:space="0" w:color="000000"/>
          </w:tcBorders>
        </w:tcPr>
        <w:p w14:paraId="62AE22CD" w14:textId="77777777" w:rsidR="00CE2A52" w:rsidRDefault="00CE2A52">
          <w:pPr>
            <w:spacing w:after="0" w:line="240" w:lineRule="auto"/>
          </w:pPr>
        </w:p>
      </w:tc>
      <w:tc>
        <w:tcPr>
          <w:tcW w:w="3009" w:type="dxa"/>
          <w:tcBorders>
            <w:bottom w:val="single" w:sz="4" w:space="0" w:color="000000"/>
          </w:tcBorders>
        </w:tcPr>
        <w:p w14:paraId="4D7A1047" w14:textId="77777777" w:rsidR="00CE2A52" w:rsidRDefault="00CE2A52">
          <w:pPr>
            <w:spacing w:after="0" w:line="240" w:lineRule="auto"/>
          </w:pPr>
        </w:p>
      </w:tc>
      <w:tc>
        <w:tcPr>
          <w:tcW w:w="3009" w:type="dxa"/>
          <w:tcBorders>
            <w:bottom w:val="single" w:sz="4" w:space="0" w:color="000000"/>
          </w:tcBorders>
        </w:tcPr>
        <w:p w14:paraId="5ECF4CA8" w14:textId="77777777" w:rsidR="00CE2A52" w:rsidRDefault="00CE2A52">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70BD90A3" w14:textId="77777777">
      <w:tc>
        <w:tcPr>
          <w:tcW w:w="3009" w:type="dxa"/>
          <w:tcBorders>
            <w:bottom w:val="single" w:sz="4" w:space="0" w:color="000000"/>
          </w:tcBorders>
        </w:tcPr>
        <w:p w14:paraId="56859BEF" w14:textId="77777777" w:rsidR="00CE2A52" w:rsidRDefault="00CE2A52">
          <w:pPr>
            <w:spacing w:after="0" w:line="240" w:lineRule="auto"/>
          </w:pPr>
        </w:p>
      </w:tc>
      <w:tc>
        <w:tcPr>
          <w:tcW w:w="3009" w:type="dxa"/>
          <w:tcBorders>
            <w:bottom w:val="single" w:sz="4" w:space="0" w:color="000000"/>
          </w:tcBorders>
        </w:tcPr>
        <w:p w14:paraId="5EBC0A98" w14:textId="77777777" w:rsidR="00CE2A52" w:rsidRDefault="00CE2A52">
          <w:pPr>
            <w:spacing w:after="0" w:line="240" w:lineRule="auto"/>
            <w:jc w:val="center"/>
          </w:pPr>
          <w:r>
            <w:rPr>
              <w:color w:val="000000"/>
            </w:rPr>
            <w:t>Documentation Template: Tobacco Assessment and Cessation Counseling</w:t>
          </w:r>
        </w:p>
      </w:tc>
      <w:tc>
        <w:tcPr>
          <w:tcW w:w="3009" w:type="dxa"/>
          <w:tcBorders>
            <w:bottom w:val="single" w:sz="4" w:space="0" w:color="000000"/>
          </w:tcBorders>
        </w:tcPr>
        <w:p w14:paraId="6EEF6333" w14:textId="77777777" w:rsidR="00CE2A52" w:rsidRDefault="00CE2A52">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7E30AE48" w14:textId="77777777">
      <w:tc>
        <w:tcPr>
          <w:tcW w:w="3009" w:type="dxa"/>
          <w:tcBorders>
            <w:bottom w:val="single" w:sz="4" w:space="0" w:color="000000"/>
          </w:tcBorders>
        </w:tcPr>
        <w:p w14:paraId="6D7F89D3" w14:textId="77777777" w:rsidR="00CE2A52" w:rsidRDefault="00CE2A52">
          <w:pPr>
            <w:spacing w:after="0" w:line="240" w:lineRule="auto"/>
          </w:pPr>
        </w:p>
      </w:tc>
      <w:tc>
        <w:tcPr>
          <w:tcW w:w="3009" w:type="dxa"/>
          <w:tcBorders>
            <w:bottom w:val="single" w:sz="4" w:space="0" w:color="000000"/>
          </w:tcBorders>
        </w:tcPr>
        <w:p w14:paraId="50D74A01" w14:textId="77777777" w:rsidR="00CE2A52" w:rsidRDefault="00CE2A52">
          <w:pPr>
            <w:spacing w:after="0" w:line="240" w:lineRule="auto"/>
            <w:jc w:val="center"/>
          </w:pPr>
          <w:r>
            <w:rPr>
              <w:color w:val="000000"/>
            </w:rPr>
            <w:t>Documentation Template: Tobacco Assessment and Cessation Counseling</w:t>
          </w:r>
        </w:p>
      </w:tc>
      <w:tc>
        <w:tcPr>
          <w:tcW w:w="3009" w:type="dxa"/>
          <w:tcBorders>
            <w:bottom w:val="single" w:sz="4" w:space="0" w:color="000000"/>
          </w:tcBorders>
        </w:tcPr>
        <w:p w14:paraId="6E3EE6FF" w14:textId="77777777" w:rsidR="00CE2A52" w:rsidRDefault="00CE2A52">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2E5A2236" w14:textId="77777777">
      <w:tc>
        <w:tcPr>
          <w:tcW w:w="3009" w:type="dxa"/>
          <w:tcBorders>
            <w:bottom w:val="single" w:sz="4" w:space="0" w:color="000000"/>
          </w:tcBorders>
        </w:tcPr>
        <w:p w14:paraId="15FC5CB1" w14:textId="77777777" w:rsidR="00CE2A52" w:rsidRDefault="00CE2A52">
          <w:pPr>
            <w:spacing w:after="0" w:line="240" w:lineRule="auto"/>
          </w:pPr>
        </w:p>
      </w:tc>
      <w:tc>
        <w:tcPr>
          <w:tcW w:w="3009" w:type="dxa"/>
          <w:tcBorders>
            <w:bottom w:val="single" w:sz="4" w:space="0" w:color="000000"/>
          </w:tcBorders>
        </w:tcPr>
        <w:p w14:paraId="0D7CBC55" w14:textId="77777777" w:rsidR="00CE2A52" w:rsidRDefault="00CE2A52">
          <w:pPr>
            <w:spacing w:after="0" w:line="240" w:lineRule="auto"/>
          </w:pPr>
        </w:p>
      </w:tc>
      <w:tc>
        <w:tcPr>
          <w:tcW w:w="3009" w:type="dxa"/>
          <w:tcBorders>
            <w:bottom w:val="single" w:sz="4" w:space="0" w:color="000000"/>
          </w:tcBorders>
        </w:tcPr>
        <w:p w14:paraId="0551CE0B" w14:textId="77777777" w:rsidR="00CE2A52" w:rsidRDefault="00CE2A52">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D4E7E6A" w14:textId="77777777">
      <w:tc>
        <w:tcPr>
          <w:tcW w:w="3009" w:type="dxa"/>
          <w:tcBorders>
            <w:bottom w:val="single" w:sz="4" w:space="0" w:color="000000"/>
          </w:tcBorders>
        </w:tcPr>
        <w:p w14:paraId="33A5D9F2" w14:textId="77777777" w:rsidR="00CE2A52" w:rsidRDefault="00CE2A52">
          <w:pPr>
            <w:spacing w:after="0" w:line="240" w:lineRule="auto"/>
          </w:pPr>
        </w:p>
      </w:tc>
      <w:tc>
        <w:tcPr>
          <w:tcW w:w="3009" w:type="dxa"/>
          <w:tcBorders>
            <w:bottom w:val="single" w:sz="4" w:space="0" w:color="000000"/>
          </w:tcBorders>
        </w:tcPr>
        <w:p w14:paraId="7CA6D561" w14:textId="77777777" w:rsidR="00CE2A52" w:rsidRDefault="00CE2A52">
          <w:pPr>
            <w:spacing w:after="0" w:line="240" w:lineRule="auto"/>
            <w:jc w:val="center"/>
          </w:pPr>
          <w:r>
            <w:rPr>
              <w:color w:val="000000"/>
            </w:rPr>
            <w:t>Bibliography/Evidence</w:t>
          </w:r>
        </w:p>
      </w:tc>
      <w:tc>
        <w:tcPr>
          <w:tcW w:w="3009" w:type="dxa"/>
          <w:tcBorders>
            <w:bottom w:val="single" w:sz="4" w:space="0" w:color="000000"/>
          </w:tcBorders>
        </w:tcPr>
        <w:p w14:paraId="2754DA7C" w14:textId="77777777" w:rsidR="00CE2A52" w:rsidRDefault="00CE2A52">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0970029A" w14:textId="77777777">
      <w:tc>
        <w:tcPr>
          <w:tcW w:w="3009" w:type="dxa"/>
          <w:tcBorders>
            <w:bottom w:val="single" w:sz="4" w:space="0" w:color="000000"/>
          </w:tcBorders>
        </w:tcPr>
        <w:p w14:paraId="172F308D" w14:textId="77777777" w:rsidR="00CE2A52" w:rsidRDefault="00CE2A52">
          <w:pPr>
            <w:spacing w:after="0" w:line="240" w:lineRule="auto"/>
          </w:pPr>
        </w:p>
      </w:tc>
      <w:tc>
        <w:tcPr>
          <w:tcW w:w="3009" w:type="dxa"/>
          <w:tcBorders>
            <w:bottom w:val="single" w:sz="4" w:space="0" w:color="000000"/>
          </w:tcBorders>
        </w:tcPr>
        <w:p w14:paraId="08665A82" w14:textId="77777777" w:rsidR="00CE2A52" w:rsidRDefault="00CE2A52">
          <w:pPr>
            <w:spacing w:after="0" w:line="240" w:lineRule="auto"/>
            <w:jc w:val="center"/>
          </w:pPr>
          <w:r>
            <w:rPr>
              <w:color w:val="000000"/>
            </w:rPr>
            <w:t>Bibliography/Evidence</w:t>
          </w:r>
        </w:p>
      </w:tc>
      <w:tc>
        <w:tcPr>
          <w:tcW w:w="3009" w:type="dxa"/>
          <w:tcBorders>
            <w:bottom w:val="single" w:sz="4" w:space="0" w:color="000000"/>
          </w:tcBorders>
        </w:tcPr>
        <w:p w14:paraId="59AAD310" w14:textId="77777777" w:rsidR="00CE2A52" w:rsidRDefault="00CE2A52">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576D76A7" w14:textId="77777777">
      <w:tc>
        <w:tcPr>
          <w:tcW w:w="3009" w:type="dxa"/>
          <w:tcBorders>
            <w:bottom w:val="single" w:sz="4" w:space="0" w:color="000000"/>
          </w:tcBorders>
        </w:tcPr>
        <w:p w14:paraId="0776FD6B" w14:textId="77777777" w:rsidR="00CE2A52" w:rsidRDefault="00CE2A52">
          <w:pPr>
            <w:spacing w:after="0" w:line="240" w:lineRule="auto"/>
          </w:pPr>
        </w:p>
      </w:tc>
      <w:tc>
        <w:tcPr>
          <w:tcW w:w="3009" w:type="dxa"/>
          <w:tcBorders>
            <w:bottom w:val="single" w:sz="4" w:space="0" w:color="000000"/>
          </w:tcBorders>
        </w:tcPr>
        <w:p w14:paraId="7AE4A425" w14:textId="77777777" w:rsidR="00CE2A52" w:rsidRDefault="00CE2A52">
          <w:pPr>
            <w:spacing w:after="0" w:line="240" w:lineRule="auto"/>
          </w:pPr>
        </w:p>
      </w:tc>
      <w:tc>
        <w:tcPr>
          <w:tcW w:w="3009" w:type="dxa"/>
          <w:tcBorders>
            <w:bottom w:val="single" w:sz="4" w:space="0" w:color="000000"/>
          </w:tcBorders>
        </w:tcPr>
        <w:p w14:paraId="307A1B13" w14:textId="77777777" w:rsidR="00CE2A52" w:rsidRDefault="00CE2A52">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5BD566DB" w14:textId="77777777">
      <w:tc>
        <w:tcPr>
          <w:tcW w:w="3009" w:type="dxa"/>
          <w:tcBorders>
            <w:bottom w:val="single" w:sz="4" w:space="0" w:color="000000"/>
          </w:tcBorders>
        </w:tcPr>
        <w:p w14:paraId="38E57B60" w14:textId="77777777" w:rsidR="00CE2A52" w:rsidRDefault="00CE2A52">
          <w:pPr>
            <w:spacing w:after="0" w:line="240" w:lineRule="auto"/>
          </w:pPr>
        </w:p>
      </w:tc>
      <w:tc>
        <w:tcPr>
          <w:tcW w:w="3009" w:type="dxa"/>
          <w:tcBorders>
            <w:bottom w:val="single" w:sz="4" w:space="0" w:color="000000"/>
          </w:tcBorders>
        </w:tcPr>
        <w:p w14:paraId="56BAD2D6" w14:textId="77777777" w:rsidR="00CE2A52" w:rsidRDefault="00CE2A52">
          <w:pPr>
            <w:spacing w:after="0" w:line="240" w:lineRule="auto"/>
            <w:jc w:val="center"/>
          </w:pPr>
          <w:r>
            <w:rPr>
              <w:color w:val="000000"/>
            </w:rPr>
            <w:t>Acronyms</w:t>
          </w:r>
        </w:p>
      </w:tc>
      <w:tc>
        <w:tcPr>
          <w:tcW w:w="3009" w:type="dxa"/>
          <w:tcBorders>
            <w:bottom w:val="single" w:sz="4" w:space="0" w:color="000000"/>
          </w:tcBorders>
        </w:tcPr>
        <w:p w14:paraId="58374816" w14:textId="77777777" w:rsidR="00CE2A52" w:rsidRDefault="00CE2A52">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782EB9F2" w14:textId="77777777">
      <w:tc>
        <w:tcPr>
          <w:tcW w:w="3009" w:type="dxa"/>
          <w:tcBorders>
            <w:bottom w:val="single" w:sz="4" w:space="0" w:color="000000"/>
          </w:tcBorders>
        </w:tcPr>
        <w:p w14:paraId="058E1199" w14:textId="77777777" w:rsidR="00CE2A52" w:rsidRDefault="00CE2A52">
          <w:pPr>
            <w:spacing w:after="0" w:line="240" w:lineRule="auto"/>
          </w:pPr>
        </w:p>
      </w:tc>
      <w:tc>
        <w:tcPr>
          <w:tcW w:w="3009" w:type="dxa"/>
          <w:tcBorders>
            <w:bottom w:val="single" w:sz="4" w:space="0" w:color="000000"/>
          </w:tcBorders>
        </w:tcPr>
        <w:p w14:paraId="3645CC7C" w14:textId="77777777" w:rsidR="00CE2A52" w:rsidRDefault="00CE2A52">
          <w:pPr>
            <w:spacing w:after="0" w:line="240" w:lineRule="auto"/>
            <w:jc w:val="center"/>
          </w:pPr>
          <w:r>
            <w:rPr>
              <w:color w:val="000000"/>
            </w:rPr>
            <w:t>Acronyms</w:t>
          </w:r>
        </w:p>
      </w:tc>
      <w:tc>
        <w:tcPr>
          <w:tcW w:w="3009" w:type="dxa"/>
          <w:tcBorders>
            <w:bottom w:val="single" w:sz="4" w:space="0" w:color="000000"/>
          </w:tcBorders>
        </w:tcPr>
        <w:p w14:paraId="2EC289D7" w14:textId="77777777" w:rsidR="00CE2A52" w:rsidRDefault="00CE2A52">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E6B6C" w14:textId="77777777" w:rsidR="00CE2A52" w:rsidRDefault="00CE2A52">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37F7A59F" w14:textId="77777777">
      <w:tc>
        <w:tcPr>
          <w:tcW w:w="3009" w:type="dxa"/>
          <w:tcBorders>
            <w:bottom w:val="single" w:sz="4" w:space="0" w:color="000000"/>
          </w:tcBorders>
        </w:tcPr>
        <w:p w14:paraId="65611FF0" w14:textId="77777777" w:rsidR="00CE2A52" w:rsidRDefault="00CE2A52">
          <w:pPr>
            <w:spacing w:after="0" w:line="240" w:lineRule="auto"/>
          </w:pPr>
        </w:p>
      </w:tc>
      <w:tc>
        <w:tcPr>
          <w:tcW w:w="3009" w:type="dxa"/>
          <w:tcBorders>
            <w:bottom w:val="single" w:sz="4" w:space="0" w:color="000000"/>
          </w:tcBorders>
        </w:tcPr>
        <w:p w14:paraId="5A13361E" w14:textId="77777777" w:rsidR="00CE2A52" w:rsidRDefault="00CE2A52">
          <w:pPr>
            <w:spacing w:after="0" w:line="240" w:lineRule="auto"/>
          </w:pPr>
        </w:p>
      </w:tc>
      <w:tc>
        <w:tcPr>
          <w:tcW w:w="3009" w:type="dxa"/>
          <w:tcBorders>
            <w:bottom w:val="single" w:sz="4" w:space="0" w:color="000000"/>
          </w:tcBorders>
        </w:tcPr>
        <w:p w14:paraId="2E10075F" w14:textId="77777777" w:rsidR="00CE2A52" w:rsidRDefault="00CE2A52">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257E296C" w14:textId="77777777">
      <w:tc>
        <w:tcPr>
          <w:tcW w:w="3009" w:type="dxa"/>
          <w:tcBorders>
            <w:bottom w:val="single" w:sz="4" w:space="0" w:color="000000"/>
          </w:tcBorders>
        </w:tcPr>
        <w:p w14:paraId="4ABE50FD" w14:textId="77777777" w:rsidR="00CE2A52" w:rsidRDefault="00CE2A52">
          <w:pPr>
            <w:spacing w:after="0" w:line="240" w:lineRule="auto"/>
          </w:pPr>
        </w:p>
      </w:tc>
      <w:tc>
        <w:tcPr>
          <w:tcW w:w="3009" w:type="dxa"/>
          <w:tcBorders>
            <w:bottom w:val="single" w:sz="4" w:space="0" w:color="000000"/>
          </w:tcBorders>
        </w:tcPr>
        <w:p w14:paraId="0235CAFD" w14:textId="77777777" w:rsidR="00CE2A52" w:rsidRDefault="00CE2A5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64B8ED8D" w14:textId="77777777" w:rsidR="00CE2A52" w:rsidRDefault="00CE2A52">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57B17453" w14:textId="77777777">
      <w:tc>
        <w:tcPr>
          <w:tcW w:w="3009" w:type="dxa"/>
          <w:tcBorders>
            <w:bottom w:val="single" w:sz="4" w:space="0" w:color="000000"/>
          </w:tcBorders>
        </w:tcPr>
        <w:p w14:paraId="6A687892" w14:textId="77777777" w:rsidR="00CE2A52" w:rsidRDefault="00CE2A52">
          <w:pPr>
            <w:spacing w:after="0" w:line="240" w:lineRule="auto"/>
          </w:pPr>
        </w:p>
      </w:tc>
      <w:tc>
        <w:tcPr>
          <w:tcW w:w="3009" w:type="dxa"/>
          <w:tcBorders>
            <w:bottom w:val="single" w:sz="4" w:space="0" w:color="000000"/>
          </w:tcBorders>
        </w:tcPr>
        <w:p w14:paraId="44E66636" w14:textId="77777777" w:rsidR="00CE2A52" w:rsidRDefault="00CE2A5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55EBF20B" w14:textId="77777777" w:rsidR="00CE2A52" w:rsidRDefault="00CE2A52">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2A9EB5A9" w14:textId="77777777">
      <w:tc>
        <w:tcPr>
          <w:tcW w:w="3009" w:type="dxa"/>
          <w:tcBorders>
            <w:bottom w:val="single" w:sz="4" w:space="0" w:color="000000"/>
          </w:tcBorders>
        </w:tcPr>
        <w:p w14:paraId="7F943595" w14:textId="77777777" w:rsidR="00CE2A52" w:rsidRDefault="00CE2A52">
          <w:pPr>
            <w:spacing w:after="0" w:line="240" w:lineRule="auto"/>
          </w:pPr>
        </w:p>
      </w:tc>
      <w:tc>
        <w:tcPr>
          <w:tcW w:w="3009" w:type="dxa"/>
          <w:tcBorders>
            <w:bottom w:val="single" w:sz="4" w:space="0" w:color="000000"/>
          </w:tcBorders>
        </w:tcPr>
        <w:p w14:paraId="73D8A2F7" w14:textId="77777777" w:rsidR="00CE2A52" w:rsidRDefault="00CE2A52">
          <w:pPr>
            <w:spacing w:after="0" w:line="240" w:lineRule="auto"/>
          </w:pPr>
        </w:p>
      </w:tc>
      <w:tc>
        <w:tcPr>
          <w:tcW w:w="3009" w:type="dxa"/>
          <w:tcBorders>
            <w:bottom w:val="single" w:sz="4" w:space="0" w:color="000000"/>
          </w:tcBorders>
        </w:tcPr>
        <w:p w14:paraId="58F0D816" w14:textId="77777777" w:rsidR="00CE2A52" w:rsidRDefault="00CE2A52">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2C3C628" w14:textId="77777777">
      <w:tc>
        <w:tcPr>
          <w:tcW w:w="3009" w:type="dxa"/>
          <w:tcBorders>
            <w:bottom w:val="single" w:sz="4" w:space="0" w:color="000000"/>
          </w:tcBorders>
        </w:tcPr>
        <w:p w14:paraId="10A0A86E" w14:textId="77777777" w:rsidR="00CE2A52" w:rsidRDefault="00CE2A52">
          <w:pPr>
            <w:spacing w:after="0" w:line="240" w:lineRule="auto"/>
          </w:pPr>
        </w:p>
      </w:tc>
      <w:tc>
        <w:tcPr>
          <w:tcW w:w="3009" w:type="dxa"/>
          <w:tcBorders>
            <w:bottom w:val="single" w:sz="4" w:space="0" w:color="000000"/>
          </w:tcBorders>
        </w:tcPr>
        <w:p w14:paraId="7E6A3316" w14:textId="77777777" w:rsidR="00CE2A52" w:rsidRDefault="00CE2A5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4B36DCDC" w14:textId="77777777" w:rsidR="00CE2A52" w:rsidRDefault="00CE2A52">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000" w:firstRow="0" w:lastRow="0" w:firstColumn="0" w:lastColumn="0" w:noHBand="0" w:noVBand="0"/>
    </w:tblPr>
    <w:tblGrid>
      <w:gridCol w:w="3009"/>
      <w:gridCol w:w="3009"/>
      <w:gridCol w:w="3009"/>
    </w:tblGrid>
    <w:tr w:rsidR="00CE2A52" w14:paraId="147B85F2" w14:textId="77777777">
      <w:tc>
        <w:tcPr>
          <w:tcW w:w="3009" w:type="dxa"/>
          <w:tcBorders>
            <w:bottom w:val="single" w:sz="4" w:space="0" w:color="000000"/>
          </w:tcBorders>
        </w:tcPr>
        <w:p w14:paraId="36E8D5BC" w14:textId="77777777" w:rsidR="00CE2A52" w:rsidRDefault="00CE2A52">
          <w:pPr>
            <w:spacing w:after="0" w:line="240" w:lineRule="auto"/>
          </w:pPr>
        </w:p>
      </w:tc>
      <w:tc>
        <w:tcPr>
          <w:tcW w:w="3009" w:type="dxa"/>
          <w:tcBorders>
            <w:bottom w:val="single" w:sz="4" w:space="0" w:color="000000"/>
          </w:tcBorders>
        </w:tcPr>
        <w:p w14:paraId="1D5C5F32" w14:textId="77777777" w:rsidR="00CE2A52" w:rsidRDefault="00CE2A52">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7BBCC918" w14:textId="77777777" w:rsidR="00CE2A52" w:rsidRDefault="00CE2A52">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9"/>
      <w:gridCol w:w="3009"/>
      <w:gridCol w:w="3009"/>
    </w:tblGrid>
    <w:tr w:rsidR="00CE2A52" w14:paraId="4A645377" w14:textId="77777777">
      <w:tc>
        <w:tcPr>
          <w:tcW w:w="3009" w:type="dxa"/>
          <w:tcBorders>
            <w:bottom w:val="single" w:sz="4" w:space="0" w:color="000000"/>
          </w:tcBorders>
        </w:tcPr>
        <w:p w14:paraId="7F37DF90" w14:textId="77777777" w:rsidR="00CE2A52" w:rsidRDefault="00CE2A52">
          <w:pPr>
            <w:spacing w:after="0" w:line="240" w:lineRule="auto"/>
          </w:pPr>
        </w:p>
      </w:tc>
      <w:tc>
        <w:tcPr>
          <w:tcW w:w="3009" w:type="dxa"/>
          <w:tcBorders>
            <w:bottom w:val="single" w:sz="4" w:space="0" w:color="000000"/>
          </w:tcBorders>
        </w:tcPr>
        <w:p w14:paraId="1D8890B3" w14:textId="77777777" w:rsidR="00CE2A52" w:rsidRDefault="00CE2A52">
          <w:pPr>
            <w:spacing w:after="0" w:line="240" w:lineRule="auto"/>
          </w:pPr>
        </w:p>
      </w:tc>
      <w:tc>
        <w:tcPr>
          <w:tcW w:w="3009" w:type="dxa"/>
          <w:tcBorders>
            <w:bottom w:val="single" w:sz="4" w:space="0" w:color="000000"/>
          </w:tcBorders>
        </w:tcPr>
        <w:p w14:paraId="1B23E065" w14:textId="77777777" w:rsidR="00CE2A52" w:rsidRDefault="00CE2A52">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6"/>
    <w:multiLevelType w:val="singleLevel"/>
    <w:tmpl w:val="90F6C5C0"/>
    <w:lvl w:ilvl="0">
      <w:start w:val="1"/>
      <w:numFmt w:val="bullet"/>
      <w:lvlText w:val="•"/>
      <w:lvlJc w:val="left"/>
      <w:rPr>
        <w:rFonts w:ascii="Times New Roman" w:hAnsi="Times New Roman"/>
        <w:color w:val="000000"/>
        <w:sz w:val="20"/>
      </w:rPr>
    </w:lvl>
  </w:abstractNum>
  <w:abstractNum w:abstractNumId="1" w15:restartNumberingAfterBreak="0">
    <w:nsid w:val="FFFFFFF7"/>
    <w:multiLevelType w:val="singleLevel"/>
    <w:tmpl w:val="8084DB3E"/>
    <w:lvl w:ilvl="0">
      <w:start w:val="1"/>
      <w:numFmt w:val="bullet"/>
      <w:lvlText w:val="•"/>
      <w:lvlJc w:val="left"/>
      <w:rPr>
        <w:rFonts w:ascii="Times New Roman" w:hAnsi="Times New Roman"/>
        <w:color w:val="000000"/>
        <w:sz w:val="20"/>
      </w:rPr>
    </w:lvl>
  </w:abstractNum>
  <w:abstractNum w:abstractNumId="2" w15:restartNumberingAfterBreak="0">
    <w:nsid w:val="FFFFFFF8"/>
    <w:multiLevelType w:val="singleLevel"/>
    <w:tmpl w:val="B9322234"/>
    <w:lvl w:ilvl="0">
      <w:start w:val="1"/>
      <w:numFmt w:val="bullet"/>
      <w:lvlText w:val="•"/>
      <w:lvlJc w:val="left"/>
      <w:rPr>
        <w:rFonts w:ascii="Times New Roman" w:hAnsi="Times New Roman"/>
        <w:color w:val="000000"/>
        <w:sz w:val="20"/>
      </w:rPr>
    </w:lvl>
  </w:abstractNum>
  <w:abstractNum w:abstractNumId="3" w15:restartNumberingAfterBreak="0">
    <w:nsid w:val="FFFFFFF9"/>
    <w:multiLevelType w:val="singleLevel"/>
    <w:tmpl w:val="7C80CA2C"/>
    <w:lvl w:ilvl="0">
      <w:start w:val="1"/>
      <w:numFmt w:val="bullet"/>
      <w:lvlText w:val="•"/>
      <w:lvlJc w:val="left"/>
      <w:rPr>
        <w:rFonts w:ascii="Times New Roman" w:hAnsi="Times New Roman"/>
        <w:color w:val="000000"/>
        <w:sz w:val="20"/>
      </w:rPr>
    </w:lvl>
  </w:abstractNum>
  <w:abstractNum w:abstractNumId="4" w15:restartNumberingAfterBreak="0">
    <w:nsid w:val="FFFFFFFA"/>
    <w:multiLevelType w:val="singleLevel"/>
    <w:tmpl w:val="508EF068"/>
    <w:lvl w:ilvl="0">
      <w:start w:val="1"/>
      <w:numFmt w:val="bullet"/>
      <w:lvlText w:val="•"/>
      <w:lvlJc w:val="left"/>
      <w:rPr>
        <w:rFonts w:ascii="Times New Roman" w:hAnsi="Times New Roman"/>
        <w:color w:val="000000"/>
        <w:sz w:val="20"/>
      </w:rPr>
    </w:lvl>
  </w:abstractNum>
  <w:abstractNum w:abstractNumId="5" w15:restartNumberingAfterBreak="0">
    <w:nsid w:val="FFFFFFFB"/>
    <w:multiLevelType w:val="singleLevel"/>
    <w:tmpl w:val="E4CAA804"/>
    <w:lvl w:ilvl="0">
      <w:start w:val="1"/>
      <w:numFmt w:val="bullet"/>
      <w:lvlText w:val="•"/>
      <w:lvlJc w:val="left"/>
      <w:rPr>
        <w:rFonts w:ascii="Times New Roman" w:hAnsi="Times New Roman"/>
        <w:color w:val="000000"/>
        <w:sz w:val="20"/>
      </w:rPr>
    </w:lvl>
  </w:abstractNum>
  <w:abstractNum w:abstractNumId="6" w15:restartNumberingAfterBreak="0">
    <w:nsid w:val="FFFFFFFC"/>
    <w:multiLevelType w:val="singleLevel"/>
    <w:tmpl w:val="5CC420F0"/>
    <w:lvl w:ilvl="0">
      <w:start w:val="1"/>
      <w:numFmt w:val="bullet"/>
      <w:lvlText w:val="•"/>
      <w:lvlJc w:val="left"/>
      <w:rPr>
        <w:rFonts w:ascii="Times New Roman" w:hAnsi="Times New Roman"/>
        <w:color w:val="000000"/>
        <w:sz w:val="20"/>
      </w:rPr>
    </w:lvl>
  </w:abstractNum>
  <w:abstractNum w:abstractNumId="7" w15:restartNumberingAfterBreak="0">
    <w:nsid w:val="FFFFFFFD"/>
    <w:multiLevelType w:val="singleLevel"/>
    <w:tmpl w:val="88165C5A"/>
    <w:lvl w:ilvl="0">
      <w:start w:val="1"/>
      <w:numFmt w:val="bullet"/>
      <w:lvlText w:val="•"/>
      <w:lvlJc w:val="left"/>
      <w:rPr>
        <w:rFonts w:ascii="Times New Roman" w:hAnsi="Times New Roman"/>
        <w:color w:val="000000"/>
        <w:sz w:val="20"/>
      </w:rPr>
    </w:lvl>
  </w:abstractNum>
  <w:abstractNum w:abstractNumId="8" w15:restartNumberingAfterBreak="0">
    <w:nsid w:val="FFFFFFFE"/>
    <w:multiLevelType w:val="singleLevel"/>
    <w:tmpl w:val="E458A43E"/>
    <w:lvl w:ilvl="0">
      <w:start w:val="1"/>
      <w:numFmt w:val="bullet"/>
      <w:lvlText w:val="•"/>
      <w:lvlJc w:val="left"/>
      <w:rPr>
        <w:rFonts w:ascii="Times New Roman" w:hAnsi="Times New Roman"/>
        <w:color w:val="000000"/>
        <w:sz w:val="20"/>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558"/>
    <w:rsid w:val="00031D29"/>
    <w:rsid w:val="000465E2"/>
    <w:rsid w:val="00063D89"/>
    <w:rsid w:val="000E1869"/>
    <w:rsid w:val="00101558"/>
    <w:rsid w:val="00163224"/>
    <w:rsid w:val="001E6153"/>
    <w:rsid w:val="002139C2"/>
    <w:rsid w:val="00232E6E"/>
    <w:rsid w:val="00251D90"/>
    <w:rsid w:val="00281D1D"/>
    <w:rsid w:val="0032572C"/>
    <w:rsid w:val="003E4C43"/>
    <w:rsid w:val="004377C0"/>
    <w:rsid w:val="004D7E3E"/>
    <w:rsid w:val="00554A20"/>
    <w:rsid w:val="005700CC"/>
    <w:rsid w:val="005A6268"/>
    <w:rsid w:val="006838B5"/>
    <w:rsid w:val="0082606B"/>
    <w:rsid w:val="008F0508"/>
    <w:rsid w:val="00905DF8"/>
    <w:rsid w:val="009707E5"/>
    <w:rsid w:val="009918D6"/>
    <w:rsid w:val="00AC4D13"/>
    <w:rsid w:val="00C00E59"/>
    <w:rsid w:val="00C944B7"/>
    <w:rsid w:val="00CC7DA5"/>
    <w:rsid w:val="00CE2A52"/>
    <w:rsid w:val="00CE54E5"/>
    <w:rsid w:val="00CF743E"/>
    <w:rsid w:val="00D9485B"/>
    <w:rsid w:val="00E25532"/>
    <w:rsid w:val="00EA477B"/>
    <w:rsid w:val="00ED7BCF"/>
    <w:rsid w:val="00F21EBD"/>
    <w:rsid w:val="00F42B9F"/>
    <w:rsid w:val="00F52C56"/>
    <w:rsid w:val="00F72E73"/>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EC54"/>
  <w15:docId w15:val="{E5F9EC48-A65B-47EB-8089-0C668125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6153"/>
    <w:rPr>
      <w:color w:val="0563C1" w:themeColor="hyperlink"/>
      <w:u w:val="single"/>
    </w:rPr>
  </w:style>
  <w:style w:type="character" w:styleId="UnresolvedMention">
    <w:name w:val="Unresolved Mention"/>
    <w:basedOn w:val="DefaultParagraphFont"/>
    <w:uiPriority w:val="99"/>
    <w:semiHidden/>
    <w:unhideWhenUsed/>
    <w:rsid w:val="001E6153"/>
    <w:rPr>
      <w:color w:val="808080"/>
      <w:shd w:val="clear" w:color="auto" w:fill="E6E6E6"/>
    </w:rPr>
  </w:style>
  <w:style w:type="paragraph" w:styleId="BalloonText">
    <w:name w:val="Balloon Text"/>
    <w:basedOn w:val="Normal"/>
    <w:link w:val="BalloonTextChar"/>
    <w:uiPriority w:val="99"/>
    <w:semiHidden/>
    <w:unhideWhenUsed/>
    <w:rsid w:val="00D948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85B"/>
    <w:rPr>
      <w:rFonts w:ascii="Segoe UI" w:hAnsi="Segoe UI" w:cs="Segoe UI"/>
      <w:sz w:val="18"/>
      <w:szCs w:val="18"/>
    </w:rPr>
  </w:style>
  <w:style w:type="character" w:styleId="CommentReference">
    <w:name w:val="annotation reference"/>
    <w:basedOn w:val="DefaultParagraphFont"/>
    <w:uiPriority w:val="99"/>
    <w:semiHidden/>
    <w:unhideWhenUsed/>
    <w:rsid w:val="00D9485B"/>
    <w:rPr>
      <w:sz w:val="16"/>
      <w:szCs w:val="16"/>
    </w:rPr>
  </w:style>
  <w:style w:type="paragraph" w:styleId="CommentText">
    <w:name w:val="annotation text"/>
    <w:basedOn w:val="Normal"/>
    <w:link w:val="CommentTextChar"/>
    <w:uiPriority w:val="99"/>
    <w:semiHidden/>
    <w:unhideWhenUsed/>
    <w:rsid w:val="00D9485B"/>
    <w:pPr>
      <w:spacing w:line="240" w:lineRule="auto"/>
    </w:pPr>
  </w:style>
  <w:style w:type="character" w:customStyle="1" w:styleId="CommentTextChar">
    <w:name w:val="Comment Text Char"/>
    <w:basedOn w:val="DefaultParagraphFont"/>
    <w:link w:val="CommentText"/>
    <w:uiPriority w:val="99"/>
    <w:semiHidden/>
    <w:rsid w:val="00D9485B"/>
  </w:style>
  <w:style w:type="paragraph" w:styleId="CommentSubject">
    <w:name w:val="annotation subject"/>
    <w:basedOn w:val="CommentText"/>
    <w:next w:val="CommentText"/>
    <w:link w:val="CommentSubjectChar"/>
    <w:uiPriority w:val="99"/>
    <w:semiHidden/>
    <w:unhideWhenUsed/>
    <w:rsid w:val="00D9485B"/>
    <w:rPr>
      <w:b/>
      <w:bCs/>
    </w:rPr>
  </w:style>
  <w:style w:type="character" w:customStyle="1" w:styleId="CommentSubjectChar">
    <w:name w:val="Comment Subject Char"/>
    <w:basedOn w:val="CommentTextChar"/>
    <w:link w:val="CommentSubject"/>
    <w:uiPriority w:val="99"/>
    <w:semiHidden/>
    <w:rsid w:val="00D9485B"/>
    <w:rPr>
      <w:b/>
      <w:bCs/>
    </w:rPr>
  </w:style>
  <w:style w:type="paragraph" w:styleId="ListParagraph">
    <w:name w:val="List Paragraph"/>
    <w:basedOn w:val="Normal"/>
    <w:uiPriority w:val="34"/>
    <w:qFormat/>
    <w:rsid w:val="00D94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footer" Target="footer22.xml"/><Relationship Id="rId63" Type="http://schemas.openxmlformats.org/officeDocument/2006/relationships/hyperlink" Target="https://www.prevention.va.gov/preventing_diseases/screening_for_lung_cancer.asp" TargetMode="External"/><Relationship Id="rId68" Type="http://schemas.openxmlformats.org/officeDocument/2006/relationships/hyperlink" Target="https://www.uspreventiveservicestaskforce.org/Page/Document/RecommendationStatementFinal/peripheral-arterial-disease-pad-and-cvd-in-adults-risk-assessment-with-ankle-brachial-index" TargetMode="External"/><Relationship Id="rId76" Type="http://schemas.openxmlformats.org/officeDocument/2006/relationships/footer" Target="footer27.xml"/><Relationship Id="rId84"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header" Target="header25.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2.xml"/><Relationship Id="rId58" Type="http://schemas.openxmlformats.org/officeDocument/2006/relationships/footer" Target="footer24.xml"/><Relationship Id="rId66" Type="http://schemas.openxmlformats.org/officeDocument/2006/relationships/hyperlink" Target="https://www.uspreventiveservicestaskforce.org/Page/Document/UpdateSummaryFinal/bladder-cancer-in-adults-screening" TargetMode="External"/><Relationship Id="rId74" Type="http://schemas.openxmlformats.org/officeDocument/2006/relationships/footer" Target="footer26.xml"/><Relationship Id="rId79" Type="http://schemas.openxmlformats.org/officeDocument/2006/relationships/footer" Target="footer28.xml"/><Relationship Id="rId5" Type="http://schemas.openxmlformats.org/officeDocument/2006/relationships/footnotes" Target="footnotes.xml"/><Relationship Id="rId61" Type="http://schemas.openxmlformats.org/officeDocument/2006/relationships/hyperlink" Target="https://www.prevention.va.gov/Healthy_Living/Get_Recommended_Screening_Tests_and_Immunizations_for_Women.asp" TargetMode="External"/><Relationship Id="rId82" Type="http://schemas.openxmlformats.org/officeDocument/2006/relationships/footer" Target="footer3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www.ncqa.org/report-cards/health-plans/state-of-health-care-quality/2016-table-of-contents/smoking-cessation" TargetMode="External"/><Relationship Id="rId52" Type="http://schemas.openxmlformats.org/officeDocument/2006/relationships/hyperlink" Target="https://www.uspreventiveservicestaskforce.org/Page/Document/UpdateSummaryFinal/abdominal-aortic-aneurysm-screening" TargetMode="External"/><Relationship Id="rId60" Type="http://schemas.openxmlformats.org/officeDocument/2006/relationships/hyperlink" Target="https://www.prevention.va.gov/Healthy_Living/Get_Recommended_Screening_Tests_and_Immunizations_for_Men.asp" TargetMode="External"/><Relationship Id="rId65" Type="http://schemas.openxmlformats.org/officeDocument/2006/relationships/hyperlink" Target="https://www.publichealth.va.gov/smoking/professionals/tools-publications.asp" TargetMode="External"/><Relationship Id="rId73" Type="http://schemas.openxmlformats.org/officeDocument/2006/relationships/footer" Target="footer25.xml"/><Relationship Id="rId78" Type="http://schemas.openxmlformats.org/officeDocument/2006/relationships/header" Target="header29.xml"/><Relationship Id="rId81"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0.xml"/><Relationship Id="rId56" Type="http://schemas.openxmlformats.org/officeDocument/2006/relationships/footer" Target="footer23.xml"/><Relationship Id="rId64" Type="http://schemas.openxmlformats.org/officeDocument/2006/relationships/hyperlink" Target="http://store.ncqa.org/index.php/performance-measurement.html" TargetMode="External"/><Relationship Id="rId69" Type="http://schemas.openxmlformats.org/officeDocument/2006/relationships/hyperlink" Target="https://www.uspreventiveservicestaskforce.org/Page/Document/UpdateSummaryFinal/oral-cancer-screening1" TargetMode="External"/><Relationship Id="rId77" Type="http://schemas.openxmlformats.org/officeDocument/2006/relationships/header" Target="header28.xml"/><Relationship Id="rId8" Type="http://schemas.openxmlformats.org/officeDocument/2006/relationships/header" Target="header1.xml"/><Relationship Id="rId51" Type="http://schemas.openxmlformats.org/officeDocument/2006/relationships/hyperlink" Target="https://www.uspreventiveservicestaskforce.org/Page/Document/UpdateSummaryFinal/abdominal-aortic-aneurysm-screening" TargetMode="External"/><Relationship Id="rId72" Type="http://schemas.openxmlformats.org/officeDocument/2006/relationships/header" Target="header26.xml"/><Relationship Id="rId80" Type="http://schemas.openxmlformats.org/officeDocument/2006/relationships/footer" Target="footer29.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hyperlink" Target="http://www.ahrq.gov/professionals/clinicians-providers/guidelines-recommendations/tobacco/index.html" TargetMode="External"/><Relationship Id="rId67" Type="http://schemas.openxmlformats.org/officeDocument/2006/relationships/hyperlink" Target="https://www.uspreventiveservicestaskforce.org/Page/Document/UpdateSummaryFinal/chronic-obstructive-pulmonary-disease-screening"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3.xml"/><Relationship Id="rId62" Type="http://schemas.openxmlformats.org/officeDocument/2006/relationships/hyperlink" Target="http://store.ncqa.org/index.php/performance-measurement.html" TargetMode="External"/><Relationship Id="rId70" Type="http://schemas.openxmlformats.org/officeDocument/2006/relationships/hyperlink" Target="https://www.uspreventiveservicestaskforce.org/Page/Document/UpdateSummaryFinal/tobacco-use-in-adults-and-pregnant-women-counseling-and-interventions1" TargetMode="External"/><Relationship Id="rId75" Type="http://schemas.openxmlformats.org/officeDocument/2006/relationships/header" Target="header27.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header" Target="header21.xml"/><Relationship Id="rId57"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4416</Words>
  <Characters>25176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Primary Care: Tobacco Assessment and Cessation Counseling Clinical Content White Paper</vt:lpstr>
    </vt:vector>
  </TitlesOfParts>
  <Company/>
  <LinksUpToDate>false</LinksUpToDate>
  <CharactersWithSpaces>29533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Tobacco Assessment and Cessation Counseling Clinical Content White Paper</dc:title>
  <dc:creator>Wedemeyer, Linda</dc:creator>
  <cp:lastModifiedBy>Juanita Mathis</cp:lastModifiedBy>
  <cp:revision>2</cp:revision>
  <dcterms:created xsi:type="dcterms:W3CDTF">2018-04-27T21:49:00Z</dcterms:created>
  <dcterms:modified xsi:type="dcterms:W3CDTF">2018-04-27T21:49:00Z</dcterms:modified>
</cp:coreProperties>
</file>