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78A" w:rsidRPr="00B5257F" w:rsidRDefault="001F278A" w:rsidP="00B5257F">
      <w:pPr>
        <w:pBdr>
          <w:bottom w:val="single" w:sz="6" w:space="0" w:color="CCCCCC"/>
        </w:pBdr>
        <w:spacing w:before="100" w:beforeAutospacing="1" w:after="0" w:line="240" w:lineRule="auto"/>
        <w:outlineLvl w:val="0"/>
        <w:rPr>
          <w:rFonts w:ascii="Arial" w:hAnsi="Arial" w:cs="Arial"/>
          <w:b/>
          <w:bCs/>
          <w:color w:val="800000"/>
          <w:kern w:val="36"/>
          <w:sz w:val="21"/>
          <w:szCs w:val="21"/>
          <w:lang w:eastAsia="en-CA"/>
        </w:rPr>
      </w:pPr>
      <w:r w:rsidRPr="00B5257F">
        <w:rPr>
          <w:rFonts w:ascii="Arial" w:hAnsi="Arial" w:cs="Arial"/>
          <w:b/>
          <w:bCs/>
          <w:color w:val="800000"/>
          <w:kern w:val="36"/>
          <w:sz w:val="21"/>
          <w:szCs w:val="21"/>
          <w:lang w:eastAsia="en-CA"/>
        </w:rPr>
        <w:t>Background</w:t>
      </w:r>
    </w:p>
    <w:p w:rsidR="001F278A" w:rsidRPr="00B5257F" w:rsidRDefault="001F278A" w:rsidP="00B5257F">
      <w:pPr>
        <w:spacing w:before="100" w:beforeAutospacing="1" w:after="0" w:line="240" w:lineRule="auto"/>
        <w:outlineLvl w:val="1"/>
        <w:rPr>
          <w:rFonts w:ascii="Arial" w:hAnsi="Arial" w:cs="Arial"/>
          <w:b/>
          <w:bCs/>
          <w:color w:val="008080"/>
          <w:sz w:val="20"/>
          <w:szCs w:val="20"/>
          <w:lang w:eastAsia="en-CA"/>
        </w:rPr>
      </w:pPr>
      <w:r w:rsidRPr="00B5257F">
        <w:rPr>
          <w:rFonts w:ascii="Arial" w:hAnsi="Arial" w:cs="Arial"/>
          <w:b/>
          <w:bCs/>
          <w:color w:val="008080"/>
          <w:sz w:val="20"/>
          <w:szCs w:val="20"/>
          <w:lang w:eastAsia="en-CA"/>
        </w:rPr>
        <w:t>MRM History and Context</w:t>
      </w:r>
    </w:p>
    <w:p w:rsidR="001F278A" w:rsidRPr="00B5257F" w:rsidRDefault="001F278A" w:rsidP="00B5257F">
      <w:pPr>
        <w:spacing w:before="100" w:beforeAutospacing="1" w:after="100" w:afterAutospacing="1" w:line="240" w:lineRule="auto"/>
        <w:ind w:left="300"/>
        <w:rPr>
          <w:rFonts w:ascii="Arial" w:hAnsi="Arial" w:cs="Arial"/>
          <w:color w:val="000000"/>
          <w:sz w:val="24"/>
          <w:szCs w:val="24"/>
          <w:lang w:val="en-US" w:eastAsia="en-CA"/>
        </w:rPr>
      </w:pPr>
      <w:r w:rsidRPr="00B5257F">
        <w:rPr>
          <w:rFonts w:ascii="Arial" w:hAnsi="Arial" w:cs="Arial"/>
          <w:color w:val="000000"/>
          <w:sz w:val="24"/>
          <w:szCs w:val="24"/>
          <w:lang w:val="en-US" w:eastAsia="en-CA"/>
        </w:rPr>
        <w:t>The Municipal Reference Model was developed originally in the 1990’s by Chartwell IRM under contract to the Joint Venture, a partnership of the Municipal Information Systems Association (MISA), Ontario Chapter and the Tri-Committee for the Use of Computers in Public Works.  With the dissolution of the Joint Venture, ownership of the MRM intellectual property was vested in MISA Ontario.</w:t>
      </w:r>
    </w:p>
    <w:p w:rsidR="001F278A" w:rsidRPr="00B5257F" w:rsidRDefault="001F278A" w:rsidP="00B5257F">
      <w:pPr>
        <w:spacing w:before="100" w:beforeAutospacing="1" w:after="100" w:afterAutospacing="1" w:line="240" w:lineRule="auto"/>
        <w:ind w:left="300"/>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The original MRM work was subsequently adopted and adapted, with support from Chartwell, by both the </w:t>
      </w:r>
      <w:smartTag w:uri="urn:schemas-microsoft-com:office:smarttags" w:element="PlaceType">
        <w:r w:rsidRPr="00B5257F">
          <w:rPr>
            <w:rFonts w:ascii="Arial" w:hAnsi="Arial" w:cs="Arial"/>
            <w:color w:val="000000"/>
            <w:sz w:val="24"/>
            <w:szCs w:val="24"/>
            <w:lang w:val="en-US" w:eastAsia="en-CA"/>
          </w:rPr>
          <w:t>Province</w:t>
        </w:r>
      </w:smartTag>
      <w:r w:rsidRPr="00B5257F">
        <w:rPr>
          <w:rFonts w:ascii="Arial" w:hAnsi="Arial" w:cs="Arial"/>
          <w:color w:val="000000"/>
          <w:sz w:val="24"/>
          <w:szCs w:val="24"/>
          <w:lang w:val="en-US" w:eastAsia="en-CA"/>
        </w:rPr>
        <w:t xml:space="preserve"> of </w:t>
      </w:r>
      <w:smartTag w:uri="urn:schemas-microsoft-com:office:smarttags" w:element="PlaceName">
        <w:r w:rsidRPr="00B5257F">
          <w:rPr>
            <w:rFonts w:ascii="Arial" w:hAnsi="Arial" w:cs="Arial"/>
            <w:color w:val="000000"/>
            <w:sz w:val="24"/>
            <w:szCs w:val="24"/>
            <w:lang w:val="en-US" w:eastAsia="en-CA"/>
          </w:rPr>
          <w:t>Ontario</w:t>
        </w:r>
      </w:smartTag>
      <w:r w:rsidRPr="00B5257F">
        <w:rPr>
          <w:rFonts w:ascii="Arial" w:hAnsi="Arial" w:cs="Arial"/>
          <w:color w:val="000000"/>
          <w:sz w:val="24"/>
          <w:szCs w:val="24"/>
          <w:lang w:val="en-US" w:eastAsia="en-CA"/>
        </w:rPr>
        <w:t xml:space="preserve"> and the Government of Canada, where it became known as the Public Service Reference Model (PSRM) in </w:t>
      </w:r>
      <w:smartTag w:uri="urn:schemas-microsoft-com:office:smarttags" w:element="State">
        <w:smartTag w:uri="urn:schemas-microsoft-com:office:smarttags" w:element="place">
          <w:r w:rsidRPr="00B5257F">
            <w:rPr>
              <w:rFonts w:ascii="Arial" w:hAnsi="Arial" w:cs="Arial"/>
              <w:color w:val="000000"/>
              <w:sz w:val="24"/>
              <w:szCs w:val="24"/>
              <w:lang w:val="en-US" w:eastAsia="en-CA"/>
            </w:rPr>
            <w:t>Ontario</w:t>
          </w:r>
        </w:smartTag>
      </w:smartTag>
      <w:r w:rsidRPr="00B5257F">
        <w:rPr>
          <w:rFonts w:ascii="Arial" w:hAnsi="Arial" w:cs="Arial"/>
          <w:color w:val="000000"/>
          <w:sz w:val="24"/>
          <w:szCs w:val="24"/>
          <w:lang w:val="en-US" w:eastAsia="en-CA"/>
        </w:rPr>
        <w:t xml:space="preserve"> and the Governments of Canada Strategic Reference Model (GSRM) in the Government of Canada.  In each case, the model was further refined and enhanced, so that it is no longer clear (other than by referring to the original MRM Red Book), which concepts were part of the original MRM </w:t>
      </w:r>
      <w:r>
        <w:rPr>
          <w:rFonts w:ascii="Arial" w:hAnsi="Arial" w:cs="Arial"/>
          <w:color w:val="000000"/>
          <w:sz w:val="24"/>
          <w:szCs w:val="24"/>
          <w:lang w:val="en-US" w:eastAsia="en-CA"/>
        </w:rPr>
        <w:t>and which</w:t>
      </w:r>
      <w:r w:rsidRPr="00B5257F">
        <w:rPr>
          <w:rFonts w:ascii="Arial" w:hAnsi="Arial" w:cs="Arial"/>
          <w:color w:val="000000"/>
          <w:sz w:val="24"/>
          <w:szCs w:val="24"/>
          <w:lang w:val="en-US" w:eastAsia="en-CA"/>
        </w:rPr>
        <w:t xml:space="preserve"> were added later.</w:t>
      </w:r>
    </w:p>
    <w:p w:rsidR="001F278A" w:rsidRPr="00B5257F" w:rsidRDefault="001F278A" w:rsidP="00B5257F">
      <w:pPr>
        <w:spacing w:before="100" w:beforeAutospacing="1" w:after="100" w:afterAutospacing="1" w:line="240" w:lineRule="auto"/>
        <w:ind w:left="300"/>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More recently, the Service Mapping Subcommittee (SMSC) of the Joint Councils has been tasked with reintegrating these diverse strands back into a single Canadian Governments Reference Model (CGRM), although it now seems clear that the efforts may focus more on documenting and sharing information from the respective models, rather than expecting that these will be re-integrated into a single national standard.  On this basis, it is expected that, at least in the short term, the Municipal Reference Model will continue to require its own model </w:t>
      </w:r>
      <w:r>
        <w:rPr>
          <w:rFonts w:ascii="Arial" w:hAnsi="Arial" w:cs="Arial"/>
          <w:color w:val="000000"/>
          <w:sz w:val="24"/>
          <w:szCs w:val="24"/>
          <w:lang w:val="en-US" w:eastAsia="en-CA"/>
        </w:rPr>
        <w:t>standards</w:t>
      </w:r>
      <w:r w:rsidRPr="00B5257F">
        <w:rPr>
          <w:rFonts w:ascii="Arial" w:hAnsi="Arial" w:cs="Arial"/>
          <w:color w:val="000000"/>
          <w:sz w:val="24"/>
          <w:szCs w:val="24"/>
          <w:lang w:val="en-US" w:eastAsia="en-CA"/>
        </w:rPr>
        <w:t xml:space="preserve"> board, reviewing and approving model standards and constructs of interest to municipalities.  The MRM </w:t>
      </w:r>
      <w:r>
        <w:rPr>
          <w:rFonts w:ascii="Arial" w:hAnsi="Arial" w:cs="Arial"/>
          <w:color w:val="000000"/>
          <w:sz w:val="24"/>
          <w:szCs w:val="24"/>
          <w:lang w:val="en-US" w:eastAsia="en-CA"/>
        </w:rPr>
        <w:t>Standards</w:t>
      </w:r>
      <w:r w:rsidRPr="00B5257F">
        <w:rPr>
          <w:rFonts w:ascii="Arial" w:hAnsi="Arial" w:cs="Arial"/>
          <w:color w:val="000000"/>
          <w:sz w:val="24"/>
          <w:szCs w:val="24"/>
          <w:lang w:val="en-US" w:eastAsia="en-CA"/>
        </w:rPr>
        <w:t xml:space="preserve"> Board should, in turn, maintain a link to the SMSC, providing updates on changes approved for the MRM and bringing back to the MRM information on developments in relation to the other models.</w:t>
      </w:r>
    </w:p>
    <w:p w:rsidR="001F278A" w:rsidRPr="00B5257F" w:rsidRDefault="001F278A" w:rsidP="00B5257F">
      <w:pPr>
        <w:spacing w:before="100" w:beforeAutospacing="1" w:after="0" w:line="240" w:lineRule="auto"/>
        <w:outlineLvl w:val="1"/>
        <w:rPr>
          <w:rFonts w:ascii="Arial" w:hAnsi="Arial" w:cs="Arial"/>
          <w:b/>
          <w:bCs/>
          <w:color w:val="008080"/>
          <w:sz w:val="20"/>
          <w:szCs w:val="20"/>
          <w:lang w:eastAsia="en-CA"/>
        </w:rPr>
      </w:pPr>
      <w:r w:rsidRPr="00B5257F">
        <w:rPr>
          <w:rFonts w:ascii="Arial" w:hAnsi="Arial" w:cs="Arial"/>
          <w:b/>
          <w:bCs/>
          <w:color w:val="008080"/>
          <w:sz w:val="20"/>
          <w:szCs w:val="20"/>
          <w:lang w:eastAsia="en-CA"/>
        </w:rPr>
        <w:t>What is the Municipal Reference Model? What should be governed?</w:t>
      </w:r>
    </w:p>
    <w:p w:rsidR="001F278A" w:rsidRPr="00B5257F" w:rsidRDefault="001F278A" w:rsidP="00B5257F">
      <w:pPr>
        <w:spacing w:before="100" w:beforeAutospacing="1" w:after="100" w:afterAutospacing="1" w:line="240" w:lineRule="auto"/>
        <w:ind w:left="300"/>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The Municipal Reference Model </w:t>
      </w:r>
      <w:bookmarkStart w:id="0" w:name="_Toc202726998"/>
      <w:r w:rsidRPr="00B5257F">
        <w:rPr>
          <w:rFonts w:ascii="Arial" w:hAnsi="Arial" w:cs="Arial"/>
          <w:color w:val="000000"/>
          <w:sz w:val="24"/>
          <w:szCs w:val="24"/>
          <w:lang w:val="en-US" w:eastAsia="en-CA"/>
        </w:rPr>
        <w:t>c</w:t>
      </w:r>
      <w:r>
        <w:rPr>
          <w:rFonts w:ascii="Arial" w:hAnsi="Arial" w:cs="Arial"/>
          <w:color w:val="000000"/>
          <w:sz w:val="24"/>
          <w:szCs w:val="24"/>
          <w:lang w:val="en-US" w:eastAsia="en-CA"/>
        </w:rPr>
        <w:t>onsists of a number of products</w:t>
      </w:r>
      <w:r w:rsidRPr="00B5257F">
        <w:rPr>
          <w:rFonts w:ascii="Arial" w:hAnsi="Arial" w:cs="Arial"/>
          <w:color w:val="000000"/>
          <w:sz w:val="24"/>
          <w:szCs w:val="24"/>
          <w:lang w:val="en-US" w:eastAsia="en-CA"/>
        </w:rPr>
        <w:t xml:space="preserve"> </w:t>
      </w:r>
      <w:r>
        <w:rPr>
          <w:rFonts w:ascii="Arial" w:hAnsi="Arial" w:cs="Arial"/>
          <w:color w:val="000000"/>
          <w:sz w:val="24"/>
          <w:szCs w:val="24"/>
          <w:lang w:val="en-US" w:eastAsia="en-CA"/>
        </w:rPr>
        <w:t>(“Products”) that</w:t>
      </w:r>
      <w:r w:rsidRPr="00B5257F">
        <w:rPr>
          <w:rFonts w:ascii="Arial" w:hAnsi="Arial" w:cs="Arial"/>
          <w:color w:val="000000"/>
          <w:sz w:val="24"/>
          <w:szCs w:val="24"/>
          <w:lang w:val="en-US" w:eastAsia="en-CA"/>
        </w:rPr>
        <w:t xml:space="preserve"> require </w:t>
      </w:r>
      <w:r>
        <w:rPr>
          <w:rFonts w:ascii="Arial" w:hAnsi="Arial" w:cs="Arial"/>
          <w:color w:val="000000"/>
          <w:sz w:val="24"/>
          <w:szCs w:val="24"/>
          <w:lang w:val="en-US" w:eastAsia="en-CA"/>
        </w:rPr>
        <w:t xml:space="preserve">standards approved </w:t>
      </w:r>
      <w:r w:rsidRPr="00B5257F">
        <w:rPr>
          <w:rFonts w:ascii="Arial" w:hAnsi="Arial" w:cs="Arial"/>
          <w:color w:val="000000"/>
          <w:sz w:val="24"/>
          <w:szCs w:val="24"/>
          <w:lang w:val="en-US" w:eastAsia="en-CA"/>
        </w:rPr>
        <w:t>by a</w:t>
      </w:r>
      <w:r>
        <w:rPr>
          <w:rFonts w:ascii="Arial" w:hAnsi="Arial" w:cs="Arial"/>
          <w:color w:val="000000"/>
          <w:sz w:val="24"/>
          <w:szCs w:val="24"/>
          <w:lang w:val="en-US" w:eastAsia="en-CA"/>
        </w:rPr>
        <w:t>n</w:t>
      </w:r>
      <w:r w:rsidRPr="00B5257F">
        <w:rPr>
          <w:rFonts w:ascii="Arial" w:hAnsi="Arial" w:cs="Arial"/>
          <w:color w:val="000000"/>
          <w:sz w:val="24"/>
          <w:szCs w:val="24"/>
          <w:lang w:val="en-US" w:eastAsia="en-CA"/>
        </w:rPr>
        <w:t xml:space="preserve"> M</w:t>
      </w:r>
      <w:r>
        <w:rPr>
          <w:rFonts w:ascii="Arial" w:hAnsi="Arial" w:cs="Arial"/>
          <w:color w:val="000000"/>
          <w:sz w:val="24"/>
          <w:szCs w:val="24"/>
          <w:lang w:val="en-US" w:eastAsia="en-CA"/>
        </w:rPr>
        <w:t>RM</w:t>
      </w:r>
      <w:r w:rsidRPr="00B5257F">
        <w:rPr>
          <w:rFonts w:ascii="Arial" w:hAnsi="Arial" w:cs="Arial"/>
          <w:color w:val="000000"/>
          <w:sz w:val="24"/>
          <w:szCs w:val="24"/>
          <w:lang w:val="en-US" w:eastAsia="en-CA"/>
        </w:rPr>
        <w:t xml:space="preserve"> </w:t>
      </w:r>
      <w:r>
        <w:rPr>
          <w:rFonts w:ascii="Arial" w:hAnsi="Arial" w:cs="Arial"/>
          <w:color w:val="000000"/>
          <w:sz w:val="24"/>
          <w:szCs w:val="24"/>
          <w:lang w:val="en-US" w:eastAsia="en-CA"/>
        </w:rPr>
        <w:t>Standards</w:t>
      </w:r>
      <w:r w:rsidRPr="00B5257F">
        <w:rPr>
          <w:rFonts w:ascii="Arial" w:hAnsi="Arial" w:cs="Arial"/>
          <w:color w:val="000000"/>
          <w:sz w:val="24"/>
          <w:szCs w:val="24"/>
          <w:lang w:val="en-US" w:eastAsia="en-CA"/>
        </w:rPr>
        <w:t xml:space="preserve"> Board:</w:t>
      </w:r>
    </w:p>
    <w:p w:rsidR="001F278A" w:rsidRPr="00B5257F" w:rsidRDefault="001F278A" w:rsidP="001F3A15">
      <w:pPr>
        <w:numPr>
          <w:ilvl w:val="0"/>
          <w:numId w:val="6"/>
        </w:numPr>
        <w:spacing w:after="0"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The MRM Meta-Model</w:t>
      </w:r>
      <w:r>
        <w:rPr>
          <w:rFonts w:ascii="Arial" w:hAnsi="Arial" w:cs="Arial"/>
          <w:color w:val="000000"/>
          <w:sz w:val="24"/>
          <w:szCs w:val="24"/>
          <w:lang w:val="en-US" w:eastAsia="en-CA"/>
        </w:rPr>
        <w:t>,</w:t>
      </w:r>
      <w:r w:rsidRPr="00B5257F">
        <w:rPr>
          <w:rFonts w:ascii="Arial" w:hAnsi="Arial" w:cs="Arial"/>
          <w:color w:val="000000"/>
          <w:sz w:val="24"/>
          <w:szCs w:val="24"/>
          <w:lang w:val="en-US" w:eastAsia="en-CA"/>
        </w:rPr>
        <w:t xml:space="preserve"> </w:t>
      </w:r>
      <w:r>
        <w:rPr>
          <w:rFonts w:ascii="Arial" w:hAnsi="Arial" w:cs="Arial"/>
          <w:color w:val="000000"/>
          <w:sz w:val="24"/>
          <w:szCs w:val="24"/>
          <w:lang w:val="en-US" w:eastAsia="en-CA"/>
        </w:rPr>
        <w:t>comprised of</w:t>
      </w:r>
      <w:r w:rsidRPr="00B5257F">
        <w:rPr>
          <w:rFonts w:ascii="Arial" w:hAnsi="Arial" w:cs="Arial"/>
          <w:color w:val="000000"/>
          <w:sz w:val="24"/>
          <w:szCs w:val="24"/>
          <w:lang w:val="en-US" w:eastAsia="en-CA"/>
        </w:rPr>
        <w:t>:</w:t>
      </w:r>
    </w:p>
    <w:p w:rsidR="001F278A" w:rsidRPr="00B5257F" w:rsidRDefault="001F278A" w:rsidP="001F3A15">
      <w:pPr>
        <w:numPr>
          <w:ilvl w:val="1"/>
          <w:numId w:val="6"/>
        </w:numPr>
        <w:spacing w:after="0"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A number of </w:t>
      </w:r>
      <w:r>
        <w:rPr>
          <w:rFonts w:ascii="Arial" w:hAnsi="Arial" w:cs="Arial"/>
          <w:color w:val="000000"/>
          <w:sz w:val="24"/>
          <w:szCs w:val="24"/>
          <w:lang w:val="en-US" w:eastAsia="en-CA"/>
        </w:rPr>
        <w:t>terms</w:t>
      </w:r>
      <w:r w:rsidRPr="00B5257F">
        <w:rPr>
          <w:rFonts w:ascii="Arial" w:hAnsi="Arial" w:cs="Arial"/>
          <w:color w:val="000000"/>
          <w:sz w:val="24"/>
          <w:szCs w:val="24"/>
          <w:lang w:val="en-US" w:eastAsia="en-CA"/>
        </w:rPr>
        <w:t xml:space="preserve"> (</w:t>
      </w:r>
      <w:r>
        <w:rPr>
          <w:rFonts w:ascii="Arial" w:hAnsi="Arial" w:cs="Arial"/>
          <w:color w:val="000000"/>
          <w:sz w:val="24"/>
          <w:szCs w:val="24"/>
          <w:lang w:val="en-US" w:eastAsia="en-CA"/>
        </w:rPr>
        <w:t>concepts</w:t>
      </w:r>
      <w:r w:rsidRPr="00B5257F">
        <w:rPr>
          <w:rFonts w:ascii="Arial" w:hAnsi="Arial" w:cs="Arial"/>
          <w:color w:val="000000"/>
          <w:sz w:val="24"/>
          <w:szCs w:val="24"/>
          <w:lang w:val="en-US" w:eastAsia="en-CA"/>
        </w:rPr>
        <w:t>) with an associated definition for each – e.g. program, service, resource, organizational unit, process;</w:t>
      </w:r>
    </w:p>
    <w:p w:rsidR="001F278A" w:rsidRPr="00B5257F" w:rsidRDefault="001F278A" w:rsidP="001F3A15">
      <w:pPr>
        <w:numPr>
          <w:ilvl w:val="1"/>
          <w:numId w:val="6"/>
        </w:numPr>
        <w:spacing w:after="0"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For each </w:t>
      </w:r>
      <w:r>
        <w:rPr>
          <w:rFonts w:ascii="Arial" w:hAnsi="Arial" w:cs="Arial"/>
          <w:color w:val="000000"/>
          <w:sz w:val="24"/>
          <w:szCs w:val="24"/>
          <w:lang w:val="en-US" w:eastAsia="en-CA"/>
        </w:rPr>
        <w:t>concept</w:t>
      </w:r>
      <w:r w:rsidRPr="00B5257F">
        <w:rPr>
          <w:rFonts w:ascii="Arial" w:hAnsi="Arial" w:cs="Arial"/>
          <w:color w:val="000000"/>
          <w:sz w:val="24"/>
          <w:szCs w:val="24"/>
          <w:lang w:val="en-US" w:eastAsia="en-CA"/>
        </w:rPr>
        <w:t xml:space="preserve"> (e.g. program), a set of related attribu</w:t>
      </w:r>
      <w:r>
        <w:rPr>
          <w:rFonts w:ascii="Arial" w:hAnsi="Arial" w:cs="Arial"/>
          <w:color w:val="000000"/>
          <w:sz w:val="24"/>
          <w:szCs w:val="24"/>
          <w:lang w:val="en-US" w:eastAsia="en-CA"/>
        </w:rPr>
        <w:t>tes, which must also be defined</w:t>
      </w:r>
      <w:r w:rsidRPr="00B5257F">
        <w:rPr>
          <w:rFonts w:ascii="Arial" w:hAnsi="Arial" w:cs="Arial"/>
          <w:color w:val="000000"/>
          <w:sz w:val="24"/>
          <w:szCs w:val="24"/>
          <w:lang w:val="en-US" w:eastAsia="en-CA"/>
        </w:rPr>
        <w:t xml:space="preserve"> – e.g. program name, program status, program field, program outcome.  </w:t>
      </w:r>
    </w:p>
    <w:p w:rsidR="001F278A" w:rsidRPr="00B5257F" w:rsidRDefault="001F278A" w:rsidP="001F3A15">
      <w:pPr>
        <w:numPr>
          <w:ilvl w:val="1"/>
          <w:numId w:val="6"/>
        </w:numPr>
        <w:spacing w:after="0"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Lists of acceptable values for some attributes – e.g. 19 valid service output types – with the understanding that some value lists </w:t>
      </w:r>
      <w:r>
        <w:rPr>
          <w:rFonts w:ascii="Arial" w:hAnsi="Arial" w:cs="Arial"/>
          <w:color w:val="000000"/>
          <w:sz w:val="24"/>
          <w:szCs w:val="24"/>
          <w:lang w:val="en-US" w:eastAsia="en-CA"/>
        </w:rPr>
        <w:t>are governed</w:t>
      </w:r>
      <w:r w:rsidRPr="00B5257F">
        <w:rPr>
          <w:rFonts w:ascii="Arial" w:hAnsi="Arial" w:cs="Arial"/>
          <w:color w:val="000000"/>
          <w:sz w:val="24"/>
          <w:szCs w:val="24"/>
          <w:lang w:val="en-US" w:eastAsia="en-CA"/>
        </w:rPr>
        <w:t xml:space="preserve"> (</w:t>
      </w:r>
      <w:r>
        <w:rPr>
          <w:rFonts w:ascii="Arial" w:hAnsi="Arial" w:cs="Arial"/>
          <w:color w:val="000000"/>
          <w:sz w:val="24"/>
          <w:szCs w:val="24"/>
          <w:lang w:val="en-US" w:eastAsia="en-CA"/>
        </w:rPr>
        <w:t>requiring approval to extend or change</w:t>
      </w:r>
      <w:r w:rsidRPr="00B5257F">
        <w:rPr>
          <w:rFonts w:ascii="Arial" w:hAnsi="Arial" w:cs="Arial"/>
          <w:color w:val="000000"/>
          <w:sz w:val="24"/>
          <w:szCs w:val="24"/>
          <w:lang w:val="en-US" w:eastAsia="en-CA"/>
        </w:rPr>
        <w:t xml:space="preserve">), whereas others </w:t>
      </w:r>
      <w:r>
        <w:rPr>
          <w:rFonts w:ascii="Arial" w:hAnsi="Arial" w:cs="Arial"/>
          <w:color w:val="000000"/>
          <w:sz w:val="24"/>
          <w:szCs w:val="24"/>
          <w:lang w:val="en-US" w:eastAsia="en-CA"/>
        </w:rPr>
        <w:t>are open to member changes and additions</w:t>
      </w:r>
      <w:r w:rsidRPr="00B5257F">
        <w:rPr>
          <w:rFonts w:ascii="Arial" w:hAnsi="Arial" w:cs="Arial"/>
          <w:color w:val="000000"/>
          <w:sz w:val="24"/>
          <w:szCs w:val="24"/>
          <w:lang w:val="en-US" w:eastAsia="en-CA"/>
        </w:rPr>
        <w:t xml:space="preserve">.  </w:t>
      </w:r>
    </w:p>
    <w:p w:rsidR="001F278A" w:rsidRPr="00B5257F" w:rsidRDefault="001F278A" w:rsidP="001F3A15">
      <w:pPr>
        <w:numPr>
          <w:ilvl w:val="1"/>
          <w:numId w:val="6"/>
        </w:numPr>
        <w:spacing w:after="0"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A set of relationships defined </w:t>
      </w:r>
      <w:r>
        <w:rPr>
          <w:rFonts w:ascii="Arial" w:hAnsi="Arial" w:cs="Arial"/>
          <w:color w:val="000000"/>
          <w:sz w:val="24"/>
          <w:szCs w:val="24"/>
          <w:lang w:val="en-US" w:eastAsia="en-CA"/>
        </w:rPr>
        <w:t>between</w:t>
      </w:r>
      <w:r w:rsidRPr="00B5257F">
        <w:rPr>
          <w:rFonts w:ascii="Arial" w:hAnsi="Arial" w:cs="Arial"/>
          <w:color w:val="000000"/>
          <w:sz w:val="24"/>
          <w:szCs w:val="24"/>
          <w:lang w:val="en-US" w:eastAsia="en-CA"/>
        </w:rPr>
        <w:t xml:space="preserve"> the </w:t>
      </w:r>
      <w:r>
        <w:rPr>
          <w:rFonts w:ascii="Arial" w:hAnsi="Arial" w:cs="Arial"/>
          <w:color w:val="000000"/>
          <w:sz w:val="24"/>
          <w:szCs w:val="24"/>
          <w:lang w:val="en-US" w:eastAsia="en-CA"/>
        </w:rPr>
        <w:t>concepts</w:t>
      </w:r>
      <w:r w:rsidRPr="00B5257F">
        <w:rPr>
          <w:rFonts w:ascii="Arial" w:hAnsi="Arial" w:cs="Arial"/>
          <w:color w:val="000000"/>
          <w:sz w:val="24"/>
          <w:szCs w:val="24"/>
          <w:lang w:val="en-US" w:eastAsia="en-CA"/>
        </w:rPr>
        <w:t xml:space="preserve"> – e.g. a </w:t>
      </w:r>
      <w:r>
        <w:rPr>
          <w:rFonts w:ascii="Arial" w:hAnsi="Arial" w:cs="Arial"/>
          <w:color w:val="000000"/>
          <w:sz w:val="24"/>
          <w:szCs w:val="24"/>
          <w:lang w:val="en-US" w:eastAsia="en-CA"/>
        </w:rPr>
        <w:t>program</w:t>
      </w:r>
      <w:r w:rsidRPr="00B5257F">
        <w:rPr>
          <w:rFonts w:ascii="Arial" w:hAnsi="Arial" w:cs="Arial"/>
          <w:color w:val="000000"/>
          <w:sz w:val="24"/>
          <w:szCs w:val="24"/>
          <w:lang w:val="en-US" w:eastAsia="en-CA"/>
        </w:rPr>
        <w:t xml:space="preserve"> </w:t>
      </w:r>
      <w:r>
        <w:rPr>
          <w:rFonts w:ascii="Arial" w:hAnsi="Arial" w:cs="Arial"/>
          <w:color w:val="000000"/>
          <w:sz w:val="24"/>
          <w:szCs w:val="24"/>
          <w:lang w:val="en-US" w:eastAsia="en-CA"/>
        </w:rPr>
        <w:t>administers one or more services.</w:t>
      </w:r>
      <w:r w:rsidRPr="00B5257F">
        <w:rPr>
          <w:rFonts w:ascii="Arial" w:hAnsi="Arial" w:cs="Arial"/>
          <w:color w:val="000000"/>
          <w:sz w:val="24"/>
          <w:szCs w:val="24"/>
          <w:lang w:val="en-US" w:eastAsia="en-CA"/>
        </w:rPr>
        <w:t xml:space="preserve"> </w:t>
      </w:r>
    </w:p>
    <w:p w:rsidR="001F278A" w:rsidRDefault="001F278A" w:rsidP="001F3A15">
      <w:pPr>
        <w:numPr>
          <w:ilvl w:val="1"/>
          <w:numId w:val="6"/>
        </w:numPr>
        <w:spacing w:after="0"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Constructs, which typically illustrate </w:t>
      </w:r>
      <w:r>
        <w:rPr>
          <w:rFonts w:ascii="Arial" w:hAnsi="Arial" w:cs="Arial"/>
          <w:color w:val="000000"/>
          <w:sz w:val="24"/>
          <w:szCs w:val="24"/>
          <w:lang w:val="en-US" w:eastAsia="en-CA"/>
        </w:rPr>
        <w:t>specific concepts and relationships</w:t>
      </w:r>
      <w:r w:rsidRPr="00B5257F">
        <w:rPr>
          <w:rFonts w:ascii="Arial" w:hAnsi="Arial" w:cs="Arial"/>
          <w:color w:val="000000"/>
          <w:sz w:val="24"/>
          <w:szCs w:val="24"/>
          <w:lang w:val="en-US" w:eastAsia="en-CA"/>
        </w:rPr>
        <w:t xml:space="preserve"> in diagrammatic or tabular form – e.g. Service Integration Accountability Model (SIAM); Program-Service Alignment Model (PSAM).</w:t>
      </w:r>
    </w:p>
    <w:p w:rsidR="001F278A" w:rsidRPr="00920AD9" w:rsidRDefault="001F278A" w:rsidP="001F3A15">
      <w:pPr>
        <w:spacing w:after="0" w:line="240" w:lineRule="auto"/>
        <w:ind w:left="720"/>
        <w:rPr>
          <w:rFonts w:ascii="Arial" w:hAnsi="Arial" w:cs="Arial"/>
          <w:color w:val="000000"/>
          <w:sz w:val="24"/>
          <w:szCs w:val="24"/>
          <w:lang w:val="en-US" w:eastAsia="en-CA"/>
        </w:rPr>
      </w:pPr>
      <w:r>
        <w:rPr>
          <w:rFonts w:ascii="Arial" w:hAnsi="Arial" w:cs="Arial"/>
          <w:color w:val="000000"/>
          <w:sz w:val="24"/>
          <w:szCs w:val="24"/>
          <w:lang w:val="en-US" w:eastAsia="en-CA"/>
        </w:rPr>
        <w:t>Standards are needed for the scope and form of the Meta-Model components, the way components are organized in the Meta-Model, and the criteria for adding or changing components. Standards governance is needed to approve proposed additions and changes to Meta-Model components.</w:t>
      </w:r>
    </w:p>
    <w:p w:rsidR="001F278A" w:rsidRDefault="001F278A" w:rsidP="001F3A15">
      <w:pPr>
        <w:numPr>
          <w:ilvl w:val="0"/>
          <w:numId w:val="6"/>
        </w:numPr>
        <w:spacing w:before="240" w:after="100" w:afterAutospacing="1"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The MRM Reference Model, which consists of a set of </w:t>
      </w:r>
      <w:r>
        <w:rPr>
          <w:rFonts w:ascii="Arial" w:hAnsi="Arial" w:cs="Arial"/>
          <w:color w:val="000000"/>
          <w:sz w:val="24"/>
          <w:szCs w:val="24"/>
          <w:lang w:val="en-US" w:eastAsia="en-CA"/>
        </w:rPr>
        <w:t xml:space="preserve">valid </w:t>
      </w:r>
      <w:r w:rsidRPr="00B5257F">
        <w:rPr>
          <w:rFonts w:ascii="Arial" w:hAnsi="Arial" w:cs="Arial"/>
          <w:color w:val="000000"/>
          <w:sz w:val="24"/>
          <w:szCs w:val="24"/>
          <w:lang w:val="en-US" w:eastAsia="en-CA"/>
        </w:rPr>
        <w:t>programs</w:t>
      </w:r>
      <w:r>
        <w:rPr>
          <w:rFonts w:ascii="Arial" w:hAnsi="Arial" w:cs="Arial"/>
          <w:color w:val="000000"/>
          <w:sz w:val="24"/>
          <w:szCs w:val="24"/>
          <w:lang w:val="en-US" w:eastAsia="en-CA"/>
        </w:rPr>
        <w:t xml:space="preserve">, </w:t>
      </w:r>
      <w:r w:rsidRPr="00B5257F">
        <w:rPr>
          <w:rFonts w:ascii="Arial" w:hAnsi="Arial" w:cs="Arial"/>
          <w:color w:val="000000"/>
          <w:sz w:val="24"/>
          <w:szCs w:val="24"/>
          <w:lang w:val="en-US" w:eastAsia="en-CA"/>
        </w:rPr>
        <w:t>services</w:t>
      </w:r>
      <w:r>
        <w:rPr>
          <w:rFonts w:ascii="Arial" w:hAnsi="Arial" w:cs="Arial"/>
          <w:color w:val="000000"/>
          <w:sz w:val="24"/>
          <w:szCs w:val="24"/>
          <w:lang w:val="en-US" w:eastAsia="en-CA"/>
        </w:rPr>
        <w:t xml:space="preserve"> and other related information (“content”)</w:t>
      </w:r>
      <w:r w:rsidRPr="00B5257F">
        <w:rPr>
          <w:rFonts w:ascii="Arial" w:hAnsi="Arial" w:cs="Arial"/>
          <w:color w:val="000000"/>
          <w:sz w:val="24"/>
          <w:szCs w:val="24"/>
          <w:lang w:val="en-US" w:eastAsia="en-CA"/>
        </w:rPr>
        <w:t xml:space="preserve"> </w:t>
      </w:r>
      <w:r>
        <w:rPr>
          <w:rFonts w:ascii="Arial" w:hAnsi="Arial" w:cs="Arial"/>
          <w:color w:val="000000"/>
          <w:sz w:val="24"/>
          <w:szCs w:val="24"/>
          <w:lang w:val="en-US" w:eastAsia="en-CA"/>
        </w:rPr>
        <w:t>compiled from analyzing the operation of many municipalities. The purpose of the Reference Model is to provide a convenient and standard starting point for a municipality to create their own business model.</w:t>
      </w:r>
      <w:r w:rsidRPr="00B5257F">
        <w:rPr>
          <w:rFonts w:ascii="Arial" w:hAnsi="Arial" w:cs="Arial"/>
          <w:color w:val="000000"/>
          <w:sz w:val="24"/>
          <w:szCs w:val="24"/>
          <w:lang w:val="en-US" w:eastAsia="en-CA"/>
        </w:rPr>
        <w:t xml:space="preserve">  </w:t>
      </w:r>
      <w:r>
        <w:rPr>
          <w:rFonts w:ascii="Arial" w:hAnsi="Arial" w:cs="Arial"/>
          <w:color w:val="000000"/>
          <w:sz w:val="24"/>
          <w:szCs w:val="24"/>
          <w:lang w:val="en-US" w:eastAsia="en-CA"/>
        </w:rPr>
        <w:t>Standards are needed for the scope and form of the content, the way content is organized in the Reference Model, and the criteria for adding or changing content. Standards governance is needed to approve proposed additions and changes to the Reference Model content.</w:t>
      </w:r>
    </w:p>
    <w:p w:rsidR="001F278A" w:rsidRPr="00B5257F" w:rsidRDefault="001F278A" w:rsidP="001F3A15">
      <w:pPr>
        <w:numPr>
          <w:ilvl w:val="0"/>
          <w:numId w:val="6"/>
        </w:numPr>
        <w:spacing w:before="240" w:after="100" w:afterAutospacing="1"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 xml:space="preserve">The implementation of both the Meta-Model and the Reference Model within the business modeling software.  </w:t>
      </w:r>
      <w:r>
        <w:rPr>
          <w:rFonts w:ascii="Arial" w:hAnsi="Arial" w:cs="Arial"/>
          <w:color w:val="000000"/>
          <w:sz w:val="24"/>
          <w:szCs w:val="24"/>
          <w:lang w:val="en-US" w:eastAsia="en-CA"/>
        </w:rPr>
        <w:t>T</w:t>
      </w:r>
      <w:r w:rsidRPr="00B5257F">
        <w:rPr>
          <w:rFonts w:ascii="Arial" w:hAnsi="Arial" w:cs="Arial"/>
          <w:color w:val="000000"/>
          <w:sz w:val="24"/>
          <w:szCs w:val="24"/>
          <w:lang w:val="en-US" w:eastAsia="en-CA"/>
        </w:rPr>
        <w:t xml:space="preserve">he software </w:t>
      </w:r>
      <w:r>
        <w:rPr>
          <w:rFonts w:ascii="Arial" w:hAnsi="Arial" w:cs="Arial"/>
          <w:color w:val="000000"/>
          <w:sz w:val="24"/>
          <w:szCs w:val="24"/>
          <w:lang w:val="en-US" w:eastAsia="en-CA"/>
        </w:rPr>
        <w:t>will</w:t>
      </w:r>
      <w:r w:rsidRPr="00B5257F">
        <w:rPr>
          <w:rFonts w:ascii="Arial" w:hAnsi="Arial" w:cs="Arial"/>
          <w:color w:val="000000"/>
          <w:sz w:val="24"/>
          <w:szCs w:val="24"/>
          <w:lang w:val="en-US" w:eastAsia="en-CA"/>
        </w:rPr>
        <w:t xml:space="preserve"> impose constraints on how the </w:t>
      </w:r>
      <w:r>
        <w:rPr>
          <w:rFonts w:ascii="Arial" w:hAnsi="Arial" w:cs="Arial"/>
          <w:color w:val="000000"/>
          <w:sz w:val="24"/>
          <w:szCs w:val="24"/>
          <w:lang w:val="en-US" w:eastAsia="en-CA"/>
        </w:rPr>
        <w:t>MRM components can be</w:t>
      </w:r>
      <w:r w:rsidRPr="00B5257F">
        <w:rPr>
          <w:rFonts w:ascii="Arial" w:hAnsi="Arial" w:cs="Arial"/>
          <w:color w:val="000000"/>
          <w:sz w:val="24"/>
          <w:szCs w:val="24"/>
          <w:lang w:val="en-US" w:eastAsia="en-CA"/>
        </w:rPr>
        <w:t xml:space="preserve"> implemented </w:t>
      </w:r>
      <w:r>
        <w:rPr>
          <w:rFonts w:ascii="Arial" w:hAnsi="Arial" w:cs="Arial"/>
          <w:color w:val="000000"/>
          <w:sz w:val="24"/>
          <w:szCs w:val="24"/>
          <w:lang w:val="en-US" w:eastAsia="en-CA"/>
        </w:rPr>
        <w:t>but</w:t>
      </w:r>
      <w:r w:rsidRPr="00B5257F">
        <w:rPr>
          <w:rFonts w:ascii="Arial" w:hAnsi="Arial" w:cs="Arial"/>
          <w:color w:val="000000"/>
          <w:sz w:val="24"/>
          <w:szCs w:val="24"/>
          <w:lang w:val="en-US" w:eastAsia="en-CA"/>
        </w:rPr>
        <w:t xml:space="preserve"> provide benefits in terms of flexibility </w:t>
      </w:r>
      <w:r>
        <w:rPr>
          <w:rFonts w:ascii="Arial" w:hAnsi="Arial" w:cs="Arial"/>
          <w:color w:val="000000"/>
          <w:sz w:val="24"/>
          <w:szCs w:val="24"/>
          <w:lang w:val="en-US" w:eastAsia="en-CA"/>
        </w:rPr>
        <w:t>and</w:t>
      </w:r>
      <w:r w:rsidRPr="00B5257F">
        <w:rPr>
          <w:rFonts w:ascii="Arial" w:hAnsi="Arial" w:cs="Arial"/>
          <w:color w:val="000000"/>
          <w:sz w:val="24"/>
          <w:szCs w:val="24"/>
          <w:lang w:val="en-US" w:eastAsia="en-CA"/>
        </w:rPr>
        <w:t xml:space="preserve"> ease of use.  </w:t>
      </w:r>
      <w:r>
        <w:rPr>
          <w:rFonts w:ascii="Arial" w:hAnsi="Arial" w:cs="Arial"/>
          <w:color w:val="000000"/>
          <w:sz w:val="24"/>
          <w:szCs w:val="24"/>
          <w:lang w:val="en-US" w:eastAsia="en-CA"/>
        </w:rPr>
        <w:t>When a software decision requires variance</w:t>
      </w:r>
      <w:r w:rsidRPr="00B5257F">
        <w:rPr>
          <w:rFonts w:ascii="Arial" w:hAnsi="Arial" w:cs="Arial"/>
          <w:color w:val="000000"/>
          <w:sz w:val="24"/>
          <w:szCs w:val="24"/>
          <w:lang w:val="en-US" w:eastAsia="en-CA"/>
        </w:rPr>
        <w:t xml:space="preserve"> from the standard</w:t>
      </w:r>
      <w:r>
        <w:rPr>
          <w:rFonts w:ascii="Arial" w:hAnsi="Arial" w:cs="Arial"/>
          <w:color w:val="000000"/>
          <w:sz w:val="24"/>
          <w:szCs w:val="24"/>
          <w:lang w:val="en-US" w:eastAsia="en-CA"/>
        </w:rPr>
        <w:t>s</w:t>
      </w:r>
      <w:r w:rsidRPr="00B5257F">
        <w:rPr>
          <w:rFonts w:ascii="Arial" w:hAnsi="Arial" w:cs="Arial"/>
          <w:color w:val="000000"/>
          <w:sz w:val="24"/>
          <w:szCs w:val="24"/>
          <w:lang w:val="en-US" w:eastAsia="en-CA"/>
        </w:rPr>
        <w:t xml:space="preserve"> of the Meta-Model </w:t>
      </w:r>
      <w:r>
        <w:rPr>
          <w:rFonts w:ascii="Arial" w:hAnsi="Arial" w:cs="Arial"/>
          <w:color w:val="000000"/>
          <w:sz w:val="24"/>
          <w:szCs w:val="24"/>
          <w:lang w:val="en-US" w:eastAsia="en-CA"/>
        </w:rPr>
        <w:t>and</w:t>
      </w:r>
      <w:r w:rsidRPr="00B5257F">
        <w:rPr>
          <w:rFonts w:ascii="Arial" w:hAnsi="Arial" w:cs="Arial"/>
          <w:color w:val="000000"/>
          <w:sz w:val="24"/>
          <w:szCs w:val="24"/>
          <w:lang w:val="en-US" w:eastAsia="en-CA"/>
        </w:rPr>
        <w:t xml:space="preserve"> Reference Model, </w:t>
      </w:r>
      <w:r>
        <w:rPr>
          <w:rFonts w:ascii="Arial" w:hAnsi="Arial" w:cs="Arial"/>
          <w:color w:val="000000"/>
          <w:sz w:val="24"/>
          <w:szCs w:val="24"/>
          <w:lang w:val="en-US" w:eastAsia="en-CA"/>
        </w:rPr>
        <w:t>standards governance is needed to</w:t>
      </w:r>
      <w:r w:rsidRPr="00B5257F">
        <w:rPr>
          <w:rFonts w:ascii="Arial" w:hAnsi="Arial" w:cs="Arial"/>
          <w:color w:val="000000"/>
          <w:sz w:val="24"/>
          <w:szCs w:val="24"/>
          <w:lang w:val="en-US" w:eastAsia="en-CA"/>
        </w:rPr>
        <w:t xml:space="preserve"> evaluat</w:t>
      </w:r>
      <w:r>
        <w:rPr>
          <w:rFonts w:ascii="Arial" w:hAnsi="Arial" w:cs="Arial"/>
          <w:color w:val="000000"/>
          <w:sz w:val="24"/>
          <w:szCs w:val="24"/>
          <w:lang w:val="en-US" w:eastAsia="en-CA"/>
        </w:rPr>
        <w:t>e</w:t>
      </w:r>
      <w:r w:rsidRPr="00B5257F">
        <w:rPr>
          <w:rFonts w:ascii="Arial" w:hAnsi="Arial" w:cs="Arial"/>
          <w:color w:val="000000"/>
          <w:sz w:val="24"/>
          <w:szCs w:val="24"/>
          <w:lang w:val="en-US" w:eastAsia="en-CA"/>
        </w:rPr>
        <w:t xml:space="preserve"> the associated trade-offs</w:t>
      </w:r>
      <w:r>
        <w:rPr>
          <w:rFonts w:ascii="Arial" w:hAnsi="Arial" w:cs="Arial"/>
          <w:color w:val="000000"/>
          <w:sz w:val="24"/>
          <w:szCs w:val="24"/>
          <w:lang w:val="en-US" w:eastAsia="en-CA"/>
        </w:rPr>
        <w:t xml:space="preserve"> and approve the proposed implementation decisions.</w:t>
      </w:r>
    </w:p>
    <w:p w:rsidR="001F278A" w:rsidRPr="00B5257F" w:rsidRDefault="001F278A" w:rsidP="001F3A15">
      <w:pPr>
        <w:numPr>
          <w:ilvl w:val="0"/>
          <w:numId w:val="6"/>
        </w:numPr>
        <w:spacing w:before="240" w:after="100" w:afterAutospacing="1"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Best Practice Models</w:t>
      </w:r>
      <w:r>
        <w:rPr>
          <w:rFonts w:ascii="Arial" w:hAnsi="Arial" w:cs="Arial"/>
          <w:color w:val="000000"/>
          <w:sz w:val="24"/>
          <w:szCs w:val="24"/>
          <w:lang w:val="en-US" w:eastAsia="en-CA"/>
        </w:rPr>
        <w:t xml:space="preserve">, that are models of particular municipal programs, functions, etc. submitted by members, associations, vendors, etc. to illustrate specific activities in a form that can be adopted into a subscribing municipality’s own model. Standards governance is needed to determine </w:t>
      </w:r>
      <w:r w:rsidRPr="00B5257F">
        <w:rPr>
          <w:rFonts w:ascii="Arial" w:hAnsi="Arial" w:cs="Arial"/>
          <w:color w:val="000000"/>
          <w:sz w:val="24"/>
          <w:szCs w:val="24"/>
          <w:lang w:val="en-US" w:eastAsia="en-CA"/>
        </w:rPr>
        <w:t>classification of</w:t>
      </w:r>
      <w:r>
        <w:rPr>
          <w:rFonts w:ascii="Arial" w:hAnsi="Arial" w:cs="Arial"/>
          <w:color w:val="000000"/>
          <w:sz w:val="24"/>
          <w:szCs w:val="24"/>
          <w:lang w:val="en-US" w:eastAsia="en-CA"/>
        </w:rPr>
        <w:t xml:space="preserve"> those submissions</w:t>
      </w:r>
      <w:r w:rsidRPr="00B5257F">
        <w:rPr>
          <w:rFonts w:ascii="Arial" w:hAnsi="Arial" w:cs="Arial"/>
          <w:color w:val="000000"/>
          <w:sz w:val="24"/>
          <w:szCs w:val="24"/>
          <w:lang w:val="en-US" w:eastAsia="en-CA"/>
        </w:rPr>
        <w:t xml:space="preserve">, criteria for </w:t>
      </w:r>
      <w:r>
        <w:rPr>
          <w:rFonts w:ascii="Arial" w:hAnsi="Arial" w:cs="Arial"/>
          <w:color w:val="000000"/>
          <w:sz w:val="24"/>
          <w:szCs w:val="24"/>
          <w:lang w:val="en-US" w:eastAsia="en-CA"/>
        </w:rPr>
        <w:t>admitting them</w:t>
      </w:r>
      <w:r w:rsidRPr="00B5257F">
        <w:rPr>
          <w:rFonts w:ascii="Arial" w:hAnsi="Arial" w:cs="Arial"/>
          <w:color w:val="000000"/>
          <w:sz w:val="24"/>
          <w:szCs w:val="24"/>
          <w:lang w:val="en-US" w:eastAsia="en-CA"/>
        </w:rPr>
        <w:t xml:space="preserve">, and </w:t>
      </w:r>
      <w:r>
        <w:rPr>
          <w:rFonts w:ascii="Arial" w:hAnsi="Arial" w:cs="Arial"/>
          <w:color w:val="000000"/>
          <w:sz w:val="24"/>
          <w:szCs w:val="24"/>
          <w:lang w:val="en-US" w:eastAsia="en-CA"/>
        </w:rPr>
        <w:t xml:space="preserve">the </w:t>
      </w:r>
      <w:r w:rsidRPr="00B5257F">
        <w:rPr>
          <w:rFonts w:ascii="Arial" w:hAnsi="Arial" w:cs="Arial"/>
          <w:color w:val="000000"/>
          <w:sz w:val="24"/>
          <w:szCs w:val="24"/>
          <w:lang w:val="en-US" w:eastAsia="en-CA"/>
        </w:rPr>
        <w:t xml:space="preserve">form </w:t>
      </w:r>
      <w:r>
        <w:rPr>
          <w:rFonts w:ascii="Arial" w:hAnsi="Arial" w:cs="Arial"/>
          <w:color w:val="000000"/>
          <w:sz w:val="24"/>
          <w:szCs w:val="24"/>
          <w:lang w:val="en-US" w:eastAsia="en-CA"/>
        </w:rPr>
        <w:t>they must take</w:t>
      </w:r>
      <w:r w:rsidRPr="00B5257F">
        <w:rPr>
          <w:rFonts w:ascii="Arial" w:hAnsi="Arial" w:cs="Arial"/>
          <w:color w:val="000000"/>
          <w:sz w:val="24"/>
          <w:szCs w:val="24"/>
          <w:lang w:val="en-US" w:eastAsia="en-CA"/>
        </w:rPr>
        <w:t xml:space="preserve"> to ensure accessibility</w:t>
      </w:r>
      <w:r>
        <w:rPr>
          <w:rFonts w:ascii="Arial" w:hAnsi="Arial" w:cs="Arial"/>
          <w:color w:val="000000"/>
          <w:sz w:val="24"/>
          <w:szCs w:val="24"/>
          <w:lang w:val="en-US" w:eastAsia="en-CA"/>
        </w:rPr>
        <w:t xml:space="preserve"> by members.</w:t>
      </w:r>
    </w:p>
    <w:p w:rsidR="001F278A" w:rsidRPr="006E7816" w:rsidRDefault="001F278A" w:rsidP="001F3A15">
      <w:pPr>
        <w:numPr>
          <w:ilvl w:val="0"/>
          <w:numId w:val="6"/>
        </w:numPr>
        <w:spacing w:before="240" w:after="100" w:afterAutospacing="1" w:line="240" w:lineRule="auto"/>
        <w:rPr>
          <w:rFonts w:ascii="Arial" w:hAnsi="Arial" w:cs="Arial"/>
          <w:color w:val="000000"/>
          <w:sz w:val="24"/>
          <w:szCs w:val="24"/>
          <w:lang w:val="en-US" w:eastAsia="en-CA"/>
        </w:rPr>
      </w:pPr>
      <w:r w:rsidRPr="00B5257F">
        <w:rPr>
          <w:rFonts w:ascii="Arial" w:hAnsi="Arial" w:cs="Arial"/>
          <w:color w:val="000000"/>
          <w:sz w:val="24"/>
          <w:szCs w:val="24"/>
          <w:lang w:val="en-US" w:eastAsia="en-CA"/>
        </w:rPr>
        <w:t>Use Cases</w:t>
      </w:r>
      <w:r w:rsidRPr="006E7816">
        <w:rPr>
          <w:rFonts w:ascii="Arial" w:hAnsi="Arial" w:cs="Arial"/>
          <w:color w:val="000000"/>
          <w:sz w:val="24"/>
          <w:szCs w:val="24"/>
          <w:lang w:val="en-US" w:eastAsia="en-CA"/>
        </w:rPr>
        <w:t xml:space="preserve"> </w:t>
      </w:r>
      <w:r>
        <w:rPr>
          <w:rFonts w:ascii="Arial" w:hAnsi="Arial" w:cs="Arial"/>
          <w:color w:val="000000"/>
          <w:sz w:val="24"/>
          <w:szCs w:val="24"/>
          <w:lang w:val="en-US" w:eastAsia="en-CA"/>
        </w:rPr>
        <w:t>submitted by members, associations, vendors, etc., that are detailed instructions, scripts, templates, etc. for methods and procedures to use the MRM components to carry out a business task</w:t>
      </w:r>
      <w:r w:rsidRPr="00B5257F">
        <w:rPr>
          <w:rFonts w:ascii="Arial" w:hAnsi="Arial" w:cs="Arial"/>
          <w:color w:val="000000"/>
          <w:sz w:val="24"/>
          <w:szCs w:val="24"/>
          <w:lang w:val="en-US" w:eastAsia="en-CA"/>
        </w:rPr>
        <w:t xml:space="preserve"> –</w:t>
      </w:r>
      <w:r>
        <w:rPr>
          <w:rFonts w:ascii="Arial" w:hAnsi="Arial" w:cs="Arial"/>
          <w:color w:val="000000"/>
          <w:sz w:val="24"/>
          <w:szCs w:val="24"/>
          <w:lang w:val="en-US" w:eastAsia="en-CA"/>
        </w:rPr>
        <w:t xml:space="preserve"> e.g. to develop a strategic plan. Standards governance is needed to determine</w:t>
      </w:r>
      <w:r w:rsidRPr="006E7816">
        <w:rPr>
          <w:rFonts w:ascii="Arial" w:hAnsi="Arial" w:cs="Arial"/>
          <w:color w:val="000000"/>
          <w:sz w:val="24"/>
          <w:szCs w:val="24"/>
          <w:lang w:val="en-US" w:eastAsia="en-CA"/>
        </w:rPr>
        <w:t xml:space="preserve"> classification of those submissions, criteria for admitting them, and the form they</w:t>
      </w:r>
      <w:r>
        <w:rPr>
          <w:rFonts w:ascii="Arial" w:hAnsi="Arial" w:cs="Arial"/>
          <w:color w:val="000000"/>
          <w:sz w:val="24"/>
          <w:szCs w:val="24"/>
          <w:lang w:val="en-US" w:eastAsia="en-CA"/>
        </w:rPr>
        <w:t xml:space="preserve"> must</w:t>
      </w:r>
      <w:r w:rsidRPr="006E7816">
        <w:rPr>
          <w:rFonts w:ascii="Arial" w:hAnsi="Arial" w:cs="Arial"/>
          <w:color w:val="000000"/>
          <w:sz w:val="24"/>
          <w:szCs w:val="24"/>
          <w:lang w:val="en-US" w:eastAsia="en-CA"/>
        </w:rPr>
        <w:t xml:space="preserve"> take to ensure accessibility by members.</w:t>
      </w:r>
      <w:bookmarkEnd w:id="0"/>
    </w:p>
    <w:p w:rsidR="001F278A" w:rsidRPr="0047539C" w:rsidRDefault="001F278A" w:rsidP="0047539C">
      <w:pPr>
        <w:pBdr>
          <w:bottom w:val="single" w:sz="6" w:space="0" w:color="CCCCCC"/>
        </w:pBdr>
        <w:spacing w:before="100" w:beforeAutospacing="1" w:after="0" w:line="240" w:lineRule="auto"/>
        <w:outlineLvl w:val="0"/>
        <w:rPr>
          <w:rFonts w:ascii="Arial" w:hAnsi="Arial" w:cs="Arial"/>
          <w:b/>
          <w:bCs/>
          <w:color w:val="800000"/>
          <w:kern w:val="36"/>
          <w:sz w:val="21"/>
          <w:szCs w:val="21"/>
          <w:lang w:eastAsia="en-CA"/>
        </w:rPr>
      </w:pPr>
      <w:r>
        <w:rPr>
          <w:rFonts w:ascii="Arial" w:hAnsi="Arial" w:cs="Arial"/>
          <w:b/>
          <w:bCs/>
          <w:color w:val="800000"/>
          <w:kern w:val="36"/>
          <w:sz w:val="21"/>
          <w:szCs w:val="21"/>
          <w:lang w:eastAsia="en-CA"/>
        </w:rPr>
        <w:br w:type="page"/>
        <w:t>MRM Standards Board</w:t>
      </w:r>
    </w:p>
    <w:p w:rsidR="001F278A" w:rsidRPr="006C3E45" w:rsidRDefault="001F278A" w:rsidP="00BA1BE8">
      <w:pPr>
        <w:spacing w:before="100" w:beforeAutospacing="1" w:after="0" w:line="240" w:lineRule="auto"/>
        <w:outlineLvl w:val="1"/>
        <w:rPr>
          <w:rFonts w:ascii="Arial" w:hAnsi="Arial" w:cs="Arial"/>
          <w:b/>
          <w:bCs/>
          <w:color w:val="008080"/>
          <w:sz w:val="20"/>
          <w:szCs w:val="20"/>
          <w:lang w:eastAsia="en-CA"/>
        </w:rPr>
      </w:pPr>
      <w:r w:rsidRPr="006C3E45">
        <w:rPr>
          <w:rFonts w:ascii="Arial" w:hAnsi="Arial" w:cs="Arial"/>
          <w:b/>
          <w:bCs/>
          <w:color w:val="008080"/>
          <w:sz w:val="20"/>
          <w:szCs w:val="20"/>
          <w:lang w:eastAsia="en-CA"/>
        </w:rPr>
        <w:t xml:space="preserve">Goal: </w:t>
      </w:r>
    </w:p>
    <w:p w:rsidR="001F278A" w:rsidRPr="006C3E45" w:rsidRDefault="001F278A" w:rsidP="00BA1BE8">
      <w:pPr>
        <w:spacing w:before="100" w:beforeAutospacing="1" w:after="100" w:afterAutospacing="1" w:line="240" w:lineRule="auto"/>
        <w:ind w:left="300"/>
        <w:rPr>
          <w:rFonts w:ascii="Arial" w:hAnsi="Arial" w:cs="Arial"/>
          <w:color w:val="000000"/>
          <w:sz w:val="24"/>
          <w:szCs w:val="24"/>
          <w:lang w:eastAsia="en-CA"/>
        </w:rPr>
      </w:pPr>
      <w:r>
        <w:rPr>
          <w:rFonts w:ascii="Arial" w:hAnsi="Arial" w:cs="Arial"/>
          <w:color w:val="000000"/>
          <w:sz w:val="24"/>
          <w:szCs w:val="24"/>
          <w:lang w:eastAsia="en-CA"/>
        </w:rPr>
        <w:t>The Board’s goal is to ensure that MRM P</w:t>
      </w:r>
      <w:r w:rsidRPr="006C3E45">
        <w:rPr>
          <w:rFonts w:ascii="Arial" w:hAnsi="Arial" w:cs="Arial"/>
          <w:color w:val="000000"/>
          <w:sz w:val="24"/>
          <w:szCs w:val="24"/>
          <w:lang w:eastAsia="en-CA"/>
        </w:rPr>
        <w:t xml:space="preserve">roducts </w:t>
      </w:r>
      <w:r>
        <w:rPr>
          <w:rFonts w:ascii="Arial" w:hAnsi="Arial" w:cs="Arial"/>
          <w:color w:val="000000"/>
          <w:sz w:val="24"/>
          <w:szCs w:val="24"/>
          <w:lang w:eastAsia="en-CA"/>
        </w:rPr>
        <w:t>continue to be</w:t>
      </w:r>
      <w:r w:rsidRPr="006C3E45">
        <w:rPr>
          <w:rFonts w:ascii="Arial" w:hAnsi="Arial" w:cs="Arial"/>
          <w:color w:val="000000"/>
          <w:sz w:val="24"/>
          <w:szCs w:val="24"/>
          <w:lang w:eastAsia="en-CA"/>
        </w:rPr>
        <w:t xml:space="preserve"> useful to and usable by the members of the MRM community.</w:t>
      </w:r>
    </w:p>
    <w:p w:rsidR="001F278A" w:rsidRPr="006C3E45" w:rsidRDefault="001F278A" w:rsidP="001F3A15">
      <w:pPr>
        <w:spacing w:before="100" w:beforeAutospacing="1" w:after="0" w:line="240" w:lineRule="auto"/>
        <w:outlineLvl w:val="1"/>
        <w:rPr>
          <w:rFonts w:ascii="Arial" w:hAnsi="Arial" w:cs="Arial"/>
          <w:b/>
          <w:bCs/>
          <w:color w:val="008080"/>
          <w:sz w:val="20"/>
          <w:szCs w:val="20"/>
          <w:lang w:eastAsia="en-CA"/>
        </w:rPr>
      </w:pPr>
      <w:smartTag w:uri="urn:schemas-microsoft-com:office:smarttags" w:element="PersonName">
        <w:r w:rsidRPr="006C3E45">
          <w:rPr>
            <w:rFonts w:ascii="Arial" w:hAnsi="Arial" w:cs="Arial"/>
            <w:b/>
            <w:bCs/>
            <w:color w:val="008080"/>
            <w:sz w:val="20"/>
            <w:szCs w:val="20"/>
            <w:lang w:eastAsia="en-CA"/>
          </w:rPr>
          <w:t>Mission</w:t>
        </w:r>
      </w:smartTag>
      <w:r w:rsidRPr="006C3E45">
        <w:rPr>
          <w:rFonts w:ascii="Arial" w:hAnsi="Arial" w:cs="Arial"/>
          <w:b/>
          <w:bCs/>
          <w:color w:val="008080"/>
          <w:sz w:val="20"/>
          <w:szCs w:val="20"/>
          <w:lang w:eastAsia="en-CA"/>
        </w:rPr>
        <w:t>:</w:t>
      </w:r>
    </w:p>
    <w:p w:rsidR="001F278A" w:rsidRPr="006C3E45" w:rsidRDefault="001F278A" w:rsidP="001F3A15">
      <w:pPr>
        <w:spacing w:before="100" w:beforeAutospacing="1" w:after="100" w:afterAutospacing="1" w:line="240" w:lineRule="auto"/>
        <w:ind w:left="300"/>
        <w:rPr>
          <w:rFonts w:ascii="Arial" w:hAnsi="Arial" w:cs="Arial"/>
          <w:color w:val="000000"/>
          <w:sz w:val="24"/>
          <w:szCs w:val="24"/>
          <w:lang w:eastAsia="en-CA"/>
        </w:rPr>
      </w:pPr>
      <w:r>
        <w:rPr>
          <w:rFonts w:ascii="Arial" w:hAnsi="Arial" w:cs="Arial"/>
          <w:color w:val="000000"/>
          <w:sz w:val="24"/>
          <w:szCs w:val="24"/>
          <w:lang w:eastAsia="en-CA"/>
        </w:rPr>
        <w:t>The Board’s mission is to recommend, review and approve standards related to</w:t>
      </w:r>
      <w:r w:rsidRPr="006C3E45">
        <w:rPr>
          <w:rFonts w:ascii="Arial" w:hAnsi="Arial" w:cs="Arial"/>
          <w:color w:val="000000"/>
          <w:sz w:val="24"/>
          <w:szCs w:val="24"/>
          <w:lang w:eastAsia="en-CA"/>
        </w:rPr>
        <w:t xml:space="preserve"> the </w:t>
      </w:r>
      <w:r>
        <w:rPr>
          <w:rFonts w:ascii="Arial" w:hAnsi="Arial" w:cs="Arial"/>
          <w:color w:val="000000"/>
          <w:sz w:val="24"/>
          <w:szCs w:val="24"/>
          <w:lang w:eastAsia="en-CA"/>
        </w:rPr>
        <w:t>P</w:t>
      </w:r>
      <w:r w:rsidRPr="006C3E45">
        <w:rPr>
          <w:rFonts w:ascii="Arial" w:hAnsi="Arial" w:cs="Arial"/>
          <w:color w:val="000000"/>
          <w:sz w:val="24"/>
          <w:szCs w:val="24"/>
          <w:lang w:eastAsia="en-CA"/>
        </w:rPr>
        <w:t>roducts at the direction of the MRM Project Steering Committee.</w:t>
      </w:r>
    </w:p>
    <w:p w:rsidR="001F278A" w:rsidRPr="009E0DE4" w:rsidRDefault="001F278A" w:rsidP="001F3A15">
      <w:pPr>
        <w:spacing w:before="100" w:beforeAutospacing="1" w:after="0" w:line="240" w:lineRule="auto"/>
        <w:outlineLvl w:val="1"/>
        <w:rPr>
          <w:rFonts w:ascii="Arial" w:hAnsi="Arial" w:cs="Arial"/>
          <w:b/>
          <w:bCs/>
          <w:color w:val="008080"/>
          <w:sz w:val="20"/>
          <w:szCs w:val="20"/>
          <w:lang w:eastAsia="en-CA"/>
        </w:rPr>
      </w:pPr>
      <w:r w:rsidRPr="009E0DE4">
        <w:rPr>
          <w:rFonts w:ascii="Arial" w:hAnsi="Arial" w:cs="Arial"/>
          <w:b/>
          <w:bCs/>
          <w:color w:val="008080"/>
          <w:sz w:val="20"/>
          <w:szCs w:val="20"/>
          <w:lang w:eastAsia="en-CA"/>
        </w:rPr>
        <w:t>Mandate</w:t>
      </w:r>
    </w:p>
    <w:p w:rsidR="001F278A" w:rsidRDefault="001F278A" w:rsidP="0047539C">
      <w:pPr>
        <w:rPr>
          <w:rFonts w:ascii="Arial" w:hAnsi="Arial" w:cs="Arial"/>
          <w:color w:val="000000"/>
          <w:sz w:val="24"/>
          <w:szCs w:val="24"/>
          <w:lang w:val="en-US" w:eastAsia="en-CA"/>
        </w:rPr>
      </w:pPr>
    </w:p>
    <w:p w:rsidR="001F278A" w:rsidRPr="0047539C" w:rsidRDefault="001F278A" w:rsidP="0047539C">
      <w:pPr>
        <w:rPr>
          <w:rFonts w:ascii="Arial" w:hAnsi="Arial" w:cs="Arial"/>
          <w:color w:val="000000"/>
          <w:sz w:val="24"/>
          <w:szCs w:val="24"/>
          <w:lang w:val="en-US" w:eastAsia="en-CA"/>
        </w:rPr>
      </w:pPr>
      <w:r w:rsidRPr="0047539C">
        <w:rPr>
          <w:rFonts w:ascii="Arial" w:hAnsi="Arial" w:cs="Arial"/>
          <w:color w:val="000000"/>
          <w:sz w:val="24"/>
          <w:szCs w:val="24"/>
          <w:lang w:val="en-US" w:eastAsia="en-CA"/>
        </w:rPr>
        <w:t>The Board’s mandate is to provide an expert forum to:</w:t>
      </w:r>
    </w:p>
    <w:p w:rsidR="001F278A" w:rsidRPr="0047539C" w:rsidRDefault="001F278A" w:rsidP="0047539C">
      <w:pPr>
        <w:numPr>
          <w:ilvl w:val="0"/>
          <w:numId w:val="6"/>
        </w:numPr>
        <w:rPr>
          <w:rFonts w:ascii="Arial" w:hAnsi="Arial" w:cs="Arial"/>
          <w:color w:val="000000"/>
          <w:sz w:val="24"/>
          <w:szCs w:val="24"/>
          <w:lang w:val="en-US" w:eastAsia="en-CA"/>
        </w:rPr>
      </w:pPr>
      <w:r>
        <w:rPr>
          <w:rFonts w:ascii="Arial" w:hAnsi="Arial" w:cs="Arial"/>
          <w:color w:val="000000"/>
          <w:sz w:val="24"/>
          <w:szCs w:val="24"/>
          <w:lang w:val="en-US" w:eastAsia="en-CA"/>
        </w:rPr>
        <w:t>R</w:t>
      </w:r>
      <w:r w:rsidRPr="0047539C">
        <w:rPr>
          <w:rFonts w:ascii="Arial" w:hAnsi="Arial" w:cs="Arial"/>
          <w:color w:val="000000"/>
          <w:sz w:val="24"/>
          <w:szCs w:val="24"/>
          <w:lang w:val="en-US" w:eastAsia="en-CA"/>
        </w:rPr>
        <w:t>eview and approve the initial implementation of and subsequent changes</w:t>
      </w:r>
      <w:r>
        <w:rPr>
          <w:rFonts w:ascii="Arial" w:hAnsi="Arial" w:cs="Arial"/>
          <w:color w:val="000000"/>
          <w:sz w:val="24"/>
          <w:szCs w:val="24"/>
          <w:lang w:val="en-US" w:eastAsia="en-CA"/>
        </w:rPr>
        <w:t xml:space="preserve"> or additions</w:t>
      </w:r>
      <w:r w:rsidRPr="0047539C">
        <w:rPr>
          <w:rFonts w:ascii="Arial" w:hAnsi="Arial" w:cs="Arial"/>
          <w:color w:val="000000"/>
          <w:sz w:val="24"/>
          <w:szCs w:val="24"/>
          <w:lang w:val="en-US" w:eastAsia="en-CA"/>
        </w:rPr>
        <w:t xml:space="preserve"> to </w:t>
      </w:r>
      <w:r>
        <w:rPr>
          <w:rFonts w:ascii="Arial" w:hAnsi="Arial" w:cs="Arial"/>
          <w:color w:val="000000"/>
          <w:sz w:val="24"/>
          <w:szCs w:val="24"/>
          <w:lang w:val="en-US" w:eastAsia="en-CA"/>
        </w:rPr>
        <w:t xml:space="preserve">standards for </w:t>
      </w:r>
      <w:r w:rsidRPr="0047539C">
        <w:rPr>
          <w:rFonts w:ascii="Arial" w:hAnsi="Arial" w:cs="Arial"/>
          <w:color w:val="000000"/>
          <w:sz w:val="24"/>
          <w:szCs w:val="24"/>
          <w:lang w:val="en-US" w:eastAsia="en-CA"/>
        </w:rPr>
        <w:t xml:space="preserve">the MRM </w:t>
      </w:r>
      <w:r>
        <w:rPr>
          <w:rFonts w:ascii="Arial" w:hAnsi="Arial" w:cs="Arial"/>
          <w:color w:val="000000"/>
          <w:sz w:val="24"/>
          <w:szCs w:val="24"/>
          <w:lang w:val="en-US" w:eastAsia="en-CA"/>
        </w:rPr>
        <w:t>Products</w:t>
      </w:r>
      <w:r w:rsidRPr="0047539C">
        <w:rPr>
          <w:rFonts w:ascii="Arial" w:hAnsi="Arial" w:cs="Arial"/>
          <w:color w:val="000000"/>
          <w:sz w:val="24"/>
          <w:szCs w:val="24"/>
          <w:lang w:val="en-US" w:eastAsia="en-CA"/>
        </w:rPr>
        <w:t xml:space="preserve"> </w:t>
      </w:r>
      <w:r>
        <w:rPr>
          <w:rFonts w:ascii="Arial" w:hAnsi="Arial" w:cs="Arial"/>
          <w:color w:val="000000"/>
          <w:sz w:val="24"/>
          <w:szCs w:val="24"/>
          <w:lang w:val="en-US" w:eastAsia="en-CA"/>
        </w:rPr>
        <w:t>as defined from time to time</w:t>
      </w:r>
      <w:r w:rsidRPr="0047539C">
        <w:rPr>
          <w:rFonts w:ascii="Arial" w:hAnsi="Arial" w:cs="Arial"/>
          <w:color w:val="000000"/>
          <w:sz w:val="24"/>
          <w:szCs w:val="24"/>
          <w:lang w:val="en-US" w:eastAsia="en-CA"/>
        </w:rPr>
        <w:t xml:space="preserve">, </w:t>
      </w:r>
    </w:p>
    <w:p w:rsidR="001F278A" w:rsidRPr="0047539C" w:rsidRDefault="001F278A" w:rsidP="0047539C">
      <w:pPr>
        <w:numPr>
          <w:ilvl w:val="0"/>
          <w:numId w:val="6"/>
        </w:numPr>
        <w:rPr>
          <w:rFonts w:ascii="Arial" w:hAnsi="Arial" w:cs="Arial"/>
          <w:color w:val="000000"/>
          <w:sz w:val="24"/>
          <w:szCs w:val="24"/>
          <w:lang w:val="en-US" w:eastAsia="en-CA"/>
        </w:rPr>
      </w:pPr>
      <w:r>
        <w:rPr>
          <w:rFonts w:ascii="Arial" w:hAnsi="Arial" w:cs="Arial"/>
          <w:color w:val="000000"/>
          <w:sz w:val="24"/>
          <w:szCs w:val="24"/>
          <w:lang w:val="en-US" w:eastAsia="en-CA"/>
        </w:rPr>
        <w:t>P</w:t>
      </w:r>
      <w:r w:rsidRPr="0047539C">
        <w:rPr>
          <w:rFonts w:ascii="Arial" w:hAnsi="Arial" w:cs="Arial"/>
          <w:color w:val="000000"/>
          <w:sz w:val="24"/>
          <w:szCs w:val="24"/>
          <w:lang w:val="en-US" w:eastAsia="en-CA"/>
        </w:rPr>
        <w:t xml:space="preserve">rovide guidance and </w:t>
      </w:r>
      <w:r>
        <w:rPr>
          <w:rFonts w:ascii="Arial" w:hAnsi="Arial" w:cs="Arial"/>
          <w:color w:val="000000"/>
          <w:sz w:val="24"/>
          <w:szCs w:val="24"/>
          <w:lang w:val="en-US" w:eastAsia="en-CA"/>
        </w:rPr>
        <w:t>processes</w:t>
      </w:r>
      <w:r w:rsidRPr="0047539C">
        <w:rPr>
          <w:rFonts w:ascii="Arial" w:hAnsi="Arial" w:cs="Arial"/>
          <w:color w:val="000000"/>
          <w:sz w:val="24"/>
          <w:szCs w:val="24"/>
          <w:lang w:val="en-US" w:eastAsia="en-CA"/>
        </w:rPr>
        <w:t xml:space="preserve"> for initiating and carrying out </w:t>
      </w:r>
      <w:r>
        <w:rPr>
          <w:rFonts w:ascii="Arial" w:hAnsi="Arial" w:cs="Arial"/>
          <w:color w:val="000000"/>
          <w:sz w:val="24"/>
          <w:szCs w:val="24"/>
          <w:lang w:val="en-US" w:eastAsia="en-CA"/>
        </w:rPr>
        <w:t>those</w:t>
      </w:r>
      <w:r w:rsidRPr="0047539C">
        <w:rPr>
          <w:rFonts w:ascii="Arial" w:hAnsi="Arial" w:cs="Arial"/>
          <w:color w:val="000000"/>
          <w:sz w:val="24"/>
          <w:szCs w:val="24"/>
          <w:lang w:val="en-US" w:eastAsia="en-CA"/>
        </w:rPr>
        <w:t xml:space="preserve"> </w:t>
      </w:r>
      <w:r>
        <w:rPr>
          <w:rFonts w:ascii="Arial" w:hAnsi="Arial" w:cs="Arial"/>
          <w:color w:val="000000"/>
          <w:sz w:val="24"/>
          <w:szCs w:val="24"/>
          <w:lang w:val="en-US" w:eastAsia="en-CA"/>
        </w:rPr>
        <w:t>actions</w:t>
      </w:r>
    </w:p>
    <w:p w:rsidR="001F278A" w:rsidRDefault="001F278A" w:rsidP="0047539C">
      <w:pPr>
        <w:rPr>
          <w:rFonts w:ascii="Arial" w:hAnsi="Arial" w:cs="Arial"/>
          <w:color w:val="000000"/>
          <w:sz w:val="24"/>
          <w:szCs w:val="24"/>
          <w:lang w:val="en-US" w:eastAsia="en-CA"/>
        </w:rPr>
      </w:pPr>
      <w:r w:rsidRPr="0047539C">
        <w:rPr>
          <w:rFonts w:ascii="Arial" w:hAnsi="Arial" w:cs="Arial"/>
          <w:color w:val="000000"/>
          <w:sz w:val="24"/>
          <w:szCs w:val="24"/>
          <w:lang w:val="en-US" w:eastAsia="en-CA"/>
        </w:rPr>
        <w:t>Excluded from this mandate is any broader responsibility for the MRMv2 Project or ongoing operation of the MRMv2 Program.</w:t>
      </w:r>
    </w:p>
    <w:p w:rsidR="001F278A" w:rsidRPr="009E0DE4" w:rsidRDefault="001F278A" w:rsidP="009E0DE4">
      <w:pPr>
        <w:spacing w:before="100" w:beforeAutospacing="1" w:after="0" w:line="240" w:lineRule="auto"/>
        <w:outlineLvl w:val="1"/>
        <w:rPr>
          <w:rFonts w:ascii="Arial" w:hAnsi="Arial" w:cs="Arial"/>
          <w:b/>
          <w:bCs/>
          <w:color w:val="008080"/>
          <w:sz w:val="20"/>
          <w:szCs w:val="20"/>
          <w:lang w:eastAsia="en-CA"/>
        </w:rPr>
      </w:pPr>
      <w:r w:rsidRPr="009E0DE4">
        <w:rPr>
          <w:rFonts w:ascii="Arial" w:hAnsi="Arial" w:cs="Arial"/>
          <w:b/>
          <w:bCs/>
          <w:color w:val="008080"/>
          <w:sz w:val="20"/>
          <w:szCs w:val="20"/>
          <w:lang w:eastAsia="en-CA"/>
        </w:rPr>
        <w:t>Accountability</w:t>
      </w:r>
    </w:p>
    <w:p w:rsidR="001F278A" w:rsidRDefault="001F278A" w:rsidP="009E0DE4">
      <w:pPr>
        <w:rPr>
          <w:rFonts w:ascii="Arial" w:hAnsi="Arial" w:cs="Arial"/>
          <w:color w:val="000000"/>
          <w:sz w:val="24"/>
          <w:szCs w:val="24"/>
          <w:lang w:val="en-US" w:eastAsia="en-CA"/>
        </w:rPr>
      </w:pP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The MRMv2 Project Steering Committee </w:t>
      </w:r>
      <w:r>
        <w:rPr>
          <w:rFonts w:ascii="Arial" w:hAnsi="Arial" w:cs="Arial"/>
          <w:color w:val="000000"/>
          <w:sz w:val="24"/>
          <w:szCs w:val="24"/>
          <w:lang w:val="en-US" w:eastAsia="en-CA"/>
        </w:rPr>
        <w:t>vests</w:t>
      </w:r>
      <w:r w:rsidRPr="009E0DE4">
        <w:rPr>
          <w:rFonts w:ascii="Arial" w:hAnsi="Arial" w:cs="Arial"/>
          <w:color w:val="000000"/>
          <w:sz w:val="24"/>
          <w:szCs w:val="24"/>
          <w:lang w:val="en-US" w:eastAsia="en-CA"/>
        </w:rPr>
        <w:t xml:space="preserve"> full authority in the MRM </w:t>
      </w:r>
      <w:r>
        <w:rPr>
          <w:rFonts w:ascii="Arial" w:hAnsi="Arial" w:cs="Arial"/>
          <w:color w:val="000000"/>
          <w:sz w:val="24"/>
          <w:szCs w:val="24"/>
          <w:lang w:val="en-US" w:eastAsia="en-CA"/>
        </w:rPr>
        <w:t>Standards</w:t>
      </w:r>
      <w:r w:rsidRPr="009E0DE4">
        <w:rPr>
          <w:rFonts w:ascii="Arial" w:hAnsi="Arial" w:cs="Arial"/>
          <w:color w:val="000000"/>
          <w:sz w:val="24"/>
          <w:szCs w:val="24"/>
          <w:lang w:val="en-US" w:eastAsia="en-CA"/>
        </w:rPr>
        <w:t xml:space="preserve"> Board to make decisions within its mandate as defined above.  </w:t>
      </w: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The MRM </w:t>
      </w:r>
      <w:r>
        <w:rPr>
          <w:rFonts w:ascii="Arial" w:hAnsi="Arial" w:cs="Arial"/>
          <w:color w:val="000000"/>
          <w:sz w:val="24"/>
          <w:szCs w:val="24"/>
          <w:lang w:val="en-US" w:eastAsia="en-CA"/>
        </w:rPr>
        <w:t>Standards</w:t>
      </w:r>
      <w:r w:rsidRPr="009E0DE4">
        <w:rPr>
          <w:rFonts w:ascii="Arial" w:hAnsi="Arial" w:cs="Arial"/>
          <w:color w:val="000000"/>
          <w:sz w:val="24"/>
          <w:szCs w:val="24"/>
          <w:lang w:val="en-US" w:eastAsia="en-CA"/>
        </w:rPr>
        <w:t xml:space="preserve"> Board is a creation of and is accountable to the MRMv2 Project Steering Committee (or its successor) and requires Steering Committee approval in </w:t>
      </w:r>
      <w:r>
        <w:rPr>
          <w:rFonts w:ascii="Arial" w:hAnsi="Arial" w:cs="Arial"/>
          <w:color w:val="000000"/>
          <w:sz w:val="24"/>
          <w:szCs w:val="24"/>
          <w:lang w:val="en-US" w:eastAsia="en-CA"/>
        </w:rPr>
        <w:t>the following areas</w:t>
      </w:r>
      <w:r w:rsidRPr="009E0DE4">
        <w:rPr>
          <w:rFonts w:ascii="Arial" w:hAnsi="Arial" w:cs="Arial"/>
          <w:color w:val="000000"/>
          <w:sz w:val="24"/>
          <w:szCs w:val="24"/>
          <w:lang w:val="en-US" w:eastAsia="en-CA"/>
        </w:rPr>
        <w:t>:</w:t>
      </w:r>
    </w:p>
    <w:p w:rsidR="001F278A" w:rsidRPr="009E0DE4" w:rsidRDefault="001F278A" w:rsidP="009E0DE4">
      <w:pPr>
        <w:numPr>
          <w:ilvl w:val="0"/>
          <w:numId w:val="7"/>
        </w:numPr>
        <w:rPr>
          <w:rFonts w:ascii="Arial" w:hAnsi="Arial" w:cs="Arial"/>
          <w:color w:val="000000"/>
          <w:sz w:val="24"/>
          <w:szCs w:val="24"/>
          <w:lang w:val="en-US" w:eastAsia="en-CA"/>
        </w:rPr>
      </w:pPr>
      <w:r w:rsidRPr="009E0DE4">
        <w:rPr>
          <w:rFonts w:ascii="Arial" w:hAnsi="Arial" w:cs="Arial"/>
          <w:color w:val="000000"/>
          <w:sz w:val="24"/>
          <w:szCs w:val="24"/>
          <w:lang w:val="en-US" w:eastAsia="en-CA"/>
        </w:rPr>
        <w:t>Changes to its Mandate or Terms of Reference (this document);</w:t>
      </w:r>
    </w:p>
    <w:p w:rsidR="001F278A" w:rsidRPr="009E0DE4" w:rsidRDefault="001F278A" w:rsidP="009E0DE4">
      <w:pPr>
        <w:numPr>
          <w:ilvl w:val="0"/>
          <w:numId w:val="7"/>
        </w:numPr>
        <w:rPr>
          <w:rFonts w:ascii="Arial" w:hAnsi="Arial" w:cs="Arial"/>
          <w:color w:val="000000"/>
          <w:sz w:val="24"/>
          <w:szCs w:val="24"/>
          <w:lang w:val="en-US" w:eastAsia="en-CA"/>
        </w:rPr>
      </w:pPr>
      <w:r w:rsidRPr="009E0DE4">
        <w:rPr>
          <w:rFonts w:ascii="Arial" w:hAnsi="Arial" w:cs="Arial"/>
          <w:color w:val="000000"/>
          <w:sz w:val="24"/>
          <w:szCs w:val="24"/>
          <w:lang w:val="en-US" w:eastAsia="en-CA"/>
        </w:rPr>
        <w:t>Additions or changes to its membership;</w:t>
      </w: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The MRMv2 Project Steering Committee (or its successor) may, at any time, dissolve or restructure the MRM </w:t>
      </w:r>
      <w:r>
        <w:rPr>
          <w:rFonts w:ascii="Arial" w:hAnsi="Arial" w:cs="Arial"/>
          <w:color w:val="000000"/>
          <w:sz w:val="24"/>
          <w:szCs w:val="24"/>
          <w:lang w:val="en-US" w:eastAsia="en-CA"/>
        </w:rPr>
        <w:t>Standards</w:t>
      </w:r>
      <w:r w:rsidRPr="009E0DE4">
        <w:rPr>
          <w:rFonts w:ascii="Arial" w:hAnsi="Arial" w:cs="Arial"/>
          <w:color w:val="000000"/>
          <w:sz w:val="24"/>
          <w:szCs w:val="24"/>
          <w:lang w:val="en-US" w:eastAsia="en-CA"/>
        </w:rPr>
        <w:t xml:space="preserve"> Board.  Otherwise, the MRM </w:t>
      </w:r>
      <w:r>
        <w:rPr>
          <w:rFonts w:ascii="Arial" w:hAnsi="Arial" w:cs="Arial"/>
          <w:color w:val="000000"/>
          <w:sz w:val="24"/>
          <w:szCs w:val="24"/>
          <w:lang w:val="en-US" w:eastAsia="en-CA"/>
        </w:rPr>
        <w:t>Standards</w:t>
      </w:r>
      <w:r w:rsidRPr="009E0DE4">
        <w:rPr>
          <w:rFonts w:ascii="Arial" w:hAnsi="Arial" w:cs="Arial"/>
          <w:color w:val="000000"/>
          <w:sz w:val="24"/>
          <w:szCs w:val="24"/>
          <w:lang w:val="en-US" w:eastAsia="en-CA"/>
        </w:rPr>
        <w:t xml:space="preserve"> Board shall continue in operation for as long as is required.</w:t>
      </w:r>
    </w:p>
    <w:p w:rsidR="001F278A" w:rsidRDefault="001F278A" w:rsidP="009E0DE4">
      <w:pPr>
        <w:spacing w:before="100" w:beforeAutospacing="1" w:after="0" w:line="240" w:lineRule="auto"/>
        <w:outlineLvl w:val="1"/>
        <w:rPr>
          <w:rFonts w:ascii="Arial" w:hAnsi="Arial" w:cs="Arial"/>
          <w:b/>
          <w:bCs/>
          <w:color w:val="008080"/>
          <w:sz w:val="20"/>
          <w:szCs w:val="20"/>
          <w:lang w:eastAsia="en-CA"/>
        </w:rPr>
      </w:pPr>
    </w:p>
    <w:p w:rsidR="001F278A" w:rsidRDefault="001F278A" w:rsidP="009E0DE4">
      <w:pPr>
        <w:spacing w:before="100" w:beforeAutospacing="1" w:after="0" w:line="240" w:lineRule="auto"/>
        <w:outlineLvl w:val="1"/>
        <w:rPr>
          <w:rFonts w:ascii="Arial" w:hAnsi="Arial" w:cs="Arial"/>
          <w:b/>
          <w:bCs/>
          <w:color w:val="008080"/>
          <w:sz w:val="20"/>
          <w:szCs w:val="20"/>
          <w:lang w:eastAsia="en-CA"/>
        </w:rPr>
      </w:pPr>
    </w:p>
    <w:p w:rsidR="001F278A" w:rsidRDefault="001F278A" w:rsidP="009E0DE4">
      <w:pPr>
        <w:spacing w:before="100" w:beforeAutospacing="1" w:after="0" w:line="240" w:lineRule="auto"/>
        <w:outlineLvl w:val="1"/>
        <w:rPr>
          <w:rFonts w:ascii="Arial" w:hAnsi="Arial" w:cs="Arial"/>
          <w:b/>
          <w:bCs/>
          <w:color w:val="008080"/>
          <w:sz w:val="20"/>
          <w:szCs w:val="20"/>
          <w:lang w:eastAsia="en-CA"/>
        </w:rPr>
      </w:pPr>
    </w:p>
    <w:p w:rsidR="001F278A" w:rsidRPr="009E0DE4" w:rsidRDefault="001F278A" w:rsidP="009E0DE4">
      <w:pPr>
        <w:spacing w:before="100" w:beforeAutospacing="1" w:after="0" w:line="240" w:lineRule="auto"/>
        <w:outlineLvl w:val="1"/>
        <w:rPr>
          <w:rFonts w:ascii="Arial" w:hAnsi="Arial" w:cs="Arial"/>
          <w:b/>
          <w:bCs/>
          <w:color w:val="008080"/>
          <w:sz w:val="20"/>
          <w:szCs w:val="20"/>
          <w:lang w:eastAsia="en-CA"/>
        </w:rPr>
      </w:pPr>
      <w:r w:rsidRPr="009E0DE4">
        <w:rPr>
          <w:rFonts w:ascii="Arial" w:hAnsi="Arial" w:cs="Arial"/>
          <w:b/>
          <w:bCs/>
          <w:color w:val="008080"/>
          <w:sz w:val="20"/>
          <w:szCs w:val="20"/>
          <w:lang w:eastAsia="en-CA"/>
        </w:rPr>
        <w:t>Membership</w:t>
      </w:r>
    </w:p>
    <w:p w:rsidR="001F278A" w:rsidRDefault="001F278A" w:rsidP="009E0DE4">
      <w:pPr>
        <w:rPr>
          <w:rFonts w:ascii="Arial" w:hAnsi="Arial" w:cs="Arial"/>
          <w:color w:val="000000"/>
          <w:sz w:val="24"/>
          <w:szCs w:val="24"/>
          <w:lang w:val="en-US" w:eastAsia="en-CA"/>
        </w:rPr>
      </w:pP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Membership in the MRM </w:t>
      </w:r>
      <w:r>
        <w:rPr>
          <w:rFonts w:ascii="Arial" w:hAnsi="Arial" w:cs="Arial"/>
          <w:color w:val="000000"/>
          <w:sz w:val="24"/>
          <w:szCs w:val="24"/>
          <w:lang w:val="en-US" w:eastAsia="en-CA"/>
        </w:rPr>
        <w:t>Standards</w:t>
      </w:r>
      <w:r w:rsidRPr="009E0DE4">
        <w:rPr>
          <w:rFonts w:ascii="Arial" w:hAnsi="Arial" w:cs="Arial"/>
          <w:color w:val="000000"/>
          <w:sz w:val="24"/>
          <w:szCs w:val="24"/>
          <w:lang w:val="en-US" w:eastAsia="en-CA"/>
        </w:rPr>
        <w:t xml:space="preserve"> Board will be open to representatives of municipalities and other organizations or individuals that have contributed (financially and/or with in-kind resources) to the development of the MRM.  </w:t>
      </w: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Eligible municipalities are listed in Appendix 1.  </w:t>
      </w: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Other organizations that have contributed to the development of the MRM and </w:t>
      </w:r>
      <w:r>
        <w:rPr>
          <w:rFonts w:ascii="Arial" w:hAnsi="Arial" w:cs="Arial"/>
          <w:color w:val="000000"/>
          <w:sz w:val="24"/>
          <w:szCs w:val="24"/>
          <w:lang w:val="en-US" w:eastAsia="en-CA"/>
        </w:rPr>
        <w:t xml:space="preserve">that </w:t>
      </w:r>
      <w:r w:rsidRPr="009E0DE4">
        <w:rPr>
          <w:rFonts w:ascii="Arial" w:hAnsi="Arial" w:cs="Arial"/>
          <w:color w:val="000000"/>
          <w:sz w:val="24"/>
          <w:szCs w:val="24"/>
          <w:lang w:val="en-US" w:eastAsia="en-CA"/>
        </w:rPr>
        <w:t xml:space="preserve">are eligible for representation on the </w:t>
      </w:r>
      <w:r>
        <w:rPr>
          <w:rFonts w:ascii="Arial" w:hAnsi="Arial" w:cs="Arial"/>
          <w:color w:val="000000"/>
          <w:sz w:val="24"/>
          <w:szCs w:val="24"/>
          <w:lang w:val="en-US" w:eastAsia="en-CA"/>
        </w:rPr>
        <w:t>MRM Standards</w:t>
      </w:r>
      <w:r w:rsidRPr="009E0DE4">
        <w:rPr>
          <w:rFonts w:ascii="Arial" w:hAnsi="Arial" w:cs="Arial"/>
          <w:color w:val="000000"/>
          <w:sz w:val="24"/>
          <w:szCs w:val="24"/>
          <w:lang w:val="en-US" w:eastAsia="en-CA"/>
        </w:rPr>
        <w:t xml:space="preserve"> Board </w:t>
      </w:r>
      <w:r>
        <w:rPr>
          <w:rFonts w:ascii="Arial" w:hAnsi="Arial" w:cs="Arial"/>
          <w:color w:val="000000"/>
          <w:sz w:val="24"/>
          <w:szCs w:val="24"/>
          <w:lang w:val="en-US" w:eastAsia="en-CA"/>
        </w:rPr>
        <w:t>are listed in Appendix 2.</w:t>
      </w: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Both the initial members and any additions or changes to members shall be approved by the MRMv2 Project Steering Committee.</w:t>
      </w: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In considering potential representatives, it is expected that participants will be knowledgeable in one or more of the following:</w:t>
      </w:r>
    </w:p>
    <w:p w:rsidR="001F278A" w:rsidRPr="009E0DE4" w:rsidRDefault="001F278A" w:rsidP="009E0DE4">
      <w:pPr>
        <w:numPr>
          <w:ilvl w:val="0"/>
          <w:numId w:val="8"/>
        </w:numPr>
        <w:rPr>
          <w:rFonts w:ascii="Arial" w:hAnsi="Arial" w:cs="Arial"/>
          <w:color w:val="000000"/>
          <w:sz w:val="24"/>
          <w:szCs w:val="24"/>
          <w:lang w:val="en-US" w:eastAsia="en-CA"/>
        </w:rPr>
      </w:pPr>
      <w:r w:rsidRPr="009E0DE4">
        <w:rPr>
          <w:rFonts w:ascii="Arial" w:hAnsi="Arial" w:cs="Arial"/>
          <w:color w:val="000000"/>
          <w:sz w:val="24"/>
          <w:szCs w:val="24"/>
          <w:lang w:val="en-US" w:eastAsia="en-CA"/>
        </w:rPr>
        <w:t>Municipal programs, services and related concepts;</w:t>
      </w:r>
    </w:p>
    <w:p w:rsidR="001F278A" w:rsidRPr="009E0DE4" w:rsidRDefault="001F278A" w:rsidP="009E0DE4">
      <w:pPr>
        <w:numPr>
          <w:ilvl w:val="0"/>
          <w:numId w:val="8"/>
        </w:num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The terms and definitions used in the Municipal Reference Model (MRM) and/or related reference models in use in other governments in </w:t>
      </w:r>
      <w:smartTag w:uri="urn:schemas-microsoft-com:office:smarttags" w:element="PersonName">
        <w:r w:rsidRPr="009E0DE4">
          <w:rPr>
            <w:rFonts w:ascii="Arial" w:hAnsi="Arial" w:cs="Arial"/>
            <w:color w:val="000000"/>
            <w:sz w:val="24"/>
            <w:szCs w:val="24"/>
            <w:lang w:val="en-US" w:eastAsia="en-CA"/>
          </w:rPr>
          <w:t>Canada</w:t>
        </w:r>
      </w:smartTag>
      <w:r w:rsidRPr="009E0DE4">
        <w:rPr>
          <w:rFonts w:ascii="Arial" w:hAnsi="Arial" w:cs="Arial"/>
          <w:color w:val="000000"/>
          <w:sz w:val="24"/>
          <w:szCs w:val="24"/>
          <w:lang w:val="en-US" w:eastAsia="en-CA"/>
        </w:rPr>
        <w:t>;</w:t>
      </w:r>
    </w:p>
    <w:p w:rsidR="001F278A" w:rsidRPr="009E0DE4" w:rsidRDefault="001F278A" w:rsidP="009E0DE4">
      <w:pPr>
        <w:numPr>
          <w:ilvl w:val="0"/>
          <w:numId w:val="8"/>
        </w:numPr>
        <w:rPr>
          <w:rFonts w:ascii="Arial" w:hAnsi="Arial" w:cs="Arial"/>
          <w:color w:val="000000"/>
          <w:sz w:val="24"/>
          <w:szCs w:val="24"/>
          <w:lang w:val="en-US" w:eastAsia="en-CA"/>
        </w:rPr>
      </w:pPr>
      <w:r w:rsidRPr="009E0DE4">
        <w:rPr>
          <w:rFonts w:ascii="Arial" w:hAnsi="Arial" w:cs="Arial"/>
          <w:color w:val="000000"/>
          <w:sz w:val="24"/>
          <w:szCs w:val="24"/>
          <w:lang w:val="en-US" w:eastAsia="en-CA"/>
        </w:rPr>
        <w:t>The business modeling software in which the MRM is being implemented.</w:t>
      </w: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It is not expected that all MRMv2 </w:t>
      </w:r>
      <w:r>
        <w:rPr>
          <w:rFonts w:ascii="Arial" w:hAnsi="Arial" w:cs="Arial"/>
          <w:color w:val="000000"/>
          <w:sz w:val="24"/>
          <w:szCs w:val="24"/>
          <w:lang w:val="en-US" w:eastAsia="en-CA"/>
        </w:rPr>
        <w:t>member</w:t>
      </w:r>
      <w:r w:rsidRPr="009E0DE4">
        <w:rPr>
          <w:rFonts w:ascii="Arial" w:hAnsi="Arial" w:cs="Arial"/>
          <w:color w:val="000000"/>
          <w:sz w:val="24"/>
          <w:szCs w:val="24"/>
          <w:lang w:val="en-US" w:eastAsia="en-CA"/>
        </w:rPr>
        <w:t xml:space="preserve">s will be represented on the MRM </w:t>
      </w:r>
      <w:r>
        <w:rPr>
          <w:rFonts w:ascii="Arial" w:hAnsi="Arial" w:cs="Arial"/>
          <w:color w:val="000000"/>
          <w:sz w:val="24"/>
          <w:szCs w:val="24"/>
          <w:lang w:val="en-US" w:eastAsia="en-CA"/>
        </w:rPr>
        <w:t>Standards</w:t>
      </w:r>
      <w:r w:rsidRPr="009E0DE4">
        <w:rPr>
          <w:rFonts w:ascii="Arial" w:hAnsi="Arial" w:cs="Arial"/>
          <w:color w:val="000000"/>
          <w:sz w:val="24"/>
          <w:szCs w:val="24"/>
          <w:lang w:val="en-US" w:eastAsia="en-CA"/>
        </w:rPr>
        <w:t xml:space="preserve"> Board.  </w:t>
      </w: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Membership shall be for a </w:t>
      </w:r>
      <w:r>
        <w:rPr>
          <w:rFonts w:ascii="Arial" w:hAnsi="Arial" w:cs="Arial"/>
          <w:color w:val="000000"/>
          <w:sz w:val="24"/>
          <w:szCs w:val="24"/>
          <w:lang w:val="en-US" w:eastAsia="en-CA"/>
        </w:rPr>
        <w:t>two</w:t>
      </w:r>
      <w:r w:rsidRPr="009E0DE4">
        <w:rPr>
          <w:rFonts w:ascii="Arial" w:hAnsi="Arial" w:cs="Arial"/>
          <w:color w:val="000000"/>
          <w:sz w:val="24"/>
          <w:szCs w:val="24"/>
          <w:lang w:val="en-US" w:eastAsia="en-CA"/>
        </w:rPr>
        <w:t>-year term, with optional renewal</w:t>
      </w:r>
      <w:r>
        <w:rPr>
          <w:rFonts w:ascii="Arial" w:hAnsi="Arial" w:cs="Arial"/>
          <w:color w:val="000000"/>
          <w:sz w:val="24"/>
          <w:szCs w:val="24"/>
          <w:lang w:val="en-US" w:eastAsia="en-CA"/>
        </w:rPr>
        <w:t xml:space="preserve"> by mutual agreement</w:t>
      </w:r>
      <w:r w:rsidRPr="009E0DE4">
        <w:rPr>
          <w:rFonts w:ascii="Arial" w:hAnsi="Arial" w:cs="Arial"/>
          <w:color w:val="000000"/>
          <w:sz w:val="24"/>
          <w:szCs w:val="24"/>
          <w:lang w:val="en-US" w:eastAsia="en-CA"/>
        </w:rPr>
        <w:t>.</w:t>
      </w:r>
    </w:p>
    <w:p w:rsidR="001F278A" w:rsidRPr="009E0DE4"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A single organization may have more than one member on the Board </w:t>
      </w:r>
      <w:r>
        <w:rPr>
          <w:rFonts w:ascii="Arial" w:hAnsi="Arial" w:cs="Arial"/>
          <w:color w:val="000000"/>
          <w:sz w:val="24"/>
          <w:szCs w:val="24"/>
          <w:lang w:val="en-US" w:eastAsia="en-CA"/>
        </w:rPr>
        <w:t>but</w:t>
      </w:r>
      <w:r w:rsidRPr="009E0DE4">
        <w:rPr>
          <w:rFonts w:ascii="Arial" w:hAnsi="Arial" w:cs="Arial"/>
          <w:color w:val="000000"/>
          <w:sz w:val="24"/>
          <w:szCs w:val="24"/>
          <w:lang w:val="en-US" w:eastAsia="en-CA"/>
        </w:rPr>
        <w:t xml:space="preserve"> where a vote is required each organization </w:t>
      </w:r>
      <w:r>
        <w:rPr>
          <w:rFonts w:ascii="Arial" w:hAnsi="Arial" w:cs="Arial"/>
          <w:color w:val="000000"/>
          <w:sz w:val="24"/>
          <w:szCs w:val="24"/>
          <w:lang w:val="en-US" w:eastAsia="en-CA"/>
        </w:rPr>
        <w:t>will have</w:t>
      </w:r>
      <w:r w:rsidRPr="009E0DE4">
        <w:rPr>
          <w:rFonts w:ascii="Arial" w:hAnsi="Arial" w:cs="Arial"/>
          <w:color w:val="000000"/>
          <w:sz w:val="24"/>
          <w:szCs w:val="24"/>
          <w:lang w:val="en-US" w:eastAsia="en-CA"/>
        </w:rPr>
        <w:t xml:space="preserve"> only one vote.</w:t>
      </w:r>
    </w:p>
    <w:p w:rsidR="001F278A" w:rsidRPr="0047539C" w:rsidRDefault="001F278A" w:rsidP="009E0DE4">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Members may identify an alternate who can attend meetings and/or </w:t>
      </w:r>
      <w:r>
        <w:rPr>
          <w:rFonts w:ascii="Arial" w:hAnsi="Arial" w:cs="Arial"/>
          <w:color w:val="000000"/>
          <w:sz w:val="24"/>
          <w:szCs w:val="24"/>
          <w:lang w:val="en-US" w:eastAsia="en-CA"/>
        </w:rPr>
        <w:t>represent their organization</w:t>
      </w:r>
      <w:r w:rsidRPr="009E0DE4">
        <w:rPr>
          <w:rFonts w:ascii="Arial" w:hAnsi="Arial" w:cs="Arial"/>
          <w:color w:val="000000"/>
          <w:sz w:val="24"/>
          <w:szCs w:val="24"/>
          <w:lang w:val="en-US" w:eastAsia="en-CA"/>
        </w:rPr>
        <w:t xml:space="preserve"> in voting.  It is the responsibility of the </w:t>
      </w:r>
      <w:r>
        <w:rPr>
          <w:rFonts w:ascii="Arial" w:hAnsi="Arial" w:cs="Arial"/>
          <w:color w:val="000000"/>
          <w:sz w:val="24"/>
          <w:szCs w:val="24"/>
          <w:lang w:val="en-US" w:eastAsia="en-CA"/>
        </w:rPr>
        <w:t xml:space="preserve">Board </w:t>
      </w:r>
      <w:r w:rsidRPr="009E0DE4">
        <w:rPr>
          <w:rFonts w:ascii="Arial" w:hAnsi="Arial" w:cs="Arial"/>
          <w:color w:val="000000"/>
          <w:sz w:val="24"/>
          <w:szCs w:val="24"/>
          <w:lang w:val="en-US" w:eastAsia="en-CA"/>
        </w:rPr>
        <w:t>member to ensure that their alternate is appropriately briefed to participate constructively in the discussion.  Members should notify the Chair, in advance, if an alternative is to participate.</w:t>
      </w:r>
    </w:p>
    <w:p w:rsidR="001F278A" w:rsidRPr="00BA1BE8" w:rsidRDefault="001F278A" w:rsidP="00BA1BE8">
      <w:pPr>
        <w:spacing w:before="100" w:beforeAutospacing="1" w:after="0" w:line="240" w:lineRule="auto"/>
        <w:outlineLvl w:val="1"/>
        <w:rPr>
          <w:rFonts w:ascii="Arial" w:hAnsi="Arial" w:cs="Arial"/>
          <w:b/>
          <w:bCs/>
          <w:color w:val="008080"/>
          <w:sz w:val="20"/>
          <w:szCs w:val="20"/>
          <w:lang w:eastAsia="en-CA"/>
        </w:rPr>
      </w:pPr>
      <w:r>
        <w:rPr>
          <w:rFonts w:ascii="Arial" w:hAnsi="Arial" w:cs="Arial"/>
          <w:b/>
          <w:bCs/>
          <w:color w:val="008080"/>
          <w:sz w:val="20"/>
          <w:szCs w:val="20"/>
          <w:lang w:eastAsia="en-CA"/>
        </w:rPr>
        <w:t>Board Chair</w:t>
      </w:r>
    </w:p>
    <w:p w:rsidR="001F278A" w:rsidRDefault="001F278A" w:rsidP="00BA1BE8">
      <w:pPr>
        <w:rPr>
          <w:rFonts w:ascii="Arial" w:hAnsi="Arial" w:cs="Arial"/>
          <w:color w:val="000000"/>
          <w:sz w:val="24"/>
          <w:szCs w:val="24"/>
          <w:lang w:val="en-US" w:eastAsia="en-CA"/>
        </w:rPr>
      </w:pPr>
    </w:p>
    <w:p w:rsidR="001F278A" w:rsidRPr="00BA1BE8" w:rsidRDefault="001F278A" w:rsidP="00BA1BE8">
      <w:pPr>
        <w:rPr>
          <w:rFonts w:ascii="Arial" w:hAnsi="Arial" w:cs="Arial"/>
          <w:color w:val="000000"/>
          <w:sz w:val="24"/>
          <w:szCs w:val="24"/>
          <w:lang w:val="en-US" w:eastAsia="en-CA"/>
        </w:rPr>
      </w:pPr>
      <w:r w:rsidRPr="00BA1BE8">
        <w:rPr>
          <w:rFonts w:ascii="Arial" w:hAnsi="Arial" w:cs="Arial"/>
          <w:color w:val="000000"/>
          <w:sz w:val="24"/>
          <w:szCs w:val="24"/>
          <w:lang w:val="en-US" w:eastAsia="en-CA"/>
        </w:rPr>
        <w:t xml:space="preserve">The Board Chair shall be selected from among the </w:t>
      </w:r>
      <w:r>
        <w:rPr>
          <w:rFonts w:ascii="Arial" w:hAnsi="Arial" w:cs="Arial"/>
          <w:color w:val="000000"/>
          <w:sz w:val="24"/>
          <w:szCs w:val="24"/>
          <w:lang w:val="en-US" w:eastAsia="en-CA"/>
        </w:rPr>
        <w:t xml:space="preserve">Board </w:t>
      </w:r>
      <w:r w:rsidRPr="00BA1BE8">
        <w:rPr>
          <w:rFonts w:ascii="Arial" w:hAnsi="Arial" w:cs="Arial"/>
          <w:color w:val="000000"/>
          <w:sz w:val="24"/>
          <w:szCs w:val="24"/>
          <w:lang w:val="en-US" w:eastAsia="en-CA"/>
        </w:rPr>
        <w:t xml:space="preserve">membership, and shall serve for a period of </w:t>
      </w:r>
      <w:r>
        <w:rPr>
          <w:rFonts w:ascii="Arial" w:hAnsi="Arial" w:cs="Arial"/>
          <w:color w:val="000000"/>
          <w:sz w:val="24"/>
          <w:szCs w:val="24"/>
          <w:lang w:val="en-US" w:eastAsia="en-CA"/>
        </w:rPr>
        <w:t>two</w:t>
      </w:r>
      <w:r w:rsidRPr="00BA1BE8">
        <w:rPr>
          <w:rFonts w:ascii="Arial" w:hAnsi="Arial" w:cs="Arial"/>
          <w:color w:val="000000"/>
          <w:sz w:val="24"/>
          <w:szCs w:val="24"/>
          <w:lang w:val="en-US" w:eastAsia="en-CA"/>
        </w:rPr>
        <w:t xml:space="preserve"> year</w:t>
      </w:r>
      <w:r>
        <w:rPr>
          <w:rFonts w:ascii="Arial" w:hAnsi="Arial" w:cs="Arial"/>
          <w:color w:val="000000"/>
          <w:sz w:val="24"/>
          <w:szCs w:val="24"/>
          <w:lang w:val="en-US" w:eastAsia="en-CA"/>
        </w:rPr>
        <w:t>s</w:t>
      </w:r>
      <w:r w:rsidRPr="00BA1BE8">
        <w:rPr>
          <w:rFonts w:ascii="Arial" w:hAnsi="Arial" w:cs="Arial"/>
          <w:color w:val="000000"/>
          <w:sz w:val="24"/>
          <w:szCs w:val="24"/>
          <w:lang w:val="en-US" w:eastAsia="en-CA"/>
        </w:rPr>
        <w:t>, with optional renewal.</w:t>
      </w:r>
    </w:p>
    <w:p w:rsidR="001F278A" w:rsidRPr="00BA1BE8" w:rsidRDefault="001F278A" w:rsidP="00BA1BE8">
      <w:pPr>
        <w:rPr>
          <w:rFonts w:ascii="Arial" w:hAnsi="Arial" w:cs="Arial"/>
          <w:color w:val="000000"/>
          <w:sz w:val="24"/>
          <w:szCs w:val="24"/>
          <w:lang w:val="en-US" w:eastAsia="en-CA"/>
        </w:rPr>
      </w:pPr>
      <w:r w:rsidRPr="00BA1BE8">
        <w:rPr>
          <w:rFonts w:ascii="Arial" w:hAnsi="Arial" w:cs="Arial"/>
          <w:color w:val="000000"/>
          <w:sz w:val="24"/>
          <w:szCs w:val="24"/>
          <w:lang w:val="en-US" w:eastAsia="en-CA"/>
        </w:rPr>
        <w:t xml:space="preserve">The Chair shall take the lead in organizing the work of the Board, including scheduling and chairing meetings, </w:t>
      </w:r>
      <w:r>
        <w:rPr>
          <w:rFonts w:ascii="Arial" w:hAnsi="Arial" w:cs="Arial"/>
          <w:color w:val="000000"/>
          <w:sz w:val="24"/>
          <w:szCs w:val="24"/>
          <w:lang w:val="en-US" w:eastAsia="en-CA"/>
        </w:rPr>
        <w:t>registering</w:t>
      </w:r>
      <w:r w:rsidRPr="00BA1BE8">
        <w:rPr>
          <w:rFonts w:ascii="Arial" w:hAnsi="Arial" w:cs="Arial"/>
          <w:color w:val="000000"/>
          <w:sz w:val="24"/>
          <w:szCs w:val="24"/>
          <w:lang w:val="en-US" w:eastAsia="en-CA"/>
        </w:rPr>
        <w:t xml:space="preserve"> working groups, ensuring that minutes are taken and posted, ensuring that board documents are circulated to all members</w:t>
      </w:r>
      <w:r>
        <w:rPr>
          <w:rFonts w:ascii="Arial" w:hAnsi="Arial" w:cs="Arial"/>
          <w:color w:val="000000"/>
          <w:sz w:val="24"/>
          <w:szCs w:val="24"/>
          <w:lang w:val="en-US" w:eastAsia="en-CA"/>
        </w:rPr>
        <w:t>, and ensuring that required decisions are taken in a timely manner</w:t>
      </w:r>
      <w:r w:rsidRPr="00BA1BE8">
        <w:rPr>
          <w:rFonts w:ascii="Arial" w:hAnsi="Arial" w:cs="Arial"/>
          <w:color w:val="000000"/>
          <w:sz w:val="24"/>
          <w:szCs w:val="24"/>
          <w:lang w:val="en-US" w:eastAsia="en-CA"/>
        </w:rPr>
        <w:t>.  The Chair may seek assistance from other Board members, or support staff, in carrying out any or all of these activities.</w:t>
      </w:r>
    </w:p>
    <w:p w:rsidR="001F278A" w:rsidRPr="00BA1BE8" w:rsidRDefault="001F278A" w:rsidP="00BA1BE8">
      <w:pPr>
        <w:rPr>
          <w:rFonts w:ascii="Arial" w:hAnsi="Arial" w:cs="Arial"/>
          <w:color w:val="000000"/>
          <w:sz w:val="24"/>
          <w:szCs w:val="24"/>
          <w:lang w:val="en-US" w:eastAsia="en-CA"/>
        </w:rPr>
      </w:pPr>
      <w:r w:rsidRPr="00BA1BE8">
        <w:rPr>
          <w:rFonts w:ascii="Arial" w:hAnsi="Arial" w:cs="Arial"/>
          <w:color w:val="000000"/>
          <w:sz w:val="24"/>
          <w:szCs w:val="24"/>
          <w:lang w:val="en-US" w:eastAsia="en-CA"/>
        </w:rPr>
        <w:t>In the absence of the Chair, the Chair may designate a member of the Board to act as Chair for the purpose of a coming meeting.</w:t>
      </w:r>
    </w:p>
    <w:p w:rsidR="001F278A" w:rsidRPr="00496DE4" w:rsidRDefault="001F278A" w:rsidP="00496DE4">
      <w:pPr>
        <w:spacing w:before="100" w:beforeAutospacing="1" w:after="0" w:line="240" w:lineRule="auto"/>
        <w:outlineLvl w:val="1"/>
        <w:rPr>
          <w:rFonts w:ascii="Arial" w:hAnsi="Arial" w:cs="Arial"/>
          <w:b/>
          <w:bCs/>
          <w:color w:val="008080"/>
          <w:sz w:val="20"/>
          <w:szCs w:val="20"/>
          <w:lang w:eastAsia="en-CA"/>
        </w:rPr>
      </w:pPr>
      <w:r>
        <w:rPr>
          <w:rFonts w:ascii="Arial" w:hAnsi="Arial" w:cs="Arial"/>
          <w:b/>
          <w:bCs/>
          <w:color w:val="008080"/>
          <w:sz w:val="20"/>
          <w:szCs w:val="20"/>
          <w:lang w:eastAsia="en-CA"/>
        </w:rPr>
        <w:t xml:space="preserve">Board Member </w:t>
      </w:r>
      <w:r w:rsidRPr="00496DE4">
        <w:rPr>
          <w:rFonts w:ascii="Arial" w:hAnsi="Arial" w:cs="Arial"/>
          <w:b/>
          <w:bCs/>
          <w:color w:val="008080"/>
          <w:sz w:val="20"/>
          <w:szCs w:val="20"/>
          <w:lang w:eastAsia="en-CA"/>
        </w:rPr>
        <w:t>Participation</w:t>
      </w:r>
    </w:p>
    <w:p w:rsidR="001F278A" w:rsidRDefault="001F278A" w:rsidP="00496DE4">
      <w:pPr>
        <w:rPr>
          <w:rFonts w:ascii="Arial" w:hAnsi="Arial" w:cs="Arial"/>
          <w:color w:val="000000"/>
          <w:sz w:val="24"/>
          <w:szCs w:val="24"/>
          <w:lang w:val="en-US" w:eastAsia="en-CA"/>
        </w:rPr>
      </w:pPr>
    </w:p>
    <w:p w:rsidR="001F278A" w:rsidRPr="00496DE4" w:rsidRDefault="001F278A" w:rsidP="00496DE4">
      <w:pPr>
        <w:rPr>
          <w:rFonts w:ascii="Arial" w:hAnsi="Arial" w:cs="Arial"/>
          <w:color w:val="000000"/>
          <w:sz w:val="24"/>
          <w:szCs w:val="24"/>
          <w:lang w:val="en-US" w:eastAsia="en-CA"/>
        </w:rPr>
      </w:pPr>
      <w:r w:rsidRPr="00496DE4">
        <w:rPr>
          <w:rFonts w:ascii="Arial" w:hAnsi="Arial" w:cs="Arial"/>
          <w:color w:val="000000"/>
          <w:sz w:val="24"/>
          <w:szCs w:val="24"/>
          <w:lang w:val="en-US" w:eastAsia="en-CA"/>
        </w:rPr>
        <w:t xml:space="preserve">There are two anticipated levels of Board </w:t>
      </w:r>
      <w:r>
        <w:rPr>
          <w:rFonts w:ascii="Arial" w:hAnsi="Arial" w:cs="Arial"/>
          <w:color w:val="000000"/>
          <w:sz w:val="24"/>
          <w:szCs w:val="24"/>
          <w:lang w:val="en-US" w:eastAsia="en-CA"/>
        </w:rPr>
        <w:t xml:space="preserve">member </w:t>
      </w:r>
      <w:r w:rsidRPr="00496DE4">
        <w:rPr>
          <w:rFonts w:ascii="Arial" w:hAnsi="Arial" w:cs="Arial"/>
          <w:color w:val="000000"/>
          <w:sz w:val="24"/>
          <w:szCs w:val="24"/>
          <w:lang w:val="en-US" w:eastAsia="en-CA"/>
        </w:rPr>
        <w:t>participation:</w:t>
      </w:r>
    </w:p>
    <w:p w:rsidR="001F278A" w:rsidRDefault="001F278A" w:rsidP="00496DE4">
      <w:pPr>
        <w:numPr>
          <w:ilvl w:val="0"/>
          <w:numId w:val="9"/>
        </w:numPr>
        <w:rPr>
          <w:rFonts w:ascii="Arial" w:hAnsi="Arial" w:cs="Arial"/>
          <w:color w:val="000000"/>
          <w:sz w:val="24"/>
          <w:szCs w:val="24"/>
          <w:lang w:val="en-US" w:eastAsia="en-CA"/>
        </w:rPr>
      </w:pPr>
      <w:r>
        <w:rPr>
          <w:rFonts w:ascii="Arial" w:hAnsi="Arial" w:cs="Arial"/>
          <w:color w:val="000000"/>
          <w:sz w:val="24"/>
          <w:szCs w:val="24"/>
          <w:lang w:val="en-US" w:eastAsia="en-CA"/>
        </w:rPr>
        <w:t>Regular participation in Board meetings to address matters coming before the Board, such as approving recommendations from a Working Group;</w:t>
      </w:r>
    </w:p>
    <w:p w:rsidR="001F278A" w:rsidRPr="00645462" w:rsidRDefault="001F278A" w:rsidP="00496DE4">
      <w:pPr>
        <w:numPr>
          <w:ilvl w:val="0"/>
          <w:numId w:val="9"/>
        </w:numPr>
        <w:rPr>
          <w:rFonts w:ascii="Arial" w:hAnsi="Arial" w:cs="Arial"/>
          <w:color w:val="000000"/>
          <w:sz w:val="24"/>
          <w:szCs w:val="24"/>
          <w:lang w:val="en-US" w:eastAsia="en-CA"/>
        </w:rPr>
      </w:pPr>
      <w:r w:rsidRPr="00645462">
        <w:rPr>
          <w:rFonts w:ascii="Arial" w:hAnsi="Arial" w:cs="Arial"/>
          <w:color w:val="000000"/>
          <w:sz w:val="24"/>
          <w:szCs w:val="24"/>
          <w:lang w:val="en-US" w:eastAsia="en-CA"/>
        </w:rPr>
        <w:t xml:space="preserve">Active participation as Board Liaison </w:t>
      </w:r>
      <w:r>
        <w:rPr>
          <w:rFonts w:ascii="Arial" w:hAnsi="Arial" w:cs="Arial"/>
          <w:color w:val="000000"/>
          <w:sz w:val="24"/>
          <w:szCs w:val="24"/>
          <w:lang w:val="en-US" w:eastAsia="en-CA"/>
        </w:rPr>
        <w:t>on</w:t>
      </w:r>
      <w:r w:rsidRPr="00645462">
        <w:rPr>
          <w:rFonts w:ascii="Arial" w:hAnsi="Arial" w:cs="Arial"/>
          <w:color w:val="000000"/>
          <w:sz w:val="24"/>
          <w:szCs w:val="24"/>
          <w:lang w:val="en-US" w:eastAsia="en-CA"/>
        </w:rPr>
        <w:t xml:space="preserve"> one or more Working Groups </w:t>
      </w:r>
      <w:r>
        <w:rPr>
          <w:rFonts w:ascii="Arial" w:hAnsi="Arial" w:cs="Arial"/>
          <w:color w:val="000000"/>
          <w:sz w:val="24"/>
          <w:szCs w:val="24"/>
          <w:lang w:val="en-US" w:eastAsia="en-CA"/>
        </w:rPr>
        <w:t>(see Product Development Principles) tasked to develop</w:t>
      </w:r>
      <w:r w:rsidRPr="00645462">
        <w:rPr>
          <w:rFonts w:ascii="Arial" w:hAnsi="Arial" w:cs="Arial"/>
          <w:color w:val="000000"/>
          <w:sz w:val="24"/>
          <w:szCs w:val="24"/>
          <w:lang w:val="en-US" w:eastAsia="en-CA"/>
        </w:rPr>
        <w:t xml:space="preserve"> </w:t>
      </w:r>
      <w:r>
        <w:rPr>
          <w:rFonts w:ascii="Arial" w:hAnsi="Arial" w:cs="Arial"/>
          <w:color w:val="000000"/>
          <w:sz w:val="24"/>
          <w:szCs w:val="24"/>
          <w:lang w:val="en-US" w:eastAsia="en-CA"/>
        </w:rPr>
        <w:t xml:space="preserve">recommendations for </w:t>
      </w:r>
      <w:r w:rsidRPr="00645462">
        <w:rPr>
          <w:rFonts w:ascii="Arial" w:hAnsi="Arial" w:cs="Arial"/>
          <w:color w:val="000000"/>
          <w:sz w:val="24"/>
          <w:szCs w:val="24"/>
          <w:lang w:val="en-US" w:eastAsia="en-CA"/>
        </w:rPr>
        <w:t xml:space="preserve">standards, changes and extensions to the MRM products. This role will typically require </w:t>
      </w:r>
      <w:r>
        <w:rPr>
          <w:rFonts w:ascii="Arial" w:hAnsi="Arial" w:cs="Arial"/>
          <w:color w:val="000000"/>
          <w:sz w:val="24"/>
          <w:szCs w:val="24"/>
          <w:lang w:val="en-US" w:eastAsia="en-CA"/>
        </w:rPr>
        <w:t>a</w:t>
      </w:r>
      <w:r w:rsidRPr="00645462">
        <w:rPr>
          <w:rFonts w:ascii="Arial" w:hAnsi="Arial" w:cs="Arial"/>
          <w:color w:val="000000"/>
          <w:sz w:val="24"/>
          <w:szCs w:val="24"/>
          <w:lang w:val="en-US" w:eastAsia="en-CA"/>
        </w:rPr>
        <w:t xml:space="preserve"> commitm</w:t>
      </w:r>
      <w:r>
        <w:rPr>
          <w:rFonts w:ascii="Arial" w:hAnsi="Arial" w:cs="Arial"/>
          <w:color w:val="000000"/>
          <w:sz w:val="24"/>
          <w:szCs w:val="24"/>
          <w:lang w:val="en-US" w:eastAsia="en-CA"/>
        </w:rPr>
        <w:t>ent to review and provide input</w:t>
      </w:r>
      <w:r w:rsidRPr="00645462">
        <w:rPr>
          <w:rFonts w:ascii="Arial" w:hAnsi="Arial" w:cs="Arial"/>
          <w:color w:val="000000"/>
          <w:sz w:val="24"/>
          <w:szCs w:val="24"/>
          <w:lang w:val="en-US" w:eastAsia="en-CA"/>
        </w:rPr>
        <w:t xml:space="preserve"> on draft documents.  </w:t>
      </w:r>
    </w:p>
    <w:p w:rsidR="001F278A" w:rsidRPr="00645462" w:rsidRDefault="001F278A" w:rsidP="00645462">
      <w:pPr>
        <w:spacing w:before="100" w:beforeAutospacing="1" w:after="0" w:line="240" w:lineRule="auto"/>
        <w:outlineLvl w:val="1"/>
        <w:rPr>
          <w:rFonts w:ascii="Arial" w:hAnsi="Arial" w:cs="Arial"/>
          <w:b/>
          <w:bCs/>
          <w:color w:val="008080"/>
          <w:sz w:val="20"/>
          <w:szCs w:val="20"/>
          <w:lang w:eastAsia="en-CA"/>
        </w:rPr>
      </w:pPr>
      <w:r w:rsidRPr="00645462">
        <w:rPr>
          <w:rFonts w:ascii="Arial" w:hAnsi="Arial" w:cs="Arial"/>
          <w:b/>
          <w:bCs/>
          <w:color w:val="008080"/>
          <w:sz w:val="20"/>
          <w:szCs w:val="20"/>
          <w:lang w:eastAsia="en-CA"/>
        </w:rPr>
        <w:t>Decision Making</w:t>
      </w:r>
    </w:p>
    <w:p w:rsidR="001F278A" w:rsidRDefault="001F278A">
      <w:pPr>
        <w:rPr>
          <w:rFonts w:ascii="Arial" w:hAnsi="Arial" w:cs="Arial"/>
          <w:color w:val="000000"/>
          <w:sz w:val="24"/>
          <w:szCs w:val="24"/>
          <w:lang w:eastAsia="en-CA"/>
        </w:rPr>
      </w:pPr>
    </w:p>
    <w:p w:rsidR="001F278A" w:rsidRPr="00645462" w:rsidRDefault="001F278A" w:rsidP="00645462">
      <w:pPr>
        <w:rPr>
          <w:rFonts w:ascii="Arial" w:hAnsi="Arial" w:cs="Arial"/>
          <w:color w:val="000000"/>
          <w:sz w:val="24"/>
          <w:szCs w:val="24"/>
          <w:lang w:val="en-US" w:eastAsia="en-CA"/>
        </w:rPr>
      </w:pPr>
      <w:r w:rsidRPr="00645462">
        <w:rPr>
          <w:rFonts w:ascii="Arial" w:hAnsi="Arial" w:cs="Arial"/>
          <w:color w:val="000000"/>
          <w:sz w:val="24"/>
          <w:szCs w:val="24"/>
          <w:lang w:val="en-US" w:eastAsia="en-CA"/>
        </w:rPr>
        <w:t xml:space="preserve">The Board will strive to reach decisions by consensus without voting. To do this, consensus-building processes will be used such as: gathering information and viewpoints, discussion, persuasion, combining/synthesizing proposals and/or developing totally new ones. Consent does not necessarily mean that everyone must be completely satisfied with the decision; only that it is acceptable (“good enough”) to proceed. </w:t>
      </w:r>
    </w:p>
    <w:p w:rsidR="001F278A" w:rsidRPr="00645462" w:rsidRDefault="001F278A" w:rsidP="00645462">
      <w:pPr>
        <w:rPr>
          <w:rFonts w:ascii="Arial" w:hAnsi="Arial" w:cs="Arial"/>
          <w:color w:val="000000"/>
          <w:sz w:val="24"/>
          <w:szCs w:val="24"/>
          <w:lang w:val="en-US" w:eastAsia="en-CA"/>
        </w:rPr>
      </w:pPr>
      <w:r w:rsidRPr="00645462">
        <w:rPr>
          <w:rFonts w:ascii="Arial" w:hAnsi="Arial" w:cs="Arial"/>
          <w:color w:val="000000"/>
          <w:sz w:val="24"/>
          <w:szCs w:val="24"/>
          <w:lang w:val="en-US" w:eastAsia="en-CA"/>
        </w:rPr>
        <w:t>On a frequency to be decided (e.g. monthly), a new release will be proposed that includes items that have been discussed and are ready to be put forward for approval.  In general, items will be approved, where no member of the Board is opposed.  Where opposition exists, the</w:t>
      </w:r>
      <w:r>
        <w:rPr>
          <w:rFonts w:ascii="Arial" w:hAnsi="Arial" w:cs="Arial"/>
          <w:color w:val="000000"/>
          <w:sz w:val="24"/>
          <w:szCs w:val="24"/>
          <w:lang w:val="en-US" w:eastAsia="en-CA"/>
        </w:rPr>
        <w:t xml:space="preserve"> item will be sent back to the appropriate W</w:t>
      </w:r>
      <w:r w:rsidRPr="00645462">
        <w:rPr>
          <w:rFonts w:ascii="Arial" w:hAnsi="Arial" w:cs="Arial"/>
          <w:color w:val="000000"/>
          <w:sz w:val="24"/>
          <w:szCs w:val="24"/>
          <w:lang w:val="en-US" w:eastAsia="en-CA"/>
        </w:rPr>
        <w:t xml:space="preserve">orking </w:t>
      </w:r>
      <w:r>
        <w:rPr>
          <w:rFonts w:ascii="Arial" w:hAnsi="Arial" w:cs="Arial"/>
          <w:color w:val="000000"/>
          <w:sz w:val="24"/>
          <w:szCs w:val="24"/>
          <w:lang w:val="en-US" w:eastAsia="en-CA"/>
        </w:rPr>
        <w:t>G</w:t>
      </w:r>
      <w:r w:rsidRPr="00645462">
        <w:rPr>
          <w:rFonts w:ascii="Arial" w:hAnsi="Arial" w:cs="Arial"/>
          <w:color w:val="000000"/>
          <w:sz w:val="24"/>
          <w:szCs w:val="24"/>
          <w:lang w:val="en-US" w:eastAsia="en-CA"/>
        </w:rPr>
        <w:t>roup for further consideration.</w:t>
      </w:r>
    </w:p>
    <w:p w:rsidR="001F278A" w:rsidRPr="00645462" w:rsidRDefault="001F278A" w:rsidP="00645462">
      <w:pPr>
        <w:rPr>
          <w:rFonts w:ascii="Arial" w:hAnsi="Arial" w:cs="Arial"/>
          <w:color w:val="000000"/>
          <w:sz w:val="24"/>
          <w:szCs w:val="24"/>
          <w:lang w:val="en-US" w:eastAsia="en-CA"/>
        </w:rPr>
      </w:pPr>
      <w:r w:rsidRPr="00645462">
        <w:rPr>
          <w:rFonts w:ascii="Arial" w:hAnsi="Arial" w:cs="Arial"/>
          <w:color w:val="000000"/>
          <w:sz w:val="24"/>
          <w:szCs w:val="24"/>
          <w:lang w:val="en-US" w:eastAsia="en-CA"/>
        </w:rPr>
        <w:t>It is the responsibility of Board members to identify, either at the time or by notification sent in advance to the Chair, if they do not agree to an item proposed for inclusion in the release.  Otherwise, their support (non-opposition) will be assumed.</w:t>
      </w:r>
    </w:p>
    <w:p w:rsidR="001F278A" w:rsidRPr="00645462" w:rsidRDefault="001F278A" w:rsidP="00645462">
      <w:pPr>
        <w:rPr>
          <w:rFonts w:ascii="Arial" w:hAnsi="Arial" w:cs="Arial"/>
          <w:color w:val="000000"/>
          <w:sz w:val="24"/>
          <w:szCs w:val="24"/>
          <w:lang w:val="en-US" w:eastAsia="en-CA"/>
        </w:rPr>
      </w:pPr>
      <w:r w:rsidRPr="00645462">
        <w:rPr>
          <w:rFonts w:ascii="Arial" w:hAnsi="Arial" w:cs="Arial"/>
          <w:color w:val="000000"/>
          <w:sz w:val="24"/>
          <w:szCs w:val="24"/>
          <w:lang w:val="en-US" w:eastAsia="en-CA"/>
        </w:rPr>
        <w:t xml:space="preserve">Where an item has come back for approval a second time (or more) and the Chair determines that a deadlock exists, the Chair may call for a vote.  Where such opposition exists and a vote is required, approval shall require support from at least two-thirds of those participating in the vote.  (Note </w:t>
      </w:r>
      <w:r>
        <w:rPr>
          <w:rFonts w:ascii="Arial" w:hAnsi="Arial" w:cs="Arial"/>
          <w:color w:val="000000"/>
          <w:sz w:val="24"/>
          <w:szCs w:val="24"/>
          <w:lang w:val="en-US" w:eastAsia="en-CA"/>
        </w:rPr>
        <w:t xml:space="preserve">again </w:t>
      </w:r>
      <w:r w:rsidRPr="00645462">
        <w:rPr>
          <w:rFonts w:ascii="Arial" w:hAnsi="Arial" w:cs="Arial"/>
          <w:color w:val="000000"/>
          <w:sz w:val="24"/>
          <w:szCs w:val="24"/>
          <w:lang w:val="en-US" w:eastAsia="en-CA"/>
        </w:rPr>
        <w:t xml:space="preserve">that </w:t>
      </w:r>
      <w:r>
        <w:rPr>
          <w:rFonts w:ascii="Arial" w:hAnsi="Arial" w:cs="Arial"/>
          <w:color w:val="000000"/>
          <w:sz w:val="24"/>
          <w:szCs w:val="24"/>
          <w:lang w:val="en-US" w:eastAsia="en-CA"/>
        </w:rPr>
        <w:t>each</w:t>
      </w:r>
      <w:r w:rsidRPr="00645462">
        <w:rPr>
          <w:rFonts w:ascii="Arial" w:hAnsi="Arial" w:cs="Arial"/>
          <w:color w:val="000000"/>
          <w:sz w:val="24"/>
          <w:szCs w:val="24"/>
          <w:lang w:val="en-US" w:eastAsia="en-CA"/>
        </w:rPr>
        <w:t xml:space="preserve"> organization receives only one vote.)</w:t>
      </w:r>
    </w:p>
    <w:p w:rsidR="001F278A" w:rsidRPr="00645462" w:rsidRDefault="001F278A" w:rsidP="00645462">
      <w:pPr>
        <w:rPr>
          <w:rFonts w:ascii="Arial" w:hAnsi="Arial" w:cs="Arial"/>
          <w:color w:val="000000"/>
          <w:sz w:val="24"/>
          <w:szCs w:val="24"/>
          <w:lang w:val="en-US" w:eastAsia="en-CA"/>
        </w:rPr>
      </w:pPr>
      <w:r w:rsidRPr="00645462">
        <w:rPr>
          <w:rFonts w:ascii="Arial" w:hAnsi="Arial" w:cs="Arial"/>
          <w:color w:val="000000"/>
          <w:sz w:val="24"/>
          <w:szCs w:val="24"/>
          <w:lang w:val="en-US" w:eastAsia="en-CA"/>
        </w:rPr>
        <w:t>Where voting is required, a form of electronic voting shall be investigating to allow those not participating in a meeting to post their vote within one business day of the meeting.</w:t>
      </w:r>
    </w:p>
    <w:p w:rsidR="001F278A" w:rsidRPr="0010750D" w:rsidRDefault="001F278A" w:rsidP="0010750D">
      <w:pPr>
        <w:spacing w:before="100" w:beforeAutospacing="1" w:after="0" w:line="240" w:lineRule="auto"/>
        <w:outlineLvl w:val="1"/>
        <w:rPr>
          <w:rFonts w:ascii="Arial" w:hAnsi="Arial" w:cs="Arial"/>
          <w:b/>
          <w:bCs/>
          <w:color w:val="008080"/>
          <w:sz w:val="20"/>
          <w:szCs w:val="20"/>
          <w:lang w:eastAsia="en-CA"/>
        </w:rPr>
      </w:pPr>
      <w:r w:rsidRPr="0010750D">
        <w:rPr>
          <w:rFonts w:ascii="Arial" w:hAnsi="Arial" w:cs="Arial"/>
          <w:b/>
          <w:bCs/>
          <w:color w:val="008080"/>
          <w:sz w:val="20"/>
          <w:szCs w:val="20"/>
          <w:lang w:eastAsia="en-CA"/>
        </w:rPr>
        <w:t>Board Meetings and Documentation</w:t>
      </w:r>
    </w:p>
    <w:p w:rsidR="001F278A" w:rsidRDefault="001F278A" w:rsidP="0010750D">
      <w:pPr>
        <w:rPr>
          <w:rFonts w:ascii="Arial" w:hAnsi="Arial" w:cs="Arial"/>
          <w:color w:val="000000"/>
          <w:sz w:val="24"/>
          <w:szCs w:val="24"/>
          <w:lang w:val="en-US" w:eastAsia="en-CA"/>
        </w:rPr>
      </w:pPr>
    </w:p>
    <w:p w:rsidR="001F278A" w:rsidRPr="0010750D" w:rsidRDefault="001F278A" w:rsidP="0010750D">
      <w:pPr>
        <w:rPr>
          <w:rFonts w:ascii="Arial" w:hAnsi="Arial" w:cs="Arial"/>
          <w:color w:val="000000"/>
          <w:sz w:val="24"/>
          <w:szCs w:val="24"/>
          <w:lang w:val="en-US" w:eastAsia="en-CA"/>
        </w:rPr>
      </w:pPr>
      <w:r>
        <w:rPr>
          <w:rFonts w:ascii="Arial" w:hAnsi="Arial" w:cs="Arial"/>
          <w:color w:val="000000"/>
          <w:sz w:val="24"/>
          <w:szCs w:val="24"/>
          <w:lang w:val="en-US" w:eastAsia="en-CA"/>
        </w:rPr>
        <w:t>A</w:t>
      </w:r>
      <w:r w:rsidRPr="0010750D">
        <w:rPr>
          <w:rFonts w:ascii="Arial" w:hAnsi="Arial" w:cs="Arial"/>
          <w:color w:val="000000"/>
          <w:sz w:val="24"/>
          <w:szCs w:val="24"/>
          <w:lang w:val="en-US" w:eastAsia="en-CA"/>
        </w:rPr>
        <w:t xml:space="preserve"> schedule of Board meetings </w:t>
      </w:r>
      <w:r>
        <w:rPr>
          <w:rFonts w:ascii="Arial" w:hAnsi="Arial" w:cs="Arial"/>
          <w:color w:val="000000"/>
          <w:sz w:val="24"/>
          <w:szCs w:val="24"/>
          <w:lang w:val="en-US" w:eastAsia="en-CA"/>
        </w:rPr>
        <w:t>will</w:t>
      </w:r>
      <w:r w:rsidRPr="0010750D">
        <w:rPr>
          <w:rFonts w:ascii="Arial" w:hAnsi="Arial" w:cs="Arial"/>
          <w:color w:val="000000"/>
          <w:sz w:val="24"/>
          <w:szCs w:val="24"/>
          <w:lang w:val="en-US" w:eastAsia="en-CA"/>
        </w:rPr>
        <w:t xml:space="preserve"> be established in advance for a period of three to six months, with the schedule posted on the MISA Ontario Sharepoint site.  All active Board </w:t>
      </w:r>
      <w:r>
        <w:rPr>
          <w:rFonts w:ascii="Arial" w:hAnsi="Arial" w:cs="Arial"/>
          <w:color w:val="000000"/>
          <w:sz w:val="24"/>
          <w:szCs w:val="24"/>
          <w:lang w:val="en-US" w:eastAsia="en-CA"/>
        </w:rPr>
        <w:t>and</w:t>
      </w:r>
      <w:r w:rsidRPr="0010750D">
        <w:rPr>
          <w:rFonts w:ascii="Arial" w:hAnsi="Arial" w:cs="Arial"/>
          <w:color w:val="000000"/>
          <w:sz w:val="24"/>
          <w:szCs w:val="24"/>
          <w:lang w:val="en-US" w:eastAsia="en-CA"/>
        </w:rPr>
        <w:t xml:space="preserve"> Working Group members shall be notified of Board and Working Group meetings at least one week in advance.  However, with the approval of the members, such meetings can be rescheduled with less notification.</w:t>
      </w:r>
    </w:p>
    <w:p w:rsidR="001F278A" w:rsidRPr="0010750D" w:rsidRDefault="001F278A" w:rsidP="0010750D">
      <w:pPr>
        <w:rPr>
          <w:rFonts w:ascii="Arial" w:hAnsi="Arial" w:cs="Arial"/>
          <w:color w:val="000000"/>
          <w:sz w:val="24"/>
          <w:szCs w:val="24"/>
          <w:lang w:val="en-US" w:eastAsia="en-CA"/>
        </w:rPr>
      </w:pPr>
      <w:r w:rsidRPr="0010750D">
        <w:rPr>
          <w:rFonts w:ascii="Arial" w:hAnsi="Arial" w:cs="Arial"/>
          <w:color w:val="000000"/>
          <w:sz w:val="24"/>
          <w:szCs w:val="24"/>
          <w:lang w:val="en-US" w:eastAsia="en-CA"/>
        </w:rPr>
        <w:t>Meeting agendas, minutes and items for discussion will be posted on the MRM discussion forum on the MISA Ontario Sharepoint site</w:t>
      </w:r>
      <w:r>
        <w:rPr>
          <w:rFonts w:ascii="Arial" w:hAnsi="Arial" w:cs="Arial"/>
          <w:color w:val="000000"/>
          <w:sz w:val="24"/>
          <w:szCs w:val="24"/>
          <w:lang w:val="en-US" w:eastAsia="en-CA"/>
        </w:rPr>
        <w:t>.</w:t>
      </w:r>
      <w:r w:rsidRPr="0010750D">
        <w:rPr>
          <w:rFonts w:ascii="Arial" w:hAnsi="Arial" w:cs="Arial"/>
          <w:color w:val="000000"/>
          <w:sz w:val="24"/>
          <w:szCs w:val="24"/>
          <w:lang w:val="en-US" w:eastAsia="en-CA"/>
        </w:rPr>
        <w:t xml:space="preserve">  Access to the site will be provided for all Board members</w:t>
      </w:r>
      <w:r>
        <w:rPr>
          <w:rFonts w:ascii="Arial" w:hAnsi="Arial" w:cs="Arial"/>
          <w:color w:val="000000"/>
          <w:sz w:val="24"/>
          <w:szCs w:val="24"/>
          <w:lang w:val="en-US" w:eastAsia="en-CA"/>
        </w:rPr>
        <w:t>.</w:t>
      </w:r>
    </w:p>
    <w:p w:rsidR="001F278A" w:rsidRPr="0010750D" w:rsidRDefault="001F278A" w:rsidP="0010750D">
      <w:pPr>
        <w:rPr>
          <w:rFonts w:ascii="Arial" w:hAnsi="Arial" w:cs="Arial"/>
          <w:color w:val="000000"/>
          <w:sz w:val="24"/>
          <w:szCs w:val="24"/>
          <w:lang w:val="en-US" w:eastAsia="en-CA"/>
        </w:rPr>
      </w:pPr>
      <w:r>
        <w:rPr>
          <w:rFonts w:ascii="Arial" w:hAnsi="Arial" w:cs="Arial"/>
          <w:color w:val="000000"/>
          <w:sz w:val="24"/>
          <w:szCs w:val="24"/>
          <w:lang w:val="en-US" w:eastAsia="en-CA"/>
        </w:rPr>
        <w:t>D</w:t>
      </w:r>
      <w:r w:rsidRPr="0010750D">
        <w:rPr>
          <w:rFonts w:ascii="Arial" w:hAnsi="Arial" w:cs="Arial"/>
          <w:color w:val="000000"/>
          <w:sz w:val="24"/>
          <w:szCs w:val="24"/>
          <w:lang w:val="en-US" w:eastAsia="en-CA"/>
        </w:rPr>
        <w:t xml:space="preserve">ocuments </w:t>
      </w:r>
      <w:r>
        <w:rPr>
          <w:rFonts w:ascii="Arial" w:hAnsi="Arial" w:cs="Arial"/>
          <w:color w:val="000000"/>
          <w:sz w:val="24"/>
          <w:szCs w:val="24"/>
          <w:lang w:val="en-US" w:eastAsia="en-CA"/>
        </w:rPr>
        <w:t xml:space="preserve">for approval shall be posted </w:t>
      </w:r>
      <w:r w:rsidRPr="0010750D">
        <w:rPr>
          <w:rFonts w:ascii="Arial" w:hAnsi="Arial" w:cs="Arial"/>
          <w:color w:val="000000"/>
          <w:sz w:val="24"/>
          <w:szCs w:val="24"/>
          <w:lang w:val="en-US" w:eastAsia="en-CA"/>
        </w:rPr>
        <w:t>on the site at least two full business days in advanced of any scheduled meeting.</w:t>
      </w:r>
    </w:p>
    <w:p w:rsidR="001F278A" w:rsidRPr="0010750D" w:rsidRDefault="001F278A" w:rsidP="0010750D">
      <w:pPr>
        <w:rPr>
          <w:rFonts w:ascii="Arial" w:hAnsi="Arial" w:cs="Arial"/>
          <w:color w:val="000000"/>
          <w:sz w:val="24"/>
          <w:szCs w:val="24"/>
          <w:lang w:val="en-US" w:eastAsia="en-CA"/>
        </w:rPr>
      </w:pPr>
      <w:r w:rsidRPr="0010750D">
        <w:rPr>
          <w:rFonts w:ascii="Arial" w:hAnsi="Arial" w:cs="Arial"/>
          <w:color w:val="000000"/>
          <w:sz w:val="24"/>
          <w:szCs w:val="24"/>
          <w:lang w:val="en-US" w:eastAsia="en-CA"/>
        </w:rPr>
        <w:t>The Chair shall ensure that minutes (records of decision) and action items are posted within two business days following any meeting.</w:t>
      </w:r>
    </w:p>
    <w:p w:rsidR="001F278A" w:rsidRPr="0010750D" w:rsidRDefault="001F278A" w:rsidP="0010750D">
      <w:pPr>
        <w:rPr>
          <w:rFonts w:ascii="Arial" w:hAnsi="Arial" w:cs="Arial"/>
          <w:color w:val="000000"/>
          <w:sz w:val="24"/>
          <w:szCs w:val="24"/>
          <w:lang w:val="en-US" w:eastAsia="en-CA"/>
        </w:rPr>
      </w:pPr>
      <w:r w:rsidRPr="0010750D">
        <w:rPr>
          <w:rFonts w:ascii="Arial" w:hAnsi="Arial" w:cs="Arial"/>
          <w:color w:val="000000"/>
          <w:sz w:val="24"/>
          <w:szCs w:val="24"/>
          <w:lang w:val="en-US" w:eastAsia="en-CA"/>
        </w:rPr>
        <w:t xml:space="preserve">Non-Board members may be invited to participate in Board discussions of specific items, with the approval of the Board members, which should be sought in advance – e.g. at the previous meeting.  Otherwise, meeting participation is limited to Board members or previously designated alternates. </w:t>
      </w:r>
    </w:p>
    <w:p w:rsidR="001F278A" w:rsidRPr="008471E1" w:rsidRDefault="001F278A" w:rsidP="008471E1">
      <w:pPr>
        <w:rPr>
          <w:rFonts w:ascii="Arial" w:hAnsi="Arial" w:cs="Arial"/>
          <w:color w:val="000000"/>
          <w:sz w:val="24"/>
          <w:szCs w:val="24"/>
          <w:lang w:val="en-US" w:eastAsia="en-CA"/>
        </w:rPr>
      </w:pPr>
      <w:r w:rsidRPr="008471E1">
        <w:rPr>
          <w:rFonts w:ascii="Arial" w:hAnsi="Arial" w:cs="Arial"/>
          <w:color w:val="000000"/>
          <w:sz w:val="24"/>
          <w:szCs w:val="24"/>
          <w:lang w:val="en-US" w:eastAsia="en-CA"/>
        </w:rPr>
        <w:t xml:space="preserve">The Board Chair is accountable for maintaining and providing the official information necessary for the Board to function, including Minutes, Agendas, Records of Decision, Listing of Active Members and other supporting documentation.  </w:t>
      </w:r>
    </w:p>
    <w:p w:rsidR="001F278A" w:rsidRDefault="001F278A" w:rsidP="005953A3">
      <w:pPr>
        <w:rPr>
          <w:rFonts w:ascii="Arial" w:hAnsi="Arial" w:cs="Arial"/>
          <w:color w:val="000000"/>
          <w:sz w:val="24"/>
          <w:szCs w:val="24"/>
          <w:lang w:val="en-US" w:eastAsia="en-CA"/>
        </w:rPr>
      </w:pPr>
      <w:r w:rsidRPr="008471E1">
        <w:rPr>
          <w:rFonts w:ascii="Arial" w:hAnsi="Arial" w:cs="Arial"/>
          <w:color w:val="000000"/>
          <w:sz w:val="24"/>
          <w:szCs w:val="24"/>
          <w:lang w:val="en-US" w:eastAsia="en-CA"/>
        </w:rPr>
        <w:t>Matters discussed at the meetings of the Board or any of its working group</w:t>
      </w:r>
      <w:r>
        <w:rPr>
          <w:rFonts w:ascii="Arial" w:hAnsi="Arial" w:cs="Arial"/>
          <w:color w:val="000000"/>
          <w:sz w:val="24"/>
          <w:szCs w:val="24"/>
          <w:lang w:val="en-US" w:eastAsia="en-CA"/>
        </w:rPr>
        <w:t>s</w:t>
      </w:r>
      <w:r w:rsidRPr="008471E1">
        <w:rPr>
          <w:rFonts w:ascii="Arial" w:hAnsi="Arial" w:cs="Arial"/>
          <w:color w:val="000000"/>
          <w:sz w:val="24"/>
          <w:szCs w:val="24"/>
          <w:lang w:val="en-US" w:eastAsia="en-CA"/>
        </w:rPr>
        <w:t xml:space="preserve"> shall generally not be considered confidential.  Input may be requested from others outside the meeting on matters being discussed.  However, the opinions of individual Board members, as expressed in the meetings</w:t>
      </w:r>
      <w:r>
        <w:rPr>
          <w:rFonts w:ascii="Arial" w:hAnsi="Arial" w:cs="Arial"/>
          <w:color w:val="000000"/>
          <w:sz w:val="24"/>
          <w:szCs w:val="24"/>
          <w:lang w:val="en-US" w:eastAsia="en-CA"/>
        </w:rPr>
        <w:t>,</w:t>
      </w:r>
      <w:r w:rsidRPr="008471E1">
        <w:rPr>
          <w:rFonts w:ascii="Arial" w:hAnsi="Arial" w:cs="Arial"/>
          <w:color w:val="000000"/>
          <w:sz w:val="24"/>
          <w:szCs w:val="24"/>
          <w:lang w:val="en-US" w:eastAsia="en-CA"/>
        </w:rPr>
        <w:t xml:space="preserve"> should not be a matter for discussion outside the Board.</w:t>
      </w:r>
    </w:p>
    <w:p w:rsidR="001F278A" w:rsidRPr="005953A3" w:rsidRDefault="001F278A" w:rsidP="005953A3">
      <w:pPr>
        <w:rPr>
          <w:rFonts w:ascii="Arial" w:hAnsi="Arial" w:cs="Arial"/>
          <w:color w:val="000000"/>
          <w:sz w:val="24"/>
          <w:szCs w:val="24"/>
          <w:lang w:val="en-US" w:eastAsia="en-CA"/>
        </w:rPr>
      </w:pPr>
    </w:p>
    <w:p w:rsidR="001F278A" w:rsidRPr="008B4732" w:rsidRDefault="001F278A" w:rsidP="008B4732">
      <w:pPr>
        <w:pBdr>
          <w:bottom w:val="single" w:sz="6" w:space="0" w:color="CCCCCC"/>
        </w:pBdr>
        <w:spacing w:before="100" w:beforeAutospacing="1" w:after="0" w:line="240" w:lineRule="auto"/>
        <w:outlineLvl w:val="0"/>
        <w:rPr>
          <w:rFonts w:ascii="Arial" w:hAnsi="Arial" w:cs="Arial"/>
          <w:b/>
          <w:bCs/>
          <w:color w:val="800000"/>
          <w:kern w:val="36"/>
          <w:sz w:val="21"/>
          <w:szCs w:val="21"/>
          <w:lang w:eastAsia="en-CA"/>
        </w:rPr>
      </w:pPr>
      <w:r>
        <w:rPr>
          <w:rFonts w:ascii="Arial" w:hAnsi="Arial" w:cs="Arial"/>
          <w:b/>
          <w:bCs/>
          <w:color w:val="800000"/>
          <w:kern w:val="36"/>
          <w:sz w:val="21"/>
          <w:szCs w:val="21"/>
          <w:lang w:eastAsia="en-CA"/>
        </w:rPr>
        <w:br w:type="page"/>
        <w:t>Product Development Principles</w:t>
      </w:r>
    </w:p>
    <w:p w:rsidR="001F278A" w:rsidRPr="008B4732" w:rsidRDefault="001F278A" w:rsidP="005953A3">
      <w:pPr>
        <w:spacing w:before="100" w:beforeAutospacing="1" w:after="100" w:afterAutospacing="1" w:line="240" w:lineRule="auto"/>
        <w:ind w:left="300"/>
        <w:rPr>
          <w:rFonts w:ascii="Arial" w:hAnsi="Arial" w:cs="Arial"/>
          <w:color w:val="000000"/>
          <w:sz w:val="24"/>
          <w:szCs w:val="24"/>
          <w:lang w:eastAsia="en-CA"/>
        </w:rPr>
      </w:pPr>
      <w:r>
        <w:rPr>
          <w:rFonts w:ascii="Arial" w:hAnsi="Arial" w:cs="Arial"/>
          <w:color w:val="000000"/>
          <w:sz w:val="24"/>
          <w:szCs w:val="24"/>
          <w:lang w:eastAsia="en-CA"/>
        </w:rPr>
        <w:t>Development</w:t>
      </w:r>
      <w:r w:rsidRPr="008B4732">
        <w:rPr>
          <w:rFonts w:ascii="Arial" w:hAnsi="Arial" w:cs="Arial"/>
          <w:color w:val="000000"/>
          <w:sz w:val="24"/>
          <w:szCs w:val="24"/>
          <w:lang w:eastAsia="en-CA"/>
        </w:rPr>
        <w:t xml:space="preserve"> </w:t>
      </w:r>
      <w:r>
        <w:rPr>
          <w:rFonts w:ascii="Arial" w:hAnsi="Arial" w:cs="Arial"/>
          <w:color w:val="000000"/>
          <w:sz w:val="24"/>
          <w:szCs w:val="24"/>
          <w:lang w:eastAsia="en-CA"/>
        </w:rPr>
        <w:t xml:space="preserve">of MRM Products </w:t>
      </w:r>
      <w:r w:rsidRPr="008B4732">
        <w:rPr>
          <w:rFonts w:ascii="Arial" w:hAnsi="Arial" w:cs="Arial"/>
          <w:color w:val="000000"/>
          <w:sz w:val="24"/>
          <w:szCs w:val="24"/>
          <w:lang w:eastAsia="en-CA"/>
        </w:rPr>
        <w:t>is based on</w:t>
      </w:r>
      <w:r>
        <w:rPr>
          <w:rFonts w:ascii="Arial" w:hAnsi="Arial" w:cs="Arial"/>
          <w:color w:val="000000"/>
          <w:sz w:val="24"/>
          <w:szCs w:val="24"/>
          <w:lang w:eastAsia="en-CA"/>
        </w:rPr>
        <w:t xml:space="preserve"> a set of</w:t>
      </w:r>
      <w:r w:rsidRPr="008B4732">
        <w:rPr>
          <w:rFonts w:ascii="Arial" w:hAnsi="Arial" w:cs="Arial"/>
          <w:color w:val="000000"/>
          <w:sz w:val="24"/>
          <w:szCs w:val="24"/>
          <w:lang w:eastAsia="en-CA"/>
        </w:rPr>
        <w:t xml:space="preserve"> </w:t>
      </w:r>
      <w:r>
        <w:rPr>
          <w:rFonts w:ascii="Arial" w:hAnsi="Arial" w:cs="Arial"/>
          <w:color w:val="000000"/>
          <w:sz w:val="24"/>
          <w:szCs w:val="24"/>
          <w:lang w:eastAsia="en-CA"/>
        </w:rPr>
        <w:t>principles embraced by the MRM Standards Board</w:t>
      </w:r>
      <w:r w:rsidRPr="008B4732">
        <w:rPr>
          <w:rFonts w:ascii="Arial" w:hAnsi="Arial" w:cs="Arial"/>
          <w:color w:val="000000"/>
          <w:sz w:val="24"/>
          <w:szCs w:val="24"/>
          <w:lang w:eastAsia="en-CA"/>
        </w:rPr>
        <w:t xml:space="preserve"> that are intended to provide consistency in development activities and assist </w:t>
      </w:r>
      <w:r>
        <w:rPr>
          <w:rFonts w:ascii="Arial" w:hAnsi="Arial" w:cs="Arial"/>
          <w:color w:val="000000"/>
          <w:sz w:val="24"/>
          <w:szCs w:val="24"/>
          <w:lang w:eastAsia="en-CA"/>
        </w:rPr>
        <w:t>members</w:t>
      </w:r>
      <w:r w:rsidRPr="008B4732">
        <w:rPr>
          <w:rFonts w:ascii="Arial" w:hAnsi="Arial" w:cs="Arial"/>
          <w:color w:val="000000"/>
          <w:sz w:val="24"/>
          <w:szCs w:val="24"/>
          <w:lang w:eastAsia="en-CA"/>
        </w:rPr>
        <w:t xml:space="preserve"> in</w:t>
      </w:r>
      <w:r>
        <w:rPr>
          <w:rFonts w:ascii="Arial" w:hAnsi="Arial" w:cs="Arial"/>
          <w:color w:val="000000"/>
          <w:sz w:val="24"/>
          <w:szCs w:val="24"/>
          <w:lang w:eastAsia="en-CA"/>
        </w:rPr>
        <w:t xml:space="preserve"> planning their commitments to P</w:t>
      </w:r>
      <w:r w:rsidRPr="008B4732">
        <w:rPr>
          <w:rFonts w:ascii="Arial" w:hAnsi="Arial" w:cs="Arial"/>
          <w:color w:val="000000"/>
          <w:sz w:val="24"/>
          <w:szCs w:val="24"/>
          <w:lang w:eastAsia="en-CA"/>
        </w:rPr>
        <w:t>roduct development projects.</w:t>
      </w:r>
      <w:r w:rsidRPr="005953A3">
        <w:rPr>
          <w:rFonts w:ascii="Arial" w:hAnsi="Arial" w:cs="Arial"/>
          <w:color w:val="000000"/>
          <w:sz w:val="24"/>
          <w:szCs w:val="24"/>
          <w:lang w:eastAsia="en-CA"/>
        </w:rPr>
        <w:t xml:space="preserve"> </w:t>
      </w:r>
      <w:r>
        <w:rPr>
          <w:rFonts w:ascii="Arial" w:hAnsi="Arial" w:cs="Arial"/>
          <w:color w:val="000000"/>
          <w:sz w:val="24"/>
          <w:szCs w:val="24"/>
          <w:lang w:eastAsia="en-CA"/>
        </w:rPr>
        <w:t>These principles are</w:t>
      </w:r>
      <w:r w:rsidRPr="008B4732">
        <w:rPr>
          <w:rFonts w:ascii="Arial" w:hAnsi="Arial" w:cs="Arial"/>
          <w:color w:val="000000"/>
          <w:sz w:val="24"/>
          <w:szCs w:val="24"/>
          <w:lang w:eastAsia="en-CA"/>
        </w:rPr>
        <w:t xml:space="preserve"> not intended as a static or rigid policy. The </w:t>
      </w:r>
      <w:r>
        <w:rPr>
          <w:rFonts w:ascii="Arial" w:hAnsi="Arial" w:cs="Arial"/>
          <w:color w:val="000000"/>
          <w:sz w:val="24"/>
          <w:szCs w:val="24"/>
          <w:lang w:eastAsia="en-CA"/>
        </w:rPr>
        <w:t>Board</w:t>
      </w:r>
      <w:r w:rsidRPr="008B4732">
        <w:rPr>
          <w:rFonts w:ascii="Arial" w:hAnsi="Arial" w:cs="Arial"/>
          <w:color w:val="000000"/>
          <w:sz w:val="24"/>
          <w:szCs w:val="24"/>
          <w:lang w:eastAsia="en-CA"/>
        </w:rPr>
        <w:t xml:space="preserve"> welcomes comments.</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Member contribution</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The power of the </w:t>
      </w:r>
      <w:r>
        <w:rPr>
          <w:rFonts w:ascii="Arial" w:hAnsi="Arial" w:cs="Arial"/>
          <w:color w:val="000000"/>
          <w:sz w:val="24"/>
          <w:szCs w:val="24"/>
          <w:lang w:eastAsia="en-CA"/>
        </w:rPr>
        <w:t>Board</w:t>
      </w:r>
      <w:r w:rsidRPr="008B4732">
        <w:rPr>
          <w:rFonts w:ascii="Arial" w:hAnsi="Arial" w:cs="Arial"/>
          <w:color w:val="000000"/>
          <w:sz w:val="24"/>
          <w:szCs w:val="24"/>
          <w:lang w:eastAsia="en-CA"/>
        </w:rPr>
        <w:t xml:space="preserve"> lies in the intellectual contributions of its members. Voluntary investment of effort and expertise is required at every stage of the Product development process. Business requirements, development priorities and Product solutions (with</w:t>
      </w:r>
      <w:r>
        <w:rPr>
          <w:rFonts w:ascii="Arial" w:hAnsi="Arial" w:cs="Arial"/>
          <w:color w:val="000000"/>
          <w:sz w:val="24"/>
          <w:szCs w:val="24"/>
          <w:lang w:eastAsia="en-CA"/>
        </w:rPr>
        <w:t>in a</w:t>
      </w:r>
      <w:r w:rsidRPr="008B4732">
        <w:rPr>
          <w:rFonts w:ascii="Arial" w:hAnsi="Arial" w:cs="Arial"/>
          <w:color w:val="000000"/>
          <w:sz w:val="24"/>
          <w:szCs w:val="24"/>
          <w:lang w:eastAsia="en-CA"/>
        </w:rPr>
        <w:t xml:space="preserve"> consistent architecture) are determined by the members who cho</w:t>
      </w:r>
      <w:r>
        <w:rPr>
          <w:rFonts w:ascii="Arial" w:hAnsi="Arial" w:cs="Arial"/>
          <w:color w:val="000000"/>
          <w:sz w:val="24"/>
          <w:szCs w:val="24"/>
          <w:lang w:eastAsia="en-CA"/>
        </w:rPr>
        <w:t>o</w:t>
      </w:r>
      <w:r w:rsidRPr="008B4732">
        <w:rPr>
          <w:rFonts w:ascii="Arial" w:hAnsi="Arial" w:cs="Arial"/>
          <w:color w:val="000000"/>
          <w:sz w:val="24"/>
          <w:szCs w:val="24"/>
          <w:lang w:eastAsia="en-CA"/>
        </w:rPr>
        <w:t>se to be active participants in the development process. The pace of development is controlled by members' input of resources. Product development is impossible without the active involvement of members.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This </w:t>
      </w:r>
      <w:r>
        <w:rPr>
          <w:rFonts w:ascii="Arial" w:hAnsi="Arial" w:cs="Arial"/>
          <w:color w:val="000000"/>
          <w:sz w:val="24"/>
          <w:szCs w:val="24"/>
          <w:lang w:eastAsia="en-CA"/>
        </w:rPr>
        <w:t>principle</w:t>
      </w:r>
      <w:r w:rsidRPr="008B4732">
        <w:rPr>
          <w:rFonts w:ascii="Arial" w:hAnsi="Arial" w:cs="Arial"/>
          <w:color w:val="000000"/>
          <w:sz w:val="24"/>
          <w:szCs w:val="24"/>
          <w:lang w:eastAsia="en-CA"/>
        </w:rPr>
        <w:t xml:space="preserve"> ensures that the expertise and priorities of members are incorporated into the Products.</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Business driven requirements</w:t>
      </w:r>
    </w:p>
    <w:p w:rsidR="001F278A" w:rsidRPr="008B4732" w:rsidRDefault="001F278A" w:rsidP="000C6F8A">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The Products are only successful when they are implemented by </w:t>
      </w:r>
      <w:r>
        <w:rPr>
          <w:rFonts w:ascii="Arial" w:hAnsi="Arial" w:cs="Arial"/>
          <w:color w:val="000000"/>
          <w:sz w:val="24"/>
          <w:szCs w:val="24"/>
          <w:lang w:eastAsia="en-CA"/>
        </w:rPr>
        <w:t xml:space="preserve">MRM Community </w:t>
      </w:r>
      <w:r w:rsidRPr="008B4732">
        <w:rPr>
          <w:rFonts w:ascii="Arial" w:hAnsi="Arial" w:cs="Arial"/>
          <w:color w:val="000000"/>
          <w:sz w:val="24"/>
          <w:szCs w:val="24"/>
          <w:lang w:eastAsia="en-CA"/>
        </w:rPr>
        <w:t>members and enable memb</w:t>
      </w:r>
      <w:r>
        <w:rPr>
          <w:rFonts w:ascii="Arial" w:hAnsi="Arial" w:cs="Arial"/>
          <w:color w:val="000000"/>
          <w:sz w:val="24"/>
          <w:szCs w:val="24"/>
          <w:lang w:eastAsia="en-CA"/>
        </w:rPr>
        <w:t>ers to achieve benefits</w:t>
      </w:r>
      <w:r w:rsidRPr="008B4732">
        <w:rPr>
          <w:rFonts w:ascii="Arial" w:hAnsi="Arial" w:cs="Arial"/>
          <w:color w:val="000000"/>
          <w:sz w:val="24"/>
          <w:szCs w:val="24"/>
          <w:lang w:eastAsia="en-CA"/>
        </w:rPr>
        <w:t>. Members express their requirements through active participation in the development process</w:t>
      </w:r>
      <w:r>
        <w:rPr>
          <w:rFonts w:ascii="Arial" w:hAnsi="Arial" w:cs="Arial"/>
          <w:color w:val="000000"/>
          <w:sz w:val="24"/>
          <w:szCs w:val="24"/>
          <w:lang w:eastAsia="en-CA"/>
        </w:rPr>
        <w:t xml:space="preserve"> (and other means to be determined)</w:t>
      </w:r>
      <w:r w:rsidRPr="008B4732">
        <w:rPr>
          <w:rFonts w:ascii="Arial" w:hAnsi="Arial" w:cs="Arial"/>
          <w:color w:val="000000"/>
          <w:sz w:val="24"/>
          <w:szCs w:val="24"/>
          <w:lang w:eastAsia="en-CA"/>
        </w:rPr>
        <w:t>.</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This </w:t>
      </w:r>
      <w:r>
        <w:rPr>
          <w:rFonts w:ascii="Arial" w:hAnsi="Arial" w:cs="Arial"/>
          <w:color w:val="000000"/>
          <w:sz w:val="24"/>
          <w:szCs w:val="24"/>
          <w:lang w:eastAsia="en-CA"/>
        </w:rPr>
        <w:t>principle</w:t>
      </w:r>
      <w:r w:rsidRPr="008B4732">
        <w:rPr>
          <w:rFonts w:ascii="Arial" w:hAnsi="Arial" w:cs="Arial"/>
          <w:color w:val="000000"/>
          <w:sz w:val="24"/>
          <w:szCs w:val="24"/>
          <w:lang w:eastAsia="en-CA"/>
        </w:rPr>
        <w:t xml:space="preserve"> ensures that Product development is tightly linked to the business needs of members.</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Orderly Development Process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The </w:t>
      </w:r>
      <w:r>
        <w:rPr>
          <w:rFonts w:ascii="Arial" w:hAnsi="Arial" w:cs="Arial"/>
          <w:color w:val="000000"/>
          <w:sz w:val="24"/>
          <w:szCs w:val="24"/>
          <w:lang w:eastAsia="en-CA"/>
        </w:rPr>
        <w:t>MRM Steering Committee</w:t>
      </w:r>
      <w:r w:rsidRPr="008B4732">
        <w:rPr>
          <w:rFonts w:ascii="Arial" w:hAnsi="Arial" w:cs="Arial"/>
          <w:color w:val="000000"/>
          <w:sz w:val="24"/>
          <w:szCs w:val="24"/>
          <w:lang w:eastAsia="en-CA"/>
        </w:rPr>
        <w:t xml:space="preserve"> sets the overall strategy </w:t>
      </w:r>
      <w:r>
        <w:rPr>
          <w:rFonts w:ascii="Arial" w:hAnsi="Arial" w:cs="Arial"/>
          <w:color w:val="000000"/>
          <w:sz w:val="24"/>
          <w:szCs w:val="24"/>
          <w:lang w:eastAsia="en-CA"/>
        </w:rPr>
        <w:t>for Product development to meet</w:t>
      </w:r>
      <w:r w:rsidRPr="008B4732">
        <w:rPr>
          <w:rFonts w:ascii="Arial" w:hAnsi="Arial" w:cs="Arial"/>
          <w:color w:val="000000"/>
          <w:sz w:val="24"/>
          <w:szCs w:val="24"/>
          <w:lang w:eastAsia="en-CA"/>
        </w:rPr>
        <w:t xml:space="preserve"> the business req</w:t>
      </w:r>
      <w:r>
        <w:rPr>
          <w:rFonts w:ascii="Arial" w:hAnsi="Arial" w:cs="Arial"/>
          <w:color w:val="000000"/>
          <w:sz w:val="24"/>
          <w:szCs w:val="24"/>
          <w:lang w:eastAsia="en-CA"/>
        </w:rPr>
        <w:t xml:space="preserve">uirements expressed by members, and approves an overall plan based on available resources. </w:t>
      </w:r>
      <w:r w:rsidRPr="008B4732">
        <w:rPr>
          <w:rFonts w:ascii="Arial" w:hAnsi="Arial" w:cs="Arial"/>
          <w:color w:val="000000"/>
          <w:sz w:val="24"/>
          <w:szCs w:val="24"/>
          <w:lang w:eastAsia="en-CA"/>
        </w:rPr>
        <w:t>Members provide input to the development process through:</w:t>
      </w:r>
    </w:p>
    <w:p w:rsidR="001F278A" w:rsidRPr="008B4732" w:rsidRDefault="001F278A" w:rsidP="004922F9">
      <w:pPr>
        <w:numPr>
          <w:ilvl w:val="0"/>
          <w:numId w:val="1"/>
        </w:numPr>
        <w:tabs>
          <w:tab w:val="left" w:pos="1080"/>
        </w:tabs>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 xml:space="preserve">Discussions at </w:t>
      </w:r>
      <w:r>
        <w:rPr>
          <w:rFonts w:ascii="Arial" w:hAnsi="Arial" w:cs="Arial"/>
          <w:color w:val="000000"/>
          <w:sz w:val="24"/>
          <w:szCs w:val="24"/>
          <w:lang w:eastAsia="en-CA"/>
        </w:rPr>
        <w:t>member</w:t>
      </w:r>
      <w:r w:rsidRPr="008B4732">
        <w:rPr>
          <w:rFonts w:ascii="Arial" w:hAnsi="Arial" w:cs="Arial"/>
          <w:color w:val="000000"/>
          <w:sz w:val="24"/>
          <w:szCs w:val="24"/>
          <w:lang w:eastAsia="en-CA"/>
        </w:rPr>
        <w:t xml:space="preserve"> events, such as conferences and user meetings.</w:t>
      </w:r>
    </w:p>
    <w:p w:rsidR="001F278A" w:rsidRPr="008B4732" w:rsidRDefault="001F278A" w:rsidP="004922F9">
      <w:pPr>
        <w:numPr>
          <w:ilvl w:val="0"/>
          <w:numId w:val="1"/>
        </w:numPr>
        <w:tabs>
          <w:tab w:val="left" w:pos="1080"/>
        </w:tabs>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 xml:space="preserve">Discussions with </w:t>
      </w:r>
      <w:r>
        <w:rPr>
          <w:rFonts w:ascii="Arial" w:hAnsi="Arial" w:cs="Arial"/>
          <w:color w:val="000000"/>
          <w:sz w:val="24"/>
          <w:szCs w:val="24"/>
          <w:lang w:eastAsia="en-CA"/>
        </w:rPr>
        <w:t>MRM Project Steering Committee or MRM Standards Board</w:t>
      </w:r>
      <w:r w:rsidRPr="008B4732">
        <w:rPr>
          <w:rFonts w:ascii="Arial" w:hAnsi="Arial" w:cs="Arial"/>
          <w:color w:val="000000"/>
          <w:sz w:val="24"/>
          <w:szCs w:val="24"/>
          <w:lang w:eastAsia="en-CA"/>
        </w:rPr>
        <w:t xml:space="preserve"> </w:t>
      </w:r>
      <w:r>
        <w:rPr>
          <w:rFonts w:ascii="Arial" w:hAnsi="Arial" w:cs="Arial"/>
          <w:color w:val="000000"/>
          <w:sz w:val="24"/>
          <w:szCs w:val="24"/>
          <w:lang w:eastAsia="en-CA"/>
        </w:rPr>
        <w:t>members</w:t>
      </w:r>
      <w:r w:rsidRPr="008B4732">
        <w:rPr>
          <w:rFonts w:ascii="Arial" w:hAnsi="Arial" w:cs="Arial"/>
          <w:color w:val="000000"/>
          <w:sz w:val="24"/>
          <w:szCs w:val="24"/>
          <w:lang w:eastAsia="en-CA"/>
        </w:rPr>
        <w:t>.</w:t>
      </w:r>
    </w:p>
    <w:p w:rsidR="001F278A" w:rsidRPr="008B4732" w:rsidRDefault="001F278A" w:rsidP="004922F9">
      <w:pPr>
        <w:numPr>
          <w:ilvl w:val="0"/>
          <w:numId w:val="1"/>
        </w:numPr>
        <w:tabs>
          <w:tab w:val="left" w:pos="1080"/>
        </w:tabs>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Creation of one-page proposals that can be distributed to other members for comment and involvement.</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This </w:t>
      </w:r>
      <w:r>
        <w:rPr>
          <w:rFonts w:ascii="Arial" w:hAnsi="Arial" w:cs="Arial"/>
          <w:color w:val="000000"/>
          <w:sz w:val="24"/>
          <w:szCs w:val="24"/>
          <w:lang w:eastAsia="en-CA"/>
        </w:rPr>
        <w:t>principle</w:t>
      </w:r>
      <w:r w:rsidRPr="008B4732">
        <w:rPr>
          <w:rFonts w:ascii="Arial" w:hAnsi="Arial" w:cs="Arial"/>
          <w:color w:val="000000"/>
          <w:sz w:val="24"/>
          <w:szCs w:val="24"/>
          <w:lang w:eastAsia="en-CA"/>
        </w:rPr>
        <w:t xml:space="preserve"> ensures that Product development is orderly and does not impose excessive change on the members.</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Pr>
          <w:rFonts w:ascii="Arial" w:hAnsi="Arial" w:cs="Arial"/>
          <w:b/>
          <w:bCs/>
          <w:color w:val="008080"/>
          <w:sz w:val="20"/>
          <w:szCs w:val="20"/>
          <w:lang w:eastAsia="en-CA"/>
        </w:rPr>
        <w:t>Resources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The </w:t>
      </w:r>
      <w:r>
        <w:rPr>
          <w:rFonts w:ascii="Arial" w:hAnsi="Arial" w:cs="Arial"/>
          <w:color w:val="000000"/>
          <w:sz w:val="24"/>
          <w:szCs w:val="24"/>
          <w:lang w:eastAsia="en-CA"/>
        </w:rPr>
        <w:t>MRM Project</w:t>
      </w:r>
      <w:r w:rsidRPr="008B4732">
        <w:rPr>
          <w:rFonts w:ascii="Arial" w:hAnsi="Arial" w:cs="Arial"/>
          <w:color w:val="000000"/>
          <w:sz w:val="24"/>
          <w:szCs w:val="24"/>
          <w:lang w:eastAsia="en-CA"/>
        </w:rPr>
        <w:t xml:space="preserve"> does not commit significant membership fees to Product development. The members of the </w:t>
      </w:r>
      <w:r>
        <w:rPr>
          <w:rFonts w:ascii="Arial" w:hAnsi="Arial" w:cs="Arial"/>
          <w:color w:val="000000"/>
          <w:sz w:val="24"/>
          <w:szCs w:val="24"/>
          <w:lang w:eastAsia="en-CA"/>
        </w:rPr>
        <w:t>MRM Community</w:t>
      </w:r>
      <w:r w:rsidRPr="008B4732">
        <w:rPr>
          <w:rFonts w:ascii="Arial" w:hAnsi="Arial" w:cs="Arial"/>
          <w:color w:val="000000"/>
          <w:sz w:val="24"/>
          <w:szCs w:val="24"/>
          <w:lang w:eastAsia="en-CA"/>
        </w:rPr>
        <w:t xml:space="preserve"> who elect to participate in </w:t>
      </w:r>
      <w:r>
        <w:rPr>
          <w:rFonts w:ascii="Arial" w:hAnsi="Arial" w:cs="Arial"/>
          <w:color w:val="000000"/>
          <w:sz w:val="24"/>
          <w:szCs w:val="24"/>
          <w:lang w:eastAsia="en-CA"/>
        </w:rPr>
        <w:t>Product development will</w:t>
      </w:r>
      <w:r w:rsidRPr="008B4732">
        <w:rPr>
          <w:rFonts w:ascii="Arial" w:hAnsi="Arial" w:cs="Arial"/>
          <w:color w:val="000000"/>
          <w:sz w:val="24"/>
          <w:szCs w:val="24"/>
          <w:lang w:eastAsia="en-CA"/>
        </w:rPr>
        <w:t xml:space="preserve"> typically fund the proposed development work.</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This </w:t>
      </w:r>
      <w:r>
        <w:rPr>
          <w:rFonts w:ascii="Arial" w:hAnsi="Arial" w:cs="Arial"/>
          <w:color w:val="000000"/>
          <w:sz w:val="24"/>
          <w:szCs w:val="24"/>
          <w:lang w:eastAsia="en-CA"/>
        </w:rPr>
        <w:t>principle</w:t>
      </w:r>
      <w:r w:rsidRPr="008B4732">
        <w:rPr>
          <w:rFonts w:ascii="Arial" w:hAnsi="Arial" w:cs="Arial"/>
          <w:color w:val="000000"/>
          <w:sz w:val="24"/>
          <w:szCs w:val="24"/>
          <w:lang w:eastAsia="en-CA"/>
        </w:rPr>
        <w:t xml:space="preserve"> ensures that Product development is driven toward concepts that are important enough t</w:t>
      </w:r>
      <w:r>
        <w:rPr>
          <w:rFonts w:ascii="Arial" w:hAnsi="Arial" w:cs="Arial"/>
          <w:color w:val="000000"/>
          <w:sz w:val="24"/>
          <w:szCs w:val="24"/>
          <w:lang w:eastAsia="en-CA"/>
        </w:rPr>
        <w:t>o the members to attract resources</w:t>
      </w:r>
      <w:r w:rsidRPr="008B4732">
        <w:rPr>
          <w:rFonts w:ascii="Arial" w:hAnsi="Arial" w:cs="Arial"/>
          <w:color w:val="000000"/>
          <w:sz w:val="24"/>
          <w:szCs w:val="24"/>
          <w:lang w:eastAsia="en-CA"/>
        </w:rPr>
        <w:t>.</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Pr>
          <w:rFonts w:ascii="Arial" w:hAnsi="Arial" w:cs="Arial"/>
          <w:b/>
          <w:bCs/>
          <w:color w:val="008080"/>
          <w:sz w:val="20"/>
          <w:szCs w:val="20"/>
          <w:lang w:eastAsia="en-CA"/>
        </w:rPr>
        <w:t>Decision Making</w:t>
      </w:r>
    </w:p>
    <w:p w:rsidR="001F278A" w:rsidRPr="00386A7F" w:rsidRDefault="001F278A" w:rsidP="00386A7F">
      <w:pPr>
        <w:spacing w:before="100" w:beforeAutospacing="1" w:after="100" w:afterAutospacing="1" w:line="240" w:lineRule="auto"/>
        <w:ind w:left="300"/>
        <w:rPr>
          <w:rFonts w:ascii="Arial" w:hAnsi="Arial" w:cs="Arial"/>
          <w:color w:val="000000"/>
          <w:sz w:val="24"/>
          <w:szCs w:val="24"/>
          <w:lang w:eastAsia="en-CA"/>
        </w:rPr>
      </w:pPr>
      <w:r w:rsidRPr="00386A7F">
        <w:rPr>
          <w:rFonts w:ascii="Arial" w:hAnsi="Arial" w:cs="Arial"/>
          <w:color w:val="000000"/>
          <w:sz w:val="24"/>
          <w:szCs w:val="24"/>
          <w:lang w:eastAsia="en-CA"/>
        </w:rPr>
        <w:t>The Board strive</w:t>
      </w:r>
      <w:r>
        <w:rPr>
          <w:rFonts w:ascii="Arial" w:hAnsi="Arial" w:cs="Arial"/>
          <w:color w:val="000000"/>
          <w:sz w:val="24"/>
          <w:szCs w:val="24"/>
          <w:lang w:eastAsia="en-CA"/>
        </w:rPr>
        <w:t>s</w:t>
      </w:r>
      <w:r w:rsidRPr="00386A7F">
        <w:rPr>
          <w:rFonts w:ascii="Arial" w:hAnsi="Arial" w:cs="Arial"/>
          <w:color w:val="000000"/>
          <w:sz w:val="24"/>
          <w:szCs w:val="24"/>
          <w:lang w:eastAsia="en-CA"/>
        </w:rPr>
        <w:t xml:space="preserve"> to reach decisions by consensus without voting. </w:t>
      </w:r>
      <w:r>
        <w:rPr>
          <w:rFonts w:ascii="Arial" w:hAnsi="Arial" w:cs="Arial"/>
          <w:color w:val="000000"/>
          <w:sz w:val="24"/>
          <w:szCs w:val="24"/>
          <w:lang w:eastAsia="en-CA"/>
        </w:rPr>
        <w:t>If consensus cannot be reached, a decision requires a two-thirds majority of Board members.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This </w:t>
      </w:r>
      <w:r>
        <w:rPr>
          <w:rFonts w:ascii="Arial" w:hAnsi="Arial" w:cs="Arial"/>
          <w:color w:val="000000"/>
          <w:sz w:val="24"/>
          <w:szCs w:val="24"/>
          <w:lang w:eastAsia="en-CA"/>
        </w:rPr>
        <w:t>principle</w:t>
      </w:r>
      <w:r w:rsidRPr="008B4732">
        <w:rPr>
          <w:rFonts w:ascii="Arial" w:hAnsi="Arial" w:cs="Arial"/>
          <w:color w:val="000000"/>
          <w:sz w:val="24"/>
          <w:szCs w:val="24"/>
          <w:lang w:eastAsia="en-CA"/>
        </w:rPr>
        <w:t xml:space="preserve"> ensures </w:t>
      </w:r>
      <w:r>
        <w:rPr>
          <w:rFonts w:ascii="Arial" w:hAnsi="Arial" w:cs="Arial"/>
          <w:color w:val="000000"/>
          <w:sz w:val="24"/>
          <w:szCs w:val="24"/>
          <w:lang w:eastAsia="en-CA"/>
        </w:rPr>
        <w:t>decisions are</w:t>
      </w:r>
      <w:r w:rsidRPr="008B4732">
        <w:rPr>
          <w:rFonts w:ascii="Arial" w:hAnsi="Arial" w:cs="Arial"/>
          <w:color w:val="000000"/>
          <w:sz w:val="24"/>
          <w:szCs w:val="24"/>
          <w:lang w:eastAsia="en-CA"/>
        </w:rPr>
        <w:t xml:space="preserve"> not dominated by a particular interest group.</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Access to the Products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The </w:t>
      </w:r>
      <w:r>
        <w:rPr>
          <w:rFonts w:ascii="Arial" w:hAnsi="Arial" w:cs="Arial"/>
          <w:color w:val="000000"/>
          <w:sz w:val="24"/>
          <w:szCs w:val="24"/>
          <w:lang w:eastAsia="en-CA"/>
        </w:rPr>
        <w:t xml:space="preserve">Board operates with the presumption that some Products must be available to the public, some Products must be available to all members, and access to some Products must be restricted to some members only. </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This </w:t>
      </w:r>
      <w:r>
        <w:rPr>
          <w:rFonts w:ascii="Arial" w:hAnsi="Arial" w:cs="Arial"/>
          <w:color w:val="000000"/>
          <w:sz w:val="24"/>
          <w:szCs w:val="24"/>
          <w:lang w:eastAsia="en-CA"/>
        </w:rPr>
        <w:t xml:space="preserve">principle ensures consideration for the means to protect intellectual property without creating unreasonable impediments for individuals and smaller organizations to participate. </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Reporting</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The </w:t>
      </w:r>
      <w:r>
        <w:rPr>
          <w:rFonts w:ascii="Arial" w:hAnsi="Arial" w:cs="Arial"/>
          <w:color w:val="000000"/>
          <w:sz w:val="24"/>
          <w:szCs w:val="24"/>
          <w:lang w:eastAsia="en-CA"/>
        </w:rPr>
        <w:t>Board reports regularly on the status of requests and progress on the development plan</w:t>
      </w:r>
      <w:r w:rsidRPr="008B4732">
        <w:rPr>
          <w:rFonts w:ascii="Arial" w:hAnsi="Arial" w:cs="Arial"/>
          <w:color w:val="000000"/>
          <w:sz w:val="24"/>
          <w:szCs w:val="24"/>
          <w:lang w:eastAsia="en-CA"/>
        </w:rPr>
        <w:t>.</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This </w:t>
      </w:r>
      <w:r>
        <w:rPr>
          <w:rFonts w:ascii="Arial" w:hAnsi="Arial" w:cs="Arial"/>
          <w:color w:val="000000"/>
          <w:sz w:val="24"/>
          <w:szCs w:val="24"/>
          <w:lang w:eastAsia="en-CA"/>
        </w:rPr>
        <w:t>principle</w:t>
      </w:r>
      <w:r w:rsidRPr="008B4732">
        <w:rPr>
          <w:rFonts w:ascii="Arial" w:hAnsi="Arial" w:cs="Arial"/>
          <w:color w:val="000000"/>
          <w:sz w:val="24"/>
          <w:szCs w:val="24"/>
          <w:lang w:eastAsia="en-CA"/>
        </w:rPr>
        <w:t xml:space="preserve"> ensures that the members of the </w:t>
      </w:r>
      <w:r>
        <w:rPr>
          <w:rFonts w:ascii="Arial" w:hAnsi="Arial" w:cs="Arial"/>
          <w:color w:val="000000"/>
          <w:sz w:val="24"/>
          <w:szCs w:val="24"/>
          <w:lang w:eastAsia="en-CA"/>
        </w:rPr>
        <w:t>community</w:t>
      </w:r>
      <w:r w:rsidRPr="008B4732">
        <w:rPr>
          <w:rFonts w:ascii="Arial" w:hAnsi="Arial" w:cs="Arial"/>
          <w:color w:val="000000"/>
          <w:sz w:val="24"/>
          <w:szCs w:val="24"/>
          <w:lang w:eastAsia="en-CA"/>
        </w:rPr>
        <w:t xml:space="preserve"> are assured that the resources contributed are being used as intended.</w:t>
      </w:r>
    </w:p>
    <w:p w:rsidR="001F278A" w:rsidRPr="008B4732" w:rsidRDefault="001F278A" w:rsidP="008B4732">
      <w:pPr>
        <w:pBdr>
          <w:bottom w:val="single" w:sz="6" w:space="0" w:color="CCCCCC"/>
        </w:pBdr>
        <w:spacing w:before="100" w:beforeAutospacing="1" w:after="0" w:line="240" w:lineRule="auto"/>
        <w:outlineLvl w:val="0"/>
        <w:rPr>
          <w:rFonts w:ascii="Arial" w:hAnsi="Arial" w:cs="Arial"/>
          <w:b/>
          <w:bCs/>
          <w:color w:val="800000"/>
          <w:kern w:val="36"/>
          <w:sz w:val="21"/>
          <w:szCs w:val="21"/>
          <w:lang w:eastAsia="en-CA"/>
        </w:rPr>
      </w:pPr>
      <w:r w:rsidRPr="008B4732">
        <w:rPr>
          <w:rFonts w:ascii="Arial" w:hAnsi="Arial" w:cs="Arial"/>
          <w:b/>
          <w:bCs/>
          <w:color w:val="800000"/>
          <w:kern w:val="36"/>
          <w:sz w:val="21"/>
          <w:szCs w:val="21"/>
          <w:lang w:eastAsia="en-CA"/>
        </w:rPr>
        <w:t>Development Principles</w:t>
      </w:r>
    </w:p>
    <w:p w:rsidR="001F278A" w:rsidRPr="008B4732" w:rsidRDefault="001F278A" w:rsidP="008B4732">
      <w:pPr>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These principles apply to the Product development process.</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Work</w:t>
      </w:r>
      <w:r>
        <w:rPr>
          <w:rFonts w:ascii="Arial" w:hAnsi="Arial" w:cs="Arial"/>
          <w:b/>
          <w:bCs/>
          <w:color w:val="008080"/>
          <w:sz w:val="20"/>
          <w:szCs w:val="20"/>
          <w:lang w:eastAsia="en-CA"/>
        </w:rPr>
        <w:t>ing G</w:t>
      </w:r>
      <w:r w:rsidRPr="008B4732">
        <w:rPr>
          <w:rFonts w:ascii="Arial" w:hAnsi="Arial" w:cs="Arial"/>
          <w:b/>
          <w:bCs/>
          <w:color w:val="008080"/>
          <w:sz w:val="20"/>
          <w:szCs w:val="20"/>
          <w:lang w:eastAsia="en-CA"/>
        </w:rPr>
        <w:t>roups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Work</w:t>
      </w:r>
      <w:r>
        <w:rPr>
          <w:rFonts w:ascii="Arial" w:hAnsi="Arial" w:cs="Arial"/>
          <w:color w:val="000000"/>
          <w:sz w:val="24"/>
          <w:szCs w:val="24"/>
          <w:lang w:eastAsia="en-CA"/>
        </w:rPr>
        <w:t>ing G</w:t>
      </w:r>
      <w:r w:rsidRPr="008B4732">
        <w:rPr>
          <w:rFonts w:ascii="Arial" w:hAnsi="Arial" w:cs="Arial"/>
          <w:color w:val="000000"/>
          <w:sz w:val="24"/>
          <w:szCs w:val="24"/>
          <w:lang w:eastAsia="en-CA"/>
        </w:rPr>
        <w:t xml:space="preserve">roups are a key organization feature of the </w:t>
      </w:r>
      <w:r>
        <w:rPr>
          <w:rFonts w:ascii="Arial" w:hAnsi="Arial" w:cs="Arial"/>
          <w:color w:val="000000"/>
          <w:sz w:val="24"/>
          <w:szCs w:val="24"/>
          <w:lang w:eastAsia="en-CA"/>
        </w:rPr>
        <w:t>MRM Project</w:t>
      </w:r>
      <w:r w:rsidRPr="008B4732">
        <w:rPr>
          <w:rFonts w:ascii="Arial" w:hAnsi="Arial" w:cs="Arial"/>
          <w:color w:val="000000"/>
          <w:sz w:val="24"/>
          <w:szCs w:val="24"/>
          <w:lang w:eastAsia="en-CA"/>
        </w:rPr>
        <w:t xml:space="preserve">’s goal to further develop Products to meet member needs. The </w:t>
      </w:r>
      <w:r>
        <w:rPr>
          <w:rFonts w:ascii="Arial" w:hAnsi="Arial" w:cs="Arial"/>
          <w:color w:val="000000"/>
          <w:sz w:val="24"/>
          <w:szCs w:val="24"/>
          <w:lang w:eastAsia="en-CA"/>
        </w:rPr>
        <w:t xml:space="preserve">Steering Committee and </w:t>
      </w:r>
      <w:r w:rsidRPr="008B4732">
        <w:rPr>
          <w:rFonts w:ascii="Arial" w:hAnsi="Arial" w:cs="Arial"/>
          <w:color w:val="000000"/>
          <w:sz w:val="24"/>
          <w:szCs w:val="24"/>
          <w:lang w:eastAsia="en-CA"/>
        </w:rPr>
        <w:t>Board encourage</w:t>
      </w:r>
      <w:r>
        <w:rPr>
          <w:rFonts w:ascii="Arial" w:hAnsi="Arial" w:cs="Arial"/>
          <w:color w:val="000000"/>
          <w:sz w:val="24"/>
          <w:szCs w:val="24"/>
          <w:lang w:eastAsia="en-CA"/>
        </w:rPr>
        <w:t>s</w:t>
      </w:r>
      <w:r w:rsidRPr="008B4732">
        <w:rPr>
          <w:rFonts w:ascii="Arial" w:hAnsi="Arial" w:cs="Arial"/>
          <w:color w:val="000000"/>
          <w:sz w:val="24"/>
          <w:szCs w:val="24"/>
          <w:lang w:eastAsia="en-CA"/>
        </w:rPr>
        <w:t xml:space="preserve"> broad and eff</w:t>
      </w:r>
      <w:r>
        <w:rPr>
          <w:rFonts w:ascii="Arial" w:hAnsi="Arial" w:cs="Arial"/>
          <w:color w:val="000000"/>
          <w:sz w:val="24"/>
          <w:szCs w:val="24"/>
          <w:lang w:eastAsia="en-CA"/>
        </w:rPr>
        <w:t>ective member participation in W</w:t>
      </w:r>
      <w:r w:rsidRPr="008B4732">
        <w:rPr>
          <w:rFonts w:ascii="Arial" w:hAnsi="Arial" w:cs="Arial"/>
          <w:color w:val="000000"/>
          <w:sz w:val="24"/>
          <w:szCs w:val="24"/>
          <w:lang w:eastAsia="en-CA"/>
        </w:rPr>
        <w:t>ork</w:t>
      </w:r>
      <w:r>
        <w:rPr>
          <w:rFonts w:ascii="Arial" w:hAnsi="Arial" w:cs="Arial"/>
          <w:color w:val="000000"/>
          <w:sz w:val="24"/>
          <w:szCs w:val="24"/>
          <w:lang w:eastAsia="en-CA"/>
        </w:rPr>
        <w:t>ing G</w:t>
      </w:r>
      <w:r w:rsidRPr="008B4732">
        <w:rPr>
          <w:rFonts w:ascii="Arial" w:hAnsi="Arial" w:cs="Arial"/>
          <w:color w:val="000000"/>
          <w:sz w:val="24"/>
          <w:szCs w:val="24"/>
          <w:lang w:eastAsia="en-CA"/>
        </w:rPr>
        <w:t>roups.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Work</w:t>
      </w:r>
      <w:r>
        <w:rPr>
          <w:rFonts w:ascii="Arial" w:hAnsi="Arial" w:cs="Arial"/>
          <w:color w:val="000000"/>
          <w:sz w:val="24"/>
          <w:szCs w:val="24"/>
          <w:lang w:eastAsia="en-CA"/>
        </w:rPr>
        <w:t>ing G</w:t>
      </w:r>
      <w:r w:rsidRPr="008B4732">
        <w:rPr>
          <w:rFonts w:ascii="Arial" w:hAnsi="Arial" w:cs="Arial"/>
          <w:color w:val="000000"/>
          <w:sz w:val="24"/>
          <w:szCs w:val="24"/>
          <w:lang w:eastAsia="en-CA"/>
        </w:rPr>
        <w:t>roups are proposed when a member produces a one-page proposal and circulates it for comment and expressions of interest among the members</w:t>
      </w:r>
      <w:r>
        <w:rPr>
          <w:rFonts w:ascii="Arial" w:hAnsi="Arial" w:cs="Arial"/>
          <w:color w:val="000000"/>
          <w:sz w:val="24"/>
          <w:szCs w:val="24"/>
          <w:lang w:eastAsia="en-CA"/>
        </w:rPr>
        <w:t>,</w:t>
      </w:r>
      <w:r w:rsidRPr="008B4732">
        <w:rPr>
          <w:rFonts w:ascii="Arial" w:hAnsi="Arial" w:cs="Arial"/>
          <w:color w:val="000000"/>
          <w:sz w:val="24"/>
          <w:szCs w:val="24"/>
          <w:lang w:eastAsia="en-CA"/>
        </w:rPr>
        <w:t xml:space="preserve"> who indicate their interest through preliminary offers of </w:t>
      </w:r>
      <w:r>
        <w:rPr>
          <w:rFonts w:ascii="Arial" w:hAnsi="Arial" w:cs="Arial"/>
          <w:color w:val="000000"/>
          <w:sz w:val="24"/>
          <w:szCs w:val="24"/>
          <w:lang w:eastAsia="en-CA"/>
        </w:rPr>
        <w:t>resources</w:t>
      </w:r>
      <w:r w:rsidRPr="008B4732">
        <w:rPr>
          <w:rFonts w:ascii="Arial" w:hAnsi="Arial" w:cs="Arial"/>
          <w:color w:val="000000"/>
          <w:sz w:val="24"/>
          <w:szCs w:val="24"/>
          <w:lang w:eastAsia="en-CA"/>
        </w:rPr>
        <w:t>.</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Work</w:t>
      </w:r>
      <w:r>
        <w:rPr>
          <w:rFonts w:ascii="Arial" w:hAnsi="Arial" w:cs="Arial"/>
          <w:color w:val="000000"/>
          <w:sz w:val="24"/>
          <w:szCs w:val="24"/>
          <w:lang w:eastAsia="en-CA"/>
        </w:rPr>
        <w:t>ing G</w:t>
      </w:r>
      <w:r w:rsidRPr="008B4732">
        <w:rPr>
          <w:rFonts w:ascii="Arial" w:hAnsi="Arial" w:cs="Arial"/>
          <w:color w:val="000000"/>
          <w:sz w:val="24"/>
          <w:szCs w:val="24"/>
          <w:lang w:eastAsia="en-CA"/>
        </w:rPr>
        <w:t xml:space="preserve">roups are formally initiated when the </w:t>
      </w:r>
      <w:r>
        <w:rPr>
          <w:rFonts w:ascii="Arial" w:hAnsi="Arial" w:cs="Arial"/>
          <w:color w:val="000000"/>
          <w:sz w:val="24"/>
          <w:szCs w:val="24"/>
          <w:lang w:eastAsia="en-CA"/>
        </w:rPr>
        <w:t>members of a proposed W</w:t>
      </w:r>
      <w:r w:rsidRPr="008B4732">
        <w:rPr>
          <w:rFonts w:ascii="Arial" w:hAnsi="Arial" w:cs="Arial"/>
          <w:color w:val="000000"/>
          <w:sz w:val="24"/>
          <w:szCs w:val="24"/>
          <w:lang w:eastAsia="en-CA"/>
        </w:rPr>
        <w:t>ork</w:t>
      </w:r>
      <w:r>
        <w:rPr>
          <w:rFonts w:ascii="Arial" w:hAnsi="Arial" w:cs="Arial"/>
          <w:color w:val="000000"/>
          <w:sz w:val="24"/>
          <w:szCs w:val="24"/>
          <w:lang w:eastAsia="en-CA"/>
        </w:rPr>
        <w:t>ing G</w:t>
      </w:r>
      <w:r w:rsidRPr="008B4732">
        <w:rPr>
          <w:rFonts w:ascii="Arial" w:hAnsi="Arial" w:cs="Arial"/>
          <w:color w:val="000000"/>
          <w:sz w:val="24"/>
          <w:szCs w:val="24"/>
          <w:lang w:eastAsia="en-CA"/>
        </w:rPr>
        <w:t>roup typically:</w:t>
      </w:r>
    </w:p>
    <w:p w:rsidR="001F278A" w:rsidRPr="008B4732" w:rsidRDefault="001F278A" w:rsidP="004922F9">
      <w:pPr>
        <w:numPr>
          <w:ilvl w:val="0"/>
          <w:numId w:val="2"/>
        </w:numPr>
        <w:tabs>
          <w:tab w:val="clear" w:pos="1080"/>
        </w:tabs>
        <w:spacing w:before="100" w:beforeAutospacing="1" w:after="100" w:afterAutospacing="1" w:line="240" w:lineRule="auto"/>
        <w:ind w:left="1440" w:hanging="720"/>
        <w:rPr>
          <w:rFonts w:ascii="Arial" w:hAnsi="Arial" w:cs="Arial"/>
          <w:color w:val="000000"/>
          <w:sz w:val="24"/>
          <w:szCs w:val="24"/>
          <w:lang w:eastAsia="en-CA"/>
        </w:rPr>
      </w:pPr>
      <w:r w:rsidRPr="008B4732">
        <w:rPr>
          <w:rFonts w:ascii="Arial" w:hAnsi="Arial" w:cs="Arial"/>
          <w:color w:val="000000"/>
          <w:sz w:val="24"/>
          <w:szCs w:val="24"/>
          <w:lang w:eastAsia="en-CA"/>
        </w:rPr>
        <w:t>Publish a Work</w:t>
      </w:r>
      <w:r>
        <w:rPr>
          <w:rFonts w:ascii="Arial" w:hAnsi="Arial" w:cs="Arial"/>
          <w:color w:val="000000"/>
          <w:sz w:val="24"/>
          <w:szCs w:val="24"/>
          <w:lang w:eastAsia="en-CA"/>
        </w:rPr>
        <w:t>ing G</w:t>
      </w:r>
      <w:r w:rsidRPr="008B4732">
        <w:rPr>
          <w:rFonts w:ascii="Arial" w:hAnsi="Arial" w:cs="Arial"/>
          <w:color w:val="000000"/>
          <w:sz w:val="24"/>
          <w:szCs w:val="24"/>
          <w:lang w:eastAsia="en-CA"/>
        </w:rPr>
        <w:t>roup Charter that describes their proposed development work in more detail.</w:t>
      </w:r>
    </w:p>
    <w:p w:rsidR="001F278A" w:rsidRPr="008B4732" w:rsidRDefault="001F278A" w:rsidP="004922F9">
      <w:pPr>
        <w:numPr>
          <w:ilvl w:val="0"/>
          <w:numId w:val="2"/>
        </w:numPr>
        <w:tabs>
          <w:tab w:val="clear" w:pos="1080"/>
        </w:tabs>
        <w:spacing w:before="100" w:beforeAutospacing="1" w:after="100" w:afterAutospacing="1" w:line="240" w:lineRule="auto"/>
        <w:ind w:left="1440" w:hanging="720"/>
        <w:rPr>
          <w:rFonts w:ascii="Arial" w:hAnsi="Arial" w:cs="Arial"/>
          <w:color w:val="000000"/>
          <w:sz w:val="24"/>
          <w:szCs w:val="24"/>
          <w:lang w:eastAsia="en-CA"/>
        </w:rPr>
      </w:pPr>
      <w:r w:rsidRPr="008B4732">
        <w:rPr>
          <w:rFonts w:ascii="Arial" w:hAnsi="Arial" w:cs="Arial"/>
          <w:color w:val="000000"/>
          <w:sz w:val="24"/>
          <w:szCs w:val="24"/>
          <w:lang w:eastAsia="en-CA"/>
        </w:rPr>
        <w:t xml:space="preserve">Recommend </w:t>
      </w:r>
      <w:r>
        <w:rPr>
          <w:rFonts w:ascii="Arial" w:hAnsi="Arial" w:cs="Arial"/>
          <w:color w:val="000000"/>
          <w:sz w:val="24"/>
          <w:szCs w:val="24"/>
          <w:lang w:eastAsia="en-CA"/>
        </w:rPr>
        <w:t xml:space="preserve">access to </w:t>
      </w:r>
      <w:r w:rsidRPr="008B4732">
        <w:rPr>
          <w:rFonts w:ascii="Arial" w:hAnsi="Arial" w:cs="Arial"/>
          <w:color w:val="000000"/>
          <w:sz w:val="24"/>
          <w:szCs w:val="24"/>
          <w:lang w:eastAsia="en-CA"/>
        </w:rPr>
        <w:t>the proposed Product</w:t>
      </w:r>
      <w:r>
        <w:rPr>
          <w:rFonts w:ascii="Arial" w:hAnsi="Arial" w:cs="Arial"/>
          <w:color w:val="000000"/>
          <w:sz w:val="24"/>
          <w:szCs w:val="24"/>
          <w:lang w:eastAsia="en-CA"/>
        </w:rPr>
        <w:t>, i.e.</w:t>
      </w:r>
      <w:r w:rsidRPr="008B4732">
        <w:rPr>
          <w:rFonts w:ascii="Arial" w:hAnsi="Arial" w:cs="Arial"/>
          <w:color w:val="000000"/>
          <w:sz w:val="24"/>
          <w:szCs w:val="24"/>
          <w:lang w:eastAsia="en-CA"/>
        </w:rPr>
        <w:t xml:space="preserve"> </w:t>
      </w:r>
      <w:r>
        <w:rPr>
          <w:rFonts w:ascii="Arial" w:hAnsi="Arial" w:cs="Arial"/>
          <w:color w:val="000000"/>
          <w:sz w:val="24"/>
          <w:szCs w:val="24"/>
          <w:lang w:eastAsia="en-CA"/>
        </w:rPr>
        <w:t>made</w:t>
      </w:r>
      <w:r w:rsidRPr="008B4732">
        <w:rPr>
          <w:rFonts w:ascii="Arial" w:hAnsi="Arial" w:cs="Arial"/>
          <w:color w:val="000000"/>
          <w:sz w:val="24"/>
          <w:szCs w:val="24"/>
          <w:lang w:eastAsia="en-CA"/>
        </w:rPr>
        <w:t xml:space="preserve"> available to </w:t>
      </w:r>
      <w:r>
        <w:rPr>
          <w:rFonts w:ascii="Arial" w:hAnsi="Arial" w:cs="Arial"/>
          <w:color w:val="000000"/>
          <w:sz w:val="24"/>
          <w:szCs w:val="24"/>
          <w:lang w:eastAsia="en-CA"/>
        </w:rPr>
        <w:t xml:space="preserve">the public, all </w:t>
      </w:r>
      <w:r w:rsidRPr="008B4732">
        <w:rPr>
          <w:rFonts w:ascii="Arial" w:hAnsi="Arial" w:cs="Arial"/>
          <w:color w:val="000000"/>
          <w:sz w:val="24"/>
          <w:szCs w:val="24"/>
          <w:lang w:eastAsia="en-CA"/>
        </w:rPr>
        <w:t>members</w:t>
      </w:r>
      <w:r>
        <w:rPr>
          <w:rFonts w:ascii="Arial" w:hAnsi="Arial" w:cs="Arial"/>
          <w:color w:val="000000"/>
          <w:sz w:val="24"/>
          <w:szCs w:val="24"/>
          <w:lang w:eastAsia="en-CA"/>
        </w:rPr>
        <w:t xml:space="preserve"> and so forth</w:t>
      </w:r>
      <w:r w:rsidRPr="008B4732">
        <w:rPr>
          <w:rFonts w:ascii="Arial" w:hAnsi="Arial" w:cs="Arial"/>
          <w:color w:val="000000"/>
          <w:sz w:val="24"/>
          <w:szCs w:val="24"/>
          <w:lang w:eastAsia="en-CA"/>
        </w:rPr>
        <w:t>.</w:t>
      </w:r>
    </w:p>
    <w:p w:rsidR="001F278A" w:rsidRPr="008B4732" w:rsidRDefault="001F278A" w:rsidP="004922F9">
      <w:pPr>
        <w:numPr>
          <w:ilvl w:val="0"/>
          <w:numId w:val="2"/>
        </w:numPr>
        <w:tabs>
          <w:tab w:val="clear" w:pos="1080"/>
        </w:tabs>
        <w:spacing w:before="100" w:beforeAutospacing="1" w:after="100" w:afterAutospacing="1" w:line="240" w:lineRule="auto"/>
        <w:ind w:left="1440" w:hanging="720"/>
        <w:rPr>
          <w:rFonts w:ascii="Arial" w:hAnsi="Arial" w:cs="Arial"/>
          <w:color w:val="000000"/>
          <w:sz w:val="24"/>
          <w:szCs w:val="24"/>
          <w:lang w:eastAsia="en-CA"/>
        </w:rPr>
      </w:pPr>
      <w:r w:rsidRPr="008B4732">
        <w:rPr>
          <w:rFonts w:ascii="Arial" w:hAnsi="Arial" w:cs="Arial"/>
          <w:color w:val="000000"/>
          <w:sz w:val="24"/>
          <w:szCs w:val="24"/>
          <w:lang w:eastAsia="en-CA"/>
        </w:rPr>
        <w:t>Indicate the amount of staff effort and funding they are prepared to commit to achieve the proposed development work.</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Pr>
          <w:rFonts w:ascii="Arial" w:hAnsi="Arial" w:cs="Arial"/>
          <w:color w:val="000000"/>
          <w:sz w:val="24"/>
          <w:szCs w:val="24"/>
          <w:lang w:eastAsia="en-CA"/>
        </w:rPr>
        <w:t>Members of a proposed W</w:t>
      </w:r>
      <w:r w:rsidRPr="008B4732">
        <w:rPr>
          <w:rFonts w:ascii="Arial" w:hAnsi="Arial" w:cs="Arial"/>
          <w:color w:val="000000"/>
          <w:sz w:val="24"/>
          <w:szCs w:val="24"/>
          <w:lang w:eastAsia="en-CA"/>
        </w:rPr>
        <w:t>ork</w:t>
      </w:r>
      <w:r>
        <w:rPr>
          <w:rFonts w:ascii="Arial" w:hAnsi="Arial" w:cs="Arial"/>
          <w:color w:val="000000"/>
          <w:sz w:val="24"/>
          <w:szCs w:val="24"/>
          <w:lang w:eastAsia="en-CA"/>
        </w:rPr>
        <w:t>ing G</w:t>
      </w:r>
      <w:r w:rsidRPr="008B4732">
        <w:rPr>
          <w:rFonts w:ascii="Arial" w:hAnsi="Arial" w:cs="Arial"/>
          <w:color w:val="000000"/>
          <w:sz w:val="24"/>
          <w:szCs w:val="24"/>
          <w:lang w:eastAsia="en-CA"/>
        </w:rPr>
        <w:t xml:space="preserve">roup typically seek an endorsement from the </w:t>
      </w:r>
      <w:r>
        <w:rPr>
          <w:rFonts w:ascii="Arial" w:hAnsi="Arial" w:cs="Arial"/>
          <w:color w:val="000000"/>
          <w:sz w:val="24"/>
          <w:szCs w:val="24"/>
          <w:lang w:eastAsia="en-CA"/>
        </w:rPr>
        <w:t xml:space="preserve">MRM Standards Board </w:t>
      </w:r>
      <w:r w:rsidRPr="008B4732">
        <w:rPr>
          <w:rFonts w:ascii="Arial" w:hAnsi="Arial" w:cs="Arial"/>
          <w:color w:val="000000"/>
          <w:sz w:val="24"/>
          <w:szCs w:val="24"/>
          <w:lang w:eastAsia="en-CA"/>
        </w:rPr>
        <w:t xml:space="preserve">before investing </w:t>
      </w:r>
      <w:r>
        <w:rPr>
          <w:rFonts w:ascii="Arial" w:hAnsi="Arial" w:cs="Arial"/>
          <w:color w:val="000000"/>
          <w:sz w:val="24"/>
          <w:szCs w:val="24"/>
          <w:lang w:eastAsia="en-CA"/>
        </w:rPr>
        <w:t>significant</w:t>
      </w:r>
      <w:r w:rsidRPr="008B4732">
        <w:rPr>
          <w:rFonts w:ascii="Arial" w:hAnsi="Arial" w:cs="Arial"/>
          <w:color w:val="000000"/>
          <w:sz w:val="24"/>
          <w:szCs w:val="24"/>
          <w:lang w:eastAsia="en-CA"/>
        </w:rPr>
        <w:t xml:space="preserve"> time and resources. On the advice of the </w:t>
      </w:r>
      <w:r>
        <w:rPr>
          <w:rFonts w:ascii="Arial" w:hAnsi="Arial" w:cs="Arial"/>
          <w:color w:val="000000"/>
          <w:sz w:val="24"/>
          <w:szCs w:val="24"/>
          <w:lang w:eastAsia="en-CA"/>
        </w:rPr>
        <w:t>Board</w:t>
      </w:r>
      <w:r w:rsidRPr="008B4732">
        <w:rPr>
          <w:rFonts w:ascii="Arial" w:hAnsi="Arial" w:cs="Arial"/>
          <w:color w:val="000000"/>
          <w:sz w:val="24"/>
          <w:szCs w:val="24"/>
          <w:lang w:eastAsia="en-CA"/>
        </w:rPr>
        <w:t xml:space="preserve">, the </w:t>
      </w:r>
      <w:r>
        <w:rPr>
          <w:rFonts w:ascii="Arial" w:hAnsi="Arial" w:cs="Arial"/>
          <w:color w:val="000000"/>
          <w:sz w:val="24"/>
          <w:szCs w:val="24"/>
          <w:lang w:eastAsia="en-CA"/>
        </w:rPr>
        <w:t>MRM Steering Committee</w:t>
      </w:r>
      <w:r w:rsidRPr="008B4732">
        <w:rPr>
          <w:rFonts w:ascii="Arial" w:hAnsi="Arial" w:cs="Arial"/>
          <w:color w:val="000000"/>
          <w:sz w:val="24"/>
          <w:szCs w:val="24"/>
          <w:lang w:eastAsia="en-CA"/>
        </w:rPr>
        <w:t xml:space="preserve"> approves proposed Work</w:t>
      </w:r>
      <w:r>
        <w:rPr>
          <w:rFonts w:ascii="Arial" w:hAnsi="Arial" w:cs="Arial"/>
          <w:color w:val="000000"/>
          <w:sz w:val="24"/>
          <w:szCs w:val="24"/>
          <w:lang w:eastAsia="en-CA"/>
        </w:rPr>
        <w:t>ing Group Charters. Criteria for W</w:t>
      </w:r>
      <w:r w:rsidRPr="008B4732">
        <w:rPr>
          <w:rFonts w:ascii="Arial" w:hAnsi="Arial" w:cs="Arial"/>
          <w:color w:val="000000"/>
          <w:sz w:val="24"/>
          <w:szCs w:val="24"/>
          <w:lang w:eastAsia="en-CA"/>
        </w:rPr>
        <w:t>ork</w:t>
      </w:r>
      <w:r>
        <w:rPr>
          <w:rFonts w:ascii="Arial" w:hAnsi="Arial" w:cs="Arial"/>
          <w:color w:val="000000"/>
          <w:sz w:val="24"/>
          <w:szCs w:val="24"/>
          <w:lang w:eastAsia="en-CA"/>
        </w:rPr>
        <w:t>ing G</w:t>
      </w:r>
      <w:r w:rsidRPr="008B4732">
        <w:rPr>
          <w:rFonts w:ascii="Arial" w:hAnsi="Arial" w:cs="Arial"/>
          <w:color w:val="000000"/>
          <w:sz w:val="24"/>
          <w:szCs w:val="24"/>
          <w:lang w:eastAsia="en-CA"/>
        </w:rPr>
        <w:t>roup approval include:</w:t>
      </w:r>
    </w:p>
    <w:p w:rsidR="001F278A" w:rsidRPr="008B4732" w:rsidRDefault="001F278A" w:rsidP="004922F9">
      <w:pPr>
        <w:numPr>
          <w:ilvl w:val="0"/>
          <w:numId w:val="3"/>
        </w:numPr>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Participation by at least three members</w:t>
      </w:r>
      <w:r>
        <w:rPr>
          <w:rFonts w:ascii="Arial" w:hAnsi="Arial" w:cs="Arial"/>
          <w:color w:val="000000"/>
          <w:sz w:val="24"/>
          <w:szCs w:val="24"/>
          <w:lang w:eastAsia="en-CA"/>
        </w:rPr>
        <w:t xml:space="preserve"> including a liaison member from the MRM Standards Board. For most W</w:t>
      </w:r>
      <w:r w:rsidRPr="008B4732">
        <w:rPr>
          <w:rFonts w:ascii="Arial" w:hAnsi="Arial" w:cs="Arial"/>
          <w:color w:val="000000"/>
          <w:sz w:val="24"/>
          <w:szCs w:val="24"/>
          <w:lang w:eastAsia="en-CA"/>
        </w:rPr>
        <w:t>ork</w:t>
      </w:r>
      <w:r>
        <w:rPr>
          <w:rFonts w:ascii="Arial" w:hAnsi="Arial" w:cs="Arial"/>
          <w:color w:val="000000"/>
          <w:sz w:val="24"/>
          <w:szCs w:val="24"/>
          <w:lang w:eastAsia="en-CA"/>
        </w:rPr>
        <w:t>ing G</w:t>
      </w:r>
      <w:r w:rsidRPr="008B4732">
        <w:rPr>
          <w:rFonts w:ascii="Arial" w:hAnsi="Arial" w:cs="Arial"/>
          <w:color w:val="000000"/>
          <w:sz w:val="24"/>
          <w:szCs w:val="24"/>
          <w:lang w:eastAsia="en-CA"/>
        </w:rPr>
        <w:t xml:space="preserve">roups, the </w:t>
      </w:r>
      <w:r>
        <w:rPr>
          <w:rFonts w:ascii="Arial" w:hAnsi="Arial" w:cs="Arial"/>
          <w:color w:val="000000"/>
          <w:sz w:val="24"/>
          <w:szCs w:val="24"/>
          <w:lang w:eastAsia="en-CA"/>
        </w:rPr>
        <w:t>Board</w:t>
      </w:r>
      <w:r w:rsidRPr="008B4732">
        <w:rPr>
          <w:rFonts w:ascii="Arial" w:hAnsi="Arial" w:cs="Arial"/>
          <w:color w:val="000000"/>
          <w:sz w:val="24"/>
          <w:szCs w:val="24"/>
          <w:lang w:eastAsia="en-CA"/>
        </w:rPr>
        <w:t xml:space="preserve"> prefers that membership include </w:t>
      </w:r>
      <w:r>
        <w:rPr>
          <w:rFonts w:ascii="Arial" w:hAnsi="Arial" w:cs="Arial"/>
          <w:color w:val="000000"/>
          <w:sz w:val="24"/>
          <w:szCs w:val="24"/>
          <w:lang w:eastAsia="en-CA"/>
        </w:rPr>
        <w:t xml:space="preserve">at </w:t>
      </w:r>
      <w:r w:rsidRPr="008B4732">
        <w:rPr>
          <w:rFonts w:ascii="Arial" w:hAnsi="Arial" w:cs="Arial"/>
          <w:color w:val="000000"/>
          <w:sz w:val="24"/>
          <w:szCs w:val="24"/>
          <w:lang w:eastAsia="en-CA"/>
        </w:rPr>
        <w:t xml:space="preserve">least two </w:t>
      </w:r>
      <w:r>
        <w:rPr>
          <w:rFonts w:ascii="Arial" w:hAnsi="Arial" w:cs="Arial"/>
          <w:color w:val="000000"/>
          <w:sz w:val="24"/>
          <w:szCs w:val="24"/>
          <w:lang w:eastAsia="en-CA"/>
        </w:rPr>
        <w:t>municipalities</w:t>
      </w:r>
      <w:r w:rsidRPr="008B4732">
        <w:rPr>
          <w:rFonts w:ascii="Arial" w:hAnsi="Arial" w:cs="Arial"/>
          <w:color w:val="000000"/>
          <w:sz w:val="24"/>
          <w:szCs w:val="24"/>
          <w:lang w:eastAsia="en-CA"/>
        </w:rPr>
        <w:t xml:space="preserve"> and one </w:t>
      </w:r>
      <w:r>
        <w:rPr>
          <w:rFonts w:ascii="Arial" w:hAnsi="Arial" w:cs="Arial"/>
          <w:color w:val="000000"/>
          <w:sz w:val="24"/>
          <w:szCs w:val="24"/>
          <w:lang w:eastAsia="en-CA"/>
        </w:rPr>
        <w:t>other party that may be a municipality, vendor or other party</w:t>
      </w:r>
      <w:r w:rsidRPr="008B4732">
        <w:rPr>
          <w:rFonts w:ascii="Arial" w:hAnsi="Arial" w:cs="Arial"/>
          <w:color w:val="000000"/>
          <w:sz w:val="24"/>
          <w:szCs w:val="24"/>
          <w:lang w:eastAsia="en-CA"/>
        </w:rPr>
        <w:t>.</w:t>
      </w:r>
    </w:p>
    <w:p w:rsidR="001F278A" w:rsidRPr="008B4732" w:rsidRDefault="001F278A" w:rsidP="004922F9">
      <w:pPr>
        <w:numPr>
          <w:ilvl w:val="0"/>
          <w:numId w:val="3"/>
        </w:numPr>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Described business need expressed by many members.</w:t>
      </w:r>
    </w:p>
    <w:p w:rsidR="001F278A" w:rsidRPr="008B4732" w:rsidRDefault="001F278A" w:rsidP="004922F9">
      <w:pPr>
        <w:numPr>
          <w:ilvl w:val="0"/>
          <w:numId w:val="3"/>
        </w:numPr>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Expertise committed to the workgroup by members.</w:t>
      </w:r>
    </w:p>
    <w:p w:rsidR="001F278A" w:rsidRPr="008B4732" w:rsidRDefault="001F278A" w:rsidP="004922F9">
      <w:pPr>
        <w:numPr>
          <w:ilvl w:val="0"/>
          <w:numId w:val="3"/>
        </w:numPr>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Degree of interdependence with other Products.</w:t>
      </w:r>
    </w:p>
    <w:p w:rsidR="001F278A" w:rsidRPr="008B4732" w:rsidRDefault="001F278A" w:rsidP="004922F9">
      <w:pPr>
        <w:numPr>
          <w:ilvl w:val="0"/>
          <w:numId w:val="3"/>
        </w:numPr>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Realistic project goals and plans.</w:t>
      </w:r>
    </w:p>
    <w:p w:rsidR="001F278A" w:rsidRPr="008B4732" w:rsidRDefault="001F278A" w:rsidP="004922F9">
      <w:pPr>
        <w:numPr>
          <w:ilvl w:val="0"/>
          <w:numId w:val="3"/>
        </w:numPr>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Availability of sufficient resources – seconded staff and funding commitments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This principle ensures that Product development is positioned for success.</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Consistent architecture</w:t>
      </w:r>
      <w:bookmarkStart w:id="1" w:name="_GoBack"/>
      <w:bookmarkEnd w:id="1"/>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All Products must conform to the </w:t>
      </w:r>
      <w:r>
        <w:rPr>
          <w:rFonts w:ascii="Arial" w:hAnsi="Arial" w:cs="Arial"/>
          <w:color w:val="000000"/>
          <w:sz w:val="24"/>
          <w:szCs w:val="24"/>
          <w:lang w:eastAsia="en-CA"/>
        </w:rPr>
        <w:t>MRM</w:t>
      </w:r>
      <w:r w:rsidRPr="008B4732">
        <w:rPr>
          <w:rFonts w:ascii="Arial" w:hAnsi="Arial" w:cs="Arial"/>
          <w:color w:val="000000"/>
          <w:sz w:val="24"/>
          <w:szCs w:val="24"/>
          <w:lang w:eastAsia="en-CA"/>
        </w:rPr>
        <w:t xml:space="preserve"> Architectural </w:t>
      </w:r>
      <w:r>
        <w:rPr>
          <w:rFonts w:ascii="Arial" w:hAnsi="Arial" w:cs="Arial"/>
          <w:color w:val="000000"/>
          <w:sz w:val="24"/>
          <w:szCs w:val="24"/>
          <w:lang w:eastAsia="en-CA"/>
        </w:rPr>
        <w:t>Standards and Guidelines (covering the Metamodel, Diagram Constructs, Reference Model, Best Practice Models, Techniques and Methods, Technology &amp; Tools, and other standards as indicated).</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Pr>
          <w:rFonts w:ascii="Arial" w:hAnsi="Arial" w:cs="Arial"/>
          <w:color w:val="000000"/>
          <w:sz w:val="24"/>
          <w:szCs w:val="24"/>
          <w:lang w:eastAsia="en-CA"/>
        </w:rPr>
        <w:t>This principle ensures ea</w:t>
      </w:r>
      <w:r w:rsidRPr="008B4732">
        <w:rPr>
          <w:rFonts w:ascii="Arial" w:hAnsi="Arial" w:cs="Arial"/>
          <w:color w:val="000000"/>
          <w:sz w:val="24"/>
          <w:szCs w:val="24"/>
          <w:lang w:eastAsia="en-CA"/>
        </w:rPr>
        <w:t>se o</w:t>
      </w:r>
      <w:r>
        <w:rPr>
          <w:rFonts w:ascii="Arial" w:hAnsi="Arial" w:cs="Arial"/>
          <w:color w:val="000000"/>
          <w:sz w:val="24"/>
          <w:szCs w:val="24"/>
          <w:lang w:eastAsia="en-CA"/>
        </w:rPr>
        <w:t>f understanding of the Products and c</w:t>
      </w:r>
      <w:r w:rsidRPr="008B4732">
        <w:rPr>
          <w:rFonts w:ascii="Arial" w:hAnsi="Arial" w:cs="Arial"/>
          <w:color w:val="000000"/>
          <w:sz w:val="24"/>
          <w:szCs w:val="24"/>
          <w:lang w:eastAsia="en-CA"/>
        </w:rPr>
        <w:t xml:space="preserve">onsistent behaviour of </w:t>
      </w:r>
      <w:r>
        <w:rPr>
          <w:rFonts w:ascii="Arial" w:hAnsi="Arial" w:cs="Arial"/>
          <w:color w:val="000000"/>
          <w:sz w:val="24"/>
          <w:szCs w:val="24"/>
          <w:lang w:eastAsia="en-CA"/>
        </w:rPr>
        <w:t>the tools</w:t>
      </w:r>
      <w:r w:rsidRPr="008B4732">
        <w:rPr>
          <w:rFonts w:ascii="Arial" w:hAnsi="Arial" w:cs="Arial"/>
          <w:color w:val="000000"/>
          <w:sz w:val="24"/>
          <w:szCs w:val="24"/>
          <w:lang w:eastAsia="en-CA"/>
        </w:rPr>
        <w:t>.</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Guidance and coordination</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The </w:t>
      </w:r>
      <w:r>
        <w:rPr>
          <w:rFonts w:ascii="Arial" w:hAnsi="Arial" w:cs="Arial"/>
          <w:color w:val="000000"/>
          <w:sz w:val="24"/>
          <w:szCs w:val="24"/>
          <w:lang w:eastAsia="en-CA"/>
        </w:rPr>
        <w:t>MRM Standards Board</w:t>
      </w:r>
      <w:r w:rsidRPr="008B4732">
        <w:rPr>
          <w:rFonts w:ascii="Arial" w:hAnsi="Arial" w:cs="Arial"/>
          <w:color w:val="000000"/>
          <w:sz w:val="24"/>
          <w:szCs w:val="24"/>
          <w:lang w:eastAsia="en-CA"/>
        </w:rPr>
        <w:t xml:space="preserve"> provides strat</w:t>
      </w:r>
      <w:r>
        <w:rPr>
          <w:rFonts w:ascii="Arial" w:hAnsi="Arial" w:cs="Arial"/>
          <w:color w:val="000000"/>
          <w:sz w:val="24"/>
          <w:szCs w:val="24"/>
          <w:lang w:eastAsia="en-CA"/>
        </w:rPr>
        <w:t>egic and technical advice to the Steering Committee, members and workgroups</w:t>
      </w:r>
      <w:r w:rsidRPr="008B4732">
        <w:rPr>
          <w:rFonts w:ascii="Arial" w:hAnsi="Arial" w:cs="Arial"/>
          <w:color w:val="000000"/>
          <w:sz w:val="24"/>
          <w:szCs w:val="24"/>
          <w:lang w:eastAsia="en-CA"/>
        </w:rPr>
        <w:t xml:space="preserve">. It is established by the </w:t>
      </w:r>
      <w:r>
        <w:rPr>
          <w:rFonts w:ascii="Arial" w:hAnsi="Arial" w:cs="Arial"/>
          <w:color w:val="000000"/>
          <w:sz w:val="24"/>
          <w:szCs w:val="24"/>
          <w:lang w:eastAsia="en-CA"/>
        </w:rPr>
        <w:t>Steering Committee</w:t>
      </w:r>
      <w:r w:rsidRPr="008B4732">
        <w:rPr>
          <w:rFonts w:ascii="Arial" w:hAnsi="Arial" w:cs="Arial"/>
          <w:color w:val="000000"/>
          <w:sz w:val="24"/>
          <w:szCs w:val="24"/>
          <w:lang w:eastAsia="en-CA"/>
        </w:rPr>
        <w:t xml:space="preserve"> and is accountable through the </w:t>
      </w:r>
      <w:r>
        <w:rPr>
          <w:rFonts w:ascii="Arial" w:hAnsi="Arial" w:cs="Arial"/>
          <w:color w:val="000000"/>
          <w:sz w:val="24"/>
          <w:szCs w:val="24"/>
          <w:lang w:eastAsia="en-CA"/>
        </w:rPr>
        <w:t>Chair</w:t>
      </w:r>
      <w:r w:rsidRPr="008B4732">
        <w:rPr>
          <w:rFonts w:ascii="Arial" w:hAnsi="Arial" w:cs="Arial"/>
          <w:color w:val="000000"/>
          <w:sz w:val="24"/>
          <w:szCs w:val="24"/>
          <w:lang w:eastAsia="en-CA"/>
        </w:rPr>
        <w:t xml:space="preserve">. Members of the committee are chosen for their acknowledged expertise in the Product domain. The </w:t>
      </w:r>
      <w:r>
        <w:rPr>
          <w:rFonts w:ascii="Arial" w:hAnsi="Arial" w:cs="Arial"/>
          <w:color w:val="000000"/>
          <w:sz w:val="24"/>
          <w:szCs w:val="24"/>
          <w:lang w:eastAsia="en-CA"/>
        </w:rPr>
        <w:t>Board</w:t>
      </w:r>
      <w:r w:rsidRPr="008B4732">
        <w:rPr>
          <w:rFonts w:ascii="Arial" w:hAnsi="Arial" w:cs="Arial"/>
          <w:color w:val="000000"/>
          <w:sz w:val="24"/>
          <w:szCs w:val="24"/>
          <w:lang w:eastAsia="en-CA"/>
        </w:rPr>
        <w:t xml:space="preserve"> monitors the process of Product development and defines the </w:t>
      </w:r>
      <w:r>
        <w:rPr>
          <w:rFonts w:ascii="Arial" w:hAnsi="Arial" w:cs="Arial"/>
          <w:color w:val="000000"/>
          <w:sz w:val="24"/>
          <w:szCs w:val="24"/>
          <w:lang w:eastAsia="en-CA"/>
        </w:rPr>
        <w:t>MRM</w:t>
      </w:r>
      <w:r w:rsidRPr="008B4732">
        <w:rPr>
          <w:rFonts w:ascii="Arial" w:hAnsi="Arial" w:cs="Arial"/>
          <w:color w:val="000000"/>
          <w:sz w:val="24"/>
          <w:szCs w:val="24"/>
          <w:lang w:eastAsia="en-CA"/>
        </w:rPr>
        <w:t>'s technical methodology and standards.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This principle ensures guidance of Product development is approached with sufficient expertise.</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Change management</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All proposed changes to the Products are assessed to ensure that the value the change offers exceeds the cost of implementing it. Any workgroup proposing to rework a particular Product is expected to address this trade-off between enhancement and stability.</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This principle ensures the cost of change is adequately recognized.</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Timing of development</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The Products can only be developed with substantial input from the members as well as confirmed through adequate testing. Therefore, the pace of Product development cannot be pre-determined by the Board.</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This principle ensures the pace of development is roughly aligned with the pace at which members can absorb new versions of the Products.</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 xml:space="preserve">Role of </w:t>
      </w:r>
      <w:r>
        <w:rPr>
          <w:rFonts w:ascii="Arial" w:hAnsi="Arial" w:cs="Arial"/>
          <w:b/>
          <w:bCs/>
          <w:color w:val="008080"/>
          <w:sz w:val="20"/>
          <w:szCs w:val="20"/>
          <w:lang w:eastAsia="en-CA"/>
        </w:rPr>
        <w:t>MRM Project</w:t>
      </w:r>
      <w:r w:rsidRPr="008B4732">
        <w:rPr>
          <w:rFonts w:ascii="Arial" w:hAnsi="Arial" w:cs="Arial"/>
          <w:b/>
          <w:bCs/>
          <w:color w:val="008080"/>
          <w:sz w:val="20"/>
          <w:szCs w:val="20"/>
          <w:lang w:eastAsia="en-CA"/>
        </w:rPr>
        <w:t xml:space="preserve"> staff</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The staff and contractors engaged by the </w:t>
      </w:r>
      <w:r>
        <w:rPr>
          <w:rFonts w:ascii="Arial" w:hAnsi="Arial" w:cs="Arial"/>
          <w:color w:val="000000"/>
          <w:sz w:val="24"/>
          <w:szCs w:val="24"/>
          <w:lang w:eastAsia="en-CA"/>
        </w:rPr>
        <w:t>MRM Project</w:t>
      </w:r>
      <w:r w:rsidRPr="008B4732">
        <w:rPr>
          <w:rFonts w:ascii="Arial" w:hAnsi="Arial" w:cs="Arial"/>
          <w:color w:val="000000"/>
          <w:sz w:val="24"/>
          <w:szCs w:val="24"/>
          <w:lang w:eastAsia="en-CA"/>
        </w:rPr>
        <w:t xml:space="preserve"> facilitate the workgroups that are </w:t>
      </w:r>
      <w:r>
        <w:rPr>
          <w:rFonts w:ascii="Arial" w:hAnsi="Arial" w:cs="Arial"/>
          <w:color w:val="000000"/>
          <w:sz w:val="24"/>
          <w:szCs w:val="24"/>
          <w:lang w:eastAsia="en-CA"/>
        </w:rPr>
        <w:t>endorsed</w:t>
      </w:r>
      <w:r w:rsidRPr="008B4732">
        <w:rPr>
          <w:rFonts w:ascii="Arial" w:hAnsi="Arial" w:cs="Arial"/>
          <w:color w:val="000000"/>
          <w:sz w:val="24"/>
          <w:szCs w:val="24"/>
          <w:lang w:eastAsia="en-CA"/>
        </w:rPr>
        <w:t xml:space="preserve"> by the Board</w:t>
      </w:r>
      <w:r>
        <w:rPr>
          <w:rFonts w:ascii="Arial" w:hAnsi="Arial" w:cs="Arial"/>
          <w:color w:val="000000"/>
          <w:sz w:val="24"/>
          <w:szCs w:val="24"/>
          <w:lang w:eastAsia="en-CA"/>
        </w:rPr>
        <w:t xml:space="preserve"> and approved by the Steering Committee</w:t>
      </w:r>
      <w:r w:rsidRPr="008B4732">
        <w:rPr>
          <w:rFonts w:ascii="Arial" w:hAnsi="Arial" w:cs="Arial"/>
          <w:color w:val="000000"/>
          <w:sz w:val="24"/>
          <w:szCs w:val="24"/>
          <w:lang w:eastAsia="en-CA"/>
        </w:rPr>
        <w:t xml:space="preserve">, and support ongoing operations and activities of the </w:t>
      </w:r>
      <w:r>
        <w:rPr>
          <w:rFonts w:ascii="Arial" w:hAnsi="Arial" w:cs="Arial"/>
          <w:color w:val="000000"/>
          <w:sz w:val="24"/>
          <w:szCs w:val="24"/>
          <w:lang w:eastAsia="en-CA"/>
        </w:rPr>
        <w:t>Board</w:t>
      </w:r>
      <w:r w:rsidRPr="008B4732">
        <w:rPr>
          <w:rFonts w:ascii="Arial" w:hAnsi="Arial" w:cs="Arial"/>
          <w:color w:val="000000"/>
          <w:sz w:val="24"/>
          <w:szCs w:val="24"/>
          <w:lang w:eastAsia="en-CA"/>
        </w:rPr>
        <w:t xml:space="preserve">. </w:t>
      </w:r>
      <w:r>
        <w:rPr>
          <w:rFonts w:ascii="Arial" w:hAnsi="Arial" w:cs="Arial"/>
          <w:color w:val="000000"/>
          <w:sz w:val="24"/>
          <w:szCs w:val="24"/>
          <w:lang w:eastAsia="en-CA"/>
        </w:rPr>
        <w:t>MRM Project staff assess</w:t>
      </w:r>
      <w:r w:rsidRPr="008B4732">
        <w:rPr>
          <w:rFonts w:ascii="Arial" w:hAnsi="Arial" w:cs="Arial"/>
          <w:color w:val="000000"/>
          <w:sz w:val="24"/>
          <w:szCs w:val="24"/>
          <w:lang w:eastAsia="en-CA"/>
        </w:rPr>
        <w:t xml:space="preserve"> workgroup submissions for conformity to Product architecture and compatibility with other Products, </w:t>
      </w:r>
      <w:r>
        <w:rPr>
          <w:rFonts w:ascii="Arial" w:hAnsi="Arial" w:cs="Arial"/>
          <w:color w:val="000000"/>
          <w:sz w:val="24"/>
          <w:szCs w:val="24"/>
          <w:lang w:eastAsia="en-CA"/>
        </w:rPr>
        <w:t>implement</w:t>
      </w:r>
      <w:r w:rsidRPr="008B4732">
        <w:rPr>
          <w:rFonts w:ascii="Arial" w:hAnsi="Arial" w:cs="Arial"/>
          <w:color w:val="000000"/>
          <w:sz w:val="24"/>
          <w:szCs w:val="24"/>
          <w:lang w:eastAsia="en-CA"/>
        </w:rPr>
        <w:t xml:space="preserve"> the Product </w:t>
      </w:r>
      <w:r>
        <w:rPr>
          <w:rFonts w:ascii="Arial" w:hAnsi="Arial" w:cs="Arial"/>
          <w:color w:val="000000"/>
          <w:sz w:val="24"/>
          <w:szCs w:val="24"/>
          <w:lang w:eastAsia="en-CA"/>
        </w:rPr>
        <w:t>as required</w:t>
      </w:r>
      <w:r w:rsidRPr="008B4732">
        <w:rPr>
          <w:rFonts w:ascii="Arial" w:hAnsi="Arial" w:cs="Arial"/>
          <w:color w:val="000000"/>
          <w:sz w:val="24"/>
          <w:szCs w:val="24"/>
          <w:lang w:eastAsia="en-CA"/>
        </w:rPr>
        <w:t>, test the Product for compliance and integrity, process change requests, and provide technical support.</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This principle ensures that Product development achieves reasonable quality and consistency.</w:t>
      </w:r>
    </w:p>
    <w:p w:rsidR="001F278A" w:rsidRPr="008B4732" w:rsidRDefault="001F278A" w:rsidP="008B4732">
      <w:pPr>
        <w:spacing w:before="100" w:beforeAutospacing="1" w:after="0" w:line="240" w:lineRule="auto"/>
        <w:outlineLvl w:val="1"/>
        <w:rPr>
          <w:rFonts w:ascii="Arial" w:hAnsi="Arial" w:cs="Arial"/>
          <w:b/>
          <w:bCs/>
          <w:color w:val="008080"/>
          <w:sz w:val="20"/>
          <w:szCs w:val="20"/>
          <w:lang w:eastAsia="en-CA"/>
        </w:rPr>
      </w:pPr>
      <w:r w:rsidRPr="008B4732">
        <w:rPr>
          <w:rFonts w:ascii="Arial" w:hAnsi="Arial" w:cs="Arial"/>
          <w:b/>
          <w:bCs/>
          <w:color w:val="008080"/>
          <w:sz w:val="20"/>
          <w:szCs w:val="20"/>
          <w:lang w:eastAsia="en-CA"/>
        </w:rPr>
        <w:t>Version approval process</w:t>
      </w:r>
    </w:p>
    <w:p w:rsidR="001F278A" w:rsidRPr="008B4732" w:rsidRDefault="001F278A" w:rsidP="008B4732">
      <w:pPr>
        <w:spacing w:before="100" w:beforeAutospacing="1" w:after="100" w:afterAutospacing="1" w:line="240" w:lineRule="auto"/>
        <w:ind w:left="300"/>
        <w:rPr>
          <w:rFonts w:ascii="Arial" w:hAnsi="Arial" w:cs="Arial"/>
          <w:color w:val="000000"/>
          <w:sz w:val="24"/>
          <w:szCs w:val="24"/>
          <w:lang w:eastAsia="en-CA"/>
        </w:rPr>
      </w:pPr>
      <w:r w:rsidRPr="008B4732">
        <w:rPr>
          <w:rFonts w:ascii="Arial" w:hAnsi="Arial" w:cs="Arial"/>
          <w:color w:val="000000"/>
          <w:sz w:val="24"/>
          <w:szCs w:val="24"/>
          <w:lang w:eastAsia="en-CA"/>
        </w:rPr>
        <w:t xml:space="preserve">Every new Product version is subject to approval by the membership. The </w:t>
      </w:r>
      <w:r>
        <w:rPr>
          <w:rFonts w:ascii="Arial" w:hAnsi="Arial" w:cs="Arial"/>
          <w:color w:val="000000"/>
          <w:sz w:val="24"/>
          <w:szCs w:val="24"/>
          <w:lang w:eastAsia="en-CA"/>
        </w:rPr>
        <w:t>Steering Committee</w:t>
      </w:r>
      <w:r w:rsidRPr="008B4732">
        <w:rPr>
          <w:rFonts w:ascii="Arial" w:hAnsi="Arial" w:cs="Arial"/>
          <w:color w:val="000000"/>
          <w:sz w:val="24"/>
          <w:szCs w:val="24"/>
          <w:lang w:eastAsia="en-CA"/>
        </w:rPr>
        <w:t xml:space="preserve"> determines when and how new versions will be released to the members for testing and approval based on guidance from the </w:t>
      </w:r>
      <w:r>
        <w:rPr>
          <w:rFonts w:ascii="Arial" w:hAnsi="Arial" w:cs="Arial"/>
          <w:color w:val="000000"/>
          <w:sz w:val="24"/>
          <w:szCs w:val="24"/>
          <w:lang w:eastAsia="en-CA"/>
        </w:rPr>
        <w:t>Board</w:t>
      </w:r>
      <w:r w:rsidRPr="008B4732">
        <w:rPr>
          <w:rFonts w:ascii="Arial" w:hAnsi="Arial" w:cs="Arial"/>
          <w:color w:val="000000"/>
          <w:sz w:val="24"/>
          <w:szCs w:val="24"/>
          <w:lang w:eastAsia="en-CA"/>
        </w:rPr>
        <w:t>. Criteria for Product version approval include:</w:t>
      </w:r>
    </w:p>
    <w:p w:rsidR="001F278A" w:rsidRPr="008B4732" w:rsidRDefault="001F278A" w:rsidP="004922F9">
      <w:pPr>
        <w:numPr>
          <w:ilvl w:val="0"/>
          <w:numId w:val="4"/>
        </w:numPr>
        <w:tabs>
          <w:tab w:val="center" w:pos="720"/>
        </w:tabs>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 xml:space="preserve">Product version conformity to the Architectural </w:t>
      </w:r>
      <w:r>
        <w:rPr>
          <w:rFonts w:ascii="Arial" w:hAnsi="Arial" w:cs="Arial"/>
          <w:color w:val="000000"/>
          <w:sz w:val="24"/>
          <w:szCs w:val="24"/>
          <w:lang w:eastAsia="en-CA"/>
        </w:rPr>
        <w:t>Standards and Guidelines</w:t>
      </w:r>
      <w:r w:rsidRPr="008B4732">
        <w:rPr>
          <w:rFonts w:ascii="Arial" w:hAnsi="Arial" w:cs="Arial"/>
          <w:color w:val="000000"/>
          <w:sz w:val="24"/>
          <w:szCs w:val="24"/>
          <w:lang w:eastAsia="en-CA"/>
        </w:rPr>
        <w:t>.</w:t>
      </w:r>
    </w:p>
    <w:p w:rsidR="001F278A" w:rsidRPr="008B4732" w:rsidRDefault="001F278A" w:rsidP="004922F9">
      <w:pPr>
        <w:numPr>
          <w:ilvl w:val="0"/>
          <w:numId w:val="4"/>
        </w:numPr>
        <w:tabs>
          <w:tab w:val="center" w:pos="720"/>
        </w:tabs>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Evidence of participation of multiple members in the design and production of the Product version.</w:t>
      </w:r>
    </w:p>
    <w:p w:rsidR="001F278A" w:rsidRPr="008B4732" w:rsidRDefault="001F278A" w:rsidP="004922F9">
      <w:pPr>
        <w:numPr>
          <w:ilvl w:val="0"/>
          <w:numId w:val="4"/>
        </w:numPr>
        <w:tabs>
          <w:tab w:val="center" w:pos="720"/>
        </w:tabs>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Evidence of sufficient testing to ensure sufficient Product version quality.</w:t>
      </w:r>
    </w:p>
    <w:p w:rsidR="001F278A" w:rsidRPr="008B4732" w:rsidRDefault="001F278A" w:rsidP="004922F9">
      <w:pPr>
        <w:numPr>
          <w:ilvl w:val="0"/>
          <w:numId w:val="4"/>
        </w:numPr>
        <w:tabs>
          <w:tab w:val="center" w:pos="720"/>
        </w:tabs>
        <w:spacing w:before="100" w:beforeAutospacing="1" w:after="100" w:afterAutospacing="1" w:line="240" w:lineRule="auto"/>
        <w:rPr>
          <w:rFonts w:ascii="Arial" w:hAnsi="Arial" w:cs="Arial"/>
          <w:color w:val="000000"/>
          <w:sz w:val="24"/>
          <w:szCs w:val="24"/>
          <w:lang w:eastAsia="en-CA"/>
        </w:rPr>
      </w:pPr>
      <w:r w:rsidRPr="008B4732">
        <w:rPr>
          <w:rFonts w:ascii="Arial" w:hAnsi="Arial" w:cs="Arial"/>
          <w:color w:val="000000"/>
          <w:sz w:val="24"/>
          <w:szCs w:val="24"/>
          <w:lang w:eastAsia="en-CA"/>
        </w:rPr>
        <w:t>Evidence that the Product version will produce value to multiple members.</w:t>
      </w:r>
    </w:p>
    <w:p w:rsidR="001F278A" w:rsidRDefault="001F278A" w:rsidP="00EC0CD3">
      <w:pPr>
        <w:spacing w:before="100" w:beforeAutospacing="1" w:after="100" w:afterAutospacing="1" w:line="240" w:lineRule="auto"/>
        <w:ind w:left="300"/>
        <w:rPr>
          <w:rFonts w:ascii="Arial" w:hAnsi="Arial" w:cs="Arial"/>
          <w:color w:val="000000"/>
          <w:sz w:val="24"/>
          <w:szCs w:val="24"/>
          <w:lang w:eastAsia="en-CA"/>
        </w:rPr>
      </w:pPr>
      <w:r>
        <w:rPr>
          <w:rFonts w:ascii="Arial" w:hAnsi="Arial" w:cs="Arial"/>
          <w:color w:val="000000"/>
          <w:sz w:val="24"/>
          <w:szCs w:val="24"/>
          <w:lang w:eastAsia="en-CA"/>
        </w:rPr>
        <w:t>This principle ensures that membership</w:t>
      </w:r>
      <w:r w:rsidRPr="008B4732">
        <w:rPr>
          <w:rFonts w:ascii="Arial" w:hAnsi="Arial" w:cs="Arial"/>
          <w:color w:val="000000"/>
          <w:sz w:val="24"/>
          <w:szCs w:val="24"/>
          <w:lang w:eastAsia="en-CA"/>
        </w:rPr>
        <w:t xml:space="preserve"> oversight over Pr</w:t>
      </w:r>
      <w:r>
        <w:rPr>
          <w:rFonts w:ascii="Arial" w:hAnsi="Arial" w:cs="Arial"/>
          <w:color w:val="000000"/>
          <w:sz w:val="24"/>
          <w:szCs w:val="24"/>
          <w:lang w:eastAsia="en-CA"/>
        </w:rPr>
        <w:t>oduct development is maintained, and s</w:t>
      </w:r>
      <w:r w:rsidRPr="008B4732">
        <w:rPr>
          <w:rFonts w:ascii="Arial" w:hAnsi="Arial" w:cs="Arial"/>
          <w:color w:val="000000"/>
          <w:sz w:val="24"/>
          <w:szCs w:val="24"/>
          <w:lang w:eastAsia="en-CA"/>
        </w:rPr>
        <w:t>ingle member or narrow interest group domination of the Product development process is minimized.</w:t>
      </w:r>
    </w:p>
    <w:p w:rsidR="001F278A" w:rsidRDefault="001F278A" w:rsidP="009C442F">
      <w:pPr>
        <w:spacing w:before="100" w:beforeAutospacing="1" w:after="100" w:afterAutospacing="1" w:line="240" w:lineRule="auto"/>
        <w:ind w:left="300"/>
        <w:jc w:val="center"/>
        <w:rPr>
          <w:rFonts w:ascii="Arial" w:hAnsi="Arial" w:cs="Arial"/>
          <w:b/>
          <w:color w:val="000000"/>
          <w:sz w:val="28"/>
          <w:szCs w:val="28"/>
          <w:lang w:eastAsia="en-CA"/>
        </w:rPr>
      </w:pPr>
      <w:r>
        <w:rPr>
          <w:rFonts w:ascii="Arial" w:hAnsi="Arial" w:cs="Arial"/>
          <w:color w:val="000000"/>
          <w:sz w:val="24"/>
          <w:szCs w:val="24"/>
          <w:lang w:eastAsia="en-CA"/>
        </w:rPr>
        <w:br w:type="page"/>
      </w:r>
      <w:r>
        <w:rPr>
          <w:rFonts w:ascii="Arial" w:hAnsi="Arial" w:cs="Arial"/>
          <w:b/>
          <w:color w:val="000000"/>
          <w:sz w:val="28"/>
          <w:szCs w:val="28"/>
          <w:lang w:eastAsia="en-CA"/>
        </w:rPr>
        <w:t>Appendix 1: Eligible Municipalities</w:t>
      </w:r>
    </w:p>
    <w:p w:rsidR="001F278A" w:rsidRPr="009E0DE4" w:rsidRDefault="001F278A" w:rsidP="009C442F">
      <w:pPr>
        <w:rPr>
          <w:rFonts w:ascii="Arial" w:hAnsi="Arial" w:cs="Arial"/>
          <w:color w:val="000000"/>
          <w:sz w:val="24"/>
          <w:szCs w:val="24"/>
          <w:lang w:val="en-US" w:eastAsia="en-CA"/>
        </w:rPr>
      </w:pPr>
      <w:r w:rsidRPr="009E0DE4">
        <w:rPr>
          <w:rFonts w:ascii="Arial" w:hAnsi="Arial" w:cs="Arial"/>
          <w:color w:val="000000"/>
          <w:sz w:val="24"/>
          <w:szCs w:val="24"/>
          <w:lang w:val="en-US" w:eastAsia="en-CA"/>
        </w:rPr>
        <w:t xml:space="preserve">Eligible municipalities are listed in Appendix 1.  </w:t>
      </w:r>
    </w:p>
    <w:p w:rsidR="001F278A" w:rsidRDefault="001F278A" w:rsidP="009C442F">
      <w:p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The following municipalities have contributed funding and/or in-kind resources to the MRMv2 Project and are eligible to nominate representatives to the MRM Standards Board</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Edmonton (City)</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Fredericton (City)</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Halton (Region)</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London (City)</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Markham (Town)</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Mississauga (City)</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Niagara (Region)</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Peel (Region)</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Richmond Hill (Town)</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Saskatoon (City)</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Timmins (City)</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Toronto (City)</w:t>
      </w:r>
    </w:p>
    <w:p w:rsidR="001F278A"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Waterloo (City)</w:t>
      </w:r>
    </w:p>
    <w:p w:rsidR="001F278A" w:rsidRPr="009C442F" w:rsidRDefault="001F278A" w:rsidP="009C442F">
      <w:pPr>
        <w:numPr>
          <w:ilvl w:val="0"/>
          <w:numId w:val="10"/>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York (Region)</w:t>
      </w:r>
    </w:p>
    <w:p w:rsidR="001F278A" w:rsidRDefault="001F278A" w:rsidP="009C442F">
      <w:pPr>
        <w:spacing w:before="100" w:beforeAutospacing="1" w:after="100" w:afterAutospacing="1" w:line="240" w:lineRule="auto"/>
        <w:ind w:left="300"/>
        <w:jc w:val="center"/>
        <w:rPr>
          <w:rFonts w:ascii="Arial" w:hAnsi="Arial" w:cs="Arial"/>
          <w:b/>
          <w:color w:val="000000"/>
          <w:sz w:val="28"/>
          <w:szCs w:val="28"/>
          <w:lang w:eastAsia="en-CA"/>
        </w:rPr>
      </w:pPr>
      <w:r>
        <w:rPr>
          <w:rFonts w:ascii="Arial" w:hAnsi="Arial" w:cs="Arial"/>
          <w:b/>
          <w:color w:val="000000"/>
          <w:sz w:val="28"/>
          <w:szCs w:val="28"/>
          <w:lang w:eastAsia="en-CA"/>
        </w:rPr>
        <w:t>Appendix 2: Other Eligible Organizations or Individuals</w:t>
      </w:r>
    </w:p>
    <w:p w:rsidR="001F278A" w:rsidRDefault="001F278A" w:rsidP="009C442F">
      <w:p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The following non-municipal organizations or individuals have contributed funding and/or in-kind resources to the MRMv2 Project and are also eligible to nominate representatives to the MRM Standards Board:</w:t>
      </w:r>
    </w:p>
    <w:p w:rsidR="001F278A" w:rsidRDefault="001F278A" w:rsidP="009C442F">
      <w:p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Organizations</w:t>
      </w:r>
    </w:p>
    <w:p w:rsidR="001F278A" w:rsidRDefault="001F278A" w:rsidP="009C442F">
      <w:pPr>
        <w:numPr>
          <w:ilvl w:val="0"/>
          <w:numId w:val="11"/>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Government of Canada (Treasury Board Secretariat)</w:t>
      </w:r>
    </w:p>
    <w:p w:rsidR="001F278A" w:rsidRDefault="001F278A" w:rsidP="009C442F">
      <w:pPr>
        <w:numPr>
          <w:ilvl w:val="0"/>
          <w:numId w:val="11"/>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KPMG</w:t>
      </w:r>
    </w:p>
    <w:p w:rsidR="001F278A" w:rsidRDefault="001F278A" w:rsidP="009C442F">
      <w:pPr>
        <w:numPr>
          <w:ilvl w:val="0"/>
          <w:numId w:val="11"/>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IBM</w:t>
      </w:r>
    </w:p>
    <w:p w:rsidR="001F278A" w:rsidRDefault="001F278A" w:rsidP="009C442F">
      <w:pPr>
        <w:numPr>
          <w:ilvl w:val="0"/>
          <w:numId w:val="11"/>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Joint Councils</w:t>
      </w:r>
    </w:p>
    <w:p w:rsidR="001F278A" w:rsidRDefault="001F278A" w:rsidP="009C442F">
      <w:pPr>
        <w:numPr>
          <w:ilvl w:val="0"/>
          <w:numId w:val="11"/>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Province of Ontario (Service Ontario)</w:t>
      </w:r>
    </w:p>
    <w:p w:rsidR="001F278A" w:rsidRDefault="001F278A" w:rsidP="009C442F">
      <w:p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Individuals</w:t>
      </w:r>
    </w:p>
    <w:p w:rsidR="001F278A" w:rsidRDefault="001F278A" w:rsidP="009C442F">
      <w:pPr>
        <w:numPr>
          <w:ilvl w:val="0"/>
          <w:numId w:val="11"/>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John Johnston</w:t>
      </w:r>
    </w:p>
    <w:p w:rsidR="001F278A" w:rsidRDefault="001F278A" w:rsidP="009C442F">
      <w:pPr>
        <w:numPr>
          <w:ilvl w:val="0"/>
          <w:numId w:val="11"/>
        </w:numPr>
        <w:spacing w:before="100" w:beforeAutospacing="1" w:after="100" w:afterAutospacing="1" w:line="240" w:lineRule="auto"/>
        <w:rPr>
          <w:rFonts w:ascii="Arial" w:hAnsi="Arial" w:cs="Arial"/>
          <w:color w:val="000000"/>
          <w:sz w:val="24"/>
          <w:szCs w:val="24"/>
          <w:lang w:eastAsia="en-CA"/>
        </w:rPr>
      </w:pPr>
      <w:r>
        <w:rPr>
          <w:rFonts w:ascii="Arial" w:hAnsi="Arial" w:cs="Arial"/>
          <w:color w:val="000000"/>
          <w:sz w:val="24"/>
          <w:szCs w:val="24"/>
          <w:lang w:eastAsia="en-CA"/>
        </w:rPr>
        <w:t>Skip Lumley</w:t>
      </w:r>
    </w:p>
    <w:p w:rsidR="001F278A" w:rsidRDefault="001F278A" w:rsidP="009C442F">
      <w:pPr>
        <w:spacing w:before="100" w:beforeAutospacing="1" w:after="100" w:afterAutospacing="1" w:line="240" w:lineRule="auto"/>
        <w:rPr>
          <w:rFonts w:ascii="Arial" w:hAnsi="Arial" w:cs="Arial"/>
          <w:color w:val="000000"/>
          <w:sz w:val="24"/>
          <w:szCs w:val="24"/>
          <w:lang w:eastAsia="en-CA"/>
        </w:rPr>
      </w:pPr>
    </w:p>
    <w:p w:rsidR="001F278A" w:rsidRDefault="001F278A" w:rsidP="009C442F"/>
    <w:sectPr w:rsidR="001F278A" w:rsidSect="007C639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78A" w:rsidRDefault="001F278A" w:rsidP="00860735">
      <w:pPr>
        <w:spacing w:after="0" w:line="240" w:lineRule="auto"/>
      </w:pPr>
      <w:r>
        <w:separator/>
      </w:r>
    </w:p>
  </w:endnote>
  <w:endnote w:type="continuationSeparator" w:id="0">
    <w:p w:rsidR="001F278A" w:rsidRDefault="001F278A" w:rsidP="008607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altName w:val=" arial"/>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0A0"/>
    </w:tblPr>
    <w:tblGrid>
      <w:gridCol w:w="959"/>
      <w:gridCol w:w="8631"/>
    </w:tblGrid>
    <w:tr w:rsidR="001F278A" w:rsidRPr="00610271">
      <w:tc>
        <w:tcPr>
          <w:tcW w:w="500" w:type="pct"/>
          <w:tcBorders>
            <w:top w:val="single" w:sz="4" w:space="0" w:color="943634"/>
          </w:tcBorders>
          <w:shd w:val="clear" w:color="auto" w:fill="943634"/>
        </w:tcPr>
        <w:p w:rsidR="001F278A" w:rsidRPr="00610271" w:rsidRDefault="001F278A">
          <w:pPr>
            <w:pStyle w:val="Footer"/>
            <w:jc w:val="right"/>
            <w:rPr>
              <w:b/>
              <w:bCs/>
              <w:color w:val="FFFFFF"/>
            </w:rPr>
          </w:pPr>
          <w:fldSimple w:instr=" PAGE   \* MERGEFORMAT ">
            <w:r w:rsidRPr="00930878">
              <w:rPr>
                <w:noProof/>
                <w:color w:val="FFFFFF"/>
              </w:rPr>
              <w:t>13</w:t>
            </w:r>
          </w:fldSimple>
        </w:p>
      </w:tc>
      <w:tc>
        <w:tcPr>
          <w:tcW w:w="4500" w:type="pct"/>
          <w:tcBorders>
            <w:top w:val="single" w:sz="4" w:space="0" w:color="auto"/>
          </w:tcBorders>
        </w:tcPr>
        <w:p w:rsidR="001F278A" w:rsidRPr="00610271" w:rsidRDefault="001F278A" w:rsidP="00860735">
          <w:pPr>
            <w:pStyle w:val="Footer"/>
          </w:pPr>
          <w:r w:rsidRPr="00610271">
            <w:t>DRAFT Version 0.2 | Skip Lumley</w:t>
          </w:r>
        </w:p>
      </w:tc>
    </w:tr>
  </w:tbl>
  <w:p w:rsidR="001F278A" w:rsidRDefault="001F27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78A" w:rsidRDefault="001F278A" w:rsidP="00860735">
      <w:pPr>
        <w:spacing w:after="0" w:line="240" w:lineRule="auto"/>
      </w:pPr>
      <w:r>
        <w:separator/>
      </w:r>
    </w:p>
  </w:footnote>
  <w:footnote w:type="continuationSeparator" w:id="0">
    <w:p w:rsidR="001F278A" w:rsidRDefault="001F278A" w:rsidP="008607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0A0"/>
    </w:tblPr>
    <w:tblGrid>
      <w:gridCol w:w="2877"/>
      <w:gridCol w:w="6713"/>
    </w:tblGrid>
    <w:tr w:rsidR="001F278A" w:rsidRPr="00610271">
      <w:tc>
        <w:tcPr>
          <w:tcW w:w="1500" w:type="pct"/>
          <w:tcBorders>
            <w:bottom w:val="single" w:sz="4" w:space="0" w:color="943634"/>
          </w:tcBorders>
          <w:shd w:val="clear" w:color="auto" w:fill="943634"/>
          <w:vAlign w:val="bottom"/>
        </w:tcPr>
        <w:p w:rsidR="001F278A" w:rsidRPr="00610271" w:rsidRDefault="001F278A">
          <w:pPr>
            <w:pStyle w:val="Header"/>
            <w:jc w:val="right"/>
            <w:rPr>
              <w:color w:val="FFFFFF"/>
            </w:rPr>
          </w:pPr>
          <w:r w:rsidRPr="00610271">
            <w:rPr>
              <w:color w:val="FFFFFF"/>
              <w:lang w:val="en-US"/>
            </w:rPr>
            <w:t>November 2, 2010</w:t>
          </w:r>
        </w:p>
      </w:tc>
      <w:tc>
        <w:tcPr>
          <w:tcW w:w="4000" w:type="pct"/>
          <w:tcBorders>
            <w:bottom w:val="single" w:sz="4" w:space="0" w:color="auto"/>
          </w:tcBorders>
          <w:vAlign w:val="bottom"/>
        </w:tcPr>
        <w:p w:rsidR="001F278A" w:rsidRPr="00610271" w:rsidRDefault="001F278A" w:rsidP="00B5257F">
          <w:pPr>
            <w:pStyle w:val="Header"/>
            <w:rPr>
              <w:color w:val="76923C"/>
              <w:sz w:val="24"/>
            </w:rPr>
          </w:pPr>
          <w:r w:rsidRPr="00610271">
            <w:rPr>
              <w:b/>
              <w:bCs/>
              <w:color w:val="76923C"/>
              <w:sz w:val="24"/>
            </w:rPr>
            <w:t>[</w:t>
          </w:r>
          <w:r w:rsidRPr="00610271">
            <w:rPr>
              <w:b/>
              <w:bCs/>
              <w:caps/>
              <w:sz w:val="24"/>
            </w:rPr>
            <w:t>Terms of Reference - MRM Model governance board</w:t>
          </w:r>
          <w:r w:rsidRPr="00610271">
            <w:rPr>
              <w:b/>
              <w:bCs/>
              <w:color w:val="76923C"/>
              <w:sz w:val="24"/>
            </w:rPr>
            <w:t>]</w:t>
          </w:r>
        </w:p>
      </w:tc>
    </w:tr>
  </w:tbl>
  <w:p w:rsidR="001F278A" w:rsidRDefault="001F27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BF0"/>
    <w:multiLevelType w:val="multilevel"/>
    <w:tmpl w:val="9A2E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72C0C"/>
    <w:multiLevelType w:val="hybridMultilevel"/>
    <w:tmpl w:val="EFD4628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nsid w:val="2FBB5573"/>
    <w:multiLevelType w:val="hybridMultilevel"/>
    <w:tmpl w:val="B0A6607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3D954F7A"/>
    <w:multiLevelType w:val="hybridMultilevel"/>
    <w:tmpl w:val="5C98B3D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3DA81BAE"/>
    <w:multiLevelType w:val="hybridMultilevel"/>
    <w:tmpl w:val="3FA8A278"/>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4E067D39"/>
    <w:multiLevelType w:val="multilevel"/>
    <w:tmpl w:val="99DE5F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EDC14A9"/>
    <w:multiLevelType w:val="hybridMultilevel"/>
    <w:tmpl w:val="7868B1E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57C61A77"/>
    <w:multiLevelType w:val="multilevel"/>
    <w:tmpl w:val="E59AD9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5D1F444B"/>
    <w:multiLevelType w:val="multilevel"/>
    <w:tmpl w:val="6D1E80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7031636F"/>
    <w:multiLevelType w:val="multilevel"/>
    <w:tmpl w:val="E61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253539"/>
    <w:multiLevelType w:val="hybridMultilevel"/>
    <w:tmpl w:val="358A53C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7"/>
  </w:num>
  <w:num w:numId="4">
    <w:abstractNumId w:val="9"/>
  </w:num>
  <w:num w:numId="5">
    <w:abstractNumId w:val="0"/>
  </w:num>
  <w:num w:numId="6">
    <w:abstractNumId w:val="1"/>
  </w:num>
  <w:num w:numId="7">
    <w:abstractNumId w:val="3"/>
  </w:num>
  <w:num w:numId="8">
    <w:abstractNumId w:val="4"/>
  </w:num>
  <w:num w:numId="9">
    <w:abstractNumId w:val="2"/>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B4732"/>
    <w:rsid w:val="00001C42"/>
    <w:rsid w:val="00025D81"/>
    <w:rsid w:val="00061471"/>
    <w:rsid w:val="000B7412"/>
    <w:rsid w:val="000C6F8A"/>
    <w:rsid w:val="0010750D"/>
    <w:rsid w:val="00115D2B"/>
    <w:rsid w:val="00161BE3"/>
    <w:rsid w:val="001F278A"/>
    <w:rsid w:val="001F3A15"/>
    <w:rsid w:val="002B6295"/>
    <w:rsid w:val="00386A7F"/>
    <w:rsid w:val="003D51B8"/>
    <w:rsid w:val="003E7E68"/>
    <w:rsid w:val="004230AD"/>
    <w:rsid w:val="0047539C"/>
    <w:rsid w:val="004922F9"/>
    <w:rsid w:val="00496DE4"/>
    <w:rsid w:val="005953A3"/>
    <w:rsid w:val="00610271"/>
    <w:rsid w:val="0061650C"/>
    <w:rsid w:val="00645462"/>
    <w:rsid w:val="00680291"/>
    <w:rsid w:val="00696B3F"/>
    <w:rsid w:val="006C3E45"/>
    <w:rsid w:val="006E7816"/>
    <w:rsid w:val="00733D16"/>
    <w:rsid w:val="00750AB0"/>
    <w:rsid w:val="00787068"/>
    <w:rsid w:val="007C6396"/>
    <w:rsid w:val="007F58F9"/>
    <w:rsid w:val="008471E1"/>
    <w:rsid w:val="00860735"/>
    <w:rsid w:val="008B4732"/>
    <w:rsid w:val="00920AD9"/>
    <w:rsid w:val="009278A9"/>
    <w:rsid w:val="00930878"/>
    <w:rsid w:val="009720C5"/>
    <w:rsid w:val="009C442F"/>
    <w:rsid w:val="009E0DE4"/>
    <w:rsid w:val="009F67BE"/>
    <w:rsid w:val="00B5257F"/>
    <w:rsid w:val="00B72686"/>
    <w:rsid w:val="00BA1BE8"/>
    <w:rsid w:val="00C141BB"/>
    <w:rsid w:val="00C9717A"/>
    <w:rsid w:val="00D3031A"/>
    <w:rsid w:val="00D46FE6"/>
    <w:rsid w:val="00E06F5B"/>
    <w:rsid w:val="00E35F3D"/>
    <w:rsid w:val="00EC0CD3"/>
    <w:rsid w:val="00ED3D0C"/>
    <w:rsid w:val="00EE36BE"/>
    <w:rsid w:val="00FD70F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87068"/>
    <w:pPr>
      <w:spacing w:after="200" w:line="252" w:lineRule="auto"/>
    </w:pPr>
    <w:rPr>
      <w:lang w:val="en-CA"/>
    </w:rPr>
  </w:style>
  <w:style w:type="paragraph" w:styleId="Heading1">
    <w:name w:val="heading 1"/>
    <w:basedOn w:val="Normal"/>
    <w:next w:val="Normal"/>
    <w:link w:val="Heading1Char"/>
    <w:uiPriority w:val="99"/>
    <w:qFormat/>
    <w:rsid w:val="00787068"/>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9"/>
    <w:qFormat/>
    <w:rsid w:val="00787068"/>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9"/>
    <w:qFormat/>
    <w:rsid w:val="00787068"/>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9"/>
    <w:qFormat/>
    <w:rsid w:val="00787068"/>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9"/>
    <w:qFormat/>
    <w:rsid w:val="00787068"/>
    <w:pPr>
      <w:spacing w:before="320" w:after="120"/>
      <w:jc w:val="center"/>
      <w:outlineLvl w:val="4"/>
    </w:pPr>
    <w:rPr>
      <w:caps/>
      <w:color w:val="622423"/>
      <w:spacing w:val="10"/>
    </w:rPr>
  </w:style>
  <w:style w:type="paragraph" w:styleId="Heading6">
    <w:name w:val="heading 6"/>
    <w:basedOn w:val="Normal"/>
    <w:next w:val="Normal"/>
    <w:link w:val="Heading6Char"/>
    <w:uiPriority w:val="99"/>
    <w:qFormat/>
    <w:rsid w:val="00787068"/>
    <w:pPr>
      <w:spacing w:after="120"/>
      <w:jc w:val="center"/>
      <w:outlineLvl w:val="5"/>
    </w:pPr>
    <w:rPr>
      <w:caps/>
      <w:color w:val="943634"/>
      <w:spacing w:val="10"/>
    </w:rPr>
  </w:style>
  <w:style w:type="paragraph" w:styleId="Heading7">
    <w:name w:val="heading 7"/>
    <w:basedOn w:val="Normal"/>
    <w:next w:val="Normal"/>
    <w:link w:val="Heading7Char"/>
    <w:uiPriority w:val="99"/>
    <w:qFormat/>
    <w:rsid w:val="00787068"/>
    <w:pPr>
      <w:spacing w:after="120"/>
      <w:jc w:val="center"/>
      <w:outlineLvl w:val="6"/>
    </w:pPr>
    <w:rPr>
      <w:i/>
      <w:iCs/>
      <w:caps/>
      <w:color w:val="943634"/>
      <w:spacing w:val="10"/>
    </w:rPr>
  </w:style>
  <w:style w:type="paragraph" w:styleId="Heading8">
    <w:name w:val="heading 8"/>
    <w:basedOn w:val="Normal"/>
    <w:next w:val="Normal"/>
    <w:link w:val="Heading8Char"/>
    <w:uiPriority w:val="99"/>
    <w:qFormat/>
    <w:rsid w:val="00787068"/>
    <w:pPr>
      <w:spacing w:after="120"/>
      <w:jc w:val="center"/>
      <w:outlineLvl w:val="7"/>
    </w:pPr>
    <w:rPr>
      <w:caps/>
      <w:spacing w:val="10"/>
      <w:sz w:val="20"/>
      <w:szCs w:val="20"/>
    </w:rPr>
  </w:style>
  <w:style w:type="paragraph" w:styleId="Heading9">
    <w:name w:val="heading 9"/>
    <w:basedOn w:val="Normal"/>
    <w:next w:val="Normal"/>
    <w:link w:val="Heading9Char"/>
    <w:uiPriority w:val="99"/>
    <w:qFormat/>
    <w:rsid w:val="00787068"/>
    <w:pPr>
      <w:spacing w:after="120"/>
      <w:jc w:val="center"/>
      <w:outlineLvl w:val="8"/>
    </w:pPr>
    <w:rPr>
      <w:i/>
      <w:iCs/>
      <w:caps/>
      <w:spacing w:val="1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7068"/>
    <w:rPr>
      <w:rFonts w:cs="Times New Roman"/>
      <w:caps/>
      <w:color w:val="632423"/>
      <w:spacing w:val="20"/>
      <w:sz w:val="28"/>
      <w:szCs w:val="28"/>
    </w:rPr>
  </w:style>
  <w:style w:type="character" w:customStyle="1" w:styleId="Heading2Char">
    <w:name w:val="Heading 2 Char"/>
    <w:basedOn w:val="DefaultParagraphFont"/>
    <w:link w:val="Heading2"/>
    <w:uiPriority w:val="99"/>
    <w:locked/>
    <w:rsid w:val="00787068"/>
    <w:rPr>
      <w:rFonts w:cs="Times New Roman"/>
      <w:caps/>
      <w:color w:val="632423"/>
      <w:spacing w:val="15"/>
      <w:sz w:val="24"/>
      <w:szCs w:val="24"/>
    </w:rPr>
  </w:style>
  <w:style w:type="character" w:customStyle="1" w:styleId="Heading3Char">
    <w:name w:val="Heading 3 Char"/>
    <w:basedOn w:val="DefaultParagraphFont"/>
    <w:link w:val="Heading3"/>
    <w:uiPriority w:val="99"/>
    <w:semiHidden/>
    <w:locked/>
    <w:rsid w:val="00787068"/>
    <w:rPr>
      <w:rFonts w:cs="Times New Roman"/>
      <w:caps/>
      <w:color w:val="622423"/>
      <w:sz w:val="24"/>
      <w:szCs w:val="24"/>
    </w:rPr>
  </w:style>
  <w:style w:type="character" w:customStyle="1" w:styleId="Heading4Char">
    <w:name w:val="Heading 4 Char"/>
    <w:basedOn w:val="DefaultParagraphFont"/>
    <w:link w:val="Heading4"/>
    <w:uiPriority w:val="99"/>
    <w:semiHidden/>
    <w:locked/>
    <w:rsid w:val="00787068"/>
    <w:rPr>
      <w:rFonts w:cs="Times New Roman"/>
      <w:caps/>
      <w:color w:val="622423"/>
      <w:spacing w:val="10"/>
    </w:rPr>
  </w:style>
  <w:style w:type="character" w:customStyle="1" w:styleId="Heading5Char">
    <w:name w:val="Heading 5 Char"/>
    <w:basedOn w:val="DefaultParagraphFont"/>
    <w:link w:val="Heading5"/>
    <w:uiPriority w:val="99"/>
    <w:semiHidden/>
    <w:locked/>
    <w:rsid w:val="00787068"/>
    <w:rPr>
      <w:rFonts w:cs="Times New Roman"/>
      <w:caps/>
      <w:color w:val="622423"/>
      <w:spacing w:val="10"/>
    </w:rPr>
  </w:style>
  <w:style w:type="character" w:customStyle="1" w:styleId="Heading6Char">
    <w:name w:val="Heading 6 Char"/>
    <w:basedOn w:val="DefaultParagraphFont"/>
    <w:link w:val="Heading6"/>
    <w:uiPriority w:val="99"/>
    <w:semiHidden/>
    <w:locked/>
    <w:rsid w:val="00787068"/>
    <w:rPr>
      <w:rFonts w:cs="Times New Roman"/>
      <w:caps/>
      <w:color w:val="943634"/>
      <w:spacing w:val="10"/>
    </w:rPr>
  </w:style>
  <w:style w:type="character" w:customStyle="1" w:styleId="Heading7Char">
    <w:name w:val="Heading 7 Char"/>
    <w:basedOn w:val="DefaultParagraphFont"/>
    <w:link w:val="Heading7"/>
    <w:uiPriority w:val="99"/>
    <w:semiHidden/>
    <w:locked/>
    <w:rsid w:val="00787068"/>
    <w:rPr>
      <w:rFonts w:cs="Times New Roman"/>
      <w:i/>
      <w:iCs/>
      <w:caps/>
      <w:color w:val="943634"/>
      <w:spacing w:val="10"/>
    </w:rPr>
  </w:style>
  <w:style w:type="character" w:customStyle="1" w:styleId="Heading8Char">
    <w:name w:val="Heading 8 Char"/>
    <w:basedOn w:val="DefaultParagraphFont"/>
    <w:link w:val="Heading8"/>
    <w:uiPriority w:val="99"/>
    <w:semiHidden/>
    <w:locked/>
    <w:rsid w:val="00787068"/>
    <w:rPr>
      <w:rFonts w:cs="Times New Roman"/>
      <w:caps/>
      <w:spacing w:val="10"/>
      <w:sz w:val="20"/>
      <w:szCs w:val="20"/>
    </w:rPr>
  </w:style>
  <w:style w:type="character" w:customStyle="1" w:styleId="Heading9Char">
    <w:name w:val="Heading 9 Char"/>
    <w:basedOn w:val="DefaultParagraphFont"/>
    <w:link w:val="Heading9"/>
    <w:uiPriority w:val="99"/>
    <w:semiHidden/>
    <w:locked/>
    <w:rsid w:val="00787068"/>
    <w:rPr>
      <w:rFonts w:cs="Times New Roman"/>
      <w:i/>
      <w:iCs/>
      <w:caps/>
      <w:spacing w:val="10"/>
      <w:sz w:val="20"/>
      <w:szCs w:val="20"/>
    </w:rPr>
  </w:style>
  <w:style w:type="paragraph" w:styleId="BalloonText">
    <w:name w:val="Balloon Text"/>
    <w:basedOn w:val="Normal"/>
    <w:link w:val="BalloonTextChar"/>
    <w:uiPriority w:val="99"/>
    <w:semiHidden/>
    <w:rsid w:val="0086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60735"/>
    <w:rPr>
      <w:rFonts w:ascii="Tahoma" w:hAnsi="Tahoma" w:cs="Tahoma"/>
      <w:sz w:val="16"/>
      <w:szCs w:val="16"/>
    </w:rPr>
  </w:style>
  <w:style w:type="paragraph" w:styleId="NormalWeb">
    <w:name w:val="Normal (Web)"/>
    <w:basedOn w:val="Normal"/>
    <w:uiPriority w:val="99"/>
    <w:semiHidden/>
    <w:rsid w:val="008B4732"/>
    <w:pPr>
      <w:spacing w:before="100" w:beforeAutospacing="1" w:after="100" w:afterAutospacing="1" w:line="240" w:lineRule="auto"/>
    </w:pPr>
    <w:rPr>
      <w:rFonts w:ascii="Times New Roman" w:hAnsi="Times New Roman"/>
      <w:sz w:val="24"/>
      <w:szCs w:val="24"/>
      <w:lang w:eastAsia="en-CA"/>
    </w:rPr>
  </w:style>
  <w:style w:type="character" w:customStyle="1" w:styleId="apple-converted-space">
    <w:name w:val="apple-converted-space"/>
    <w:basedOn w:val="DefaultParagraphFont"/>
    <w:uiPriority w:val="99"/>
    <w:rsid w:val="008B4732"/>
    <w:rPr>
      <w:rFonts w:cs="Times New Roman"/>
    </w:rPr>
  </w:style>
  <w:style w:type="paragraph" w:styleId="Caption">
    <w:name w:val="caption"/>
    <w:basedOn w:val="Normal"/>
    <w:next w:val="Normal"/>
    <w:uiPriority w:val="99"/>
    <w:qFormat/>
    <w:rsid w:val="00787068"/>
    <w:rPr>
      <w:caps/>
      <w:spacing w:val="10"/>
      <w:sz w:val="18"/>
      <w:szCs w:val="18"/>
    </w:rPr>
  </w:style>
  <w:style w:type="paragraph" w:styleId="Title">
    <w:name w:val="Title"/>
    <w:basedOn w:val="Normal"/>
    <w:next w:val="Normal"/>
    <w:link w:val="TitleChar"/>
    <w:uiPriority w:val="99"/>
    <w:qFormat/>
    <w:rsid w:val="00787068"/>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99"/>
    <w:locked/>
    <w:rsid w:val="00787068"/>
    <w:rPr>
      <w:rFonts w:cs="Times New Roman"/>
      <w:caps/>
      <w:color w:val="632423"/>
      <w:spacing w:val="50"/>
      <w:sz w:val="44"/>
      <w:szCs w:val="44"/>
    </w:rPr>
  </w:style>
  <w:style w:type="paragraph" w:styleId="Subtitle">
    <w:name w:val="Subtitle"/>
    <w:basedOn w:val="Normal"/>
    <w:next w:val="Normal"/>
    <w:link w:val="SubtitleChar"/>
    <w:uiPriority w:val="99"/>
    <w:qFormat/>
    <w:rsid w:val="0078706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99"/>
    <w:locked/>
    <w:rsid w:val="00787068"/>
    <w:rPr>
      <w:rFonts w:cs="Times New Roman"/>
      <w:caps/>
      <w:spacing w:val="20"/>
      <w:sz w:val="18"/>
      <w:szCs w:val="18"/>
    </w:rPr>
  </w:style>
  <w:style w:type="character" w:styleId="Strong">
    <w:name w:val="Strong"/>
    <w:basedOn w:val="DefaultParagraphFont"/>
    <w:uiPriority w:val="99"/>
    <w:qFormat/>
    <w:rsid w:val="00787068"/>
    <w:rPr>
      <w:rFonts w:cs="Times New Roman"/>
      <w:b/>
      <w:color w:val="943634"/>
      <w:spacing w:val="5"/>
    </w:rPr>
  </w:style>
  <w:style w:type="character" w:styleId="Emphasis">
    <w:name w:val="Emphasis"/>
    <w:basedOn w:val="DefaultParagraphFont"/>
    <w:uiPriority w:val="99"/>
    <w:qFormat/>
    <w:rsid w:val="00787068"/>
    <w:rPr>
      <w:rFonts w:cs="Times New Roman"/>
      <w:caps/>
      <w:spacing w:val="5"/>
      <w:sz w:val="20"/>
    </w:rPr>
  </w:style>
  <w:style w:type="paragraph" w:styleId="NoSpacing">
    <w:name w:val="No Spacing"/>
    <w:basedOn w:val="Normal"/>
    <w:link w:val="NoSpacingChar"/>
    <w:uiPriority w:val="99"/>
    <w:qFormat/>
    <w:rsid w:val="00787068"/>
    <w:pPr>
      <w:spacing w:after="0" w:line="240" w:lineRule="auto"/>
    </w:pPr>
  </w:style>
  <w:style w:type="character" w:customStyle="1" w:styleId="NoSpacingChar">
    <w:name w:val="No Spacing Char"/>
    <w:basedOn w:val="DefaultParagraphFont"/>
    <w:link w:val="NoSpacing"/>
    <w:uiPriority w:val="99"/>
    <w:locked/>
    <w:rsid w:val="00787068"/>
    <w:rPr>
      <w:rFonts w:cs="Times New Roman"/>
    </w:rPr>
  </w:style>
  <w:style w:type="paragraph" w:styleId="ListParagraph">
    <w:name w:val="List Paragraph"/>
    <w:basedOn w:val="Normal"/>
    <w:uiPriority w:val="99"/>
    <w:qFormat/>
    <w:rsid w:val="00787068"/>
    <w:pPr>
      <w:ind w:left="720"/>
      <w:contextualSpacing/>
    </w:pPr>
  </w:style>
  <w:style w:type="paragraph" w:styleId="Quote">
    <w:name w:val="Quote"/>
    <w:basedOn w:val="Normal"/>
    <w:next w:val="Normal"/>
    <w:link w:val="QuoteChar"/>
    <w:uiPriority w:val="99"/>
    <w:qFormat/>
    <w:rsid w:val="00787068"/>
    <w:rPr>
      <w:i/>
      <w:iCs/>
    </w:rPr>
  </w:style>
  <w:style w:type="character" w:customStyle="1" w:styleId="QuoteChar">
    <w:name w:val="Quote Char"/>
    <w:basedOn w:val="DefaultParagraphFont"/>
    <w:link w:val="Quote"/>
    <w:uiPriority w:val="99"/>
    <w:locked/>
    <w:rsid w:val="00787068"/>
    <w:rPr>
      <w:rFonts w:cs="Times New Roman"/>
      <w:i/>
      <w:iCs/>
    </w:rPr>
  </w:style>
  <w:style w:type="paragraph" w:styleId="IntenseQuote">
    <w:name w:val="Intense Quote"/>
    <w:basedOn w:val="Normal"/>
    <w:next w:val="Normal"/>
    <w:link w:val="IntenseQuoteChar"/>
    <w:uiPriority w:val="99"/>
    <w:qFormat/>
    <w:rsid w:val="00787068"/>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99"/>
    <w:locked/>
    <w:rsid w:val="00787068"/>
    <w:rPr>
      <w:rFonts w:cs="Times New Roman"/>
      <w:caps/>
      <w:color w:val="622423"/>
      <w:spacing w:val="5"/>
      <w:sz w:val="20"/>
      <w:szCs w:val="20"/>
    </w:rPr>
  </w:style>
  <w:style w:type="character" w:styleId="SubtleEmphasis">
    <w:name w:val="Subtle Emphasis"/>
    <w:basedOn w:val="DefaultParagraphFont"/>
    <w:uiPriority w:val="99"/>
    <w:qFormat/>
    <w:rsid w:val="00787068"/>
    <w:rPr>
      <w:rFonts w:cs="Times New Roman"/>
      <w:i/>
    </w:rPr>
  </w:style>
  <w:style w:type="character" w:styleId="IntenseEmphasis">
    <w:name w:val="Intense Emphasis"/>
    <w:basedOn w:val="DefaultParagraphFont"/>
    <w:uiPriority w:val="99"/>
    <w:qFormat/>
    <w:rsid w:val="00787068"/>
    <w:rPr>
      <w:rFonts w:cs="Times New Roman"/>
      <w:i/>
      <w:caps/>
      <w:spacing w:val="10"/>
      <w:sz w:val="20"/>
    </w:rPr>
  </w:style>
  <w:style w:type="character" w:styleId="SubtleReference">
    <w:name w:val="Subtle Reference"/>
    <w:basedOn w:val="DefaultParagraphFont"/>
    <w:uiPriority w:val="99"/>
    <w:qFormat/>
    <w:rsid w:val="00787068"/>
    <w:rPr>
      <w:rFonts w:ascii="Calibri" w:hAnsi="Calibri" w:cs="Times New Roman"/>
      <w:i/>
      <w:iCs/>
      <w:color w:val="622423"/>
    </w:rPr>
  </w:style>
  <w:style w:type="character" w:styleId="IntenseReference">
    <w:name w:val="Intense Reference"/>
    <w:basedOn w:val="DefaultParagraphFont"/>
    <w:uiPriority w:val="99"/>
    <w:qFormat/>
    <w:rsid w:val="00787068"/>
    <w:rPr>
      <w:rFonts w:ascii="Calibri" w:hAnsi="Calibri" w:cs="Times New Roman"/>
      <w:b/>
      <w:i/>
      <w:color w:val="622423"/>
    </w:rPr>
  </w:style>
  <w:style w:type="character" w:styleId="BookTitle">
    <w:name w:val="Book Title"/>
    <w:basedOn w:val="DefaultParagraphFont"/>
    <w:uiPriority w:val="99"/>
    <w:qFormat/>
    <w:rsid w:val="00787068"/>
    <w:rPr>
      <w:rFonts w:cs="Times New Roman"/>
      <w:caps/>
      <w:color w:val="622423"/>
      <w:spacing w:val="5"/>
      <w:u w:color="622423"/>
    </w:rPr>
  </w:style>
  <w:style w:type="paragraph" w:styleId="TOCHeading">
    <w:name w:val="TOC Heading"/>
    <w:basedOn w:val="Heading1"/>
    <w:next w:val="Normal"/>
    <w:uiPriority w:val="99"/>
    <w:qFormat/>
    <w:rsid w:val="00787068"/>
    <w:pPr>
      <w:outlineLvl w:val="9"/>
    </w:pPr>
  </w:style>
  <w:style w:type="paragraph" w:styleId="Header">
    <w:name w:val="header"/>
    <w:basedOn w:val="Normal"/>
    <w:link w:val="HeaderChar"/>
    <w:uiPriority w:val="99"/>
    <w:rsid w:val="0086073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60735"/>
    <w:rPr>
      <w:rFonts w:cs="Times New Roman"/>
    </w:rPr>
  </w:style>
  <w:style w:type="paragraph" w:styleId="Footer">
    <w:name w:val="footer"/>
    <w:basedOn w:val="Normal"/>
    <w:link w:val="FooterChar"/>
    <w:uiPriority w:val="99"/>
    <w:rsid w:val="0086073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60735"/>
    <w:rPr>
      <w:rFonts w:cs="Times New Roman"/>
    </w:rPr>
  </w:style>
</w:styles>
</file>

<file path=word/webSettings.xml><?xml version="1.0" encoding="utf-8"?>
<w:webSettings xmlns:r="http://schemas.openxmlformats.org/officeDocument/2006/relationships" xmlns:w="http://schemas.openxmlformats.org/wordprocessingml/2006/main">
  <w:divs>
    <w:div w:id="12098017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13</Pages>
  <Words>3237</Words>
  <Characters>18456</Characters>
  <Application>Microsoft Office Outlook</Application>
  <DocSecurity>0</DocSecurity>
  <Lines>0</Lines>
  <Paragraphs>0</Paragraphs>
  <ScaleCrop>false</ScaleCrop>
  <Company>Skip Lumley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 - MRM Model governance board</dc:title>
  <dc:subject/>
  <dc:creator>Skip</dc:creator>
  <cp:keywords/>
  <dc:description/>
  <cp:lastModifiedBy>27003</cp:lastModifiedBy>
  <cp:revision>2</cp:revision>
  <dcterms:created xsi:type="dcterms:W3CDTF">2011-01-26T14:00:00Z</dcterms:created>
  <dcterms:modified xsi:type="dcterms:W3CDTF">2011-01-26T14:00:00Z</dcterms:modified>
</cp:coreProperties>
</file>