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6855">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60288" behindDoc="0" locked="0" layoutInCell="0" allowOverlap="1" wp14:anchorId="09C73425" wp14:editId="3A28132F">
                    <wp:simplePos x="0" y="0"/>
                    <wp:positionH relativeFrom="page">
                      <wp:align>center</wp:align>
                    </wp:positionH>
                    <wp:positionV relativeFrom="page">
                      <wp:align>bottom</wp:align>
                    </wp:positionV>
                    <wp:extent cx="7921625" cy="857250"/>
                    <wp:effectExtent l="10795" t="12700"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4CC82D" id="Rectangle 6" o:spid="_x0000_s1026" style="position:absolute;margin-left:0;margin-top:0;width:623.75pt;height:67.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alSLAQQIAAHgEAAAOAAAA&#10;AAAAAAAAAAAAAC4CAABkcnMvZTJvRG9jLnhtbFBLAQItABQABgAIAAAAIQD32Q8C2gAAAAYBAAAP&#10;AAAAAAAAAAAAAAAAAJsEAABkcnMvZG93bnJldi54bWxQSwUGAAAAAAQABADzAAAAogUAAAAA&#10;" o:allowincell="f" fillcolor="#e36c0a" strokecolor="#f79646 [3209]">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59263" behindDoc="0" locked="0" layoutInCell="0" allowOverlap="1" wp14:anchorId="2E74BE34" wp14:editId="4FB19958">
                    <wp:simplePos x="0" y="0"/>
                    <wp:positionH relativeFrom="leftMargin">
                      <wp:align>center</wp:align>
                    </wp:positionH>
                    <wp:positionV relativeFrom="page">
                      <wp:align>center</wp:align>
                    </wp:positionV>
                    <wp:extent cx="90805" cy="11212195"/>
                    <wp:effectExtent l="6350" t="8890" r="7620" b="889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54E0E" id="Rectangle 9"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MrKIBU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58238" behindDoc="0" locked="0" layoutInCell="0" allowOverlap="1" wp14:anchorId="6B54B79B" wp14:editId="2C14B211">
                    <wp:simplePos x="0" y="0"/>
                    <wp:positionH relativeFrom="rightMargin">
                      <wp:align>center</wp:align>
                    </wp:positionH>
                    <wp:positionV relativeFrom="page">
                      <wp:align>center</wp:align>
                    </wp:positionV>
                    <wp:extent cx="90805" cy="11212195"/>
                    <wp:effectExtent l="10795" t="8890" r="12700" b="889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4CCF47" id="Rectangle 8"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G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Z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xEX8Y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61312" behindDoc="0" locked="0" layoutInCell="0" allowOverlap="1" wp14:anchorId="30FFFA49" wp14:editId="6731A0A1">
                    <wp:simplePos x="0" y="0"/>
                    <wp:positionH relativeFrom="page">
                      <wp:align>center</wp:align>
                    </wp:positionH>
                    <wp:positionV relativeFrom="topMargin">
                      <wp:align>top</wp:align>
                    </wp:positionV>
                    <wp:extent cx="7921625" cy="857250"/>
                    <wp:effectExtent l="10795" t="9525" r="11430" b="952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725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E7A311" id="Rectangle 7" o:spid="_x0000_s1026" style="position:absolute;margin-left:0;margin-top:0;width:623.75pt;height:67.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" o:allowincell="f" fillcolor="#e36c0a"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Ink Free" w:hAnsi="Ink Free"/>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960D03">
              <w:pPr>
                <w:pStyle w:val="Sinespaciado"/>
                <w:rPr>
                  <w:rFonts w:asciiTheme="majorHAnsi" w:eastAsiaTheme="majorEastAsia" w:hAnsiTheme="majorHAnsi" w:cstheme="majorBidi"/>
                  <w:sz w:val="36"/>
                  <w:szCs w:val="36"/>
                </w:rPr>
              </w:pPr>
              <w:r>
                <w:rPr>
                  <w:rFonts w:ascii="Ink Free" w:hAnsi="Ink Free"/>
                  <w:b/>
                  <w:sz w:val="56"/>
                  <w:szCs w:val="56"/>
                </w:rPr>
                <w:t>Testify</w:t>
              </w:r>
            </w:p>
          </w:sdtContent>
        </w:sdt>
        <w:p w:rsidR="00D06E99" w:rsidRDefault="00D06E99">
          <w:pPr>
            <w:pStyle w:val="Sinespaciado"/>
          </w:pPr>
        </w:p>
        <w:p w:rsidR="006919D5" w:rsidRDefault="006919D5">
          <w:pPr>
            <w:pStyle w:val="Sinespaciado"/>
          </w:pPr>
        </w:p>
        <w:p w:rsidR="006919D5" w:rsidRDefault="006919D5">
          <w:pPr>
            <w:pStyle w:val="Sinespaciado"/>
          </w:pPr>
        </w:p>
        <w:p w:rsidR="00A531CB" w:rsidRPr="00CB5BFF" w:rsidRDefault="00A531CB" w:rsidP="00A531CB">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rsidR="00A531CB" w:rsidRDefault="00A531CB" w:rsidP="00A531CB">
          <w:pPr>
            <w:spacing w:before="0" w:line="240" w:lineRule="auto"/>
            <w:ind w:left="0" w:firstLine="0"/>
            <w:rPr>
              <w:rFonts w:eastAsia="Times New Roman"/>
            </w:rPr>
          </w:pPr>
          <w:r>
            <w:rPr>
              <w:rFonts w:eastAsia="Times New Roman"/>
            </w:rPr>
            <w:t>Ojeda Valeria – Sly Eduardo</w:t>
          </w:r>
        </w:p>
        <w:p w:rsidR="00A531CB" w:rsidRPr="00C87C95" w:rsidRDefault="00A531CB" w:rsidP="00A531CB">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A531CB" w:rsidP="00077B85">
          <w:pPr>
            <w:pStyle w:val="PSI-Comentario"/>
          </w:pPr>
          <w:r>
            <w:rPr>
              <w:noProof/>
              <w:lang w:val="en-US"/>
            </w:rPr>
            <w:drawing>
              <wp:anchor distT="0" distB="0" distL="114300" distR="114300" simplePos="0" relativeHeight="251685888" behindDoc="0" locked="0" layoutInCell="1" allowOverlap="1" wp14:anchorId="75EC1FB8" wp14:editId="7E89D0DF">
                <wp:simplePos x="0" y="0"/>
                <wp:positionH relativeFrom="margin">
                  <wp:posOffset>346710</wp:posOffset>
                </wp:positionH>
                <wp:positionV relativeFrom="paragraph">
                  <wp:posOffset>2133370</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sidR="006124BF">
            <w:rPr>
              <w:noProof/>
              <w:lang w:val="en-US"/>
            </w:rPr>
            <w:drawing>
              <wp:anchor distT="0" distB="0" distL="114300" distR="114300" simplePos="0" relativeHeight="251644928" behindDoc="0" locked="0" layoutInCell="1" allowOverlap="1" wp14:anchorId="081F051C" wp14:editId="2913ADA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F6855" w:rsidP="00077B85">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72F9DF7E" wp14:editId="76FFE054">
                    <wp:simplePos x="0" y="0"/>
                    <wp:positionH relativeFrom="margin">
                      <wp:posOffset>3577590</wp:posOffset>
                    </wp:positionH>
                    <wp:positionV relativeFrom="margin">
                      <wp:posOffset>67310</wp:posOffset>
                    </wp:positionV>
                    <wp:extent cx="2047875" cy="7336155"/>
                    <wp:effectExtent l="9525" t="5080" r="9525" b="1206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12649D" w:rsidRDefault="0012649D" w:rsidP="008E0A6F">
                                <w:pPr>
                                  <w:pStyle w:val="PSI-DescripcindelDocumentos"/>
                                </w:pPr>
                                <w:r>
                                  <w:t xml:space="preserve">La Especificación de  Requisitos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12649D" w:rsidRPr="006939A1" w:rsidRDefault="0012649D" w:rsidP="008E0A6F">
                                <w:pPr>
                                  <w:pStyle w:val="PSI-DescripcindelDocumentos"/>
                                </w:pPr>
                                <w:r w:rsidRPr="006939A1">
                                  <w:t>.</w:t>
                                </w:r>
                              </w:p>
                              <w:p w:rsidR="0012649D" w:rsidRDefault="0012649D"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12649D" w:rsidRDefault="0012649D"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9DF7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8Z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DNyf8ZRgIA&#10;AMEEAAAOAAAAAAAAAAAAAAAAAC4CAABkcnMvZTJvRG9jLnhtbFBLAQItABQABgAIAAAAIQC0QJtl&#10;3gAAAAsBAAAPAAAAAAAAAAAAAAAAAKAEAABkcnMvZG93bnJldi54bWxQSwUGAAAAAAQABADzAAAA&#10;qwUAAAAA&#10;" fillcolor="white [3212]" strokecolor="black [3213]">
                    <v:textbox>
                      <w:txbxContent>
                        <w:p w:rsidR="0012649D" w:rsidRDefault="0012649D" w:rsidP="008E0A6F">
                          <w:pPr>
                            <w:pStyle w:val="PSI-DescripcindelDocumentos"/>
                          </w:pPr>
                          <w:r>
                            <w:t xml:space="preserve">La Especificación de  Requisitos de Software </w:t>
                          </w:r>
                          <w:r w:rsidRPr="004D4F0A">
                            <w:t>describ</w:t>
                          </w:r>
                          <w:r>
                            <w:t xml:space="preserve">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12649D" w:rsidRPr="006939A1" w:rsidRDefault="0012649D" w:rsidP="008E0A6F">
                          <w:pPr>
                            <w:pStyle w:val="PSI-DescripcindelDocumentos"/>
                          </w:pPr>
                          <w:r w:rsidRPr="006939A1">
                            <w:t>.</w:t>
                          </w:r>
                        </w:p>
                        <w:p w:rsidR="0012649D" w:rsidRDefault="0012649D" w:rsidP="00965BFC">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12649D" w:rsidRDefault="0012649D" w:rsidP="008E0A6F">
                          <w:pPr>
                            <w:pStyle w:val="PSI-DescripcindelDocumentos"/>
                          </w:pPr>
                        </w:p>
                      </w:txbxContent>
                    </v:textbox>
                    <w10:wrap type="square" anchorx="margin" anchory="margin"/>
                  </v:shape>
                </w:pict>
              </mc:Fallback>
            </mc:AlternateContent>
          </w:r>
        </w:p>
        <w:p w:rsidR="00397566" w:rsidRPr="005313D3" w:rsidRDefault="00BF6855" w:rsidP="00077B85">
          <w:pPr>
            <w:pStyle w:val="PSI-Comentario"/>
          </w:pPr>
          <w:r>
            <w:rPr>
              <w:noProof/>
              <w:lang w:val="en-US"/>
            </w:rPr>
            <mc:AlternateContent>
              <mc:Choice Requires="wps">
                <w:drawing>
                  <wp:anchor distT="0" distB="0" distL="114300" distR="114300" simplePos="0" relativeHeight="251672576" behindDoc="1" locked="0" layoutInCell="1" allowOverlap="1" wp14:anchorId="514DE496" wp14:editId="344721E3">
                    <wp:simplePos x="0" y="0"/>
                    <wp:positionH relativeFrom="margin">
                      <wp:posOffset>4009390</wp:posOffset>
                    </wp:positionH>
                    <wp:positionV relativeFrom="margin">
                      <wp:posOffset>-968375</wp:posOffset>
                    </wp:positionV>
                    <wp:extent cx="2480945" cy="10730230"/>
                    <wp:effectExtent l="12700" t="7620" r="11430" b="635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36C0A"/>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AA6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" fillcolor="#e36c0a" strokecolor="#f79646 [3209]">
                    <w10:wrap type="square" anchorx="margin" anchory="margin"/>
                  </v:rect>
                </w:pict>
              </mc:Fallback>
            </mc:AlternateContent>
          </w:r>
        </w:p>
        <w:p w:rsidR="00397566" w:rsidRPr="008B3B0F" w:rsidRDefault="00397566" w:rsidP="00077B85">
          <w:pPr>
            <w:pStyle w:val="PSI-Comentario"/>
          </w:pPr>
        </w:p>
        <w:p w:rsidR="00D06E99" w:rsidRDefault="00467EF6"/>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TDC"/>
            <w:tabs>
              <w:tab w:val="left" w:pos="5954"/>
            </w:tabs>
            <w:spacing w:line="240" w:lineRule="auto"/>
          </w:pPr>
          <w:r>
            <w:t>Tabla de contenido</w:t>
          </w:r>
        </w:p>
        <w:p w:rsidR="00AA3C06" w:rsidRDefault="00F833DF">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Pr>
                <w:noProof/>
                <w:webHidden/>
              </w:rPr>
              <w:fldChar w:fldCharType="begin"/>
            </w:r>
            <w:r w:rsidR="00AA3C06">
              <w:rPr>
                <w:noProof/>
                <w:webHidden/>
              </w:rPr>
              <w:instrText xml:space="preserve"> PAGEREF _Toc257629740 \h </w:instrText>
            </w:r>
            <w:r>
              <w:rPr>
                <w:noProof/>
                <w:webHidden/>
              </w:rPr>
            </w:r>
            <w:r>
              <w:rPr>
                <w:noProof/>
                <w:webHidden/>
              </w:rPr>
              <w:fldChar w:fldCharType="separate"/>
            </w:r>
            <w:r w:rsidR="00BF6855">
              <w:rPr>
                <w:noProof/>
                <w:webHidden/>
              </w:rPr>
              <w:t>4</w:t>
            </w:r>
            <w:r>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F833DF">
              <w:rPr>
                <w:noProof/>
                <w:webHidden/>
              </w:rPr>
              <w:fldChar w:fldCharType="begin"/>
            </w:r>
            <w:r w:rsidR="00AA3C06">
              <w:rPr>
                <w:noProof/>
                <w:webHidden/>
              </w:rPr>
              <w:instrText xml:space="preserve"> PAGEREF _Toc257629741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F833DF">
              <w:rPr>
                <w:noProof/>
                <w:webHidden/>
              </w:rPr>
              <w:fldChar w:fldCharType="begin"/>
            </w:r>
            <w:r w:rsidR="00AA3C06">
              <w:rPr>
                <w:noProof/>
                <w:webHidden/>
              </w:rPr>
              <w:instrText xml:space="preserve"> PAGEREF _Toc257629742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F833DF">
              <w:rPr>
                <w:noProof/>
                <w:webHidden/>
              </w:rPr>
              <w:fldChar w:fldCharType="begin"/>
            </w:r>
            <w:r w:rsidR="00AA3C06">
              <w:rPr>
                <w:noProof/>
                <w:webHidden/>
              </w:rPr>
              <w:instrText xml:space="preserve"> PAGEREF _Toc257629743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F833DF">
              <w:rPr>
                <w:noProof/>
                <w:webHidden/>
              </w:rPr>
              <w:fldChar w:fldCharType="begin"/>
            </w:r>
            <w:r w:rsidR="00AA3C06">
              <w:rPr>
                <w:noProof/>
                <w:webHidden/>
              </w:rPr>
              <w:instrText xml:space="preserve"> PAGEREF _Toc257629744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F833DF">
              <w:rPr>
                <w:noProof/>
                <w:webHidden/>
              </w:rPr>
              <w:fldChar w:fldCharType="begin"/>
            </w:r>
            <w:r w:rsidR="00AA3C06">
              <w:rPr>
                <w:noProof/>
                <w:webHidden/>
              </w:rPr>
              <w:instrText xml:space="preserve"> PAGEREF _Toc257629745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F833DF">
              <w:rPr>
                <w:noProof/>
                <w:webHidden/>
              </w:rPr>
              <w:fldChar w:fldCharType="begin"/>
            </w:r>
            <w:r w:rsidR="00AA3C06">
              <w:rPr>
                <w:noProof/>
                <w:webHidden/>
              </w:rPr>
              <w:instrText xml:space="preserve"> PAGEREF _Toc257629746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F833DF">
              <w:rPr>
                <w:noProof/>
                <w:webHidden/>
              </w:rPr>
              <w:fldChar w:fldCharType="begin"/>
            </w:r>
            <w:r w:rsidR="00AA3C06">
              <w:rPr>
                <w:noProof/>
                <w:webHidden/>
              </w:rPr>
              <w:instrText xml:space="preserve"> PAGEREF _Toc257629747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F833DF">
              <w:rPr>
                <w:noProof/>
                <w:webHidden/>
              </w:rPr>
              <w:fldChar w:fldCharType="begin"/>
            </w:r>
            <w:r w:rsidR="00AA3C06">
              <w:rPr>
                <w:noProof/>
                <w:webHidden/>
              </w:rPr>
              <w:instrText xml:space="preserve"> PAGEREF _Toc257629748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_Toc257629749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F833DF">
              <w:rPr>
                <w:noProof/>
                <w:webHidden/>
              </w:rPr>
              <w:fldChar w:fldCharType="begin"/>
            </w:r>
            <w:r w:rsidR="00AA3C06">
              <w:rPr>
                <w:noProof/>
                <w:webHidden/>
              </w:rPr>
              <w:instrText xml:space="preserve"> PAGEREF _Toc257629751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F833DF">
              <w:rPr>
                <w:noProof/>
                <w:webHidden/>
              </w:rPr>
              <w:fldChar w:fldCharType="begin"/>
            </w:r>
            <w:r w:rsidR="00AA3C06">
              <w:rPr>
                <w:noProof/>
                <w:webHidden/>
              </w:rPr>
              <w:instrText xml:space="preserve"> PAGEREF _Toc257629752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F833DF">
              <w:rPr>
                <w:noProof/>
                <w:webHidden/>
              </w:rPr>
              <w:fldChar w:fldCharType="begin"/>
            </w:r>
            <w:r w:rsidR="00AA3C06">
              <w:rPr>
                <w:noProof/>
                <w:webHidden/>
              </w:rPr>
              <w:instrText xml:space="preserve"> PAGEREF _Toc257629753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F833DF">
              <w:rPr>
                <w:noProof/>
                <w:webHidden/>
              </w:rPr>
              <w:fldChar w:fldCharType="begin"/>
            </w:r>
            <w:r w:rsidR="00AA3C06">
              <w:rPr>
                <w:noProof/>
                <w:webHidden/>
              </w:rPr>
              <w:instrText xml:space="preserve"> PAGEREF _Toc257629754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F833DF">
              <w:rPr>
                <w:noProof/>
                <w:webHidden/>
              </w:rPr>
              <w:fldChar w:fldCharType="begin"/>
            </w:r>
            <w:r w:rsidR="00AA3C06">
              <w:rPr>
                <w:noProof/>
                <w:webHidden/>
              </w:rPr>
              <w:instrText xml:space="preserve"> PAGEREF _Toc257629755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F833DF">
              <w:rPr>
                <w:noProof/>
                <w:webHidden/>
              </w:rPr>
              <w:fldChar w:fldCharType="begin"/>
            </w:r>
            <w:r w:rsidR="00AA3C06">
              <w:rPr>
                <w:noProof/>
                <w:webHidden/>
              </w:rPr>
              <w:instrText xml:space="preserve"> PAGEREF _Toc257629756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F833DF">
              <w:rPr>
                <w:noProof/>
                <w:webHidden/>
              </w:rPr>
              <w:fldChar w:fldCharType="begin"/>
            </w:r>
            <w:r w:rsidR="00AA3C06">
              <w:rPr>
                <w:noProof/>
                <w:webHidden/>
              </w:rPr>
              <w:instrText xml:space="preserve"> PAGEREF _Toc257629757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F833DF">
              <w:rPr>
                <w:noProof/>
                <w:webHidden/>
              </w:rPr>
              <w:fldChar w:fldCharType="begin"/>
            </w:r>
            <w:r w:rsidR="00AA3C06">
              <w:rPr>
                <w:noProof/>
                <w:webHidden/>
              </w:rPr>
              <w:instrText xml:space="preserve"> PAGEREF _Toc257629758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F833DF">
              <w:rPr>
                <w:noProof/>
                <w:webHidden/>
              </w:rPr>
              <w:fldChar w:fldCharType="begin"/>
            </w:r>
            <w:r w:rsidR="00AA3C06">
              <w:rPr>
                <w:noProof/>
                <w:webHidden/>
              </w:rPr>
              <w:instrText xml:space="preserve"> PAGEREF _Toc257629759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F833DF">
              <w:rPr>
                <w:noProof/>
                <w:webHidden/>
              </w:rPr>
              <w:fldChar w:fldCharType="begin"/>
            </w:r>
            <w:r w:rsidR="00AA3C06">
              <w:rPr>
                <w:noProof/>
                <w:webHidden/>
              </w:rPr>
              <w:instrText xml:space="preserve"> PAGEREF _Toc257629760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F833DF">
              <w:rPr>
                <w:noProof/>
                <w:webHidden/>
              </w:rPr>
              <w:fldChar w:fldCharType="begin"/>
            </w:r>
            <w:r w:rsidR="00AA3C06">
              <w:rPr>
                <w:noProof/>
                <w:webHidden/>
              </w:rPr>
              <w:instrText xml:space="preserve"> PAGEREF _Toc257629761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F833DF">
              <w:rPr>
                <w:noProof/>
                <w:webHidden/>
              </w:rPr>
              <w:fldChar w:fldCharType="begin"/>
            </w:r>
            <w:r w:rsidR="00AA3C06">
              <w:rPr>
                <w:noProof/>
                <w:webHidden/>
              </w:rPr>
              <w:instrText xml:space="preserve"> PAGEREF _Toc257629762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F833DF">
              <w:rPr>
                <w:noProof/>
                <w:webHidden/>
              </w:rPr>
              <w:fldChar w:fldCharType="begin"/>
            </w:r>
            <w:r w:rsidR="00AA3C06">
              <w:rPr>
                <w:noProof/>
                <w:webHidden/>
              </w:rPr>
              <w:instrText xml:space="preserve"> PAGEREF _Toc257629763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F833DF">
              <w:rPr>
                <w:noProof/>
                <w:webHidden/>
              </w:rPr>
              <w:fldChar w:fldCharType="begin"/>
            </w:r>
            <w:r w:rsidR="00AA3C06">
              <w:rPr>
                <w:noProof/>
                <w:webHidden/>
              </w:rPr>
              <w:instrText xml:space="preserve"> PAGEREF _Toc257629764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F833DF">
              <w:rPr>
                <w:noProof/>
                <w:webHidden/>
              </w:rPr>
              <w:fldChar w:fldCharType="begin"/>
            </w:r>
            <w:r w:rsidR="00AA3C06">
              <w:rPr>
                <w:noProof/>
                <w:webHidden/>
              </w:rPr>
              <w:instrText xml:space="preserve"> PAGEREF _Toc257629765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F833DF">
              <w:rPr>
                <w:noProof/>
                <w:webHidden/>
              </w:rPr>
              <w:fldChar w:fldCharType="begin"/>
            </w:r>
            <w:r w:rsidR="00AA3C06">
              <w:rPr>
                <w:noProof/>
                <w:webHidden/>
              </w:rPr>
              <w:instrText xml:space="preserve"> PAGEREF _Toc257629766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F833DF">
              <w:rPr>
                <w:noProof/>
                <w:webHidden/>
              </w:rPr>
              <w:fldChar w:fldCharType="begin"/>
            </w:r>
            <w:r w:rsidR="00AA3C06">
              <w:rPr>
                <w:noProof/>
                <w:webHidden/>
              </w:rPr>
              <w:instrText xml:space="preserve"> PAGEREF _Toc257629767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F833DF">
              <w:rPr>
                <w:noProof/>
                <w:webHidden/>
              </w:rPr>
              <w:fldChar w:fldCharType="begin"/>
            </w:r>
            <w:r w:rsidR="00AA3C06">
              <w:rPr>
                <w:noProof/>
                <w:webHidden/>
              </w:rPr>
              <w:instrText xml:space="preserve"> PAGEREF _Toc257629768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F833DF">
              <w:rPr>
                <w:noProof/>
                <w:webHidden/>
              </w:rPr>
              <w:fldChar w:fldCharType="begin"/>
            </w:r>
            <w:r w:rsidR="00AA3C06">
              <w:rPr>
                <w:noProof/>
                <w:webHidden/>
              </w:rPr>
              <w:instrText xml:space="preserve"> PAGEREF _Toc257629769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F833DF">
              <w:rPr>
                <w:noProof/>
                <w:webHidden/>
              </w:rPr>
              <w:fldChar w:fldCharType="begin"/>
            </w:r>
            <w:r w:rsidR="00AA3C06">
              <w:rPr>
                <w:noProof/>
                <w:webHidden/>
              </w:rPr>
              <w:instrText xml:space="preserve"> PAGEREF _Toc257629770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F833DF">
              <w:rPr>
                <w:noProof/>
                <w:webHidden/>
              </w:rPr>
              <w:fldChar w:fldCharType="begin"/>
            </w:r>
            <w:r w:rsidR="00AA3C06">
              <w:rPr>
                <w:noProof/>
                <w:webHidden/>
              </w:rPr>
              <w:instrText xml:space="preserve"> PAGEREF _Toc257629771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F833DF">
              <w:rPr>
                <w:noProof/>
                <w:webHidden/>
              </w:rPr>
              <w:fldChar w:fldCharType="begin"/>
            </w:r>
            <w:r w:rsidR="00AA3C06">
              <w:rPr>
                <w:noProof/>
                <w:webHidden/>
              </w:rPr>
              <w:instrText xml:space="preserve"> PAGEREF _Toc257629772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F833DF">
              <w:rPr>
                <w:noProof/>
                <w:webHidden/>
              </w:rPr>
              <w:fldChar w:fldCharType="begin"/>
            </w:r>
            <w:r w:rsidR="00AA3C06">
              <w:rPr>
                <w:noProof/>
                <w:webHidden/>
              </w:rPr>
              <w:instrText xml:space="preserve"> PAGEREF _Toc257629773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F833DF">
              <w:rPr>
                <w:noProof/>
                <w:webHidden/>
              </w:rPr>
              <w:fldChar w:fldCharType="begin"/>
            </w:r>
            <w:r w:rsidR="00AA3C06">
              <w:rPr>
                <w:noProof/>
                <w:webHidden/>
              </w:rPr>
              <w:instrText xml:space="preserve"> PAGEREF _Toc257629774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AA3C06" w:rsidRDefault="00467EF6">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F833DF">
              <w:rPr>
                <w:noProof/>
                <w:webHidden/>
              </w:rPr>
              <w:fldChar w:fldCharType="begin"/>
            </w:r>
            <w:r w:rsidR="00AA3C06">
              <w:rPr>
                <w:noProof/>
                <w:webHidden/>
              </w:rPr>
              <w:instrText xml:space="preserve"> PAGEREF _Toc257629775 \h </w:instrText>
            </w:r>
            <w:r w:rsidR="00F833DF">
              <w:rPr>
                <w:noProof/>
                <w:webHidden/>
              </w:rPr>
            </w:r>
            <w:r w:rsidR="00F833DF">
              <w:rPr>
                <w:noProof/>
                <w:webHidden/>
              </w:rPr>
              <w:fldChar w:fldCharType="separate"/>
            </w:r>
            <w:r w:rsidR="00BF6855">
              <w:rPr>
                <w:noProof/>
                <w:webHidden/>
              </w:rPr>
              <w:t>4</w:t>
            </w:r>
            <w:r w:rsidR="00F833DF">
              <w:rPr>
                <w:noProof/>
                <w:webHidden/>
              </w:rPr>
              <w:fldChar w:fldCharType="end"/>
            </w:r>
          </w:hyperlink>
        </w:p>
        <w:p w:rsidR="000F79DF" w:rsidRDefault="00F833DF"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65BFC">
          <w:pPr>
            <w:pStyle w:val="PSI-Ttulo"/>
          </w:pPr>
          <w:r w:rsidRPr="00965BFC">
            <w:t>Especificación de Requerimientos</w:t>
          </w:r>
        </w:p>
      </w:sdtContent>
    </w:sdt>
    <w:p w:rsidR="00F2658A" w:rsidRPr="002C0771" w:rsidRDefault="00F2658A" w:rsidP="00965BFC">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965BFC">
        <w:t>Introducción</w:t>
      </w:r>
      <w:bookmarkEnd w:id="0"/>
      <w:bookmarkEnd w:id="1"/>
      <w:bookmarkEnd w:id="2"/>
      <w:bookmarkEnd w:id="3"/>
      <w:bookmarkEnd w:id="4"/>
      <w:bookmarkEnd w:id="5"/>
    </w:p>
    <w:p w:rsidR="00AA3C06" w:rsidRPr="00077B85" w:rsidRDefault="00077B85" w:rsidP="00F50824">
      <w:pPr>
        <w:pStyle w:val="PSI-Normal"/>
      </w:pPr>
      <w:bookmarkStart w:id="6" w:name="_GoBack"/>
      <w:r w:rsidRPr="00077B85">
        <w:t xml:space="preserve">El presente documento es una Especificación de Requerimientos de Software (ERS) para el proyecto Testify de </w:t>
      </w:r>
      <w:r w:rsidR="00444DAA" w:rsidRPr="00444DAA">
        <w:t>control y seguimiento de los casos de pruebas</w:t>
      </w:r>
      <w:r w:rsidRPr="00077B85">
        <w:t>, creado por el grupo de desarrollo OSLO. El mismo expresa en forma detallada los servicios que el cliente requiere del sistema, junto con los límites bajo los cuales operará.</w:t>
      </w:r>
    </w:p>
    <w:p w:rsidR="00077B85" w:rsidRPr="00077B85" w:rsidRDefault="00077B85" w:rsidP="00F50824">
      <w:pPr>
        <w:pStyle w:val="PSI-Normal"/>
      </w:pPr>
      <w:r w:rsidRPr="00077B85">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F2658A" w:rsidRDefault="00F2658A" w:rsidP="00965BFC">
      <w:pPr>
        <w:pStyle w:val="PSI-Ttulo2"/>
      </w:pPr>
      <w:bookmarkStart w:id="7" w:name="_Toc235007264"/>
      <w:bookmarkStart w:id="8" w:name="_Toc235009551"/>
      <w:bookmarkStart w:id="9" w:name="_Toc257629741"/>
      <w:bookmarkEnd w:id="6"/>
      <w:r w:rsidRPr="00965BFC">
        <w:t>Propósito</w:t>
      </w:r>
      <w:bookmarkEnd w:id="7"/>
      <w:bookmarkEnd w:id="8"/>
      <w:bookmarkEnd w:id="9"/>
    </w:p>
    <w:p w:rsidR="00077B85" w:rsidRPr="00077B85" w:rsidRDefault="00077B85" w:rsidP="00F50824">
      <w:pPr>
        <w:pStyle w:val="PSI-Normal"/>
      </w:pPr>
      <w:r w:rsidRPr="00077B85">
        <w:t>El propósito del documento es describir todos los requerimientos solicitados por el cliente. Se encuentra escrito en un lenguaje natural y estructurado en distintos puntos, relacionados al producto a desarrollar, que posibilitan el entendimiento de los requisitos. Además, se utilizan gráficos para representar las necesidades del usuario.</w:t>
      </w:r>
    </w:p>
    <w:p w:rsidR="00077B85" w:rsidRPr="00077B85" w:rsidRDefault="00077B85" w:rsidP="00F50824">
      <w:pPr>
        <w:pStyle w:val="PSI-Normal"/>
      </w:pPr>
      <w:r w:rsidRPr="00077B85">
        <w:t>Este documento servirá para el análisis, el diseño y la implementación, por ello es de vital importancia.</w:t>
      </w:r>
    </w:p>
    <w:p w:rsidR="00AA3C06" w:rsidRDefault="00077B85" w:rsidP="00F50824">
      <w:pPr>
        <w:pStyle w:val="PSI-Normal"/>
      </w:pPr>
      <w:r w:rsidRPr="00077B85">
        <w:t>El sistema a desarrollar tiene como objetivo</w:t>
      </w:r>
      <w:r w:rsidR="00444DAA">
        <w:t xml:space="preserve"> </w:t>
      </w:r>
      <w:r w:rsidR="00444DAA" w:rsidRPr="00444DAA">
        <w:t>optimizar la gestión de casos de pruebas de un proyecto de desarrollo de software mediante</w:t>
      </w:r>
      <w:r w:rsidR="00444DAA">
        <w:t xml:space="preserve"> la mejora de su control y seguimiento.</w:t>
      </w:r>
    </w:p>
    <w:p w:rsidR="00077B85" w:rsidRPr="00077B85" w:rsidRDefault="00077B85" w:rsidP="00F50824">
      <w:pPr>
        <w:pStyle w:val="PSI-Normal"/>
        <w:rPr>
          <w:i/>
        </w:rPr>
      </w:pPr>
      <w:r w:rsidRPr="00077B85">
        <w:t>El producto de software debe estar finalizado pa</w:t>
      </w:r>
      <w:r w:rsidR="00444DAA">
        <w:rPr>
          <w:i/>
        </w:rPr>
        <w:t>ra el día 22</w:t>
      </w:r>
      <w:r>
        <w:rPr>
          <w:i/>
        </w:rPr>
        <w:t xml:space="preserve"> de Noviembre de 202</w:t>
      </w:r>
      <w:r w:rsidRPr="00077B85">
        <w:t>4.</w:t>
      </w:r>
    </w:p>
    <w:p w:rsidR="00F2658A" w:rsidRDefault="00F2658A" w:rsidP="00F2658A">
      <w:pPr>
        <w:pStyle w:val="PSI-Ttulo2"/>
      </w:pPr>
      <w:bookmarkStart w:id="10" w:name="_Toc235007265"/>
      <w:bookmarkStart w:id="11" w:name="_Toc235009552"/>
      <w:bookmarkStart w:id="12" w:name="_Toc257629742"/>
      <w:r>
        <w:t>Visión General</w:t>
      </w:r>
      <w:bookmarkEnd w:id="10"/>
      <w:bookmarkEnd w:id="11"/>
      <w:bookmarkEnd w:id="12"/>
    </w:p>
    <w:p w:rsidR="00F2658A" w:rsidRDefault="00444DAA" w:rsidP="00F50824">
      <w:pPr>
        <w:pStyle w:val="PSI-Normal"/>
      </w:pPr>
      <w:r w:rsidRPr="00444DAA">
        <w:t>La estructura de este documento es la siguiente: La descripción general abarca las funciones del software, las características de los usuarios y el enunciado del problema. En la sección de Casos de uso, se describen en detalle cada uno de los casos de uso identificados. En Diagramas de casos de uso, se presentan los diagramas correspondientes. La sección de Requerimientos detalla todos los requerimientos identificados, clasificados por tipo. En Características no soportadas, se especifica lo que el sistema no debe realizar. Finalmente, en Estándares aplicables, se describen los estándares relevantes que pueden aplicarse al proyecto.</w:t>
      </w:r>
    </w:p>
    <w:p w:rsidR="00F2658A" w:rsidRDefault="00F2658A" w:rsidP="00F2658A">
      <w:pPr>
        <w:pStyle w:val="PSI-Ttulo1"/>
      </w:pPr>
      <w:bookmarkStart w:id="13" w:name="_Toc235007266"/>
      <w:bookmarkStart w:id="14" w:name="_Toc235009553"/>
      <w:bookmarkStart w:id="15" w:name="_Toc257629743"/>
      <w:r>
        <w:t>Descripción General</w:t>
      </w:r>
      <w:bookmarkEnd w:id="13"/>
      <w:bookmarkEnd w:id="14"/>
      <w:bookmarkEnd w:id="15"/>
    </w:p>
    <w:p w:rsidR="00AA3C06" w:rsidRPr="00E910BF" w:rsidRDefault="00444DAA" w:rsidP="00F50824">
      <w:pPr>
        <w:pStyle w:val="PSI-Normal"/>
      </w:pPr>
      <w:r w:rsidRPr="00444DAA">
        <w:t>En esta sección describen todos aquellos factores generales que afectan al producto y sus requisitos.</w:t>
      </w:r>
    </w:p>
    <w:p w:rsidR="00F2658A" w:rsidRDefault="00F2658A" w:rsidP="00F2658A">
      <w:pPr>
        <w:pStyle w:val="PSI-Ttulo2"/>
      </w:pPr>
      <w:bookmarkStart w:id="16" w:name="_Toc235007268"/>
      <w:bookmarkStart w:id="17" w:name="_Toc235009554"/>
      <w:bookmarkStart w:id="18" w:name="_Toc257629744"/>
      <w:r>
        <w:lastRenderedPageBreak/>
        <w:t>Funciones del Producto</w:t>
      </w:r>
      <w:bookmarkEnd w:id="16"/>
      <w:bookmarkEnd w:id="17"/>
      <w:bookmarkEnd w:id="18"/>
    </w:p>
    <w:p w:rsidR="00444DAA" w:rsidRDefault="00444DAA" w:rsidP="00F50824">
      <w:pPr>
        <w:pStyle w:val="PSI-Normal"/>
      </w:pPr>
      <w:r>
        <w:t>Testify permite a los usuarios registrar y gestionar casos de prueba de manera eficiente, asegurando que cada uno esté asociado correctamente a los proyectos de software en los que se trabaja. La plataforma facilita tanto la administración como el control de los casos de prueba, permitiendo su actualización y organización de acuerdo con las necesidades específicas de cada fase del proyecto. A través de un seguimiento detallado, los usuarios pueden garantizar que las pruebas se realicen de forma precisa y oportuna.</w:t>
      </w:r>
    </w:p>
    <w:p w:rsidR="00444DAA" w:rsidRDefault="00444DAA" w:rsidP="00F50824">
      <w:pPr>
        <w:pStyle w:val="PSI-Normal"/>
      </w:pPr>
      <w:r>
        <w:t>La gestión de roles y permisos en Testify es otro aspecto clave, asignando funciones específicas a los usuarios, como Administrador, Gestor de Pruebas, Tester y Desarrollador. Esto asegura un control adecuado del acceso y una distribución clara de las responsabilidades dentro del sistema. Además, la plataforma ofrece gráficos en tiempo real que muestran el progreso de las pruebas, lo que facilita la visualización del estado de cada caso, ya sea aprobado, pendiente o en proceso.</w:t>
      </w:r>
    </w:p>
    <w:p w:rsidR="00444DAA" w:rsidRDefault="00444DAA" w:rsidP="00F50824">
      <w:pPr>
        <w:pStyle w:val="PSI-Normal"/>
      </w:pPr>
      <w:r>
        <w:tab/>
        <w:t>E</w:t>
      </w:r>
      <w:r w:rsidRPr="00444DAA">
        <w:t>l sistema incluye un actor denominado Invitado. Este rol está diseñado para proporcionar acceso limitado al sistema, permitiendo a los usuarios con este perfil visualizar información general sin poder realizar modificaciones. Los invitados pueden consultar detalles básicos y generar reportes de los casos de prueba, pero no tienen la capacidad de crear, editar o gestionar casos de prueba ni de asignar tareas. Este acceso restringido está destinado a facilitar la revisión y supervisión del progreso de las pruebas por parte de usuarios que necesitan información pero no requieren acceso completo a todas las funcionalidades del sistema.</w:t>
      </w:r>
    </w:p>
    <w:p w:rsidR="00444DAA" w:rsidRDefault="00444DAA" w:rsidP="00F50824">
      <w:pPr>
        <w:pStyle w:val="PSI-Normal"/>
      </w:pPr>
      <w:r>
        <w:t>Para una mejor organización, Testify permite dividir los proyectos en hitos, agrupando los casos de prueba en etapas, lo que simplifica el seguimiento del avance. El sistema también incluye notificaciones y alertas automáticas que informan a los usuarios sobre las actualizaciones en los casos de prueba asignados, lo que fomenta la coordinación efectiva entre los diferentes equipos de trabajo.</w:t>
      </w:r>
    </w:p>
    <w:p w:rsidR="00444DAA" w:rsidRDefault="00444DAA" w:rsidP="00F50824">
      <w:pPr>
        <w:pStyle w:val="PSI-Normal"/>
      </w:pPr>
      <w:r>
        <w:t>Otra funcionalidad destacada es la posibilidad de adjuntar documentación relevante a los casos de prueba, como capturas de pantalla o informes técnicos, proporcionando mayor claridad y soporte durante el proceso de pruebas. Además, Testify permite generar informes completos en formato PDF, que resumen el estado y los resultados de las pruebas, facilitando el análisis de todo el ciclo de pruebas.</w:t>
      </w:r>
    </w:p>
    <w:p w:rsidR="00444DAA" w:rsidRDefault="00444DAA" w:rsidP="00F50824">
      <w:pPr>
        <w:pStyle w:val="PSI-Normal"/>
      </w:pPr>
      <w:r>
        <w:t>Finalmente, la plataforma permite configurar tasas mínimas de aprobación para los casos de prueba, de modo que un proyecto se marque como aprobado una vez que se haya alcanzado el porcentaje establecido. Todo esto contribuye a que las pruebas de software se realicen de manera más eficiente y organizada, optimizando la calidad del producto final.</w:t>
      </w:r>
    </w:p>
    <w:p w:rsidR="00444DAA" w:rsidRPr="00077B85" w:rsidRDefault="00444DAA" w:rsidP="00077B85">
      <w:pPr>
        <w:pStyle w:val="PSI-Comentario"/>
      </w:pPr>
    </w:p>
    <w:p w:rsidR="00F2658A" w:rsidRDefault="00F2658A" w:rsidP="00F2658A">
      <w:pPr>
        <w:pStyle w:val="PSI-Ttulo2"/>
      </w:pPr>
      <w:bookmarkStart w:id="19" w:name="_Toc235007269"/>
      <w:bookmarkStart w:id="20" w:name="_Toc235009555"/>
      <w:bookmarkStart w:id="21" w:name="_Toc257629745"/>
      <w:r>
        <w:lastRenderedPageBreak/>
        <w:t>Característica</w:t>
      </w:r>
      <w:r w:rsidR="00377BA6">
        <w:t>s</w:t>
      </w:r>
      <w:r>
        <w:t xml:space="preserve"> del Usuario</w:t>
      </w:r>
      <w:bookmarkEnd w:id="19"/>
      <w:bookmarkEnd w:id="20"/>
      <w:bookmarkEnd w:id="21"/>
    </w:p>
    <w:p w:rsidR="00444DAA" w:rsidRDefault="00444DAA" w:rsidP="00444DAA">
      <w:pPr>
        <w:pStyle w:val="PSI-Comentario"/>
      </w:pPr>
      <w:r w:rsidRPr="00444DAA">
        <w:t>En esta sección, se describen las características generales de los usuarios previstos para el producto, proporcionando información clave como su nivel educativo, experiencia y especialización técnica. El sistema está diseñado para cinco ti</w:t>
      </w:r>
      <w:r>
        <w:t>pos distintos de usuarios</w:t>
      </w:r>
      <w:r w:rsidRPr="00444DAA">
        <w:t>:</w:t>
      </w:r>
    </w:p>
    <w:p w:rsidR="00444DAA" w:rsidRDefault="00444DAA" w:rsidP="00444DAA">
      <w:pPr>
        <w:pStyle w:val="PSI-Comentario"/>
        <w:numPr>
          <w:ilvl w:val="0"/>
          <w:numId w:val="13"/>
        </w:numPr>
      </w:pPr>
      <w:r>
        <w:t>Administrador</w:t>
      </w:r>
    </w:p>
    <w:p w:rsidR="00444DAA" w:rsidRDefault="00444DAA" w:rsidP="00444DAA">
      <w:pPr>
        <w:pStyle w:val="PSI-Comentario"/>
        <w:numPr>
          <w:ilvl w:val="0"/>
          <w:numId w:val="13"/>
        </w:numPr>
      </w:pPr>
      <w:r>
        <w:t>Gestor de Pruebas</w:t>
      </w:r>
    </w:p>
    <w:p w:rsidR="00444DAA" w:rsidRDefault="00444DAA" w:rsidP="00444DAA">
      <w:pPr>
        <w:pStyle w:val="PSI-Comentario"/>
        <w:numPr>
          <w:ilvl w:val="0"/>
          <w:numId w:val="13"/>
        </w:numPr>
      </w:pPr>
      <w:r>
        <w:t>Tester</w:t>
      </w:r>
    </w:p>
    <w:p w:rsidR="00077B85" w:rsidRDefault="00444DAA" w:rsidP="00444DAA">
      <w:pPr>
        <w:pStyle w:val="PSI-Comentario"/>
        <w:numPr>
          <w:ilvl w:val="0"/>
          <w:numId w:val="13"/>
        </w:numPr>
      </w:pPr>
      <w:r w:rsidRPr="00444DAA">
        <w:t>Desarrollador</w:t>
      </w:r>
    </w:p>
    <w:p w:rsidR="00444DAA" w:rsidRDefault="00444DAA" w:rsidP="00444DAA">
      <w:pPr>
        <w:pStyle w:val="PSI-Comentario"/>
        <w:numPr>
          <w:ilvl w:val="0"/>
          <w:numId w:val="13"/>
        </w:numPr>
      </w:pPr>
      <w:r>
        <w:t>Invitado</w:t>
      </w:r>
    </w:p>
    <w:p w:rsidR="00F2658A" w:rsidRDefault="00F2658A" w:rsidP="00F2658A">
      <w:pPr>
        <w:pStyle w:val="PSI-Ttulo2"/>
      </w:pPr>
      <w:bookmarkStart w:id="22" w:name="_Toc235009556"/>
      <w:bookmarkStart w:id="23" w:name="_Toc257629746"/>
      <w:r>
        <w:t>Enunciado del Problema del Cliente</w:t>
      </w:r>
      <w:bookmarkEnd w:id="22"/>
      <w:bookmarkEnd w:id="23"/>
    </w:p>
    <w:p w:rsidR="00377BA6" w:rsidRDefault="00377BA6" w:rsidP="00F50824">
      <w:pPr>
        <w:pStyle w:val="PSI-Normal"/>
      </w:pPr>
      <w:r>
        <w:t>El desafío que enfrenta el equipo de desarrollo de Testify se centra en la optimización de la gestión de casos de prueba para proyectos de software. Este problema ha sido planteado por los usuarios potenciales del sistema, quienes han identificado varias dificultades en sus procesos actuales.</w:t>
      </w:r>
    </w:p>
    <w:p w:rsidR="00377BA6" w:rsidRDefault="00377BA6" w:rsidP="00F50824">
      <w:pPr>
        <w:pStyle w:val="PSI-Normal"/>
      </w:pPr>
      <w:r>
        <w:t>Uno de los problemas más significativos es la falta de una herramienta adecuada para gestionar los casos de prueba de manera eficiente. Actualmente, los equipos de pruebas se enfrentan a dificultades debido al uso de sistemas desactualizados y manuales, como hojas de cálculo en Excel. Este método presenta limitaciones, ya que no está diseñado específicamente para el seguimiento y administración de pruebas, lo que resulta en un manejo ineficaz de los casos de prueba y una visualización insuficiente del progreso.</w:t>
      </w:r>
    </w:p>
    <w:p w:rsidR="00377BA6" w:rsidRDefault="00377BA6" w:rsidP="00F50824">
      <w:pPr>
        <w:pStyle w:val="PSI-Normal"/>
      </w:pPr>
      <w:r>
        <w:t>Además, los usuarios se encuentran con problemas relacionados con la falta de integración y coordinación entre los distintos roles involucrados en el proceso de prueba. Los gestores de prueba, testers y desarrolladores a menudo enfrentan dificultades para acceder a la información actualizada, lo que genera retrasos y errores en la ejecución de las pruebas. La falta de una plataforma centralizada y de herramientas adecuadas para asignar, controlar y seguir el estado de los casos de prueba contribuye a estos problemas.</w:t>
      </w:r>
    </w:p>
    <w:p w:rsidR="00377BA6" w:rsidRDefault="00377BA6" w:rsidP="00F50824">
      <w:pPr>
        <w:pStyle w:val="PSI-Normal"/>
      </w:pPr>
      <w:r>
        <w:t>Para los usuarios que necesitan supervisar el progreso de las pruebas y obtener informes detallados, la situación actual implica una dependencia de herramientas que no permiten una visualización clara ni una gestión eficiente. Esto afecta la capacidad de los equipos para realizar un análisis exhaustivo de los resultados y para tomar decisiones informadas sobre el avance del proyecto.</w:t>
      </w:r>
    </w:p>
    <w:p w:rsidR="00F2658A" w:rsidRDefault="00377BA6" w:rsidP="00F50824">
      <w:pPr>
        <w:pStyle w:val="PSI-Normal"/>
      </w:pPr>
      <w:r>
        <w:t>A pesar de que el sistema propuesto aborda estos problemas, es esencial que Testify ofrezca una solución que permita una gestión centralizada y efectiva de los casos de prueba, garantizando que los usuarios puedan controlar, monitorizar y optimizar el proceso de pruebas de manera eficiente.</w:t>
      </w:r>
    </w:p>
    <w:p w:rsidR="00F2658A" w:rsidRDefault="00F2658A" w:rsidP="00077B85">
      <w:pPr>
        <w:pStyle w:val="PSI-Comentario"/>
      </w:pPr>
    </w:p>
    <w:p w:rsidR="00F2658A" w:rsidRDefault="00F2658A" w:rsidP="00F2658A">
      <w:pPr>
        <w:pStyle w:val="PSI-Ttulo1"/>
      </w:pPr>
      <w:bookmarkStart w:id="24" w:name="_Toc235007270"/>
      <w:bookmarkStart w:id="25" w:name="_Toc235009557"/>
      <w:bookmarkStart w:id="26" w:name="_Toc257629747"/>
      <w:r>
        <w:lastRenderedPageBreak/>
        <w:t>Casos de Uso</w:t>
      </w:r>
      <w:bookmarkEnd w:id="24"/>
      <w:bookmarkEnd w:id="25"/>
      <w:bookmarkEnd w:id="26"/>
    </w:p>
    <w:p w:rsidR="00D74424" w:rsidRDefault="00315036" w:rsidP="00F50824">
      <w:pPr>
        <w:pStyle w:val="PSI-Normal"/>
      </w:pPr>
      <w:bookmarkStart w:id="27" w:name="_Toc12016616"/>
      <w:bookmarkStart w:id="28" w:name="_Toc228266925"/>
      <w:bookmarkStart w:id="29" w:name="_Toc234682917"/>
      <w:bookmarkStart w:id="30" w:name="_Toc235346532"/>
      <w:r w:rsidRPr="00315036">
        <w:t>En este apartado se detallan los Casos de Uso del sistema, los cuales describen las interacciones clave entre los usuarios y el sistema para alcanzar objetivos específicos. Cada caso de uso especifica una funcionalidad particular del sistema, describiendo los pasos que un actor, o conjunto de actores, realiza para completar una tarea. Además, se identifican los actores involucrados en cada caso de uso, ya sean personas o sistemas externos, que interactúan con la plataforma.</w:t>
      </w:r>
    </w:p>
    <w:p w:rsidR="00315036" w:rsidRDefault="00315036" w:rsidP="00077B85">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7"/>
          <w:bookmarkEnd w:id="28"/>
          <w:bookmarkEnd w:id="29"/>
          <w:bookmarkEnd w:id="30"/>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CU01 - CRUD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crear, modificar, eliminar y consultar casos de uso dentro de un proyecto.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CU02 - Consultar Casos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 Desarrollador,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Los usuarios pueden visualizar todos los casos de uso.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CU03 - Asignar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Desarrollador asigna casos de uso a Testers o el Administrador asigna casos de uso al Desarrollador para su evaluación o implementación.</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CU04 - Adjuntar Documentos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Tester, Desarrollador, Gestor de Prueba</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subir y adjuntar documentos a los casos de uso para respaldar los resultados de las pruebas.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7928" w:type="dxa"/>
        <w:tblCellMar>
          <w:top w:w="15" w:type="dxa"/>
          <w:left w:w="15" w:type="dxa"/>
          <w:bottom w:w="15" w:type="dxa"/>
          <w:right w:w="15" w:type="dxa"/>
        </w:tblCellMar>
        <w:tblLook w:val="04A0" w:firstRow="1" w:lastRow="0" w:firstColumn="1" w:lastColumn="0" w:noHBand="0" w:noVBand="1"/>
      </w:tblPr>
      <w:tblGrid>
        <w:gridCol w:w="1242"/>
        <w:gridCol w:w="6686"/>
      </w:tblGrid>
      <w:tr w:rsidR="00315036" w:rsidRPr="00315036" w:rsidTr="00315036">
        <w:trPr>
          <w:trHeight w:val="420"/>
        </w:trPr>
        <w:tc>
          <w:tcPr>
            <w:tcW w:w="7928"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CU05 - Comentar Caso de Uso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Gestor de Prueba, Desarrollador,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6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agregar comentarios en los casos de uso asignados.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lastRenderedPageBreak/>
              <w:t>CU06 - Exportar Casos de Uso y Resultados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 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exportar los casos de uso, gráficos y resultados del proyecto en un archivo PDF.</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CU07 - Actualizar Pasos a Seguir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 Tester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actualiza el resultado de un caso de uso asignado, indicando si es satisfactorio o fallido.</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accede al caso de uso, revisa los pasos a seguir de un CU y cambia el estado de Pendiente a Satisfactorio o de Pendiente a Error Detectado.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CU08 - CRUD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la creación, modificación, eliminación y búsqueda de proyectos en el sistema</w:t>
            </w:r>
          </w:p>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selecciona el proyecto y establece el porcentaje requerido para marcar el proyecto como satisfactorio.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CU09 - Consultar Proyectos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CU10 - Consultar Proyectos Asignados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Gestor de Pruebas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CU11 - CRUD Hito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hitos del sistema, pudiendo eligir entre crear, modificar, eliminar y consultar hitos.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CU12 - CRUD Permisos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permisos asignados a los diferentes roles dentro del sistema, pudiendo crear, modificar, eliminar y buscar permisos.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CU13 - Consultar Hitos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Invitado</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puede visualizar los hitos de un proyecto específico. Después de seleccionar un proyecto, acceden a la lista de hitos asociados, obteniendo una visión clara de su progreso.</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CU14 - CRUD Roles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roles en el sistema, pudiendo elegir entre crear, modificar, eliminar y buscar roles.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CU15 - CRUD Usuarios</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administra los usuarios del sistema, pudiendo crear, modificar, buscar y eliminar, y el sistema actualiza la lista de usuarios.</w:t>
            </w:r>
          </w:p>
        </w:tc>
      </w:tr>
    </w:tbl>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6675"/>
      </w:tblGrid>
      <w:tr w:rsidR="00315036" w:rsidRPr="00315036" w:rsidTr="00315036">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jc w:val="center"/>
              <w:rPr>
                <w:rFonts w:ascii="Times New Roman" w:eastAsia="Times New Roman" w:hAnsi="Times New Roman" w:cs="Times New Roman"/>
                <w:sz w:val="24"/>
                <w:szCs w:val="24"/>
                <w:lang w:val="es-AR" w:eastAsia="es-AR"/>
              </w:rPr>
            </w:pPr>
            <w:r w:rsidRPr="00315036">
              <w:rPr>
                <w:rFonts w:ascii="Calibri" w:eastAsia="Times New Roman" w:hAnsi="Calibri" w:cs="Calibri"/>
                <w:b/>
                <w:bCs/>
                <w:color w:val="000000"/>
                <w:lang w:val="es-AR" w:eastAsia="es-AR"/>
              </w:rPr>
              <w:t>CU16 - Gestionar Rol</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Administrador</w:t>
            </w:r>
          </w:p>
        </w:tc>
      </w:tr>
      <w:tr w:rsidR="00315036" w:rsidRPr="00315036" w:rsidTr="0031503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5036" w:rsidRPr="00315036" w:rsidRDefault="00315036" w:rsidP="00315036">
            <w:pPr>
              <w:spacing w:before="0" w:line="240" w:lineRule="auto"/>
              <w:ind w:left="0" w:firstLine="0"/>
              <w:rPr>
                <w:rFonts w:ascii="Times New Roman" w:eastAsia="Times New Roman" w:hAnsi="Times New Roman" w:cs="Times New Roman"/>
                <w:sz w:val="24"/>
                <w:szCs w:val="24"/>
                <w:lang w:val="es-AR" w:eastAsia="es-AR"/>
              </w:rPr>
            </w:pPr>
            <w:r w:rsidRPr="00315036">
              <w:rPr>
                <w:rFonts w:ascii="Calibri" w:eastAsia="Times New Roman" w:hAnsi="Calibri"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rsidR="00F2658A" w:rsidRDefault="00F2658A" w:rsidP="00E54CA4">
      <w:pPr>
        <w:pStyle w:val="PSI-Normal"/>
      </w:pPr>
    </w:p>
    <w:p w:rsidR="00F2658A" w:rsidRPr="000868E6" w:rsidRDefault="00F2658A" w:rsidP="00D74424">
      <w:pPr>
        <w:pStyle w:val="PSI-Ttulo1"/>
      </w:pPr>
      <w:bookmarkStart w:id="31" w:name="_Toc235007272"/>
      <w:bookmarkStart w:id="32" w:name="_Toc235009559"/>
      <w:bookmarkStart w:id="33" w:name="_Toc257629754"/>
      <w:r w:rsidRPr="000868E6">
        <w:lastRenderedPageBreak/>
        <w:t>Diagrama</w:t>
      </w:r>
      <w:bookmarkEnd w:id="31"/>
      <w:bookmarkEnd w:id="32"/>
      <w:r w:rsidR="00D74424">
        <w:t xml:space="preserve"> de Casos de Uso</w:t>
      </w:r>
      <w:bookmarkEnd w:id="33"/>
    </w:p>
    <w:p w:rsidR="00F2658A" w:rsidRDefault="00F2658A" w:rsidP="00F2658A">
      <w:pPr>
        <w:pStyle w:val="PSI-Ttulo1"/>
      </w:pPr>
    </w:p>
    <w:p w:rsidR="00077B85" w:rsidRDefault="0098645B" w:rsidP="00F2658A">
      <w:pPr>
        <w:pStyle w:val="PSI-Ttulo1"/>
      </w:pPr>
      <w:r>
        <w:rPr>
          <w:noProof/>
          <w:lang w:val="en-US"/>
        </w:rPr>
        <w:drawing>
          <wp:inline distT="0" distB="0" distL="0" distR="0">
            <wp:extent cx="5029200" cy="2981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81325"/>
                    </a:xfrm>
                    <a:prstGeom prst="rect">
                      <a:avLst/>
                    </a:prstGeom>
                    <a:noFill/>
                    <a:ln>
                      <a:noFill/>
                    </a:ln>
                  </pic:spPr>
                </pic:pic>
              </a:graphicData>
            </a:graphic>
          </wp:inline>
        </w:drawing>
      </w:r>
    </w:p>
    <w:p w:rsidR="00077B85" w:rsidRDefault="00077B85" w:rsidP="00F2658A">
      <w:pPr>
        <w:pStyle w:val="PSI-Ttulo1"/>
      </w:pPr>
    </w:p>
    <w:p w:rsidR="00F2658A" w:rsidRDefault="00F2658A" w:rsidP="00F2658A">
      <w:pPr>
        <w:pStyle w:val="PSI-Ttulo1"/>
      </w:pPr>
      <w:bookmarkStart w:id="34" w:name="_Toc235007274"/>
      <w:bookmarkStart w:id="35" w:name="_Toc235009560"/>
      <w:bookmarkStart w:id="36" w:name="_Toc257629755"/>
      <w:r>
        <w:t>Requerimientos Técnicos</w:t>
      </w:r>
      <w:bookmarkEnd w:id="34"/>
      <w:bookmarkEnd w:id="35"/>
      <w:bookmarkEnd w:id="36"/>
    </w:p>
    <w:p w:rsidR="00B4749B" w:rsidRDefault="00B4749B" w:rsidP="00F2658A">
      <w:pPr>
        <w:pStyle w:val="PSI-Ttulo1"/>
        <w:rPr>
          <w:rFonts w:asciiTheme="minorHAnsi" w:eastAsiaTheme="minorHAnsi" w:hAnsiTheme="minorHAnsi" w:cstheme="minorBidi"/>
          <w:b w:val="0"/>
          <w:bCs w:val="0"/>
          <w:sz w:val="22"/>
          <w:szCs w:val="22"/>
          <w:lang w:val="es-ES"/>
        </w:rPr>
      </w:pPr>
    </w:p>
    <w:p w:rsidR="00B4749B" w:rsidRDefault="00B4749B" w:rsidP="00F50824">
      <w:pPr>
        <w:pStyle w:val="PSI-Normal"/>
        <w:rPr>
          <w:b/>
          <w:bCs/>
        </w:rPr>
      </w:pPr>
      <w:r w:rsidRPr="00B4749B">
        <w:t>En principio, el sistema debe mantener la compatibilidad en los principales navegadores web para realizar la ejecución del sistema en forma correcta. Los navegadores web en los que se debe mantener la compatibilidad son Chrome, Firefox y Explorer.</w:t>
      </w:r>
    </w:p>
    <w:p w:rsidR="00F2658A" w:rsidRDefault="00F2658A" w:rsidP="00F2658A">
      <w:pPr>
        <w:pStyle w:val="PSI-Ttulo1"/>
      </w:pPr>
      <w:r>
        <w:br/>
      </w:r>
      <w:bookmarkStart w:id="37" w:name="_Toc235007275"/>
      <w:bookmarkStart w:id="38" w:name="_Toc235009561"/>
      <w:bookmarkStart w:id="39" w:name="_Toc257629756"/>
      <w:r w:rsidRPr="006C6EFF">
        <w:t>Requerimientos Funcionales</w:t>
      </w:r>
      <w:bookmarkEnd w:id="37"/>
      <w:bookmarkEnd w:id="38"/>
      <w:bookmarkEnd w:id="39"/>
    </w:p>
    <w:p w:rsidR="00F50824" w:rsidRPr="006C6EFF" w:rsidRDefault="00F50824" w:rsidP="00F50824">
      <w:pPr>
        <w:pStyle w:val="PSI-Normal"/>
      </w:pPr>
    </w:p>
    <w:p w:rsidR="00B4749B" w:rsidRPr="00F50824" w:rsidRDefault="00B4749B" w:rsidP="00F50824">
      <w:pPr>
        <w:pStyle w:val="PSI-Normal"/>
      </w:pPr>
      <w:r w:rsidRPr="00F50824">
        <w:t>Los requerimientos funcionales del sistema describen la funcionalidad o los servicios que se espera que éste provea. En este apartado se describe lo que el sistema Testify tendrá que hacer, los factores que afectan al producto y satisfacen los requerimientos.</w:t>
      </w:r>
    </w:p>
    <w:p w:rsidR="00F2658A" w:rsidRPr="00F50824" w:rsidRDefault="00B4749B" w:rsidP="00F50824">
      <w:pPr>
        <w:pStyle w:val="PSI-Normal"/>
      </w:pPr>
      <w:r w:rsidRPr="00F50824">
        <w:t>A continuación, se narran los requerimientos funcionales detectados y luego se detallan en tablas individuales para cada uno:</w:t>
      </w:r>
    </w:p>
    <w:p w:rsidR="001A2D20" w:rsidRPr="00F50824" w:rsidRDefault="001A2D20" w:rsidP="00F50824">
      <w:pPr>
        <w:pStyle w:val="PSI-Normal"/>
      </w:pPr>
      <w:r w:rsidRPr="00F50824">
        <w:t>RF01: El sistema debe permitir el alta, modificación y aprobado de los casos de uso.</w:t>
      </w:r>
    </w:p>
    <w:p w:rsidR="001A2D20" w:rsidRPr="00F50824" w:rsidRDefault="001A2D20" w:rsidP="00F50824">
      <w:pPr>
        <w:pStyle w:val="PSI-Normal"/>
      </w:pPr>
      <w:r w:rsidRPr="00F50824">
        <w:t>RF02: El sistema debe permitir la creación de múltiples proyectos para un mismo usuario. RF03: Un proyecto estará dividido en Hitos.</w:t>
      </w:r>
    </w:p>
    <w:p w:rsidR="001A2D20" w:rsidRPr="00F50824" w:rsidRDefault="001A2D20" w:rsidP="00F50824">
      <w:pPr>
        <w:pStyle w:val="PSI-Normal"/>
      </w:pPr>
      <w:r w:rsidRPr="00F50824">
        <w:t xml:space="preserve">RF04: Cada Hito contendrá 1 o más de un caso de uso. </w:t>
      </w:r>
    </w:p>
    <w:p w:rsidR="001A2D20" w:rsidRPr="00F50824" w:rsidRDefault="001A2D20" w:rsidP="00F50824">
      <w:pPr>
        <w:pStyle w:val="PSI-Normal"/>
      </w:pPr>
      <w:r w:rsidRPr="00F50824">
        <w:t>RF05: Cada caso de uso puede contener uno o más precondiciones.</w:t>
      </w:r>
    </w:p>
    <w:p w:rsidR="001A2D20" w:rsidRPr="00F50824" w:rsidRDefault="001A2D20" w:rsidP="00F50824">
      <w:pPr>
        <w:pStyle w:val="PSI-Normal"/>
      </w:pPr>
      <w:r w:rsidRPr="00F50824">
        <w:lastRenderedPageBreak/>
        <w:t>RF06: Las precondiciones pueden estar activas o desestimadas.</w:t>
      </w:r>
    </w:p>
    <w:p w:rsidR="001A2D20" w:rsidRPr="00F50824" w:rsidRDefault="001A2D20" w:rsidP="00F50824">
      <w:pPr>
        <w:pStyle w:val="PSI-Normal"/>
      </w:pPr>
      <w:r w:rsidRPr="00F50824">
        <w:t>RF07: Cada caso de uso puede contener uno o más pasos a seguir.</w:t>
      </w:r>
    </w:p>
    <w:p w:rsidR="001A2D20" w:rsidRPr="00F50824" w:rsidRDefault="001A2D20" w:rsidP="00F50824">
      <w:pPr>
        <w:pStyle w:val="PSI-Normal"/>
      </w:pPr>
      <w:r w:rsidRPr="00F50824">
        <w:t>RF08: Los pasos a seguir pueden estar activos o desestimados.</w:t>
      </w:r>
    </w:p>
    <w:p w:rsidR="001A2D20" w:rsidRPr="00F50824" w:rsidRDefault="001A2D20" w:rsidP="00F50824">
      <w:pPr>
        <w:pStyle w:val="PSI-Normal"/>
      </w:pPr>
      <w:r w:rsidRPr="00F50824">
        <w:t>RF09: Los casos de uso deberán ser identificados según su tipo: Documentación o Código.</w:t>
      </w:r>
    </w:p>
    <w:p w:rsidR="001A2D20" w:rsidRPr="00F50824" w:rsidRDefault="001A2D20" w:rsidP="00F50824">
      <w:pPr>
        <w:pStyle w:val="PSI-Normal"/>
      </w:pPr>
      <w:r w:rsidRPr="00F50824">
        <w:t>RF10: El sistema contendrá los roles: Administrador, Gestor de Prueba, Tester, desarrollador e Invitado.</w:t>
      </w:r>
    </w:p>
    <w:p w:rsidR="001A2D20" w:rsidRPr="00F50824" w:rsidRDefault="001A2D20" w:rsidP="00F50824">
      <w:pPr>
        <w:pStyle w:val="PSI-Normal"/>
      </w:pPr>
      <w:r w:rsidRPr="00F50824">
        <w:t>RF11: Los roles serán asignados a los usuarios y por proyecto, a excepción del rol de Administrador.</w:t>
      </w:r>
    </w:p>
    <w:p w:rsidR="001A2D20" w:rsidRPr="00F50824" w:rsidRDefault="001A2D20" w:rsidP="00F50824">
      <w:pPr>
        <w:pStyle w:val="PSI-Normal"/>
      </w:pPr>
      <w:r w:rsidRPr="00F50824">
        <w:t>RF12: Solo el Rol Administrador podrá crear las cuentas de los usuarios.</w:t>
      </w:r>
    </w:p>
    <w:p w:rsidR="001A2D20" w:rsidRPr="00F50824" w:rsidRDefault="001A2D20" w:rsidP="00F50824">
      <w:pPr>
        <w:pStyle w:val="PSI-Normal"/>
      </w:pPr>
      <w:r w:rsidRPr="00F50824">
        <w:t>RF13: El sistema deberá utilizar la API de google para acceder.</w:t>
      </w:r>
    </w:p>
    <w:p w:rsidR="001A2D20" w:rsidRPr="00F50824" w:rsidRDefault="001A2D20" w:rsidP="00F50824">
      <w:pPr>
        <w:pStyle w:val="PSI-Normal"/>
      </w:pPr>
      <w:r w:rsidRPr="00F50824">
        <w:t>RF14: El gestor de prueba solo podrá visualizar los proyectos asignados a su usuario.</w:t>
      </w:r>
    </w:p>
    <w:p w:rsidR="001A2D20" w:rsidRPr="00F50824" w:rsidRDefault="001A2D20" w:rsidP="00F50824">
      <w:pPr>
        <w:pStyle w:val="PSI-Normal"/>
      </w:pPr>
      <w:r w:rsidRPr="00F50824">
        <w:t xml:space="preserve">RF15: El Tester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RF16: El desarrollador solo podrá visualizar los casos de </w:t>
      </w:r>
      <w:r w:rsidR="00314E08" w:rsidRPr="00F50824">
        <w:t>uso</w:t>
      </w:r>
      <w:r w:rsidRPr="00F50824">
        <w:t xml:space="preserve"> a los que fue asignado.</w:t>
      </w:r>
    </w:p>
    <w:p w:rsidR="001A2D20" w:rsidRPr="00F50824" w:rsidRDefault="001A2D20" w:rsidP="00F50824">
      <w:pPr>
        <w:pStyle w:val="PSI-Normal"/>
      </w:pPr>
      <w:r w:rsidRPr="00F50824">
        <w:t xml:space="preserve">RF17: El Tester solo podrá actualizar el resultado de los casos de </w:t>
      </w:r>
      <w:r w:rsidR="00314E08" w:rsidRPr="00F50824">
        <w:t>uso</w:t>
      </w:r>
      <w:r w:rsidRPr="00F50824">
        <w:t xml:space="preserve"> y/o agregar comentarios.</w:t>
      </w:r>
    </w:p>
    <w:p w:rsidR="001A2D20" w:rsidRPr="00F50824" w:rsidRDefault="001A2D20" w:rsidP="00F50824">
      <w:pPr>
        <w:pStyle w:val="PSI-Normal"/>
      </w:pPr>
      <w:r w:rsidRPr="00F50824">
        <w:t xml:space="preserve">RF18: El desarrollador podrá agregar comentarios a los casos de </w:t>
      </w:r>
      <w:r w:rsidR="00314E08" w:rsidRPr="00F50824">
        <w:t>uso</w:t>
      </w:r>
      <w:r w:rsidRPr="00F50824">
        <w:t xml:space="preserve"> a los que fue asignado.</w:t>
      </w:r>
    </w:p>
    <w:p w:rsidR="001A2D20" w:rsidRPr="00F50824" w:rsidRDefault="001A2D20" w:rsidP="00F50824">
      <w:pPr>
        <w:pStyle w:val="PSI-Normal"/>
      </w:pPr>
      <w:r w:rsidRPr="00F50824">
        <w:t>RF19: La página principal del sistema debe mostrar los gráficos del proyecto de estado de pruebas y cantidad de pruebas, como su estado Aprobado o Pendiente.</w:t>
      </w:r>
    </w:p>
    <w:p w:rsidR="001A2D20" w:rsidRPr="00F50824" w:rsidRDefault="00314E08" w:rsidP="00F50824">
      <w:pPr>
        <w:pStyle w:val="PSI-Normal"/>
      </w:pPr>
      <w:r w:rsidRPr="00F50824">
        <w:t>RF20</w:t>
      </w:r>
      <w:r w:rsidR="001A2D20" w:rsidRPr="00F50824">
        <w:t xml:space="preserve">: El sistema debe permitir adjuntar documentos a los casos de </w:t>
      </w:r>
      <w:r w:rsidRPr="00F50824">
        <w:t>uso</w:t>
      </w:r>
      <w:r w:rsidR="001A2D20" w:rsidRPr="00F50824">
        <w:t xml:space="preserve">. </w:t>
      </w:r>
    </w:p>
    <w:p w:rsidR="001A2D20" w:rsidRPr="00F50824" w:rsidRDefault="001A2D20" w:rsidP="00F50824">
      <w:pPr>
        <w:pStyle w:val="PSI-Normal"/>
      </w:pPr>
      <w:r w:rsidRPr="00F50824">
        <w:t>RF2</w:t>
      </w:r>
      <w:r w:rsidR="00314E08" w:rsidRPr="00F50824">
        <w:t>1</w:t>
      </w:r>
      <w:r w:rsidRPr="00F50824">
        <w:t xml:space="preserve">: Cada proyecto puede tener configurado una tasa mínima de aprobación, el proyecto será marcado como Aprobado cuando el porcentaje de casos de </w:t>
      </w:r>
      <w:r w:rsidR="00314E08" w:rsidRPr="00F50824">
        <w:t>uso</w:t>
      </w:r>
      <w:r w:rsidRPr="00F50824">
        <w:t xml:space="preserve"> aprobados supere la tasa.</w:t>
      </w:r>
    </w:p>
    <w:p w:rsidR="001A2D20" w:rsidRPr="00F50824" w:rsidRDefault="00314E08" w:rsidP="00F50824">
      <w:pPr>
        <w:pStyle w:val="PSI-Normal"/>
      </w:pPr>
      <w:r w:rsidRPr="00F50824">
        <w:t>RF22</w:t>
      </w:r>
      <w:r w:rsidR="001A2D20" w:rsidRPr="00F50824">
        <w:t xml:space="preserve">: Los casos de </w:t>
      </w:r>
      <w:r w:rsidRPr="00F50824">
        <w:t>uso</w:t>
      </w:r>
      <w:r w:rsidR="001A2D20" w:rsidRPr="00F50824">
        <w:t xml:space="preserve"> que se tendrán en cuenta para el cálculo de aprobación serán aquellos que fueron asignados a un Tester.</w:t>
      </w:r>
    </w:p>
    <w:p w:rsidR="00B4749B" w:rsidRPr="00F50824" w:rsidRDefault="00314E08" w:rsidP="00F50824">
      <w:pPr>
        <w:pStyle w:val="PSI-Normal"/>
      </w:pPr>
      <w:r w:rsidRPr="00F50824">
        <w:t>RF23</w:t>
      </w:r>
      <w:r w:rsidR="001A2D20" w:rsidRPr="00F50824">
        <w:t xml:space="preserve">: El sistema permitirá exportar en un documento PDF los casos de </w:t>
      </w:r>
      <w:r w:rsidRPr="00F50824">
        <w:t>uso</w:t>
      </w:r>
      <w:r w:rsidR="001A2D20" w:rsidRPr="00F50824">
        <w:t>, gráficos y resultados.</w:t>
      </w:r>
    </w:p>
    <w:p w:rsidR="00315036" w:rsidRDefault="00315036" w:rsidP="001A2D20">
      <w:pPr>
        <w:pStyle w:val="PSI-Normal"/>
        <w:rPr>
          <w:color w:val="000000" w:themeColor="text1"/>
          <w:lang w:val="es-ES"/>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589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 Modificación y Aprobado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RF01</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que los usuarios con permisos (Administrador, Gestor de Prueba) puedan crear, modificar y aprobar casos de uso. Debe haber un estado de aprobación o pendiente, el cual puede ser actualizado en cualquier momento.</w:t>
            </w:r>
          </w:p>
        </w:tc>
      </w:tr>
      <w:tr w:rsidR="00D61C20" w:rsidRPr="00D61C20" w:rsidTr="00D61C20">
        <w:trPr>
          <w:trHeight w:val="164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la creación de nuevos casos de uso con un formulario de entrada. Posteriormente, estos casos de uso pueden ser modificados y finalmente aprobados por los roles autorizados. Los cambios en el estado de aprobación deben reflejarse en tiempo real para los usuarios que visualizan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5802"/>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Múltiples Proyectos para un Usuario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RF02</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un usuario pueda crear y gestionar múltiples proyectos de forma simultánea. Cada proyecto debe estar asociado al usuario que lo creó.</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ofrecer al usuario la posibilidad de crear múltiples proyectos, cada uno con un nombre y descripción única. Los proyectos deben ser gestionados de manera independiente y tener la posibilidad de asociar hitos y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6"/>
        <w:gridCol w:w="572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División de Proyectos en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cada proyecto se divida en uno o más hitos, con el fin de gestionar de manera eficiente las fases del proyecto.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hitos son divisiones de un proyecto que permiten organizar los casos de uso y las tareas de cada fase. Cada hito debe tener un nombre, fecha de finalización y estar asociado a un proyecto específico.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568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Asociación de Casos de Uso a Hitos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hito debe tener la capacidad de contener uno o más casos de uso, permitiendo una estructura clara para el seguimiento de tareas.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ser asignados a hitos dentro de un proyecto. Esto permitirá gestionar qué tareas deben completarse en cada fase del proyecto, mejorando la organización.</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580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Precondiciones en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caso de uso podrá contener una o más precondiciones, necesarias para ejecutar el caso de uso correctamente.</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definen los requisitos que deben cumplirse antes de ejecutar un caso de uso. Estas pueden ser obligatorias o estar desestimadas en ciertos escenarios. El sistema permitirá activar o desactivar estas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6"/>
        <w:gridCol w:w="5691"/>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Precondiciones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Las precondiciones de los casos de uso pueden estar activas o desestimadas según la necesidad del usuario.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marcar las precondiciones como "activas" o "desestimadas". Esto permitirá una mayor flexibilidad a los usuarios al momento de gestionar los casos de uso.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Baja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5737"/>
      </w:tblGrid>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F50824">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F50824" w:rsidRDefault="00D61C20" w:rsidP="00F50824">
            <w:pPr>
              <w:spacing w:before="0" w:line="240" w:lineRule="auto"/>
              <w:ind w:left="0" w:firstLine="0"/>
              <w:jc w:val="center"/>
              <w:rPr>
                <w:rFonts w:ascii="Arial" w:eastAsia="Times New Roman" w:hAnsi="Arial" w:cs="Arial"/>
                <w:color w:val="000000"/>
                <w:lang w:val="es-AR" w:eastAsia="es-AR"/>
              </w:rPr>
            </w:pPr>
            <w:r w:rsidRPr="00F50824">
              <w:rPr>
                <w:rFonts w:ascii="Arial" w:eastAsia="Times New Roman" w:hAnsi="Arial" w:cs="Arial"/>
                <w:b/>
                <w:bCs/>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Pasos a Seguir en Casos de Uso</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RF07</w:t>
            </w:r>
          </w:p>
        </w:tc>
      </w:tr>
      <w:tr w:rsidR="00D61C20" w:rsidRPr="00D61C20" w:rsidTr="00F50824">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Cada caso de uso debe tener uno o más pasos a seguir, que detallan las acciones necesarias para completarlo.</w:t>
            </w:r>
          </w:p>
        </w:tc>
      </w:tr>
      <w:tr w:rsidR="00D61C20" w:rsidRPr="00D61C20" w:rsidTr="00F50824">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Los pasos a seguir son un conjunto de acciones secuenciales dentro de un caso de uso. El sistema permitirá definir, modificar y eliminar estos pasos, proporcionando un seguimiento claro del caso.</w:t>
            </w:r>
          </w:p>
        </w:tc>
      </w:tr>
      <w:tr w:rsidR="00D61C20" w:rsidRPr="00D61C20" w:rsidTr="00F50824">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b/>
                <w:bCs/>
                <w:color w:val="000000"/>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F50824" w:rsidRDefault="00D61C20" w:rsidP="00D61C20">
            <w:pPr>
              <w:spacing w:before="0" w:line="240" w:lineRule="auto"/>
              <w:ind w:left="0" w:firstLine="0"/>
              <w:rPr>
                <w:rFonts w:ascii="Arial" w:eastAsia="Times New Roman" w:hAnsi="Arial" w:cs="Arial"/>
                <w:color w:val="000000"/>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5745"/>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Estado de los Pasos a Seguir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en los casos de uso pueden estar activos o desestimados, permitiendo flexibilidad en su ejecución.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pasos a seguir podrán ser marcados como "activos" o "desestimados", lo que permitirá una mayor flexibilidad a los usuarios para ajustar el flujo de trabajo de los casos de uso según la necesidad.</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5794"/>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Identificación de Casos de Uso por Tipo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RF09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deben estar clasificados como "Documentación" o "Código", para una correcta gestión.</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identificar los casos de uso según su tipo: si son de tipo "Documentación" o "Código". Esta identificación ayudará a los usuarios a gestionar correctamente el trabajo que implica cada tipo de caso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753"/>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Roles en el Sistema</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contener los roles: Administrador, Gestor de Prueba, Tester, Desarrollador e Invitado.</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usuario del sistema tendrá asignado un rol con permisos específicos. El rol de Administrador podrá gestionar todo el sistema, mientras que el resto de los roles tendrán permisos limitados a sus funciones.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after="24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577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Asignación de Roles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roles serán asignados a los usuarios y por proyecto, a excepción del rol de Administrador.</w:t>
            </w:r>
          </w:p>
        </w:tc>
      </w:tr>
      <w:tr w:rsidR="00D61C20" w:rsidRPr="00D61C20" w:rsidTr="00D61C20">
        <w:trPr>
          <w:trHeight w:val="135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asignar diferentes roles a los usuarios dentro de cada proyecto. Los usuarios pueden tener diferentes roles en distintos proyectos. El rol de Administrador es global y no necesita asignación por proyecto.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5686"/>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Creación de Cuentas de Usuarios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el rol de Administrador podrá crear las cuentas de usuarios dentro del sistema.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creación de nuevas cuentas de usuario en el sistema será una tarea exclusiva del Administrador. Los demás roles no tendrán acceso a la funcionalidad de gestión de usuarios.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8"/>
        <w:gridCol w:w="563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Autenticación mediante API de Google</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RF13</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deberá utilizar la API de Google para gestionar la autenticación de los usuarios.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se autenticarán en el sistema a través de la API de Google, lo que permitirá un acceso seguro y estandarizado utilizando las credenciales de Google.</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5678"/>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Proyectos Asignados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RF14</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Gestor de Prueba solo podrá visualizar los proyectos que le han sido asignados.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restringirá la visualización de proyectos a los que el Gestor de Prueba ha sido asignado. Esto garantizará que los gestores solo vean la información relevante para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6"/>
        <w:gridCol w:w="560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Tester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RF15</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Tester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limitará el acceso del Tester a los casos de uso que le han sido específicamente asignados, evitando que vea o modifique otros casos.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467EF6" w:rsidP="00D61C20">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pict>
          <v:rect id="_x0000_i1039" style="width:0;height:1.5pt" o:hralign="center" o:hrstd="t" o:hr="t" fillcolor="#a0a0a0" stroked="f"/>
        </w:pict>
      </w: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2"/>
        <w:gridCol w:w="561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Visualización de Casos de Uso Asignados al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RF16</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solo podrá visualizar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Similar al Tester, el Desarrollador solo tendrá acceso a los casos de uso asignados. Esto mantendrá la confidencialidad y la segmentación del trabajo.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5611"/>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Actualización de Resultados de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RF17</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Tester podrá actualizar el resultado de los casos de uso y agregar comentarios.</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que los Testers actualicen el estado de los casos de uso, proporcionando resultados y comentarios sobre las pruebas ejecutadas.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5699"/>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Comentarios en los Casos de Uso por el Desarrollador</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RF18</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Desarrollador podrá agregar comentarios a los casos de uso a los que ha sido asignado.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Desarrolladores podrán agregar comentarios relacionados con el desarrollo o ejecución de los casos de uso. Esto permitirá mantener un seguimiento detallado de los avances.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5603"/>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RF19</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Gráficos de Estado de Pruebas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RF19</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La página principal del sistema debe mostrar los gráficos del estado de pruebas y la cantidad de pruebas realizadas, como su estado: Aprobado o Pendiente.</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mostrará gráficos en la página principal, donde se refleje el estado de los casos de prueba, su porcentaje de aprobación y las pruebas pendientes.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Alta</w:t>
            </w:r>
          </w:p>
        </w:tc>
      </w:tr>
    </w:tbl>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5529"/>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RF20</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Adjuntar Documentos a los Casos de Uso</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RF20</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debe permitir adjuntar documentos a los casos de uso.</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con permisos podrán adjuntar documentos o archivos a los casos de uso para respaldar la información registrada en ellos.</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 Alta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5710"/>
      </w:tblGrid>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RF21</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Configuración de Tasa Mínima de Aprobación de Proyectos</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RF21</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Cada proyecto podrá tener configurada una tasa mínima de aprobación. El proyecto será marcado como Aprobado cuando el porcentaje de casos de uso aprobados supere dicha tasa.</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administradores del proyecto podrán definir una tasa mínima de aprobación. Cuando se supere dicho umbral, el proyecto será marcado como "Aprobado".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Pr="00D61C20" w:rsidRDefault="00D61C20" w:rsidP="00D61C20">
      <w:pPr>
        <w:spacing w:before="280" w:after="80" w:line="240" w:lineRule="auto"/>
        <w:ind w:left="0" w:firstLine="0"/>
        <w:outlineLvl w:val="2"/>
        <w:rPr>
          <w:rFonts w:ascii="Times New Roman" w:eastAsia="Times New Roman" w:hAnsi="Times New Roman" w:cs="Times New Roman"/>
          <w:b/>
          <w:bCs/>
          <w:sz w:val="27"/>
          <w:szCs w:val="27"/>
          <w:lang w:val="es-AR" w:eastAsia="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5545"/>
      </w:tblGrid>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lastRenderedPageBreak/>
              <w:t>ID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Casos de Uso Considerados para el Cálculo de Aprobación</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RF22</w:t>
            </w:r>
          </w:p>
        </w:tc>
      </w:tr>
      <w:tr w:rsidR="00D61C20" w:rsidRPr="00D61C20" w:rsidTr="00D61C20">
        <w:trPr>
          <w:trHeight w:val="78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casos de uso que se tendrán en cuenta para el cálculo de aprobación serán aquellos que fueron asignados a un Tester.</w:t>
            </w:r>
          </w:p>
        </w:tc>
      </w:tr>
      <w:tr w:rsidR="00D61C20" w:rsidRPr="00D61C20" w:rsidTr="00D61C20">
        <w:trPr>
          <w:trHeight w:val="1070"/>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Solo los casos de uso que han sido asignados a un Tester serán considerados para el cálculo del porcentaje de aprobación del proyecto.</w:t>
            </w:r>
          </w:p>
        </w:tc>
      </w:tr>
      <w:tr w:rsidR="00D61C20" w:rsidRPr="00D61C20" w:rsidTr="00D61C20">
        <w:trPr>
          <w:trHeight w:val="515"/>
        </w:trPr>
        <w:tc>
          <w:tcPr>
            <w:tcW w:w="0" w:type="auto"/>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0" w:type="auto"/>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p>
    <w:p w:rsidR="00D61C20" w:rsidRDefault="00D61C20" w:rsidP="00F2658A">
      <w:pPr>
        <w:pStyle w:val="PSI-Ttulo1"/>
        <w:rPr>
          <w:rFonts w:eastAsia="Calibri"/>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6017"/>
      </w:tblGrid>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jc w:val="center"/>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Nombre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Exportación de Casos de Uso y Resultados en PDF</w:t>
            </w:r>
          </w:p>
        </w:tc>
      </w:tr>
      <w:tr w:rsidR="00D61C20" w:rsidRPr="00D61C20" w:rsidTr="00F50824">
        <w:trPr>
          <w:trHeight w:val="648"/>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Identificación del Requerimiento</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RF23</w:t>
            </w:r>
          </w:p>
        </w:tc>
      </w:tr>
      <w:tr w:rsidR="00D61C20" w:rsidRPr="00D61C20" w:rsidTr="00F50824">
        <w:trPr>
          <w:trHeight w:val="78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Características</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El sistema permitirá exportar en un documento PDF los casos de uso, gráficos y resultados.</w:t>
            </w:r>
          </w:p>
        </w:tc>
      </w:tr>
      <w:tr w:rsidR="00D61C20" w:rsidRPr="00D61C20" w:rsidTr="00F50824">
        <w:trPr>
          <w:trHeight w:val="135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Descripción</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Los usuarios podrán generar y descargar un archivo PDF que contenga los casos de uso, sus resultados y gráficos de desempeño asociados. Esto permitirá una fácil distribución de los informes de prueba.</w:t>
            </w:r>
          </w:p>
        </w:tc>
      </w:tr>
      <w:tr w:rsidR="00D61C20" w:rsidRPr="00D61C20" w:rsidTr="00F50824">
        <w:trPr>
          <w:trHeight w:val="515"/>
        </w:trPr>
        <w:tc>
          <w:tcPr>
            <w:tcW w:w="1921" w:type="dxa"/>
            <w:shd w:val="clear" w:color="auto" w:fill="F2F2F2" w:themeFill="background1" w:themeFillShade="F2"/>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b/>
                <w:bCs/>
                <w:color w:val="000000"/>
                <w:lang w:val="es-AR" w:eastAsia="es-AR"/>
              </w:rPr>
              <w:t>Atributo: Prioridad</w:t>
            </w:r>
          </w:p>
        </w:tc>
        <w:tc>
          <w:tcPr>
            <w:tcW w:w="6017" w:type="dxa"/>
            <w:tcMar>
              <w:top w:w="100" w:type="dxa"/>
              <w:left w:w="100" w:type="dxa"/>
              <w:bottom w:w="100" w:type="dxa"/>
              <w:right w:w="100" w:type="dxa"/>
            </w:tcMar>
            <w:hideMark/>
          </w:tcPr>
          <w:p w:rsidR="00D61C20" w:rsidRPr="00D61C20" w:rsidRDefault="00D61C20" w:rsidP="00D61C20">
            <w:pPr>
              <w:spacing w:before="0" w:line="240" w:lineRule="auto"/>
              <w:ind w:left="0" w:firstLine="0"/>
              <w:rPr>
                <w:rFonts w:ascii="Times New Roman" w:eastAsia="Times New Roman" w:hAnsi="Times New Roman" w:cs="Times New Roman"/>
                <w:sz w:val="24"/>
                <w:szCs w:val="24"/>
                <w:lang w:val="es-AR" w:eastAsia="es-AR"/>
              </w:rPr>
            </w:pPr>
            <w:r w:rsidRPr="00D61C20">
              <w:rPr>
                <w:rFonts w:ascii="Arial" w:eastAsia="Times New Roman" w:hAnsi="Arial" w:cs="Arial"/>
                <w:color w:val="000000"/>
                <w:lang w:val="es-AR" w:eastAsia="es-AR"/>
              </w:rPr>
              <w:t>Media</w:t>
            </w:r>
          </w:p>
        </w:tc>
      </w:tr>
    </w:tbl>
    <w:p w:rsidR="00D61C20" w:rsidRDefault="00D61C20" w:rsidP="00F2658A">
      <w:pPr>
        <w:pStyle w:val="PSI-Ttulo1"/>
        <w:rPr>
          <w:rFonts w:eastAsia="Calibri"/>
        </w:rPr>
      </w:pPr>
    </w:p>
    <w:p w:rsidR="00D61C20" w:rsidRDefault="00D61C20" w:rsidP="00F2658A">
      <w:pPr>
        <w:pStyle w:val="PSI-Ttulo1"/>
        <w:rPr>
          <w:rFonts w:eastAsia="Calibri"/>
        </w:rPr>
      </w:pPr>
    </w:p>
    <w:p w:rsidR="00F2658A" w:rsidRPr="006C6EFF" w:rsidRDefault="00F2658A" w:rsidP="00F2658A">
      <w:pPr>
        <w:pStyle w:val="PSI-Ttulo1"/>
      </w:pPr>
      <w:bookmarkStart w:id="40" w:name="_Toc235007276"/>
      <w:bookmarkStart w:id="41" w:name="_Toc235009562"/>
      <w:bookmarkStart w:id="42" w:name="_Toc257629757"/>
      <w:r w:rsidRPr="006C6EFF">
        <w:t>Requerimientos No Funcionales</w:t>
      </w:r>
      <w:bookmarkEnd w:id="40"/>
      <w:bookmarkEnd w:id="41"/>
      <w:bookmarkEnd w:id="42"/>
    </w:p>
    <w:p w:rsidR="00314E08" w:rsidRDefault="00314E08" w:rsidP="00F50824">
      <w:pPr>
        <w:pStyle w:val="PSI-Normal"/>
      </w:pPr>
      <w:r w:rsidRPr="00314E08">
        <w:t>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w:t>
      </w:r>
      <w:r>
        <w:t xml:space="preserve"> En el caso de Testify, se identifican los siguientes:</w:t>
      </w:r>
    </w:p>
    <w:p w:rsidR="00314E08" w:rsidRDefault="00314E08" w:rsidP="00F50824">
      <w:pPr>
        <w:pStyle w:val="PSI-Normal"/>
      </w:pPr>
      <w:r>
        <w:t>RNF01: El sistema debe pensarse solamente para ser utilizado en computadoras de escritorio o notebooks, no deben considerarse la adaptación a otros dispositivos.</w:t>
      </w:r>
    </w:p>
    <w:p w:rsidR="00314E08" w:rsidRDefault="00314E08" w:rsidP="00F50824">
      <w:pPr>
        <w:pStyle w:val="PSI-Normal"/>
      </w:pPr>
      <w:r>
        <w:t>RNF02: El acceso al sistema debe ser vía Web y online.</w:t>
      </w:r>
    </w:p>
    <w:p w:rsidR="00F2658A" w:rsidRDefault="00F2658A" w:rsidP="00077B85">
      <w:pPr>
        <w:pStyle w:val="PSI-Comentario"/>
      </w:pPr>
    </w:p>
    <w:p w:rsidR="00F2658A" w:rsidRDefault="00F2658A" w:rsidP="00F2658A">
      <w:pPr>
        <w:pStyle w:val="PSI-Ttulo2"/>
      </w:pPr>
      <w:bookmarkStart w:id="43" w:name="_Toc235007277"/>
      <w:bookmarkStart w:id="44" w:name="_Toc235009563"/>
      <w:bookmarkStart w:id="45" w:name="_Toc257629758"/>
      <w:r w:rsidRPr="0017416A">
        <w:t>Usabilidad</w:t>
      </w:r>
      <w:bookmarkEnd w:id="43"/>
      <w:bookmarkEnd w:id="44"/>
      <w:bookmarkEnd w:id="45"/>
    </w:p>
    <w:p w:rsidR="00F2658A" w:rsidRDefault="00F2658A" w:rsidP="00077B85">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losrequerimiento</w:t>
      </w:r>
      <w:r>
        <w:t>s para concordar con estándares</w:t>
      </w:r>
      <w:r w:rsidRPr="005F5D9E">
        <w:t>.</w:t>
      </w:r>
      <w:r w:rsidRPr="00F66F23">
        <w:t>]</w:t>
      </w:r>
    </w:p>
    <w:p w:rsidR="00F2658A" w:rsidRDefault="00F2658A" w:rsidP="00077B85">
      <w:pPr>
        <w:pStyle w:val="PSI-Comentario"/>
      </w:pPr>
    </w:p>
    <w:p w:rsidR="00F2658A" w:rsidRDefault="00F2658A" w:rsidP="00F2658A">
      <w:pPr>
        <w:pStyle w:val="PSI-Ttulo2"/>
      </w:pPr>
      <w:bookmarkStart w:id="46" w:name="_Toc235007278"/>
      <w:bookmarkStart w:id="47" w:name="_Toc235009564"/>
      <w:bookmarkStart w:id="48" w:name="_Toc257629759"/>
      <w:r w:rsidRPr="00FE6047">
        <w:t>Confiabilidad</w:t>
      </w:r>
      <w:bookmarkEnd w:id="46"/>
      <w:bookmarkEnd w:id="47"/>
      <w:bookmarkEnd w:id="48"/>
    </w:p>
    <w:p w:rsidR="00F2658A" w:rsidRDefault="00F2658A" w:rsidP="00077B85">
      <w:pPr>
        <w:pStyle w:val="PSI-Comentario"/>
      </w:pPr>
      <w:r w:rsidRPr="00217C7E">
        <w:t xml:space="preserve"> [</w:t>
      </w:r>
      <w:r w:rsidRPr="00FE6047">
        <w:t>Aquí se deben detallar los requerimientos de confiabilidad del sistema. Describa las característicasde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077B85">
      <w:pPr>
        <w:pStyle w:val="PSI-Comentario"/>
      </w:pPr>
    </w:p>
    <w:p w:rsidR="00F2658A" w:rsidRDefault="00F2658A" w:rsidP="00F2658A">
      <w:pPr>
        <w:pStyle w:val="PSI-Ttulo2"/>
      </w:pPr>
      <w:bookmarkStart w:id="49" w:name="_Toc235007279"/>
      <w:bookmarkStart w:id="50" w:name="_Toc235009565"/>
      <w:bookmarkStart w:id="51" w:name="_Toc257629760"/>
      <w:r w:rsidRPr="003B6D0F">
        <w:t>Seguridad</w:t>
      </w:r>
      <w:bookmarkEnd w:id="49"/>
      <w:bookmarkEnd w:id="50"/>
      <w:bookmarkEnd w:id="51"/>
    </w:p>
    <w:p w:rsidR="00F2658A" w:rsidRDefault="00F2658A" w:rsidP="00077B85">
      <w:pPr>
        <w:pStyle w:val="PSI-Comentario"/>
      </w:pPr>
      <w:r>
        <w:br/>
      </w:r>
      <w:r w:rsidRPr="00217C7E">
        <w:t>[</w:t>
      </w:r>
      <w:r w:rsidRPr="003B6D0F">
        <w:t>Aquí  se deben detallar  los requerimientos de seguridad del  sistema.  Esto  incluye si el  acceso alsistema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077B85">
      <w:pPr>
        <w:pStyle w:val="PSI-Comentario"/>
      </w:pPr>
    </w:p>
    <w:p w:rsidR="00F2658A" w:rsidRPr="003B6D0F" w:rsidRDefault="00F2658A" w:rsidP="00F2658A">
      <w:pPr>
        <w:pStyle w:val="PSI-Ttulo2"/>
      </w:pPr>
      <w:bookmarkStart w:id="52" w:name="_Toc235007280"/>
      <w:bookmarkStart w:id="53" w:name="_Toc235009566"/>
      <w:bookmarkStart w:id="54" w:name="_Toc257629761"/>
      <w:r w:rsidRPr="003B6D0F">
        <w:lastRenderedPageBreak/>
        <w:t>Eficiencia</w:t>
      </w:r>
      <w:bookmarkEnd w:id="52"/>
      <w:bookmarkEnd w:id="53"/>
      <w:bookmarkEnd w:id="54"/>
    </w:p>
    <w:p w:rsidR="00F2658A" w:rsidRDefault="00F2658A" w:rsidP="00077B85">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077B85">
      <w:pPr>
        <w:pStyle w:val="PSI-Comentario"/>
      </w:pPr>
    </w:p>
    <w:p w:rsidR="00F2658A" w:rsidRDefault="00F2658A" w:rsidP="00F2658A">
      <w:pPr>
        <w:pStyle w:val="PSI-Ttulo2"/>
      </w:pPr>
      <w:bookmarkStart w:id="55" w:name="_Toc235007281"/>
      <w:bookmarkStart w:id="56" w:name="_Toc235009567"/>
      <w:bookmarkStart w:id="57" w:name="_Toc257629762"/>
      <w:r w:rsidRPr="0060411D">
        <w:t>Interfaces</w:t>
      </w:r>
      <w:bookmarkEnd w:id="55"/>
      <w:bookmarkEnd w:id="56"/>
      <w:bookmarkEnd w:id="57"/>
    </w:p>
    <w:p w:rsidR="00F2658A" w:rsidRDefault="00F2658A" w:rsidP="00077B85">
      <w:pPr>
        <w:pStyle w:val="PSI-Comentario"/>
      </w:pPr>
      <w:r w:rsidRPr="0060411D">
        <w:t xml:space="preserve">[En </w:t>
      </w:r>
      <w:r>
        <w:t>este apartado se definen las interfaces que debe apoyar la aplicación, como son: las interfaces de usuario, interfaces de software, etc.</w:t>
      </w:r>
      <w:r w:rsidRPr="0060411D">
        <w:t>]</w:t>
      </w:r>
    </w:p>
    <w:p w:rsidR="00F2658A" w:rsidRDefault="00F2658A" w:rsidP="00077B85">
      <w:pPr>
        <w:pStyle w:val="PSI-Comentario"/>
      </w:pPr>
    </w:p>
    <w:p w:rsidR="00F2658A" w:rsidRPr="0060411D" w:rsidRDefault="00F2658A" w:rsidP="00F2658A">
      <w:pPr>
        <w:pStyle w:val="PSI-Ttulo3"/>
      </w:pPr>
      <w:bookmarkStart w:id="58" w:name="_Toc235007282"/>
      <w:bookmarkStart w:id="59" w:name="_Toc235009568"/>
      <w:bookmarkStart w:id="60" w:name="_Toc257629763"/>
      <w:r w:rsidRPr="0060411D">
        <w:t>Interfaces de Usuario</w:t>
      </w:r>
      <w:bookmarkEnd w:id="58"/>
      <w:bookmarkEnd w:id="59"/>
      <w:bookmarkEnd w:id="60"/>
    </w:p>
    <w:p w:rsidR="00F2658A" w:rsidRPr="008D6E34" w:rsidRDefault="00F2658A" w:rsidP="00077B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077B85">
      <w:pPr>
        <w:pStyle w:val="PSI-Comentario"/>
      </w:pPr>
    </w:p>
    <w:p w:rsidR="00F2658A" w:rsidRPr="0060411D" w:rsidRDefault="00F2658A" w:rsidP="00F2658A">
      <w:pPr>
        <w:pStyle w:val="PSI-Ttulo3"/>
      </w:pPr>
      <w:bookmarkStart w:id="61" w:name="_Toc235007283"/>
      <w:bookmarkStart w:id="62" w:name="_Toc235009569"/>
      <w:bookmarkStart w:id="63" w:name="_Toc257629764"/>
      <w:r w:rsidRPr="0060411D">
        <w:t>Interfaces de Software</w:t>
      </w:r>
      <w:bookmarkEnd w:id="61"/>
      <w:bookmarkEnd w:id="62"/>
      <w:bookmarkEnd w:id="63"/>
    </w:p>
    <w:p w:rsidR="00F2658A" w:rsidRDefault="00F2658A" w:rsidP="00077B85">
      <w:pPr>
        <w:pStyle w:val="PSI-Comentario"/>
      </w:pPr>
      <w:r w:rsidRPr="0060411D">
        <w:t>[</w:t>
      </w:r>
      <w:r>
        <w:t>En esta sección se deben</w:t>
      </w:r>
      <w:r w:rsidRPr="0060411D">
        <w:t xml:space="preserve"> describir  las  interfaces de software hacia otros componentes del  sistema. Puedenser: componentes comprados, reutilizados</w:t>
      </w:r>
      <w:r>
        <w:t xml:space="preserve">, etc. </w:t>
      </w:r>
    </w:p>
    <w:p w:rsidR="00F2658A" w:rsidRPr="008D6E34" w:rsidRDefault="00F2658A" w:rsidP="00077B85">
      <w:pPr>
        <w:pStyle w:val="PSI-Comentario"/>
      </w:pPr>
      <w:r w:rsidRPr="008D6E34">
        <w:t xml:space="preserve">Para cada interface se debe indicar: propósito de la interface con el producto de software. </w:t>
      </w:r>
      <w:r w:rsidRPr="003B6D0F">
        <w:t>]</w:t>
      </w:r>
    </w:p>
    <w:p w:rsidR="00F2658A" w:rsidRDefault="00B4749B" w:rsidP="00077B85">
      <w:pPr>
        <w:pStyle w:val="PSI-Comentario"/>
      </w:pPr>
      <w:r w:rsidRPr="00B4749B">
        <w:t>No se han identificado.</w:t>
      </w:r>
    </w:p>
    <w:p w:rsidR="00F2658A" w:rsidRPr="008D04D7" w:rsidRDefault="00F2658A" w:rsidP="00F2658A">
      <w:pPr>
        <w:pStyle w:val="PSI-Ttulo3"/>
      </w:pPr>
      <w:bookmarkStart w:id="64" w:name="_Toc235007284"/>
      <w:bookmarkStart w:id="65" w:name="_Toc235009570"/>
      <w:bookmarkStart w:id="66" w:name="_Toc257629765"/>
      <w:r w:rsidRPr="008D04D7">
        <w:t>Interfaces de Hardware</w:t>
      </w:r>
      <w:bookmarkEnd w:id="64"/>
      <w:bookmarkEnd w:id="65"/>
      <w:bookmarkEnd w:id="66"/>
    </w:p>
    <w:p w:rsidR="00F2658A" w:rsidRDefault="00F2658A" w:rsidP="00077B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3B6D0F">
        <w:t>]</w:t>
      </w:r>
    </w:p>
    <w:p w:rsidR="00F2658A" w:rsidRDefault="00B4749B" w:rsidP="00077B85">
      <w:pPr>
        <w:pStyle w:val="PSI-Comentario"/>
      </w:pPr>
      <w:r w:rsidRPr="00B4749B">
        <w:t>No se han identificado.</w:t>
      </w:r>
    </w:p>
    <w:p w:rsidR="00F2658A" w:rsidRPr="008D04D7" w:rsidRDefault="00F2658A" w:rsidP="00F2658A">
      <w:pPr>
        <w:pStyle w:val="PSI-Ttulo3"/>
      </w:pPr>
      <w:bookmarkStart w:id="67" w:name="_Toc235007285"/>
      <w:bookmarkStart w:id="68" w:name="_Toc235009571"/>
      <w:bookmarkStart w:id="69" w:name="_Toc257629766"/>
      <w:r w:rsidRPr="008D04D7">
        <w:lastRenderedPageBreak/>
        <w:t>Interfaces de Comunicaciones</w:t>
      </w:r>
      <w:bookmarkEnd w:id="67"/>
      <w:bookmarkEnd w:id="68"/>
      <w:bookmarkEnd w:id="69"/>
    </w:p>
    <w:p w:rsidR="00F2658A" w:rsidRPr="008D04D7" w:rsidRDefault="00F2658A" w:rsidP="00077B85">
      <w:pPr>
        <w:pStyle w:val="PSI-Comentario"/>
      </w:pPr>
      <w:r w:rsidRPr="008D04D7">
        <w:t xml:space="preserve">[Se debe definir las interfaces de comunicaciones a los demás sistemas o dispositivos como:  </w:t>
      </w:r>
    </w:p>
    <w:p w:rsidR="00F2658A" w:rsidRDefault="00AA3C06" w:rsidP="00077B85">
      <w:pPr>
        <w:pStyle w:val="PSI-Comentario"/>
      </w:pPr>
      <w:r w:rsidRPr="008D04D7">
        <w:t>Redes</w:t>
      </w:r>
      <w:r w:rsidR="00F2658A" w:rsidRPr="008D04D7">
        <w:t xml:space="preserve"> LAN y dispositivos seriales remotos</w:t>
      </w:r>
      <w:r w:rsidR="00F2658A">
        <w:t>, etc.</w:t>
      </w:r>
      <w:r w:rsidR="00F2658A" w:rsidRPr="008D04D7">
        <w:t>]</w:t>
      </w:r>
    </w:p>
    <w:p w:rsidR="00F2658A" w:rsidRDefault="00B4749B" w:rsidP="00077B85">
      <w:pPr>
        <w:pStyle w:val="PSI-Comentario"/>
      </w:pPr>
      <w:r w:rsidRPr="00B4749B">
        <w:t>No se han identificado.</w:t>
      </w:r>
    </w:p>
    <w:p w:rsidR="00F2658A" w:rsidRPr="0060411D" w:rsidRDefault="00F2658A" w:rsidP="00F2658A">
      <w:pPr>
        <w:pStyle w:val="PSI-Ttulo2"/>
      </w:pPr>
      <w:bookmarkStart w:id="70" w:name="_Toc235007286"/>
      <w:bookmarkStart w:id="71" w:name="_Toc235009572"/>
      <w:bookmarkStart w:id="72" w:name="_Toc257629767"/>
      <w:r w:rsidRPr="0060411D">
        <w:t>Restricción de Diseño</w:t>
      </w:r>
      <w:bookmarkEnd w:id="70"/>
      <w:bookmarkEnd w:id="71"/>
      <w:bookmarkEnd w:id="72"/>
    </w:p>
    <w:p w:rsidR="00F2658A" w:rsidRDefault="00F2658A" w:rsidP="00077B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 xml:space="preserve">dedesarrollo, </w:t>
      </w:r>
      <w:r>
        <w:t xml:space="preserve">limitaciones de hardware, librerías, </w:t>
      </w:r>
      <w:r w:rsidRPr="0060411D">
        <w:t>componente</w:t>
      </w:r>
      <w:r>
        <w:t>s comprados, etc.</w:t>
      </w:r>
      <w:r w:rsidRPr="003B6D0F">
        <w:t>]</w:t>
      </w:r>
    </w:p>
    <w:p w:rsidR="00F2658A" w:rsidRDefault="00F2658A" w:rsidP="00077B85">
      <w:pPr>
        <w:pStyle w:val="PSI-Comentario"/>
      </w:pPr>
    </w:p>
    <w:p w:rsidR="00F2658A" w:rsidRDefault="00F2658A" w:rsidP="00F2658A">
      <w:pPr>
        <w:pStyle w:val="PSI-Ttulo1"/>
      </w:pPr>
      <w:bookmarkStart w:id="73" w:name="_Toc15572353"/>
      <w:bookmarkStart w:id="74" w:name="_Toc227336277"/>
      <w:bookmarkStart w:id="75" w:name="_Toc235007287"/>
      <w:bookmarkStart w:id="76" w:name="_Toc235009573"/>
      <w:bookmarkStart w:id="77" w:name="_Toc257629768"/>
      <w:r>
        <w:t>Requerimientos de Licencia</w:t>
      </w:r>
      <w:bookmarkEnd w:id="73"/>
      <w:bookmarkEnd w:id="74"/>
      <w:r>
        <w:t>s</w:t>
      </w:r>
      <w:bookmarkEnd w:id="75"/>
      <w:bookmarkEnd w:id="76"/>
      <w:bookmarkEnd w:id="77"/>
    </w:p>
    <w:p w:rsidR="00F2658A" w:rsidRDefault="00B4749B" w:rsidP="00077B85">
      <w:pPr>
        <w:pStyle w:val="PSI-Comentario"/>
      </w:pPr>
      <w:r w:rsidRPr="00B4749B">
        <w:t>El sistema se desarrollará en su totalidad con productos de licenciamiento de software libre. La aplicación a desarrollar será un software libre bajo los términos del licenciamiento GNU v3.</w:t>
      </w:r>
    </w:p>
    <w:p w:rsidR="00F2658A" w:rsidRDefault="00F2658A" w:rsidP="00F2658A">
      <w:pPr>
        <w:pStyle w:val="PSI-Ttulo1"/>
      </w:pPr>
      <w:bookmarkStart w:id="78" w:name="_Toc235007288"/>
      <w:bookmarkStart w:id="79" w:name="_Toc235009574"/>
      <w:bookmarkStart w:id="80" w:name="_Toc257629769"/>
      <w:r w:rsidRPr="0060411D">
        <w:t>Requerimientos de  Documentación</w:t>
      </w:r>
      <w:bookmarkEnd w:id="78"/>
      <w:bookmarkEnd w:id="79"/>
      <w:bookmarkEnd w:id="80"/>
    </w:p>
    <w:p w:rsidR="00F2658A" w:rsidRPr="0060411D" w:rsidRDefault="00F2658A" w:rsidP="00F2658A">
      <w:pPr>
        <w:pStyle w:val="PSI-Ttulo2"/>
      </w:pPr>
      <w:bookmarkStart w:id="81" w:name="_Toc235007289"/>
      <w:bookmarkStart w:id="82" w:name="_Toc235009575"/>
      <w:bookmarkStart w:id="83" w:name="_Toc257629770"/>
      <w:r>
        <w:t xml:space="preserve">Manual </w:t>
      </w:r>
      <w:r w:rsidRPr="0060411D">
        <w:t xml:space="preserve"> de Usuario</w:t>
      </w:r>
      <w:bookmarkEnd w:id="81"/>
      <w:bookmarkEnd w:id="82"/>
      <w:bookmarkEnd w:id="83"/>
    </w:p>
    <w:p w:rsidR="00B4749B" w:rsidRDefault="00B4749B" w:rsidP="00B4749B">
      <w:pPr>
        <w:pStyle w:val="PSI-Comentario"/>
      </w:pPr>
      <w:r>
        <w:t>El manual de usuario tiene como propósito brindar una explicación completa del sistema para permitirle al cliente un aprendizaje que requiera de poco esfuerzo.</w:t>
      </w:r>
    </w:p>
    <w:p w:rsidR="00F2658A" w:rsidRDefault="00B4749B" w:rsidP="00B4749B">
      <w:pPr>
        <w:pStyle w:val="PSI-Comentario"/>
      </w:pPr>
      <w:r>
        <w:t>Preferiblemente el manual de usuario contendrá un máximo de 45 hojas con un alto nivel de detalle en donde especificaran secciones como las siguientes:</w:t>
      </w:r>
    </w:p>
    <w:p w:rsidR="00B4749B" w:rsidRDefault="00B4749B" w:rsidP="00B4749B">
      <w:pPr>
        <w:pStyle w:val="PSI-Comentario"/>
      </w:pPr>
      <w:r>
        <w:t>•</w:t>
      </w:r>
      <w:r>
        <w:tab/>
        <w:t>Inicio de sesión. Una pequeña introducción y ejemplificación de cómo acceder al sistema como usuario registrado.</w:t>
      </w:r>
    </w:p>
    <w:p w:rsidR="00B4749B" w:rsidRDefault="00B4749B" w:rsidP="00B4749B">
      <w:pPr>
        <w:pStyle w:val="PSI-Comentario"/>
      </w:pPr>
      <w:r>
        <w:t>•</w:t>
      </w:r>
      <w:r>
        <w:tab/>
        <w:t>Menú principal del sistema. Una presentación del menú principal, los componentes con su respectiva explicación.</w:t>
      </w:r>
    </w:p>
    <w:p w:rsidR="00B4749B" w:rsidRDefault="00B4749B" w:rsidP="00B4749B">
      <w:pPr>
        <w:pStyle w:val="PSI-Comentario"/>
      </w:pPr>
      <w:r>
        <w:t>Anexo</w:t>
      </w:r>
    </w:p>
    <w:p w:rsidR="00F2658A" w:rsidRPr="0060411D" w:rsidRDefault="00F2658A" w:rsidP="00F2658A">
      <w:pPr>
        <w:pStyle w:val="PSI-Ttulo2"/>
      </w:pPr>
      <w:bookmarkStart w:id="84" w:name="_Toc235007290"/>
      <w:bookmarkStart w:id="85" w:name="_Toc235009576"/>
      <w:bookmarkStart w:id="86" w:name="_Toc257629771"/>
      <w:r>
        <w:t>Ayuda en Línea</w:t>
      </w:r>
      <w:bookmarkEnd w:id="84"/>
      <w:bookmarkEnd w:id="85"/>
      <w:bookmarkEnd w:id="86"/>
    </w:p>
    <w:p w:rsidR="00F2658A" w:rsidRPr="0060411D" w:rsidRDefault="00F2658A" w:rsidP="00077B85">
      <w:pPr>
        <w:pStyle w:val="PSI-Comentario"/>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077B85">
      <w:pPr>
        <w:pStyle w:val="PSI-Comentario"/>
      </w:pPr>
    </w:p>
    <w:p w:rsidR="00F2658A" w:rsidRPr="00B519C0" w:rsidRDefault="00F2658A" w:rsidP="00F2658A">
      <w:pPr>
        <w:pStyle w:val="PSI-Ttulo2"/>
      </w:pPr>
      <w:bookmarkStart w:id="87" w:name="_Toc95287984"/>
      <w:bookmarkStart w:id="88" w:name="_Toc235007291"/>
      <w:bookmarkStart w:id="89" w:name="_Toc235009577"/>
      <w:bookmarkStart w:id="90" w:name="_Toc257629772"/>
      <w:r w:rsidRPr="00B519C0">
        <w:t>Guías de instalación</w:t>
      </w:r>
      <w:r>
        <w:t xml:space="preserve">  y </w:t>
      </w:r>
      <w:bookmarkEnd w:id="87"/>
      <w:bookmarkEnd w:id="88"/>
      <w:r>
        <w:t>C</w:t>
      </w:r>
      <w:r w:rsidRPr="00B519C0">
        <w:t>onfiguración.</w:t>
      </w:r>
      <w:bookmarkEnd w:id="89"/>
      <w:bookmarkEnd w:id="90"/>
    </w:p>
    <w:p w:rsidR="00F2658A" w:rsidRPr="00B519C0" w:rsidRDefault="00F2658A" w:rsidP="00077B85">
      <w:pPr>
        <w:pStyle w:val="PSI-Comentario"/>
      </w:pPr>
      <w:r w:rsidRPr="00B519C0">
        <w:t>[En esta sección especifique si el sistema de software contendrá instrucciones para instalación y configuración.]</w:t>
      </w:r>
    </w:p>
    <w:p w:rsidR="00F2658A" w:rsidRDefault="00F2658A" w:rsidP="00077B85">
      <w:pPr>
        <w:pStyle w:val="PSI-Comentario"/>
      </w:pPr>
    </w:p>
    <w:p w:rsidR="00F2658A" w:rsidRDefault="00F2658A" w:rsidP="00077B85">
      <w:pPr>
        <w:pStyle w:val="PSI-Comentario"/>
      </w:pPr>
    </w:p>
    <w:p w:rsidR="00F2658A" w:rsidRDefault="00F2658A" w:rsidP="00F2658A">
      <w:pPr>
        <w:pStyle w:val="PSI-Ttulo1"/>
      </w:pPr>
      <w:bookmarkStart w:id="91" w:name="_Toc235007293"/>
      <w:bookmarkStart w:id="92" w:name="_Toc235009579"/>
      <w:bookmarkStart w:id="93" w:name="_Toc257629774"/>
      <w:r>
        <w:t>Características No Soportadas</w:t>
      </w:r>
      <w:bookmarkEnd w:id="91"/>
      <w:bookmarkEnd w:id="92"/>
      <w:bookmarkEnd w:id="93"/>
    </w:p>
    <w:p w:rsidR="00F2658A" w:rsidRDefault="00F2658A" w:rsidP="00077B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077B85">
      <w:pPr>
        <w:pStyle w:val="PSI-Comentario"/>
      </w:pPr>
    </w:p>
    <w:p w:rsidR="00F2658A" w:rsidRPr="008D04D7" w:rsidRDefault="00F2658A" w:rsidP="00F2658A">
      <w:pPr>
        <w:pStyle w:val="PSI-Ttulo1"/>
      </w:pPr>
      <w:bookmarkStart w:id="94" w:name="_Toc235007294"/>
      <w:bookmarkStart w:id="95" w:name="_Toc235009580"/>
      <w:bookmarkStart w:id="96" w:name="_Toc257629775"/>
      <w:r w:rsidRPr="008D04D7">
        <w:t>Estándares Aplicables</w:t>
      </w:r>
      <w:bookmarkEnd w:id="94"/>
      <w:bookmarkEnd w:id="95"/>
      <w:bookmarkEnd w:id="96"/>
    </w:p>
    <w:p w:rsidR="00F2658A" w:rsidRDefault="00F2658A" w:rsidP="00077B85">
      <w:pPr>
        <w:pStyle w:val="PSI-Comentario"/>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B4749B" w:rsidRDefault="00B4749B" w:rsidP="00B4749B">
      <w:pPr>
        <w:pStyle w:val="PSI-Comentario"/>
      </w:pPr>
      <w:r w:rsidRPr="00B4749B">
        <w:t>En este apartado se describen los estándares aplicables al sistema.</w:t>
      </w:r>
    </w:p>
    <w:p w:rsidR="00B4749B" w:rsidRDefault="00B4749B" w:rsidP="00B4749B">
      <w:pPr>
        <w:pStyle w:val="PSI-Comentario"/>
      </w:pPr>
      <w:r>
        <w:t>•</w:t>
      </w:r>
      <w:r>
        <w:tab/>
        <w:t xml:space="preserve">Estándar de Programación del lenguaje Java. </w:t>
      </w:r>
    </w:p>
    <w:p w:rsidR="00B4749B" w:rsidRDefault="00B4749B" w:rsidP="00B4749B">
      <w:pPr>
        <w:pStyle w:val="PSI-Comentario"/>
      </w:pPr>
      <w:r>
        <w:t>•</w:t>
      </w:r>
      <w:r>
        <w:tab/>
        <w:t>Estándar de CSS.</w:t>
      </w:r>
    </w:p>
    <w:p w:rsidR="00B4749B" w:rsidRDefault="00B4749B" w:rsidP="00B4749B">
      <w:pPr>
        <w:pStyle w:val="PSI-Comentario"/>
      </w:pPr>
      <w:r>
        <w:t>•</w:t>
      </w:r>
      <w:r>
        <w:tab/>
        <w:t>Estándar de Bases de datos.</w:t>
      </w:r>
    </w:p>
    <w:p w:rsidR="00B4749B" w:rsidRPr="00B4749B" w:rsidRDefault="00B4749B" w:rsidP="00B4749B">
      <w:pPr>
        <w:pStyle w:val="PSI-Comentario"/>
      </w:pPr>
      <w:r>
        <w:t>•</w:t>
      </w:r>
      <w:r>
        <w:tab/>
        <w:t>Estándar o manual de entidad visual.</w:t>
      </w:r>
    </w:p>
    <w:p w:rsidR="007F38C0" w:rsidRDefault="007F38C0" w:rsidP="005B5AEE">
      <w:pPr>
        <w:pStyle w:val="PSI-Ttulo1"/>
      </w:pPr>
    </w:p>
    <w:sectPr w:rsidR="007F38C0" w:rsidSect="00561D94">
      <w:headerReference w:type="default" r:id="rId12"/>
      <w:footerReference w:type="default" r:id="rId13"/>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EF6" w:rsidRDefault="00467EF6" w:rsidP="00C94FBE">
      <w:pPr>
        <w:spacing w:before="0" w:line="240" w:lineRule="auto"/>
      </w:pPr>
      <w:r>
        <w:separator/>
      </w:r>
    </w:p>
    <w:p w:rsidR="00467EF6" w:rsidRDefault="00467EF6"/>
  </w:endnote>
  <w:endnote w:type="continuationSeparator" w:id="0">
    <w:p w:rsidR="00467EF6" w:rsidRDefault="00467EF6" w:rsidP="00C94FBE">
      <w:pPr>
        <w:spacing w:before="0" w:line="240" w:lineRule="auto"/>
      </w:pPr>
      <w:r>
        <w:continuationSeparator/>
      </w:r>
    </w:p>
    <w:p w:rsidR="00467EF6" w:rsidRDefault="00467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9D" w:rsidRDefault="0012649D" w:rsidP="00965BFC">
    <w:pPr>
      <w:tabs>
        <w:tab w:val="center" w:pos="4252"/>
      </w:tabs>
      <w:ind w:left="0" w:firstLine="0"/>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-1055370</wp:posOffset>
              </wp:positionH>
              <wp:positionV relativeFrom="paragraph">
                <wp:posOffset>86995</wp:posOffset>
              </wp:positionV>
              <wp:extent cx="7589520" cy="0"/>
              <wp:effectExtent l="5715" t="8890" r="5715" b="1016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886B7D" id="_x0000_t32" coordsize="21600,21600" o:spt="32" o:oned="t" path="m,l21600,21600e" filled="f">
              <v:path arrowok="t" fillok="f" o:connecttype="none"/>
              <o:lock v:ext="edit" shapetype="t"/>
            </v:shapetype>
            <v:shape id="AutoShape 43" o:spid="_x0000_s1026" type="#_x0000_t32" style="position:absolute;margin-left:-83.1pt;margin-top:6.85pt;width:597.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8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"/>
          </w:pict>
        </mc:Fallback>
      </mc:AlternateContent>
    </w:r>
    <w:sdt>
      <w:sdtPr>
        <w:alias w:val="Compañía"/>
        <w:id w:val="4374305"/>
        <w:dataBinding w:prefixMappings="xmlns:ns0='http://schemas.openxmlformats.org/officeDocument/2006/extended-properties' " w:xpath="/ns0:Properties[1]/ns0:Company[1]" w:storeItemID="{6668398D-A668-4E3E-A5EB-62B293D839F1}"/>
        <w:text/>
      </w:sdtPr>
      <w:sdtEndPr/>
      <w:sdtContent>
        <w:r>
          <w:t>OSLO</w:t>
        </w:r>
      </w:sdtContent>
    </w:sdt>
    <w:r>
      <w:rPr>
        <w:noProof/>
        <w:lang w:val="en-US"/>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750"/>
              <wp:effectExtent l="6350" t="1397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FB2FEA" id="Rectangle 26" o:spid="_x0000_s1026" style="position:absolute;margin-left:0;margin-top:0;width:7.15pt;height:62.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" fillcolor="#f79646 [3209]" strokecolor="#f79646 [3209]">
              <w10:wrap anchorx="margin" anchory="page"/>
            </v:rect>
          </w:pict>
        </mc:Fallback>
      </mc:AlternateContent>
    </w:r>
    <w:sdt>
      <w:sdtPr>
        <w:id w:val="4374306"/>
        <w:docPartObj>
          <w:docPartGallery w:val="Page Numbers (Top of Page)"/>
          <w:docPartUnique/>
        </w:docPartObj>
      </w:sdtPr>
      <w:sdtEnd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50824">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50824">
          <w:rPr>
            <w:rFonts w:asciiTheme="majorHAnsi" w:hAnsiTheme="majorHAnsi" w:cstheme="majorHAnsi"/>
            <w:noProof/>
          </w:rPr>
          <w:t>28</w:t>
        </w:r>
        <w:r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750"/>
              <wp:effectExtent l="10795" t="13970" r="1270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EAEDC7" id="Rectangle 11" o:spid="_x0000_s1026" style="position:absolute;margin-left:0;margin-top:0;width:7.15pt;height:62.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" fillcolor="#f79646 [3209]" strokecolor="#f79646 [3209]">
              <w10:wrap anchorx="margin" anchory="page"/>
            </v:rect>
          </w:pict>
        </mc:Fallback>
      </mc:AlternateContent>
    </w:r>
  </w:p>
  <w:p w:rsidR="0012649D" w:rsidRDefault="0012649D" w:rsidP="00965BFC">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EF6" w:rsidRDefault="00467EF6" w:rsidP="00C94FBE">
      <w:pPr>
        <w:spacing w:before="0" w:line="240" w:lineRule="auto"/>
      </w:pPr>
      <w:r>
        <w:separator/>
      </w:r>
    </w:p>
    <w:p w:rsidR="00467EF6" w:rsidRDefault="00467EF6"/>
  </w:footnote>
  <w:footnote w:type="continuationSeparator" w:id="0">
    <w:p w:rsidR="00467EF6" w:rsidRDefault="00467EF6" w:rsidP="00C94FBE">
      <w:pPr>
        <w:spacing w:before="0" w:line="240" w:lineRule="auto"/>
      </w:pPr>
      <w:r>
        <w:continuationSeparator/>
      </w:r>
    </w:p>
    <w:p w:rsidR="00467EF6" w:rsidRDefault="00467EF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9D" w:rsidRDefault="0012649D" w:rsidP="00965BFC">
    <w:pPr>
      <w:pStyle w:val="Encabezado"/>
      <w:tabs>
        <w:tab w:val="clear" w:pos="4252"/>
        <w:tab w:val="clear" w:pos="8504"/>
        <w:tab w:val="right" w:pos="7937"/>
      </w:tabs>
      <w:rPr>
        <w:rFonts w:asciiTheme="majorHAnsi" w:eastAsiaTheme="majorEastAsia" w:hAnsiTheme="majorHAnsi" w:cstheme="majorBidi"/>
      </w:rPr>
    </w:pPr>
    <w:r>
      <w:rPr>
        <w:rFonts w:asciiTheme="majorHAnsi" w:eastAsiaTheme="majorEastAsia" w:hAnsiTheme="majorHAnsi" w:cstheme="majorBidi"/>
        <w:noProof/>
        <w:lang w:val="en-US"/>
      </w:rPr>
      <w:drawing>
        <wp:anchor distT="0" distB="0" distL="114300" distR="114300" simplePos="0" relativeHeight="251664384" behindDoc="0" locked="0" layoutInCell="1" allowOverlap="1">
          <wp:simplePos x="0" y="0"/>
          <wp:positionH relativeFrom="column">
            <wp:posOffset>5036358</wp:posOffset>
          </wp:positionH>
          <wp:positionV relativeFrom="paragraph">
            <wp:posOffset>-183976</wp:posOffset>
          </wp:positionV>
          <wp:extent cx="554355" cy="489585"/>
          <wp:effectExtent l="0" t="0" r="0" b="0"/>
          <wp:wrapThrough wrapText="bothSides">
            <wp:wrapPolygon edited="0">
              <wp:start x="0" y="0"/>
              <wp:lineTo x="0" y="21012"/>
              <wp:lineTo x="20784" y="21012"/>
              <wp:lineTo x="2078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Especificación de Requerimientos</w:t>
        </w:r>
      </w:sdtContent>
    </w:sdt>
    <w:r>
      <w:rPr>
        <w:rFonts w:asciiTheme="majorHAnsi" w:eastAsiaTheme="majorEastAsia" w:hAnsiTheme="majorHAnsi" w:cstheme="majorBidi"/>
      </w:rPr>
      <w:tab/>
    </w:r>
  </w:p>
  <w:p w:rsidR="0012649D" w:rsidRPr="000F4F97" w:rsidRDefault="0012649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mc:AlternateContent>
        <mc:Choice Requires="wps">
          <w:drawing>
            <wp:anchor distT="0" distB="0" distL="114300" distR="114300" simplePos="0" relativeHeight="251685888" behindDoc="0" locked="0" layoutInCell="1" allowOverlap="1">
              <wp:simplePos x="0" y="0"/>
              <wp:positionH relativeFrom="column">
                <wp:posOffset>-1038860</wp:posOffset>
              </wp:positionH>
              <wp:positionV relativeFrom="paragraph">
                <wp:posOffset>276225</wp:posOffset>
              </wp:positionV>
              <wp:extent cx="7589520" cy="0"/>
              <wp:effectExtent l="12700" t="9525" r="8255" b="95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AB38B9" id="_x0000_t32" coordsize="21600,21600" o:spt="32" o:oned="t" path="m,l21600,21600e" filled="f">
              <v:path arrowok="t" fillok="f" o:connecttype="none"/>
              <o:lock v:ext="edit" shapetype="t"/>
            </v:shapetype>
            <v:shape id="AutoShape 44" o:spid="_x0000_s1026" type="#_x0000_t32" style="position:absolute;margin-left:-81.8pt;margin-top:21.75pt;width:597.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66HgIAAD0EAAAOAAAAZHJzL2Uyb0RvYy54bWysU02P2jAQvVfqf7ByhyQ0s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"/>
          </w:pict>
        </mc:Fallback>
      </mc:AlternateContent>
    </w:r>
    <w:r>
      <w:rPr>
        <w:rFonts w:asciiTheme="majorHAnsi" w:eastAsiaTheme="majorEastAsia" w:hAnsiTheme="majorHAnsi" w:cstheme="majorBidi"/>
        <w:noProof/>
        <w:szCs w:val="36"/>
        <w:lang w:val="en-US"/>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940"/>
              <wp:effectExtent l="6985" t="9525" r="6985" b="10160"/>
              <wp:wrapNone/>
              <wp:docPr id="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E5FB43" id="Rectangle 41" o:spid="_x0000_s1026" style="position:absolute;margin-left:38.9pt;margin-top:0;width:7.15pt;height:62.2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" fillcolor="#f79646 [3209]" strokecolor="#f79646 [3209]">
              <w10:wrap anchorx="margin" anchory="page"/>
            </v:rect>
          </w:pict>
        </mc:Fallback>
      </mc:AlternateContent>
    </w:r>
    <w:r>
      <w:rPr>
        <w:rFonts w:asciiTheme="majorHAnsi" w:eastAsiaTheme="majorEastAsia" w:hAnsiTheme="majorHAnsi" w:cstheme="majorBidi"/>
        <w:noProof/>
        <w:szCs w:val="36"/>
        <w:lang w:val="en-US"/>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90575"/>
              <wp:effectExtent l="5080" t="9525" r="8890" b="952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057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A95CF6" id="Rectangle 34" o:spid="_x0000_s1026" style="position:absolute;margin-left:549.2pt;margin-top:0;width:7.15pt;height:62.25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Testify</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9A02804"/>
    <w:multiLevelType w:val="hybridMultilevel"/>
    <w:tmpl w:val="9BC0BFEE"/>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D501C43"/>
    <w:multiLevelType w:val="hybridMultilevel"/>
    <w:tmpl w:val="FE0A75C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C8D3A1D"/>
    <w:multiLevelType w:val="hybridMultilevel"/>
    <w:tmpl w:val="3F8E9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55"/>
    <w:rsid w:val="00005770"/>
    <w:rsid w:val="00011BED"/>
    <w:rsid w:val="00017EFE"/>
    <w:rsid w:val="00033682"/>
    <w:rsid w:val="00045F1A"/>
    <w:rsid w:val="00071CEB"/>
    <w:rsid w:val="00077B85"/>
    <w:rsid w:val="00087F53"/>
    <w:rsid w:val="00092BC0"/>
    <w:rsid w:val="000A0FE7"/>
    <w:rsid w:val="000A13DF"/>
    <w:rsid w:val="000C4C42"/>
    <w:rsid w:val="000C4E31"/>
    <w:rsid w:val="000D4C6E"/>
    <w:rsid w:val="000F1888"/>
    <w:rsid w:val="000F4F97"/>
    <w:rsid w:val="000F79DF"/>
    <w:rsid w:val="0010416D"/>
    <w:rsid w:val="001163FF"/>
    <w:rsid w:val="0012205F"/>
    <w:rsid w:val="0012649D"/>
    <w:rsid w:val="001410A7"/>
    <w:rsid w:val="00144AE4"/>
    <w:rsid w:val="00150702"/>
    <w:rsid w:val="0017503A"/>
    <w:rsid w:val="00183953"/>
    <w:rsid w:val="00185A46"/>
    <w:rsid w:val="00191198"/>
    <w:rsid w:val="001950C8"/>
    <w:rsid w:val="001A2D20"/>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4E08"/>
    <w:rsid w:val="00315036"/>
    <w:rsid w:val="003163C6"/>
    <w:rsid w:val="00344258"/>
    <w:rsid w:val="00346864"/>
    <w:rsid w:val="00350E39"/>
    <w:rsid w:val="003560F2"/>
    <w:rsid w:val="00363FD1"/>
    <w:rsid w:val="00377BA6"/>
    <w:rsid w:val="00397566"/>
    <w:rsid w:val="003B7F1F"/>
    <w:rsid w:val="003C54B1"/>
    <w:rsid w:val="003E12FE"/>
    <w:rsid w:val="0040066E"/>
    <w:rsid w:val="004241A4"/>
    <w:rsid w:val="004337C6"/>
    <w:rsid w:val="00444DAA"/>
    <w:rsid w:val="004525FF"/>
    <w:rsid w:val="00467EF6"/>
    <w:rsid w:val="004807AF"/>
    <w:rsid w:val="004A54C8"/>
    <w:rsid w:val="004C5D7E"/>
    <w:rsid w:val="004D45CD"/>
    <w:rsid w:val="004D5185"/>
    <w:rsid w:val="004E4935"/>
    <w:rsid w:val="004F4D25"/>
    <w:rsid w:val="005017FA"/>
    <w:rsid w:val="005046A5"/>
    <w:rsid w:val="00504A67"/>
    <w:rsid w:val="005062F3"/>
    <w:rsid w:val="00511D9A"/>
    <w:rsid w:val="00515617"/>
    <w:rsid w:val="00561D94"/>
    <w:rsid w:val="00562FDE"/>
    <w:rsid w:val="00564033"/>
    <w:rsid w:val="00570F4F"/>
    <w:rsid w:val="005857BB"/>
    <w:rsid w:val="005953CA"/>
    <w:rsid w:val="0059596F"/>
    <w:rsid w:val="00597A23"/>
    <w:rsid w:val="005A0664"/>
    <w:rsid w:val="005A52A2"/>
    <w:rsid w:val="005B5AEE"/>
    <w:rsid w:val="005B6373"/>
    <w:rsid w:val="005C6BD7"/>
    <w:rsid w:val="005E76A4"/>
    <w:rsid w:val="005F133C"/>
    <w:rsid w:val="005F5429"/>
    <w:rsid w:val="005F60BA"/>
    <w:rsid w:val="00603903"/>
    <w:rsid w:val="006124BF"/>
    <w:rsid w:val="00616A6E"/>
    <w:rsid w:val="006177BF"/>
    <w:rsid w:val="00653C38"/>
    <w:rsid w:val="006868FA"/>
    <w:rsid w:val="006919D5"/>
    <w:rsid w:val="00694D19"/>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0D03"/>
    <w:rsid w:val="00965BFC"/>
    <w:rsid w:val="0096683E"/>
    <w:rsid w:val="0098645B"/>
    <w:rsid w:val="009A3173"/>
    <w:rsid w:val="009E25EF"/>
    <w:rsid w:val="009E4DA8"/>
    <w:rsid w:val="009F4449"/>
    <w:rsid w:val="00A0436A"/>
    <w:rsid w:val="00A12B5B"/>
    <w:rsid w:val="00A13DBA"/>
    <w:rsid w:val="00A2496D"/>
    <w:rsid w:val="00A2757B"/>
    <w:rsid w:val="00A44558"/>
    <w:rsid w:val="00A45630"/>
    <w:rsid w:val="00A50ABB"/>
    <w:rsid w:val="00A531C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4749B"/>
    <w:rsid w:val="00B75158"/>
    <w:rsid w:val="00B77F48"/>
    <w:rsid w:val="00BA699A"/>
    <w:rsid w:val="00BB23C2"/>
    <w:rsid w:val="00BB4A41"/>
    <w:rsid w:val="00BB6AAE"/>
    <w:rsid w:val="00BB7855"/>
    <w:rsid w:val="00BC5404"/>
    <w:rsid w:val="00BF6855"/>
    <w:rsid w:val="00C05700"/>
    <w:rsid w:val="00C23F8C"/>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55430"/>
    <w:rsid w:val="00D61C20"/>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26AD6"/>
    <w:rsid w:val="00F36808"/>
    <w:rsid w:val="00F438B1"/>
    <w:rsid w:val="00F50824"/>
    <w:rsid w:val="00F54DA6"/>
    <w:rsid w:val="00F6748E"/>
    <w:rsid w:val="00F771E5"/>
    <w:rsid w:val="00F813E9"/>
    <w:rsid w:val="00F815F5"/>
    <w:rsid w:val="00F833DF"/>
    <w:rsid w:val="00F926BE"/>
    <w:rsid w:val="00FC4195"/>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D6FB7DC"/>
  <w15:docId w15:val="{204C9A14-46C3-4F7C-9E7A-750BAB1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77B85"/>
    <w:pPr>
      <w:tabs>
        <w:tab w:val="left" w:pos="0"/>
      </w:tabs>
      <w:ind w:left="115" w:hanging="6"/>
      <w:jc w:val="both"/>
    </w:pPr>
    <w:rPr>
      <w:color w:val="000000" w:themeColor="text1"/>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965BFC"/>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65BFC"/>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960D03"/>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965BFC"/>
    <w:pPr>
      <w:ind w:left="0" w:firstLine="0"/>
      <w:outlineLvl w:val="9"/>
    </w:pPr>
    <w:rPr>
      <w:color w:val="F79646" w:themeColor="accent6"/>
    </w:r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60D03"/>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65BFC"/>
    <w:rPr>
      <w:color w:val="000000" w:themeColor="text1"/>
      <w:lang w:val="es-AR"/>
    </w:rPr>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383556857">
      <w:bodyDiv w:val="1"/>
      <w:marLeft w:val="0"/>
      <w:marRight w:val="0"/>
      <w:marTop w:val="0"/>
      <w:marBottom w:val="0"/>
      <w:divBdr>
        <w:top w:val="none" w:sz="0" w:space="0" w:color="auto"/>
        <w:left w:val="none" w:sz="0" w:space="0" w:color="auto"/>
        <w:bottom w:val="none" w:sz="0" w:space="0" w:color="auto"/>
        <w:right w:val="none" w:sz="0" w:space="0" w:color="auto"/>
      </w:divBdr>
    </w:div>
    <w:div w:id="1961957030">
      <w:bodyDiv w:val="1"/>
      <w:marLeft w:val="0"/>
      <w:marRight w:val="0"/>
      <w:marTop w:val="0"/>
      <w:marBottom w:val="0"/>
      <w:divBdr>
        <w:top w:val="none" w:sz="0" w:space="0" w:color="auto"/>
        <w:left w:val="none" w:sz="0" w:space="0" w:color="auto"/>
        <w:bottom w:val="none" w:sz="0" w:space="0" w:color="auto"/>
        <w:right w:val="none" w:sz="0" w:space="0" w:color="auto"/>
      </w:divBdr>
    </w:div>
    <w:div w:id="20309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esktop\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58ACC-CDB5-4BDD-9285-E8AEF782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de Requerimientos.dotx</Template>
  <TotalTime>135</TotalTime>
  <Pages>28</Pages>
  <Words>5184</Words>
  <Characters>29550</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OSLO</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Testify</dc:subject>
  <dc:creator>Valeria</dc:creator>
  <cp:lastModifiedBy>Eduardo Sly</cp:lastModifiedBy>
  <cp:revision>11</cp:revision>
  <dcterms:created xsi:type="dcterms:W3CDTF">2024-09-16T13:32:00Z</dcterms:created>
  <dcterms:modified xsi:type="dcterms:W3CDTF">2024-09-19T12:28:00Z</dcterms:modified>
</cp:coreProperties>
</file>