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E9701" w14:textId="408468E3" w:rsidR="00CF12FE" w:rsidRDefault="00116C0F" w:rsidP="003A42A5">
      <w:pPr>
        <w:rPr>
          <w:lang w:val="es-AR"/>
        </w:rPr>
      </w:pPr>
      <w:r w:rsidRPr="00A23596">
        <w:rPr>
          <w:rStyle w:val="Ttulo1Car"/>
          <w:lang w:val="es-AR"/>
        </w:rPr>
        <w:t xml:space="preserve">Prueba </w:t>
      </w:r>
      <w:r w:rsidR="005E658E">
        <w:rPr>
          <w:rStyle w:val="Ttulo1Car"/>
          <w:lang w:val="es-AR"/>
        </w:rPr>
        <w:t>Comentar Escenario</w:t>
      </w:r>
      <w:r w:rsidR="003A42A5">
        <w:rPr>
          <w:lang w:val="es-AR"/>
        </w:rPr>
        <w:br/>
      </w:r>
      <w:r w:rsidR="003A42A5">
        <w:rPr>
          <w:lang w:val="es-AR"/>
        </w:rPr>
        <w:br/>
      </w:r>
      <w:r w:rsidR="005E658E">
        <w:rPr>
          <w:lang w:val="es-AR"/>
        </w:rPr>
        <w:t>Comentar Escenario</w:t>
      </w:r>
    </w:p>
    <w:p w14:paraId="09F3E7DE" w14:textId="544B307D" w:rsidR="00CF12FE" w:rsidRDefault="003A42A5" w:rsidP="003A42A5">
      <w:pPr>
        <w:rPr>
          <w:lang w:val="es-AR"/>
        </w:rPr>
      </w:pPr>
      <w:r>
        <w:rPr>
          <w:lang w:val="es-AR"/>
        </w:rPr>
        <w:t>Actores: Administrador</w:t>
      </w:r>
      <w:r w:rsidR="00E1587D">
        <w:rPr>
          <w:lang w:val="es-AR"/>
        </w:rPr>
        <w:t>, Gestor de pruebas, Tester.</w:t>
      </w:r>
    </w:p>
    <w:p w14:paraId="6D12F5B4" w14:textId="72353FF8" w:rsidR="00CF12FE" w:rsidRDefault="00EE548A" w:rsidP="00CF12FE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CU </w:t>
      </w:r>
      <w:r w:rsidR="005E658E">
        <w:rPr>
          <w:lang w:val="es-AR"/>
        </w:rPr>
        <w:t>Comentar Escenario</w:t>
      </w:r>
      <w:r w:rsidR="00E1587D">
        <w:rPr>
          <w:lang w:val="es-AR"/>
        </w:rPr>
        <w:t>.</w:t>
      </w:r>
    </w:p>
    <w:p w14:paraId="0B68F43A" w14:textId="2387499B" w:rsidR="000663A5" w:rsidRDefault="000663A5" w:rsidP="000663A5">
      <w:pPr>
        <w:rPr>
          <w:lang w:val="es-AR"/>
        </w:rPr>
      </w:pPr>
      <w:r>
        <w:rPr>
          <w:lang w:val="es-AR"/>
        </w:rPr>
        <w:t>Tipo: Software</w:t>
      </w:r>
      <w:r w:rsidR="00E1587D">
        <w:rPr>
          <w:lang w:val="es-AR"/>
        </w:rPr>
        <w:t>.</w:t>
      </w:r>
    </w:p>
    <w:p w14:paraId="546E1608" w14:textId="1318BCC4" w:rsidR="000663A5" w:rsidRPr="000663A5" w:rsidRDefault="000663A5" w:rsidP="000663A5">
      <w:pPr>
        <w:rPr>
          <w:lang w:val="es-AR"/>
        </w:rPr>
      </w:pPr>
      <w:r>
        <w:rPr>
          <w:lang w:val="es-AR"/>
        </w:rPr>
        <w:t xml:space="preserve">Categoría: </w:t>
      </w:r>
      <w:proofErr w:type="spellStart"/>
      <w:r w:rsidR="005E658E">
        <w:rPr>
          <w:lang w:val="es-AR"/>
        </w:rPr>
        <w:t>Extend</w:t>
      </w:r>
      <w:proofErr w:type="spellEnd"/>
      <w:r w:rsidR="005E658E">
        <w:rPr>
          <w:lang w:val="es-AR"/>
        </w:rPr>
        <w:t xml:space="preserve"> de </w:t>
      </w:r>
      <w:r>
        <w:rPr>
          <w:lang w:val="es-AR"/>
        </w:rPr>
        <w:t xml:space="preserve">CRUD </w:t>
      </w:r>
      <w:r w:rsidR="00E1587D">
        <w:rPr>
          <w:lang w:val="es-AR"/>
        </w:rPr>
        <w:t>Escenario.</w:t>
      </w:r>
    </w:p>
    <w:p w14:paraId="1E501D41" w14:textId="4CB4DDB4" w:rsidR="003A42A5" w:rsidRDefault="003A42A5" w:rsidP="003A42A5">
      <w:pPr>
        <w:rPr>
          <w:lang w:val="es-AR"/>
        </w:rPr>
      </w:pPr>
      <w:r>
        <w:rPr>
          <w:lang w:val="es-AR"/>
        </w:rPr>
        <w:t xml:space="preserve">Resultado Esperado:  Debe </w:t>
      </w:r>
      <w:r w:rsidR="00E1587D">
        <w:rPr>
          <w:lang w:val="es-AR"/>
        </w:rPr>
        <w:t xml:space="preserve">crear el </w:t>
      </w:r>
      <w:r w:rsidR="005E658E">
        <w:rPr>
          <w:lang w:val="es-AR"/>
        </w:rPr>
        <w:t>comentario, guardar y actualizar el</w:t>
      </w:r>
      <w:r w:rsidR="00E1587D">
        <w:rPr>
          <w:lang w:val="es-AR"/>
        </w:rPr>
        <w:t xml:space="preserve"> escenario de pruebas</w:t>
      </w:r>
      <w:r w:rsidR="005E658E">
        <w:rPr>
          <w:lang w:val="es-AR"/>
        </w:rPr>
        <w:t xml:space="preserve"> involucrado</w:t>
      </w:r>
      <w:r w:rsidR="00E1587D">
        <w:rPr>
          <w:lang w:val="es-AR"/>
        </w:rPr>
        <w:t>.</w:t>
      </w:r>
    </w:p>
    <w:p w14:paraId="13B82583" w14:textId="77777777" w:rsidR="00C45464" w:rsidRDefault="003A42A5" w:rsidP="003A42A5">
      <w:pPr>
        <w:rPr>
          <w:lang w:val="es-AR"/>
        </w:rPr>
      </w:pPr>
      <w:r>
        <w:rPr>
          <w:lang w:val="es-AR"/>
        </w:rPr>
        <w:t>Resultado Obtenido:</w:t>
      </w:r>
      <w:r w:rsidR="00EE548A">
        <w:rPr>
          <w:lang w:val="es-AR"/>
        </w:rPr>
        <w:t xml:space="preserve"> </w:t>
      </w:r>
    </w:p>
    <w:p w14:paraId="30DB5EA6" w14:textId="4DC48929" w:rsidR="009C0115" w:rsidRPr="009C0115" w:rsidRDefault="00E1587D" w:rsidP="009C0115">
      <w:pPr>
        <w:pStyle w:val="Prrafodelista"/>
        <w:numPr>
          <w:ilvl w:val="0"/>
          <w:numId w:val="3"/>
        </w:numPr>
        <w:rPr>
          <w:b/>
          <w:lang w:val="es-AR"/>
        </w:rPr>
      </w:pPr>
      <w:r w:rsidRPr="009C0115">
        <w:rPr>
          <w:lang w:val="es-AR"/>
        </w:rPr>
        <w:t xml:space="preserve">Campos de texto </w:t>
      </w:r>
      <w:r w:rsidR="009C0115" w:rsidRPr="009C0115">
        <w:rPr>
          <w:lang w:val="es-AR"/>
        </w:rPr>
        <w:t>del comentario si</w:t>
      </w:r>
      <w:r w:rsidRPr="009C0115">
        <w:rPr>
          <w:lang w:val="es-AR"/>
        </w:rPr>
        <w:t xml:space="preserve">n especificar </w:t>
      </w:r>
      <w:r w:rsidR="00455C20" w:rsidRPr="009C0115">
        <w:rPr>
          <w:lang w:val="es-AR"/>
        </w:rPr>
        <w:t>la cantidad</w:t>
      </w:r>
      <w:r w:rsidRPr="009C0115">
        <w:rPr>
          <w:lang w:val="es-AR"/>
        </w:rPr>
        <w:t xml:space="preserve"> máxima de caracteres</w:t>
      </w:r>
      <w:r w:rsidR="009C0115">
        <w:rPr>
          <w:lang w:val="es-AR"/>
        </w:rPr>
        <w:t>.</w:t>
      </w:r>
    </w:p>
    <w:p w14:paraId="088FF489" w14:textId="2AF0C4CD" w:rsidR="009C0115" w:rsidRPr="009C0115" w:rsidRDefault="009C0115" w:rsidP="009C0115">
      <w:pPr>
        <w:pStyle w:val="Prrafodelista"/>
        <w:numPr>
          <w:ilvl w:val="0"/>
          <w:numId w:val="3"/>
        </w:numPr>
        <w:rPr>
          <w:b/>
          <w:lang w:val="es-AR"/>
        </w:rPr>
      </w:pPr>
      <w:r w:rsidRPr="009C0115">
        <w:rPr>
          <w:lang w:val="es-AR"/>
        </w:rPr>
        <w:t xml:space="preserve">Campos de texto del comentario </w:t>
      </w:r>
      <w:r>
        <w:rPr>
          <w:lang w:val="es-AR"/>
        </w:rPr>
        <w:t xml:space="preserve">en los pasos </w:t>
      </w:r>
      <w:r w:rsidRPr="009C0115">
        <w:rPr>
          <w:lang w:val="es-AR"/>
        </w:rPr>
        <w:t>sin especificar la cantidad máxima de caracteres</w:t>
      </w:r>
      <w:r>
        <w:rPr>
          <w:lang w:val="es-AR"/>
        </w:rPr>
        <w:t>.</w:t>
      </w:r>
    </w:p>
    <w:p w14:paraId="20F5E375" w14:textId="04E39633" w:rsidR="009C0115" w:rsidRPr="009C0115" w:rsidRDefault="009C0115" w:rsidP="009C0115">
      <w:pPr>
        <w:pStyle w:val="Prrafodelista"/>
        <w:numPr>
          <w:ilvl w:val="0"/>
          <w:numId w:val="3"/>
        </w:numPr>
        <w:rPr>
          <w:b/>
          <w:lang w:val="es-AR"/>
        </w:rPr>
      </w:pPr>
      <w:r>
        <w:rPr>
          <w:bCs/>
          <w:lang w:val="es-AR"/>
        </w:rPr>
        <w:t>El botón “guardar cambios” para actualizar el escenario de prueba con el nuevo comentario queda habilitado a pesar de la sobrecarga de datos en los textfield</w:t>
      </w:r>
      <w:r w:rsidR="00C7231B">
        <w:rPr>
          <w:bCs/>
          <w:lang w:val="es-AR"/>
        </w:rPr>
        <w:t xml:space="preserve">, se puede hacer </w:t>
      </w:r>
      <w:proofErr w:type="spellStart"/>
      <w:proofErr w:type="gramStart"/>
      <w:r w:rsidR="00C7231B">
        <w:rPr>
          <w:bCs/>
          <w:lang w:val="es-AR"/>
        </w:rPr>
        <w:t>click</w:t>
      </w:r>
      <w:proofErr w:type="spellEnd"/>
      <w:proofErr w:type="gramEnd"/>
      <w:r w:rsidR="00C7231B">
        <w:rPr>
          <w:bCs/>
          <w:lang w:val="es-AR"/>
        </w:rPr>
        <w:t xml:space="preserve"> pero no genera ninguna acción</w:t>
      </w:r>
      <w:r>
        <w:rPr>
          <w:bCs/>
          <w:lang w:val="es-AR"/>
        </w:rPr>
        <w:t>.</w:t>
      </w:r>
    </w:p>
    <w:p w14:paraId="76FF30CA" w14:textId="77777777" w:rsidR="009C0115" w:rsidRPr="009C0115" w:rsidRDefault="009C0115" w:rsidP="009C0115">
      <w:pPr>
        <w:pStyle w:val="Prrafodelista"/>
        <w:rPr>
          <w:b/>
          <w:lang w:val="es-AR"/>
        </w:rPr>
      </w:pPr>
    </w:p>
    <w:p w14:paraId="600D2AD5" w14:textId="69050F84" w:rsidR="00116C0F" w:rsidRPr="00E95722" w:rsidRDefault="00116C0F" w:rsidP="00E95722">
      <w:pPr>
        <w:rPr>
          <w:bCs/>
          <w:lang w:val="es-AR"/>
        </w:rPr>
      </w:pPr>
      <w:r w:rsidRPr="00E95722">
        <w:rPr>
          <w:b/>
          <w:lang w:val="es-AR"/>
        </w:rPr>
        <w:t xml:space="preserve">Estado: </w:t>
      </w:r>
      <w:r w:rsidR="00E1587D" w:rsidRPr="00E95722">
        <w:rPr>
          <w:b/>
          <w:color w:val="FF0000"/>
          <w:lang w:val="es-AR"/>
        </w:rPr>
        <w:t>ERROR</w:t>
      </w:r>
    </w:p>
    <w:p w14:paraId="6933A72B" w14:textId="2A05D0D6" w:rsidR="004B0ED7" w:rsidRDefault="00CF12FE" w:rsidP="004B0ED7">
      <w:pPr>
        <w:rPr>
          <w:lang w:val="es-AR"/>
        </w:rPr>
      </w:pPr>
      <w:r>
        <w:rPr>
          <w:lang w:val="es-AR"/>
        </w:rPr>
        <w:t>Pruebas:</w:t>
      </w:r>
      <w:r w:rsidR="00C7231B">
        <w:rPr>
          <w:lang w:val="es-AR"/>
        </w:rPr>
        <w:t xml:space="preserve"> </w:t>
      </w:r>
    </w:p>
    <w:p w14:paraId="1A2CC635" w14:textId="77777777" w:rsidR="00C7231B" w:rsidRPr="009C0115" w:rsidRDefault="00C7231B" w:rsidP="00C7231B">
      <w:pPr>
        <w:pStyle w:val="Prrafodelista"/>
        <w:numPr>
          <w:ilvl w:val="0"/>
          <w:numId w:val="15"/>
        </w:numPr>
        <w:rPr>
          <w:b/>
          <w:lang w:val="es-AR"/>
        </w:rPr>
      </w:pPr>
      <w:r w:rsidRPr="009C0115">
        <w:rPr>
          <w:lang w:val="es-AR"/>
        </w:rPr>
        <w:t>Campos de texto del comentario sin especificar la cantidad máxima de caracteres</w:t>
      </w:r>
      <w:r>
        <w:rPr>
          <w:lang w:val="es-AR"/>
        </w:rPr>
        <w:t>.</w:t>
      </w:r>
    </w:p>
    <w:p w14:paraId="58AE09AF" w14:textId="2EC85556" w:rsidR="00E95722" w:rsidRDefault="00C7231B" w:rsidP="004B0ED7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1C46F5B3" wp14:editId="50C4F3C3">
            <wp:extent cx="5610225" cy="1800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49C99" w14:textId="77777777" w:rsidR="00C7231B" w:rsidRDefault="00C7231B" w:rsidP="004B0ED7">
      <w:pPr>
        <w:rPr>
          <w:lang w:val="es-AR"/>
        </w:rPr>
      </w:pPr>
    </w:p>
    <w:p w14:paraId="4AC47492" w14:textId="77777777" w:rsidR="00C7231B" w:rsidRPr="00C7231B" w:rsidRDefault="00C7231B" w:rsidP="00C7231B">
      <w:pPr>
        <w:pStyle w:val="Prrafodelista"/>
        <w:numPr>
          <w:ilvl w:val="0"/>
          <w:numId w:val="15"/>
        </w:numPr>
        <w:rPr>
          <w:b/>
          <w:lang w:val="es-AR"/>
        </w:rPr>
      </w:pPr>
      <w:r w:rsidRPr="009C0115">
        <w:rPr>
          <w:lang w:val="es-AR"/>
        </w:rPr>
        <w:t xml:space="preserve">Campos de texto del comentario </w:t>
      </w:r>
      <w:r>
        <w:rPr>
          <w:lang w:val="es-AR"/>
        </w:rPr>
        <w:t xml:space="preserve">en los pasos </w:t>
      </w:r>
      <w:r w:rsidRPr="009C0115">
        <w:rPr>
          <w:lang w:val="es-AR"/>
        </w:rPr>
        <w:t>sin especificar la cantidad máxima de caracteres</w:t>
      </w:r>
      <w:r>
        <w:rPr>
          <w:lang w:val="es-AR"/>
        </w:rPr>
        <w:t>.</w:t>
      </w:r>
    </w:p>
    <w:p w14:paraId="02F843C4" w14:textId="77777777" w:rsidR="00C7231B" w:rsidRPr="00C7231B" w:rsidRDefault="00C7231B" w:rsidP="00C7231B">
      <w:pPr>
        <w:rPr>
          <w:b/>
          <w:lang w:val="es-AR"/>
        </w:rPr>
      </w:pPr>
    </w:p>
    <w:p w14:paraId="1A23485B" w14:textId="4E364D1E" w:rsidR="00B70F51" w:rsidRDefault="00C7231B" w:rsidP="004B0ED7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0280389C" wp14:editId="3F878CEE">
            <wp:extent cx="5648325" cy="9048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A7897" w14:textId="77777777" w:rsidR="00B70F51" w:rsidRDefault="00B70F51" w:rsidP="004B0ED7">
      <w:pPr>
        <w:rPr>
          <w:lang w:val="es-AR"/>
        </w:rPr>
      </w:pPr>
    </w:p>
    <w:p w14:paraId="69CC382F" w14:textId="77777777" w:rsidR="00C7231B" w:rsidRDefault="00C7231B" w:rsidP="004B0ED7">
      <w:pPr>
        <w:rPr>
          <w:lang w:val="es-AR"/>
        </w:rPr>
      </w:pPr>
    </w:p>
    <w:p w14:paraId="795FEA88" w14:textId="77777777" w:rsidR="00C7231B" w:rsidRPr="009C0115" w:rsidRDefault="00C7231B" w:rsidP="00C7231B">
      <w:pPr>
        <w:pStyle w:val="Prrafodelista"/>
        <w:numPr>
          <w:ilvl w:val="0"/>
          <w:numId w:val="15"/>
        </w:numPr>
        <w:rPr>
          <w:b/>
          <w:lang w:val="es-AR"/>
        </w:rPr>
      </w:pPr>
      <w:r>
        <w:rPr>
          <w:bCs/>
          <w:lang w:val="es-AR"/>
        </w:rPr>
        <w:lastRenderedPageBreak/>
        <w:t xml:space="preserve">El botón “guardar cambios” para actualizar el escenario de prueba con el nuevo comentario queda habilitado a pesar de la sobrecarga de datos en los textfield, se puede hacer </w:t>
      </w:r>
      <w:proofErr w:type="spellStart"/>
      <w:proofErr w:type="gramStart"/>
      <w:r>
        <w:rPr>
          <w:bCs/>
          <w:lang w:val="es-AR"/>
        </w:rPr>
        <w:t>click</w:t>
      </w:r>
      <w:proofErr w:type="spellEnd"/>
      <w:proofErr w:type="gramEnd"/>
      <w:r>
        <w:rPr>
          <w:bCs/>
          <w:lang w:val="es-AR"/>
        </w:rPr>
        <w:t xml:space="preserve"> pero no genera ninguna acción.</w:t>
      </w:r>
    </w:p>
    <w:p w14:paraId="07DFC16B" w14:textId="3D7DF662" w:rsidR="00C7231B" w:rsidRDefault="00C7231B" w:rsidP="004B0ED7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77CACE6D" wp14:editId="1639ABBC">
            <wp:extent cx="5600700" cy="1866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E324" w14:textId="77777777" w:rsidR="00C7231B" w:rsidRDefault="00C7231B" w:rsidP="004B0ED7">
      <w:pPr>
        <w:rPr>
          <w:lang w:val="es-AR"/>
        </w:rPr>
      </w:pPr>
    </w:p>
    <w:p w14:paraId="613F0C37" w14:textId="77777777" w:rsidR="00C7231B" w:rsidRDefault="00C7231B" w:rsidP="004B0ED7">
      <w:pPr>
        <w:rPr>
          <w:lang w:val="es-AR"/>
        </w:rPr>
      </w:pPr>
    </w:p>
    <w:p w14:paraId="5964E49B" w14:textId="4D39809D" w:rsidR="00CF12FE" w:rsidRPr="00C7231B" w:rsidRDefault="006B7DAC" w:rsidP="00C7231B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>
        <w:rPr>
          <w:lang w:val="es-AR"/>
        </w:rPr>
        <w:t xml:space="preserve">CU </w:t>
      </w:r>
      <w:r w:rsidR="00C7231B">
        <w:rPr>
          <w:lang w:val="es-AR"/>
        </w:rPr>
        <w:t>comentar</w:t>
      </w:r>
      <w:r>
        <w:rPr>
          <w:lang w:val="es-AR"/>
        </w:rPr>
        <w:t xml:space="preserve"> escenario</w:t>
      </w:r>
      <w:r w:rsidR="00EE548A">
        <w:rPr>
          <w:lang w:val="es-AR"/>
        </w:rPr>
        <w:t xml:space="preserve"> </w:t>
      </w:r>
      <w:r w:rsidR="00CF12FE">
        <w:rPr>
          <w:lang w:val="es-AR"/>
        </w:rPr>
        <w:t>y volver a la pantalla anterior</w:t>
      </w:r>
      <w:r w:rsidR="00D33695">
        <w:rPr>
          <w:lang w:val="es-AR"/>
        </w:rPr>
        <w:t xml:space="preserve"> (</w:t>
      </w:r>
      <w:r w:rsidR="00C7231B" w:rsidRPr="00C7231B">
        <w:rPr>
          <w:b/>
          <w:bCs/>
          <w:lang w:val="es-AR"/>
        </w:rPr>
        <w:t>Pruebas a realizar</w:t>
      </w:r>
      <w:r w:rsidR="00D33695" w:rsidRPr="00C7231B">
        <w:rPr>
          <w:lang w:val="es-AR"/>
        </w:rPr>
        <w:t>).</w:t>
      </w:r>
    </w:p>
    <w:p w14:paraId="350AE6BD" w14:textId="77777777" w:rsidR="004536E0" w:rsidRDefault="00CF12FE" w:rsidP="00CF12FE">
      <w:pPr>
        <w:rPr>
          <w:lang w:val="es-AR"/>
        </w:rPr>
      </w:pPr>
      <w:r>
        <w:rPr>
          <w:lang w:val="es-AR"/>
        </w:rPr>
        <w:t>Resu</w:t>
      </w:r>
      <w:r w:rsidR="00EE548A">
        <w:rPr>
          <w:lang w:val="es-AR"/>
        </w:rPr>
        <w:t xml:space="preserve">ltado Esperado:  debe </w:t>
      </w:r>
      <w:r w:rsidR="009F4D5C">
        <w:rPr>
          <w:lang w:val="es-AR"/>
        </w:rPr>
        <w:t>crear el</w:t>
      </w:r>
      <w:r w:rsidR="004536E0">
        <w:rPr>
          <w:lang w:val="es-AR"/>
        </w:rPr>
        <w:t xml:space="preserve"> nuevo comentario en el</w:t>
      </w:r>
      <w:r w:rsidR="009F4D5C">
        <w:rPr>
          <w:lang w:val="es-AR"/>
        </w:rPr>
        <w:t xml:space="preserve"> escenario de prueba</w:t>
      </w:r>
      <w:r>
        <w:rPr>
          <w:lang w:val="es-AR"/>
        </w:rPr>
        <w:t xml:space="preserve"> y volver a la pantalla de </w:t>
      </w:r>
      <w:r w:rsidR="00A23596">
        <w:rPr>
          <w:lang w:val="es-AR"/>
        </w:rPr>
        <w:t>anterior</w:t>
      </w:r>
      <w:r w:rsidR="00D33695">
        <w:rPr>
          <w:lang w:val="es-AR"/>
        </w:rPr>
        <w:t xml:space="preserve"> </w:t>
      </w:r>
      <w:r w:rsidR="004536E0">
        <w:rPr>
          <w:lang w:val="es-AR"/>
        </w:rPr>
        <w:t>(</w:t>
      </w:r>
      <w:r w:rsidR="004536E0" w:rsidRPr="00C7231B">
        <w:rPr>
          <w:b/>
          <w:bCs/>
          <w:lang w:val="es-AR"/>
        </w:rPr>
        <w:t>Pruebas a realizar</w:t>
      </w:r>
      <w:r w:rsidR="004536E0" w:rsidRPr="00C7231B">
        <w:rPr>
          <w:lang w:val="es-AR"/>
        </w:rPr>
        <w:t>).</w:t>
      </w:r>
    </w:p>
    <w:p w14:paraId="19B9969A" w14:textId="04BED4DE" w:rsidR="00EE548A" w:rsidRPr="009F4D5C" w:rsidRDefault="00CF12FE" w:rsidP="00CF12FE">
      <w:pPr>
        <w:rPr>
          <w:b/>
          <w:bCs/>
          <w:lang w:val="es-AR"/>
        </w:rPr>
      </w:pPr>
      <w:r>
        <w:rPr>
          <w:lang w:val="es-AR"/>
        </w:rPr>
        <w:t>Resultado Obtenido:</w:t>
      </w:r>
      <w:r w:rsidR="004536E0">
        <w:rPr>
          <w:lang w:val="es-AR"/>
        </w:rPr>
        <w:t xml:space="preserve"> Se crea el nuevo comentario y s</w:t>
      </w:r>
      <w:r>
        <w:rPr>
          <w:lang w:val="es-AR"/>
        </w:rPr>
        <w:t>e regresa a la pantalla</w:t>
      </w:r>
      <w:r w:rsidR="00D33695">
        <w:rPr>
          <w:lang w:val="es-AR"/>
        </w:rPr>
        <w:t xml:space="preserve"> anterior (</w:t>
      </w:r>
      <w:r w:rsidR="009F4D5C" w:rsidRPr="009F4D5C">
        <w:rPr>
          <w:b/>
          <w:bCs/>
          <w:lang w:val="es-AR"/>
        </w:rPr>
        <w:t>Escenarios de prueba</w:t>
      </w:r>
      <w:r w:rsidR="00D33695">
        <w:rPr>
          <w:lang w:val="es-AR"/>
        </w:rPr>
        <w:t>).</w:t>
      </w:r>
      <w:r w:rsidR="00EE548A">
        <w:rPr>
          <w:lang w:val="es-AR"/>
        </w:rPr>
        <w:t xml:space="preserve"> </w:t>
      </w:r>
    </w:p>
    <w:p w14:paraId="7FD34E1C" w14:textId="31C07EB2" w:rsidR="00116C0F" w:rsidRPr="00116C0F" w:rsidRDefault="00116C0F" w:rsidP="00CF12FE">
      <w:pPr>
        <w:rPr>
          <w:b/>
          <w:lang w:val="es-AR"/>
        </w:rPr>
      </w:pPr>
      <w:r w:rsidRPr="00116C0F">
        <w:rPr>
          <w:b/>
          <w:lang w:val="es-AR"/>
        </w:rPr>
        <w:t xml:space="preserve">Estado: </w:t>
      </w:r>
      <w:r w:rsidR="00D33695" w:rsidRPr="00116C0F">
        <w:rPr>
          <w:b/>
          <w:color w:val="00B050"/>
          <w:lang w:val="es-AR"/>
        </w:rPr>
        <w:t>APROBADO</w:t>
      </w:r>
    </w:p>
    <w:p w14:paraId="686882E7" w14:textId="77777777" w:rsidR="00CF12FE" w:rsidRDefault="00CF12FE" w:rsidP="00CF12FE">
      <w:pPr>
        <w:rPr>
          <w:lang w:val="es-AR"/>
        </w:rPr>
      </w:pPr>
      <w:r>
        <w:rPr>
          <w:lang w:val="es-AR"/>
        </w:rPr>
        <w:t>Pruebas:</w:t>
      </w:r>
    </w:p>
    <w:p w14:paraId="0C72C624" w14:textId="53F62BAA" w:rsidR="00CF12FE" w:rsidRDefault="004536E0" w:rsidP="00CF12FE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34DC9E2E" wp14:editId="25F5FBAA">
            <wp:extent cx="5600700" cy="19907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DF756" w14:textId="77777777" w:rsidR="00D50399" w:rsidRDefault="00D50399" w:rsidP="00CF12FE">
      <w:pPr>
        <w:rPr>
          <w:lang w:val="es-AR"/>
        </w:rPr>
      </w:pPr>
    </w:p>
    <w:p w14:paraId="292D60AD" w14:textId="516EA9F9" w:rsidR="00D709B7" w:rsidRDefault="00D709B7">
      <w:pPr>
        <w:rPr>
          <w:noProof/>
          <w:lang w:val="es-AR"/>
        </w:rPr>
      </w:pPr>
    </w:p>
    <w:p w14:paraId="2BDFB99B" w14:textId="77777777" w:rsidR="00D709B7" w:rsidRDefault="00D709B7">
      <w:pPr>
        <w:rPr>
          <w:noProof/>
          <w:lang w:val="es-AR"/>
        </w:rPr>
      </w:pPr>
    </w:p>
    <w:sectPr w:rsidR="00D709B7" w:rsidSect="00D50399">
      <w:pgSz w:w="12240" w:h="15840"/>
      <w:pgMar w:top="56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03B9"/>
    <w:multiLevelType w:val="hybridMultilevel"/>
    <w:tmpl w:val="DDE652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576CA"/>
    <w:multiLevelType w:val="hybridMultilevel"/>
    <w:tmpl w:val="DDE652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03FAC"/>
    <w:multiLevelType w:val="hybridMultilevel"/>
    <w:tmpl w:val="1D1C2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067F0"/>
    <w:multiLevelType w:val="hybridMultilevel"/>
    <w:tmpl w:val="DDE652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90DE0"/>
    <w:multiLevelType w:val="hybridMultilevel"/>
    <w:tmpl w:val="DDE652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249C4"/>
    <w:multiLevelType w:val="hybridMultilevel"/>
    <w:tmpl w:val="B982602C"/>
    <w:lvl w:ilvl="0" w:tplc="3912DF76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802DB"/>
    <w:multiLevelType w:val="hybridMultilevel"/>
    <w:tmpl w:val="1D1C2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24E61"/>
    <w:multiLevelType w:val="hybridMultilevel"/>
    <w:tmpl w:val="7AEC1CB4"/>
    <w:lvl w:ilvl="0" w:tplc="C5F4AB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047F3"/>
    <w:multiLevelType w:val="hybridMultilevel"/>
    <w:tmpl w:val="DDE652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E0CF1"/>
    <w:multiLevelType w:val="hybridMultilevel"/>
    <w:tmpl w:val="DDE652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953E4"/>
    <w:multiLevelType w:val="hybridMultilevel"/>
    <w:tmpl w:val="DDE652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81FE0"/>
    <w:multiLevelType w:val="hybridMultilevel"/>
    <w:tmpl w:val="DDE652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8380C"/>
    <w:multiLevelType w:val="hybridMultilevel"/>
    <w:tmpl w:val="DDE652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846548"/>
    <w:multiLevelType w:val="hybridMultilevel"/>
    <w:tmpl w:val="E62A7BB0"/>
    <w:lvl w:ilvl="0" w:tplc="4956DB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5D2871"/>
    <w:multiLevelType w:val="hybridMultilevel"/>
    <w:tmpl w:val="DDE652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52D8E"/>
    <w:multiLevelType w:val="hybridMultilevel"/>
    <w:tmpl w:val="35520C5C"/>
    <w:lvl w:ilvl="0" w:tplc="80361D1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46200"/>
    <w:multiLevelType w:val="hybridMultilevel"/>
    <w:tmpl w:val="DDE652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567566">
    <w:abstractNumId w:val="13"/>
  </w:num>
  <w:num w:numId="2" w16cid:durableId="648049504">
    <w:abstractNumId w:val="7"/>
  </w:num>
  <w:num w:numId="3" w16cid:durableId="1807549931">
    <w:abstractNumId w:val="11"/>
  </w:num>
  <w:num w:numId="4" w16cid:durableId="687214705">
    <w:abstractNumId w:val="6"/>
  </w:num>
  <w:num w:numId="5" w16cid:durableId="2017800990">
    <w:abstractNumId w:val="2"/>
  </w:num>
  <w:num w:numId="6" w16cid:durableId="1042293734">
    <w:abstractNumId w:val="15"/>
  </w:num>
  <w:num w:numId="7" w16cid:durableId="1921256255">
    <w:abstractNumId w:val="8"/>
  </w:num>
  <w:num w:numId="8" w16cid:durableId="1919943397">
    <w:abstractNumId w:val="16"/>
  </w:num>
  <w:num w:numId="9" w16cid:durableId="670179411">
    <w:abstractNumId w:val="14"/>
  </w:num>
  <w:num w:numId="10" w16cid:durableId="739981701">
    <w:abstractNumId w:val="9"/>
  </w:num>
  <w:num w:numId="11" w16cid:durableId="2009088117">
    <w:abstractNumId w:val="1"/>
  </w:num>
  <w:num w:numId="12" w16cid:durableId="1969164046">
    <w:abstractNumId w:val="0"/>
  </w:num>
  <w:num w:numId="13" w16cid:durableId="763956701">
    <w:abstractNumId w:val="3"/>
  </w:num>
  <w:num w:numId="14" w16cid:durableId="1952131283">
    <w:abstractNumId w:val="4"/>
  </w:num>
  <w:num w:numId="15" w16cid:durableId="387996411">
    <w:abstractNumId w:val="5"/>
  </w:num>
  <w:num w:numId="16" w16cid:durableId="1677534633">
    <w:abstractNumId w:val="12"/>
  </w:num>
  <w:num w:numId="17" w16cid:durableId="4515559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2A5"/>
    <w:rsid w:val="000614EF"/>
    <w:rsid w:val="000663A5"/>
    <w:rsid w:val="000B4612"/>
    <w:rsid w:val="000C361F"/>
    <w:rsid w:val="00116C0F"/>
    <w:rsid w:val="00132E29"/>
    <w:rsid w:val="00135A42"/>
    <w:rsid w:val="001D3765"/>
    <w:rsid w:val="003266B1"/>
    <w:rsid w:val="003569FD"/>
    <w:rsid w:val="003A42A5"/>
    <w:rsid w:val="003A4FC9"/>
    <w:rsid w:val="004058E1"/>
    <w:rsid w:val="004536E0"/>
    <w:rsid w:val="00455C20"/>
    <w:rsid w:val="004B0ED7"/>
    <w:rsid w:val="004D25DD"/>
    <w:rsid w:val="00586501"/>
    <w:rsid w:val="005E658E"/>
    <w:rsid w:val="006B7485"/>
    <w:rsid w:val="006B7DAC"/>
    <w:rsid w:val="00742A7E"/>
    <w:rsid w:val="00794BC6"/>
    <w:rsid w:val="007E0556"/>
    <w:rsid w:val="00844711"/>
    <w:rsid w:val="008C353B"/>
    <w:rsid w:val="00906982"/>
    <w:rsid w:val="00961089"/>
    <w:rsid w:val="009761AA"/>
    <w:rsid w:val="009C0115"/>
    <w:rsid w:val="009F4D5C"/>
    <w:rsid w:val="00A23596"/>
    <w:rsid w:val="00A95EDB"/>
    <w:rsid w:val="00B04D7B"/>
    <w:rsid w:val="00B0569B"/>
    <w:rsid w:val="00B70F51"/>
    <w:rsid w:val="00BC76FA"/>
    <w:rsid w:val="00BE195C"/>
    <w:rsid w:val="00C45464"/>
    <w:rsid w:val="00C458B5"/>
    <w:rsid w:val="00C7231B"/>
    <w:rsid w:val="00C75FFF"/>
    <w:rsid w:val="00CE5FE8"/>
    <w:rsid w:val="00CF12FE"/>
    <w:rsid w:val="00D33695"/>
    <w:rsid w:val="00D470D1"/>
    <w:rsid w:val="00D50399"/>
    <w:rsid w:val="00D709B7"/>
    <w:rsid w:val="00DD5B81"/>
    <w:rsid w:val="00E1587D"/>
    <w:rsid w:val="00E7261D"/>
    <w:rsid w:val="00E823D7"/>
    <w:rsid w:val="00E95722"/>
    <w:rsid w:val="00EE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2382D"/>
  <w15:chartTrackingRefBased/>
  <w15:docId w15:val="{D46E4381-7D76-4E63-A17B-E940380F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C0F"/>
  </w:style>
  <w:style w:type="paragraph" w:styleId="Ttulo1">
    <w:name w:val="heading 1"/>
    <w:basedOn w:val="Normal"/>
    <w:next w:val="Normal"/>
    <w:link w:val="Ttulo1Car"/>
    <w:uiPriority w:val="9"/>
    <w:qFormat/>
    <w:rsid w:val="00116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7D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23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12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16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7D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231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Sly</dc:creator>
  <cp:keywords/>
  <dc:description/>
  <cp:lastModifiedBy>e1101 101</cp:lastModifiedBy>
  <cp:revision>21</cp:revision>
  <dcterms:created xsi:type="dcterms:W3CDTF">2024-11-06T19:40:00Z</dcterms:created>
  <dcterms:modified xsi:type="dcterms:W3CDTF">2024-11-06T22:52:00Z</dcterms:modified>
</cp:coreProperties>
</file>