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688" w:rsidRDefault="000E4688"/>
    <w:tbl>
      <w:tblPr>
        <w:tblStyle w:val="Tabelacomgrade"/>
        <w:tblpPr w:leftFromText="141" w:rightFromText="141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3618"/>
        <w:gridCol w:w="772"/>
        <w:gridCol w:w="4104"/>
      </w:tblGrid>
      <w:tr w:rsidR="008E3369" w:rsidTr="00CE1B5F">
        <w:tc>
          <w:tcPr>
            <w:tcW w:w="3618" w:type="dxa"/>
          </w:tcPr>
          <w:p w:rsidR="008E3369" w:rsidRPr="00CE1B5F" w:rsidRDefault="00CE1B5F" w:rsidP="00CE1B5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Baseline</w:t>
            </w:r>
            <w:proofErr w:type="spellEnd"/>
          </w:p>
        </w:tc>
        <w:tc>
          <w:tcPr>
            <w:tcW w:w="772" w:type="dxa"/>
          </w:tcPr>
          <w:p w:rsidR="008E3369" w:rsidRPr="000B13C9" w:rsidRDefault="008E3369" w:rsidP="00CE1B5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04" w:type="dxa"/>
          </w:tcPr>
          <w:p w:rsidR="008E3369" w:rsidRPr="000B13C9" w:rsidRDefault="008E3369" w:rsidP="00CE1B5F">
            <w:pPr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</w:tr>
      <w:tr w:rsidR="008E3369" w:rsidTr="009B65DF">
        <w:trPr>
          <w:trHeight w:val="554"/>
        </w:trPr>
        <w:tc>
          <w:tcPr>
            <w:tcW w:w="3618" w:type="dxa"/>
            <w:vMerge w:val="restart"/>
          </w:tcPr>
          <w:p w:rsidR="00CE1B5F" w:rsidRPr="008E3369" w:rsidRDefault="00CE1B5F" w:rsidP="00CE1B5F"/>
          <w:p w:rsidR="00CE1B5F" w:rsidRPr="008E3369" w:rsidRDefault="00CE1B5F" w:rsidP="00CE1B5F"/>
          <w:p w:rsidR="00CE1B5F" w:rsidRPr="008E3369" w:rsidRDefault="00CE1B5F" w:rsidP="00CE1B5F"/>
          <w:p w:rsidR="00CE1B5F" w:rsidRPr="008E3369" w:rsidRDefault="00CE1B5F" w:rsidP="00CE1B5F"/>
          <w:p w:rsidR="00CE1B5F" w:rsidRPr="008E3369" w:rsidRDefault="0066532D" w:rsidP="00CE1B5F">
            <w:r w:rsidRPr="008E3369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ED18974" wp14:editId="1792CD0F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30480</wp:posOffset>
                      </wp:positionV>
                      <wp:extent cx="2292985" cy="1404620"/>
                      <wp:effectExtent l="1905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2929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1B5F" w:rsidRPr="00CE1B5F" w:rsidRDefault="00CE1B5F" w:rsidP="00CE1B5F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CE1B5F">
                                    <w:rPr>
                                      <w:b/>
                                      <w:sz w:val="40"/>
                                    </w:rPr>
                                    <w:t>FASE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D189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7.4pt;margin-top:2.4pt;width:180.55pt;height:110.6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" stroked="f">
                      <v:textbox style="mso-fit-shape-to-text:t">
                        <w:txbxContent>
                          <w:p w:rsidR="00CE1B5F" w:rsidRPr="00CE1B5F" w:rsidRDefault="00CE1B5F" w:rsidP="00CE1B5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E1B5F">
                              <w:rPr>
                                <w:b/>
                                <w:sz w:val="40"/>
                              </w:rPr>
                              <w:t>FASE 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E1B5F" w:rsidRPr="008E3369" w:rsidRDefault="00CE1B5F" w:rsidP="00CE1B5F"/>
          <w:p w:rsidR="00CE1B5F" w:rsidRPr="008E3369" w:rsidRDefault="00CE1B5F" w:rsidP="00CE1B5F"/>
          <w:p w:rsidR="00CE1B5F" w:rsidRPr="008E3369" w:rsidRDefault="00CE1B5F" w:rsidP="00CE1B5F"/>
          <w:p w:rsidR="00CE1B5F" w:rsidRDefault="00CE1B5F" w:rsidP="00CE1B5F"/>
          <w:p w:rsidR="00CE1B5F" w:rsidRPr="008E3369" w:rsidRDefault="00CE1B5F" w:rsidP="00CE1B5F"/>
          <w:p w:rsidR="00CE1B5F" w:rsidRPr="008E3369" w:rsidRDefault="00CE1B5F" w:rsidP="00CE1B5F"/>
          <w:p w:rsidR="00CE1B5F" w:rsidRDefault="00CE1B5F" w:rsidP="00CE1B5F"/>
          <w:p w:rsidR="00CE1B5F" w:rsidRPr="008E3369" w:rsidRDefault="00CE1B5F" w:rsidP="00CE1B5F"/>
          <w:p w:rsidR="00CE1B5F" w:rsidRDefault="00CE1B5F" w:rsidP="00CE1B5F"/>
          <w:p w:rsidR="00CE1B5F" w:rsidRDefault="00CE1B5F" w:rsidP="00CE1B5F"/>
          <w:p w:rsidR="008E3369" w:rsidRDefault="008E3369" w:rsidP="00CE1B5F">
            <w:pPr>
              <w:jc w:val="center"/>
            </w:pPr>
          </w:p>
        </w:tc>
        <w:tc>
          <w:tcPr>
            <w:tcW w:w="772" w:type="dxa"/>
          </w:tcPr>
          <w:p w:rsidR="008E3369" w:rsidRDefault="008E3369" w:rsidP="00CE1B5F">
            <w:r>
              <w:t>C01</w:t>
            </w:r>
          </w:p>
        </w:tc>
        <w:tc>
          <w:tcPr>
            <w:tcW w:w="4104" w:type="dxa"/>
          </w:tcPr>
          <w:p w:rsidR="008E3369" w:rsidRDefault="008E3369" w:rsidP="009B65DF">
            <w:pPr>
              <w:jc w:val="center"/>
            </w:pPr>
            <w:r>
              <w:t>Acesso Remoto</w:t>
            </w:r>
          </w:p>
        </w:tc>
      </w:tr>
      <w:tr w:rsidR="008E3369" w:rsidTr="009B65DF">
        <w:trPr>
          <w:trHeight w:val="431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C02</w:t>
            </w:r>
          </w:p>
        </w:tc>
        <w:tc>
          <w:tcPr>
            <w:tcW w:w="4104" w:type="dxa"/>
          </w:tcPr>
          <w:p w:rsidR="008E3369" w:rsidRDefault="008E3369" w:rsidP="009B65DF">
            <w:pPr>
              <w:jc w:val="center"/>
            </w:pPr>
            <w:r w:rsidRPr="00A45A52">
              <w:t>Lista de materiais no estoque</w:t>
            </w:r>
          </w:p>
        </w:tc>
      </w:tr>
      <w:tr w:rsidR="008E3369" w:rsidTr="009B65DF">
        <w:trPr>
          <w:trHeight w:val="398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C09</w:t>
            </w:r>
          </w:p>
        </w:tc>
        <w:tc>
          <w:tcPr>
            <w:tcW w:w="4104" w:type="dxa"/>
          </w:tcPr>
          <w:p w:rsidR="008E3369" w:rsidRDefault="008E3369" w:rsidP="009B65DF">
            <w:pPr>
              <w:jc w:val="center"/>
            </w:pPr>
            <w:r w:rsidRPr="00A45A52">
              <w:t>Relatório sobre o cliente</w:t>
            </w:r>
          </w:p>
        </w:tc>
      </w:tr>
      <w:tr w:rsidR="008E3369" w:rsidTr="009B65DF">
        <w:trPr>
          <w:trHeight w:val="420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C11</w:t>
            </w:r>
          </w:p>
        </w:tc>
        <w:tc>
          <w:tcPr>
            <w:tcW w:w="4104" w:type="dxa"/>
            <w:vAlign w:val="center"/>
          </w:tcPr>
          <w:p w:rsidR="008E3369" w:rsidRDefault="008E3369" w:rsidP="009B65DF">
            <w:pPr>
              <w:jc w:val="center"/>
            </w:pPr>
            <w:r w:rsidRPr="00A45A52">
              <w:t>Sistema mobile</w:t>
            </w:r>
          </w:p>
        </w:tc>
      </w:tr>
      <w:tr w:rsidR="008E3369" w:rsidTr="009B65DF">
        <w:trPr>
          <w:trHeight w:val="547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C12</w:t>
            </w:r>
          </w:p>
        </w:tc>
        <w:tc>
          <w:tcPr>
            <w:tcW w:w="4104" w:type="dxa"/>
            <w:vAlign w:val="center"/>
          </w:tcPr>
          <w:p w:rsidR="008E3369" w:rsidRDefault="008E3369" w:rsidP="009B65DF">
            <w:pPr>
              <w:jc w:val="center"/>
            </w:pPr>
            <w:r w:rsidRPr="00A45A52">
              <w:t xml:space="preserve">Sistema </w:t>
            </w:r>
            <w:proofErr w:type="spellStart"/>
            <w:r w:rsidRPr="00A45A52">
              <w:t>Offline</w:t>
            </w:r>
            <w:proofErr w:type="spellEnd"/>
          </w:p>
        </w:tc>
      </w:tr>
      <w:tr w:rsidR="008E3369" w:rsidTr="009B65DF">
        <w:trPr>
          <w:trHeight w:val="588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C14</w:t>
            </w:r>
          </w:p>
        </w:tc>
        <w:tc>
          <w:tcPr>
            <w:tcW w:w="4104" w:type="dxa"/>
          </w:tcPr>
          <w:p w:rsidR="008E3369" w:rsidRDefault="008E3369" w:rsidP="009B65DF">
            <w:pPr>
              <w:jc w:val="center"/>
            </w:pPr>
            <w:r w:rsidRPr="00A45A52">
              <w:t>Controle de estoque</w:t>
            </w:r>
          </w:p>
        </w:tc>
      </w:tr>
      <w:tr w:rsidR="008E3369" w:rsidTr="00CE1B5F"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C16</w:t>
            </w:r>
          </w:p>
        </w:tc>
        <w:tc>
          <w:tcPr>
            <w:tcW w:w="4104" w:type="dxa"/>
            <w:vAlign w:val="center"/>
          </w:tcPr>
          <w:p w:rsidR="008E3369" w:rsidRDefault="008E3369" w:rsidP="009B65DF">
            <w:pPr>
              <w:jc w:val="center"/>
            </w:pPr>
            <w:r w:rsidRPr="00A45A52">
              <w:t>Controle sobre as data de Vencimento dos materiais</w:t>
            </w:r>
          </w:p>
        </w:tc>
      </w:tr>
      <w:tr w:rsidR="008E3369" w:rsidTr="00CE1B5F">
        <w:trPr>
          <w:trHeight w:val="490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C19</w:t>
            </w:r>
          </w:p>
        </w:tc>
        <w:tc>
          <w:tcPr>
            <w:tcW w:w="4104" w:type="dxa"/>
            <w:vAlign w:val="center"/>
          </w:tcPr>
          <w:p w:rsidR="008E3369" w:rsidRDefault="008E3369" w:rsidP="009B65DF">
            <w:pPr>
              <w:jc w:val="center"/>
            </w:pPr>
            <w:r w:rsidRPr="00A45A52">
              <w:t>Alerta sobre estoque</w:t>
            </w:r>
          </w:p>
        </w:tc>
      </w:tr>
      <w:tr w:rsidR="008E3369" w:rsidTr="009B65DF">
        <w:trPr>
          <w:trHeight w:val="393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Default="008E3369" w:rsidP="00CE1B5F">
            <w:r>
              <w:t>C20</w:t>
            </w:r>
          </w:p>
        </w:tc>
        <w:tc>
          <w:tcPr>
            <w:tcW w:w="4104" w:type="dxa"/>
            <w:vAlign w:val="center"/>
          </w:tcPr>
          <w:p w:rsidR="008E3369" w:rsidRDefault="008E3369" w:rsidP="009B65DF">
            <w:pPr>
              <w:jc w:val="center"/>
            </w:pPr>
            <w:r w:rsidRPr="00A45A52">
              <w:t>Inserção de dados no sistema (Estoque)</w:t>
            </w:r>
          </w:p>
        </w:tc>
      </w:tr>
      <w:tr w:rsidR="008E3369" w:rsidTr="009B65DF">
        <w:trPr>
          <w:trHeight w:val="505"/>
        </w:trPr>
        <w:tc>
          <w:tcPr>
            <w:tcW w:w="3618" w:type="dxa"/>
            <w:vMerge/>
          </w:tcPr>
          <w:p w:rsidR="008E3369" w:rsidRDefault="008E3369" w:rsidP="00CE1B5F"/>
        </w:tc>
        <w:tc>
          <w:tcPr>
            <w:tcW w:w="772" w:type="dxa"/>
          </w:tcPr>
          <w:p w:rsidR="008E3369" w:rsidRPr="000E4688" w:rsidRDefault="008E3369" w:rsidP="00CE1B5F">
            <w:r>
              <w:t>C21</w:t>
            </w:r>
          </w:p>
        </w:tc>
        <w:tc>
          <w:tcPr>
            <w:tcW w:w="4104" w:type="dxa"/>
            <w:vAlign w:val="center"/>
          </w:tcPr>
          <w:p w:rsidR="008E3369" w:rsidRDefault="008E3369" w:rsidP="009B65DF">
            <w:pPr>
              <w:jc w:val="center"/>
            </w:pPr>
            <w:r w:rsidRPr="00A45A52">
              <w:t>Relatório financeiro mensal e/ou anual</w:t>
            </w:r>
          </w:p>
        </w:tc>
      </w:tr>
      <w:tr w:rsidR="00CE1B5F" w:rsidTr="009B65DF">
        <w:trPr>
          <w:trHeight w:val="483"/>
        </w:trPr>
        <w:tc>
          <w:tcPr>
            <w:tcW w:w="3618" w:type="dxa"/>
            <w:vMerge w:val="restart"/>
          </w:tcPr>
          <w:p w:rsidR="00CE1B5F" w:rsidRDefault="00CE1B5F" w:rsidP="00CE1B5F">
            <w:pPr>
              <w:jc w:val="center"/>
            </w:pPr>
            <w:bookmarkStart w:id="0" w:name="_GoBack"/>
            <w:bookmarkEnd w:id="0"/>
            <w:r w:rsidRPr="008E3369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E89AA22" wp14:editId="3250C0C8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492760</wp:posOffset>
                      </wp:positionV>
                      <wp:extent cx="2292985" cy="1404620"/>
                      <wp:effectExtent l="1905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2929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1B5F" w:rsidRPr="00CE1B5F" w:rsidRDefault="00CE1B5F" w:rsidP="00CE1B5F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CE1B5F">
                                    <w:rPr>
                                      <w:b/>
                                      <w:sz w:val="40"/>
                                    </w:rPr>
                                    <w:t>FASE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9AA22" id="_x0000_s1027" type="#_x0000_t202" style="position:absolute;left:0;text-align:left;margin-left:33.1pt;margin-top:38.8pt;width:180.5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" stroked="f">
                      <v:textbox style="mso-fit-shape-to-text:t">
                        <w:txbxContent>
                          <w:p w:rsidR="00CE1B5F" w:rsidRPr="00CE1B5F" w:rsidRDefault="00CE1B5F" w:rsidP="00CE1B5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E1B5F">
                              <w:rPr>
                                <w:b/>
                                <w:sz w:val="40"/>
                              </w:rPr>
                              <w:t>FASE 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72" w:type="dxa"/>
          </w:tcPr>
          <w:p w:rsidR="00CE1B5F" w:rsidRDefault="00CE1B5F" w:rsidP="00CE1B5F">
            <w:r>
              <w:t>C04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Gerenciador de projetos</w:t>
            </w:r>
          </w:p>
        </w:tc>
      </w:tr>
      <w:tr w:rsidR="00CE1B5F" w:rsidTr="009B65DF">
        <w:trPr>
          <w:trHeight w:val="549"/>
        </w:trPr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C05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Controle de prioridade na agenda</w:t>
            </w:r>
          </w:p>
        </w:tc>
      </w:tr>
      <w:tr w:rsidR="00CE1B5F" w:rsidTr="00CE1B5F"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C07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Lista de marcas de materiais</w:t>
            </w:r>
          </w:p>
        </w:tc>
      </w:tr>
      <w:tr w:rsidR="00CE1B5F" w:rsidTr="00CE1B5F"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C13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Preço atualizado dos produtos em tempo real dos fornecedores</w:t>
            </w:r>
          </w:p>
        </w:tc>
      </w:tr>
      <w:tr w:rsidR="00CE1B5F" w:rsidTr="009B65DF">
        <w:trPr>
          <w:trHeight w:val="465"/>
        </w:trPr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C15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>
              <w:t>Relatório financeiro</w:t>
            </w:r>
          </w:p>
        </w:tc>
      </w:tr>
      <w:tr w:rsidR="00CE1B5F" w:rsidTr="009B65DF">
        <w:trPr>
          <w:trHeight w:val="470"/>
        </w:trPr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C18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Agenda de vistorias</w:t>
            </w:r>
          </w:p>
        </w:tc>
      </w:tr>
      <w:tr w:rsidR="00CE1B5F" w:rsidTr="009B65DF">
        <w:trPr>
          <w:trHeight w:val="635"/>
        </w:trPr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C17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Controle</w:t>
            </w:r>
            <w:r>
              <w:t xml:space="preserve"> de</w:t>
            </w:r>
            <w:r w:rsidRPr="00A45A52">
              <w:t xml:space="preserve"> garantia dos materiais</w:t>
            </w:r>
          </w:p>
        </w:tc>
      </w:tr>
      <w:tr w:rsidR="00CE1B5F" w:rsidTr="00CE1B5F">
        <w:trPr>
          <w:trHeight w:val="705"/>
        </w:trPr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C22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Lista de Fornecedores</w:t>
            </w:r>
          </w:p>
        </w:tc>
      </w:tr>
      <w:tr w:rsidR="00CE1B5F" w:rsidTr="00CE1B5F">
        <w:trPr>
          <w:trHeight w:val="1223"/>
        </w:trPr>
        <w:tc>
          <w:tcPr>
            <w:tcW w:w="3618" w:type="dxa"/>
            <w:vMerge w:val="restart"/>
          </w:tcPr>
          <w:p w:rsidR="00CE1B5F" w:rsidRDefault="00CE1B5F" w:rsidP="00CE1B5F">
            <w:r w:rsidRPr="008E3369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E89AA22" wp14:editId="3250C0C8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452755</wp:posOffset>
                      </wp:positionV>
                      <wp:extent cx="2292985" cy="1404620"/>
                      <wp:effectExtent l="1905" t="0" r="0" b="0"/>
                      <wp:wrapSquare wrapText="bothSides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2929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1B5F" w:rsidRPr="00CE1B5F" w:rsidRDefault="00CE1B5F" w:rsidP="00CE1B5F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CE1B5F">
                                    <w:rPr>
                                      <w:b/>
                                      <w:sz w:val="40"/>
                                    </w:rPr>
                                    <w:t>FASE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9AA22" id="_x0000_s1028" type="#_x0000_t202" style="position:absolute;margin-left:32.4pt;margin-top:35.65pt;width:180.5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" stroked="f">
                      <v:textbox style="mso-fit-shape-to-text:t">
                        <w:txbxContent>
                          <w:p w:rsidR="00CE1B5F" w:rsidRPr="00CE1B5F" w:rsidRDefault="00CE1B5F" w:rsidP="00CE1B5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E1B5F">
                              <w:rPr>
                                <w:b/>
                                <w:sz w:val="40"/>
                              </w:rPr>
                              <w:t>FASE 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72" w:type="dxa"/>
          </w:tcPr>
          <w:p w:rsidR="00CE1B5F" w:rsidRDefault="00CE1B5F" w:rsidP="00CE1B5F">
            <w:r>
              <w:t>C06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Declaração de serviço</w:t>
            </w:r>
          </w:p>
        </w:tc>
      </w:tr>
      <w:tr w:rsidR="00CE1B5F" w:rsidTr="00CE1B5F">
        <w:trPr>
          <w:trHeight w:val="1268"/>
        </w:trPr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C08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9B65DF">
            <w:pPr>
              <w:jc w:val="center"/>
            </w:pPr>
            <w:r w:rsidRPr="00A45A52">
              <w:t>Controle de nota fiscal</w:t>
            </w:r>
          </w:p>
        </w:tc>
      </w:tr>
      <w:tr w:rsidR="00CE1B5F" w:rsidTr="00CE1B5F">
        <w:trPr>
          <w:trHeight w:val="393"/>
        </w:trPr>
        <w:tc>
          <w:tcPr>
            <w:tcW w:w="3618" w:type="dxa"/>
            <w:vMerge/>
          </w:tcPr>
          <w:p w:rsidR="00CE1B5F" w:rsidRDefault="00CE1B5F" w:rsidP="00CE1B5F"/>
        </w:tc>
        <w:tc>
          <w:tcPr>
            <w:tcW w:w="772" w:type="dxa"/>
          </w:tcPr>
          <w:p w:rsidR="00CE1B5F" w:rsidRDefault="00CE1B5F" w:rsidP="00CE1B5F">
            <w:r>
              <w:t>C10</w:t>
            </w:r>
          </w:p>
        </w:tc>
        <w:tc>
          <w:tcPr>
            <w:tcW w:w="4104" w:type="dxa"/>
            <w:vAlign w:val="center"/>
          </w:tcPr>
          <w:p w:rsidR="00CE1B5F" w:rsidRPr="00A45A52" w:rsidRDefault="00CE1B5F" w:rsidP="00CE1B5F">
            <w:pPr>
              <w:jc w:val="center"/>
            </w:pPr>
            <w:r>
              <w:t xml:space="preserve">Leitor de QR </w:t>
            </w:r>
            <w:proofErr w:type="spellStart"/>
            <w:r>
              <w:t>C</w:t>
            </w:r>
            <w:r w:rsidRPr="00A45A52">
              <w:t>ode</w:t>
            </w:r>
            <w:proofErr w:type="spellEnd"/>
            <w:r w:rsidRPr="00A45A52">
              <w:t xml:space="preserve"> sobre a nota fiscal</w:t>
            </w:r>
          </w:p>
        </w:tc>
      </w:tr>
    </w:tbl>
    <w:p w:rsidR="00CE1B5F" w:rsidRPr="00E96EF1" w:rsidRDefault="00CE1B5F" w:rsidP="009B65DF">
      <w:pPr>
        <w:jc w:val="center"/>
        <w:rPr>
          <w:b/>
          <w:sz w:val="24"/>
        </w:rPr>
      </w:pPr>
      <w:r w:rsidRPr="00E96EF1">
        <w:rPr>
          <w:b/>
          <w:sz w:val="24"/>
        </w:rPr>
        <w:t>Definições da</w:t>
      </w:r>
      <w:r w:rsidR="000B13C9" w:rsidRPr="00E96EF1">
        <w:rPr>
          <w:b/>
          <w:sz w:val="24"/>
        </w:rPr>
        <w:t xml:space="preserve"> </w:t>
      </w:r>
      <w:proofErr w:type="spellStart"/>
      <w:r w:rsidR="000B13C9" w:rsidRPr="00E96EF1">
        <w:rPr>
          <w:b/>
          <w:sz w:val="24"/>
        </w:rPr>
        <w:t>Baselines</w:t>
      </w:r>
      <w:proofErr w:type="spellEnd"/>
    </w:p>
    <w:sectPr w:rsidR="00CE1B5F" w:rsidRPr="00E9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C9"/>
    <w:rsid w:val="000B13C9"/>
    <w:rsid w:val="000E4688"/>
    <w:rsid w:val="0066532D"/>
    <w:rsid w:val="008E3369"/>
    <w:rsid w:val="009171E2"/>
    <w:rsid w:val="009B65DF"/>
    <w:rsid w:val="00CE1B5F"/>
    <w:rsid w:val="00E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64F83-E818-406A-9369-8C876DD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1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8945-3895-4220-B325-31824AF7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3</cp:revision>
  <dcterms:created xsi:type="dcterms:W3CDTF">2016-11-29T11:28:00Z</dcterms:created>
  <dcterms:modified xsi:type="dcterms:W3CDTF">2016-11-29T12:55:00Z</dcterms:modified>
</cp:coreProperties>
</file>