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AA6DA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hint="eastAsia" w:ascii="楷体_GB2312" w:eastAsia="楷体_GB2312"/>
          <w:sz w:val="30"/>
        </w:rPr>
        <w:t>序号：</w:t>
      </w:r>
      <w:r>
        <w:rPr>
          <w:rFonts w:hint="eastAsia" w:ascii="楷体_GB2312" w:eastAsia="楷体_GB2312"/>
          <w:sz w:val="30"/>
          <w:u w:val="single"/>
        </w:rPr>
        <w:t xml:space="preserve">           </w:t>
      </w:r>
    </w:p>
    <w:p w14:paraId="6D9FAB05">
      <w:pPr>
        <w:spacing w:line="520" w:lineRule="exact"/>
        <w:rPr>
          <w:rFonts w:ascii="仿宋_GB2312" w:eastAsia="仿宋_GB2312"/>
          <w:u w:val="single"/>
        </w:rPr>
      </w:pPr>
    </w:p>
    <w:p w14:paraId="2170D701">
      <w:pPr>
        <w:spacing w:line="520" w:lineRule="exact"/>
        <w:rPr>
          <w:rFonts w:hint="default" w:ascii="仿宋_GB2312" w:eastAsia="仿宋_GB2312"/>
          <w:u w:val="single"/>
          <w:lang w:val="en-US" w:eastAsia="zh-CN"/>
        </w:rPr>
      </w:pPr>
      <w:r>
        <w:rPr>
          <w:rFonts w:hint="eastAsia" w:ascii="仿宋_GB2312" w:eastAsia="仿宋_GB2312"/>
          <w:u w:val="single"/>
          <w:lang w:val="en-US" w:eastAsia="zh-CN"/>
        </w:rPr>
        <w:t>注释：进行修改B2</w:t>
      </w:r>
      <w:bookmarkStart w:id="1" w:name="_GoBack"/>
      <w:bookmarkEnd w:id="1"/>
    </w:p>
    <w:p w14:paraId="00F50255">
      <w:pPr>
        <w:keepNext/>
        <w:keepLines/>
        <w:spacing w:before="260" w:after="260" w:line="416" w:lineRule="auto"/>
        <w:jc w:val="center"/>
        <w:outlineLvl w:val="2"/>
        <w:rPr>
          <w:rFonts w:ascii="仿宋_GB2312" w:eastAsia="黑体"/>
          <w:sz w:val="36"/>
          <w:szCs w:val="32"/>
        </w:rPr>
      </w:pPr>
      <w:bookmarkStart w:id="0" w:name="_Toc12758501"/>
      <w:r>
        <w:rPr>
          <w:rFonts w:hint="eastAsia" w:ascii="仿宋_GB2312" w:eastAsia="黑体"/>
          <w:sz w:val="36"/>
          <w:szCs w:val="32"/>
        </w:rPr>
        <w:t>哈尔滨工业大学（威海）</w:t>
      </w:r>
    </w:p>
    <w:p w14:paraId="5267167F">
      <w:pPr>
        <w:keepNext/>
        <w:keepLines/>
        <w:spacing w:before="260" w:after="260" w:line="416" w:lineRule="auto"/>
        <w:jc w:val="center"/>
        <w:outlineLvl w:val="2"/>
        <w:rPr>
          <w:rFonts w:ascii="仿宋_GB2312" w:eastAsia="黑体"/>
          <w:sz w:val="36"/>
          <w:szCs w:val="32"/>
        </w:rPr>
      </w:pPr>
      <w:r>
        <w:rPr>
          <w:rFonts w:hint="eastAsia" w:ascii="仿宋_GB2312" w:eastAsia="黑体"/>
          <w:sz w:val="36"/>
          <w:szCs w:val="32"/>
        </w:rPr>
        <w:t>2</w:t>
      </w:r>
      <w:r>
        <w:rPr>
          <w:rFonts w:ascii="仿宋_GB2312" w:eastAsia="黑体"/>
          <w:sz w:val="36"/>
          <w:szCs w:val="32"/>
        </w:rPr>
        <w:t>022</w:t>
      </w:r>
      <w:r>
        <w:rPr>
          <w:rFonts w:hint="eastAsia" w:ascii="仿宋_GB2312" w:eastAsia="黑体"/>
          <w:sz w:val="36"/>
          <w:szCs w:val="32"/>
        </w:rPr>
        <w:t>年“校长杯”创意竞赛</w:t>
      </w:r>
    </w:p>
    <w:p w14:paraId="57D6F900">
      <w:pPr>
        <w:keepNext/>
        <w:keepLines/>
        <w:spacing w:before="260" w:after="260" w:line="416" w:lineRule="auto"/>
        <w:jc w:val="center"/>
        <w:outlineLvl w:val="2"/>
        <w:rPr>
          <w:rFonts w:ascii="隶书" w:eastAsia="隶书"/>
          <w:sz w:val="72"/>
          <w:szCs w:val="32"/>
        </w:rPr>
      </w:pPr>
      <w:r>
        <w:rPr>
          <w:rFonts w:hint="eastAsia" w:ascii="隶书" w:eastAsia="隶书"/>
          <w:sz w:val="72"/>
          <w:szCs w:val="32"/>
        </w:rPr>
        <w:t>作品申报书</w:t>
      </w:r>
      <w:bookmarkEnd w:id="0"/>
    </w:p>
    <w:p w14:paraId="6D1B6BC2">
      <w:pPr>
        <w:spacing w:line="520" w:lineRule="exact"/>
        <w:rPr>
          <w:rFonts w:ascii="仿宋_GB2312" w:eastAsia="仿宋_GB2312"/>
        </w:rPr>
      </w:pPr>
    </w:p>
    <w:p w14:paraId="5001EDDB">
      <w:pPr>
        <w:spacing w:line="520" w:lineRule="exact"/>
        <w:rPr>
          <w:rFonts w:ascii="仿宋_GB2312" w:eastAsia="仿宋_GB2312"/>
        </w:rPr>
      </w:pPr>
    </w:p>
    <w:p w14:paraId="750ED87A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hint="eastAsia" w:ascii="楷体_GB2312" w:eastAsia="楷体_GB2312"/>
          <w:b/>
          <w:sz w:val="30"/>
        </w:rPr>
        <w:t xml:space="preserve">    作品名称：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  智能窗户控制系统                      </w:t>
      </w:r>
    </w:p>
    <w:p w14:paraId="5593AC11">
      <w:pPr>
        <w:spacing w:line="520" w:lineRule="exact"/>
        <w:rPr>
          <w:rFonts w:ascii="楷体_GB2312" w:eastAsia="楷体_GB2312"/>
          <w:b/>
          <w:sz w:val="30"/>
        </w:rPr>
      </w:pPr>
    </w:p>
    <w:p w14:paraId="1D3CE9CF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hint="eastAsia" w:ascii="楷体_GB2312" w:eastAsia="楷体_GB2312"/>
          <w:b/>
          <w:sz w:val="30"/>
        </w:rPr>
        <w:t xml:space="preserve">    推报学院：</w:t>
      </w:r>
      <w:r>
        <w:rPr>
          <w:rFonts w:hint="eastAsia" w:ascii="楷体_GB2312" w:eastAsia="楷体_GB2312"/>
          <w:b/>
          <w:sz w:val="30"/>
          <w:u w:val="single"/>
        </w:rPr>
        <w:t xml:space="preserve"> </w:t>
      </w:r>
      <w:r>
        <w:rPr>
          <w:rFonts w:ascii="楷体_GB2312" w:eastAsia="楷体_GB2312"/>
          <w:b/>
          <w:sz w:val="30"/>
          <w:u w:val="single"/>
        </w:rPr>
        <w:t xml:space="preserve">  </w:t>
      </w:r>
      <w:r>
        <w:rPr>
          <w:rFonts w:hint="eastAsia" w:ascii="楷体_GB2312" w:eastAsia="楷体_GB2312"/>
          <w:b/>
          <w:sz w:val="30"/>
          <w:u w:val="single"/>
        </w:rPr>
        <w:t xml:space="preserve">     计算机科学与技术暨软件学院                  </w:t>
      </w:r>
    </w:p>
    <w:p w14:paraId="44E277AD">
      <w:pPr>
        <w:spacing w:line="520" w:lineRule="exact"/>
        <w:rPr>
          <w:rFonts w:ascii="楷体_GB2312" w:eastAsia="楷体_GB2312"/>
          <w:b/>
          <w:sz w:val="30"/>
        </w:rPr>
      </w:pPr>
    </w:p>
    <w:p w14:paraId="3F15FAA5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hint="eastAsia" w:ascii="楷体_GB2312" w:eastAsia="楷体_GB2312"/>
          <w:b/>
          <w:sz w:val="30"/>
        </w:rPr>
        <w:t xml:space="preserve">    申报者姓名</w:t>
      </w:r>
    </w:p>
    <w:p w14:paraId="493D5AC4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hint="eastAsia" w:ascii="楷体_GB2312" w:eastAsia="楷体_GB2312"/>
          <w:b/>
          <w:sz w:val="30"/>
        </w:rPr>
        <w:t xml:space="preserve">   （集体名称）：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</w:t>
      </w:r>
      <w:r>
        <w:rPr>
          <w:rFonts w:ascii="楷体_GB2312" w:eastAsia="楷体_GB2312"/>
          <w:b/>
          <w:sz w:val="30"/>
          <w:u w:val="single"/>
        </w:rPr>
        <w:t>F3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          </w:t>
      </w:r>
    </w:p>
    <w:p w14:paraId="51CFEE57">
      <w:pPr>
        <w:spacing w:line="520" w:lineRule="exact"/>
        <w:rPr>
          <w:rFonts w:ascii="仿宋_GB2312" w:eastAsia="仿宋_GB2312"/>
          <w:sz w:val="30"/>
        </w:rPr>
      </w:pPr>
    </w:p>
    <w:p w14:paraId="30F750FB">
      <w:pPr>
        <w:spacing w:line="520" w:lineRule="exact"/>
        <w:rPr>
          <w:rFonts w:ascii="楷体_GB2312" w:eastAsia="楷体_GB2312"/>
          <w:sz w:val="28"/>
        </w:rPr>
      </w:pPr>
      <w:r>
        <w:rPr>
          <w:rFonts w:hint="eastAsia" w:ascii="隶书" w:eastAsia="隶书"/>
          <w:sz w:val="30"/>
        </w:rPr>
        <w:t xml:space="preserve">  </w:t>
      </w:r>
    </w:p>
    <w:p w14:paraId="1AEA6AB4">
      <w:pPr>
        <w:spacing w:after="156" w:afterLines="50" w:line="520" w:lineRule="exact"/>
        <w:jc w:val="center"/>
        <w:rPr>
          <w:rFonts w:ascii="宋体"/>
          <w:sz w:val="44"/>
        </w:rPr>
      </w:pPr>
      <w:r>
        <w:rPr>
          <w:rFonts w:ascii="仿宋_GB2312" w:eastAsia="仿宋_GB2312"/>
          <w:sz w:val="30"/>
        </w:rPr>
        <w:br w:type="page"/>
      </w:r>
      <w:r>
        <w:rPr>
          <w:rFonts w:hint="eastAsia" w:ascii="宋体"/>
          <w:sz w:val="44"/>
        </w:rPr>
        <w:t>说      明</w:t>
      </w:r>
    </w:p>
    <w:p w14:paraId="2E0C33BD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1．申报者应在认真阅读此说明各项内容后按要求详细填写。</w:t>
      </w:r>
    </w:p>
    <w:p w14:paraId="2529A3EB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2．表内项目填写时一律用钢笔或打印，字迹要端正、清楚，此申报书可复制。</w:t>
      </w:r>
    </w:p>
    <w:p w14:paraId="49822212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3</w:t>
      </w:r>
      <w:r>
        <w:rPr>
          <w:rFonts w:hint="eastAsia" w:ascii="仿宋_GB2312" w:eastAsia="仿宋_GB2312"/>
          <w:sz w:val="30"/>
        </w:rPr>
        <w:t>．序号由学院竞赛</w:t>
      </w:r>
      <w:r>
        <w:rPr>
          <w:rFonts w:ascii="仿宋_GB2312" w:eastAsia="仿宋_GB2312"/>
          <w:sz w:val="30"/>
        </w:rPr>
        <w:t>领导小组</w:t>
      </w:r>
      <w:r>
        <w:rPr>
          <w:rFonts w:hint="eastAsia" w:ascii="仿宋_GB2312" w:eastAsia="仿宋_GB2312"/>
          <w:sz w:val="30"/>
        </w:rPr>
        <w:t>填写，</w:t>
      </w:r>
      <w:r>
        <w:rPr>
          <w:rFonts w:ascii="仿宋_GB2312" w:eastAsia="仿宋_GB2312"/>
          <w:sz w:val="30"/>
        </w:rPr>
        <w:t>格式为：</w:t>
      </w:r>
      <w:r>
        <w:rPr>
          <w:rFonts w:hint="eastAsia" w:ascii="仿宋_GB2312" w:eastAsia="仿宋_GB2312"/>
          <w:sz w:val="30"/>
        </w:rPr>
        <w:t>C</w:t>
      </w:r>
      <w:r>
        <w:rPr>
          <w:rFonts w:ascii="仿宋_GB2312" w:eastAsia="仿宋_GB2312"/>
          <w:sz w:val="30"/>
        </w:rPr>
        <w:t>Y2022-XX(</w:t>
      </w:r>
      <w:r>
        <w:rPr>
          <w:rFonts w:hint="eastAsia" w:ascii="仿宋_GB2312" w:eastAsia="仿宋_GB2312"/>
          <w:sz w:val="30"/>
        </w:rPr>
        <w:t>学院</w:t>
      </w:r>
      <w:r>
        <w:rPr>
          <w:rFonts w:ascii="仿宋_GB2312" w:eastAsia="仿宋_GB2312"/>
          <w:sz w:val="30"/>
        </w:rPr>
        <w:t>序号)-XXX(</w:t>
      </w:r>
      <w:r>
        <w:rPr>
          <w:rFonts w:hint="eastAsia" w:ascii="仿宋_GB2312" w:eastAsia="仿宋_GB2312"/>
          <w:sz w:val="30"/>
        </w:rPr>
        <w:t>作品排序</w:t>
      </w:r>
      <w:r>
        <w:rPr>
          <w:rFonts w:ascii="仿宋_GB2312" w:eastAsia="仿宋_GB2312"/>
          <w:sz w:val="30"/>
        </w:rPr>
        <w:t>)</w:t>
      </w:r>
      <w:r>
        <w:rPr>
          <w:rFonts w:hint="eastAsia" w:ascii="仿宋_GB2312" w:eastAsia="仿宋_GB2312"/>
          <w:sz w:val="30"/>
        </w:rPr>
        <w:t>。</w:t>
      </w:r>
    </w:p>
    <w:p w14:paraId="2061F31E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4</w:t>
      </w:r>
      <w:r>
        <w:rPr>
          <w:rFonts w:hint="eastAsia" w:ascii="仿宋_GB2312" w:eastAsia="仿宋_GB2312"/>
          <w:sz w:val="30"/>
        </w:rPr>
        <w:t>．创意作品的报告、二维或三维设计图例或</w:t>
      </w:r>
      <w:r>
        <w:rPr>
          <w:rFonts w:ascii="仿宋_GB2312" w:eastAsia="仿宋_GB2312"/>
          <w:sz w:val="30"/>
        </w:rPr>
        <w:t>其他</w:t>
      </w:r>
      <w:r>
        <w:rPr>
          <w:rFonts w:hint="eastAsia" w:ascii="仿宋_GB2312" w:eastAsia="仿宋_GB2312"/>
          <w:sz w:val="30"/>
        </w:rPr>
        <w:t>能呈现创意结果的</w:t>
      </w:r>
      <w:r>
        <w:rPr>
          <w:rFonts w:ascii="仿宋_GB2312" w:eastAsia="仿宋_GB2312"/>
          <w:sz w:val="30"/>
        </w:rPr>
        <w:t>材料另附，</w:t>
      </w:r>
      <w:r>
        <w:rPr>
          <w:rFonts w:hint="eastAsia" w:ascii="仿宋_GB2312" w:eastAsia="仿宋_GB2312"/>
          <w:sz w:val="30"/>
        </w:rPr>
        <w:t>单独装订</w:t>
      </w:r>
      <w:r>
        <w:rPr>
          <w:rFonts w:ascii="仿宋_GB2312" w:eastAsia="仿宋_GB2312"/>
          <w:sz w:val="30"/>
        </w:rPr>
        <w:t>，</w:t>
      </w:r>
      <w:r>
        <w:rPr>
          <w:rFonts w:hint="eastAsia" w:ascii="仿宋_GB2312" w:eastAsia="仿宋_GB2312"/>
          <w:sz w:val="30"/>
        </w:rPr>
        <w:t>附于申报书后。</w:t>
      </w:r>
    </w:p>
    <w:p w14:paraId="68B892EC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6．作品申报书由</w:t>
      </w:r>
      <w:r>
        <w:rPr>
          <w:rFonts w:ascii="仿宋_GB2312" w:eastAsia="仿宋_GB2312"/>
          <w:sz w:val="30"/>
        </w:rPr>
        <w:t>项目团队（</w:t>
      </w:r>
      <w:r>
        <w:rPr>
          <w:rFonts w:hint="eastAsia" w:ascii="仿宋_GB2312" w:eastAsia="仿宋_GB2312"/>
          <w:sz w:val="30"/>
        </w:rPr>
        <w:t>个人</w:t>
      </w:r>
      <w:r>
        <w:rPr>
          <w:rFonts w:ascii="仿宋_GB2312" w:eastAsia="仿宋_GB2312"/>
          <w:sz w:val="30"/>
        </w:rPr>
        <w:t>）</w:t>
      </w:r>
      <w:r>
        <w:rPr>
          <w:rFonts w:hint="eastAsia" w:ascii="仿宋_GB2312" w:eastAsia="仿宋_GB2312"/>
          <w:sz w:val="30"/>
        </w:rPr>
        <w:t>提交</w:t>
      </w:r>
      <w:r>
        <w:rPr>
          <w:rFonts w:ascii="仿宋_GB2312" w:eastAsia="仿宋_GB2312"/>
          <w:sz w:val="30"/>
        </w:rPr>
        <w:t>到项目负责人所在学院</w:t>
      </w:r>
      <w:r>
        <w:rPr>
          <w:rFonts w:hint="eastAsia" w:ascii="仿宋_GB2312" w:eastAsia="仿宋_GB2312"/>
          <w:sz w:val="30"/>
        </w:rPr>
        <w:t>，学院</w:t>
      </w:r>
      <w:r>
        <w:rPr>
          <w:rFonts w:ascii="仿宋_GB2312" w:eastAsia="仿宋_GB2312"/>
          <w:sz w:val="30"/>
        </w:rPr>
        <w:t>初审初评后</w:t>
      </w:r>
      <w:r>
        <w:rPr>
          <w:rFonts w:hint="eastAsia" w:ascii="仿宋_GB2312" w:eastAsia="仿宋_GB2312"/>
          <w:sz w:val="30"/>
        </w:rPr>
        <w:t>统一报送学校</w:t>
      </w:r>
      <w:r>
        <w:rPr>
          <w:rFonts w:ascii="仿宋_GB2312" w:eastAsia="仿宋_GB2312"/>
          <w:sz w:val="30"/>
        </w:rPr>
        <w:t>组委会</w:t>
      </w:r>
      <w:r>
        <w:rPr>
          <w:rFonts w:hint="eastAsia" w:ascii="仿宋_GB2312" w:eastAsia="仿宋_GB2312"/>
          <w:sz w:val="30"/>
        </w:rPr>
        <w:t>，</w:t>
      </w:r>
      <w:r>
        <w:rPr>
          <w:rFonts w:ascii="仿宋_GB2312" w:eastAsia="仿宋_GB2312"/>
          <w:sz w:val="30"/>
        </w:rPr>
        <w:t>不接受个人报名</w:t>
      </w:r>
      <w:r>
        <w:rPr>
          <w:rFonts w:hint="eastAsia" w:ascii="仿宋_GB2312" w:eastAsia="仿宋_GB2312"/>
          <w:sz w:val="30"/>
        </w:rPr>
        <w:t>。</w:t>
      </w:r>
    </w:p>
    <w:p w14:paraId="0BE95D73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7</w:t>
      </w:r>
      <w:r>
        <w:rPr>
          <w:rFonts w:hint="eastAsia" w:ascii="仿宋_GB2312" w:eastAsia="仿宋_GB2312"/>
          <w:sz w:val="30"/>
        </w:rPr>
        <w:t>．其他参赛事宜请向校、</w:t>
      </w:r>
      <w:r>
        <w:rPr>
          <w:rFonts w:ascii="仿宋_GB2312" w:eastAsia="仿宋_GB2312"/>
          <w:sz w:val="30"/>
        </w:rPr>
        <w:t>院</w:t>
      </w:r>
      <w:r>
        <w:rPr>
          <w:rFonts w:hint="eastAsia" w:ascii="仿宋_GB2312" w:eastAsia="仿宋_GB2312"/>
          <w:sz w:val="30"/>
        </w:rPr>
        <w:t>竞赛组织协调机构咨询。</w:t>
      </w:r>
    </w:p>
    <w:p w14:paraId="12B2C5F8">
      <w:pPr>
        <w:spacing w:line="520" w:lineRule="exact"/>
        <w:ind w:firstLine="646"/>
        <w:rPr>
          <w:rFonts w:ascii="仿宋_GB2312" w:eastAsia="仿宋_GB2312"/>
          <w:sz w:val="30"/>
        </w:rPr>
      </w:pPr>
    </w:p>
    <w:p w14:paraId="6F616F9E">
      <w:pPr>
        <w:spacing w:line="520" w:lineRule="exact"/>
        <w:jc w:val="center"/>
        <w:rPr>
          <w:rFonts w:ascii="黑体" w:eastAsia="黑体"/>
          <w:sz w:val="36"/>
        </w:rPr>
      </w:pPr>
    </w:p>
    <w:p w14:paraId="0803E6E7">
      <w:pPr>
        <w:spacing w:line="520" w:lineRule="exact"/>
        <w:jc w:val="center"/>
        <w:rPr>
          <w:rFonts w:ascii="黑体" w:eastAsia="黑体"/>
          <w:sz w:val="36"/>
        </w:rPr>
      </w:pPr>
    </w:p>
    <w:p w14:paraId="18BDF1FB">
      <w:pPr>
        <w:rPr>
          <w:rFonts w:ascii="仿宋_GB2312" w:eastAsia="仿宋_GB2312"/>
          <w:sz w:val="32"/>
          <w:szCs w:val="32"/>
        </w:rPr>
      </w:pPr>
    </w:p>
    <w:p w14:paraId="1D76916C">
      <w:pPr>
        <w:rPr>
          <w:rFonts w:ascii="仿宋_GB2312" w:eastAsia="仿宋_GB2312"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985" w:right="1474" w:bottom="1701" w:left="1588" w:header="851" w:footer="1644" w:gutter="0"/>
          <w:cols w:space="425" w:num="1"/>
          <w:docGrid w:type="lines" w:linePitch="312" w:charSpace="0"/>
        </w:sectPr>
      </w:pPr>
    </w:p>
    <w:p w14:paraId="6A68190F">
      <w:pPr>
        <w:jc w:val="center"/>
        <w:rPr>
          <w:rFonts w:ascii="黑体" w:hAnsi="黑体" w:eastAsia="黑体"/>
          <w:sz w:val="32"/>
          <w:szCs w:val="32"/>
        </w:rPr>
      </w:pPr>
    </w:p>
    <w:p w14:paraId="369632DC"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一、申报者信息</w:t>
      </w:r>
    </w:p>
    <w:p w14:paraId="3B29F6AB">
      <w:pPr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5"/>
        <w:tblpPr w:leftFromText="180" w:rightFromText="180" w:vertAnchor="text" w:tblpXSpec="center" w:tblpY="1"/>
        <w:tblOverlap w:val="never"/>
        <w:tblW w:w="140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537"/>
        <w:gridCol w:w="1276"/>
        <w:gridCol w:w="992"/>
        <w:gridCol w:w="709"/>
        <w:gridCol w:w="1276"/>
        <w:gridCol w:w="1134"/>
        <w:gridCol w:w="1701"/>
        <w:gridCol w:w="709"/>
        <w:gridCol w:w="708"/>
        <w:gridCol w:w="1134"/>
        <w:gridCol w:w="1701"/>
        <w:gridCol w:w="1618"/>
      </w:tblGrid>
      <w:tr w14:paraId="4AB75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592" w:type="dxa"/>
            <w:vMerge w:val="restart"/>
            <w:vAlign w:val="center"/>
          </w:tcPr>
          <w:p w14:paraId="53E8C24E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团队</w:t>
            </w:r>
            <w:r>
              <w:rPr>
                <w:rFonts w:ascii="汉仪书宋一简" w:eastAsia="汉仪书宋一简"/>
                <w:szCs w:val="21"/>
              </w:rPr>
              <w:t>构成情况</w:t>
            </w:r>
          </w:p>
        </w:tc>
        <w:tc>
          <w:tcPr>
            <w:tcW w:w="537" w:type="dxa"/>
            <w:vAlign w:val="center"/>
          </w:tcPr>
          <w:p w14:paraId="23730F6B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排序</w:t>
            </w:r>
          </w:p>
        </w:tc>
        <w:tc>
          <w:tcPr>
            <w:tcW w:w="1276" w:type="dxa"/>
            <w:vAlign w:val="center"/>
          </w:tcPr>
          <w:p w14:paraId="102330A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身份</w:t>
            </w:r>
          </w:p>
        </w:tc>
        <w:tc>
          <w:tcPr>
            <w:tcW w:w="992" w:type="dxa"/>
            <w:vAlign w:val="center"/>
          </w:tcPr>
          <w:p w14:paraId="310D18CE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姓名</w:t>
            </w:r>
          </w:p>
        </w:tc>
        <w:tc>
          <w:tcPr>
            <w:tcW w:w="709" w:type="dxa"/>
            <w:vAlign w:val="center"/>
          </w:tcPr>
          <w:p w14:paraId="5E7D76E4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性别</w:t>
            </w:r>
          </w:p>
        </w:tc>
        <w:tc>
          <w:tcPr>
            <w:tcW w:w="1276" w:type="dxa"/>
            <w:vAlign w:val="center"/>
          </w:tcPr>
          <w:p w14:paraId="0E4703CA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出生年月</w:t>
            </w:r>
          </w:p>
        </w:tc>
        <w:tc>
          <w:tcPr>
            <w:tcW w:w="1134" w:type="dxa"/>
            <w:vAlign w:val="center"/>
          </w:tcPr>
          <w:p w14:paraId="556912A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院系</w:t>
            </w:r>
          </w:p>
        </w:tc>
        <w:tc>
          <w:tcPr>
            <w:tcW w:w="1701" w:type="dxa"/>
            <w:vAlign w:val="center"/>
          </w:tcPr>
          <w:p w14:paraId="3AFC97C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所学专业</w:t>
            </w:r>
          </w:p>
        </w:tc>
        <w:tc>
          <w:tcPr>
            <w:tcW w:w="709" w:type="dxa"/>
            <w:vAlign w:val="center"/>
          </w:tcPr>
          <w:p w14:paraId="0758BA9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学制</w:t>
            </w:r>
          </w:p>
        </w:tc>
        <w:tc>
          <w:tcPr>
            <w:tcW w:w="708" w:type="dxa"/>
            <w:vAlign w:val="center"/>
          </w:tcPr>
          <w:p w14:paraId="71FA0266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年级</w:t>
            </w:r>
          </w:p>
        </w:tc>
        <w:tc>
          <w:tcPr>
            <w:tcW w:w="1134" w:type="dxa"/>
            <w:vAlign w:val="center"/>
          </w:tcPr>
          <w:p w14:paraId="1F3AE5F6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学号</w:t>
            </w:r>
          </w:p>
        </w:tc>
        <w:tc>
          <w:tcPr>
            <w:tcW w:w="1701" w:type="dxa"/>
            <w:vAlign w:val="center"/>
          </w:tcPr>
          <w:p w14:paraId="3194DF37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邮箱</w:t>
            </w:r>
          </w:p>
        </w:tc>
        <w:tc>
          <w:tcPr>
            <w:tcW w:w="1618" w:type="dxa"/>
            <w:vAlign w:val="center"/>
          </w:tcPr>
          <w:p w14:paraId="37441A72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电话</w:t>
            </w:r>
          </w:p>
        </w:tc>
      </w:tr>
      <w:tr w14:paraId="7AA3F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592" w:type="dxa"/>
            <w:vMerge w:val="continue"/>
            <w:vAlign w:val="center"/>
          </w:tcPr>
          <w:p w14:paraId="7768944D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020E40B1">
            <w:pPr>
              <w:jc w:val="center"/>
              <w:rPr>
                <w:rFonts w:ascii="汉仪书宋一简" w:eastAsia="汉仪书宋一简"/>
                <w:spacing w:val="-6"/>
                <w:szCs w:val="21"/>
              </w:rPr>
            </w:pPr>
            <w:r>
              <w:rPr>
                <w:rFonts w:hint="eastAsia" w:ascii="汉仪书宋一简" w:eastAsia="汉仪书宋一简"/>
                <w:spacing w:val="-6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77D47D5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作品负责人</w:t>
            </w:r>
          </w:p>
        </w:tc>
        <w:tc>
          <w:tcPr>
            <w:tcW w:w="992" w:type="dxa"/>
            <w:vAlign w:val="center"/>
          </w:tcPr>
          <w:p w14:paraId="2DDA92C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张轩瑞</w:t>
            </w:r>
          </w:p>
        </w:tc>
        <w:tc>
          <w:tcPr>
            <w:tcW w:w="709" w:type="dxa"/>
            <w:vAlign w:val="center"/>
          </w:tcPr>
          <w:p w14:paraId="353D06F3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01407664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004.08.06</w:t>
            </w:r>
          </w:p>
        </w:tc>
        <w:tc>
          <w:tcPr>
            <w:tcW w:w="1134" w:type="dxa"/>
            <w:vAlign w:val="center"/>
          </w:tcPr>
          <w:p w14:paraId="210A933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2DBDE03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684ECD3E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3224BB5F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大一</w:t>
            </w:r>
          </w:p>
        </w:tc>
        <w:tc>
          <w:tcPr>
            <w:tcW w:w="1134" w:type="dxa"/>
            <w:vAlign w:val="center"/>
          </w:tcPr>
          <w:p w14:paraId="463506A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022211893</w:t>
            </w:r>
          </w:p>
        </w:tc>
        <w:tc>
          <w:tcPr>
            <w:tcW w:w="1701" w:type="dxa"/>
            <w:vAlign w:val="center"/>
          </w:tcPr>
          <w:p w14:paraId="7B4BFD2A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004663189@qq.com</w:t>
            </w:r>
          </w:p>
        </w:tc>
        <w:tc>
          <w:tcPr>
            <w:tcW w:w="1618" w:type="dxa"/>
            <w:vAlign w:val="center"/>
          </w:tcPr>
          <w:p w14:paraId="2D3C3AAE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3930966608</w:t>
            </w:r>
          </w:p>
        </w:tc>
      </w:tr>
      <w:tr w14:paraId="3F88F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92" w:type="dxa"/>
            <w:vMerge w:val="continue"/>
            <w:vAlign w:val="center"/>
          </w:tcPr>
          <w:p w14:paraId="7FB8F02F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74E346AA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4E1AD0E2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团队</w:t>
            </w:r>
            <w:r>
              <w:rPr>
                <w:rFonts w:ascii="汉仪书宋一简" w:eastAsia="汉仪书宋一简"/>
                <w:szCs w:val="21"/>
              </w:rPr>
              <w:t>其他</w:t>
            </w:r>
          </w:p>
          <w:p w14:paraId="75CC41F2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/>
                <w:szCs w:val="21"/>
              </w:rPr>
              <w:t>成员</w:t>
            </w:r>
          </w:p>
        </w:tc>
        <w:tc>
          <w:tcPr>
            <w:tcW w:w="992" w:type="dxa"/>
            <w:vAlign w:val="center"/>
          </w:tcPr>
          <w:p w14:paraId="380AC492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程书婷</w:t>
            </w:r>
          </w:p>
        </w:tc>
        <w:tc>
          <w:tcPr>
            <w:tcW w:w="709" w:type="dxa"/>
            <w:vAlign w:val="center"/>
          </w:tcPr>
          <w:p w14:paraId="1023DEFF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4B2E9AD4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004.12.08</w:t>
            </w:r>
          </w:p>
        </w:tc>
        <w:tc>
          <w:tcPr>
            <w:tcW w:w="1134" w:type="dxa"/>
            <w:vAlign w:val="center"/>
          </w:tcPr>
          <w:p w14:paraId="55F687B6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6DC1430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2A34812A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3B4BEF37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大一</w:t>
            </w:r>
          </w:p>
        </w:tc>
        <w:tc>
          <w:tcPr>
            <w:tcW w:w="1134" w:type="dxa"/>
            <w:vAlign w:val="center"/>
          </w:tcPr>
          <w:p w14:paraId="6B24EB57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022211889</w:t>
            </w:r>
          </w:p>
        </w:tc>
        <w:tc>
          <w:tcPr>
            <w:tcW w:w="1701" w:type="dxa"/>
            <w:vAlign w:val="center"/>
          </w:tcPr>
          <w:p w14:paraId="02656B0F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206978559@qq.com</w:t>
            </w:r>
          </w:p>
        </w:tc>
        <w:tc>
          <w:tcPr>
            <w:tcW w:w="1618" w:type="dxa"/>
            <w:vAlign w:val="center"/>
          </w:tcPr>
          <w:p w14:paraId="07C8DB12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9861355565</w:t>
            </w:r>
          </w:p>
        </w:tc>
      </w:tr>
      <w:tr w14:paraId="076C6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92" w:type="dxa"/>
            <w:vMerge w:val="continue"/>
            <w:vAlign w:val="center"/>
          </w:tcPr>
          <w:p w14:paraId="03DEE69D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1941D24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3</w:t>
            </w:r>
          </w:p>
        </w:tc>
        <w:tc>
          <w:tcPr>
            <w:tcW w:w="1276" w:type="dxa"/>
            <w:vMerge w:val="continue"/>
            <w:vAlign w:val="center"/>
          </w:tcPr>
          <w:p w14:paraId="0D2BCA74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402788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王迟风</w:t>
            </w:r>
          </w:p>
        </w:tc>
        <w:tc>
          <w:tcPr>
            <w:tcW w:w="709" w:type="dxa"/>
            <w:vAlign w:val="center"/>
          </w:tcPr>
          <w:p w14:paraId="4DD63885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2E43149E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004.11.30</w:t>
            </w:r>
          </w:p>
        </w:tc>
        <w:tc>
          <w:tcPr>
            <w:tcW w:w="1134" w:type="dxa"/>
            <w:vAlign w:val="center"/>
          </w:tcPr>
          <w:p w14:paraId="5E7AC41E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26C2A11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13ABDD29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43501887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大一</w:t>
            </w:r>
          </w:p>
        </w:tc>
        <w:tc>
          <w:tcPr>
            <w:tcW w:w="1134" w:type="dxa"/>
            <w:vAlign w:val="center"/>
          </w:tcPr>
          <w:p w14:paraId="72C9DA7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022211891</w:t>
            </w:r>
          </w:p>
        </w:tc>
        <w:tc>
          <w:tcPr>
            <w:tcW w:w="1701" w:type="dxa"/>
            <w:vAlign w:val="center"/>
          </w:tcPr>
          <w:p w14:paraId="44CE145E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315200989@qq.com</w:t>
            </w:r>
          </w:p>
        </w:tc>
        <w:tc>
          <w:tcPr>
            <w:tcW w:w="1618" w:type="dxa"/>
            <w:vAlign w:val="center"/>
          </w:tcPr>
          <w:p w14:paraId="30F0229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8868906421</w:t>
            </w:r>
          </w:p>
        </w:tc>
      </w:tr>
      <w:tr w14:paraId="5472E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129" w:type="dxa"/>
            <w:gridSpan w:val="2"/>
            <w:vMerge w:val="restart"/>
            <w:vAlign w:val="center"/>
          </w:tcPr>
          <w:p w14:paraId="63C230E2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指导</w:t>
            </w:r>
          </w:p>
          <w:p w14:paraId="2BDA3880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教师</w:t>
            </w:r>
          </w:p>
        </w:tc>
        <w:tc>
          <w:tcPr>
            <w:tcW w:w="1276" w:type="dxa"/>
            <w:vAlign w:val="center"/>
          </w:tcPr>
          <w:p w14:paraId="6DB65DA4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排序</w:t>
            </w:r>
          </w:p>
        </w:tc>
        <w:tc>
          <w:tcPr>
            <w:tcW w:w="992" w:type="dxa"/>
            <w:vAlign w:val="center"/>
          </w:tcPr>
          <w:p w14:paraId="08333FF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姓  名</w:t>
            </w:r>
          </w:p>
        </w:tc>
        <w:tc>
          <w:tcPr>
            <w:tcW w:w="709" w:type="dxa"/>
            <w:vAlign w:val="center"/>
          </w:tcPr>
          <w:p w14:paraId="31288845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性别</w:t>
            </w:r>
          </w:p>
        </w:tc>
        <w:tc>
          <w:tcPr>
            <w:tcW w:w="1276" w:type="dxa"/>
            <w:vAlign w:val="center"/>
          </w:tcPr>
          <w:p w14:paraId="7B008DBD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出生年月</w:t>
            </w:r>
          </w:p>
        </w:tc>
        <w:tc>
          <w:tcPr>
            <w:tcW w:w="1134" w:type="dxa"/>
            <w:vAlign w:val="center"/>
          </w:tcPr>
          <w:p w14:paraId="5F4A8139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院系</w:t>
            </w:r>
          </w:p>
        </w:tc>
        <w:tc>
          <w:tcPr>
            <w:tcW w:w="1701" w:type="dxa"/>
            <w:vAlign w:val="center"/>
          </w:tcPr>
          <w:p w14:paraId="484C4165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职称</w:t>
            </w:r>
          </w:p>
        </w:tc>
        <w:tc>
          <w:tcPr>
            <w:tcW w:w="1417" w:type="dxa"/>
            <w:gridSpan w:val="2"/>
            <w:vAlign w:val="center"/>
          </w:tcPr>
          <w:p w14:paraId="3075A9C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学位</w:t>
            </w:r>
          </w:p>
        </w:tc>
        <w:tc>
          <w:tcPr>
            <w:tcW w:w="1134" w:type="dxa"/>
            <w:vAlign w:val="center"/>
          </w:tcPr>
          <w:p w14:paraId="2CFF8C04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研究领域</w:t>
            </w:r>
          </w:p>
        </w:tc>
        <w:tc>
          <w:tcPr>
            <w:tcW w:w="1701" w:type="dxa"/>
            <w:vAlign w:val="center"/>
          </w:tcPr>
          <w:p w14:paraId="62AB42ED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邮箱</w:t>
            </w:r>
          </w:p>
        </w:tc>
        <w:tc>
          <w:tcPr>
            <w:tcW w:w="1618" w:type="dxa"/>
            <w:vAlign w:val="center"/>
          </w:tcPr>
          <w:p w14:paraId="5F337741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电话</w:t>
            </w:r>
          </w:p>
        </w:tc>
      </w:tr>
      <w:tr w14:paraId="14446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1129" w:type="dxa"/>
            <w:gridSpan w:val="2"/>
            <w:vMerge w:val="continue"/>
            <w:vAlign w:val="center"/>
          </w:tcPr>
          <w:p w14:paraId="5819AE9B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C4C680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A4051E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高浩珊</w:t>
            </w:r>
          </w:p>
        </w:tc>
        <w:tc>
          <w:tcPr>
            <w:tcW w:w="709" w:type="dxa"/>
            <w:vAlign w:val="center"/>
          </w:tcPr>
          <w:p w14:paraId="2091DD29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16DE3F1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993.06</w:t>
            </w:r>
          </w:p>
        </w:tc>
        <w:tc>
          <w:tcPr>
            <w:tcW w:w="1134" w:type="dxa"/>
            <w:vAlign w:val="center"/>
          </w:tcPr>
          <w:p w14:paraId="672837D7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0CF31A0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助理工程师</w:t>
            </w:r>
          </w:p>
        </w:tc>
        <w:tc>
          <w:tcPr>
            <w:tcW w:w="1417" w:type="dxa"/>
            <w:gridSpan w:val="2"/>
            <w:vAlign w:val="center"/>
          </w:tcPr>
          <w:p w14:paraId="653B7AF4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硕士研究生</w:t>
            </w:r>
          </w:p>
        </w:tc>
        <w:tc>
          <w:tcPr>
            <w:tcW w:w="1134" w:type="dxa"/>
            <w:vAlign w:val="center"/>
          </w:tcPr>
          <w:p w14:paraId="35E8C3C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/</w:t>
            </w:r>
          </w:p>
        </w:tc>
        <w:tc>
          <w:tcPr>
            <w:tcW w:w="1701" w:type="dxa"/>
            <w:vAlign w:val="center"/>
          </w:tcPr>
          <w:p w14:paraId="3DAA5FD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/>
                <w:szCs w:val="21"/>
              </w:rPr>
              <w:t>gaohaoshan@hit.edu.cn</w:t>
            </w:r>
          </w:p>
        </w:tc>
        <w:tc>
          <w:tcPr>
            <w:tcW w:w="1618" w:type="dxa"/>
            <w:vAlign w:val="center"/>
          </w:tcPr>
          <w:p w14:paraId="4C2A77D8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8663153648</w:t>
            </w:r>
          </w:p>
        </w:tc>
      </w:tr>
      <w:tr w14:paraId="5798A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1129" w:type="dxa"/>
            <w:gridSpan w:val="2"/>
            <w:vMerge w:val="continue"/>
            <w:vAlign w:val="center"/>
          </w:tcPr>
          <w:p w14:paraId="1EFD46E9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59620CC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B752F3E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A21E2F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B6CE7E9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09B2C7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B1C7408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2D9C1493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E11AF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7894EF4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618" w:type="dxa"/>
            <w:vAlign w:val="center"/>
          </w:tcPr>
          <w:p w14:paraId="09A69B18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</w:tr>
    </w:tbl>
    <w:p w14:paraId="15611503">
      <w:pPr>
        <w:spacing w:line="240" w:lineRule="exact"/>
        <w:ind w:left="735" w:hanging="735" w:hangingChars="350"/>
        <w:rPr>
          <w:rFonts w:ascii="汉仪书宋一简" w:eastAsia="汉仪书宋一简"/>
          <w:szCs w:val="21"/>
        </w:rPr>
      </w:pPr>
    </w:p>
    <w:p w14:paraId="486FC0D2">
      <w:pPr>
        <w:spacing w:line="240" w:lineRule="exact"/>
        <w:ind w:left="735" w:hanging="735" w:hangingChars="350"/>
        <w:rPr>
          <w:rFonts w:ascii="汉仪书宋一简" w:eastAsia="汉仪书宋一简"/>
          <w:szCs w:val="21"/>
        </w:rPr>
      </w:pPr>
      <w:r>
        <w:rPr>
          <w:rFonts w:hint="eastAsia" w:ascii="汉仪书宋一简" w:eastAsia="汉仪书宋一简"/>
          <w:szCs w:val="21"/>
        </w:rPr>
        <w:t>注：1. “排序”是指主要作者或指导教师对作品贡献程度大小的排列顺序，与今后获奖证书中的人员排序一致。</w:t>
      </w:r>
    </w:p>
    <w:p w14:paraId="024522FE">
      <w:pPr>
        <w:spacing w:line="240" w:lineRule="exact"/>
        <w:ind w:firstLine="420" w:firstLineChars="200"/>
        <w:rPr>
          <w:rFonts w:ascii="汉仪书宋一简" w:eastAsia="汉仪书宋一简"/>
          <w:szCs w:val="21"/>
        </w:rPr>
      </w:pPr>
      <w:r>
        <w:rPr>
          <w:rFonts w:ascii="汉仪书宋一简" w:eastAsia="汉仪书宋一简"/>
          <w:szCs w:val="21"/>
        </w:rPr>
        <w:t>2</w:t>
      </w:r>
      <w:r>
        <w:rPr>
          <w:rFonts w:hint="eastAsia" w:ascii="汉仪书宋一简" w:eastAsia="汉仪书宋一简"/>
          <w:szCs w:val="21"/>
        </w:rPr>
        <w:t>.“所学专业”是指作者本人在校修读的规范专业全称。</w:t>
      </w:r>
    </w:p>
    <w:p w14:paraId="315C1090">
      <w:pPr>
        <w:spacing w:line="240" w:lineRule="exact"/>
        <w:ind w:firstLine="420" w:firstLineChars="200"/>
        <w:rPr>
          <w:rFonts w:ascii="汉仪书宋一简" w:eastAsia="汉仪书宋一简"/>
          <w:szCs w:val="21"/>
        </w:rPr>
      </w:pPr>
      <w:r>
        <w:rPr>
          <w:rFonts w:ascii="汉仪书宋一简" w:eastAsia="汉仪书宋一简"/>
          <w:szCs w:val="21"/>
        </w:rPr>
        <w:t>3</w:t>
      </w:r>
      <w:r>
        <w:rPr>
          <w:rFonts w:hint="eastAsia" w:ascii="汉仪书宋一简" w:eastAsia="汉仪书宋一简"/>
          <w:szCs w:val="21"/>
        </w:rPr>
        <w:t>.“年级”填写截至20</w:t>
      </w:r>
      <w:r>
        <w:rPr>
          <w:rFonts w:ascii="汉仪书宋一简" w:eastAsia="汉仪书宋一简"/>
          <w:szCs w:val="21"/>
        </w:rPr>
        <w:t>22</w:t>
      </w:r>
      <w:r>
        <w:rPr>
          <w:rFonts w:hint="eastAsia" w:ascii="汉仪书宋一简" w:eastAsia="汉仪书宋一简"/>
          <w:szCs w:val="21"/>
        </w:rPr>
        <w:t>年</w:t>
      </w:r>
      <w:r>
        <w:rPr>
          <w:rFonts w:ascii="汉仪书宋一简" w:eastAsia="汉仪书宋一简"/>
          <w:szCs w:val="21"/>
        </w:rPr>
        <w:t>10</w:t>
      </w:r>
      <w:r>
        <w:rPr>
          <w:rFonts w:hint="eastAsia" w:ascii="汉仪书宋一简" w:eastAsia="汉仪书宋一简"/>
          <w:szCs w:val="21"/>
        </w:rPr>
        <w:t>月作者所在的年级。</w:t>
      </w:r>
    </w:p>
    <w:p w14:paraId="6305E692">
      <w:pPr>
        <w:jc w:val="left"/>
        <w:rPr>
          <w:rFonts w:ascii="仿宋_GB2312" w:eastAsia="仿宋_GB2312"/>
          <w:sz w:val="28"/>
          <w:szCs w:val="28"/>
        </w:rPr>
        <w:sectPr>
          <w:footerReference r:id="rId5" w:type="default"/>
          <w:pgSz w:w="16838" w:h="11906" w:orient="landscape"/>
          <w:pgMar w:top="907" w:right="2041" w:bottom="907" w:left="1985" w:header="851" w:footer="1134" w:gutter="0"/>
          <w:cols w:space="425" w:num="1"/>
          <w:docGrid w:type="lines" w:linePitch="312" w:charSpace="0"/>
        </w:sectPr>
      </w:pPr>
    </w:p>
    <w:p w14:paraId="3AF5F2DF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hint="eastAsia" w:ascii="黑体" w:eastAsia="黑体"/>
          <w:sz w:val="36"/>
        </w:rPr>
        <w:t>二．申报作品情况</w:t>
      </w:r>
    </w:p>
    <w:p w14:paraId="087324F7">
      <w:pPr>
        <w:spacing w:line="520" w:lineRule="exact"/>
        <w:rPr>
          <w:rFonts w:ascii="仿宋_GB2312" w:eastAsia="仿宋_GB2312"/>
          <w:sz w:val="28"/>
        </w:rPr>
      </w:pPr>
    </w:p>
    <w:tbl>
      <w:tblPr>
        <w:tblStyle w:val="5"/>
        <w:tblW w:w="996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85"/>
        <w:gridCol w:w="7745"/>
      </w:tblGrid>
      <w:tr w14:paraId="1F5C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33" w:type="dxa"/>
            <w:vAlign w:val="center"/>
          </w:tcPr>
          <w:p w14:paraId="445DC3F0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作品全称</w:t>
            </w:r>
          </w:p>
        </w:tc>
        <w:tc>
          <w:tcPr>
            <w:tcW w:w="7830" w:type="dxa"/>
            <w:gridSpan w:val="2"/>
          </w:tcPr>
          <w:p w14:paraId="5C32AE78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智能窗户控制系统</w:t>
            </w:r>
          </w:p>
        </w:tc>
      </w:tr>
      <w:tr w14:paraId="0DE6A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8" w:hRule="atLeast"/>
        </w:trPr>
        <w:tc>
          <w:tcPr>
            <w:tcW w:w="2133" w:type="dxa"/>
            <w:vAlign w:val="center"/>
          </w:tcPr>
          <w:p w14:paraId="2B8837F8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科学性</w:t>
            </w:r>
          </w:p>
          <w:p w14:paraId="23D7ED2D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（包括作品的总体思路、研究内容、研究方法、理论依据等）</w:t>
            </w:r>
          </w:p>
        </w:tc>
        <w:tc>
          <w:tcPr>
            <w:tcW w:w="7830" w:type="dxa"/>
            <w:gridSpan w:val="2"/>
            <w:vAlign w:val="center"/>
          </w:tcPr>
          <w:p w14:paraId="2DB2A72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这是一款智能窗户连接蓝牙通过服务器与开发板交互可远程通过APP操控的系统，其功能包括室内空气检测及危险警报，针对用户个性化需求，窗户设置自动清洗模式，隔音调档模式，根据室内质量检测情况自动多模式通风功能。</w:t>
            </w:r>
          </w:p>
          <w:p w14:paraId="39C32171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研究方法：调查法，文献研究法</w:t>
            </w:r>
          </w:p>
        </w:tc>
      </w:tr>
      <w:tr w14:paraId="25F2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3" w:hRule="atLeast"/>
        </w:trPr>
        <w:tc>
          <w:tcPr>
            <w:tcW w:w="2133" w:type="dxa"/>
            <w:tcBorders>
              <w:bottom w:val="single" w:color="auto" w:sz="4" w:space="0"/>
            </w:tcBorders>
            <w:vAlign w:val="center"/>
          </w:tcPr>
          <w:p w14:paraId="65B6365D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创新性先进性</w:t>
            </w:r>
          </w:p>
          <w:p w14:paraId="1A508B71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（包括：作品主要创新点、关键技术、与国内外同类研究（技术）比较等是否具有突出的实质性技术特点和显著进步，请提供技术性分析说明和参考文献资料。）</w:t>
            </w:r>
          </w:p>
        </w:tc>
        <w:tc>
          <w:tcPr>
            <w:tcW w:w="7830" w:type="dxa"/>
            <w:gridSpan w:val="2"/>
            <w:tcBorders>
              <w:bottom w:val="single" w:color="auto" w:sz="4" w:space="0"/>
            </w:tcBorders>
          </w:tcPr>
          <w:p w14:paraId="1F0238FB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特别设置多档位噪音模式，满足用户个性化需求</w:t>
            </w:r>
          </w:p>
          <w:p w14:paraId="3350C13D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接入天气预报系统，智能判断窗户开合模式</w:t>
            </w:r>
          </w:p>
          <w:p w14:paraId="3C1202A6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红外线监测系统，监测窗户开合时是否有行人通过</w:t>
            </w:r>
          </w:p>
          <w:p w14:paraId="19FC6AB5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多维度设置室内空气监测参考阈值，比如温度湿度，各污染物浓度，风力风向等</w:t>
            </w:r>
          </w:p>
          <w:p w14:paraId="0396516A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根据季节和用户情况设置多模式</w:t>
            </w:r>
          </w:p>
          <w:p w14:paraId="38BDF0B4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双开式窗户以及可操纵式纱窗所组成的新型创新性窗户</w:t>
            </w:r>
          </w:p>
          <w:p w14:paraId="69C7EEC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优点亮点：我们的作品采用全自动控制，结合程序设计和功能设计，在已有的智能家居系统做出新的突破，多模块组成系统满足多方位需求。作品对比国内已有的基于单片机的智能窗户，拥有软件遥感控制，用户自主调整阈值，多项功能组合以及实时监测多方面指标等优点。</w:t>
            </w:r>
          </w:p>
          <w:p w14:paraId="3620036A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参考文献资料：</w:t>
            </w:r>
          </w:p>
          <w:p w14:paraId="052FB90D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【1】室内空气质量监测系统的设计与实现 河北软件职业技术学院  郝越鑫1 ，吴梅梅1 ,王德永2 </w:t>
            </w:r>
          </w:p>
          <w:p w14:paraId="12DADC6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【2】Smart Ceiling 智能家居系统 崔育杰，许秋荻，陈治宇 武汉理工大学机电工程学院 </w:t>
            </w:r>
          </w:p>
          <w:p w14:paraId="71460321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【3】基于物联网的智能家居软件系统研究 刘凌， 刘琦， 陈凯 西安文理学院机械与材料工程学院</w:t>
            </w:r>
          </w:p>
        </w:tc>
      </w:tr>
      <w:tr w14:paraId="16F10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2" w:hRule="atLeast"/>
        </w:trPr>
        <w:tc>
          <w:tcPr>
            <w:tcW w:w="2218" w:type="dxa"/>
            <w:gridSpan w:val="2"/>
            <w:vAlign w:val="center"/>
          </w:tcPr>
          <w:p w14:paraId="73815EEA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实用性可行性</w:t>
            </w:r>
          </w:p>
          <w:p w14:paraId="45231E1C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（作品适用范围、推广前景、市场分析及经济社会效益预测等）</w:t>
            </w:r>
          </w:p>
        </w:tc>
        <w:tc>
          <w:tcPr>
            <w:tcW w:w="7745" w:type="dxa"/>
          </w:tcPr>
          <w:p w14:paraId="6F46EF9C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窗户无处不在，所以本系统适用于各行各业，比如工厂车间，家居场所，医院，学校等等，应用范围极其广泛</w:t>
            </w:r>
          </w:p>
          <w:p w14:paraId="0F6332E7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顺应智能化时代趋势以及当下智能电器的普及</w:t>
            </w:r>
          </w:p>
          <w:p w14:paraId="6BA48BE0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有极大的人性化特色，适应现下快节奏生活趋势以及高强度工作压力，极大方便了人们的生活，节省了时间</w:t>
            </w:r>
          </w:p>
          <w:p w14:paraId="229706EA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当下的智能窗户人性化和功能方面还尚有欠缺，我们所设计的这款系统极大地弥补了这个缺陷，完善和拓展了各项功能，更好的考虑到用户的人性化需求，有广阔的潜在市场</w:t>
            </w:r>
          </w:p>
        </w:tc>
      </w:tr>
      <w:tr w14:paraId="3DB4F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9" w:hRule="atLeast"/>
        </w:trPr>
        <w:tc>
          <w:tcPr>
            <w:tcW w:w="2218" w:type="dxa"/>
            <w:gridSpan w:val="2"/>
            <w:vAlign w:val="center"/>
          </w:tcPr>
          <w:p w14:paraId="36A438EC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作品可展示的</w:t>
            </w:r>
          </w:p>
          <w:p w14:paraId="5528981D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形  式</w:t>
            </w:r>
          </w:p>
        </w:tc>
        <w:tc>
          <w:tcPr>
            <w:tcW w:w="7745" w:type="dxa"/>
            <w:vAlign w:val="center"/>
          </w:tcPr>
          <w:p w14:paraId="11607D5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□模型  □图纸  </w:t>
            </w:r>
            <w:r>
              <w:rPr>
                <w:rFonts w:hint="eastAsia" w:ascii="仿宋_GB2312" w:eastAsia="仿宋_GB2312"/>
                <w:sz w:val="30"/>
              </w:rPr>
              <w:sym w:font="Wingdings 2" w:char="F052"/>
            </w:r>
            <w:r>
              <w:rPr>
                <w:rFonts w:hint="eastAsia" w:ascii="仿宋_GB2312" w:eastAsia="仿宋_GB2312"/>
                <w:sz w:val="30"/>
              </w:rPr>
              <w:t>图片  □其他</w:t>
            </w:r>
            <w:r>
              <w:rPr>
                <w:rFonts w:hint="eastAsia" w:ascii="仿宋_GB2312" w:eastAsia="仿宋_GB2312"/>
                <w:sz w:val="30"/>
                <w:u w:val="single"/>
              </w:rPr>
              <w:t xml:space="preserve">     </w:t>
            </w:r>
          </w:p>
        </w:tc>
      </w:tr>
      <w:tr w14:paraId="70412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3" w:hRule="atLeast"/>
        </w:trPr>
        <w:tc>
          <w:tcPr>
            <w:tcW w:w="2218" w:type="dxa"/>
            <w:gridSpan w:val="2"/>
            <w:vAlign w:val="center"/>
          </w:tcPr>
          <w:p w14:paraId="62479896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学院审查意见</w:t>
            </w:r>
            <w:r>
              <w:rPr>
                <w:rFonts w:ascii="仿宋_GB2312" w:eastAsia="仿宋_GB2312"/>
                <w:sz w:val="30"/>
              </w:rPr>
              <w:t>及签字盖章</w:t>
            </w:r>
          </w:p>
        </w:tc>
        <w:tc>
          <w:tcPr>
            <w:tcW w:w="7745" w:type="dxa"/>
          </w:tcPr>
          <w:p w14:paraId="6FB592C6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23CC9F6E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7C0D0F35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1C0D52B3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462A6CFA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64A38564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                             年   月   日</w:t>
            </w:r>
          </w:p>
        </w:tc>
      </w:tr>
    </w:tbl>
    <w:p w14:paraId="0F7FA32D">
      <w:pPr>
        <w:spacing w:line="520" w:lineRule="exact"/>
        <w:jc w:val="center"/>
        <w:rPr>
          <w:rFonts w:ascii="黑体" w:eastAsia="黑体"/>
          <w:sz w:val="36"/>
        </w:rPr>
      </w:pPr>
    </w:p>
    <w:sectPr>
      <w:footerReference r:id="rId6" w:type="default"/>
      <w:pgSz w:w="11906" w:h="16838"/>
      <w:pgMar w:top="2041" w:right="1531" w:bottom="1985" w:left="1531" w:header="851" w:footer="164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汉仪书宋一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58690">
    <w:pPr>
      <w:pStyle w:val="3"/>
      <w:framePr w:wrap="around" w:vAnchor="text" w:hAnchor="page" w:x="5671" w:yAlign="top"/>
      <w:ind w:left="315" w:leftChars="150" w:right="315" w:rightChars="150"/>
      <w:jc w:val="center"/>
      <w:rPr>
        <w:rStyle w:val="7"/>
        <w:sz w:val="28"/>
        <w:szCs w:val="28"/>
      </w:rPr>
    </w:pPr>
    <w:r>
      <w:rPr>
        <w:rStyle w:val="7"/>
        <w:sz w:val="28"/>
        <w:szCs w:val="28"/>
      </w:rPr>
      <w:t xml:space="preserve">— </w:t>
    </w:r>
    <w:r>
      <w:rPr>
        <w:rStyle w:val="7"/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rStyle w:val="7"/>
        <w:sz w:val="28"/>
        <w:szCs w:val="28"/>
      </w:rPr>
      <w:fldChar w:fldCharType="separate"/>
    </w:r>
    <w:r>
      <w:rPr>
        <w:rStyle w:val="7"/>
        <w:sz w:val="28"/>
        <w:szCs w:val="28"/>
      </w:rPr>
      <w:t>2</w:t>
    </w:r>
    <w:r>
      <w:rPr>
        <w:rStyle w:val="7"/>
        <w:sz w:val="28"/>
        <w:szCs w:val="28"/>
      </w:rPr>
      <w:fldChar w:fldCharType="end"/>
    </w:r>
    <w:r>
      <w:rPr>
        <w:rStyle w:val="7"/>
        <w:sz w:val="28"/>
        <w:szCs w:val="28"/>
      </w:rPr>
      <w:t xml:space="preserve"> —</w:t>
    </w:r>
  </w:p>
  <w:p w14:paraId="6E583CAB"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E6334"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1350BD3A">
    <w:pPr>
      <w:pStyle w:val="3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3F70B">
    <w:pPr>
      <w:pStyle w:val="3"/>
      <w:framePr w:wrap="around" w:vAnchor="text" w:hAnchor="margin" w:xAlign="center" w:y="1"/>
      <w:ind w:left="315" w:leftChars="150" w:right="315" w:rightChars="150"/>
      <w:rPr>
        <w:rStyle w:val="7"/>
        <w:sz w:val="28"/>
        <w:szCs w:val="28"/>
      </w:rPr>
    </w:pPr>
    <w:r>
      <w:rPr>
        <w:rStyle w:val="7"/>
        <w:sz w:val="28"/>
        <w:szCs w:val="28"/>
      </w:rPr>
      <w:t xml:space="preserve">— </w:t>
    </w:r>
    <w:r>
      <w:rPr>
        <w:rStyle w:val="7"/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rStyle w:val="7"/>
        <w:sz w:val="28"/>
        <w:szCs w:val="28"/>
      </w:rPr>
      <w:fldChar w:fldCharType="separate"/>
    </w:r>
    <w:r>
      <w:rPr>
        <w:rStyle w:val="7"/>
        <w:sz w:val="28"/>
        <w:szCs w:val="28"/>
      </w:rPr>
      <w:t>3</w:t>
    </w:r>
    <w:r>
      <w:rPr>
        <w:rStyle w:val="7"/>
        <w:sz w:val="28"/>
        <w:szCs w:val="28"/>
      </w:rPr>
      <w:fldChar w:fldCharType="end"/>
    </w:r>
    <w:r>
      <w:rPr>
        <w:rStyle w:val="7"/>
        <w:sz w:val="28"/>
        <w:szCs w:val="28"/>
      </w:rPr>
      <w:t xml:space="preserve"> —</w:t>
    </w:r>
  </w:p>
  <w:p w14:paraId="7369385C">
    <w:pPr>
      <w:pStyle w:val="3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A1696">
    <w:pPr>
      <w:pStyle w:val="3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A1EA8"/>
    <w:multiLevelType w:val="multilevel"/>
    <w:tmpl w:val="062A1E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D6768C"/>
    <w:multiLevelType w:val="multilevel"/>
    <w:tmpl w:val="75D676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wZjFhMjM5MGZmMjAxNWM4ZDVjMzEwMDI1YWY1OWYifQ=="/>
  </w:docVars>
  <w:rsids>
    <w:rsidRoot w:val="00B23227"/>
    <w:rsid w:val="00005AB5"/>
    <w:rsid w:val="0002603E"/>
    <w:rsid w:val="000276D3"/>
    <w:rsid w:val="0018141C"/>
    <w:rsid w:val="00185D06"/>
    <w:rsid w:val="00211C11"/>
    <w:rsid w:val="002563E7"/>
    <w:rsid w:val="00260B32"/>
    <w:rsid w:val="002845E5"/>
    <w:rsid w:val="002B5958"/>
    <w:rsid w:val="00306219"/>
    <w:rsid w:val="00354B18"/>
    <w:rsid w:val="003747F1"/>
    <w:rsid w:val="003D1A4E"/>
    <w:rsid w:val="00400813"/>
    <w:rsid w:val="004162CC"/>
    <w:rsid w:val="004529CE"/>
    <w:rsid w:val="00454235"/>
    <w:rsid w:val="0046538B"/>
    <w:rsid w:val="004F1A46"/>
    <w:rsid w:val="004F40BC"/>
    <w:rsid w:val="0051359F"/>
    <w:rsid w:val="00517496"/>
    <w:rsid w:val="00535FF2"/>
    <w:rsid w:val="005740C2"/>
    <w:rsid w:val="005A204A"/>
    <w:rsid w:val="005F50A4"/>
    <w:rsid w:val="00626708"/>
    <w:rsid w:val="006304EA"/>
    <w:rsid w:val="00674A90"/>
    <w:rsid w:val="006F7416"/>
    <w:rsid w:val="007210A2"/>
    <w:rsid w:val="00766751"/>
    <w:rsid w:val="007B0F51"/>
    <w:rsid w:val="007C2D25"/>
    <w:rsid w:val="007C3917"/>
    <w:rsid w:val="007D1FBA"/>
    <w:rsid w:val="007E688D"/>
    <w:rsid w:val="00826DDC"/>
    <w:rsid w:val="0083185B"/>
    <w:rsid w:val="008461C6"/>
    <w:rsid w:val="0086426F"/>
    <w:rsid w:val="008E6197"/>
    <w:rsid w:val="008F629F"/>
    <w:rsid w:val="00903233"/>
    <w:rsid w:val="009266FF"/>
    <w:rsid w:val="00966C04"/>
    <w:rsid w:val="0098745B"/>
    <w:rsid w:val="00A559AE"/>
    <w:rsid w:val="00A83A5B"/>
    <w:rsid w:val="00AB5E24"/>
    <w:rsid w:val="00AC6C0D"/>
    <w:rsid w:val="00B23227"/>
    <w:rsid w:val="00B33BD2"/>
    <w:rsid w:val="00B3451F"/>
    <w:rsid w:val="00B435FD"/>
    <w:rsid w:val="00B50183"/>
    <w:rsid w:val="00B55D66"/>
    <w:rsid w:val="00B926B4"/>
    <w:rsid w:val="00BA4E75"/>
    <w:rsid w:val="00C2581C"/>
    <w:rsid w:val="00C905EA"/>
    <w:rsid w:val="00D64E8A"/>
    <w:rsid w:val="00D9714C"/>
    <w:rsid w:val="00DD0677"/>
    <w:rsid w:val="00ED157E"/>
    <w:rsid w:val="00F06827"/>
    <w:rsid w:val="00F808FC"/>
    <w:rsid w:val="00FF0B93"/>
    <w:rsid w:val="28E15692"/>
    <w:rsid w:val="4AC1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BB8F-1983-49D0-BF91-1CA53B0B17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1479</Words>
  <Characters>1684</Characters>
  <Lines>14</Lines>
  <Paragraphs>4</Paragraphs>
  <TotalTime>0</TotalTime>
  <ScaleCrop>false</ScaleCrop>
  <LinksUpToDate>false</LinksUpToDate>
  <CharactersWithSpaces>1880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2022-10-19T15:12:00Z</dcterms:created>
  <dc:creator>l</dc:creator>
  <cp:lastModifiedBy>臭臭</cp:lastModifiedBy>
  <cp:lastPrinted>2018-07-09T05:25:00Z</cp:lastPrinted>
  <dcterms:modified xsi:type="dcterms:W3CDTF">2024-09-29T00:15:57Z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637943B093D0457C8B833E71AC1FD98F_12</vt:lpwstr>
  </property>
</Properties>
</file>