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A59FC">
      <w:pPr>
        <w:jc w:val="center"/>
        <w:rPr>
          <w:rFonts w:hint="eastAsia" w:eastAsia="宋体"/>
          <w:lang w:eastAsia="zh-CN"/>
        </w:rPr>
      </w:pPr>
      <w:r>
        <w:rPr>
          <w:b/>
          <w:sz w:val="52"/>
        </w:rPr>
        <w:t>F</w:t>
      </w:r>
      <w:r>
        <w:rPr>
          <w:rFonts w:hint="eastAsia" w:eastAsia="宋体"/>
          <w:b/>
          <w:sz w:val="52"/>
          <w:lang w:val="en-US" w:eastAsia="zh-CN"/>
        </w:rPr>
        <w:t>OOD</w:t>
      </w:r>
      <w:bookmarkStart w:id="0" w:name="_GoBack"/>
      <w:bookmarkEnd w:id="0"/>
    </w:p>
    <w:p w14:paraId="5880E17C">
      <w:pPr>
        <w:pStyle w:val="4"/>
      </w:pPr>
      <w:r>
        <w:rPr>
          <w:b/>
          <w:sz w:val="32"/>
        </w:rPr>
        <w:t>Introduction</w:t>
      </w:r>
    </w:p>
    <w:p w14:paraId="011C1B32">
      <w:pPr>
        <w:spacing w:after="120" w:line="300" w:lineRule="auto"/>
      </w:pPr>
      <w:r>
        <w:t>Food plays an essential role in the cultural and social fabric of every society. What we eat and how we eat speaks volumes about our values, traditions, and ways of life.</w:t>
      </w:r>
    </w:p>
    <w:p w14:paraId="2724DD51">
      <w:pPr>
        <w:spacing w:after="120" w:line="300" w:lineRule="auto"/>
      </w:pPr>
      <w:r>
        <w:t>The dynamics of food consumption are shaped by factors such as geography, religion, economic status, and technological advancements.</w:t>
      </w:r>
    </w:p>
    <w:p w14:paraId="5D3D07DD">
      <w:pPr>
        <w:spacing w:after="120" w:line="300" w:lineRule="auto"/>
      </w:pPr>
      <w:r>
        <w:t>Throughout history, societies have gathered around meals, reinforcing social bonds and constructing identities.</w:t>
      </w:r>
    </w:p>
    <w:p w14:paraId="01919FC1">
      <w:pPr>
        <w:spacing w:after="120" w:line="300" w:lineRule="auto"/>
      </w:pPr>
      <w:r>
        <w:t>The globalization of food markets has introduced people to flavors and ingredients from across the world, but it has also led to concerns about sustainability and uniformity.</w:t>
      </w:r>
    </w:p>
    <w:p w14:paraId="51ACD17C">
      <w:pPr>
        <w:spacing w:after="120" w:line="300" w:lineRule="auto"/>
      </w:pPr>
      <w:r>
        <w:t>Food consumption patterns are inextricably linked to issues of health and wellness. The rise in processed food intake has both improved food security and created new health challenges.</w:t>
      </w:r>
    </w:p>
    <w:p w14:paraId="07E5098D">
      <w:pPr>
        <w:spacing w:after="120" w:line="300" w:lineRule="auto"/>
      </w:pPr>
      <w:r>
        <w:t>Eating habits reflect and reinforce social hierarchies. What is considered a staple food in one culture might be a luxury elsewhere.</w:t>
      </w:r>
    </w:p>
    <w:p w14:paraId="69253684">
      <w:pPr>
        <w:spacing w:after="120" w:line="300" w:lineRule="auto"/>
      </w:pPr>
      <w:r>
        <w:t>Media and advertising play a significant role in shaping perceptions and aspirations related to food choices.</w:t>
      </w:r>
    </w:p>
    <w:p w14:paraId="4606913C">
      <w:pPr>
        <w:spacing w:after="120" w:line="300" w:lineRule="auto"/>
      </w:pPr>
      <w:r>
        <w:t>Societal movements, such as vegetarianism and veganism, challenge conventional consumption patterns and bring ethical considerations into the mainstream.</w:t>
      </w:r>
    </w:p>
    <w:p w14:paraId="03623D53">
      <w:pPr>
        <w:spacing w:after="120" w:line="300" w:lineRule="auto"/>
      </w:pPr>
      <w:r>
        <w:t>Events like communal feasts, celebrations, and religious ceremonies underscore the communal aspect of food, making it more than just a biological necessity.</w:t>
      </w:r>
    </w:p>
    <w:p w14:paraId="0FFBEB15">
      <w:pPr>
        <w:spacing w:after="120" w:line="300" w:lineRule="auto"/>
      </w:pPr>
      <w:r>
        <w:t>Modern food delivery systems and technology are rapidly changing the way we access and consume food.</w:t>
      </w:r>
    </w:p>
    <w:p w14:paraId="7AEA78BF">
      <w:pPr>
        <w:spacing w:after="120" w:line="300" w:lineRule="auto"/>
      </w:pPr>
      <w:r>
        <w:t>Understanding the interplay between food, consumption, and society is crucial to addressing issues such as food insecurity, nutrition, and cultural preservation.</w:t>
      </w:r>
    </w:p>
    <w:p w14:paraId="7F0AA07B">
      <w:pPr>
        <w:shd w:val="clear" w:fill="E7F3DB"/>
        <w:jc w:val="center"/>
      </w:pPr>
      <w:r>
        <w:rPr>
          <w:i/>
          <w:color w:val="225522"/>
          <w:sz w:val="24"/>
        </w:rPr>
        <w:t>Did you know? The world's most popular fruit is the banana. Its global consumption spans all continents, underscoring the interconnectedness of modern food systems.</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E1F3D">
    <w:pPr>
      <w:pStyle w:val="24"/>
      <w:jc w:val="center"/>
    </w:pPr>
    <w:r>
      <w:t xml:space="preserve">Food, Consumption, and Society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BBDC15"/>
    <w:rsid w:val="FBD7D8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2025-08-31T17:34:26Z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52DB3043219B48FD0017B4688F306DE6_42</vt:lpwstr>
  </property>
</Properties>
</file>