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Claudia Blanca Gonzalez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4325A6">
        <w:lastRenderedPageBreak/>
        <w:t>Resumen</w:t>
      </w:r>
      <w:r w:rsidR="00D92F3B">
        <w:t xml:space="preserve"> </w:t>
      </w:r>
    </w:p>
    <w:p w14:paraId="5AA7091E" w14:textId="7FC4E314" w:rsidR="006730E5" w:rsidRDefault="006730E5" w:rsidP="006403BD">
      <w:pPr>
        <w:rPr>
          <w:lang w:eastAsia="en-US"/>
        </w:rPr>
      </w:pPr>
      <w:r>
        <w:rPr>
          <w:lang w:eastAsia="en-US"/>
        </w:rPr>
        <w:t>En este trabajo de fin de grado he creado una aplicación con la función de ayudar a personas en la toma de decisiones en el videojuego League of Legends (LoL), un videojuego con una cantidad de variables y posibilidades inmensas, cada decisión tomada dentro del juego es relevante y podría ser decisiva para obtener la victoria en la partida en muchos casos.</w:t>
      </w:r>
    </w:p>
    <w:p w14:paraId="580D0153" w14:textId="77777777" w:rsidR="006730E5" w:rsidRDefault="006730E5" w:rsidP="006403BD">
      <w:pPr>
        <w:rPr>
          <w:lang w:eastAsia="en-US"/>
        </w:rPr>
      </w:pPr>
    </w:p>
    <w:p w14:paraId="31A6735E" w14:textId="0BC68C8B" w:rsidR="006730E5" w:rsidRDefault="006730E5" w:rsidP="006403BD">
      <w:pPr>
        <w:rPr>
          <w:lang w:eastAsia="en-US"/>
        </w:rPr>
      </w:pPr>
      <w:r>
        <w:rPr>
          <w:lang w:eastAsia="en-US"/>
        </w:rPr>
        <w:t>La tecnología empleada para el desarrollo de la aplicación para solventar estos problemas es la siguiente:</w:t>
      </w:r>
    </w:p>
    <w:p w14:paraId="072F16BF" w14:textId="57871151" w:rsidR="006730E5" w:rsidRDefault="006730E5" w:rsidP="006730E5">
      <w:pPr>
        <w:pStyle w:val="Prrafodelista"/>
        <w:numPr>
          <w:ilvl w:val="0"/>
          <w:numId w:val="25"/>
        </w:numPr>
        <w:rPr>
          <w:lang w:eastAsia="en-US"/>
        </w:rPr>
      </w:pPr>
      <w:r>
        <w:rPr>
          <w:lang w:eastAsia="en-US"/>
        </w:rPr>
        <w:t>Backend: Python + Flask</w:t>
      </w:r>
    </w:p>
    <w:p w14:paraId="7C23C565" w14:textId="4DBFF0D6" w:rsidR="006730E5" w:rsidRDefault="006730E5" w:rsidP="006730E5">
      <w:pPr>
        <w:pStyle w:val="Prrafodelista"/>
        <w:numPr>
          <w:ilvl w:val="0"/>
          <w:numId w:val="25"/>
        </w:numPr>
        <w:rPr>
          <w:lang w:eastAsia="en-US"/>
        </w:rPr>
      </w:pPr>
      <w:r>
        <w:rPr>
          <w:lang w:eastAsia="en-US"/>
        </w:rPr>
        <w:t>Frontend: HTML + CSS + JavaScrip</w:t>
      </w:r>
      <w:r w:rsidR="00274857">
        <w:rPr>
          <w:lang w:eastAsia="en-US"/>
        </w:rPr>
        <w:t>t</w:t>
      </w:r>
    </w:p>
    <w:p w14:paraId="5B73622A" w14:textId="4664F996" w:rsidR="006730E5" w:rsidRDefault="006730E5" w:rsidP="006730E5">
      <w:pPr>
        <w:pStyle w:val="Prrafodelista"/>
        <w:numPr>
          <w:ilvl w:val="0"/>
          <w:numId w:val="25"/>
        </w:numPr>
        <w:rPr>
          <w:lang w:eastAsia="en-US"/>
        </w:rPr>
      </w:pPr>
      <w:r>
        <w:rPr>
          <w:lang w:eastAsia="en-US"/>
        </w:rPr>
        <w:t xml:space="preserve">Base de </w:t>
      </w:r>
      <w:r w:rsidR="00D9174D">
        <w:rPr>
          <w:lang w:eastAsia="en-US"/>
        </w:rPr>
        <w:t>D</w:t>
      </w:r>
      <w:r>
        <w:rPr>
          <w:lang w:eastAsia="en-US"/>
        </w:rPr>
        <w:t>atos: SQLite</w:t>
      </w:r>
    </w:p>
    <w:p w14:paraId="32F9D2FB" w14:textId="73B02684" w:rsidR="006730E5" w:rsidRDefault="006730E5" w:rsidP="006730E5">
      <w:pPr>
        <w:pStyle w:val="Prrafodelista"/>
        <w:numPr>
          <w:ilvl w:val="0"/>
          <w:numId w:val="25"/>
        </w:numPr>
        <w:rPr>
          <w:lang w:eastAsia="en-US"/>
        </w:rPr>
      </w:pPr>
      <w:r>
        <w:rPr>
          <w:lang w:eastAsia="en-US"/>
        </w:rPr>
        <w:t xml:space="preserve">Motor </w:t>
      </w:r>
      <w:r w:rsidR="00D9174D">
        <w:rPr>
          <w:lang w:eastAsia="en-US"/>
        </w:rPr>
        <w:t>E</w:t>
      </w:r>
      <w:r>
        <w:rPr>
          <w:lang w:eastAsia="en-US"/>
        </w:rPr>
        <w:t>xperto: Sistema de inferencias propio (encadenamiento hacia adelante) con hechos y reglas definidas</w:t>
      </w:r>
    </w:p>
    <w:p w14:paraId="26E7F39A" w14:textId="47C28AD7" w:rsidR="006730E5" w:rsidRDefault="006730E5" w:rsidP="006730E5">
      <w:pPr>
        <w:pStyle w:val="Prrafodelista"/>
        <w:numPr>
          <w:ilvl w:val="0"/>
          <w:numId w:val="25"/>
        </w:numPr>
        <w:rPr>
          <w:lang w:eastAsia="en-US"/>
        </w:rPr>
      </w:pPr>
      <w:r>
        <w:rPr>
          <w:lang w:eastAsia="en-US"/>
        </w:rPr>
        <w:t xml:space="preserve">API </w:t>
      </w:r>
      <w:r w:rsidR="00D9174D">
        <w:rPr>
          <w:lang w:eastAsia="en-US"/>
        </w:rPr>
        <w:t>E</w:t>
      </w:r>
      <w:r>
        <w:rPr>
          <w:lang w:eastAsia="en-US"/>
        </w:rPr>
        <w:t>xternas: Riot Games API (League V4 + Match V5) para extracción de datos reales</w:t>
      </w:r>
    </w:p>
    <w:p w14:paraId="2F4D4FC1" w14:textId="77777777" w:rsidR="006730E5" w:rsidRDefault="006730E5" w:rsidP="006403BD">
      <w:pPr>
        <w:rPr>
          <w:lang w:eastAsia="en-US"/>
        </w:rPr>
      </w:pPr>
    </w:p>
    <w:p w14:paraId="7A6687DD" w14:textId="78813013" w:rsidR="006730E5" w:rsidRDefault="006730E5" w:rsidP="006403BD">
      <w:pPr>
        <w:rPr>
          <w:lang w:eastAsia="en-US"/>
        </w:rPr>
      </w:pPr>
      <w:r>
        <w:rPr>
          <w:lang w:eastAsia="en-US"/>
        </w:rPr>
        <w:t xml:space="preserve">En </w:t>
      </w:r>
      <w:r w:rsidR="00922010">
        <w:rPr>
          <w:lang w:eastAsia="en-US"/>
        </w:rPr>
        <w:t>este</w:t>
      </w:r>
      <w:r>
        <w:rPr>
          <w:lang w:eastAsia="en-US"/>
        </w:rPr>
        <w:t xml:space="preserve"> trabajo se </w:t>
      </w:r>
      <w:r w:rsidR="00922010">
        <w:rPr>
          <w:lang w:eastAsia="en-US"/>
        </w:rPr>
        <w:t>explican</w:t>
      </w:r>
      <w:r>
        <w:rPr>
          <w:lang w:eastAsia="en-US"/>
        </w:rPr>
        <w:t xml:space="preserve"> las funcionalidades básicas </w:t>
      </w:r>
      <w:r w:rsidR="00922010">
        <w:rPr>
          <w:lang w:eastAsia="en-US"/>
        </w:rPr>
        <w:t xml:space="preserve">y variables </w:t>
      </w:r>
      <w:r>
        <w:rPr>
          <w:lang w:eastAsia="en-US"/>
        </w:rPr>
        <w:t xml:space="preserve">del videojuego </w:t>
      </w:r>
      <w:r w:rsidR="00922010">
        <w:rPr>
          <w:lang w:eastAsia="en-US"/>
        </w:rPr>
        <w:t>para</w:t>
      </w:r>
      <w:r>
        <w:rPr>
          <w:lang w:eastAsia="en-US"/>
        </w:rPr>
        <w:t xml:space="preserve"> </w:t>
      </w:r>
      <w:r w:rsidR="00922010">
        <w:rPr>
          <w:lang w:eastAsia="en-US"/>
        </w:rPr>
        <w:t xml:space="preserve">poder </w:t>
      </w:r>
      <w:r>
        <w:rPr>
          <w:lang w:eastAsia="en-US"/>
        </w:rPr>
        <w:t>tener</w:t>
      </w:r>
      <w:r w:rsidR="00922010">
        <w:rPr>
          <w:lang w:eastAsia="en-US"/>
        </w:rPr>
        <w:t>las</w:t>
      </w:r>
      <w:r>
        <w:rPr>
          <w:lang w:eastAsia="en-US"/>
        </w:rPr>
        <w:t xml:space="preserve"> en cuenta</w:t>
      </w:r>
      <w:r w:rsidR="00922010">
        <w:rPr>
          <w:lang w:eastAsia="en-US"/>
        </w:rPr>
        <w:t>,</w:t>
      </w:r>
      <w:r>
        <w:rPr>
          <w:lang w:eastAsia="en-US"/>
        </w:rPr>
        <w:t xml:space="preserve"> </w:t>
      </w:r>
      <w:r w:rsidR="00922010">
        <w:rPr>
          <w:lang w:eastAsia="en-US"/>
        </w:rPr>
        <w:t>de esta forma</w:t>
      </w:r>
      <w:r>
        <w:rPr>
          <w:lang w:eastAsia="en-US"/>
        </w:rPr>
        <w:t xml:space="preserve"> el programa recomiende la mejor decisión lógica </w:t>
      </w:r>
      <w:r w:rsidR="00922010">
        <w:rPr>
          <w:lang w:eastAsia="en-US"/>
        </w:rPr>
        <w:t>buscando</w:t>
      </w:r>
      <w:r>
        <w:rPr>
          <w:lang w:eastAsia="en-US"/>
        </w:rPr>
        <w:t xml:space="preserve"> aumentar la probabilidad de victoria en la partida</w:t>
      </w:r>
      <w:r w:rsidR="00922010">
        <w:rPr>
          <w:lang w:eastAsia="en-US"/>
        </w:rPr>
        <w:t xml:space="preserve"> mediante una recomendación de personaje en la fase de selección de personaje y recomendaciones de objetos y anotaciones </w:t>
      </w:r>
      <w:proofErr w:type="gramStart"/>
      <w:r w:rsidR="00922010">
        <w:rPr>
          <w:lang w:eastAsia="en-US"/>
        </w:rPr>
        <w:t>a</w:t>
      </w:r>
      <w:proofErr w:type="gramEnd"/>
      <w:r w:rsidR="00922010">
        <w:rPr>
          <w:lang w:eastAsia="en-US"/>
        </w:rPr>
        <w:t xml:space="preserve"> tener en cuenta para la partida</w:t>
      </w:r>
      <w:r>
        <w:rPr>
          <w:lang w:eastAsia="en-US"/>
        </w:rPr>
        <w:t>.</w:t>
      </w:r>
    </w:p>
    <w:p w14:paraId="7FD24298" w14:textId="77777777" w:rsidR="006730E5" w:rsidRDefault="006730E5" w:rsidP="006403BD">
      <w:pPr>
        <w:rPr>
          <w:lang w:eastAsia="en-US"/>
        </w:rPr>
      </w:pPr>
    </w:p>
    <w:p w14:paraId="1AA7274C" w14:textId="053B4EAF" w:rsidR="006730E5" w:rsidRDefault="006730E5" w:rsidP="006403BD">
      <w:pPr>
        <w:rPr>
          <w:lang w:eastAsia="en-US"/>
        </w:rPr>
      </w:pPr>
      <w:r>
        <w:rPr>
          <w:lang w:eastAsia="en-US"/>
        </w:rPr>
        <w:t xml:space="preserve">(Aquí pondría las principales conclusiones del trabajo para finalizar el </w:t>
      </w:r>
      <w:r w:rsidR="00922010">
        <w:rPr>
          <w:lang w:eastAsia="en-US"/>
        </w:rPr>
        <w:t>resumen,</w:t>
      </w:r>
      <w:r>
        <w:rPr>
          <w:lang w:eastAsia="en-US"/>
        </w:rPr>
        <w:t xml:space="preserve"> pero aún no lo he terminado)</w:t>
      </w:r>
    </w:p>
    <w:p w14:paraId="689E511F" w14:textId="77777777" w:rsidR="006730E5" w:rsidRDefault="006730E5" w:rsidP="006403BD">
      <w:pPr>
        <w:rPr>
          <w:lang w:eastAsia="en-US"/>
        </w:rPr>
      </w:pPr>
    </w:p>
    <w:p w14:paraId="0D7D8B19" w14:textId="66CDB6E5" w:rsidR="00ED1546" w:rsidRPr="001C2FB3"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2829BB68" w14:textId="5D4EFFBF" w:rsidR="00D92F3B" w:rsidRDefault="008544B8" w:rsidP="00736D29">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bookmarkStart w:id="0" w:name="_Toc437509152"/>
    </w:p>
    <w:p w14:paraId="669DBB93" w14:textId="77777777" w:rsidR="00D92F3B" w:rsidRPr="004C3FA8" w:rsidRDefault="00D92F3B" w:rsidP="00D92F3B">
      <w:pPr>
        <w:pStyle w:val="Ttulondices"/>
        <w:rPr>
          <w:lang w:val="en-US"/>
        </w:rPr>
      </w:pPr>
      <w:r w:rsidRPr="004325A6">
        <w:rPr>
          <w:lang w:val="en-US"/>
        </w:rPr>
        <w:lastRenderedPageBreak/>
        <w:t>Abstract</w:t>
      </w:r>
    </w:p>
    <w:p w14:paraId="4AD61188" w14:textId="42632D3C" w:rsidR="00D9174D" w:rsidRPr="004C3FA8" w:rsidRDefault="00D9174D" w:rsidP="00194057">
      <w:pPr>
        <w:rPr>
          <w:lang w:val="en-US"/>
        </w:rPr>
      </w:pPr>
      <w:r w:rsidRPr="004C3FA8">
        <w:rPr>
          <w:lang w:val="en-US"/>
        </w:rPr>
        <w:t xml:space="preserve">In this </w:t>
      </w:r>
      <w:r w:rsidR="00274857">
        <w:rPr>
          <w:lang w:val="en-US"/>
        </w:rPr>
        <w:t>B</w:t>
      </w:r>
      <w:r w:rsidRPr="004C3FA8">
        <w:rPr>
          <w:lang w:val="en-US"/>
        </w:rPr>
        <w:t xml:space="preserve">achelor’s </w:t>
      </w:r>
      <w:r w:rsidR="00274857">
        <w:rPr>
          <w:lang w:val="en-US"/>
        </w:rPr>
        <w:t>T</w:t>
      </w:r>
      <w:r w:rsidR="004C3FA8">
        <w:rPr>
          <w:lang w:val="en-US"/>
        </w:rPr>
        <w:t>h</w:t>
      </w:r>
      <w:r w:rsidRPr="004C3FA8">
        <w:rPr>
          <w:lang w:val="en-US"/>
        </w:rPr>
        <w:t xml:space="preserve">esis, I have developed an application designed to assist users in </w:t>
      </w:r>
      <w:r w:rsidR="004C3FA8">
        <w:rPr>
          <w:lang w:val="en-US"/>
        </w:rPr>
        <w:t>decision</w:t>
      </w:r>
      <w:r w:rsidRPr="004C3FA8">
        <w:rPr>
          <w:lang w:val="en-US"/>
        </w:rPr>
        <w:t xml:space="preserve">-making within the video game League of Legends (LoL). Given the immense number of variables and possibilities in the game, every </w:t>
      </w:r>
      <w:r w:rsidR="004C3FA8">
        <w:rPr>
          <w:lang w:val="en-US"/>
        </w:rPr>
        <w:t>decision</w:t>
      </w:r>
      <w:r w:rsidRPr="004C3FA8">
        <w:rPr>
          <w:lang w:val="en-US"/>
        </w:rPr>
        <w:t xml:space="preserve"> made is relevant and can often be the deciding factor in securing a victory.</w:t>
      </w:r>
    </w:p>
    <w:p w14:paraId="4A652426" w14:textId="77777777" w:rsidR="00D9174D" w:rsidRPr="004C3FA8" w:rsidRDefault="00D9174D" w:rsidP="00194057">
      <w:pPr>
        <w:rPr>
          <w:lang w:val="en-US"/>
        </w:rPr>
      </w:pPr>
    </w:p>
    <w:p w14:paraId="210B9F6E" w14:textId="252B59DE" w:rsidR="00D9174D" w:rsidRPr="004C3FA8" w:rsidRDefault="00D9174D" w:rsidP="00194057">
      <w:pPr>
        <w:rPr>
          <w:lang w:val="en-US"/>
        </w:rPr>
      </w:pPr>
      <w:r w:rsidRPr="004C3FA8">
        <w:rPr>
          <w:lang w:val="en-US"/>
        </w:rPr>
        <w:t>The technology stack used to develop the application and address these challenges is as follows:</w:t>
      </w:r>
    </w:p>
    <w:p w14:paraId="67D92DB0" w14:textId="34B5581D" w:rsidR="00D9174D" w:rsidRDefault="00D9174D" w:rsidP="00D9174D">
      <w:pPr>
        <w:pStyle w:val="Prrafodelista"/>
        <w:numPr>
          <w:ilvl w:val="0"/>
          <w:numId w:val="25"/>
        </w:numPr>
      </w:pPr>
      <w:r>
        <w:t>Backend: Python + Flask</w:t>
      </w:r>
    </w:p>
    <w:p w14:paraId="4005288A" w14:textId="2C022FC5" w:rsidR="00D9174D" w:rsidRDefault="00D9174D" w:rsidP="00D9174D">
      <w:pPr>
        <w:pStyle w:val="Prrafodelista"/>
        <w:numPr>
          <w:ilvl w:val="0"/>
          <w:numId w:val="25"/>
        </w:numPr>
      </w:pPr>
      <w:r>
        <w:t>Frontend: HTML + CSS + JavaScript</w:t>
      </w:r>
    </w:p>
    <w:p w14:paraId="6D264CC4" w14:textId="6AEF6D3C" w:rsidR="00D9174D" w:rsidRDefault="00D9174D" w:rsidP="00D9174D">
      <w:pPr>
        <w:pStyle w:val="Prrafodelista"/>
        <w:numPr>
          <w:ilvl w:val="0"/>
          <w:numId w:val="25"/>
        </w:numPr>
      </w:pPr>
      <w:r>
        <w:t>Database: SQLite</w:t>
      </w:r>
    </w:p>
    <w:p w14:paraId="6B2ED12F" w14:textId="7E3E7A60" w:rsidR="00D9174D" w:rsidRPr="004C3FA8" w:rsidRDefault="00D9174D" w:rsidP="00D9174D">
      <w:pPr>
        <w:pStyle w:val="Prrafodelista"/>
        <w:numPr>
          <w:ilvl w:val="0"/>
          <w:numId w:val="25"/>
        </w:numPr>
        <w:rPr>
          <w:lang w:val="en-US"/>
        </w:rPr>
      </w:pPr>
      <w:r w:rsidRPr="004C3FA8">
        <w:rPr>
          <w:lang w:val="en-US"/>
        </w:rPr>
        <w:t>Expert Engine: A custom inference system (forward chaining) with defined facts and rules</w:t>
      </w:r>
    </w:p>
    <w:p w14:paraId="224144FD" w14:textId="3DE99E26" w:rsidR="00D9174D" w:rsidRPr="004C3FA8" w:rsidRDefault="00D9174D" w:rsidP="00D9174D">
      <w:pPr>
        <w:pStyle w:val="Prrafodelista"/>
        <w:numPr>
          <w:ilvl w:val="0"/>
          <w:numId w:val="25"/>
        </w:numPr>
        <w:rPr>
          <w:lang w:val="en-US"/>
        </w:rPr>
      </w:pPr>
      <w:r w:rsidRPr="004C3FA8">
        <w:rPr>
          <w:lang w:val="en-US"/>
        </w:rPr>
        <w:t>External APIs: Riot Games API</w:t>
      </w:r>
      <w:r w:rsidR="004C3FA8">
        <w:rPr>
          <w:lang w:val="en-US"/>
        </w:rPr>
        <w:t xml:space="preserve"> </w:t>
      </w:r>
      <w:r w:rsidRPr="004C3FA8">
        <w:rPr>
          <w:lang w:val="en-US"/>
        </w:rPr>
        <w:t>(League V4 + Match V5) for real-time data extraction</w:t>
      </w:r>
    </w:p>
    <w:p w14:paraId="631A6D12" w14:textId="77777777" w:rsidR="00D9174D" w:rsidRPr="004C3FA8" w:rsidRDefault="00D9174D" w:rsidP="00194057">
      <w:pPr>
        <w:rPr>
          <w:lang w:val="en-US"/>
        </w:rPr>
      </w:pPr>
    </w:p>
    <w:p w14:paraId="4ACB50A9" w14:textId="0D709FF6" w:rsidR="00D9174D" w:rsidRPr="004C3FA8" w:rsidRDefault="00D9174D" w:rsidP="00194057">
      <w:pPr>
        <w:rPr>
          <w:lang w:val="en-US"/>
        </w:rPr>
      </w:pPr>
      <w:r w:rsidRPr="004C3FA8">
        <w:rPr>
          <w:lang w:val="en-US"/>
        </w:rPr>
        <w:t>This t</w:t>
      </w:r>
      <w:r w:rsidR="004C3FA8">
        <w:rPr>
          <w:lang w:val="en-US"/>
        </w:rPr>
        <w:t>h</w:t>
      </w:r>
      <w:r w:rsidRPr="004C3FA8">
        <w:rPr>
          <w:lang w:val="en-US"/>
        </w:rPr>
        <w:t xml:space="preserve">esis explains the fundamental mechanics and variables of the game to ensure they are properly accounted for. Consequently, the program recommends the most logical decisions to increase the probability of winning, providing </w:t>
      </w:r>
      <w:r w:rsidR="00274857">
        <w:rPr>
          <w:lang w:val="en-US"/>
        </w:rPr>
        <w:t>champion</w:t>
      </w:r>
      <w:r w:rsidRPr="004C3FA8">
        <w:rPr>
          <w:lang w:val="en-US"/>
        </w:rPr>
        <w:t xml:space="preserve"> suggestions during the champion select phase, as well as item recommendations and strategic notes to consider during the match.</w:t>
      </w:r>
    </w:p>
    <w:p w14:paraId="5A7E615A" w14:textId="77777777" w:rsidR="00A7580A" w:rsidRPr="004C3FA8" w:rsidRDefault="00A7580A" w:rsidP="00A7580A">
      <w:pPr>
        <w:rPr>
          <w:lang w:val="en-US" w:eastAsia="en-US"/>
        </w:rPr>
      </w:pPr>
    </w:p>
    <w:p w14:paraId="767B17F2" w14:textId="74B1DF3A" w:rsidR="00A7580A" w:rsidRDefault="00A7580A" w:rsidP="00A7580A">
      <w:pPr>
        <w:rPr>
          <w:lang w:eastAsia="en-US"/>
        </w:rPr>
      </w:pPr>
      <w:r>
        <w:rPr>
          <w:lang w:eastAsia="en-US"/>
        </w:rPr>
        <w:t>(Aquí pondría las principales conclusiones del trabajo</w:t>
      </w:r>
      <w:r w:rsidR="00736D29">
        <w:rPr>
          <w:lang w:eastAsia="en-US"/>
        </w:rPr>
        <w:t xml:space="preserve"> en inglés</w:t>
      </w:r>
      <w:r>
        <w:rPr>
          <w:lang w:eastAsia="en-US"/>
        </w:rPr>
        <w:t xml:space="preserve"> para finalizar el resumen, pero aún no lo he terminado)</w:t>
      </w:r>
    </w:p>
    <w:p w14:paraId="40396F99" w14:textId="77777777" w:rsidR="00A7580A" w:rsidRDefault="00A7580A" w:rsidP="00194057"/>
    <w:p w14:paraId="2EC983CA" w14:textId="116B7955"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1810E1C6" w14:textId="2F906C40" w:rsidR="00D454CE" w:rsidRDefault="003B008A">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"Figura" </w:instrText>
      </w:r>
      <w:r>
        <w:fldChar w:fldCharType="separate"/>
      </w:r>
      <w:hyperlink w:anchor="_Toc149554676" w:history="1">
        <w:r w:rsidR="00D454CE" w:rsidRPr="005A555F">
          <w:rPr>
            <w:rStyle w:val="Hipervnculo"/>
            <w:noProof/>
          </w:rPr>
          <w:t>Figura 1. Ámbito de un identificador.</w:t>
        </w:r>
        <w:r w:rsidR="00D454CE">
          <w:rPr>
            <w:noProof/>
            <w:webHidden/>
          </w:rPr>
          <w:tab/>
        </w:r>
        <w:r w:rsidR="00D454CE">
          <w:rPr>
            <w:noProof/>
            <w:webHidden/>
          </w:rPr>
          <w:fldChar w:fldCharType="begin"/>
        </w:r>
        <w:r w:rsidR="00D454CE">
          <w:rPr>
            <w:noProof/>
            <w:webHidden/>
          </w:rPr>
          <w:instrText xml:space="preserve"> PAGEREF _Toc149554676 \h </w:instrText>
        </w:r>
        <w:r w:rsidR="00D454CE">
          <w:rPr>
            <w:noProof/>
            <w:webHidden/>
          </w:rPr>
        </w:r>
        <w:r w:rsidR="00D454CE">
          <w:rPr>
            <w:noProof/>
            <w:webHidden/>
          </w:rPr>
          <w:fldChar w:fldCharType="separate"/>
        </w:r>
        <w:r w:rsidR="00D454CE">
          <w:rPr>
            <w:noProof/>
            <w:webHidden/>
          </w:rPr>
          <w:t>2</w:t>
        </w:r>
        <w:r w:rsidR="00D454CE">
          <w:rPr>
            <w:noProof/>
            <w:webHidden/>
          </w:rPr>
          <w:fldChar w:fldCharType="end"/>
        </w:r>
      </w:hyperlink>
    </w:p>
    <w:p w14:paraId="631D232A" w14:textId="5AB22CF7" w:rsidR="00001BAB" w:rsidRPr="00727AE8" w:rsidRDefault="003B008A" w:rsidP="006403BD">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720F9AF3" w:rsidR="00D454CE" w:rsidRDefault="000130A6">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"Tabla" </w:instrText>
      </w:r>
      <w:r>
        <w:fldChar w:fldCharType="separate"/>
      </w:r>
      <w:hyperlink w:anchor="_Toc149554677" w:history="1">
        <w:r w:rsidR="00D454CE" w:rsidRPr="00274B3A">
          <w:rPr>
            <w:rStyle w:val="Hipervnculo"/>
            <w:noProof/>
          </w:rPr>
          <w:t>Tabla 1. Usuarios potenciales de un documento de requisitos.</w:t>
        </w:r>
        <w:r w:rsidR="00D454CE">
          <w:rPr>
            <w:noProof/>
            <w:webHidden/>
          </w:rPr>
          <w:tab/>
        </w:r>
        <w:r w:rsidR="00D454CE">
          <w:rPr>
            <w:noProof/>
            <w:webHidden/>
          </w:rPr>
          <w:fldChar w:fldCharType="begin"/>
        </w:r>
        <w:r w:rsidR="00D454CE">
          <w:rPr>
            <w:noProof/>
            <w:webHidden/>
          </w:rPr>
          <w:instrText xml:space="preserve"> PAGEREF _Toc149554677 \h </w:instrText>
        </w:r>
        <w:r w:rsidR="00D454CE">
          <w:rPr>
            <w:noProof/>
            <w:webHidden/>
          </w:rPr>
        </w:r>
        <w:r w:rsidR="00D454CE">
          <w:rPr>
            <w:noProof/>
            <w:webHidden/>
          </w:rPr>
          <w:fldChar w:fldCharType="separate"/>
        </w:r>
        <w:r w:rsidR="00D454CE">
          <w:rPr>
            <w:noProof/>
            <w:webHidden/>
          </w:rPr>
          <w:t>3</w:t>
        </w:r>
        <w:r w:rsidR="00D454CE">
          <w:rPr>
            <w:noProof/>
            <w:webHidden/>
          </w:rPr>
          <w:fldChar w:fldCharType="end"/>
        </w:r>
      </w:hyperlink>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47D3C687" w14:textId="7C6AE9BF" w:rsidR="005E52A7" w:rsidRPr="004325A6" w:rsidRDefault="0036294B" w:rsidP="006403BD">
      <w:pPr>
        <w:pStyle w:val="Ttulo1"/>
      </w:pPr>
      <w:bookmarkStart w:id="1" w:name="_Toc437515557"/>
      <w:bookmarkStart w:id="2" w:name="_Toc14106979"/>
      <w:bookmarkStart w:id="3" w:name="_Toc149554656"/>
      <w:r w:rsidRPr="004325A6">
        <w:lastRenderedPageBreak/>
        <w:t>I</w:t>
      </w:r>
      <w:r w:rsidR="00194057" w:rsidRPr="004325A6">
        <w:t>n</w:t>
      </w:r>
      <w:bookmarkEnd w:id="1"/>
      <w:bookmarkEnd w:id="2"/>
      <w:r w:rsidRPr="004325A6">
        <w:t>troducción</w:t>
      </w:r>
      <w:bookmarkEnd w:id="3"/>
      <w:r w:rsidR="00194057" w:rsidRPr="004325A6">
        <w:t xml:space="preserve"> </w:t>
      </w:r>
    </w:p>
    <w:p w14:paraId="4182EE10" w14:textId="79B63BBA" w:rsidR="00904E30" w:rsidRPr="00904E30" w:rsidRDefault="00904E30" w:rsidP="00904E30">
      <w:r w:rsidRPr="00904E30">
        <w:t>La industria de los videojuegos ha sufrido cambios constantes en los últimos años. Antiguamente solo se percibía a los videojuegos como una fuente de entretenimiento</w:t>
      </w:r>
      <w:r>
        <w:t>,</w:t>
      </w:r>
      <w:r w:rsidRPr="00904E30">
        <w:t xml:space="preserve"> hoy en día, muchos de los títulos que solamente trataban de cumplir la función de entretener al usuario se han ido profesionalizando con el tiempo, llegando a convertirse en deportes electrónicos o </w:t>
      </w:r>
      <w:proofErr w:type="spellStart"/>
      <w:r w:rsidRPr="00904E30">
        <w:t>eSports</w:t>
      </w:r>
      <w:proofErr w:type="spellEnd"/>
      <w:r w:rsidRPr="00904E30">
        <w:t>, comparables incluso a los deportes tradicionales. Dentro de este contexto, los juegos del género MOBA (Multiplayer Online Battle Arena), y en especial League of Legends (LoL), destacan como un escenario muy interesante para aplicar conceptos de ingeniería informática y, en particular, de inteligencia artificial y análisis de datos.</w:t>
      </w:r>
    </w:p>
    <w:p w14:paraId="56F3C2D6" w14:textId="77777777" w:rsidR="00904E30" w:rsidRPr="00904E30" w:rsidRDefault="00904E30" w:rsidP="00904E30"/>
    <w:p w14:paraId="60868294" w14:textId="77777777" w:rsidR="00904E30" w:rsidRPr="00904E30" w:rsidRDefault="00904E30" w:rsidP="00904E30">
      <w:r w:rsidRPr="00904E30">
        <w:t>Mi idea no es simplemente crear otra herramienta más de consulta, pues en el mercado actual hay varias ofertas que cumplen con mi propósito, pero tienen ciertos problemas individualmente. Lo que realmente busco es analizar cómo los sistemas basados en conocimiento pueden ayudar a poner orden en un entorno donde la información es incompleta, cambiante y bastante compleja. En resumen, trato de poder ordenar un entorno de variables constantes para buscar la mejor solución a problemas que se dan en la partida.</w:t>
      </w:r>
    </w:p>
    <w:p w14:paraId="234C44C1" w14:textId="77777777" w:rsidR="00904E30" w:rsidRPr="00904E30" w:rsidRDefault="00904E30" w:rsidP="00904E30"/>
    <w:p w14:paraId="3FF6638D" w14:textId="77777777" w:rsidR="00904E30" w:rsidRPr="00904E30" w:rsidRDefault="00904E30" w:rsidP="00904E30">
      <w:r w:rsidRPr="00904E30">
        <w:t>A lo largo de mis estudios y también gracias a mi experiencia personal con League of Legends, he visto algo que se repite bastante: aunque muchos jugadores tienen un nivel mecánico muy alto, les falla la toma de decisiones estratégicas. Esto ocurre sobre todo en momentos clave como la selección de campeones (draft), la cual puede llegar a determinar gran parte del resultado de la partida sin siquiera jugar esta misma. De hecho, estudios sobre predicción en juegos competitivos sugieren que la fase de selección puede condicionar el éxito del encuentro de manera determinante antes de que los jugadores entren al mapa (Yang et al., 2016).</w:t>
      </w:r>
    </w:p>
    <w:p w14:paraId="6A55DDFB" w14:textId="77777777" w:rsidR="00904E30" w:rsidRPr="00904E30" w:rsidRDefault="00904E30" w:rsidP="00904E30"/>
    <w:p w14:paraId="7B31C424" w14:textId="77777777" w:rsidR="00904E30" w:rsidRPr="00904E30" w:rsidRDefault="00904E30" w:rsidP="00904E30">
      <w:r w:rsidRPr="00904E30">
        <w:t xml:space="preserve">Para ello, he decidido desarrollar un sistema experto que funcione como una especie de asesor estratégico. La idea es que pueda imitar el razonamiento de un analista humano </w:t>
      </w:r>
      <w:r w:rsidRPr="00904E30">
        <w:lastRenderedPageBreak/>
        <w:t>experto en la materia, pero aprovechando la capacidad de cálculo de un sistema informático, su velocidad y sin las limitaciones típicas como el cansancio o la presión.</w:t>
      </w:r>
    </w:p>
    <w:p w14:paraId="3F3E90BD" w14:textId="77777777" w:rsidR="00904E30" w:rsidRPr="00904E30" w:rsidRDefault="00904E30" w:rsidP="00904E30"/>
    <w:p w14:paraId="5E437FA5" w14:textId="77777777" w:rsidR="00904E30" w:rsidRPr="00904E30" w:rsidRDefault="00904E30" w:rsidP="00904E30">
      <w:r w:rsidRPr="00904E30">
        <w:t>Este proyecto no es relevante solo desde el punto de vista del juego. A nivel más teórico, League of Legends plantea un problema muy interesante relacionado con la teoría de juegos aplicada. Algunos estudios señalan que la dificultad no está únicamente en lo que ocurre dentro de la partida, sino también en todo el conocimiento que rodea al juego, lo que se conoce como “</w:t>
      </w:r>
      <w:proofErr w:type="spellStart"/>
      <w:r w:rsidRPr="00904E30">
        <w:t>metagame</w:t>
      </w:r>
      <w:proofErr w:type="spellEnd"/>
      <w:r w:rsidRPr="00904E30">
        <w:t>” (Mora-Cantallops &amp; Sicart, 2018). Sustento esta idea gracias a que, con el tiempo, la escena competitiva dentro del mundo de los videojuegos se ha profesionalizado y se han estandarizado posiciones de coach (entrenador), analistas de draft, etc., mostrando que a nivel competitivo la toma de decisiones es relevante a los mismos niveles que saber jugar al juego con unas mecánicas profesionales.</w:t>
      </w:r>
    </w:p>
    <w:p w14:paraId="5E84C6BD" w14:textId="77777777" w:rsidR="00904E30" w:rsidRPr="00904E30" w:rsidRDefault="00904E30" w:rsidP="00904E30"/>
    <w:p w14:paraId="26C92CC9" w14:textId="77777777" w:rsidR="00904E30" w:rsidRPr="00904E30" w:rsidRDefault="00904E30" w:rsidP="00904E30">
      <w:r w:rsidRPr="00904E30">
        <w:t xml:space="preserve">Durante el desarrollo, me he encontrado con varios retos técnicos importantes. Por ejemplo, trabajar con datos en tiempo real usando las </w:t>
      </w:r>
      <w:proofErr w:type="spellStart"/>
      <w:r w:rsidRPr="00904E30">
        <w:t>APIs</w:t>
      </w:r>
      <w:proofErr w:type="spellEnd"/>
      <w:r w:rsidRPr="00904E30">
        <w:t xml:space="preserve"> oficiales de Riot Games (2024), o diseñar un sistema en Python capaz de no solo dar recomendaciones, sino también explicar por qué las da. Esto último es especialmente relevante, ya que muchos modelos actuales de inteligencia artificial funcionan como “cajas negras” y no ofrecen una justificación clara de sus decisiones, lo que dificulta que el usuario confíe plenamente en el sistema (Russell &amp; Norvig, 2021).</w:t>
      </w:r>
    </w:p>
    <w:p w14:paraId="0EC7D29F" w14:textId="77777777" w:rsidR="00904E30" w:rsidRPr="00904E30" w:rsidRDefault="00904E30" w:rsidP="00904E30"/>
    <w:p w14:paraId="22E7C8B3" w14:textId="77777777" w:rsidR="00904E30" w:rsidRPr="00904E30" w:rsidRDefault="00904E30" w:rsidP="00904E30">
      <w:r w:rsidRPr="00904E30">
        <w:t>De hecho, he optado por alejarme un poco del enfoque basado únicamente en Machine Learning, que es el más utilizado hoy en día. Aunque estos modelos son muy buenos prediciendo resultados, suelen fallar en algo clave: la explicabilidad. En este trabajo he intentado priorizar precisamente eso, construyendo un sistema que no solo indique qué hacer, sino que también explique el motivo, basándose en factores como las sinergias entre campeones, los enfrentamientos directos o el equilibrio del equipo y sus necesidades.</w:t>
      </w:r>
    </w:p>
    <w:p w14:paraId="310B3194" w14:textId="77777777" w:rsidR="00904E30" w:rsidRPr="00904E30" w:rsidRDefault="00904E30" w:rsidP="00904E30"/>
    <w:p w14:paraId="39AC440C" w14:textId="1579B73C" w:rsidR="004325A6" w:rsidRDefault="00904E30" w:rsidP="00904E30">
      <w:r w:rsidRPr="00904E30">
        <w:t xml:space="preserve">Por último, esta introducción sirve como punto de partida para entender el resto del documento. En ella explico tanto la motivación detrás del proyecto como los conceptos básicos necesarios para seguirlo, incluso si no se tiene experiencia previa con este tipo de </w:t>
      </w:r>
      <w:r w:rsidRPr="00904E30">
        <w:lastRenderedPageBreak/>
        <w:t>juegos competitivos. También presento la estructura del trabajo, que dará paso a un análisis más técnico donde se detallará cómo se ha desarrollado el sistema. En esencia, este proyecto intenta dar forma y sentido al caos estratégico de una partida de League of Legends, utilizando herramientas propias de la lógica computacional.</w:t>
      </w:r>
    </w:p>
    <w:p w14:paraId="5F7A42BD" w14:textId="77777777" w:rsidR="00904E30" w:rsidRDefault="00904E30" w:rsidP="00904E30"/>
    <w:p w14:paraId="161E5174" w14:textId="7D66B3E3" w:rsidR="00C84740" w:rsidRPr="000D09A0" w:rsidRDefault="00E37693" w:rsidP="005C5B2F">
      <w:pPr>
        <w:pStyle w:val="Ttulo2"/>
      </w:pPr>
      <w:bookmarkStart w:id="4" w:name="_Toc149554657"/>
      <w:r w:rsidRPr="005C5B2F">
        <w:t>Motivación</w:t>
      </w:r>
      <w:bookmarkEnd w:id="4"/>
    </w:p>
    <w:p w14:paraId="382D0BD1" w14:textId="5F9A61EC" w:rsidR="000F7EC6" w:rsidRDefault="002B0946" w:rsidP="000F7EC6">
      <w:r>
        <w:t>La industria de los deportes electrónicos, también conocidos como eSports, ha experimentado un crecimiento exponencial en la última década, consolidándose como uno de los sectores más rentables e innovadores del entretenimiento digital (</w:t>
      </w:r>
      <w:r w:rsidRPr="002B0946">
        <w:t>Arık</w:t>
      </w:r>
      <w:r>
        <w:t xml:space="preserve">, </w:t>
      </w:r>
      <w:r w:rsidR="00C97B95">
        <w:t>2023</w:t>
      </w:r>
      <w:r>
        <w:t>)</w:t>
      </w:r>
      <w:r w:rsidR="00C97B95">
        <w:t>. Dentro de este ámbito, los juegos de tipo Multiplayer Online Battle Arena, también conocidos popularmente como MOBA, y en particular League Of Legends, presentan desafíos computacionales de primer nivel. Con un elenco de más de 170 campeones disponibles en la actualidad (Riot Games, s.f.) y miles de permutaciones de objetos, considero que la fase de selección de personaje (Draft) y la itemización generan un espacio de estados combinatorio masivo (“The Architecture of Intelligence”, s.f.). En este entorno, la victoria no depende únicamente de la habilidad mecánica del jugador, sino de decisiones stratégicas que mximicen las sinergias del equipo y neutralicen la composición rival.</w:t>
      </w:r>
    </w:p>
    <w:p w14:paraId="0E7B67DE" w14:textId="2DA2601E" w:rsidR="00C97B95" w:rsidRDefault="00C97B95" w:rsidP="000F7EC6">
      <w:r>
        <w:t>A pesar de que el estado del arte ha porpuesto múltiples modelos de Aprendizaje Automático (Machine Learning) capaces de predecir el resultado de una partida con precisiones superiores al 75% (Do et al., 2021), observo que estos enfoques estadísticos y de redes neuronales a menudo operan como “cajas negras”. La falta de transparencia en sus predicciones limita severamente su adopción por parte de los usuarios, quienes necesitan comprender el razonamiento detrás de una recomendación para mejorar su aprendizaje estratégico (García-Méndez &amp; de Arriba-Pérez, s.f.).</w:t>
      </w:r>
    </w:p>
    <w:p w14:paraId="543A9200" w14:textId="339BB9E8" w:rsidR="00C97B95" w:rsidRPr="000F7EC6" w:rsidRDefault="00C97B95" w:rsidP="000F7EC6">
      <w:r>
        <w:t xml:space="preserve">Esta investigación surge de mi motivación por resolver dicha limitación mediante la creación de un Sistema Experto basado en reglas lógicas. A diferencia de los modelos puramente probabilísticos, propongo un sistema experto capaz de manejar la incertidumbre táctica mediante inferencias (potencialmente ampliada con lógica difusa) y de ofrecer explicabilidad (Explainable AI). Considero esto un equisito fundamental para garanizar la confianza del </w:t>
      </w:r>
      <w:r>
        <w:lastRenderedPageBreak/>
        <w:t>jugador, al justificar en lenguaje natural por qué una decisión es óptima dadas las circunstancias del juego (“The Architecut”)</w:t>
      </w:r>
    </w:p>
    <w:p w14:paraId="5F95A2B4" w14:textId="144E0991" w:rsidR="008C16EB" w:rsidRPr="000D09A0" w:rsidRDefault="009842A3" w:rsidP="005C5B2F">
      <w:pPr>
        <w:pStyle w:val="Ttulo2"/>
      </w:pPr>
      <w:bookmarkStart w:id="5" w:name="_Toc149554658"/>
      <w:r>
        <w:t>Planteamiento del trabajo</w:t>
      </w:r>
      <w:bookmarkEnd w:id="5"/>
    </w:p>
    <w:p w14:paraId="624E61EE" w14:textId="5B771466" w:rsidR="009C1987" w:rsidRDefault="009C1987" w:rsidP="00DF0AFD">
      <w:r>
        <w:t>Describe aquí las líneas generales del planteamiento de tu solución. Se trata de explicar qué tipo de aportación presentas en tu trabajo, cuáles son los objetivos</w:t>
      </w:r>
      <w:r w:rsidR="0030648F">
        <w:t xml:space="preserve"> y a qué tipo de resultados llegas.</w:t>
      </w:r>
      <w:r w:rsidR="00DF0AFD">
        <w:t xml:space="preserve"> Aprovecha para resaltar aquello que te parezca más novedoso, interesante o útil de tu aportación, poniendo en valor </w:t>
      </w:r>
      <w:r>
        <w:t>su importancia.</w:t>
      </w:r>
    </w:p>
    <w:p w14:paraId="49F0F61B" w14:textId="339F42A4" w:rsidR="009C1987" w:rsidRDefault="009C1987" w:rsidP="009C1987"/>
    <w:p w14:paraId="7FCC5222" w14:textId="6327C644" w:rsidR="009C1987" w:rsidRDefault="009C1987" w:rsidP="00E87817">
      <w:pPr>
        <w:pStyle w:val="Ttulo2"/>
      </w:pPr>
      <w:bookmarkStart w:id="6" w:name="_Toc149554659"/>
      <w:r>
        <w:t>Estructura del trabajo</w:t>
      </w:r>
      <w:bookmarkEnd w:id="6"/>
    </w:p>
    <w:p w14:paraId="78C2D7D4" w14:textId="4179BF6E" w:rsidR="009C1987" w:rsidRDefault="00E87817" w:rsidP="009C1987">
      <w:r>
        <w:t xml:space="preserve">Finaliza el capítulo de introducción con una </w:t>
      </w:r>
      <w:r w:rsidRPr="007327D2">
        <w:rPr>
          <w:b/>
          <w:bCs/>
        </w:rPr>
        <w:t>descripción general</w:t>
      </w:r>
      <w:r>
        <w:t xml:space="preserve"> </w:t>
      </w:r>
      <w:r w:rsidR="007327D2">
        <w:t>de la estructura y el</w:t>
      </w:r>
      <w:r>
        <w:t xml:space="preserve"> contenido del resto del </w:t>
      </w:r>
      <w:r w:rsidR="007327D2">
        <w:t>trabajo</w:t>
      </w:r>
      <w:r>
        <w:t xml:space="preserve">. Debería escribir </w:t>
      </w:r>
      <w:r w:rsidR="00E563C5">
        <w:t>al menos un párrafo de resumen del contenido de cada capítulo. Por ejemplo:</w:t>
      </w:r>
    </w:p>
    <w:p w14:paraId="174B59D8" w14:textId="044592B5" w:rsidR="00E563C5" w:rsidRDefault="00E563C5" w:rsidP="009C1987">
      <w:r>
        <w:t>En el Capítulo 2 se presenta el análisis de c</w:t>
      </w:r>
      <w:r w:rsidR="003D4750">
        <w:t>ontexto y los principales resultados encontrados en el Estado del Arte. Podemos dest</w:t>
      </w:r>
      <w:r w:rsidR="007327D2">
        <w:t>a</w:t>
      </w:r>
      <w:r w:rsidR="003D4750">
        <w:t>car…</w:t>
      </w:r>
      <w:r w:rsidR="007327D2">
        <w:t xml:space="preserve"> (resume los </w:t>
      </w:r>
      <w:r w:rsidR="003669B2">
        <w:t>aspectos más importantes</w:t>
      </w:r>
      <w:r w:rsidR="007327D2">
        <w:t xml:space="preserve"> del capítulo).</w:t>
      </w:r>
    </w:p>
    <w:p w14:paraId="17DA1C57" w14:textId="57700D80" w:rsidR="003D4750" w:rsidRDefault="003D4750" w:rsidP="009C1987">
      <w:r>
        <w:t>Y así con todos los capítulos.</w:t>
      </w:r>
    </w:p>
    <w:p w14:paraId="0F74AF77" w14:textId="4CC111E3" w:rsidR="00DA0FCE" w:rsidRPr="00BE3053" w:rsidRDefault="00017C36" w:rsidP="005C5B2F">
      <w:pPr>
        <w:pStyle w:val="Ttulo1"/>
        <w:rPr>
          <w:highlight w:val="magenta"/>
        </w:rPr>
      </w:pPr>
      <w:bookmarkStart w:id="7" w:name="_Toc149554660"/>
      <w:r w:rsidRPr="00BE3053">
        <w:rPr>
          <w:highlight w:val="magenta"/>
        </w:rPr>
        <w:t>Contexto y Estado del Arte</w:t>
      </w:r>
      <w:bookmarkEnd w:id="7"/>
    </w:p>
    <w:p w14:paraId="3A19EBFF" w14:textId="09647796" w:rsidR="007327D2" w:rsidRDefault="007327D2" w:rsidP="007327D2">
      <w:r>
        <w:t xml:space="preserve">Recuerda que </w:t>
      </w:r>
      <w:r w:rsidRPr="003669B2">
        <w:rPr>
          <w:b/>
          <w:bCs/>
        </w:rPr>
        <w:t>cada capítulo debe comenzar siempre en una nueva página</w:t>
      </w:r>
      <w:r>
        <w:t>. Puedes utilizar las herramientas de “Disposición” del procesador de textos para introducir un salgo de página. De este modo, aunque amplíes el tamaño de un capítulo, los que vienen a continuación comenzarán siempre al inicio de una nueva página.</w:t>
      </w:r>
    </w:p>
    <w:p w14:paraId="6E4C73E8" w14:textId="11E47419" w:rsidR="00D301CB" w:rsidRDefault="00D301CB" w:rsidP="007327D2">
      <w:r>
        <w:t>Recuerda que si este capítulo queda demasiado extenso so puedes separar en dos capítulos diferentes:</w:t>
      </w:r>
    </w:p>
    <w:p w14:paraId="0446AB2B" w14:textId="6505520B" w:rsidR="00D301CB" w:rsidRDefault="00F124A7" w:rsidP="00F124A7">
      <w:pPr>
        <w:pStyle w:val="Prrafodelista"/>
        <w:numPr>
          <w:ilvl w:val="0"/>
          <w:numId w:val="24"/>
        </w:numPr>
      </w:pPr>
      <w:r w:rsidRPr="003067F5">
        <w:rPr>
          <w:b/>
          <w:bCs/>
        </w:rPr>
        <w:t>2. Análisis del contexto</w:t>
      </w:r>
      <w:r>
        <w:t>. Para analizar aquí la problemática que se aborda, la magnitud del problema, sus causas, la necesidad identificada…</w:t>
      </w:r>
    </w:p>
    <w:p w14:paraId="1829530E" w14:textId="4FD7CC60" w:rsidR="00F124A7" w:rsidRPr="007327D2" w:rsidRDefault="00F124A7" w:rsidP="00F124A7">
      <w:pPr>
        <w:pStyle w:val="Prrafodelista"/>
        <w:numPr>
          <w:ilvl w:val="0"/>
          <w:numId w:val="24"/>
        </w:numPr>
      </w:pPr>
      <w:r w:rsidRPr="003067F5">
        <w:rPr>
          <w:b/>
          <w:bCs/>
        </w:rPr>
        <w:t>3. Estado del arte</w:t>
      </w:r>
      <w:r>
        <w:t>. Para analizar las soluciones existentes más relevantes relacionadas con este problema u otros muy similares.</w:t>
      </w:r>
    </w:p>
    <w:p w14:paraId="3332742A" w14:textId="5862742C" w:rsidR="00DA0FCE" w:rsidRDefault="00FA7727" w:rsidP="005C5B2F">
      <w:pPr>
        <w:pStyle w:val="Ttulo2"/>
      </w:pPr>
      <w:bookmarkStart w:id="8" w:name="_Toc149554661"/>
      <w:r w:rsidRPr="000D09A0">
        <w:lastRenderedPageBreak/>
        <w:t>“T</w:t>
      </w:r>
      <w:r w:rsidR="00194057" w:rsidRPr="000D09A0">
        <w:t>ítulo 2” del menú de estilos</w:t>
      </w:r>
      <w:bookmarkEnd w:id="8"/>
    </w:p>
    <w:p w14:paraId="540FB272" w14:textId="150E42D9" w:rsidR="003669B2" w:rsidRPr="003669B2" w:rsidRDefault="003669B2" w:rsidP="003669B2">
      <w:r>
        <w:t>Aprovecha los títulos de nivel 2 y sucesivos para estructurar adecuadamente la información de los capítulos. Como norma general, no debería superarse un nivel de subapartados más allá del 4.</w:t>
      </w:r>
    </w:p>
    <w:p w14:paraId="73B19884" w14:textId="5F274603" w:rsidR="00DA0FCE" w:rsidRDefault="00DA0FCE" w:rsidP="000D09A0">
      <w:pPr>
        <w:pStyle w:val="Ttulo3"/>
      </w:pPr>
      <w:bookmarkStart w:id="9" w:name="_Toc149554662"/>
      <w:r w:rsidRPr="000D09A0">
        <w:t>“Título 3” del menú de estilos</w:t>
      </w:r>
      <w:bookmarkEnd w:id="9"/>
    </w:p>
    <w:p w14:paraId="00B5D05D" w14:textId="5EC248D1" w:rsidR="003669B2" w:rsidRPr="003669B2" w:rsidRDefault="003669B2" w:rsidP="003669B2">
      <w:r>
        <w:t>Contenido de un apartado de nivel 3.</w:t>
      </w:r>
    </w:p>
    <w:p w14:paraId="7AD6CC95" w14:textId="35B6FEFD" w:rsidR="00DA0FCE" w:rsidRDefault="00DA0FCE" w:rsidP="000D09A0">
      <w:pPr>
        <w:pStyle w:val="Ttulo3"/>
      </w:pPr>
      <w:bookmarkStart w:id="10" w:name="_Toc149554663"/>
      <w:r w:rsidRPr="007E0007">
        <w:t>“Título 3” del menú de estilos</w:t>
      </w:r>
      <w:bookmarkEnd w:id="10"/>
    </w:p>
    <w:p w14:paraId="48610F12" w14:textId="45581249" w:rsidR="003669B2" w:rsidRPr="003669B2" w:rsidRDefault="003669B2" w:rsidP="003669B2">
      <w:r>
        <w:t>Contenido de un apartado de nivel 3.</w:t>
      </w:r>
    </w:p>
    <w:p w14:paraId="0063F964" w14:textId="5E707302" w:rsidR="000D09A0" w:rsidRDefault="000D09A0" w:rsidP="000D09A0">
      <w:pPr>
        <w:pStyle w:val="Ttulo4"/>
      </w:pPr>
      <w:r w:rsidRPr="000D09A0">
        <w:t>"Título 4" del menú de estilos</w:t>
      </w:r>
    </w:p>
    <w:p w14:paraId="1AF901F3" w14:textId="0615FC4F" w:rsidR="003669B2" w:rsidRPr="003669B2" w:rsidRDefault="003669B2" w:rsidP="003669B2">
      <w:r>
        <w:t>Contenido de un apartado de nivel 4.</w:t>
      </w:r>
    </w:p>
    <w:p w14:paraId="0D368F16" w14:textId="77777777" w:rsidR="000D09A0" w:rsidRPr="000D09A0" w:rsidRDefault="000D09A0" w:rsidP="000D09A0"/>
    <w:p w14:paraId="1F0AFE3C" w14:textId="5823E8B0" w:rsidR="00DA0FCE" w:rsidRPr="00DA0FCE" w:rsidRDefault="00FA7727" w:rsidP="005C5B2F">
      <w:pPr>
        <w:pStyle w:val="Ttulo2"/>
      </w:pPr>
      <w:r w:rsidRPr="00DA0FCE">
        <w:t xml:space="preserve"> </w:t>
      </w:r>
      <w:bookmarkStart w:id="11" w:name="_Toc149554664"/>
      <w:r w:rsidRPr="00DA0FCE">
        <w:t>“T</w:t>
      </w:r>
      <w:r w:rsidR="00194057" w:rsidRPr="00DA0FCE">
        <w:t>ítulo 2” del menú de estilos</w:t>
      </w:r>
      <w:bookmarkEnd w:id="11"/>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97BC03F" w:rsidR="000D09A0" w:rsidRPr="00BE3053" w:rsidRDefault="00C6476D" w:rsidP="005C5B2F">
      <w:pPr>
        <w:pStyle w:val="Ttulo1"/>
        <w:rPr>
          <w:highlight w:val="magenta"/>
        </w:rPr>
      </w:pPr>
      <w:bookmarkStart w:id="12" w:name="_Toc149554665"/>
      <w:r w:rsidRPr="00BE3053">
        <w:rPr>
          <w:highlight w:val="magenta"/>
        </w:rPr>
        <w:lastRenderedPageBreak/>
        <w:t>Objetivos y metodología de trabajo</w:t>
      </w:r>
      <w:bookmarkEnd w:id="12"/>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13" w:name="_Toc149554666"/>
      <w:r>
        <w:t>Objetivo general</w:t>
      </w:r>
      <w:bookmarkEnd w:id="13"/>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14" w:name="_Toc149554667"/>
      <w:r>
        <w:t>Objetivos específicos</w:t>
      </w:r>
      <w:bookmarkEnd w:id="14"/>
    </w:p>
    <w:p w14:paraId="2D4FE625" w14:textId="38BCBFA7" w:rsidR="005306AD" w:rsidRDefault="005306AD" w:rsidP="005306AD"/>
    <w:p w14:paraId="3C113652" w14:textId="59D296EB" w:rsidR="00C4389A" w:rsidRDefault="00C4389A" w:rsidP="00C4389A">
      <w:pPr>
        <w:pStyle w:val="Ttulo2"/>
      </w:pPr>
      <w:bookmarkStart w:id="15" w:name="_Toc149554668"/>
      <w:r>
        <w:t>Metodología de trabajo</w:t>
      </w:r>
      <w:bookmarkEnd w:id="15"/>
    </w:p>
    <w:p w14:paraId="7EF4A83C" w14:textId="0AE6F119" w:rsidR="00C4389A" w:rsidRDefault="00C4389A" w:rsidP="00C4389A"/>
    <w:p w14:paraId="58BC03C1" w14:textId="4A31981B" w:rsidR="00C4389A" w:rsidRDefault="00C4389A" w:rsidP="00C4389A">
      <w:r>
        <w:br w:type="page"/>
      </w:r>
    </w:p>
    <w:p w14:paraId="799043EB" w14:textId="5D275E15" w:rsidR="005306AD" w:rsidRPr="004A2857" w:rsidRDefault="00F6062E" w:rsidP="005C5B2F">
      <w:pPr>
        <w:pStyle w:val="Ttulo1"/>
        <w:rPr>
          <w:highlight w:val="magenta"/>
        </w:rPr>
      </w:pPr>
      <w:bookmarkStart w:id="16" w:name="_Toc149554669"/>
      <w:r w:rsidRPr="004A2857">
        <w:rPr>
          <w:highlight w:val="magenta"/>
        </w:rPr>
        <w:lastRenderedPageBreak/>
        <w:t>Título del capítulo</w:t>
      </w:r>
      <w:bookmarkEnd w:id="16"/>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Pr="004A2857" w:rsidRDefault="005306AD" w:rsidP="005C5B2F">
      <w:pPr>
        <w:pStyle w:val="Ttulo1"/>
        <w:rPr>
          <w:highlight w:val="magenta"/>
        </w:rPr>
      </w:pPr>
      <w:bookmarkStart w:id="17" w:name="_Toc149554670"/>
      <w:r w:rsidRPr="004A2857">
        <w:rPr>
          <w:highlight w:val="magenta"/>
        </w:rPr>
        <w:lastRenderedPageBreak/>
        <w:t>Conclusiones y trabajo futuro</w:t>
      </w:r>
      <w:bookmarkEnd w:id="17"/>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18" w:name="_Toc149554671"/>
      <w:r>
        <w:t>Conclusiones del trabajo</w:t>
      </w:r>
      <w:bookmarkEnd w:id="18"/>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19" w:name="_Toc149554672"/>
      <w:r>
        <w:t>Líneas de trabajo futuro</w:t>
      </w:r>
      <w:bookmarkEnd w:id="19"/>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9F6F17" w:rsidRDefault="00A75783" w:rsidP="002E7B35">
      <w:pPr>
        <w:pStyle w:val="Ttulo1sinnumerar"/>
      </w:pPr>
      <w:bookmarkStart w:id="20" w:name="_Toc149554673"/>
      <w:r w:rsidRPr="00BE3053">
        <w:rPr>
          <w:highlight w:val="magenta"/>
        </w:rPr>
        <w:lastRenderedPageBreak/>
        <w:t>Referencias bibliográficas</w:t>
      </w:r>
      <w:bookmarkEnd w:id="20"/>
    </w:p>
    <w:p w14:paraId="3A906CDA" w14:textId="4882FEFD" w:rsidR="002A4A4D" w:rsidRPr="0030648F" w:rsidRDefault="002A4A4D" w:rsidP="002A4A4D">
      <w:pPr>
        <w:pStyle w:val="Bibliografa1"/>
      </w:pPr>
      <w:r w:rsidRPr="008B7618">
        <w:rPr>
          <w:lang w:val="es-ES_tradnl"/>
        </w:rPr>
        <w:t xml:space="preserve">Joyanes, L. (2008). </w:t>
      </w:r>
      <w:r w:rsidRPr="008B7618">
        <w:rPr>
          <w:i/>
          <w:iCs/>
          <w:lang w:val="es-ES_tradnl"/>
        </w:rPr>
        <w:t>Fundamentos de programación: Algoritmos, estructura de datos y objetos</w:t>
      </w:r>
      <w:r w:rsidRPr="008B7618">
        <w:rPr>
          <w:lang w:val="es-ES_tradnl"/>
        </w:rPr>
        <w:t xml:space="preserve"> (4.</w:t>
      </w:r>
      <w:r w:rsidRPr="008B7618">
        <w:rPr>
          <w:vertAlign w:val="superscript"/>
          <w:lang w:val="es-ES_tradnl"/>
        </w:rPr>
        <w:t>a</w:t>
      </w:r>
      <w:r w:rsidRPr="008B7618">
        <w:rPr>
          <w:lang w:val="es-ES_tradnl"/>
        </w:rPr>
        <w:t xml:space="preserve"> ed.). </w:t>
      </w:r>
      <w:r w:rsidRPr="0030648F">
        <w:t>McGraw-Hill Interamericana de España S.L.</w:t>
      </w:r>
    </w:p>
    <w:p w14:paraId="745EA36D" w14:textId="77777777" w:rsidR="00B3463A" w:rsidRPr="006F1B32" w:rsidRDefault="00B3463A" w:rsidP="00B3463A">
      <w:pPr>
        <w:pStyle w:val="Bibliografa1"/>
        <w:rPr>
          <w:lang w:val="es-ES_tradnl"/>
        </w:rPr>
      </w:pPr>
      <w:r w:rsidRPr="006F1B32">
        <w:rPr>
          <w:lang w:val="es-ES_tradnl"/>
        </w:rPr>
        <w:t xml:space="preserve">Sommerville, I. (2011). </w:t>
      </w:r>
      <w:r w:rsidRPr="006F1B32">
        <w:rPr>
          <w:i/>
          <w:iCs/>
          <w:lang w:val="es-ES_tradnl"/>
        </w:rPr>
        <w:t>Ingeniería de software: Novena edición</w:t>
      </w:r>
      <w:r w:rsidRPr="006F1B32">
        <w:rPr>
          <w:lang w:val="es-ES_tradnl"/>
        </w:rPr>
        <w:t xml:space="preserve"> (9.</w:t>
      </w:r>
      <w:r w:rsidRPr="006F1B32">
        <w:rPr>
          <w:vertAlign w:val="superscript"/>
          <w:lang w:val="es-ES_tradnl"/>
        </w:rPr>
        <w:t>a</w:t>
      </w:r>
      <w:r w:rsidRPr="006F1B32">
        <w:rPr>
          <w:lang w:val="es-ES_tradnl"/>
        </w:rPr>
        <w:t xml:space="preserve"> ed.). México: Pearson Educación de México.</w:t>
      </w:r>
    </w:p>
    <w:p w14:paraId="4CA55277" w14:textId="77777777" w:rsidR="00A75783" w:rsidRDefault="00A75783" w:rsidP="00194057">
      <w:pPr>
        <w:pStyle w:val="Referenciasbibliogrficas"/>
      </w:pPr>
      <w:r w:rsidRPr="00D862BD">
        <w:rPr>
          <w:lang w:val="es-ES"/>
        </w:rPr>
        <w:t xml:space="preserve">Swanson, E., Barnes, M., Fall, A. M., &amp; Roberts, G. (2017). </w:t>
      </w:r>
      <w:r w:rsidRPr="009F6F17">
        <w:t xml:space="preserve">Predictors of Reading Comprehension Among Struggling Readers Who Exhibit Differing Levels of Inattention and Hyperactivity. </w:t>
      </w:r>
      <w:r w:rsidRPr="00D130A8">
        <w:rPr>
          <w:i/>
        </w:rPr>
        <w:t>Reading &amp; Writing Quarterly, 34</w:t>
      </w:r>
      <w:r>
        <w:t>(2), 132-146. doi:</w:t>
      </w:r>
      <w:r w:rsidRPr="00D130A8">
        <w:rPr>
          <w:u w:val="single"/>
        </w:rPr>
        <w:t>10.1080/10573569.2017.1359712</w:t>
      </w:r>
    </w:p>
    <w:p w14:paraId="2DB100BF" w14:textId="27E929CD" w:rsidR="00A75783" w:rsidRDefault="00A75783">
      <w:pPr>
        <w:spacing w:before="0" w:after="0" w:line="240" w:lineRule="auto"/>
        <w:jc w:val="left"/>
      </w:pPr>
      <w:r>
        <w:br w:type="page"/>
      </w:r>
    </w:p>
    <w:p w14:paraId="380933BD" w14:textId="044C0E94" w:rsidR="005306AD" w:rsidRPr="004A2857" w:rsidRDefault="00594121" w:rsidP="00594121">
      <w:pPr>
        <w:pStyle w:val="Anexo"/>
        <w:rPr>
          <w:highlight w:val="magenta"/>
        </w:rPr>
      </w:pPr>
      <w:bookmarkStart w:id="21" w:name="_Toc149554674"/>
      <w:r w:rsidRPr="004A2857">
        <w:rPr>
          <w:highlight w:val="magenta"/>
        </w:rPr>
        <w:lastRenderedPageBreak/>
        <w:t>Título del anexo.</w:t>
      </w:r>
      <w:bookmarkEnd w:id="21"/>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22" w:name="_Toc149554675"/>
      <w:r w:rsidRPr="00BE3053">
        <w:rPr>
          <w:highlight w:val="magenta"/>
        </w:rPr>
        <w:lastRenderedPageBreak/>
        <w:t>Índice de acrónimos</w:t>
      </w:r>
      <w:bookmarkEnd w:id="22"/>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93134" w14:textId="77777777" w:rsidR="00C11A06" w:rsidRDefault="00C11A06" w:rsidP="006403BD">
      <w:r>
        <w:separator/>
      </w:r>
    </w:p>
  </w:endnote>
  <w:endnote w:type="continuationSeparator" w:id="0">
    <w:p w14:paraId="4D5D3359" w14:textId="77777777" w:rsidR="00C11A06" w:rsidRDefault="00C11A06"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A0687" w14:textId="77777777" w:rsidR="00C11A06" w:rsidRDefault="00C11A06" w:rsidP="006403BD">
      <w:r>
        <w:separator/>
      </w:r>
    </w:p>
  </w:footnote>
  <w:footnote w:type="continuationSeparator" w:id="0">
    <w:p w14:paraId="0818C3A4" w14:textId="77777777" w:rsidR="00C11A06" w:rsidRDefault="00C11A06"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2FC2ADE"/>
    <w:multiLevelType w:val="hybridMultilevel"/>
    <w:tmpl w:val="099E7298"/>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20"/>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7"/>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1"/>
  </w:num>
  <w:num w:numId="18" w16cid:durableId="1420177678">
    <w:abstractNumId w:val="19"/>
  </w:num>
  <w:num w:numId="19" w16cid:durableId="1642493223">
    <w:abstractNumId w:val="22"/>
  </w:num>
  <w:num w:numId="20" w16cid:durableId="842742992">
    <w:abstractNumId w:val="18"/>
  </w:num>
  <w:num w:numId="21" w16cid:durableId="1459450684">
    <w:abstractNumId w:val="3"/>
  </w:num>
  <w:num w:numId="22" w16cid:durableId="1431969182">
    <w:abstractNumId w:val="1"/>
  </w:num>
  <w:num w:numId="23" w16cid:durableId="1486895718">
    <w:abstractNumId w:val="2"/>
  </w:num>
  <w:num w:numId="24" w16cid:durableId="597712412">
    <w:abstractNumId w:val="6"/>
  </w:num>
  <w:num w:numId="25" w16cid:durableId="10919001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30A6"/>
    <w:rsid w:val="00013CE8"/>
    <w:rsid w:val="00017C36"/>
    <w:rsid w:val="000259BF"/>
    <w:rsid w:val="00026621"/>
    <w:rsid w:val="00027EA6"/>
    <w:rsid w:val="00034DA4"/>
    <w:rsid w:val="000424D2"/>
    <w:rsid w:val="00071F5F"/>
    <w:rsid w:val="000757FF"/>
    <w:rsid w:val="00081560"/>
    <w:rsid w:val="000946FC"/>
    <w:rsid w:val="000A1265"/>
    <w:rsid w:val="000B4381"/>
    <w:rsid w:val="000D09A0"/>
    <w:rsid w:val="000F04D5"/>
    <w:rsid w:val="000F7EC6"/>
    <w:rsid w:val="00115561"/>
    <w:rsid w:val="00123607"/>
    <w:rsid w:val="0012577F"/>
    <w:rsid w:val="00132FC5"/>
    <w:rsid w:val="001364FD"/>
    <w:rsid w:val="00141EFC"/>
    <w:rsid w:val="00144E71"/>
    <w:rsid w:val="001526D9"/>
    <w:rsid w:val="0015603D"/>
    <w:rsid w:val="00157B5C"/>
    <w:rsid w:val="0016080C"/>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5CE3"/>
    <w:rsid w:val="00244EAD"/>
    <w:rsid w:val="00252BBA"/>
    <w:rsid w:val="00266CBA"/>
    <w:rsid w:val="00274803"/>
    <w:rsid w:val="00274857"/>
    <w:rsid w:val="00285CF6"/>
    <w:rsid w:val="002A4A4D"/>
    <w:rsid w:val="002B0946"/>
    <w:rsid w:val="002B3E99"/>
    <w:rsid w:val="002D3A1C"/>
    <w:rsid w:val="002E7B35"/>
    <w:rsid w:val="0030648F"/>
    <w:rsid w:val="003067F5"/>
    <w:rsid w:val="00306FC3"/>
    <w:rsid w:val="003169E0"/>
    <w:rsid w:val="0032058E"/>
    <w:rsid w:val="0033642A"/>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E2A27"/>
    <w:rsid w:val="003F152D"/>
    <w:rsid w:val="003F24BC"/>
    <w:rsid w:val="004025BA"/>
    <w:rsid w:val="00423E85"/>
    <w:rsid w:val="0043187E"/>
    <w:rsid w:val="004325A6"/>
    <w:rsid w:val="00436FA0"/>
    <w:rsid w:val="00455795"/>
    <w:rsid w:val="0048445F"/>
    <w:rsid w:val="00490EAC"/>
    <w:rsid w:val="004A0F99"/>
    <w:rsid w:val="004A2857"/>
    <w:rsid w:val="004C0392"/>
    <w:rsid w:val="004C3FA8"/>
    <w:rsid w:val="004D3460"/>
    <w:rsid w:val="004D58AD"/>
    <w:rsid w:val="004D76CD"/>
    <w:rsid w:val="004E7D83"/>
    <w:rsid w:val="00506743"/>
    <w:rsid w:val="00507BAD"/>
    <w:rsid w:val="00514164"/>
    <w:rsid w:val="00521519"/>
    <w:rsid w:val="00521A79"/>
    <w:rsid w:val="005306AD"/>
    <w:rsid w:val="00542ABE"/>
    <w:rsid w:val="0054711F"/>
    <w:rsid w:val="00565C0D"/>
    <w:rsid w:val="00594121"/>
    <w:rsid w:val="005A2B04"/>
    <w:rsid w:val="005A2F3A"/>
    <w:rsid w:val="005B0CDD"/>
    <w:rsid w:val="005B605C"/>
    <w:rsid w:val="005C420C"/>
    <w:rsid w:val="005C5B2F"/>
    <w:rsid w:val="005D549B"/>
    <w:rsid w:val="005E52A7"/>
    <w:rsid w:val="005F0560"/>
    <w:rsid w:val="005F4C1D"/>
    <w:rsid w:val="005F4E3A"/>
    <w:rsid w:val="005F5208"/>
    <w:rsid w:val="006333E4"/>
    <w:rsid w:val="006403BD"/>
    <w:rsid w:val="00656AB6"/>
    <w:rsid w:val="0066672A"/>
    <w:rsid w:val="00670B3B"/>
    <w:rsid w:val="006730E5"/>
    <w:rsid w:val="00673D42"/>
    <w:rsid w:val="0067645E"/>
    <w:rsid w:val="00681548"/>
    <w:rsid w:val="0069202D"/>
    <w:rsid w:val="00692D10"/>
    <w:rsid w:val="00693EB0"/>
    <w:rsid w:val="006A4CBE"/>
    <w:rsid w:val="006A5349"/>
    <w:rsid w:val="006A56B3"/>
    <w:rsid w:val="006B02A7"/>
    <w:rsid w:val="006B24A2"/>
    <w:rsid w:val="006C20C7"/>
    <w:rsid w:val="006C3E33"/>
    <w:rsid w:val="006D7B06"/>
    <w:rsid w:val="006F243D"/>
    <w:rsid w:val="006F2CB9"/>
    <w:rsid w:val="00711904"/>
    <w:rsid w:val="0071678B"/>
    <w:rsid w:val="00727AE8"/>
    <w:rsid w:val="007327D2"/>
    <w:rsid w:val="00736D29"/>
    <w:rsid w:val="00747C75"/>
    <w:rsid w:val="00747F56"/>
    <w:rsid w:val="00750900"/>
    <w:rsid w:val="00750978"/>
    <w:rsid w:val="00751A0E"/>
    <w:rsid w:val="00783DCC"/>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B2CF8"/>
    <w:rsid w:val="008C16EB"/>
    <w:rsid w:val="008C3214"/>
    <w:rsid w:val="008C5F11"/>
    <w:rsid w:val="008D2E66"/>
    <w:rsid w:val="008E0EE0"/>
    <w:rsid w:val="008E30AB"/>
    <w:rsid w:val="00904E30"/>
    <w:rsid w:val="00920246"/>
    <w:rsid w:val="00922010"/>
    <w:rsid w:val="009450AB"/>
    <w:rsid w:val="009467DA"/>
    <w:rsid w:val="009566F6"/>
    <w:rsid w:val="00965B50"/>
    <w:rsid w:val="00977178"/>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725E6"/>
    <w:rsid w:val="00A75783"/>
    <w:rsid w:val="00A7580A"/>
    <w:rsid w:val="00A8346B"/>
    <w:rsid w:val="00A951C1"/>
    <w:rsid w:val="00A976F0"/>
    <w:rsid w:val="00AC2CF9"/>
    <w:rsid w:val="00AF46C2"/>
    <w:rsid w:val="00B026E1"/>
    <w:rsid w:val="00B144C7"/>
    <w:rsid w:val="00B23AF9"/>
    <w:rsid w:val="00B253C6"/>
    <w:rsid w:val="00B3463A"/>
    <w:rsid w:val="00B34BF5"/>
    <w:rsid w:val="00B56FB6"/>
    <w:rsid w:val="00B738FD"/>
    <w:rsid w:val="00BA7EDB"/>
    <w:rsid w:val="00BD4B50"/>
    <w:rsid w:val="00BE0431"/>
    <w:rsid w:val="00BE3053"/>
    <w:rsid w:val="00C03714"/>
    <w:rsid w:val="00C10A65"/>
    <w:rsid w:val="00C11A06"/>
    <w:rsid w:val="00C4389A"/>
    <w:rsid w:val="00C443D1"/>
    <w:rsid w:val="00C47FA6"/>
    <w:rsid w:val="00C6476D"/>
    <w:rsid w:val="00C8137A"/>
    <w:rsid w:val="00C84740"/>
    <w:rsid w:val="00C92760"/>
    <w:rsid w:val="00C94353"/>
    <w:rsid w:val="00C97B95"/>
    <w:rsid w:val="00CA0785"/>
    <w:rsid w:val="00CE2B01"/>
    <w:rsid w:val="00D257A9"/>
    <w:rsid w:val="00D301CB"/>
    <w:rsid w:val="00D34BAD"/>
    <w:rsid w:val="00D40891"/>
    <w:rsid w:val="00D45051"/>
    <w:rsid w:val="00D454CE"/>
    <w:rsid w:val="00D8213E"/>
    <w:rsid w:val="00D862BD"/>
    <w:rsid w:val="00D9174D"/>
    <w:rsid w:val="00D92F3B"/>
    <w:rsid w:val="00D952D8"/>
    <w:rsid w:val="00D971A1"/>
    <w:rsid w:val="00DA0FCE"/>
    <w:rsid w:val="00DB5EEE"/>
    <w:rsid w:val="00DC17B0"/>
    <w:rsid w:val="00DD46AC"/>
    <w:rsid w:val="00DD5F72"/>
    <w:rsid w:val="00DD6F8E"/>
    <w:rsid w:val="00DE1319"/>
    <w:rsid w:val="00DE2652"/>
    <w:rsid w:val="00DE41BF"/>
    <w:rsid w:val="00DF0AFD"/>
    <w:rsid w:val="00DF5D2B"/>
    <w:rsid w:val="00E11B5A"/>
    <w:rsid w:val="00E14BE9"/>
    <w:rsid w:val="00E37693"/>
    <w:rsid w:val="00E439F5"/>
    <w:rsid w:val="00E51F50"/>
    <w:rsid w:val="00E563C5"/>
    <w:rsid w:val="00E769EB"/>
    <w:rsid w:val="00E76BE8"/>
    <w:rsid w:val="00E84A20"/>
    <w:rsid w:val="00E87817"/>
    <w:rsid w:val="00E87B75"/>
    <w:rsid w:val="00E97C0A"/>
    <w:rsid w:val="00EA0071"/>
    <w:rsid w:val="00EA0CFD"/>
    <w:rsid w:val="00EA4786"/>
    <w:rsid w:val="00EA710F"/>
    <w:rsid w:val="00EC4EA9"/>
    <w:rsid w:val="00EC62F6"/>
    <w:rsid w:val="00EC771B"/>
    <w:rsid w:val="00ED1546"/>
    <w:rsid w:val="00ED3731"/>
    <w:rsid w:val="00EF114A"/>
    <w:rsid w:val="00EF4896"/>
    <w:rsid w:val="00F02EEB"/>
    <w:rsid w:val="00F046D9"/>
    <w:rsid w:val="00F124A7"/>
    <w:rsid w:val="00F174EF"/>
    <w:rsid w:val="00F17C13"/>
    <w:rsid w:val="00F249DB"/>
    <w:rsid w:val="00F26EA4"/>
    <w:rsid w:val="00F272DF"/>
    <w:rsid w:val="00F46A22"/>
    <w:rsid w:val="00F6062E"/>
    <w:rsid w:val="00F74CDB"/>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EECECA10-DEDA-43FE-A8FB-92C2FA71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Light" w:hAnsi="UnitOT-Light"/>
        <w:color w:val="FFFFFF" w:themeColor="background1"/>
        <w:sz w:val="20"/>
      </w:rPr>
      <w:tblPr/>
      <w:tcPr>
        <w:shd w:val="clear" w:color="auto" w:fill="0098CD"/>
      </w:tcPr>
    </w:tblStylePr>
    <w:tblStylePr w:type="band1Vert">
      <w:pPr>
        <w:wordWrap/>
        <w:jc w:val="center"/>
      </w:pPr>
      <w:rPr>
        <w:rFonts w:ascii="Tahoma" w:hAnsi="Tahoma"/>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2.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3.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4.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17</Pages>
  <Words>2785</Words>
  <Characters>15318</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18067</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Oscar Sanchez Garcia</cp:lastModifiedBy>
  <cp:revision>7</cp:revision>
  <cp:lastPrinted>2023-03-10T07:57:00Z</cp:lastPrinted>
  <dcterms:created xsi:type="dcterms:W3CDTF">2023-11-07T16:18:00Z</dcterms:created>
  <dcterms:modified xsi:type="dcterms:W3CDTF">2026-04-06T01:29:00Z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