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3D9C" w14:textId="50AD72A8" w:rsidR="00E92E77" w:rsidRDefault="00E92E77">
      <w:pPr>
        <w:rPr>
          <w:lang w:val="en-US"/>
        </w:rPr>
      </w:pPr>
      <w:r>
        <w:rPr>
          <w:lang w:val="en-US"/>
        </w:rPr>
        <w:t>Individual Report:</w:t>
      </w:r>
    </w:p>
    <w:p w14:paraId="4C9E9B24" w14:textId="221FD7EA" w:rsidR="00EA3015" w:rsidRPr="00EA3015" w:rsidRDefault="00EA3015" w:rsidP="00EA3015">
      <w:pPr>
        <w:rPr>
          <w:lang w:val="en-US"/>
        </w:rPr>
      </w:pPr>
      <w:r w:rsidRPr="00EA3015">
        <w:rPr>
          <w:lang w:val="en-US"/>
        </w:rPr>
        <w:t>During my role, I was tasked with leading the data evaluation process, which was crucial in setting the stage for our project. As part of the data preprocessing team, I played a pivotal role in outlining the selection criteria for datasets, countries, and the necessary steps for data cleaning and evaluation. We encountered several challenges, particularly in deciding which datasets and countries to prioritize due to missing data and diverse sources. Despite tight deadlines, we managed to navigate through these challenges effectively, dedicating ample time to preprocessing and cleaning the data.</w:t>
      </w:r>
    </w:p>
    <w:p w14:paraId="0AED0E34" w14:textId="3AAAEC39" w:rsidR="00EA3015" w:rsidRPr="00EA3015" w:rsidRDefault="00EA3015" w:rsidP="00EA3015">
      <w:pPr>
        <w:rPr>
          <w:lang w:val="en-US"/>
        </w:rPr>
      </w:pPr>
      <w:r w:rsidRPr="00EA3015">
        <w:rPr>
          <w:lang w:val="en-US"/>
        </w:rPr>
        <w:t>Initially, I struggled with communication, feeling nervous about expressing my doubts to my colleagues. However, as time went on, I became more comfortable sharing my ideas, which not only boosted my confidence but also improved my communication skills significantly. Working in such an environment taught me invaluable lessons about teamwork and handling pressure, giving me a glimpse into the realities of industry workflows.</w:t>
      </w:r>
    </w:p>
    <w:p w14:paraId="06352622" w14:textId="4A3513BC" w:rsidR="00EA3015" w:rsidRPr="00EA3015" w:rsidRDefault="00EA3015" w:rsidP="00EA3015">
      <w:pPr>
        <w:rPr>
          <w:lang w:val="en-US"/>
        </w:rPr>
      </w:pPr>
      <w:r w:rsidRPr="00EA3015">
        <w:rPr>
          <w:lang w:val="en-US"/>
        </w:rPr>
        <w:t>I also had the opportunity to learn from Laurita, who exemplified essential leadership qualities. Her calm demeanor in stressful situations and her ability to strike a balance between kindness and firmness left a lasting impression on me. Rather than panicking, she always focused on finding solutions, which was incredibly inspiring.</w:t>
      </w:r>
    </w:p>
    <w:p w14:paraId="0D0F5A5C" w14:textId="7142E2A5" w:rsidR="00EA3015" w:rsidRPr="00EA3015" w:rsidRDefault="00EA3015" w:rsidP="00EA3015">
      <w:pPr>
        <w:rPr>
          <w:lang w:val="en-US"/>
        </w:rPr>
      </w:pPr>
      <w:r w:rsidRPr="00EA3015">
        <w:rPr>
          <w:lang w:val="en-US"/>
        </w:rPr>
        <w:t>Delivering presentations to clients further honed my communication skills and taught me the importance of clear and concise communication. Additionally, interacting with my teammates on a personal level allowed me to understand them better, ultimately improving our professional coordination and teamwork.</w:t>
      </w:r>
    </w:p>
    <w:p w14:paraId="5F1B5B74" w14:textId="210A45AE" w:rsidR="003C3AB6" w:rsidRDefault="00EA3015" w:rsidP="00EA3015">
      <w:pPr>
        <w:rPr>
          <w:lang w:val="en-US"/>
        </w:rPr>
      </w:pPr>
      <w:r w:rsidRPr="00EA3015">
        <w:rPr>
          <w:lang w:val="en-US"/>
        </w:rPr>
        <w:t>Overall, this experience was transformative, helping me grow both personally and professionally, and providing me with invaluable insights into the dynamics of collaborative work environments.</w:t>
      </w:r>
    </w:p>
    <w:p w14:paraId="119FD1FB" w14:textId="03544FCD" w:rsidR="00C41365" w:rsidRDefault="00C41365" w:rsidP="00EA3015">
      <w:pPr>
        <w:rPr>
          <w:lang w:val="en-US"/>
        </w:rPr>
      </w:pPr>
      <w:r>
        <w:rPr>
          <w:lang w:val="en-US"/>
        </w:rPr>
        <w:br w:type="page"/>
      </w:r>
    </w:p>
    <w:p w14:paraId="3B07634D" w14:textId="44D799B3" w:rsidR="00C41365" w:rsidRDefault="00C41365" w:rsidP="00EA3015">
      <w:pPr>
        <w:rPr>
          <w:lang w:val="en-US"/>
        </w:rPr>
      </w:pPr>
      <w:r>
        <w:rPr>
          <w:lang w:val="en-US"/>
        </w:rPr>
        <w:lastRenderedPageBreak/>
        <w:t>Evidence:</w:t>
      </w:r>
    </w:p>
    <w:p w14:paraId="3B647E71" w14:textId="36EB0380" w:rsidR="00C41365" w:rsidRDefault="00C41365" w:rsidP="00EA3015">
      <w:pPr>
        <w:rPr>
          <w:lang w:val="en-US"/>
        </w:rPr>
      </w:pPr>
      <w:r>
        <w:rPr>
          <w:noProof/>
          <w:lang w:val="en-US"/>
        </w:rPr>
        <w:drawing>
          <wp:inline distT="0" distB="0" distL="0" distR="0" wp14:anchorId="70F20D34" wp14:editId="3AF04E6E">
            <wp:extent cx="5731510" cy="4500245"/>
            <wp:effectExtent l="0" t="0" r="2540" b="0"/>
            <wp:docPr id="1212374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74754" name="Picture 1212374754"/>
                    <pic:cNvPicPr/>
                  </pic:nvPicPr>
                  <pic:blipFill>
                    <a:blip r:embed="rId4">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p>
    <w:p w14:paraId="2F87023C" w14:textId="2A7BF745" w:rsidR="00C41365" w:rsidRDefault="00C41365" w:rsidP="00EA3015">
      <w:pPr>
        <w:rPr>
          <w:lang w:val="en-US"/>
        </w:rPr>
      </w:pPr>
      <w:r>
        <w:rPr>
          <w:noProof/>
          <w:lang w:val="en-US"/>
        </w:rPr>
        <w:drawing>
          <wp:inline distT="0" distB="0" distL="0" distR="0" wp14:anchorId="70C9D679" wp14:editId="71D725CA">
            <wp:extent cx="5731510" cy="1948180"/>
            <wp:effectExtent l="0" t="0" r="2540" b="0"/>
            <wp:docPr id="184580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0055" name="Picture 1845800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p>
    <w:p w14:paraId="2D93C599" w14:textId="233F775B" w:rsidR="00C41365" w:rsidRDefault="00C41365" w:rsidP="00EA3015">
      <w:pPr>
        <w:rPr>
          <w:lang w:val="en-US"/>
        </w:rPr>
      </w:pPr>
      <w:r>
        <w:rPr>
          <w:noProof/>
          <w:lang w:val="en-US"/>
        </w:rPr>
        <w:lastRenderedPageBreak/>
        <w:drawing>
          <wp:inline distT="0" distB="0" distL="0" distR="0" wp14:anchorId="54D2AC5C" wp14:editId="2B586CA6">
            <wp:extent cx="5731510" cy="3696335"/>
            <wp:effectExtent l="0" t="0" r="2540" b="0"/>
            <wp:docPr id="173320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08861" name="Picture 1733208861"/>
                    <pic:cNvPicPr/>
                  </pic:nvPicPr>
                  <pic:blipFill>
                    <a:blip r:embed="rId6">
                      <a:extLst>
                        <a:ext uri="{28A0092B-C50C-407E-A947-70E740481C1C}">
                          <a14:useLocalDpi xmlns:a14="http://schemas.microsoft.com/office/drawing/2010/main" val="0"/>
                        </a:ext>
                      </a:extLst>
                    </a:blip>
                    <a:stretch>
                      <a:fillRect/>
                    </a:stretch>
                  </pic:blipFill>
                  <pic:spPr>
                    <a:xfrm>
                      <a:off x="0" y="0"/>
                      <a:ext cx="5731510" cy="3696335"/>
                    </a:xfrm>
                    <a:prstGeom prst="rect">
                      <a:avLst/>
                    </a:prstGeom>
                  </pic:spPr>
                </pic:pic>
              </a:graphicData>
            </a:graphic>
          </wp:inline>
        </w:drawing>
      </w:r>
    </w:p>
    <w:p w14:paraId="5671CE26" w14:textId="50A90CE6" w:rsidR="00C41365" w:rsidRPr="00E92E77" w:rsidRDefault="00C41365" w:rsidP="00EA3015">
      <w:pPr>
        <w:rPr>
          <w:lang w:val="en-US"/>
        </w:rPr>
      </w:pPr>
      <w:r>
        <w:rPr>
          <w:noProof/>
          <w:lang w:val="en-US"/>
        </w:rPr>
        <w:lastRenderedPageBreak/>
        <w:drawing>
          <wp:inline distT="0" distB="0" distL="0" distR="0" wp14:anchorId="3C84769B" wp14:editId="2008ADAB">
            <wp:extent cx="5731510" cy="4500245"/>
            <wp:effectExtent l="0" t="0" r="2540" b="0"/>
            <wp:docPr id="102231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3704" name="Picture 1022313704"/>
                    <pic:cNvPicPr/>
                  </pic:nvPicPr>
                  <pic:blipFill>
                    <a:blip r:embed="rId4">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r>
        <w:rPr>
          <w:noProof/>
          <w:lang w:val="en-US"/>
        </w:rPr>
        <w:drawing>
          <wp:inline distT="0" distB="0" distL="0" distR="0" wp14:anchorId="323C611A" wp14:editId="7A4CDD6A">
            <wp:extent cx="5731510" cy="1948180"/>
            <wp:effectExtent l="0" t="0" r="2540" b="0"/>
            <wp:docPr id="104497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79764" name="Picture 10449797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48180"/>
                    </a:xfrm>
                    <a:prstGeom prst="rect">
                      <a:avLst/>
                    </a:prstGeom>
                  </pic:spPr>
                </pic:pic>
              </a:graphicData>
            </a:graphic>
          </wp:inline>
        </w:drawing>
      </w:r>
      <w:r>
        <w:rPr>
          <w:noProof/>
          <w:lang w:val="en-US"/>
        </w:rPr>
        <w:lastRenderedPageBreak/>
        <w:drawing>
          <wp:inline distT="0" distB="0" distL="0" distR="0" wp14:anchorId="0060AA1A" wp14:editId="2AC8F20A">
            <wp:extent cx="5731510" cy="3696335"/>
            <wp:effectExtent l="0" t="0" r="2540" b="0"/>
            <wp:docPr id="1600412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12444" name="Picture 1600412444"/>
                    <pic:cNvPicPr/>
                  </pic:nvPicPr>
                  <pic:blipFill>
                    <a:blip r:embed="rId6">
                      <a:extLst>
                        <a:ext uri="{28A0092B-C50C-407E-A947-70E740481C1C}">
                          <a14:useLocalDpi xmlns:a14="http://schemas.microsoft.com/office/drawing/2010/main" val="0"/>
                        </a:ext>
                      </a:extLst>
                    </a:blip>
                    <a:stretch>
                      <a:fillRect/>
                    </a:stretch>
                  </pic:blipFill>
                  <pic:spPr>
                    <a:xfrm>
                      <a:off x="0" y="0"/>
                      <a:ext cx="5731510" cy="3696335"/>
                    </a:xfrm>
                    <a:prstGeom prst="rect">
                      <a:avLst/>
                    </a:prstGeom>
                  </pic:spPr>
                </pic:pic>
              </a:graphicData>
            </a:graphic>
          </wp:inline>
        </w:drawing>
      </w:r>
    </w:p>
    <w:sectPr w:rsidR="00C41365" w:rsidRPr="00E9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77"/>
    <w:rsid w:val="003C3AB6"/>
    <w:rsid w:val="00AC02ED"/>
    <w:rsid w:val="00C41365"/>
    <w:rsid w:val="00D75DF2"/>
    <w:rsid w:val="00E92E77"/>
    <w:rsid w:val="00EA3015"/>
    <w:rsid w:val="00FE1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2BAD"/>
  <w15:chartTrackingRefBased/>
  <w15:docId w15:val="{C4EF2966-C10A-4686-A8AA-CA8B442D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AB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20171">
      <w:bodyDiv w:val="1"/>
      <w:marLeft w:val="0"/>
      <w:marRight w:val="0"/>
      <w:marTop w:val="0"/>
      <w:marBottom w:val="0"/>
      <w:divBdr>
        <w:top w:val="none" w:sz="0" w:space="0" w:color="auto"/>
        <w:left w:val="none" w:sz="0" w:space="0" w:color="auto"/>
        <w:bottom w:val="none" w:sz="0" w:space="0" w:color="auto"/>
        <w:right w:val="none" w:sz="0" w:space="0" w:color="auto"/>
      </w:divBdr>
    </w:div>
    <w:div w:id="15043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5</cp:revision>
  <dcterms:created xsi:type="dcterms:W3CDTF">2024-03-28T23:30:00Z</dcterms:created>
  <dcterms:modified xsi:type="dcterms:W3CDTF">2024-03-29T00:00:00Z</dcterms:modified>
</cp:coreProperties>
</file>