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F1" w:rsidRDefault="006A67F1" w:rsidP="006A67F1">
      <w:pPr>
        <w:ind w:firstLine="708"/>
        <w:jc w:val="both"/>
        <w:rPr>
          <w:rFonts w:ascii="Calibri" w:hAnsi="Calibri" w:cstheme="minorHAnsi"/>
          <w:sz w:val="20"/>
          <w:szCs w:val="20"/>
        </w:rPr>
      </w:pPr>
    </w:p>
    <w:p w:rsidR="0085792B" w:rsidRDefault="0085792B" w:rsidP="006A67F1">
      <w:pPr>
        <w:ind w:firstLine="708"/>
        <w:jc w:val="both"/>
        <w:rPr>
          <w:rFonts w:ascii="Calibri" w:hAnsi="Calibri" w:cstheme="minorHAnsi"/>
          <w:sz w:val="20"/>
          <w:szCs w:val="20"/>
        </w:rPr>
      </w:pPr>
    </w:p>
    <w:p w:rsidR="0085792B" w:rsidRDefault="0085792B" w:rsidP="0085792B">
      <w:pPr>
        <w:ind w:firstLine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  <w:u w:val="single"/>
        </w:rPr>
        <w:t xml:space="preserve">ASUNTO: </w:t>
      </w:r>
      <w:r>
        <w:rPr>
          <w:rFonts w:ascii="Calibri" w:hAnsi="Calibri" w:cstheme="minorHAnsi"/>
          <w:b/>
          <w:bCs/>
          <w:sz w:val="20"/>
          <w:szCs w:val="20"/>
        </w:rPr>
        <w:t>NOTIFICACIÓN EXTRAJUDICIAL PREVIO A LA EJECUCIÓN COACTIVA</w:t>
      </w:r>
    </w:p>
    <w:p w:rsidR="0085792B" w:rsidRDefault="0085792B" w:rsidP="0085792B">
      <w:pPr>
        <w:jc w:val="both"/>
        <w:rPr>
          <w:rFonts w:ascii="Calibri" w:hAnsi="Calibri" w:cstheme="minorHAnsi"/>
          <w:sz w:val="20"/>
          <w:szCs w:val="20"/>
        </w:rPr>
      </w:pPr>
    </w:p>
    <w:p w:rsidR="006A67F1" w:rsidRDefault="006A67F1" w:rsidP="006A67F1">
      <w:pPr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Estimado(a) cliente</w:t>
      </w:r>
    </w:p>
    <w:p w:rsidR="006A67F1" w:rsidRDefault="006A67F1" w:rsidP="006A67F1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s-ES"/>
        </w:rPr>
      </w:pP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r>
        <w:rPr>
          <w:rFonts w:ascii="Calibri" w:hAnsi="Calibri" w:cstheme="minorHAnsi"/>
          <w:sz w:val="20"/>
          <w:szCs w:val="20"/>
        </w:rPr>
        <w:t xml:space="preserve">Este comunicado es para informarle que mantiene un valor pendiente de pago en instancia EXTRAJUDICIAL, relacionado al </w:t>
      </w:r>
      <w:r w:rsidR="00FA67D6">
        <w:rPr>
          <w:rFonts w:ascii="Calibri" w:hAnsi="Calibri" w:cstheme="minorHAnsi"/>
          <w:sz w:val="20"/>
          <w:szCs w:val="20"/>
        </w:rPr>
        <w:t xml:space="preserve">servicio </w:t>
      </w:r>
      <w:r>
        <w:rPr>
          <w:rFonts w:ascii="Calibri" w:hAnsi="Calibri" w:cstheme="minorHAnsi"/>
          <w:sz w:val="20"/>
          <w:szCs w:val="20"/>
        </w:rPr>
        <w:t>prestado por la CNT EP.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 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 xml:space="preserve">El no pago de los valores antes detallados dará derecho a la Corporación Nacional de Telecomunicaciones CNT-E.P., a continuar con el </w:t>
      </w:r>
      <w:r>
        <w:rPr>
          <w:rFonts w:ascii="Calibri" w:hAnsi="Calibri" w:cstheme="minorHAnsi"/>
          <w:b/>
          <w:sz w:val="20"/>
          <w:szCs w:val="20"/>
          <w:u w:val="single"/>
        </w:rPr>
        <w:t>PROCESO DE COBRO MEDIANTE LA EJECUCIÓN</w:t>
      </w:r>
      <w:r>
        <w:rPr>
          <w:rFonts w:ascii="Calibri" w:hAnsi="Calibri" w:cstheme="minorHAnsi"/>
          <w:sz w:val="20"/>
          <w:szCs w:val="20"/>
          <w:u w:val="single"/>
        </w:rPr>
        <w:t xml:space="preserve"> </w:t>
      </w:r>
      <w:r>
        <w:rPr>
          <w:rFonts w:ascii="Calibri" w:hAnsi="Calibri" w:cstheme="minorHAnsi"/>
          <w:b/>
          <w:sz w:val="20"/>
          <w:szCs w:val="20"/>
          <w:u w:val="single"/>
        </w:rPr>
        <w:t>COACTIVA</w:t>
      </w:r>
      <w:r>
        <w:rPr>
          <w:rFonts w:ascii="Calibri" w:hAnsi="Calibri" w:cstheme="minorHAnsi"/>
          <w:sz w:val="20"/>
          <w:szCs w:val="20"/>
        </w:rPr>
        <w:t xml:space="preserve"> de acuerdo con la normativa legal vigente, misma que permite interponer med</w:t>
      </w:r>
      <w:r w:rsidR="00FA67D6">
        <w:rPr>
          <w:rFonts w:ascii="Calibri" w:hAnsi="Calibri" w:cstheme="minorHAnsi"/>
          <w:sz w:val="20"/>
          <w:szCs w:val="20"/>
        </w:rPr>
        <w:t>idas cautelares como el b</w:t>
      </w:r>
      <w:r>
        <w:rPr>
          <w:rFonts w:ascii="Calibri" w:hAnsi="Calibri" w:cstheme="minorHAnsi"/>
          <w:sz w:val="20"/>
          <w:szCs w:val="20"/>
        </w:rPr>
        <w:t>loqueo de Cuentas bancarias y demás.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Le solicitamos se ACERQUE a la brevedad posible a cancelar sus obligaciones en las oficinas de la CORPORACIÓN NACIONAL DE TELECOMUNICACIONES E.P., en la agencia que se encuentre más cercana a su domicilio, estas se encuentran ubicadas en: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B31F72" w:rsidRPr="00BB69A0" w:rsidRDefault="00BB69A0" w:rsidP="00BB69A0">
      <w:pPr>
        <w:pStyle w:val="Prrafodelista"/>
        <w:numPr>
          <w:ilvl w:val="0"/>
          <w:numId w:val="2"/>
        </w:numPr>
        <w:suppressAutoHyphens w:val="0"/>
        <w:spacing w:before="100" w:beforeAutospacing="0" w:after="100" w:afterAutospacing="0"/>
        <w:ind w:right="332"/>
        <w:jc w:val="both"/>
        <w:rPr>
          <w:rFonts w:ascii="Arial" w:hAnsi="Arial" w:cs="Arial"/>
          <w:bCs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La Libertad: </w:t>
      </w:r>
      <w:r w:rsidRPr="00BB69A0">
        <w:rPr>
          <w:rFonts w:ascii="Arial" w:hAnsi="Arial" w:cs="Arial"/>
          <w:sz w:val="18"/>
          <w:szCs w:val="20"/>
        </w:rPr>
        <w:t xml:space="preserve">Barrio Rocafuerte Calle 23 Y </w:t>
      </w:r>
      <w:proofErr w:type="spellStart"/>
      <w:r w:rsidRPr="00BB69A0">
        <w:rPr>
          <w:rFonts w:ascii="Arial" w:hAnsi="Arial" w:cs="Arial"/>
          <w:sz w:val="18"/>
          <w:szCs w:val="20"/>
        </w:rPr>
        <w:t>Malecon</w:t>
      </w:r>
      <w:proofErr w:type="spellEnd"/>
      <w:r>
        <w:rPr>
          <w:rFonts w:ascii="Arial" w:hAnsi="Arial" w:cs="Arial"/>
          <w:sz w:val="18"/>
          <w:szCs w:val="20"/>
        </w:rPr>
        <w:t xml:space="preserve"> (lunes a viernes 08:00 a 16:00)</w:t>
      </w: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6A67F1">
      <w:pPr>
        <w:pStyle w:val="Prrafodelista"/>
        <w:spacing w:beforeAutospacing="0" w:afterAutospacing="0"/>
        <w:ind w:left="720" w:right="33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Agencias en las cuales podrá acceder a diferentes formas de pago, entre esas el pago diferido de sus obligaciones mediante su TARJETA DE CRÉDITO preferida.</w:t>
      </w:r>
    </w:p>
    <w:p w:rsidR="006A67F1" w:rsidRDefault="006A67F1" w:rsidP="006A67F1">
      <w:pPr>
        <w:pStyle w:val="wordsection1"/>
        <w:spacing w:beforeAutospacing="0" w:afterAutospacing="0"/>
        <w:rPr>
          <w:rFonts w:asciiTheme="minorHAnsi" w:hAnsiTheme="minorHAnsi" w:cstheme="minorHAnsi"/>
          <w:sz w:val="20"/>
          <w:szCs w:val="20"/>
          <w:lang w:val="es-ES" w:eastAsia="es-ES"/>
        </w:rPr>
      </w:pPr>
    </w:p>
    <w:p w:rsidR="006A67F1" w:rsidRDefault="006A67F1" w:rsidP="006A67F1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6A67F1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6A67F1" w:rsidRDefault="006A67F1" w:rsidP="006A67F1">
      <w:pPr>
        <w:ind w:left="708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sz w:val="20"/>
          <w:szCs w:val="20"/>
        </w:rPr>
        <w:t>Atentamente;</w:t>
      </w:r>
    </w:p>
    <w:p w:rsidR="006A67F1" w:rsidRDefault="006A67F1" w:rsidP="006A67F1">
      <w:pPr>
        <w:ind w:left="708"/>
        <w:jc w:val="center"/>
        <w:rPr>
          <w:rFonts w:asciiTheme="minorHAnsi" w:hAnsiTheme="minorHAnsi" w:cstheme="minorHAnsi"/>
          <w:color w:val="1F497D"/>
          <w:sz w:val="20"/>
          <w:szCs w:val="20"/>
        </w:rPr>
      </w:pPr>
    </w:p>
    <w:p w:rsidR="006A67F1" w:rsidRDefault="006A67F1" w:rsidP="006A67F1">
      <w:pPr>
        <w:ind w:left="708"/>
        <w:jc w:val="center"/>
        <w:rPr>
          <w:rFonts w:asciiTheme="minorHAnsi" w:hAnsiTheme="minorHAnsi" w:cstheme="minorHAnsi"/>
          <w:color w:val="1F497D"/>
          <w:sz w:val="20"/>
          <w:szCs w:val="20"/>
        </w:rPr>
      </w:pPr>
    </w:p>
    <w:p w:rsidR="0085792B" w:rsidRDefault="0085792B" w:rsidP="0085792B">
      <w:pPr>
        <w:ind w:left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COMPAÑÍA ESPECIALIZADA EN COBRANZA FSL AYNI SA.</w:t>
      </w:r>
    </w:p>
    <w:p w:rsidR="0085792B" w:rsidRDefault="0085792B" w:rsidP="0085792B">
      <w:pPr>
        <w:ind w:left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CELULAR: 0996369926</w:t>
      </w:r>
    </w:p>
    <w:p w:rsidR="0085792B" w:rsidRDefault="0085792B" w:rsidP="0085792B">
      <w:pPr>
        <w:ind w:left="70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JEFATURA DE COBRANZA EXTRAJUDICIAL</w:t>
      </w:r>
    </w:p>
    <w:p w:rsidR="0085792B" w:rsidRDefault="0085792B" w:rsidP="0085792B">
      <w:pPr>
        <w:ind w:left="708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theme="minorHAnsi"/>
          <w:b/>
          <w:bCs/>
          <w:sz w:val="20"/>
          <w:szCs w:val="20"/>
        </w:rPr>
        <w:t>CORPORACIÓN NACIONAL DE TELECOMUNICACIONES CNT-E.P.</w:t>
      </w:r>
    </w:p>
    <w:p w:rsidR="0085792B" w:rsidRDefault="0085792B" w:rsidP="006A67F1">
      <w:pPr>
        <w:ind w:left="708"/>
        <w:rPr>
          <w:rFonts w:asciiTheme="minorHAnsi" w:hAnsiTheme="minorHAnsi" w:cstheme="minorHAnsi"/>
          <w:sz w:val="20"/>
          <w:szCs w:val="20"/>
        </w:rPr>
      </w:pPr>
    </w:p>
    <w:p w:rsidR="00566539" w:rsidRDefault="00566539"/>
    <w:bookmarkEnd w:id="0"/>
    <w:p w:rsidR="00211780" w:rsidRDefault="00211780"/>
    <w:sectPr w:rsidR="00211780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8D" w:rsidRDefault="0000138D">
      <w:r>
        <w:separator/>
      </w:r>
    </w:p>
  </w:endnote>
  <w:endnote w:type="continuationSeparator" w:id="0">
    <w:p w:rsidR="0000138D" w:rsidRDefault="0000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8D" w:rsidRDefault="0000138D">
      <w:r>
        <w:separator/>
      </w:r>
    </w:p>
  </w:footnote>
  <w:footnote w:type="continuationSeparator" w:id="0">
    <w:p w:rsidR="0000138D" w:rsidRDefault="00001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62" w:rsidRDefault="0084561E">
    <w:pPr>
      <w:pStyle w:val="Encabezado"/>
    </w:pPr>
    <w:r>
      <w:rPr>
        <w:noProof/>
        <w:lang w:eastAsia="es-EC" w:bidi="ar-SA"/>
      </w:rPr>
      <w:drawing>
        <wp:anchor distT="0" distB="0" distL="0" distR="0" simplePos="0" relativeHeight="251659264" behindDoc="0" locked="0" layoutInCell="1" allowOverlap="1" wp14:anchorId="33DE3456" wp14:editId="6E8AA221">
          <wp:simplePos x="0" y="0"/>
          <wp:positionH relativeFrom="column">
            <wp:posOffset>1651635</wp:posOffset>
          </wp:positionH>
          <wp:positionV relativeFrom="paragraph">
            <wp:posOffset>-678815</wp:posOffset>
          </wp:positionV>
          <wp:extent cx="2828925" cy="1064895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C" w:bidi="ar-SA"/>
      </w:rPr>
      <w:drawing>
        <wp:anchor distT="0" distB="0" distL="0" distR="0" simplePos="0" relativeHeight="251660288" behindDoc="0" locked="0" layoutInCell="1" allowOverlap="1" wp14:anchorId="577AB27D" wp14:editId="191E51D6">
          <wp:simplePos x="0" y="0"/>
          <wp:positionH relativeFrom="column">
            <wp:posOffset>13970</wp:posOffset>
          </wp:positionH>
          <wp:positionV relativeFrom="paragraph">
            <wp:posOffset>-720090</wp:posOffset>
          </wp:positionV>
          <wp:extent cx="1591945" cy="1130300"/>
          <wp:effectExtent l="0" t="0" r="0" b="0"/>
          <wp:wrapSquare wrapText="largest"/>
          <wp:docPr id="2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91945" cy="1130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CF"/>
    <w:multiLevelType w:val="multilevel"/>
    <w:tmpl w:val="39781B8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783A1542"/>
    <w:multiLevelType w:val="hybridMultilevel"/>
    <w:tmpl w:val="5F7C99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F1"/>
    <w:rsid w:val="0000138D"/>
    <w:rsid w:val="00074395"/>
    <w:rsid w:val="00097E93"/>
    <w:rsid w:val="000E31AF"/>
    <w:rsid w:val="001B7B48"/>
    <w:rsid w:val="00211780"/>
    <w:rsid w:val="004A178B"/>
    <w:rsid w:val="00566539"/>
    <w:rsid w:val="005D72BC"/>
    <w:rsid w:val="005E04ED"/>
    <w:rsid w:val="006926E5"/>
    <w:rsid w:val="006A67F1"/>
    <w:rsid w:val="007468F5"/>
    <w:rsid w:val="0084561E"/>
    <w:rsid w:val="0085792B"/>
    <w:rsid w:val="00B31F72"/>
    <w:rsid w:val="00BB69A0"/>
    <w:rsid w:val="00E1750E"/>
    <w:rsid w:val="00F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F1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sid w:val="006A67F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6A67F1"/>
    <w:pPr>
      <w:spacing w:beforeAutospacing="1" w:afterAutospacing="1"/>
    </w:pPr>
  </w:style>
  <w:style w:type="paragraph" w:customStyle="1" w:styleId="Default">
    <w:name w:val="Default"/>
    <w:basedOn w:val="Normal"/>
    <w:qFormat/>
    <w:rsid w:val="006A67F1"/>
    <w:rPr>
      <w:rFonts w:ascii="Arial" w:hAnsi="Arial" w:cs="Arial"/>
      <w:color w:val="000000"/>
      <w:lang w:eastAsia="es-EC"/>
    </w:rPr>
  </w:style>
  <w:style w:type="paragraph" w:customStyle="1" w:styleId="wordsection1">
    <w:name w:val="wordsection1"/>
    <w:basedOn w:val="Normal"/>
    <w:qFormat/>
    <w:rsid w:val="006A67F1"/>
    <w:pPr>
      <w:spacing w:beforeAutospacing="1" w:afterAutospacing="1"/>
    </w:pPr>
    <w:rPr>
      <w:lang w:eastAsia="es-EC"/>
    </w:rPr>
  </w:style>
  <w:style w:type="paragraph" w:styleId="Encabezado">
    <w:name w:val="header"/>
    <w:basedOn w:val="Normal"/>
    <w:link w:val="EncabezadoCar"/>
    <w:rsid w:val="006A67F1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6A67F1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F1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sid w:val="006A67F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6A67F1"/>
    <w:pPr>
      <w:spacing w:beforeAutospacing="1" w:afterAutospacing="1"/>
    </w:pPr>
  </w:style>
  <w:style w:type="paragraph" w:customStyle="1" w:styleId="Default">
    <w:name w:val="Default"/>
    <w:basedOn w:val="Normal"/>
    <w:qFormat/>
    <w:rsid w:val="006A67F1"/>
    <w:rPr>
      <w:rFonts w:ascii="Arial" w:hAnsi="Arial" w:cs="Arial"/>
      <w:color w:val="000000"/>
      <w:lang w:eastAsia="es-EC"/>
    </w:rPr>
  </w:style>
  <w:style w:type="paragraph" w:customStyle="1" w:styleId="wordsection1">
    <w:name w:val="wordsection1"/>
    <w:basedOn w:val="Normal"/>
    <w:qFormat/>
    <w:rsid w:val="006A67F1"/>
    <w:pPr>
      <w:spacing w:beforeAutospacing="1" w:afterAutospacing="1"/>
    </w:pPr>
    <w:rPr>
      <w:lang w:eastAsia="es-EC"/>
    </w:rPr>
  </w:style>
  <w:style w:type="paragraph" w:styleId="Encabezado">
    <w:name w:val="header"/>
    <w:basedOn w:val="Normal"/>
    <w:link w:val="EncabezadoCar"/>
    <w:rsid w:val="006A67F1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6A67F1"/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01</dc:creator>
  <cp:lastModifiedBy>Usuario 01</cp:lastModifiedBy>
  <cp:revision>6</cp:revision>
  <dcterms:created xsi:type="dcterms:W3CDTF">2023-02-10T14:36:00Z</dcterms:created>
  <dcterms:modified xsi:type="dcterms:W3CDTF">2023-05-09T21:06:00Z</dcterms:modified>
</cp:coreProperties>
</file>