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Documento de Arquitectura y Desarrollo (DAD)</w:t>
      </w:r>
    </w:p>
    <w:p>
      <w:pPr>
        <w:spacing w:after="80" w:line="252" w:lineRule="auto"/>
        <w:jc w:val="center"/>
      </w:pPr>
      <w:r>
        <w:t>Proyecto iNeed Flutter</w:t>
        <w:br/>
        <w:t>Versión 2.1</w:t>
        <w:br/>
        <w:t>Fecha: Septiembre 2026</w:t>
      </w:r>
    </w:p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1152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344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Documento inicial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VS Code, Riverpod, decisiones iniciales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1.2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Arquitectura Feature First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1.3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Configuración visual, Firebase, assets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1.4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Autenticación base validada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1.5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Google validado y Facebook configurado para Android/iOS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1.6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Framework iNeed validado; Shell principal, navegación y seguimiento por casos de uso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2.0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Sep-2026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CU-003 y CU-004 validados; Realtime, pines/InfoWindows equivalentes a Android, eliminación funcional de SQLite y estabilización Web/Android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Sep-2026</w:t>
            </w:r>
          </w:p>
        </w:tc>
        <w:tc>
          <w:tcPr>
            <w:tcW w:type="dxa" w:w="2880"/>
          </w:tcPr>
          <w:p>
            <w:r>
              <w:t>CU-007A y CU-007B validados; menú dinámico por tipoUsuario, registro de ofertante, Firebase Storage, actualización de perfil y planificación futura de comercios/catálogos.</w:t>
            </w:r>
          </w:p>
        </w:tc>
      </w:tr>
    </w:tbl>
    <w:p>
      <w:pPr>
        <w:pStyle w:val="Heading2"/>
      </w:pPr>
      <w:r>
        <w:t>Estado actual del proyecto</w:t>
      </w:r>
    </w:p>
    <w:p>
      <w:pPr>
        <w:spacing w:after="80" w:line="252" w:lineRule="auto"/>
      </w:pPr>
      <w:r>
        <w:t>Infraestructura y funcionalidad completadas:</w:t>
      </w:r>
    </w:p>
    <w:p>
      <w:pPr>
        <w:spacing w:after="80" w:line="252" w:lineRule="auto"/>
      </w:pPr>
      <w:r>
        <w:t>• Proyecto Flutter operativo en Android y Web; base preparada para iOS.</w:t>
      </w:r>
    </w:p>
    <w:p>
      <w:pPr>
        <w:spacing w:after="80" w:line="252" w:lineRule="auto"/>
      </w:pPr>
      <w:r>
        <w:t>• Arquitectura Feature First con Riverpod y repositorios/servicios centralizados.</w:t>
      </w:r>
    </w:p>
    <w:p>
      <w:pPr>
        <w:spacing w:after="80" w:line="252" w:lineRule="auto"/>
      </w:pPr>
      <w:r>
        <w:t>• Firebase Authentication y Firebase Realtime Database integrados.</w:t>
      </w:r>
    </w:p>
    <w:p>
      <w:pPr>
        <w:spacing w:after="80" w:line="252" w:lineRule="auto"/>
      </w:pPr>
      <w:r>
        <w:t>• Framework iNeed compartido: mapa, ubicación, permisos, marcadores, navegación, diálogos y feedback.</w:t>
      </w:r>
    </w:p>
    <w:p>
      <w:pPr>
        <w:spacing w:after="80" w:line="252" w:lineRule="auto"/>
      </w:pPr>
      <w:r>
        <w:t>• Identidad visual original migrada: colores, fuentes, logos e iconos/pines.</w:t>
      </w:r>
    </w:p>
    <w:p>
      <w:pPr>
        <w:spacing w:after="80" w:line="252" w:lineRule="auto"/>
      </w:pPr>
      <w:r>
        <w:t>• Google Maps validado en Web y Android.</w:t>
      </w:r>
    </w:p>
    <w:p>
      <w:pPr>
        <w:spacing w:after="80" w:line="252" w:lineRule="auto"/>
      </w:pPr>
      <w:r>
        <w:t>• CU-003 Buscar el servicio validado de extremo a extremo.</w:t>
      </w:r>
    </w:p>
    <w:p>
      <w:pPr>
        <w:spacing w:after="80" w:line="252" w:lineRule="auto"/>
      </w:pPr>
      <w:r>
        <w:t>• CU-004 Atiende tus solicitudes validado de extremo a extremo.</w:t>
        <w:br/>
        <w:t>• CU-007 Gestión de oficio/profesión validado de extremo a extremo.</w:t>
        <w:br/>
        <w:t>• Versión estable de trabajo del código: v1.6.7.1.</w:t>
      </w:r>
    </w:p>
    <w:p>
      <w:pPr>
        <w:pStyle w:val="Heading2"/>
      </w:pPr>
      <w:r>
        <w:t>Autenticación validada</w:t>
      </w:r>
    </w:p>
    <w:p>
      <w:pPr>
        <w:spacing w:after="80" w:line="252" w:lineRule="auto"/>
      </w:pPr>
      <w:r>
        <w:t>Se validó satisfactoriamente:</w:t>
      </w:r>
    </w:p>
    <w:p>
      <w:pPr>
        <w:spacing w:after="80" w:line="252" w:lineRule="auto"/>
      </w:pPr>
      <w:r>
        <w:t>• Registro de usuarios y sincronización con Realtime Database.</w:t>
      </w:r>
    </w:p>
    <w:p>
      <w:pPr>
        <w:spacing w:after="80" w:line="252" w:lineRule="auto"/>
      </w:pPr>
      <w:r>
        <w:t>• Recuperación de contraseña.</w:t>
      </w:r>
    </w:p>
    <w:p>
      <w:pPr>
        <w:spacing w:after="80" w:line="252" w:lineRule="auto"/>
      </w:pPr>
      <w:r>
        <w:t>• Inicio de sesión con correo y contraseña.</w:t>
      </w:r>
    </w:p>
    <w:p>
      <w:pPr>
        <w:spacing w:after="80" w:line="252" w:lineRule="auto"/>
      </w:pPr>
      <w:r>
        <w:t>• Validación/persistencia de sesión mediante Splash.</w:t>
      </w:r>
    </w:p>
    <w:p>
      <w:pPr>
        <w:spacing w:after="80" w:line="252" w:lineRule="auto"/>
      </w:pPr>
      <w:r>
        <w:t>• Google Sign-In: validado en Web y Android; en Android se registró el SHA-1 del debug.keystore correspondiente.</w:t>
      </w:r>
    </w:p>
    <w:p>
      <w:pPr>
        <w:spacing w:after="80" w:line="252" w:lineRule="auto"/>
      </w:pPr>
      <w:r>
        <w:t>• Facebook Login: integrado y validado.</w:t>
      </w:r>
    </w:p>
    <w:p>
      <w:pPr>
        <w:spacing w:after="80" w:line="252" w:lineRule="auto"/>
      </w:pPr>
      <w:r>
        <w:t>Pendiente:</w:t>
      </w:r>
    </w:p>
    <w:p>
      <w:pPr>
        <w:spacing w:after="80" w:line="252" w:lineRule="auto"/>
      </w:pPr>
      <w:r>
        <w:t>• Autenticación por teléfono: pendiente de implementación y validación.</w:t>
      </w:r>
    </w:p>
    <w:p>
      <w:pPr>
        <w:pStyle w:val="Heading2"/>
      </w:pPr>
      <w:r>
        <w:t>Principios arquitectónicos</w:t>
      </w:r>
    </w:p>
    <w:p>
      <w:pPr>
        <w:spacing w:after="80" w:line="252" w:lineRule="auto"/>
      </w:pPr>
      <w:r>
        <w:rPr>
          <w:sz w:val="21"/>
        </w:rPr>
        <w:t>1. No modificar lógica de negocio.</w:t>
      </w:r>
    </w:p>
    <w:p>
      <w:pPr>
        <w:spacing w:after="80" w:line="252" w:lineRule="auto"/>
      </w:pPr>
      <w:r>
        <w:rPr>
          <w:sz w:val="21"/>
        </w:rPr>
        <w:t>2. No modificar Firebase Realtime Database.</w:t>
      </w:r>
    </w:p>
    <w:p>
      <w:pPr>
        <w:spacing w:after="80" w:line="252" w:lineRule="auto"/>
      </w:pPr>
      <w:r>
        <w:rPr>
          <w:sz w:val="21"/>
        </w:rPr>
        <w:t>3. Un punto de fallo = un punto de corrección.</w:t>
      </w:r>
    </w:p>
    <w:p>
      <w:pPr>
        <w:spacing w:after="80" w:line="252" w:lineRule="auto"/>
      </w:pPr>
      <w:r>
        <w:rPr>
          <w:sz w:val="21"/>
        </w:rPr>
        <w:t>4. Arquitectura Feature First.</w:t>
      </w:r>
    </w:p>
    <w:p>
      <w:pPr>
        <w:spacing w:after="80" w:line="252" w:lineRule="auto"/>
      </w:pPr>
      <w:r>
        <w:rPr>
          <w:sz w:val="21"/>
        </w:rPr>
        <w:t>5. Componentes reutilizables.</w:t>
      </w:r>
    </w:p>
    <w:p>
      <w:pPr>
        <w:spacing w:after="80" w:line="252" w:lineRule="auto"/>
      </w:pPr>
      <w:r>
        <w:rPr>
          <w:sz w:val="21"/>
        </w:rPr>
        <w:t>6. Actualización en tiempo real mediante listeners.</w:t>
      </w:r>
    </w:p>
    <w:p>
      <w:pPr>
        <w:spacing w:after="80" w:line="252" w:lineRule="auto"/>
      </w:pPr>
      <w:r>
        <w:rPr>
          <w:sz w:val="21"/>
        </w:rPr>
        <w:t>7. Desarrollo simultáneo para Android, iOS y Web.</w:t>
      </w:r>
    </w:p>
    <w:p>
      <w:pPr>
        <w:pStyle w:val="Heading2"/>
      </w:pPr>
      <w:r>
        <w:t>Próxima fase</w:t>
      </w:r>
    </w:p>
    <w:p>
      <w:pPr>
        <w:spacing w:after="80" w:line="252" w:lineRule="auto"/>
      </w:pPr>
      <w:r>
        <w:t>CU-003 Buscar el servicio, CU-004 Atiende tus solicitudes y CU-007 Gestión de oficio/profesión se encuentran funcionalmente validados contra la aplicación Android original.</w:t>
      </w:r>
    </w:p>
    <w:p>
      <w:pPr>
        <w:spacing w:after="80" w:line="252" w:lineRule="auto"/>
      </w:pPr>
      <w:r>
        <w:t>La siguiente fase se enfocará en los casos de uso restantes del menú actual, comenzando por CU-008 Administración y soporte (Ayuda, administración de contraseña, Acerca de y funciones administrativas existentes) y manteniendo como pendiente controlado la autenticación por teléfono.</w:t>
      </w:r>
    </w:p>
    <w:p>
      <w:pPr>
        <w:spacing w:after="80" w:line="252" w:lineRule="auto"/>
      </w:pPr>
      <w:r>
        <w:t>La autenticación por teléfono, la compatibilidad de identidad para usuarios históricos con UID distinto al UID actual de Firebase Authentication y la validación funcional completa en iOS permanecen como pendientes técnicos controlados.</w:t>
      </w:r>
    </w:p>
    <w:p>
      <w:pPr>
        <w:pStyle w:val="Heading2"/>
      </w:pPr>
      <w:r>
        <w:t>Configuración de autenticación social</w:t>
      </w:r>
    </w:p>
    <w:p>
      <w:pPr>
        <w:spacing w:after="80" w:line="252" w:lineRule="auto"/>
      </w:pPr>
      <w:r>
        <w:t>Google Sign-In se encuentra integrado y validado con Firebase Authentication en Web y Android.</w:t>
      </w:r>
    </w:p>
    <w:p>
      <w:pPr>
        <w:spacing w:after="80" w:line="252" w:lineRule="auto"/>
      </w:pPr>
      <w:r>
        <w:t>Facebook Login utiliza la configuración original de iNeed y se mantiene integrado con Firebase Authentication.</w:t>
      </w:r>
    </w:p>
    <w:p>
      <w:pPr>
        <w:spacing w:after="80" w:line="252" w:lineRule="auto"/>
      </w:pPr>
      <w:r>
        <w:rPr>
          <w:sz w:val="21"/>
        </w:rPr>
        <w:t>Los valores sensibles de integración no deben documentarse en texto abierto dentro del DAD ni publicarse en repositorios públicos.</w:t>
      </w:r>
    </w:p>
    <w:p>
      <w:pPr>
        <w:spacing w:after="80" w:line="252" w:lineRule="auto"/>
      </w:pPr>
      <w:r>
        <w:t>La lectura del perfil permanece centralizada en Usuarios/{uid}. Para usuarios históricos cuyo UID de negocio difiere del UID actual de Authentication se identificó una necesidad de compatibilidad/migración controlada; no se realizan búsquedas globales como solución temporal.</w:t>
      </w:r>
    </w:p>
    <w:p>
      <w:pPr>
        <w:pStyle w:val="Heading2"/>
      </w:pPr>
      <w:r>
        <w:t>Principio arquitectónico adicional</w:t>
      </w:r>
    </w:p>
    <w:p>
      <w:pPr>
        <w:spacing w:after="80" w:line="252" w:lineRule="auto"/>
      </w:pPr>
      <w:r>
        <w:rPr>
          <w:sz w:val="21"/>
        </w:rPr>
        <w:t>8. Los componentes técnicos compartidos se implementarán una sola vez, pero la lógica específica de cada módulo permanecerá separada y será equivalente a la aplicación original.</w:t>
      </w:r>
    </w:p>
    <w:p>
      <w:pPr>
        <w:pStyle w:val="Heading2"/>
      </w:pPr>
      <w:r>
        <w:t>Estado de la fase de autenticación</w:t>
      </w:r>
    </w:p>
    <w:p>
      <w:pPr>
        <w:spacing w:after="80" w:line="252" w:lineRule="auto"/>
      </w:pPr>
      <w:r>
        <w:rPr>
          <w:sz w:val="21"/>
        </w:rPr>
        <w:t>• Correo/contraseña: validado.</w:t>
      </w:r>
    </w:p>
    <w:p>
      <w:pPr>
        <w:spacing w:after="80" w:line="252" w:lineRule="auto"/>
      </w:pPr>
      <w:r>
        <w:rPr>
          <w:sz w:val="21"/>
        </w:rPr>
        <w:t>• Recuperación de contraseña: validada.</w:t>
      </w:r>
    </w:p>
    <w:p>
      <w:pPr>
        <w:spacing w:after="80" w:line="252" w:lineRule="auto"/>
      </w:pPr>
      <w:r>
        <w:rPr>
          <w:sz w:val="21"/>
        </w:rPr>
        <w:t>• Google: validado.</w:t>
      </w:r>
    </w:p>
    <w:p>
      <w:pPr>
        <w:spacing w:after="80" w:line="252" w:lineRule="auto"/>
      </w:pPr>
      <w:r>
        <w:rPr>
          <w:sz w:val="21"/>
        </w:rPr>
        <w:t>• Facebook: validado.</w:t>
      </w:r>
    </w:p>
    <w:p>
      <w:pPr>
        <w:spacing w:after="80" w:line="252" w:lineRule="auto"/>
      </w:pPr>
      <w:r>
        <w:rPr>
          <w:sz w:val="21"/>
        </w:rPr>
        <w:t>• Teléfono: pendiente.</w:t>
      </w:r>
    </w:p>
    <w:p>
      <w:pPr>
        <w:pStyle w:val="Heading2"/>
      </w:pPr>
      <w:r>
        <w:t>Framework iNeed compartido</w:t>
      </w:r>
    </w:p>
    <w:p>
      <w:pPr>
        <w:spacing w:after="80" w:line="252" w:lineRule="auto"/>
      </w:pPr>
      <w:r>
        <w:rPr>
          <w:sz w:val="21"/>
        </w:rPr>
        <w:t>La versión v0.6 del Framework iNeed fue compilada y validada correctamente.</w:t>
      </w:r>
    </w:p>
    <w:p>
      <w:pPr>
        <w:spacing w:after="80" w:line="252" w:lineRule="auto"/>
      </w:pPr>
      <w:r>
        <w:rPr>
          <w:sz w:val="21"/>
        </w:rPr>
        <w:t>Los componentes compartidos AppMap, AppLocationService, AppPermissionService, AppMarkerManager, MarkerIconRegistry, INeedDrawer, AppDialog, AppBottomSheet, AppLoadingOverlay y AppSnackbar se implementan una sola vez y son reutilizados por los módulos.</w:t>
      </w:r>
    </w:p>
    <w:p>
      <w:pPr>
        <w:spacing w:after="80" w:line="252" w:lineRule="auto"/>
      </w:pPr>
      <w:r>
        <w:rPr>
          <w:sz w:val="21"/>
        </w:rPr>
        <w:t>La infraestructura compartida no contiene ni reemplaza la lógica de negocio específica de Buscar el servicio o Atiende tus solicitudes.</w:t>
      </w:r>
    </w:p>
    <w:p>
      <w:pPr>
        <w:pStyle w:val="Heading2"/>
      </w:pPr>
      <w:r>
        <w:t>Shell principal y navegación</w:t>
      </w:r>
    </w:p>
    <w:p>
      <w:pPr>
        <w:spacing w:after="80" w:line="252" w:lineRule="auto"/>
      </w:pPr>
      <w:r>
        <w:t>El Shell principal y la navegación centralizada se encuentran validados.</w:t>
      </w:r>
    </w:p>
    <w:p>
      <w:pPr>
        <w:spacing w:after="80" w:line="252" w:lineRule="auto"/>
      </w:pPr>
      <w:r>
        <w:t>Firebase Authentication conserva la sesión; el Splash dirige al usuario autenticado al Shell sin solicitar login nuevamente.</w:t>
      </w:r>
    </w:p>
    <w:p>
      <w:pPr>
        <w:spacing w:after="80" w:line="252" w:lineRule="auto"/>
      </w:pPr>
      <w:r>
        <w:t>El Shell utiliza Google Maps y el Drawer centralizado como acceso a las opciones actuales de iNeed.</w:t>
      </w:r>
    </w:p>
    <w:p>
      <w:pPr>
        <w:spacing w:after="80" w:line="252" w:lineRule="auto"/>
      </w:pPr>
      <w:r>
        <w:t>El perfil Usuarios/{uid} se carga mediante Riverpod y queda disponible para los casos de uso que lo requieren.</w:t>
      </w:r>
    </w:p>
    <w:p>
      <w:pPr>
        <w:spacing w:after="80" w:line="252" w:lineRule="auto"/>
      </w:pPr>
      <w:r>
        <w:t>Las rutas aún no migradas permanecen controladas y no incorporan lógica inventada.</w:t>
      </w:r>
    </w:p>
    <w:p>
      <w:pPr>
        <w:pStyle w:val="Heading2"/>
        <w:pageBreakBefore/>
      </w:pPr>
      <w:r>
        <w:t>Seguimiento por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152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088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1656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040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Autenticación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 con pendiente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Correo, recuperación, Google y Facebook validados. Teléfono pendiente. Compatibilidad de UID histórico identificada.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Shell principal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Sesión persistente, mapa, Drawer y navegación centralizada.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CU-003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Buscar el servicio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SubRubro, radio, ofertantes, Solicitudes/Bandeja, Realtime, estados, confirmación e InfoWindows equivalentes al original.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CU-004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Atiende tus solicitudes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Bandeja Realtime, pines, Historial, programación, aceptación e InfoWindows equivalentes al original.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CU-005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Confirmación de cita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 / integrado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 dentro de CU-003/CU-004: ACEPTADA→CONFIRMADA, fechaConfirmacion y cancelación de alternativas del mismo servicio.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CU-006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Historial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 / integrado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 en Atiende tus solicitudes para solicitudes del día y todos los estados originales.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CU-007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Perfil ofertante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Registro y modificación de oficio/profesión validados. Menú dinámico por tipoUsuario, Storage, Ofertantes, actualización tipo 1→2 y edición de datos permitidos.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CU-008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Administración y soporte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Ayuda, contraseña, Acerca de y funciones administrativas existentes.</w:t>
            </w:r>
          </w:p>
        </w:tc>
      </w:tr>
    </w:tbl>
    <w:p>
      <w:pPr>
        <w:pStyle w:val="Heading2"/>
      </w:pPr>
      <w:r>
        <w:t>Principio de control funcional</w:t>
      </w:r>
    </w:p>
    <w:p>
      <w:pPr>
        <w:spacing w:after="80" w:line="252" w:lineRule="auto"/>
      </w:pPr>
      <w:r>
        <w:rPr>
          <w:sz w:val="21"/>
        </w:rPr>
        <w:t>9. La migración se gestionará por casos de uso completos. Un caso de uso solo se considerará terminado después de implementar y validar todo su flujo, sin alterar las reglas, estados ni estructura de datos de la aplicación original.</w:t>
      </w:r>
    </w:p>
    <w:p>
      <w:pPr>
        <w:pStyle w:val="Heading2"/>
      </w:pPr>
      <w:r>
        <w:t>Avance funcional desde DAD v1.6</w:t>
      </w:r>
    </w:p>
    <w:p>
      <w:pPr>
        <w:spacing w:after="80" w:line="252" w:lineRule="auto"/>
      </w:pPr>
      <w:r>
        <w:t>Desde la versión 1.6 se completó la migración y validación de los dos flujos centrales de la aplicación: Buscar el servicio y Atiende tus solicitudes. La implementación se contrastó repetidamente con la aplicación Android original y se ajustó para conservar estados, rutas, campos, fechas, comportamiento Realtime y experiencia funcional.</w:t>
      </w:r>
    </w:p>
    <w:p>
      <w:pPr>
        <w:pStyle w:val="Heading2"/>
      </w:pPr>
      <w:r>
        <w:t>CU-003 — Buscar el servicio</w:t>
      </w:r>
    </w:p>
    <w:p>
      <w:pPr>
        <w:spacing w:after="80" w:line="252" w:lineRule="auto"/>
      </w:pPr>
      <w:r>
        <w:t>• La lista de servicios se obtiene de Realtime Database en SubRubro; el nombre visible corresponde a la clave de cada hijo y el valor conserva el rubro/categoría asociado.</w:t>
      </w:r>
    </w:p>
    <w:p>
      <w:pPr>
        <w:spacing w:after="80" w:line="252" w:lineRule="auto"/>
      </w:pPr>
      <w:r>
        <w:t>• El buscador filtra al escribir, permite scroll, conserva el servicio seleccionado en el campo y dispone de X para limpiar y reiniciar la búsqueda.</w:t>
      </w:r>
    </w:p>
    <w:p>
      <w:pPr>
        <w:spacing w:after="80" w:line="252" w:lineRule="auto"/>
      </w:pPr>
      <w:r>
        <w:t>• La ubicación real del solicitante se obtiene mediante el servicio centralizado de ubicación; el marcador puede arrastrarse y el radio se recalcula desde la nueva posición.</w:t>
      </w:r>
    </w:p>
    <w:p>
      <w:pPr>
        <w:spacing w:after="80" w:line="252" w:lineRule="auto"/>
      </w:pPr>
      <w:r>
        <w:t>• Los ofertantes se consultan por ciudad en Ofertantes/{Ciudad}, filtrando estado == AC, especialidad exacta y distancia dentro del radio.</w:t>
      </w:r>
    </w:p>
    <w:p>
      <w:pPr>
        <w:spacing w:after="80" w:line="252" w:lineRule="auto"/>
      </w:pPr>
      <w:r>
        <w:t>• Los campos de Ofertantes se leen respetando la estructura real en minúsculas (estado, especialidad, latitud, longitud, etc.).</w:t>
      </w:r>
    </w:p>
    <w:p>
      <w:pPr>
        <w:spacing w:after="80" w:line="252" w:lineRule="auto"/>
      </w:pPr>
      <w:r>
        <w:t>• Enviar Solicitudes crea el mismo key en Solicitudes y Bandeja, con estado inicial ELABORADA y campos equivalentes a la app original.</w:t>
      </w:r>
    </w:p>
    <w:p>
      <w:pPr>
        <w:spacing w:after="80" w:line="252" w:lineRule="auto"/>
      </w:pPr>
      <w:r>
        <w:t>• Se escucha Solicitudes/{uid}/{dd-MM-yyyy} en tiempo real; los pines se actualizan sin refrescar la pantalla.</w:t>
      </w:r>
    </w:p>
    <w:p>
      <w:pPr>
        <w:spacing w:after="80" w:line="252" w:lineRule="auto"/>
      </w:pPr>
      <w:r>
        <w:t>• Al confirmar una solicitud ACEPTADA se actualiza a CONFIRMADA en ambos nodos y se cancelan las demás solicitudes no confirmadas del mismo servicio.</w:t>
      </w:r>
    </w:p>
    <w:p>
      <w:pPr>
        <w:spacing w:after="80" w:line="252" w:lineRule="auto"/>
      </w:pPr>
      <w:r>
        <w:t>• Cuando la fecha de cita es distinta de hoy, se conserva la lógica original de referencia bajo la fecha de cita.</w:t>
      </w:r>
    </w:p>
    <w:p>
      <w:pPr>
        <w:pStyle w:val="Heading2"/>
      </w:pPr>
      <w:r>
        <w:t>CU-004 — Atiende tus solicitudes</w:t>
      </w:r>
    </w:p>
    <w:p>
      <w:pPr>
        <w:spacing w:after="80" w:line="252" w:lineRule="auto"/>
      </w:pPr>
      <w:r>
        <w:t>• Se escucha Bandeja/{uidOfertante}/{dd-MM-yyyy} en tiempo real.</w:t>
      </w:r>
    </w:p>
    <w:p>
      <w:pPr>
        <w:spacing w:after="80" w:line="252" w:lineRule="auto"/>
      </w:pPr>
      <w:r>
        <w:t>• Los pines representan la ubicación del solicitante mediante latSolicitante/lonSolicitante.</w:t>
      </w:r>
    </w:p>
    <w:p>
      <w:pPr>
        <w:spacing w:after="80" w:line="252" w:lineRule="auto"/>
      </w:pPr>
      <w:r>
        <w:t>• Historial muestra las solicitudes del día en estados ELABORADA, ACEPTADA, CONFIRMADA y CANCELADA; CANCELADA no se dibuja en el mapa.</w:t>
      </w:r>
    </w:p>
    <w:p>
      <w:pPr>
        <w:spacing w:after="80" w:line="252" w:lineRule="auto"/>
      </w:pPr>
      <w:r>
        <w:t>• Una solicitud ELABORADA permite definir horario para hoy o una fecha/hora futura siguiendo las reglas de la app original.</w:t>
      </w:r>
    </w:p>
    <w:p>
      <w:pPr>
        <w:spacing w:after="80" w:line="252" w:lineRule="auto"/>
      </w:pPr>
      <w:r>
        <w:t>• La aceptación actualiza simultáneamente Bandeja y Solicitudes con fechaAceptacion, fechaCita, horaCita y estado ACEPTADA.</w:t>
      </w:r>
    </w:p>
    <w:p>
      <w:pPr>
        <w:spacing w:after="80" w:line="252" w:lineRule="auto"/>
      </w:pPr>
      <w:r>
        <w:t>• El lado solicitante recibe el cambio por Realtime y puede confirmar; el lado ofertante recibe luego el estado CONFIRMADA sin refresco manual.</w:t>
      </w:r>
    </w:p>
    <w:p>
      <w:pPr>
        <w:pStyle w:val="Heading2"/>
      </w:pPr>
      <w:r>
        <w:t>Estados, rutas y fechas preservadas</w:t>
      </w:r>
    </w:p>
    <w:p>
      <w:pPr>
        <w:spacing w:after="80" w:line="252" w:lineRule="auto"/>
      </w:pPr>
      <w:r>
        <w:t>Estados de negocio preservados:</w:t>
      </w:r>
    </w:p>
    <w:p>
      <w:pPr>
        <w:spacing w:after="80" w:line="252" w:lineRule="auto"/>
        <w:ind w:left="432"/>
      </w:pPr>
      <w:r>
        <w:rPr>
          <w:rFonts w:ascii="Consolas" w:hAnsi="Consolas"/>
          <w:sz w:val="18"/>
        </w:rPr>
        <w:t>AC / PE</w:t>
        <w:br/>
      </w:r>
      <w:r>
        <w:rPr>
          <w:rFonts w:ascii="Consolas" w:hAnsi="Consolas"/>
          <w:sz w:val="18"/>
        </w:rPr>
        <w:t>ELABORADA</w:t>
        <w:br/>
      </w:r>
      <w:r>
        <w:rPr>
          <w:rFonts w:ascii="Consolas" w:hAnsi="Consolas"/>
          <w:sz w:val="18"/>
        </w:rPr>
        <w:t>ACEPTADA</w:t>
        <w:br/>
      </w:r>
      <w:r>
        <w:rPr>
          <w:rFonts w:ascii="Consolas" w:hAnsi="Consolas"/>
          <w:sz w:val="18"/>
        </w:rPr>
        <w:t>CONFIRMADA</w:t>
        <w:br/>
      </w:r>
      <w:r>
        <w:rPr>
          <w:rFonts w:ascii="Consolas" w:hAnsi="Consolas"/>
          <w:sz w:val="18"/>
        </w:rPr>
        <w:t>CANCELADA</w:t>
      </w:r>
    </w:p>
    <w:p>
      <w:pPr>
        <w:spacing w:after="80" w:line="252" w:lineRule="auto"/>
      </w:pPr>
      <w:r>
        <w:t>Rutas principales preservadas:</w:t>
      </w:r>
    </w:p>
    <w:p>
      <w:pPr>
        <w:spacing w:after="80" w:line="252" w:lineRule="auto"/>
        <w:ind w:left="432"/>
      </w:pPr>
      <w:r>
        <w:rPr>
          <w:rFonts w:ascii="Consolas" w:hAnsi="Consolas"/>
          <w:sz w:val="18"/>
        </w:rPr>
        <w:t>Solicitudes/{uidSolicitante}/{dd-MM-yyyy}/{idSolicitud}</w:t>
        <w:br/>
      </w:r>
      <w:r>
        <w:rPr>
          <w:rFonts w:ascii="Consolas" w:hAnsi="Consolas"/>
          <w:sz w:val="18"/>
        </w:rPr>
        <w:t>Bandeja/{uidOfertante}/{dd-MM-yyyy}/{idSolicitud}</w:t>
        <w:br/>
      </w:r>
      <w:r>
        <w:rPr>
          <w:rFonts w:ascii="Consolas" w:hAnsi="Consolas"/>
          <w:sz w:val="18"/>
        </w:rPr>
        <w:t>Ofertantes/{Ciudad}</w:t>
        <w:br/>
      </w:r>
      <w:r>
        <w:rPr>
          <w:rFonts w:ascii="Consolas" w:hAnsi="Consolas"/>
          <w:sz w:val="18"/>
        </w:rPr>
        <w:t>SubRubro</w:t>
      </w:r>
    </w:p>
    <w:p>
      <w:pPr>
        <w:spacing w:after="80" w:line="252" w:lineRule="auto"/>
      </w:pPr>
      <w:r>
        <w:t>La fecha de agrupación diaria se mantiene en dd-MM-yyyy. Las marcas fechaSolicitud, fechaAceptacion y fechaConfirmacion conservan el patrón utilizado por la aplicación original.</w:t>
      </w:r>
    </w:p>
    <w:p>
      <w:pPr>
        <w:pStyle w:val="Heading2"/>
      </w:pPr>
      <w:r>
        <w:t>InfoWindows y equivalencia visual/funcional</w:t>
      </w:r>
    </w:p>
    <w:p>
      <w:pPr>
        <w:spacing w:after="80" w:line="252" w:lineRule="auto"/>
      </w:pPr>
      <w:r>
        <w:t>Los InfoWindow nativos de Google Maps truncaban contenido multilínea en Android/Web. Para conservar toda la información de la aplicación original, los estados de Solicitudes y Bandeja se representan mediante tarjetas Flutter superpuestas al mapa.</w:t>
      </w:r>
    </w:p>
    <w:p>
      <w:pPr>
        <w:spacing w:after="80" w:line="252" w:lineRule="auto"/>
      </w:pPr>
      <w:r>
        <w:t>• Buscar servicio — ELABORADA: “Solicitud enviada”, ofertante, especialidad, distancia y dirección; informativo.</w:t>
      </w:r>
    </w:p>
    <w:p>
      <w:pPr>
        <w:spacing w:after="80" w:line="252" w:lineRule="auto"/>
      </w:pPr>
      <w:r>
        <w:t>• Buscar servicio — ACEPTADA: programación propuesta, costo, experiencia, teléfono, ofertante y dirección; la tarjeta permite confirmar.</w:t>
      </w:r>
    </w:p>
    <w:p>
      <w:pPr>
        <w:spacing w:after="80" w:line="252" w:lineRule="auto"/>
      </w:pPr>
      <w:r>
        <w:t>• Buscar servicio — CONFIRMADA: datos finales de cita; informativo.</w:t>
      </w:r>
    </w:p>
    <w:p>
      <w:pPr>
        <w:spacing w:after="80" w:line="252" w:lineRule="auto"/>
      </w:pPr>
      <w:r>
        <w:t>• Atiende tus solicitudes — ELABORADA: “Solicitud Recibida”; permite abrir programación y aceptar.</w:t>
      </w:r>
    </w:p>
    <w:p>
      <w:pPr>
        <w:spacing w:after="80" w:line="252" w:lineRule="auto"/>
      </w:pPr>
      <w:r>
        <w:t>• Atiende tus solicitudes — ACEPTADA: “Espere la confirmación del cliente”; informativo.</w:t>
      </w:r>
    </w:p>
    <w:p>
      <w:pPr>
        <w:spacing w:after="80" w:line="252" w:lineRule="auto"/>
      </w:pPr>
      <w:r>
        <w:t>• Atiende tus solicitudes — CONFIRMADA: fecha/hora, solicitante y número de referencia; informativo.</w:t>
      </w:r>
    </w:p>
    <w:p>
      <w:pPr>
        <w:spacing w:after="80" w:line="252" w:lineRule="auto"/>
      </w:pPr>
      <w:r>
        <w:t>• Solo un detalle puede permanecer abierto a la vez. Abrir otro pin cierra el detalle anterior.</w:t>
      </w:r>
    </w:p>
    <w:p>
      <w:pPr>
        <w:pStyle w:val="Heading2"/>
      </w:pPr>
      <w:r>
        <w:t>Decisión técnica — eliminación funcional de SQLite</w:t>
      </w:r>
    </w:p>
    <w:p>
      <w:pPr>
        <w:spacing w:after="80" w:line="252" w:lineRule="auto"/>
      </w:pPr>
      <w:r>
        <w:t>La aplicación Android original utilizaba una tabla SQLite local llamada relacion para asociar urlDr/urlPct con el zIndex del marcador. En Flutter esa capa local no se replica. Cada SolicitudModel/BandejaModel conserva directamente el key Firebase y los identificadores idDr/idPcte, por lo que las rutas se reconstruyen sin estado local redundante.</w:t>
      </w:r>
    </w:p>
    <w:p>
      <w:pPr>
        <w:spacing w:after="80" w:line="252" w:lineRule="auto"/>
      </w:pPr>
      <w:r>
        <w:t>Esta decisión mantiene el mismo resultado funcional y reduce puntos de fallo, en línea con el principio “un punto de fallo = un punto de corrección”.</w:t>
      </w:r>
    </w:p>
    <w:p>
      <w:pPr>
        <w:pStyle w:val="Heading2"/>
      </w:pPr>
      <w:r>
        <w:t>Actualizaciones atómicas en Realtime Database</w:t>
      </w:r>
    </w:p>
    <w:p>
      <w:pPr>
        <w:spacing w:after="80" w:line="252" w:lineRule="auto"/>
      </w:pPr>
      <w:r>
        <w:t>Las transiciones que afectan simultáneamente Solicitudes y Bandeja utilizan multi-location update de Realtime Database. Esto conserva el resultado funcional de Android y reduce el riesgo de estados intermedios inconsistentes entre ambos nodos.</w:t>
      </w:r>
    </w:p>
    <w:p>
      <w:pPr>
        <w:pStyle w:val="Heading2"/>
      </w:pPr>
      <w:r>
        <w:t>Google Maps y compatibilidad Web/Android</w:t>
      </w:r>
    </w:p>
    <w:p>
      <w:pPr>
        <w:spacing w:after="80" w:line="252" w:lineRule="auto"/>
      </w:pPr>
      <w:r>
        <w:t>• Web usa la carga tradicional de Maps JavaScript API compatible con google_maps_flutter_web; se corrigieron errores MapTypeId/ROADMAP.</w:t>
      </w:r>
    </w:p>
    <w:p>
      <w:pPr>
        <w:spacing w:after="80" w:line="252" w:lineRule="auto"/>
      </w:pPr>
      <w:r>
        <w:t>• Se incorporó pointer_interceptor para que scroll, slider y controles superpuestos no propaguen eventos al mapa en Web.</w:t>
      </w:r>
    </w:p>
    <w:p>
      <w:pPr>
        <w:spacing w:after="80" w:line="252" w:lineRule="auto"/>
      </w:pPr>
      <w:r>
        <w:t>• Android Maps utiliza su API Key específica.</w:t>
      </w:r>
    </w:p>
    <w:p>
      <w:pPr>
        <w:spacing w:after="80" w:line="252" w:lineRule="auto"/>
      </w:pPr>
      <w:r>
        <w:t>• Google Sign-In Android quedó validado después de registrar el SHA-1 del debug.keystore usado para compilar la app.</w:t>
      </w:r>
    </w:p>
    <w:p>
      <w:pPr>
        <w:pStyle w:val="Heading2"/>
      </w:pPr>
      <w:r>
        <w:t>Datos de usuario y compatibilidad histórica</w:t>
      </w:r>
    </w:p>
    <w:p>
      <w:pPr>
        <w:spacing w:after="80" w:line="252" w:lineRule="auto"/>
      </w:pPr>
      <w:r>
        <w:t>Se identificó que algunos usuarios históricos pueden conservar un UID de negocio en Realtime Database distinto del UID vigente en Firebase Authentication. Los flujos validados funcionan cuando ambos identificadores corresponden; la compatibilidad/migración de cuentas históricas queda como trabajo técnico pendiente y deberá resolverse de manera centralizada, evitando duplicar perfiles o buscar Bandejas globalmente.</w:t>
      </w:r>
    </w:p>
    <w:p>
      <w:pPr>
        <w:spacing w:after="80" w:line="252" w:lineRule="auto"/>
      </w:pPr>
      <w:r>
        <w:t>El campo telefonoPcte de Bandeja se obtiene de Usuarios.instancia, igual que en la aplicación Android original, usando Usuarios.telefono como fallback para perfiles nuevos creados desde Flutter.</w:t>
      </w:r>
    </w:p>
    <w:p>
      <w:pPr>
        <w:pStyle w:val="Heading2"/>
      </w:pPr>
      <w:r>
        <w:t>CU-007 — Gestión de oficio/profesión</w:t>
      </w:r>
    </w:p>
    <w:p>
      <w:r>
        <w:t>CU-007 se divide funcionalmente en dos flujos equivalentes a la aplicación Android original: CU-007A Registro de oficio/profesión para usuarios tipo 1 y CU-007B Modificación de oficio/profesión para usuarios tipo 2.</w:t>
      </w:r>
    </w:p>
    <w:p>
      <w:pPr>
        <w:pStyle w:val="Heading3"/>
      </w:pPr>
      <w:r>
        <w:t>Menú dinámico por tipoUsuario</w:t>
      </w:r>
    </w:p>
    <w:p>
      <w:r>
        <w:t>• tipoUsuario = "1": muestra “Registra tu oficio/profesión” y oculta “Atiende tus solicitudes” y “Modifica tu oficio/profesión”.</w:t>
        <w:br/>
        <w:t>• tipoUsuario = "2": muestra “Atiende tus solicitudes” y “Modifica tu oficio/profesión”, y oculta “Registra tu oficio/profesión”.</w:t>
        <w:br/>
        <w:t>• El perfil se relee mediante Riverpod, por lo que el menú cambia sin cerrar sesión cuando el registro convierte al usuario en ofertante.</w:t>
      </w:r>
    </w:p>
    <w:p>
      <w:pPr>
        <w:pStyle w:val="Heading3"/>
      </w:pPr>
      <w:r>
        <w:t>CU-007A — Registrar oficio/profesión</w:t>
      </w:r>
    </w:p>
    <w:p>
      <w:r>
        <w:t>El registro se implementó respetando RegistraFragment.java de la aplicación Android original.</w:t>
      </w:r>
    </w:p>
    <w:p>
      <w:r>
        <w:t>• La lista válida de oficio/profesión se obtiene de las claves de SubRubro.</w:t>
        <w:br/>
        <w:t>• El usuario registra descripción de actividad, año de inicio, número de registro opcional, costo, dirección y ubicación.</w:t>
        <w:br/>
        <w:t>• El año de inicio debe estar dentro del rango año actual - 40 hasta año actual.</w:t>
        <w:br/>
        <w:t>• La imagen se selecciona desde galería y puede representar título profesional, certificado técnico o foto personal.</w:t>
        <w:br/>
        <w:t>• El mapa permite desplazamiento, zoom, selección de nueva ubicación y arrastre del pin dentro del formulario.</w:t>
        <w:br/>
        <w:t>• La imagen se almacena en Firebase Storage bajo FotosCertificados/{uid}/{timestamp}.{ext}.</w:t>
        <w:br/>
        <w:t>• Se crea Ofertantes/{ciudad}/{uid} con los campos originales: clave, correo, costo, datoServicio, direccion, especialidad, estado, experiencia, instancia, latitud, longitud, nombre, numeroRegistro, pais y usuario.</w:t>
        <w:br/>
        <w:t>• estado se registra como AC.</w:t>
        <w:br/>
        <w:t>• instancia utiliza Usuarios.instancia y, para compatibilidad con perfiles nuevos Flutter, Usuarios.telefono como fallback.</w:t>
        <w:br/>
        <w:t>• Solo después de completar Storage y Ofertantes se actualiza Usuarios/{uid}/tipoUsuario = "2".</w:t>
        <w:br/>
        <w:t>• Se invalida currentUsuarioProvider y se retorna al inicio; el Drawer refleja inmediatamente el nuevo perfil de ofertante.</w:t>
      </w:r>
    </w:p>
    <w:p>
      <w:pPr>
        <w:pStyle w:val="Heading3"/>
      </w:pPr>
      <w:r>
        <w:t>CU-007B — Modificar oficio/profesión</w:t>
      </w:r>
    </w:p>
    <w:p>
      <w:r>
        <w:t>La modificación se implementó respetando ModificaFragment.java. El nombre del menú se conserva por equivalencia con Android, aunque la pantalla modifica los datos del servicio ofertado y no permite cambiar la especialidad registrada.</w:t>
      </w:r>
    </w:p>
    <w:p>
      <w:r>
        <w:t>• El perfil se carga directamente desde Ofertantes/{ciudad}/{uid} mediante el repositorio compartido.</w:t>
        <w:br/>
        <w:t>• especialidad, experiencia/año de inicio y numeroRegistro son solo lectura.</w:t>
        <w:br/>
        <w:t>• Los campos modificables son datoServicio, costo, direccion, latitud y longitud.</w:t>
        <w:br/>
        <w:t>• La ubicación inicial proviene del registro actual; el mapa permite seleccionar o arrastrar una nueva ubicación.</w:t>
        <w:br/>
        <w:t>• La actualización usa update() sobre Ofertantes/{ciudad}/{uid} y modifica exclusivamente los cinco campos permitidos, sin reconstruir ni alterar los restantes.</w:t>
        <w:br/>
        <w:t>• Después de guardar se relee el registro persistido para mantener la pantalla sincronizada.</w:t>
        <w:br/>
        <w:t>• Se corrigió el ciclo de vida de GoogleMapController para evitar reutilizar un controlador asociado a un mapa ya destruido durante la recarga.</w:t>
      </w:r>
    </w:p>
    <w:p>
      <w:pPr>
        <w:pStyle w:val="Heading2"/>
      </w:pPr>
      <w:r>
        <w:t>Decisión de alcance — comercios y catálogo de productos</w:t>
      </w:r>
    </w:p>
    <w:p>
      <w:r>
        <w:t>Durante la migración se identificó una ampliación futura para registrar restaurantes, snacks, puestos de comida, librerías y otros comercios que venden productos mediante catálogo. Esta funcionalidad no se mezclará con la migración actual de oficio/profesión.</w:t>
      </w:r>
    </w:p>
    <w:p>
      <w:r>
        <w:t>La estrategia acordada es completar primero la equivalencia funcional Android → Flutter. Posteriormente se diseñará una evolución de iNeed que diferencie “ofrecer un servicio/oficio/profesión” de “registrar un comercio/establecimiento con catálogo”. El futuro modelo deberá contemplar entidad comercio, categoría, datos comerciales, horarios, ubicación, catálogo, productos, precios, imágenes y disponibilidad, evitando forzar estos datos dentro del modelo actual de Ofertantes orientado a servicios.</w:t>
      </w:r>
    </w:p>
    <w:p>
      <w:pPr>
        <w:pStyle w:val="Heading2"/>
      </w:pPr>
      <w:r>
        <w:t>Pendientes controlados</w:t>
      </w:r>
    </w:p>
    <w:p>
      <w:pPr>
        <w:spacing w:after="80" w:line="252" w:lineRule="auto"/>
      </w:pPr>
      <w:r>
        <w:t>• Autenticación por teléfono.</w:t>
      </w:r>
    </w:p>
    <w:p>
      <w:pPr>
        <w:spacing w:after="80" w:line="252" w:lineRule="auto"/>
      </w:pPr>
      <w:r>
        <w:t>• Estrategia definitiva para usuarios históricos cuyo UID de negocio difiere del UID vigente de Firebase Authentication.</w:t>
      </w:r>
    </w:p>
    <w:p>
      <w:pPr>
        <w:spacing w:after="80" w:line="252" w:lineRule="auto"/>
      </w:pPr>
      <w:r>
        <w:t>• CU-008 Ayuda, administración de contraseña, Acerca de y demás funciones administrativas existentes.</w:t>
      </w:r>
    </w:p>
    <w:p>
      <w:pPr>
        <w:spacing w:after="80" w:line="252" w:lineRule="auto"/>
      </w:pPr>
      <w:r>
        <w:t>• Validación funcional completa en iOS una vez se ejecute la fase de pruebas correspondiente.</w:t>
      </w:r>
    </w:p>
    <w:p>
      <w:pPr>
        <w:pStyle w:val="Heading2"/>
      </w:pPr>
      <w:r>
        <w:t>Evolución funcional planificada</w:t>
      </w:r>
    </w:p>
    <w:p>
      <w:r>
        <w:t>• Comercios/establecimientos y catálogo de productos se implementarán después de cerrar la migración equivalente de la aplicación original.</w:t>
        <w:br/>
        <w:t>• Este desarrollo tendrá casos de uso propios y modelo de datos específico, sin alterar innecesariamente los flujos de oficio/profesión ya validados.</w:t>
      </w:r>
    </w:p>
    <w:p>
      <w:pPr>
        <w:pStyle w:val="Heading2"/>
      </w:pPr>
      <w:r>
        <w:t>Regla de entrega de parches</w:t>
      </w:r>
    </w:p>
    <w:p>
      <w:pPr>
        <w:spacing w:after="80" w:line="252" w:lineRule="auto"/>
      </w:pPr>
      <w:r>
        <w:t>10. Cada parche debe indicar explícitamente archivos nuevos, archivos modificados y archivos a eliminar. El objetivo es impedir que queden implementaciones obsoletas o código sin uso al evolucionar el proyecto.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iNeed Flutter — DAD v2.1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