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65ECC5" w14:textId="04B32B6C" w:rsidR="00F02A23" w:rsidRPr="005E3D7D" w:rsidRDefault="00E94FAD">
      <w:pPr>
        <w:rPr>
          <w:rFonts w:cstheme="minorHAnsi"/>
          <w:b/>
          <w:sz w:val="36"/>
        </w:rPr>
      </w:pPr>
      <w:r w:rsidRPr="005E3D7D">
        <w:rPr>
          <w:rFonts w:cstheme="minorHAnsi"/>
          <w:b/>
          <w:sz w:val="36"/>
        </w:rPr>
        <w:t>Änderungshistorie</w:t>
      </w:r>
      <w:r w:rsidR="00C0706A" w:rsidRPr="005E3D7D">
        <w:rPr>
          <w:rFonts w:cstheme="minorHAnsi"/>
          <w:b/>
          <w:sz w:val="36"/>
        </w:rPr>
        <w:t xml:space="preserve"> </w:t>
      </w:r>
      <w:r w:rsidR="00EB57D0">
        <w:rPr>
          <w:rFonts w:cstheme="minorHAnsi"/>
          <w:b/>
          <w:sz w:val="36"/>
        </w:rPr>
        <w:t>2</w:t>
      </w:r>
      <w:r w:rsidR="00C0706A" w:rsidRPr="005E3D7D">
        <w:rPr>
          <w:rFonts w:cstheme="minorHAnsi"/>
          <w:b/>
          <w:sz w:val="36"/>
        </w:rPr>
        <w:t>.</w:t>
      </w:r>
      <w:r w:rsidR="00EB57D0">
        <w:rPr>
          <w:rFonts w:cstheme="minorHAnsi"/>
          <w:b/>
          <w:sz w:val="36"/>
        </w:rPr>
        <w:t>1</w:t>
      </w:r>
      <w:r w:rsidR="00DA1133" w:rsidRPr="005E3D7D">
        <w:rPr>
          <w:rFonts w:cstheme="minorHAnsi"/>
          <w:b/>
          <w:sz w:val="36"/>
        </w:rPr>
        <w:t>.</w:t>
      </w:r>
      <w:r w:rsidR="00FA2B52">
        <w:rPr>
          <w:rFonts w:cstheme="minorHAnsi"/>
          <w:b/>
          <w:sz w:val="36"/>
        </w:rPr>
        <w:t>6</w:t>
      </w:r>
    </w:p>
    <w:p w14:paraId="66F861D4" w14:textId="4B356540" w:rsidR="001E0B95" w:rsidRDefault="001E0B95" w:rsidP="00DA1133">
      <w:pPr>
        <w:rPr>
          <w:rFonts w:cstheme="minorHAnsi"/>
          <w:b/>
        </w:rPr>
      </w:pPr>
      <w:r w:rsidRPr="00ED27BA">
        <w:rPr>
          <w:rFonts w:ascii="Verdana" w:hAnsi="Verdana"/>
          <w:color w:val="333333"/>
          <w:sz w:val="18"/>
          <w:szCs w:val="18"/>
          <w:shd w:val="clear" w:color="auto" w:fill="FFFFFF"/>
        </w:rPr>
        <w:t xml:space="preserve">VERÖFFENTLICHT am </w:t>
      </w:r>
      <w:r w:rsidR="00FA2B52">
        <w:rPr>
          <w:rFonts w:ascii="Verdana" w:hAnsi="Verdana"/>
          <w:color w:val="333333"/>
          <w:sz w:val="18"/>
          <w:szCs w:val="18"/>
          <w:shd w:val="clear" w:color="auto" w:fill="FFFFFF"/>
        </w:rPr>
        <w:t>XX</w:t>
      </w:r>
      <w:r w:rsidR="00ED27BA" w:rsidRPr="00ED27BA">
        <w:rPr>
          <w:rFonts w:ascii="Verdana" w:hAnsi="Verdana"/>
          <w:color w:val="333333"/>
          <w:sz w:val="18"/>
          <w:szCs w:val="18"/>
          <w:shd w:val="clear" w:color="auto" w:fill="FFFFFF"/>
        </w:rPr>
        <w:t>.</w:t>
      </w:r>
      <w:r w:rsidR="00FA2B52">
        <w:rPr>
          <w:rFonts w:ascii="Verdana" w:hAnsi="Verdana"/>
          <w:color w:val="333333"/>
          <w:sz w:val="18"/>
          <w:szCs w:val="18"/>
          <w:shd w:val="clear" w:color="auto" w:fill="FFFFFF"/>
        </w:rPr>
        <w:t>XX</w:t>
      </w:r>
      <w:r w:rsidRPr="00ED27BA">
        <w:rPr>
          <w:rFonts w:ascii="Verdana" w:hAnsi="Verdana"/>
          <w:color w:val="333333"/>
          <w:sz w:val="18"/>
          <w:szCs w:val="18"/>
          <w:shd w:val="clear" w:color="auto" w:fill="FFFFFF"/>
        </w:rPr>
        <w:t>.202</w:t>
      </w:r>
      <w:r w:rsidR="00FA2B52">
        <w:rPr>
          <w:rFonts w:ascii="Verdana" w:hAnsi="Verdana"/>
          <w:color w:val="333333"/>
          <w:sz w:val="18"/>
          <w:szCs w:val="18"/>
          <w:shd w:val="clear" w:color="auto" w:fill="FFFFFF"/>
        </w:rPr>
        <w:t>5</w:t>
      </w:r>
    </w:p>
    <w:p w14:paraId="522CE080" w14:textId="77777777" w:rsidR="00491F0D" w:rsidRDefault="00491F0D" w:rsidP="00DA1133">
      <w:pPr>
        <w:rPr>
          <w:rFonts w:cstheme="minorHAnsi"/>
          <w:b/>
        </w:rPr>
      </w:pPr>
    </w:p>
    <w:p w14:paraId="5338FE8F" w14:textId="4CFE5EEA" w:rsidR="00B527F4" w:rsidRPr="00491F0D" w:rsidRDefault="00491F0D" w:rsidP="00DA1133">
      <w:pPr>
        <w:rPr>
          <w:rFonts w:cstheme="minorHAnsi"/>
          <w:b/>
          <w:bCs/>
        </w:rPr>
      </w:pPr>
      <w:r w:rsidRPr="00491F0D">
        <w:rPr>
          <w:b/>
          <w:bCs/>
        </w:rPr>
        <w:t>Alle Änderungen der Version 2.1.</w:t>
      </w:r>
      <w:r w:rsidR="00FA2B52">
        <w:rPr>
          <w:b/>
          <w:bCs/>
        </w:rPr>
        <w:t>6</w:t>
      </w:r>
      <w:r w:rsidRPr="00491F0D">
        <w:rPr>
          <w:b/>
          <w:bCs/>
        </w:rPr>
        <w:t xml:space="preserve"> sind abwärtskompatibel zur Version 2.1.</w:t>
      </w:r>
      <w:r w:rsidR="00FA2B52">
        <w:rPr>
          <w:b/>
          <w:bCs/>
        </w:rPr>
        <w:t>5</w:t>
      </w:r>
    </w:p>
    <w:p w14:paraId="4C8A883E" w14:textId="77777777" w:rsidR="00E94FAD" w:rsidRPr="005E3D7D" w:rsidRDefault="00E94FAD">
      <w:pPr>
        <w:rPr>
          <w:rFonts w:cstheme="minorHAnsi"/>
        </w:rPr>
      </w:pPr>
    </w:p>
    <w:p w14:paraId="762FD275" w14:textId="349385C6" w:rsidR="00B527F4" w:rsidRPr="00762C13" w:rsidRDefault="00FA383D" w:rsidP="00FA383D">
      <w:pPr>
        <w:rPr>
          <w:rFonts w:cstheme="minorHAnsi"/>
          <w:b/>
          <w:sz w:val="28"/>
          <w:szCs w:val="28"/>
        </w:rPr>
      </w:pPr>
      <w:r w:rsidRPr="00762C13">
        <w:rPr>
          <w:rFonts w:cstheme="minorHAnsi"/>
          <w:b/>
          <w:sz w:val="28"/>
          <w:szCs w:val="28"/>
        </w:rPr>
        <w:t>I. Änderungen/Neuerungen</w:t>
      </w:r>
    </w:p>
    <w:p w14:paraId="4BE9662B" w14:textId="05B27DF3" w:rsidR="00672315" w:rsidRPr="003C01BF" w:rsidRDefault="00672315" w:rsidP="00672315">
      <w:pPr>
        <w:rPr>
          <w:rFonts w:cstheme="minorHAnsi"/>
          <w:b/>
          <w:bCs/>
        </w:rPr>
      </w:pPr>
      <w:r w:rsidRPr="003C01BF">
        <w:rPr>
          <w:rFonts w:cstheme="minorHAnsi"/>
          <w:b/>
          <w:bCs/>
        </w:rPr>
        <w:t xml:space="preserve">OTDS-Ticket 3638: </w:t>
      </w:r>
      <w:proofErr w:type="spellStart"/>
      <w:r w:rsidRPr="003C01BF">
        <w:rPr>
          <w:rFonts w:cstheme="minorHAnsi"/>
          <w:b/>
          <w:bCs/>
        </w:rPr>
        <w:t>NeighbourComponentCorrection</w:t>
      </w:r>
      <w:proofErr w:type="spellEnd"/>
      <w:r w:rsidRPr="003C01BF">
        <w:rPr>
          <w:rFonts w:cstheme="minorHAnsi"/>
          <w:b/>
          <w:bCs/>
        </w:rPr>
        <w:t>/…/</w:t>
      </w:r>
      <w:proofErr w:type="spellStart"/>
      <w:r w:rsidRPr="003C01BF">
        <w:rPr>
          <w:rFonts w:cstheme="minorHAnsi"/>
          <w:b/>
          <w:bCs/>
        </w:rPr>
        <w:t>Component</w:t>
      </w:r>
      <w:proofErr w:type="spellEnd"/>
      <w:r w:rsidRPr="003C01BF">
        <w:rPr>
          <w:rFonts w:cstheme="minorHAnsi"/>
          <w:b/>
          <w:bCs/>
        </w:rPr>
        <w:t xml:space="preserve"> darf nicht optional sein</w:t>
      </w:r>
    </w:p>
    <w:p w14:paraId="2D324D57" w14:textId="5FE4A78F" w:rsidR="00672315" w:rsidRPr="003C01BF" w:rsidRDefault="00672315" w:rsidP="00970BF4">
      <w:pPr>
        <w:numPr>
          <w:ilvl w:val="0"/>
          <w:numId w:val="15"/>
        </w:numPr>
        <w:rPr>
          <w:rFonts w:cstheme="minorHAnsi"/>
          <w:b/>
          <w:bCs/>
        </w:rPr>
      </w:pPr>
      <w:r w:rsidRPr="003C01BF">
        <w:rPr>
          <w:rFonts w:cstheme="minorHAnsi"/>
        </w:rPr>
        <w:t xml:space="preserve">Für die </w:t>
      </w:r>
      <w:proofErr w:type="spellStart"/>
      <w:r w:rsidRPr="003C01BF">
        <w:rPr>
          <w:rFonts w:cstheme="minorHAnsi"/>
        </w:rPr>
        <w:t>NeighbourComponentCorrection</w:t>
      </w:r>
      <w:proofErr w:type="spellEnd"/>
      <w:r w:rsidRPr="003C01BF">
        <w:rPr>
          <w:rFonts w:cstheme="minorHAnsi"/>
        </w:rPr>
        <w:t xml:space="preserve"> wurde als Default “</w:t>
      </w:r>
      <w:proofErr w:type="spellStart"/>
      <w:r w:rsidRPr="003C01BF">
        <w:rPr>
          <w:rFonts w:cstheme="minorHAnsi"/>
        </w:rPr>
        <w:t>ThisComponent</w:t>
      </w:r>
      <w:proofErr w:type="spellEnd"/>
      <w:r w:rsidRPr="003C01BF">
        <w:rPr>
          <w:rFonts w:cstheme="minorHAnsi"/>
        </w:rPr>
        <w:t>” festgeschrieben.</w:t>
      </w:r>
      <w:r w:rsidR="003C01BF" w:rsidRPr="003C01BF">
        <w:rPr>
          <w:rFonts w:ascii="Times New Roman" w:eastAsia="Times New Roman" w:hAnsi="Times New Roman" w:cs="Times New Roman"/>
          <w:lang w:eastAsia="de-DE"/>
        </w:rPr>
        <w:t xml:space="preserve"> </w:t>
      </w:r>
      <w:r w:rsidR="003C01BF" w:rsidRPr="003C01BF">
        <w:rPr>
          <w:rFonts w:cstheme="minorHAnsi"/>
        </w:rPr>
        <w:t xml:space="preserve">Somit sollte immer ein </w:t>
      </w:r>
      <w:proofErr w:type="spellStart"/>
      <w:r w:rsidR="003C01BF" w:rsidRPr="003C01BF">
        <w:rPr>
          <w:rFonts w:cstheme="minorHAnsi"/>
        </w:rPr>
        <w:t>Component</w:t>
      </w:r>
      <w:proofErr w:type="spellEnd"/>
      <w:r w:rsidR="003C01BF" w:rsidRPr="003C01BF">
        <w:rPr>
          <w:rFonts w:cstheme="minorHAnsi"/>
        </w:rPr>
        <w:t>-Attribut genutzt werden, um die richtige Nachbar-Komponente zu korrigieren</w:t>
      </w:r>
      <w:r w:rsidR="003C01BF">
        <w:rPr>
          <w:rFonts w:cstheme="minorHAnsi"/>
        </w:rPr>
        <w:t>.</w:t>
      </w:r>
    </w:p>
    <w:p w14:paraId="672CA875" w14:textId="7C60EB5D" w:rsidR="006566EE" w:rsidRPr="006566EE" w:rsidRDefault="006566EE" w:rsidP="006566EE">
      <w:pPr>
        <w:rPr>
          <w:rFonts w:cstheme="minorHAnsi"/>
          <w:b/>
          <w:bCs/>
        </w:rPr>
      </w:pPr>
      <w:r w:rsidRPr="006566EE">
        <w:rPr>
          <w:rFonts w:cstheme="minorHAnsi"/>
          <w:b/>
          <w:bCs/>
        </w:rPr>
        <w:t>OTDS-Ticket 38</w:t>
      </w:r>
      <w:r w:rsidR="008C0F1F">
        <w:rPr>
          <w:rFonts w:cstheme="minorHAnsi"/>
          <w:b/>
          <w:bCs/>
        </w:rPr>
        <w:t>92</w:t>
      </w:r>
      <w:r w:rsidRPr="006566EE">
        <w:rPr>
          <w:rFonts w:cstheme="minorHAnsi"/>
          <w:b/>
          <w:bCs/>
        </w:rPr>
        <w:t xml:space="preserve">: Beispiel für </w:t>
      </w:r>
      <w:proofErr w:type="spellStart"/>
      <w:r w:rsidRPr="006566EE">
        <w:rPr>
          <w:rFonts w:cstheme="minorHAnsi"/>
          <w:b/>
          <w:bCs/>
        </w:rPr>
        <w:t>Occupancy</w:t>
      </w:r>
      <w:proofErr w:type="spellEnd"/>
      <w:r w:rsidRPr="006566EE">
        <w:rPr>
          <w:rFonts w:cstheme="minorHAnsi"/>
          <w:b/>
          <w:bCs/>
        </w:rPr>
        <w:t xml:space="preserve"> Bedingung – Irreführender Kommentar</w:t>
      </w:r>
    </w:p>
    <w:p w14:paraId="37478A57" w14:textId="6D637F81" w:rsidR="006566EE" w:rsidRDefault="006566EE" w:rsidP="006566EE">
      <w:pPr>
        <w:numPr>
          <w:ilvl w:val="0"/>
          <w:numId w:val="15"/>
        </w:numPr>
        <w:rPr>
          <w:rFonts w:cstheme="minorHAnsi"/>
          <w:bCs/>
        </w:rPr>
      </w:pPr>
      <w:r w:rsidRPr="006566EE">
        <w:rPr>
          <w:rFonts w:cstheme="minorHAnsi"/>
          <w:bCs/>
        </w:rPr>
        <w:t xml:space="preserve">Der irreführende Kommentar in der </w:t>
      </w:r>
      <w:r>
        <w:rPr>
          <w:rFonts w:cstheme="minorHAnsi"/>
          <w:bCs/>
        </w:rPr>
        <w:t>XSD (Occupancy</w:t>
      </w:r>
      <w:r w:rsidRPr="006566EE">
        <w:rPr>
          <w:rFonts w:cstheme="minorHAnsi"/>
          <w:bCs/>
        </w:rPr>
        <w:t>Example.x</w:t>
      </w:r>
      <w:r>
        <w:rPr>
          <w:rFonts w:cstheme="minorHAnsi"/>
          <w:bCs/>
        </w:rPr>
        <w:t>ml)</w:t>
      </w:r>
      <w:r w:rsidRPr="006566EE">
        <w:rPr>
          <w:rFonts w:cstheme="minorHAnsi"/>
          <w:bCs/>
        </w:rPr>
        <w:t xml:space="preserve"> wurde gelöscht</w:t>
      </w:r>
    </w:p>
    <w:p w14:paraId="65AAD851" w14:textId="08EC332C" w:rsidR="00454F03" w:rsidRPr="00454F03" w:rsidRDefault="00454F03" w:rsidP="00454F03">
      <w:pPr>
        <w:rPr>
          <w:rFonts w:cstheme="minorHAnsi"/>
          <w:b/>
          <w:bCs/>
        </w:rPr>
      </w:pPr>
      <w:r w:rsidRPr="00454F03">
        <w:rPr>
          <w:rFonts w:cstheme="minorHAnsi"/>
          <w:b/>
          <w:bCs/>
        </w:rPr>
        <w:t>OTDS-Ticket 389</w:t>
      </w:r>
      <w:r>
        <w:rPr>
          <w:rFonts w:cstheme="minorHAnsi"/>
          <w:b/>
          <w:bCs/>
        </w:rPr>
        <w:t>7</w:t>
      </w:r>
      <w:r w:rsidRPr="00454F03">
        <w:rPr>
          <w:rFonts w:cstheme="minorHAnsi"/>
          <w:b/>
          <w:bCs/>
        </w:rPr>
        <w:t xml:space="preserve">: Einschränkende Bedingungen für </w:t>
      </w:r>
      <w:proofErr w:type="spellStart"/>
      <w:r w:rsidRPr="00454F03">
        <w:rPr>
          <w:rFonts w:cstheme="minorHAnsi"/>
          <w:b/>
          <w:bCs/>
        </w:rPr>
        <w:t>BoardTypes</w:t>
      </w:r>
      <w:proofErr w:type="spellEnd"/>
      <w:r w:rsidRPr="00454F03">
        <w:rPr>
          <w:rFonts w:cstheme="minorHAnsi"/>
          <w:b/>
          <w:bCs/>
        </w:rPr>
        <w:t xml:space="preserve"> über </w:t>
      </w:r>
      <w:proofErr w:type="spellStart"/>
      <w:r w:rsidRPr="00454F03">
        <w:rPr>
          <w:rFonts w:cstheme="minorHAnsi"/>
          <w:b/>
          <w:bCs/>
        </w:rPr>
        <w:t>BoardProperties</w:t>
      </w:r>
      <w:proofErr w:type="spellEnd"/>
      <w:r w:rsidRPr="00454F03">
        <w:rPr>
          <w:rFonts w:cstheme="minorHAnsi"/>
          <w:b/>
          <w:bCs/>
        </w:rPr>
        <w:t xml:space="preserve"> abbilden</w:t>
      </w:r>
      <w:r>
        <w:rPr>
          <w:rFonts w:cstheme="minorHAnsi"/>
          <w:b/>
          <w:bCs/>
        </w:rPr>
        <w:t xml:space="preserve">: </w:t>
      </w:r>
      <w:proofErr w:type="spellStart"/>
      <w:r>
        <w:rPr>
          <w:rFonts w:cstheme="minorHAnsi"/>
          <w:b/>
          <w:bCs/>
        </w:rPr>
        <w:t>AllInclusiveUltraLight</w:t>
      </w:r>
      <w:proofErr w:type="spellEnd"/>
    </w:p>
    <w:p w14:paraId="26A0307F" w14:textId="50873723" w:rsidR="00454F03" w:rsidRDefault="00454F03" w:rsidP="00454F03">
      <w:pPr>
        <w:numPr>
          <w:ilvl w:val="0"/>
          <w:numId w:val="15"/>
        </w:numPr>
        <w:rPr>
          <w:rFonts w:cstheme="minorHAnsi"/>
          <w:bCs/>
        </w:rPr>
      </w:pPr>
      <w:r>
        <w:rPr>
          <w:rFonts w:cstheme="minorHAnsi"/>
          <w:bCs/>
        </w:rPr>
        <w:t xml:space="preserve">In der Praxis zeigt sich, dass der </w:t>
      </w:r>
      <w:proofErr w:type="spellStart"/>
      <w:r>
        <w:rPr>
          <w:rFonts w:cstheme="minorHAnsi"/>
          <w:bCs/>
        </w:rPr>
        <w:t>BoardType</w:t>
      </w:r>
      <w:proofErr w:type="spellEnd"/>
      <w:r>
        <w:rPr>
          <w:rFonts w:cstheme="minorHAnsi"/>
          <w:bCs/>
        </w:rPr>
        <w:t xml:space="preserve"> „</w:t>
      </w:r>
      <w:proofErr w:type="spellStart"/>
      <w:r>
        <w:rPr>
          <w:rFonts w:cstheme="minorHAnsi"/>
          <w:bCs/>
        </w:rPr>
        <w:t>AllInclusiveLight</w:t>
      </w:r>
      <w:proofErr w:type="spellEnd"/>
      <w:r>
        <w:rPr>
          <w:rFonts w:cstheme="minorHAnsi"/>
          <w:bCs/>
        </w:rPr>
        <w:t>“ in Hotels eine weitere Differenzierung erfährt (bspw. nur mit lokalem Alkohol).</w:t>
      </w:r>
      <w:r w:rsidR="00762C13">
        <w:rPr>
          <w:rFonts w:cstheme="minorHAnsi"/>
          <w:bCs/>
        </w:rPr>
        <w:t xml:space="preserve"> Es besteht Bedarf an einer weiteren Ausprägung des </w:t>
      </w:r>
      <w:proofErr w:type="spellStart"/>
      <w:r w:rsidR="00762C13">
        <w:rPr>
          <w:rFonts w:cstheme="minorHAnsi"/>
          <w:bCs/>
        </w:rPr>
        <w:t>BoardTypes</w:t>
      </w:r>
      <w:proofErr w:type="spellEnd"/>
      <w:r w:rsidR="00762C13">
        <w:rPr>
          <w:rFonts w:cstheme="minorHAnsi"/>
          <w:bCs/>
        </w:rPr>
        <w:t>.</w:t>
      </w:r>
    </w:p>
    <w:p w14:paraId="4C036733" w14:textId="66E43D97" w:rsidR="006566EE" w:rsidRPr="00762C13" w:rsidRDefault="00454F03" w:rsidP="00762C13">
      <w:pPr>
        <w:numPr>
          <w:ilvl w:val="0"/>
          <w:numId w:val="15"/>
        </w:numPr>
        <w:rPr>
          <w:rFonts w:cstheme="minorHAnsi"/>
          <w:bCs/>
        </w:rPr>
      </w:pPr>
      <w:r>
        <w:rPr>
          <w:rFonts w:cstheme="minorHAnsi"/>
          <w:bCs/>
        </w:rPr>
        <w:t xml:space="preserve">Als weiteres </w:t>
      </w:r>
      <w:proofErr w:type="spellStart"/>
      <w:r>
        <w:rPr>
          <w:rFonts w:cstheme="minorHAnsi"/>
          <w:bCs/>
        </w:rPr>
        <w:t>Enum</w:t>
      </w:r>
      <w:proofErr w:type="spellEnd"/>
      <w:r>
        <w:rPr>
          <w:rFonts w:cstheme="minorHAnsi"/>
          <w:bCs/>
        </w:rPr>
        <w:t xml:space="preserve"> wird </w:t>
      </w:r>
      <w:proofErr w:type="spellStart"/>
      <w:r>
        <w:rPr>
          <w:rFonts w:cstheme="minorHAnsi"/>
          <w:bCs/>
        </w:rPr>
        <w:t>AllInclusiveUltraLight</w:t>
      </w:r>
      <w:proofErr w:type="spellEnd"/>
      <w:r>
        <w:rPr>
          <w:rFonts w:cstheme="minorHAnsi"/>
          <w:bCs/>
        </w:rPr>
        <w:t xml:space="preserve"> in </w:t>
      </w:r>
      <w:proofErr w:type="spellStart"/>
      <w:r>
        <w:rPr>
          <w:rFonts w:cstheme="minorHAnsi"/>
          <w:bCs/>
        </w:rPr>
        <w:t>BoardTypes</w:t>
      </w:r>
      <w:proofErr w:type="spellEnd"/>
      <w:r>
        <w:rPr>
          <w:rFonts w:cstheme="minorHAnsi"/>
          <w:bCs/>
        </w:rPr>
        <w:t xml:space="preserve"> eingeführt</w:t>
      </w:r>
    </w:p>
    <w:p w14:paraId="4384E37B" w14:textId="3B657ADA" w:rsidR="00A876E0" w:rsidRPr="00762C13" w:rsidRDefault="001E0B95" w:rsidP="00076B2E">
      <w:pPr>
        <w:rPr>
          <w:rFonts w:cstheme="minorHAnsi"/>
          <w:b/>
          <w:lang w:val="en-US"/>
        </w:rPr>
      </w:pPr>
      <w:r w:rsidRPr="00762C13">
        <w:rPr>
          <w:rFonts w:cstheme="minorHAnsi"/>
          <w:b/>
          <w:lang w:val="en-US"/>
        </w:rPr>
        <w:t xml:space="preserve">OTDS-Ticket </w:t>
      </w:r>
      <w:r w:rsidR="00076B2E" w:rsidRPr="00762C13">
        <w:rPr>
          <w:rFonts w:cstheme="minorHAnsi"/>
          <w:b/>
          <w:lang w:val="en-US"/>
        </w:rPr>
        <w:t>3</w:t>
      </w:r>
      <w:r w:rsidR="00C543D8" w:rsidRPr="00762C13">
        <w:rPr>
          <w:rFonts w:cstheme="minorHAnsi"/>
          <w:b/>
          <w:lang w:val="en-US"/>
        </w:rPr>
        <w:t>8</w:t>
      </w:r>
      <w:r w:rsidR="00762C13" w:rsidRPr="00762C13">
        <w:rPr>
          <w:rFonts w:cstheme="minorHAnsi"/>
          <w:b/>
          <w:lang w:val="en-US"/>
        </w:rPr>
        <w:t>98</w:t>
      </w:r>
      <w:r w:rsidR="00076B2E" w:rsidRPr="00762C13">
        <w:rPr>
          <w:rFonts w:cstheme="minorHAnsi"/>
          <w:b/>
          <w:lang w:val="en-US"/>
        </w:rPr>
        <w:t xml:space="preserve">: </w:t>
      </w:r>
      <w:proofErr w:type="spellStart"/>
      <w:r w:rsidR="00762C13" w:rsidRPr="00762C13">
        <w:rPr>
          <w:rFonts w:cstheme="minorHAnsi"/>
          <w:b/>
          <w:lang w:val="en-US"/>
        </w:rPr>
        <w:t>FlightType</w:t>
      </w:r>
      <w:proofErr w:type="spellEnd"/>
      <w:r w:rsidR="00762C13" w:rsidRPr="00762C13">
        <w:rPr>
          <w:rFonts w:cstheme="minorHAnsi"/>
          <w:b/>
          <w:lang w:val="en-US"/>
        </w:rPr>
        <w:t xml:space="preserve"> annotation </w:t>
      </w:r>
      <w:proofErr w:type="gramStart"/>
      <w:r w:rsidR="00762C13" w:rsidRPr="00762C13">
        <w:rPr>
          <w:rFonts w:cstheme="minorHAnsi"/>
          <w:b/>
          <w:lang w:val="en-US"/>
        </w:rPr>
        <w:t xml:space="preserve">without </w:t>
      </w:r>
      <w:r w:rsidR="008B7C08" w:rsidRPr="00762C13">
        <w:rPr>
          <w:rFonts w:cstheme="minorHAnsi"/>
          <w:b/>
          <w:lang w:val="en-US"/>
        </w:rPr>
        <w:t>”</w:t>
      </w:r>
      <w:r w:rsidR="00762C13">
        <w:rPr>
          <w:rFonts w:cstheme="minorHAnsi"/>
          <w:b/>
          <w:lang w:val="en-US"/>
        </w:rPr>
        <w:t>Wrapper</w:t>
      </w:r>
      <w:proofErr w:type="gramEnd"/>
      <w:r w:rsidR="008B7C08" w:rsidRPr="00762C13">
        <w:rPr>
          <w:rFonts w:cstheme="minorHAnsi"/>
          <w:b/>
          <w:lang w:val="en-US"/>
        </w:rPr>
        <w:t>“</w:t>
      </w:r>
    </w:p>
    <w:p w14:paraId="739D7EE5" w14:textId="478F8A8A" w:rsidR="00762C13" w:rsidRPr="00762C13" w:rsidRDefault="00762C13" w:rsidP="00762C13">
      <w:pPr>
        <w:pStyle w:val="Listenabsatz"/>
        <w:numPr>
          <w:ilvl w:val="0"/>
          <w:numId w:val="24"/>
        </w:numPr>
        <w:rPr>
          <w:rFonts w:cstheme="minorHAnsi"/>
          <w:b/>
          <w:bCs/>
        </w:rPr>
      </w:pPr>
      <w:r w:rsidRPr="00762C13">
        <w:rPr>
          <w:rFonts w:cstheme="minorHAnsi"/>
          <w:bCs/>
        </w:rPr>
        <w:t xml:space="preserve">In der XSD trägt die Flug-Property </w:t>
      </w:r>
      <w:proofErr w:type="spellStart"/>
      <w:r w:rsidRPr="00762C13">
        <w:rPr>
          <w:rFonts w:cstheme="minorHAnsi"/>
          <w:bCs/>
        </w:rPr>
        <w:t>FlightType</w:t>
      </w:r>
      <w:proofErr w:type="spellEnd"/>
      <w:r w:rsidRPr="00762C13">
        <w:rPr>
          <w:rFonts w:cstheme="minorHAnsi"/>
          <w:bCs/>
        </w:rPr>
        <w:t xml:space="preserve"> in der Annotation neben "Feeder“ und „Main“ auch den Value "Wrapper". Im </w:t>
      </w:r>
      <w:proofErr w:type="gramStart"/>
      <w:r w:rsidRPr="00762C13">
        <w:rPr>
          <w:rFonts w:cstheme="minorHAnsi"/>
          <w:bCs/>
        </w:rPr>
        <w:t>XML Type</w:t>
      </w:r>
      <w:proofErr w:type="gramEnd"/>
      <w:r w:rsidRPr="00762C13">
        <w:rPr>
          <w:rFonts w:cstheme="minorHAnsi"/>
          <w:bCs/>
        </w:rPr>
        <w:t xml:space="preserve"> existieren aber nur die ersten beiden Values.</w:t>
      </w:r>
    </w:p>
    <w:p w14:paraId="0D395B91" w14:textId="316AAFCA" w:rsidR="00762C13" w:rsidRPr="00762C13" w:rsidRDefault="00762C13" w:rsidP="00762C13">
      <w:pPr>
        <w:pStyle w:val="Listenabsatz"/>
        <w:numPr>
          <w:ilvl w:val="0"/>
          <w:numId w:val="24"/>
        </w:numPr>
        <w:rPr>
          <w:rFonts w:cstheme="minorHAnsi"/>
          <w:b/>
          <w:bCs/>
        </w:rPr>
      </w:pPr>
      <w:r w:rsidRPr="00762C13">
        <w:rPr>
          <w:rFonts w:cstheme="minorHAnsi"/>
          <w:bCs/>
        </w:rPr>
        <w:t>Der Value „Wrapper“ wird deshalb in der Annotation gelöscht.</w:t>
      </w:r>
    </w:p>
    <w:p w14:paraId="5E502B10" w14:textId="2F2115FD" w:rsidR="007E7C7B" w:rsidRPr="00762C13" w:rsidRDefault="007E7C7B" w:rsidP="00762C13">
      <w:pPr>
        <w:pStyle w:val="Listenabsatz"/>
        <w:ind w:left="763"/>
        <w:rPr>
          <w:rFonts w:cstheme="minorHAnsi"/>
          <w:b/>
          <w:bCs/>
          <w:color w:val="BFBFBF" w:themeColor="background1" w:themeShade="BF"/>
        </w:rPr>
      </w:pPr>
    </w:p>
    <w:p w14:paraId="0427E4F0" w14:textId="43FF6A04" w:rsidR="0083376B" w:rsidRPr="00762C13" w:rsidRDefault="00A70586" w:rsidP="00881670">
      <w:pPr>
        <w:rPr>
          <w:rFonts w:cstheme="minorHAnsi"/>
          <w:b/>
          <w:sz w:val="28"/>
          <w:szCs w:val="28"/>
        </w:rPr>
      </w:pPr>
      <w:r w:rsidRPr="00762C13">
        <w:rPr>
          <w:rFonts w:cstheme="minorHAnsi"/>
          <w:b/>
          <w:sz w:val="28"/>
          <w:szCs w:val="28"/>
        </w:rPr>
        <w:t>II. Änderungen und Ergänzungen in der OTDS-Spe</w:t>
      </w:r>
      <w:r w:rsidR="00375E70" w:rsidRPr="00762C13">
        <w:rPr>
          <w:rFonts w:cstheme="minorHAnsi"/>
          <w:b/>
          <w:sz w:val="28"/>
          <w:szCs w:val="28"/>
        </w:rPr>
        <w:t>z</w:t>
      </w:r>
      <w:r w:rsidRPr="00762C13">
        <w:rPr>
          <w:rFonts w:cstheme="minorHAnsi"/>
          <w:b/>
          <w:sz w:val="28"/>
          <w:szCs w:val="28"/>
        </w:rPr>
        <w:t>ifikation</w:t>
      </w:r>
    </w:p>
    <w:p w14:paraId="0B7F8770" w14:textId="77777777" w:rsidR="00B36635" w:rsidRDefault="00B36635" w:rsidP="00B36635">
      <w:pPr>
        <w:rPr>
          <w:rFonts w:cstheme="minorHAnsi"/>
          <w:b/>
          <w:bCs/>
        </w:rPr>
      </w:pPr>
      <w:r w:rsidRPr="005D28FC">
        <w:rPr>
          <w:rFonts w:cstheme="minorHAnsi"/>
          <w:b/>
          <w:bCs/>
        </w:rPr>
        <w:t>OTDS-Ticket 38</w:t>
      </w:r>
      <w:r>
        <w:rPr>
          <w:rFonts w:cstheme="minorHAnsi"/>
          <w:b/>
          <w:bCs/>
        </w:rPr>
        <w:t>66</w:t>
      </w:r>
      <w:r w:rsidRPr="005D28FC">
        <w:rPr>
          <w:rFonts w:cstheme="minorHAnsi"/>
          <w:b/>
          <w:bCs/>
        </w:rPr>
        <w:t xml:space="preserve">: </w:t>
      </w:r>
      <w:r>
        <w:rPr>
          <w:rFonts w:cstheme="minorHAnsi"/>
          <w:b/>
          <w:bCs/>
        </w:rPr>
        <w:t xml:space="preserve">Empfehlung zur Struktur der </w:t>
      </w:r>
      <w:proofErr w:type="spellStart"/>
      <w:r>
        <w:rPr>
          <w:rFonts w:cstheme="minorHAnsi"/>
          <w:b/>
          <w:bCs/>
        </w:rPr>
        <w:t>Availabilities</w:t>
      </w:r>
      <w:proofErr w:type="spellEnd"/>
      <w:r>
        <w:rPr>
          <w:rFonts w:cstheme="minorHAnsi"/>
          <w:b/>
          <w:bCs/>
        </w:rPr>
        <w:t xml:space="preserve"> auf derselben Ebene und Vermeidung von Duplikaten</w:t>
      </w:r>
    </w:p>
    <w:p w14:paraId="367B8DC2" w14:textId="77777777" w:rsidR="00B36635" w:rsidRDefault="00B36635" w:rsidP="00B36635">
      <w:pPr>
        <w:pStyle w:val="Listenabsatz"/>
        <w:numPr>
          <w:ilvl w:val="0"/>
          <w:numId w:val="15"/>
        </w:numPr>
        <w:rPr>
          <w:rFonts w:cstheme="minorHAnsi"/>
        </w:rPr>
      </w:pPr>
      <w:r>
        <w:rPr>
          <w:rFonts w:cstheme="minorHAnsi"/>
        </w:rPr>
        <w:t xml:space="preserve">Ergänzung eines neuen Best Practice-Kapitels zur Struktur von </w:t>
      </w:r>
      <w:proofErr w:type="spellStart"/>
      <w:r>
        <w:rPr>
          <w:rFonts w:cstheme="minorHAnsi"/>
        </w:rPr>
        <w:t>Availabilities</w:t>
      </w:r>
      <w:proofErr w:type="spellEnd"/>
      <w:r>
        <w:rPr>
          <w:rFonts w:cstheme="minorHAnsi"/>
        </w:rPr>
        <w:t xml:space="preserve"> mit Beispiel und folgender </w:t>
      </w:r>
      <w:r w:rsidRPr="005D28FC">
        <w:rPr>
          <w:rFonts w:cstheme="minorHAnsi"/>
        </w:rPr>
        <w:t xml:space="preserve">Empfehlung: Die Definitionen der Verfügbarkeiten auf derselben Ebene (z.B. </w:t>
      </w:r>
      <w:proofErr w:type="spellStart"/>
      <w:r w:rsidRPr="005D28FC">
        <w:rPr>
          <w:rFonts w:cstheme="minorHAnsi"/>
        </w:rPr>
        <w:t>SellingUnit</w:t>
      </w:r>
      <w:proofErr w:type="spellEnd"/>
      <w:r w:rsidRPr="005D28FC">
        <w:rPr>
          <w:rFonts w:cstheme="minorHAnsi"/>
        </w:rPr>
        <w:t xml:space="preserve">-Ebene) sollten geordnet und ohne Duplikate erfolgen. Der Technische Ausschuss empfiehlt folgende Struktur mit einer monatsweisen Lieferung je </w:t>
      </w:r>
      <w:proofErr w:type="spellStart"/>
      <w:r w:rsidRPr="005D28FC">
        <w:rPr>
          <w:rFonts w:cstheme="minorHAnsi"/>
        </w:rPr>
        <w:t>Availability</w:t>
      </w:r>
      <w:proofErr w:type="spellEnd"/>
      <w:r w:rsidRPr="005D28FC">
        <w:rPr>
          <w:rFonts w:cstheme="minorHAnsi"/>
        </w:rPr>
        <w:t>-Element sowie eine sinnvolle Sortierung (bspw. in zeitlicher Order)</w:t>
      </w:r>
    </w:p>
    <w:p w14:paraId="6FFA1E4F" w14:textId="77777777" w:rsidR="00B36635" w:rsidRPr="003C01BF" w:rsidRDefault="00B36635" w:rsidP="00B36635">
      <w:pPr>
        <w:rPr>
          <w:rFonts w:cstheme="minorHAnsi"/>
          <w:b/>
          <w:bCs/>
          <w:lang w:val="en-US"/>
        </w:rPr>
      </w:pPr>
      <w:r w:rsidRPr="003C01BF">
        <w:rPr>
          <w:rFonts w:cstheme="minorHAnsi"/>
          <w:b/>
          <w:bCs/>
          <w:lang w:val="en-US"/>
        </w:rPr>
        <w:t xml:space="preserve">OTDS-Ticket 3873: Value in der Availability </w:t>
      </w:r>
      <w:proofErr w:type="spellStart"/>
      <w:r w:rsidRPr="003C01BF">
        <w:rPr>
          <w:rFonts w:cstheme="minorHAnsi"/>
          <w:b/>
          <w:bCs/>
          <w:lang w:val="en-US"/>
        </w:rPr>
        <w:t>heißt</w:t>
      </w:r>
      <w:proofErr w:type="spellEnd"/>
      <w:r w:rsidRPr="003C01BF">
        <w:rPr>
          <w:rFonts w:cstheme="minorHAnsi"/>
          <w:b/>
          <w:bCs/>
          <w:lang w:val="en-US"/>
        </w:rPr>
        <w:t xml:space="preserve"> „</w:t>
      </w:r>
      <w:proofErr w:type="gramStart"/>
      <w:r w:rsidRPr="003C01BF">
        <w:rPr>
          <w:rFonts w:cstheme="minorHAnsi"/>
          <w:b/>
          <w:bCs/>
          <w:lang w:val="en-US"/>
        </w:rPr>
        <w:t>Request“</w:t>
      </w:r>
      <w:proofErr w:type="gramEnd"/>
      <w:r w:rsidRPr="003C01BF">
        <w:rPr>
          <w:rFonts w:cstheme="minorHAnsi"/>
          <w:b/>
          <w:bCs/>
          <w:lang w:val="en-US"/>
        </w:rPr>
        <w:t xml:space="preserve"> </w:t>
      </w:r>
    </w:p>
    <w:p w14:paraId="6969B4E2" w14:textId="77777777" w:rsidR="00B36635" w:rsidRPr="00672315" w:rsidRDefault="00B36635" w:rsidP="00B36635">
      <w:pPr>
        <w:pStyle w:val="Listenabsatz"/>
        <w:numPr>
          <w:ilvl w:val="0"/>
          <w:numId w:val="15"/>
        </w:numPr>
        <w:rPr>
          <w:rFonts w:cstheme="minorHAnsi"/>
          <w:bCs/>
        </w:rPr>
      </w:pPr>
      <w:r>
        <w:rPr>
          <w:rFonts w:cstheme="minorHAnsi"/>
          <w:bCs/>
        </w:rPr>
        <w:t xml:space="preserve">In der Doku wurde fälschlicherweise vom Value „on </w:t>
      </w:r>
      <w:proofErr w:type="spellStart"/>
      <w:r>
        <w:rPr>
          <w:rFonts w:cstheme="minorHAnsi"/>
          <w:bCs/>
        </w:rPr>
        <w:t>request</w:t>
      </w:r>
      <w:proofErr w:type="spellEnd"/>
      <w:r>
        <w:rPr>
          <w:rFonts w:cstheme="minorHAnsi"/>
          <w:bCs/>
        </w:rPr>
        <w:t xml:space="preserve">“ bei </w:t>
      </w:r>
      <w:proofErr w:type="spellStart"/>
      <w:r>
        <w:rPr>
          <w:rFonts w:cstheme="minorHAnsi"/>
          <w:bCs/>
        </w:rPr>
        <w:t>Availability</w:t>
      </w:r>
      <w:proofErr w:type="spellEnd"/>
      <w:r>
        <w:rPr>
          <w:rFonts w:cstheme="minorHAnsi"/>
          <w:bCs/>
        </w:rPr>
        <w:t xml:space="preserve"> gesprochen, den es jedoch nicht gibt. Die Stelle in der Doku wurde zu „Request“ geändert.</w:t>
      </w:r>
    </w:p>
    <w:p w14:paraId="1C66CC7D" w14:textId="77777777" w:rsidR="00B36635" w:rsidRDefault="00B36635" w:rsidP="006D6602">
      <w:pPr>
        <w:rPr>
          <w:rFonts w:cstheme="minorHAnsi"/>
          <w:b/>
          <w:bCs/>
        </w:rPr>
      </w:pPr>
    </w:p>
    <w:p w14:paraId="64A2F604" w14:textId="2AB4FA79" w:rsidR="00B36635" w:rsidRPr="00672315" w:rsidRDefault="00B36635" w:rsidP="00B36635">
      <w:pPr>
        <w:rPr>
          <w:rFonts w:cstheme="minorHAnsi"/>
          <w:b/>
          <w:bCs/>
        </w:rPr>
      </w:pPr>
      <w:r w:rsidRPr="00672315">
        <w:rPr>
          <w:rFonts w:cstheme="minorHAnsi"/>
          <w:b/>
          <w:bCs/>
        </w:rPr>
        <w:lastRenderedPageBreak/>
        <w:t>OTDS-Ticket 38</w:t>
      </w:r>
      <w:r>
        <w:rPr>
          <w:rFonts w:cstheme="minorHAnsi"/>
          <w:b/>
          <w:bCs/>
        </w:rPr>
        <w:t>83</w:t>
      </w:r>
      <w:r w:rsidRPr="00672315">
        <w:rPr>
          <w:rFonts w:cstheme="minorHAnsi"/>
          <w:b/>
          <w:bCs/>
        </w:rPr>
        <w:t xml:space="preserve">: </w:t>
      </w:r>
      <w:r>
        <w:rPr>
          <w:rFonts w:cstheme="minorHAnsi"/>
          <w:b/>
          <w:bCs/>
        </w:rPr>
        <w:t xml:space="preserve">Korrektur von Tags und Ergänzung von Spaltenüberschriften in Tabellen zu </w:t>
      </w:r>
      <w:proofErr w:type="spellStart"/>
      <w:r>
        <w:rPr>
          <w:rFonts w:cstheme="minorHAnsi"/>
          <w:b/>
          <w:bCs/>
        </w:rPr>
        <w:t>UpdateNodes</w:t>
      </w:r>
      <w:proofErr w:type="spellEnd"/>
      <w:r>
        <w:rPr>
          <w:rFonts w:cstheme="minorHAnsi"/>
          <w:b/>
          <w:bCs/>
        </w:rPr>
        <w:t xml:space="preserve"> und </w:t>
      </w:r>
      <w:proofErr w:type="spellStart"/>
      <w:r>
        <w:rPr>
          <w:rFonts w:cstheme="minorHAnsi"/>
          <w:b/>
          <w:bCs/>
        </w:rPr>
        <w:t>Occurence</w:t>
      </w:r>
      <w:proofErr w:type="spellEnd"/>
    </w:p>
    <w:p w14:paraId="5AC4D5C9" w14:textId="77777777" w:rsidR="00B36635" w:rsidRPr="000F5E4B" w:rsidRDefault="00B36635" w:rsidP="00B36635">
      <w:pPr>
        <w:pStyle w:val="Listenabsatz"/>
        <w:numPr>
          <w:ilvl w:val="0"/>
          <w:numId w:val="15"/>
        </w:numPr>
        <w:rPr>
          <w:rFonts w:cstheme="minorHAnsi"/>
        </w:rPr>
      </w:pPr>
      <w:r>
        <w:rPr>
          <w:rFonts w:cstheme="minorHAnsi"/>
          <w:bCs/>
        </w:rPr>
        <w:t xml:space="preserve">In den Tabellen A.11, 11 und 19 wurden die Spaltenüberschriften </w:t>
      </w:r>
      <w:proofErr w:type="spellStart"/>
      <w:r>
        <w:rPr>
          <w:rFonts w:cstheme="minorHAnsi"/>
          <w:bCs/>
        </w:rPr>
        <w:t>UpdateNode</w:t>
      </w:r>
      <w:proofErr w:type="spellEnd"/>
      <w:r>
        <w:rPr>
          <w:rFonts w:cstheme="minorHAnsi"/>
          <w:bCs/>
        </w:rPr>
        <w:t xml:space="preserve">, </w:t>
      </w:r>
      <w:proofErr w:type="spellStart"/>
      <w:r>
        <w:rPr>
          <w:rFonts w:cstheme="minorHAnsi"/>
          <w:bCs/>
        </w:rPr>
        <w:t>UpdateNode</w:t>
      </w:r>
      <w:proofErr w:type="spellEnd"/>
      <w:r>
        <w:rPr>
          <w:rFonts w:cstheme="minorHAnsi"/>
          <w:bCs/>
        </w:rPr>
        <w:t xml:space="preserve"> Type und </w:t>
      </w:r>
      <w:proofErr w:type="spellStart"/>
      <w:r>
        <w:rPr>
          <w:rFonts w:cstheme="minorHAnsi"/>
          <w:bCs/>
        </w:rPr>
        <w:t>Occurence</w:t>
      </w:r>
      <w:proofErr w:type="spellEnd"/>
      <w:r>
        <w:rPr>
          <w:rFonts w:cstheme="minorHAnsi"/>
          <w:bCs/>
        </w:rPr>
        <w:t xml:space="preserve"> ergänzt</w:t>
      </w:r>
    </w:p>
    <w:p w14:paraId="4C4A7428" w14:textId="77777777" w:rsidR="00B36635" w:rsidRPr="000F5E4B" w:rsidRDefault="00B36635" w:rsidP="00B36635">
      <w:pPr>
        <w:pStyle w:val="Listenabsatz"/>
        <w:numPr>
          <w:ilvl w:val="0"/>
          <w:numId w:val="15"/>
        </w:numPr>
        <w:rPr>
          <w:rFonts w:cstheme="minorHAnsi"/>
        </w:rPr>
      </w:pPr>
      <w:r>
        <w:rPr>
          <w:rFonts w:cstheme="minorHAnsi"/>
          <w:bCs/>
        </w:rPr>
        <w:t>In Tabelle 19 wurde ein Fehler in der Spalte „</w:t>
      </w:r>
      <w:proofErr w:type="spellStart"/>
      <w:r>
        <w:rPr>
          <w:rFonts w:cstheme="minorHAnsi"/>
          <w:bCs/>
        </w:rPr>
        <w:t>Occurence</w:t>
      </w:r>
      <w:proofErr w:type="spellEnd"/>
      <w:r>
        <w:rPr>
          <w:rFonts w:cstheme="minorHAnsi"/>
          <w:bCs/>
        </w:rPr>
        <w:t>“ korrigiert: Tags sind „multiple“, nicht „</w:t>
      </w:r>
      <w:proofErr w:type="spellStart"/>
      <w:r>
        <w:rPr>
          <w:rFonts w:cstheme="minorHAnsi"/>
          <w:bCs/>
        </w:rPr>
        <w:t>single</w:t>
      </w:r>
      <w:proofErr w:type="spellEnd"/>
      <w:r>
        <w:rPr>
          <w:rFonts w:cstheme="minorHAnsi"/>
          <w:bCs/>
        </w:rPr>
        <w:t>“.</w:t>
      </w:r>
    </w:p>
    <w:p w14:paraId="5F571133" w14:textId="77777777" w:rsidR="00B36635" w:rsidRPr="00672315" w:rsidRDefault="00B36635" w:rsidP="00B36635">
      <w:pPr>
        <w:pStyle w:val="Listenabsatz"/>
        <w:numPr>
          <w:ilvl w:val="0"/>
          <w:numId w:val="15"/>
        </w:numPr>
        <w:rPr>
          <w:rFonts w:cstheme="minorHAnsi"/>
        </w:rPr>
      </w:pPr>
      <w:r>
        <w:rPr>
          <w:rFonts w:cstheme="minorHAnsi"/>
          <w:bCs/>
        </w:rPr>
        <w:t>In den Tabelle 11 und 19 wurde zudem der Node „Tags“ ergänzt.</w:t>
      </w:r>
    </w:p>
    <w:p w14:paraId="37012E69" w14:textId="77777777" w:rsidR="00B36635" w:rsidRPr="00226B02" w:rsidRDefault="00B36635" w:rsidP="00B36635">
      <w:pPr>
        <w:rPr>
          <w:rFonts w:cstheme="minorHAnsi"/>
          <w:b/>
          <w:bCs/>
        </w:rPr>
      </w:pPr>
      <w:r w:rsidRPr="00226B02">
        <w:rPr>
          <w:rFonts w:cstheme="minorHAnsi"/>
          <w:b/>
          <w:bCs/>
        </w:rPr>
        <w:t>OTDS-Ticket 38</w:t>
      </w:r>
      <w:r>
        <w:rPr>
          <w:rFonts w:cstheme="minorHAnsi"/>
          <w:b/>
          <w:bCs/>
        </w:rPr>
        <w:t>8</w:t>
      </w:r>
      <w:r w:rsidRPr="00226B02">
        <w:rPr>
          <w:rFonts w:cstheme="minorHAnsi"/>
          <w:b/>
          <w:bCs/>
        </w:rPr>
        <w:t xml:space="preserve">5: </w:t>
      </w:r>
      <w:r>
        <w:rPr>
          <w:rFonts w:cstheme="minorHAnsi"/>
          <w:b/>
          <w:bCs/>
        </w:rPr>
        <w:t>Angabe zu</w:t>
      </w:r>
      <w:r w:rsidRPr="00226B02">
        <w:rPr>
          <w:rFonts w:cstheme="minorHAnsi"/>
          <w:b/>
          <w:bCs/>
        </w:rPr>
        <w:t xml:space="preserve"> (Not)</w:t>
      </w:r>
      <w:proofErr w:type="spellStart"/>
      <w:r w:rsidRPr="00226B02">
        <w:rPr>
          <w:rFonts w:cstheme="minorHAnsi"/>
          <w:b/>
          <w:bCs/>
        </w:rPr>
        <w:t>ConsideredPriceItemClasses</w:t>
      </w:r>
      <w:proofErr w:type="spellEnd"/>
      <w:r w:rsidRPr="00226B02">
        <w:rPr>
          <w:rFonts w:cstheme="minorHAnsi"/>
          <w:b/>
          <w:bCs/>
        </w:rPr>
        <w:t xml:space="preserve"> bei </w:t>
      </w:r>
      <w:proofErr w:type="spellStart"/>
      <w:r w:rsidRPr="00226B02">
        <w:rPr>
          <w:rFonts w:cstheme="minorHAnsi"/>
          <w:b/>
          <w:bCs/>
        </w:rPr>
        <w:t>DayPriceIndex</w:t>
      </w:r>
      <w:proofErr w:type="spellEnd"/>
      <w:r w:rsidRPr="00226B02">
        <w:rPr>
          <w:rFonts w:cstheme="minorHAnsi"/>
          <w:b/>
          <w:bCs/>
        </w:rPr>
        <w:t>-Bedingung erforderlich</w:t>
      </w:r>
      <w:r>
        <w:rPr>
          <w:rFonts w:cstheme="minorHAnsi"/>
          <w:b/>
          <w:bCs/>
        </w:rPr>
        <w:t xml:space="preserve"> – ist die Doku hierzu korrekt?</w:t>
      </w:r>
    </w:p>
    <w:p w14:paraId="435E52F4" w14:textId="77777777" w:rsidR="00B36635" w:rsidRDefault="00B36635" w:rsidP="00B36635">
      <w:pPr>
        <w:numPr>
          <w:ilvl w:val="0"/>
          <w:numId w:val="15"/>
        </w:numPr>
        <w:rPr>
          <w:rFonts w:cstheme="minorHAnsi"/>
        </w:rPr>
      </w:pPr>
      <w:r>
        <w:rPr>
          <w:rFonts w:cstheme="minorHAnsi"/>
        </w:rPr>
        <w:t>Der Technische Ausschuss stellt bei der Prüfung fest, dass die Doku tatsächlich nicht korrekt ist und formuliert in der Thematischen Spezifikation im Kapitel 1.3.6.3.8 einen Workaround. Für Version 2.2 wird eine Lösung der Problematik erarbeitet.</w:t>
      </w:r>
    </w:p>
    <w:p w14:paraId="2AB0BD91" w14:textId="77777777" w:rsidR="00B36635" w:rsidRPr="00454F03" w:rsidRDefault="00B36635" w:rsidP="00B36635">
      <w:pPr>
        <w:rPr>
          <w:rFonts w:cstheme="minorHAnsi"/>
          <w:b/>
          <w:bCs/>
        </w:rPr>
      </w:pPr>
      <w:r w:rsidRPr="00454F03">
        <w:rPr>
          <w:rFonts w:cstheme="minorHAnsi"/>
          <w:b/>
          <w:bCs/>
        </w:rPr>
        <w:t>OTDS-Ticket 38</w:t>
      </w:r>
      <w:r>
        <w:rPr>
          <w:rFonts w:cstheme="minorHAnsi"/>
          <w:b/>
          <w:bCs/>
        </w:rPr>
        <w:t>96</w:t>
      </w:r>
      <w:r w:rsidRPr="00454F03">
        <w:rPr>
          <w:rFonts w:cstheme="minorHAnsi"/>
          <w:b/>
          <w:bCs/>
        </w:rPr>
        <w:t xml:space="preserve">: </w:t>
      </w:r>
      <w:r>
        <w:rPr>
          <w:rFonts w:cstheme="minorHAnsi"/>
          <w:b/>
          <w:bCs/>
        </w:rPr>
        <w:t xml:space="preserve">Ergänzung von Beispielen zur Kombinatorik von </w:t>
      </w:r>
      <w:proofErr w:type="spellStart"/>
      <w:r>
        <w:rPr>
          <w:rFonts w:cstheme="minorHAnsi"/>
          <w:b/>
          <w:bCs/>
        </w:rPr>
        <w:t>PriceItems</w:t>
      </w:r>
      <w:proofErr w:type="spellEnd"/>
    </w:p>
    <w:p w14:paraId="59651A72" w14:textId="77777777" w:rsidR="00B36635" w:rsidRPr="00454F03" w:rsidRDefault="00B36635" w:rsidP="00B36635">
      <w:pPr>
        <w:numPr>
          <w:ilvl w:val="0"/>
          <w:numId w:val="15"/>
        </w:numPr>
        <w:rPr>
          <w:rFonts w:cstheme="minorHAnsi"/>
        </w:rPr>
      </w:pPr>
      <w:r w:rsidRPr="00454F03">
        <w:rPr>
          <w:rFonts w:cstheme="minorHAnsi"/>
        </w:rPr>
        <w:t xml:space="preserve">In der Dokumentation wurden im Kapitel 1.3.12.8 zwei Beispiele zu den Parametern der Kombinatorik von </w:t>
      </w:r>
      <w:proofErr w:type="spellStart"/>
      <w:r w:rsidRPr="00454F03">
        <w:rPr>
          <w:rFonts w:cstheme="minorHAnsi"/>
        </w:rPr>
        <w:t>PriceItems</w:t>
      </w:r>
      <w:proofErr w:type="spellEnd"/>
      <w:r w:rsidRPr="00454F03">
        <w:rPr>
          <w:rFonts w:cstheme="minorHAnsi"/>
        </w:rPr>
        <w:t xml:space="preserve"> ergänzt.</w:t>
      </w:r>
    </w:p>
    <w:p w14:paraId="7845738F" w14:textId="77777777" w:rsidR="00B36635" w:rsidRPr="00762C13" w:rsidRDefault="00B36635" w:rsidP="00B36635">
      <w:pPr>
        <w:rPr>
          <w:rFonts w:cstheme="minorHAnsi"/>
          <w:b/>
          <w:bCs/>
        </w:rPr>
      </w:pPr>
      <w:r w:rsidRPr="00762C13">
        <w:rPr>
          <w:rFonts w:cstheme="minorHAnsi"/>
          <w:b/>
          <w:bCs/>
        </w:rPr>
        <w:t>OTDS-Ticket 389</w:t>
      </w:r>
      <w:r>
        <w:rPr>
          <w:rFonts w:cstheme="minorHAnsi"/>
          <w:b/>
          <w:bCs/>
        </w:rPr>
        <w:t>9</w:t>
      </w:r>
      <w:r w:rsidRPr="00762C13">
        <w:rPr>
          <w:rFonts w:cstheme="minorHAnsi"/>
          <w:b/>
          <w:bCs/>
        </w:rPr>
        <w:t>:</w:t>
      </w:r>
      <w:r w:rsidRPr="00762C13">
        <w:rPr>
          <w:rFonts w:ascii="Trebuchet MS" w:eastAsia="Times New Roman" w:hAnsi="Trebuchet MS" w:cs="Times New Roman"/>
          <w:b/>
          <w:bCs/>
          <w:color w:val="555555"/>
          <w:lang w:eastAsia="de-DE"/>
        </w:rPr>
        <w:t xml:space="preserve"> </w:t>
      </w:r>
      <w:r w:rsidRPr="00762C13">
        <w:rPr>
          <w:rFonts w:cstheme="minorHAnsi"/>
          <w:b/>
          <w:bCs/>
        </w:rPr>
        <w:t>Entfernung aller Hinweise auf Versionen bis einschließlich 1.9.4. aus Doku</w:t>
      </w:r>
    </w:p>
    <w:p w14:paraId="1B6F32C2" w14:textId="77777777" w:rsidR="00B36635" w:rsidRPr="00762C13" w:rsidRDefault="00B36635" w:rsidP="00B36635">
      <w:pPr>
        <w:pStyle w:val="Listenabsatz"/>
        <w:numPr>
          <w:ilvl w:val="0"/>
          <w:numId w:val="15"/>
        </w:numPr>
        <w:rPr>
          <w:rFonts w:cstheme="minorHAnsi"/>
          <w:bCs/>
        </w:rPr>
      </w:pPr>
      <w:r w:rsidRPr="00762C13">
        <w:rPr>
          <w:rFonts w:cstheme="minorHAnsi"/>
          <w:bCs/>
        </w:rPr>
        <w:t xml:space="preserve">Vorstand und Technischer Ausschuss haben beschlossen, dass zum 31.12.2024 die alle Versionen bis einschließlich 1.9.4 </w:t>
      </w:r>
      <w:proofErr w:type="spellStart"/>
      <w:r w:rsidRPr="00762C13">
        <w:rPr>
          <w:rFonts w:cstheme="minorHAnsi"/>
          <w:bCs/>
        </w:rPr>
        <w:t>deprecated</w:t>
      </w:r>
      <w:proofErr w:type="spellEnd"/>
      <w:r w:rsidRPr="00762C13">
        <w:rPr>
          <w:rFonts w:cstheme="minorHAnsi"/>
          <w:bCs/>
        </w:rPr>
        <w:t xml:space="preserve"> werden.</w:t>
      </w:r>
    </w:p>
    <w:p w14:paraId="13FAEF0E" w14:textId="77777777" w:rsidR="00B36635" w:rsidRPr="00762C13" w:rsidRDefault="00B36635" w:rsidP="00B36635">
      <w:pPr>
        <w:pStyle w:val="Listenabsatz"/>
        <w:numPr>
          <w:ilvl w:val="0"/>
          <w:numId w:val="15"/>
        </w:numPr>
        <w:rPr>
          <w:rFonts w:cstheme="minorHAnsi"/>
          <w:b/>
        </w:rPr>
      </w:pPr>
      <w:r>
        <w:rPr>
          <w:rFonts w:cstheme="minorHAnsi"/>
          <w:bCs/>
        </w:rPr>
        <w:t>In Folge werden</w:t>
      </w:r>
      <w:r w:rsidRPr="00762C13">
        <w:rPr>
          <w:rFonts w:cstheme="minorHAnsi"/>
          <w:bCs/>
        </w:rPr>
        <w:t xml:space="preserve"> sämtliche Hinweise auf diese Versionen aus der Doku gelöscht</w:t>
      </w:r>
      <w:r>
        <w:rPr>
          <w:rFonts w:cstheme="minorHAnsi"/>
          <w:bCs/>
        </w:rPr>
        <w:t>.</w:t>
      </w:r>
    </w:p>
    <w:p w14:paraId="0A2AFF7F" w14:textId="1E985DB6" w:rsidR="00B36635" w:rsidRDefault="00A72C9C" w:rsidP="006D6602">
      <w:pPr>
        <w:rPr>
          <w:rFonts w:cstheme="minorHAnsi"/>
          <w:b/>
          <w:bCs/>
        </w:rPr>
      </w:pPr>
      <w:r>
        <w:rPr>
          <w:rFonts w:cstheme="minorHAnsi"/>
          <w:b/>
          <w:bCs/>
        </w:rPr>
        <w:t>D</w:t>
      </w:r>
      <w:r w:rsidR="00B36635">
        <w:rPr>
          <w:rFonts w:cstheme="minorHAnsi"/>
          <w:b/>
          <w:bCs/>
        </w:rPr>
        <w:t>iverse Ergänzungen, Klarstellungen, Einfügungen von Querverweisen in der Thematischen OTD</w:t>
      </w:r>
      <w:r>
        <w:rPr>
          <w:rFonts w:cstheme="minorHAnsi"/>
          <w:b/>
          <w:bCs/>
        </w:rPr>
        <w:t>S</w:t>
      </w:r>
      <w:r w:rsidR="00B36635">
        <w:rPr>
          <w:rFonts w:cstheme="minorHAnsi"/>
          <w:b/>
          <w:bCs/>
        </w:rPr>
        <w:t>-Spezifikation („Doku“)</w:t>
      </w:r>
    </w:p>
    <w:p w14:paraId="1C7C92B5" w14:textId="2BBD98AF" w:rsidR="00B36635" w:rsidRPr="00E46C39" w:rsidRDefault="00B36635" w:rsidP="00B36635">
      <w:pPr>
        <w:rPr>
          <w:rFonts w:cstheme="minorHAnsi"/>
          <w:lang w:val="en-US"/>
        </w:rPr>
      </w:pPr>
      <w:proofErr w:type="spellStart"/>
      <w:r w:rsidRPr="00E46C39">
        <w:rPr>
          <w:rFonts w:cstheme="minorHAnsi"/>
          <w:lang w:val="en-US"/>
        </w:rPr>
        <w:t>Gemäß</w:t>
      </w:r>
      <w:proofErr w:type="spellEnd"/>
      <w:r w:rsidRPr="00E46C39">
        <w:rPr>
          <w:rFonts w:cstheme="minorHAnsi"/>
          <w:lang w:val="en-US"/>
        </w:rPr>
        <w:t xml:space="preserve"> OTDS-Tickets 3786, 3834, 3855, 3887</w:t>
      </w:r>
    </w:p>
    <w:p w14:paraId="476563A6" w14:textId="2B6DA633" w:rsidR="008B7C08" w:rsidRPr="00E46C39" w:rsidRDefault="008B7C08" w:rsidP="006D6602">
      <w:pPr>
        <w:rPr>
          <w:rFonts w:cstheme="minorHAnsi"/>
          <w:b/>
          <w:lang w:val="en-US"/>
        </w:rPr>
      </w:pPr>
      <w:r w:rsidRPr="00E46C39">
        <w:rPr>
          <w:rFonts w:cstheme="minorHAnsi"/>
          <w:b/>
          <w:lang w:val="en-US"/>
        </w:rPr>
        <w:br w:type="page"/>
      </w:r>
    </w:p>
    <w:p w14:paraId="64DCB21A" w14:textId="52784707" w:rsidR="00E91D22" w:rsidRPr="00A33E9F" w:rsidRDefault="00C60B29" w:rsidP="00E91D22">
      <w:pPr>
        <w:rPr>
          <w:rFonts w:cstheme="minorHAnsi"/>
          <w:b/>
          <w:sz w:val="36"/>
          <w:lang w:val="en-US"/>
        </w:rPr>
      </w:pPr>
      <w:r w:rsidRPr="00A33E9F">
        <w:rPr>
          <w:rFonts w:cstheme="minorHAnsi"/>
          <w:b/>
          <w:sz w:val="36"/>
          <w:lang w:val="en-US"/>
        </w:rPr>
        <w:lastRenderedPageBreak/>
        <w:t>Change</w:t>
      </w:r>
      <w:r w:rsidR="00A33E9F" w:rsidRPr="00A33E9F">
        <w:rPr>
          <w:rFonts w:cstheme="minorHAnsi"/>
          <w:b/>
          <w:sz w:val="36"/>
          <w:lang w:val="en-US"/>
        </w:rPr>
        <w:t>log Bugfix Version</w:t>
      </w:r>
      <w:r w:rsidR="00E91D22" w:rsidRPr="00A33E9F">
        <w:rPr>
          <w:rFonts w:cstheme="minorHAnsi"/>
          <w:b/>
          <w:sz w:val="36"/>
          <w:lang w:val="en-US"/>
        </w:rPr>
        <w:t xml:space="preserve"> 2.1.</w:t>
      </w:r>
      <w:r w:rsidR="00762C13">
        <w:rPr>
          <w:rFonts w:cstheme="minorHAnsi"/>
          <w:b/>
          <w:sz w:val="36"/>
          <w:lang w:val="en-US"/>
        </w:rPr>
        <w:t>6</w:t>
      </w:r>
    </w:p>
    <w:p w14:paraId="01A977F9" w14:textId="3D863CDB" w:rsidR="00E91D22" w:rsidRPr="00A33E9F" w:rsidRDefault="00A33E9F" w:rsidP="00E91D22">
      <w:pPr>
        <w:rPr>
          <w:rFonts w:cstheme="minorHAnsi"/>
          <w:b/>
          <w:lang w:val="en-US"/>
        </w:rPr>
      </w:pPr>
      <w:r w:rsidRPr="00A33E9F">
        <w:rPr>
          <w:rFonts w:ascii="Verdana" w:hAnsi="Verdana"/>
          <w:color w:val="333333"/>
          <w:sz w:val="18"/>
          <w:szCs w:val="18"/>
          <w:shd w:val="clear" w:color="auto" w:fill="FFFFFF"/>
          <w:lang w:val="en-US"/>
        </w:rPr>
        <w:t>PUBLISHED on</w:t>
      </w:r>
      <w:r w:rsidR="00E91D22" w:rsidRPr="00A33E9F">
        <w:rPr>
          <w:rFonts w:ascii="Verdana" w:hAnsi="Verdana"/>
          <w:color w:val="333333"/>
          <w:sz w:val="18"/>
          <w:szCs w:val="18"/>
          <w:shd w:val="clear" w:color="auto" w:fill="FFFFFF"/>
          <w:lang w:val="en-US"/>
        </w:rPr>
        <w:t xml:space="preserve"> XX.XX.202</w:t>
      </w:r>
      <w:r w:rsidR="008B7C08">
        <w:rPr>
          <w:rFonts w:ascii="Verdana" w:hAnsi="Verdana"/>
          <w:color w:val="333333"/>
          <w:sz w:val="18"/>
          <w:szCs w:val="18"/>
          <w:shd w:val="clear" w:color="auto" w:fill="FFFFFF"/>
          <w:lang w:val="en-US"/>
        </w:rPr>
        <w:t>3</w:t>
      </w:r>
    </w:p>
    <w:p w14:paraId="5D6C4DD8" w14:textId="77777777" w:rsidR="00E91D22" w:rsidRPr="00A33E9F" w:rsidRDefault="00E91D22" w:rsidP="00E91D22">
      <w:pPr>
        <w:rPr>
          <w:rFonts w:cstheme="minorHAnsi"/>
          <w:b/>
          <w:lang w:val="en-US"/>
        </w:rPr>
      </w:pPr>
    </w:p>
    <w:p w14:paraId="1EF32EC4" w14:textId="43B9498E" w:rsidR="00E91D22" w:rsidRPr="00A33E9F" w:rsidRDefault="00A33E9F" w:rsidP="00E91D22">
      <w:pPr>
        <w:rPr>
          <w:rFonts w:cstheme="minorHAnsi"/>
          <w:b/>
          <w:bCs/>
          <w:lang w:val="en-US"/>
        </w:rPr>
      </w:pPr>
      <w:r w:rsidRPr="00A33E9F">
        <w:rPr>
          <w:rStyle w:val="Fett"/>
          <w:rFonts w:ascii="Verdana" w:hAnsi="Verdana"/>
          <w:color w:val="333333"/>
          <w:sz w:val="18"/>
          <w:szCs w:val="18"/>
          <w:shd w:val="clear" w:color="auto" w:fill="FFFFFF"/>
          <w:lang w:val="en-US"/>
        </w:rPr>
        <w:t>All changes of version 2.1.</w:t>
      </w:r>
      <w:r w:rsidR="00762C13">
        <w:rPr>
          <w:rStyle w:val="Fett"/>
          <w:rFonts w:ascii="Verdana" w:hAnsi="Verdana"/>
          <w:color w:val="333333"/>
          <w:sz w:val="18"/>
          <w:szCs w:val="18"/>
          <w:shd w:val="clear" w:color="auto" w:fill="FFFFFF"/>
          <w:lang w:val="en-US"/>
        </w:rPr>
        <w:t>6</w:t>
      </w:r>
      <w:r w:rsidRPr="00A33E9F">
        <w:rPr>
          <w:rStyle w:val="Fett"/>
          <w:rFonts w:ascii="Verdana" w:hAnsi="Verdana"/>
          <w:color w:val="333333"/>
          <w:sz w:val="18"/>
          <w:szCs w:val="18"/>
          <w:shd w:val="clear" w:color="auto" w:fill="FFFFFF"/>
          <w:lang w:val="en-US"/>
        </w:rPr>
        <w:t xml:space="preserve"> are backward compatible to version</w:t>
      </w:r>
      <w:r w:rsidR="00E91D22" w:rsidRPr="00A33E9F">
        <w:rPr>
          <w:b/>
          <w:bCs/>
          <w:lang w:val="en-US"/>
        </w:rPr>
        <w:t xml:space="preserve"> 2.1.</w:t>
      </w:r>
      <w:r w:rsidR="00762C13">
        <w:rPr>
          <w:b/>
          <w:bCs/>
          <w:lang w:val="en-US"/>
        </w:rPr>
        <w:t>5</w:t>
      </w:r>
    </w:p>
    <w:p w14:paraId="7255C53B" w14:textId="51C21CC9" w:rsidR="00E91D22" w:rsidRDefault="00E91D22" w:rsidP="00E91D22">
      <w:pPr>
        <w:rPr>
          <w:rFonts w:cstheme="minorHAnsi"/>
          <w:lang w:val="en-US"/>
        </w:rPr>
      </w:pPr>
    </w:p>
    <w:p w14:paraId="1ED73A84" w14:textId="6B14C5EC" w:rsidR="00A33E9F" w:rsidRPr="00A33E9F" w:rsidRDefault="00A33E9F" w:rsidP="00E91D22">
      <w:pPr>
        <w:rPr>
          <w:rFonts w:cstheme="minorHAnsi"/>
          <w:lang w:val="en-US"/>
        </w:rPr>
      </w:pPr>
      <w:r>
        <w:rPr>
          <w:rFonts w:cstheme="minorHAnsi"/>
          <w:lang w:val="en-US"/>
        </w:rPr>
        <w:t>Changelog</w:t>
      </w:r>
    </w:p>
    <w:p w14:paraId="17ACB9B0" w14:textId="77777777" w:rsidR="008B7C08" w:rsidRDefault="008B7C08">
      <w:pPr>
        <w:rPr>
          <w:rFonts w:cstheme="minorHAnsi"/>
          <w:lang w:val="en-US"/>
        </w:rPr>
      </w:pPr>
    </w:p>
    <w:p w14:paraId="10E46B00" w14:textId="77777777" w:rsidR="00E46C39" w:rsidRPr="00E46C39" w:rsidRDefault="00E46C39" w:rsidP="00E46C39">
      <w:pPr>
        <w:rPr>
          <w:rFonts w:cstheme="minorHAnsi"/>
          <w:b/>
          <w:bCs/>
          <w:lang w:val="en-US"/>
        </w:rPr>
      </w:pPr>
      <w:r w:rsidRPr="00E46C39">
        <w:rPr>
          <w:rFonts w:cstheme="minorHAnsi"/>
          <w:b/>
          <w:bCs/>
          <w:lang w:val="en-US"/>
        </w:rPr>
        <w:t>Changelog 2.1.6</w:t>
      </w:r>
    </w:p>
    <w:p w14:paraId="25E9A150" w14:textId="77777777" w:rsidR="00E46C39" w:rsidRPr="00E46C39" w:rsidRDefault="00E46C39" w:rsidP="00E46C39">
      <w:pPr>
        <w:rPr>
          <w:rFonts w:cstheme="minorHAnsi"/>
          <w:lang w:val="en-US"/>
        </w:rPr>
      </w:pPr>
      <w:r w:rsidRPr="00E46C39">
        <w:rPr>
          <w:rFonts w:cstheme="minorHAnsi"/>
          <w:b/>
          <w:bCs/>
          <w:lang w:val="en-US"/>
        </w:rPr>
        <w:t>PUBLISHED on XX.XX.2025</w:t>
      </w:r>
    </w:p>
    <w:p w14:paraId="0EDE4A64" w14:textId="77777777" w:rsidR="00E46C39" w:rsidRPr="00E46C39" w:rsidRDefault="00E46C39" w:rsidP="00E46C39">
      <w:pPr>
        <w:rPr>
          <w:rFonts w:cstheme="minorHAnsi"/>
          <w:lang w:val="en-US"/>
        </w:rPr>
      </w:pPr>
      <w:r w:rsidRPr="00E46C39">
        <w:rPr>
          <w:rFonts w:cstheme="minorHAnsi"/>
          <w:lang w:val="en-US"/>
        </w:rPr>
        <w:t>All changes in version 2.1.6 are backward compatible with version 2.1.5</w:t>
      </w:r>
    </w:p>
    <w:p w14:paraId="00D88705" w14:textId="77777777" w:rsidR="00E46C39" w:rsidRPr="00E46C39" w:rsidRDefault="00E46C39" w:rsidP="00E46C39">
      <w:pPr>
        <w:rPr>
          <w:rFonts w:cstheme="minorHAnsi"/>
        </w:rPr>
      </w:pPr>
      <w:r w:rsidRPr="00E46C39">
        <w:rPr>
          <w:rFonts w:cstheme="minorHAnsi"/>
        </w:rPr>
        <w:pict w14:anchorId="1688D065">
          <v:rect id="_x0000_i1050" style="width:0;height:1.5pt" o:hralign="center" o:hrstd="t" o:hr="t" fillcolor="#a0a0a0" stroked="f"/>
        </w:pict>
      </w:r>
    </w:p>
    <w:p w14:paraId="0DC07022" w14:textId="77777777" w:rsidR="00E46C39" w:rsidRPr="00E46C39" w:rsidRDefault="00E46C39" w:rsidP="00E46C39">
      <w:pPr>
        <w:rPr>
          <w:rFonts w:cstheme="minorHAnsi"/>
          <w:b/>
          <w:bCs/>
          <w:lang w:val="en-US"/>
        </w:rPr>
      </w:pPr>
      <w:r w:rsidRPr="00E46C39">
        <w:rPr>
          <w:rFonts w:cstheme="minorHAnsi"/>
          <w:b/>
          <w:bCs/>
          <w:lang w:val="en-US"/>
        </w:rPr>
        <w:t>I. Changes / New Features</w:t>
      </w:r>
    </w:p>
    <w:p w14:paraId="2A9A8D5D" w14:textId="77777777" w:rsidR="00E46C39" w:rsidRPr="00E46C39" w:rsidRDefault="00E46C39" w:rsidP="00E46C39">
      <w:pPr>
        <w:rPr>
          <w:rFonts w:cstheme="minorHAnsi"/>
          <w:lang w:val="en-US"/>
        </w:rPr>
      </w:pPr>
      <w:r w:rsidRPr="00E46C39">
        <w:rPr>
          <w:rFonts w:cstheme="minorHAnsi"/>
          <w:b/>
          <w:bCs/>
          <w:lang w:val="en-US"/>
        </w:rPr>
        <w:t xml:space="preserve">OTDS Ticket 3638: </w:t>
      </w:r>
      <w:proofErr w:type="spellStart"/>
      <w:r w:rsidRPr="00E46C39">
        <w:rPr>
          <w:rFonts w:cstheme="minorHAnsi"/>
          <w:b/>
          <w:bCs/>
          <w:lang w:val="en-US"/>
        </w:rPr>
        <w:t>NeighbourComponentCorrection</w:t>
      </w:r>
      <w:proofErr w:type="spellEnd"/>
      <w:r w:rsidRPr="00E46C39">
        <w:rPr>
          <w:rFonts w:cstheme="minorHAnsi"/>
          <w:b/>
          <w:bCs/>
          <w:lang w:val="en-US"/>
        </w:rPr>
        <w:t>/…/Component must not be optional</w:t>
      </w:r>
      <w:r w:rsidRPr="00E46C39">
        <w:rPr>
          <w:rFonts w:cstheme="minorHAnsi"/>
          <w:lang w:val="en-US"/>
        </w:rPr>
        <w:br/>
        <w:t xml:space="preserve">For the </w:t>
      </w:r>
      <w:proofErr w:type="spellStart"/>
      <w:r w:rsidRPr="00E46C39">
        <w:rPr>
          <w:rFonts w:cstheme="minorHAnsi"/>
          <w:lang w:val="en-US"/>
        </w:rPr>
        <w:t>NeighbourComponentCorrection</w:t>
      </w:r>
      <w:proofErr w:type="spellEnd"/>
      <w:r w:rsidRPr="00E46C39">
        <w:rPr>
          <w:rFonts w:cstheme="minorHAnsi"/>
          <w:lang w:val="en-US"/>
        </w:rPr>
        <w:t>, "</w:t>
      </w:r>
      <w:proofErr w:type="spellStart"/>
      <w:r w:rsidRPr="00E46C39">
        <w:rPr>
          <w:rFonts w:cstheme="minorHAnsi"/>
          <w:lang w:val="en-US"/>
        </w:rPr>
        <w:t>ThisComponent</w:t>
      </w:r>
      <w:proofErr w:type="spellEnd"/>
      <w:r w:rsidRPr="00E46C39">
        <w:rPr>
          <w:rFonts w:cstheme="minorHAnsi"/>
          <w:lang w:val="en-US"/>
        </w:rPr>
        <w:t xml:space="preserve">" was defined as the default. Therefore, a </w:t>
      </w:r>
      <w:proofErr w:type="gramStart"/>
      <w:r w:rsidRPr="00E46C39">
        <w:rPr>
          <w:rFonts w:cstheme="minorHAnsi"/>
          <w:lang w:val="en-US"/>
        </w:rPr>
        <w:t>Component</w:t>
      </w:r>
      <w:proofErr w:type="gramEnd"/>
      <w:r w:rsidRPr="00E46C39">
        <w:rPr>
          <w:rFonts w:cstheme="minorHAnsi"/>
          <w:lang w:val="en-US"/>
        </w:rPr>
        <w:t xml:space="preserve"> attribute should always be used to correct the appropriate neighboring component.</w:t>
      </w:r>
    </w:p>
    <w:p w14:paraId="062DF2EE" w14:textId="77777777" w:rsidR="00E46C39" w:rsidRPr="00E46C39" w:rsidRDefault="00E46C39" w:rsidP="00E46C39">
      <w:pPr>
        <w:rPr>
          <w:rFonts w:cstheme="minorHAnsi"/>
          <w:lang w:val="en-US"/>
        </w:rPr>
      </w:pPr>
      <w:r w:rsidRPr="00E46C39">
        <w:rPr>
          <w:rFonts w:cstheme="minorHAnsi"/>
          <w:b/>
          <w:bCs/>
          <w:lang w:val="en-US"/>
        </w:rPr>
        <w:t>OTDS Ticket 3892: Example for Occupancy condition – misleading comment</w:t>
      </w:r>
      <w:r w:rsidRPr="00E46C39">
        <w:rPr>
          <w:rFonts w:cstheme="minorHAnsi"/>
          <w:lang w:val="en-US"/>
        </w:rPr>
        <w:br/>
        <w:t>The misleading comment in the XSD (OccupancyExample.xml) was removed.</w:t>
      </w:r>
    </w:p>
    <w:p w14:paraId="2BCD50E4" w14:textId="77777777" w:rsidR="00E46C39" w:rsidRPr="00E46C39" w:rsidRDefault="00E46C39" w:rsidP="00E46C39">
      <w:pPr>
        <w:rPr>
          <w:rFonts w:cstheme="minorHAnsi"/>
        </w:rPr>
      </w:pPr>
      <w:r w:rsidRPr="00E46C39">
        <w:rPr>
          <w:rFonts w:cstheme="minorHAnsi"/>
          <w:b/>
          <w:bCs/>
          <w:lang w:val="en-US"/>
        </w:rPr>
        <w:t xml:space="preserve">OTDS Ticket 3897: Restrictive conditions for </w:t>
      </w:r>
      <w:proofErr w:type="spellStart"/>
      <w:r w:rsidRPr="00E46C39">
        <w:rPr>
          <w:rFonts w:cstheme="minorHAnsi"/>
          <w:b/>
          <w:bCs/>
          <w:lang w:val="en-US"/>
        </w:rPr>
        <w:t>BoardTypes</w:t>
      </w:r>
      <w:proofErr w:type="spellEnd"/>
      <w:r w:rsidRPr="00E46C39">
        <w:rPr>
          <w:rFonts w:cstheme="minorHAnsi"/>
          <w:b/>
          <w:bCs/>
          <w:lang w:val="en-US"/>
        </w:rPr>
        <w:t xml:space="preserve"> mapped via </w:t>
      </w:r>
      <w:proofErr w:type="spellStart"/>
      <w:r w:rsidRPr="00E46C39">
        <w:rPr>
          <w:rFonts w:cstheme="minorHAnsi"/>
          <w:b/>
          <w:bCs/>
          <w:lang w:val="en-US"/>
        </w:rPr>
        <w:t>BoardProperties</w:t>
      </w:r>
      <w:proofErr w:type="spellEnd"/>
      <w:r w:rsidRPr="00E46C39">
        <w:rPr>
          <w:rFonts w:cstheme="minorHAnsi"/>
          <w:b/>
          <w:bCs/>
          <w:lang w:val="en-US"/>
        </w:rPr>
        <w:t xml:space="preserve">: </w:t>
      </w:r>
      <w:proofErr w:type="spellStart"/>
      <w:r w:rsidRPr="00E46C39">
        <w:rPr>
          <w:rFonts w:cstheme="minorHAnsi"/>
          <w:b/>
          <w:bCs/>
          <w:lang w:val="en-US"/>
        </w:rPr>
        <w:t>AllInclusiveUltraLight</w:t>
      </w:r>
      <w:proofErr w:type="spellEnd"/>
      <w:r w:rsidRPr="00E46C39">
        <w:rPr>
          <w:rFonts w:cstheme="minorHAnsi"/>
          <w:lang w:val="en-US"/>
        </w:rPr>
        <w:br/>
        <w:t>In practice, the "</w:t>
      </w:r>
      <w:proofErr w:type="spellStart"/>
      <w:r w:rsidRPr="00E46C39">
        <w:rPr>
          <w:rFonts w:cstheme="minorHAnsi"/>
          <w:lang w:val="en-US"/>
        </w:rPr>
        <w:t>AllInclusiveLight</w:t>
      </w:r>
      <w:proofErr w:type="spellEnd"/>
      <w:r w:rsidRPr="00E46C39">
        <w:rPr>
          <w:rFonts w:cstheme="minorHAnsi"/>
          <w:lang w:val="en-US"/>
        </w:rPr>
        <w:t xml:space="preserve">" </w:t>
      </w:r>
      <w:proofErr w:type="spellStart"/>
      <w:r w:rsidRPr="00E46C39">
        <w:rPr>
          <w:rFonts w:cstheme="minorHAnsi"/>
          <w:lang w:val="en-US"/>
        </w:rPr>
        <w:t>BoardType</w:t>
      </w:r>
      <w:proofErr w:type="spellEnd"/>
      <w:r w:rsidRPr="00E46C39">
        <w:rPr>
          <w:rFonts w:cstheme="minorHAnsi"/>
          <w:lang w:val="en-US"/>
        </w:rPr>
        <w:t xml:space="preserve"> often requires further differentiation in hotels (e.g., only with local alcohol). There is a need for an additional variant of the </w:t>
      </w:r>
      <w:proofErr w:type="spellStart"/>
      <w:r w:rsidRPr="00E46C39">
        <w:rPr>
          <w:rFonts w:cstheme="minorHAnsi"/>
          <w:lang w:val="en-US"/>
        </w:rPr>
        <w:t>BoardType</w:t>
      </w:r>
      <w:proofErr w:type="spellEnd"/>
      <w:r w:rsidRPr="00E46C39">
        <w:rPr>
          <w:rFonts w:cstheme="minorHAnsi"/>
          <w:lang w:val="en-US"/>
        </w:rPr>
        <w:t>.</w:t>
      </w:r>
      <w:r w:rsidRPr="00E46C39">
        <w:rPr>
          <w:rFonts w:cstheme="minorHAnsi"/>
          <w:lang w:val="en-US"/>
        </w:rPr>
        <w:br/>
      </w:r>
      <w:r w:rsidRPr="00E46C39">
        <w:rPr>
          <w:rFonts w:cstheme="minorHAnsi"/>
        </w:rPr>
        <w:t xml:space="preserve">An additional </w:t>
      </w:r>
      <w:proofErr w:type="spellStart"/>
      <w:r w:rsidRPr="00E46C39">
        <w:rPr>
          <w:rFonts w:cstheme="minorHAnsi"/>
        </w:rPr>
        <w:t>enum</w:t>
      </w:r>
      <w:proofErr w:type="spellEnd"/>
      <w:r w:rsidRPr="00E46C39">
        <w:rPr>
          <w:rFonts w:cstheme="minorHAnsi"/>
        </w:rPr>
        <w:t xml:space="preserve"> "</w:t>
      </w:r>
      <w:proofErr w:type="spellStart"/>
      <w:r w:rsidRPr="00E46C39">
        <w:rPr>
          <w:rFonts w:cstheme="minorHAnsi"/>
        </w:rPr>
        <w:t>AllInclusiveUltraLight</w:t>
      </w:r>
      <w:proofErr w:type="spellEnd"/>
      <w:r w:rsidRPr="00E46C39">
        <w:rPr>
          <w:rFonts w:cstheme="minorHAnsi"/>
        </w:rPr>
        <w:t xml:space="preserve">" </w:t>
      </w:r>
      <w:proofErr w:type="spellStart"/>
      <w:r w:rsidRPr="00E46C39">
        <w:rPr>
          <w:rFonts w:cstheme="minorHAnsi"/>
        </w:rPr>
        <w:t>is</w:t>
      </w:r>
      <w:proofErr w:type="spellEnd"/>
      <w:r w:rsidRPr="00E46C39">
        <w:rPr>
          <w:rFonts w:cstheme="minorHAnsi"/>
        </w:rPr>
        <w:t xml:space="preserve"> </w:t>
      </w:r>
      <w:proofErr w:type="spellStart"/>
      <w:r w:rsidRPr="00E46C39">
        <w:rPr>
          <w:rFonts w:cstheme="minorHAnsi"/>
        </w:rPr>
        <w:t>introduced</w:t>
      </w:r>
      <w:proofErr w:type="spellEnd"/>
      <w:r w:rsidRPr="00E46C39">
        <w:rPr>
          <w:rFonts w:cstheme="minorHAnsi"/>
        </w:rPr>
        <w:t xml:space="preserve"> in </w:t>
      </w:r>
      <w:proofErr w:type="spellStart"/>
      <w:r w:rsidRPr="00E46C39">
        <w:rPr>
          <w:rFonts w:cstheme="minorHAnsi"/>
        </w:rPr>
        <w:t>BoardTypes</w:t>
      </w:r>
      <w:proofErr w:type="spellEnd"/>
      <w:r w:rsidRPr="00E46C39">
        <w:rPr>
          <w:rFonts w:cstheme="minorHAnsi"/>
        </w:rPr>
        <w:t>.</w:t>
      </w:r>
    </w:p>
    <w:p w14:paraId="7EA51467" w14:textId="77777777" w:rsidR="00E46C39" w:rsidRPr="00E46C39" w:rsidRDefault="00E46C39" w:rsidP="00E46C39">
      <w:pPr>
        <w:rPr>
          <w:rFonts w:cstheme="minorHAnsi"/>
        </w:rPr>
      </w:pPr>
      <w:r w:rsidRPr="00E46C39">
        <w:rPr>
          <w:rFonts w:cstheme="minorHAnsi"/>
          <w:b/>
          <w:bCs/>
          <w:lang w:val="en-US"/>
        </w:rPr>
        <w:t xml:space="preserve">OTDS Ticket 3898: </w:t>
      </w:r>
      <w:proofErr w:type="spellStart"/>
      <w:r w:rsidRPr="00E46C39">
        <w:rPr>
          <w:rFonts w:cstheme="minorHAnsi"/>
          <w:b/>
          <w:bCs/>
          <w:lang w:val="en-US"/>
        </w:rPr>
        <w:t>FlightType</w:t>
      </w:r>
      <w:proofErr w:type="spellEnd"/>
      <w:r w:rsidRPr="00E46C39">
        <w:rPr>
          <w:rFonts w:cstheme="minorHAnsi"/>
          <w:b/>
          <w:bCs/>
          <w:lang w:val="en-US"/>
        </w:rPr>
        <w:t xml:space="preserve"> annotation without "Wrapper"</w:t>
      </w:r>
      <w:r w:rsidRPr="00E46C39">
        <w:rPr>
          <w:rFonts w:cstheme="minorHAnsi"/>
          <w:lang w:val="en-US"/>
        </w:rPr>
        <w:br/>
        <w:t xml:space="preserve">In the XSD, the flight property </w:t>
      </w:r>
      <w:proofErr w:type="spellStart"/>
      <w:r w:rsidRPr="00E46C39">
        <w:rPr>
          <w:rFonts w:cstheme="minorHAnsi"/>
          <w:lang w:val="en-US"/>
        </w:rPr>
        <w:t>FlightType</w:t>
      </w:r>
      <w:proofErr w:type="spellEnd"/>
      <w:r w:rsidRPr="00E46C39">
        <w:rPr>
          <w:rFonts w:cstheme="minorHAnsi"/>
          <w:lang w:val="en-US"/>
        </w:rPr>
        <w:t xml:space="preserve"> included the annotation value "Wrapper" in addition to "Feeder" and "Main". However, only the first two values exist in the XML type.</w:t>
      </w:r>
      <w:r w:rsidRPr="00E46C39">
        <w:rPr>
          <w:rFonts w:cstheme="minorHAnsi"/>
          <w:lang w:val="en-US"/>
        </w:rPr>
        <w:br/>
      </w:r>
      <w:r w:rsidRPr="00E46C39">
        <w:rPr>
          <w:rFonts w:cstheme="minorHAnsi"/>
        </w:rPr>
        <w:t xml:space="preserve">The </w:t>
      </w:r>
      <w:proofErr w:type="spellStart"/>
      <w:r w:rsidRPr="00E46C39">
        <w:rPr>
          <w:rFonts w:cstheme="minorHAnsi"/>
        </w:rPr>
        <w:t>value</w:t>
      </w:r>
      <w:proofErr w:type="spellEnd"/>
      <w:r w:rsidRPr="00E46C39">
        <w:rPr>
          <w:rFonts w:cstheme="minorHAnsi"/>
        </w:rPr>
        <w:t xml:space="preserve"> "Wrapper" </w:t>
      </w:r>
      <w:proofErr w:type="spellStart"/>
      <w:r w:rsidRPr="00E46C39">
        <w:rPr>
          <w:rFonts w:cstheme="minorHAnsi"/>
        </w:rPr>
        <w:t>is</w:t>
      </w:r>
      <w:proofErr w:type="spellEnd"/>
      <w:r w:rsidRPr="00E46C39">
        <w:rPr>
          <w:rFonts w:cstheme="minorHAnsi"/>
        </w:rPr>
        <w:t xml:space="preserve"> </w:t>
      </w:r>
      <w:proofErr w:type="spellStart"/>
      <w:r w:rsidRPr="00E46C39">
        <w:rPr>
          <w:rFonts w:cstheme="minorHAnsi"/>
        </w:rPr>
        <w:t>therefore</w:t>
      </w:r>
      <w:proofErr w:type="spellEnd"/>
      <w:r w:rsidRPr="00E46C39">
        <w:rPr>
          <w:rFonts w:cstheme="minorHAnsi"/>
        </w:rPr>
        <w:t xml:space="preserve"> </w:t>
      </w:r>
      <w:proofErr w:type="spellStart"/>
      <w:r w:rsidRPr="00E46C39">
        <w:rPr>
          <w:rFonts w:cstheme="minorHAnsi"/>
        </w:rPr>
        <w:t>removed</w:t>
      </w:r>
      <w:proofErr w:type="spellEnd"/>
      <w:r w:rsidRPr="00E46C39">
        <w:rPr>
          <w:rFonts w:cstheme="minorHAnsi"/>
        </w:rPr>
        <w:t xml:space="preserve"> </w:t>
      </w:r>
      <w:proofErr w:type="spellStart"/>
      <w:r w:rsidRPr="00E46C39">
        <w:rPr>
          <w:rFonts w:cstheme="minorHAnsi"/>
        </w:rPr>
        <w:t>from</w:t>
      </w:r>
      <w:proofErr w:type="spellEnd"/>
      <w:r w:rsidRPr="00E46C39">
        <w:rPr>
          <w:rFonts w:cstheme="minorHAnsi"/>
        </w:rPr>
        <w:t xml:space="preserve"> </w:t>
      </w:r>
      <w:proofErr w:type="spellStart"/>
      <w:r w:rsidRPr="00E46C39">
        <w:rPr>
          <w:rFonts w:cstheme="minorHAnsi"/>
        </w:rPr>
        <w:t>the</w:t>
      </w:r>
      <w:proofErr w:type="spellEnd"/>
      <w:r w:rsidRPr="00E46C39">
        <w:rPr>
          <w:rFonts w:cstheme="minorHAnsi"/>
        </w:rPr>
        <w:t xml:space="preserve"> </w:t>
      </w:r>
      <w:proofErr w:type="spellStart"/>
      <w:r w:rsidRPr="00E46C39">
        <w:rPr>
          <w:rFonts w:cstheme="minorHAnsi"/>
        </w:rPr>
        <w:t>annotation</w:t>
      </w:r>
      <w:proofErr w:type="spellEnd"/>
      <w:r w:rsidRPr="00E46C39">
        <w:rPr>
          <w:rFonts w:cstheme="minorHAnsi"/>
        </w:rPr>
        <w:t>.</w:t>
      </w:r>
    </w:p>
    <w:p w14:paraId="1E0CA63F" w14:textId="77777777" w:rsidR="00E46C39" w:rsidRPr="00E46C39" w:rsidRDefault="00E46C39" w:rsidP="00E46C39">
      <w:pPr>
        <w:rPr>
          <w:rFonts w:cstheme="minorHAnsi"/>
        </w:rPr>
      </w:pPr>
      <w:r w:rsidRPr="00E46C39">
        <w:rPr>
          <w:rFonts w:cstheme="minorHAnsi"/>
        </w:rPr>
        <w:pict w14:anchorId="19AF71C9">
          <v:rect id="_x0000_i1051" style="width:0;height:1.5pt" o:hralign="center" o:hrstd="t" o:hr="t" fillcolor="#a0a0a0" stroked="f"/>
        </w:pict>
      </w:r>
    </w:p>
    <w:p w14:paraId="665293A1" w14:textId="77777777" w:rsidR="00E46C39" w:rsidRPr="00E46C39" w:rsidRDefault="00E46C39" w:rsidP="00E46C39">
      <w:pPr>
        <w:rPr>
          <w:rFonts w:cstheme="minorHAnsi"/>
          <w:b/>
          <w:bCs/>
          <w:lang w:val="en-US"/>
        </w:rPr>
      </w:pPr>
      <w:r w:rsidRPr="00E46C39">
        <w:rPr>
          <w:rFonts w:cstheme="minorHAnsi"/>
          <w:b/>
          <w:bCs/>
          <w:lang w:val="en-US"/>
        </w:rPr>
        <w:t>II. Changes and Additions in the OTDS Specification</w:t>
      </w:r>
    </w:p>
    <w:p w14:paraId="08F6720A" w14:textId="77777777" w:rsidR="00E46C39" w:rsidRPr="00E46C39" w:rsidRDefault="00E46C39" w:rsidP="00E46C39">
      <w:pPr>
        <w:rPr>
          <w:rFonts w:cstheme="minorHAnsi"/>
          <w:lang w:val="en-US"/>
        </w:rPr>
      </w:pPr>
      <w:r w:rsidRPr="00E46C39">
        <w:rPr>
          <w:rFonts w:cstheme="minorHAnsi"/>
          <w:b/>
          <w:bCs/>
          <w:lang w:val="en-US"/>
        </w:rPr>
        <w:t>OTDS Ticket 3866: Recommendation on the structure of Availabilities at the same level and avoidance of duplicates</w:t>
      </w:r>
      <w:r w:rsidRPr="00E46C39">
        <w:rPr>
          <w:rFonts w:cstheme="minorHAnsi"/>
          <w:lang w:val="en-US"/>
        </w:rPr>
        <w:br/>
        <w:t xml:space="preserve">Addition of a new best practice chapter on the structure of Availabilities with example and the following recommendation: Definitions of availabilities on the same level (e.g., </w:t>
      </w:r>
      <w:proofErr w:type="spellStart"/>
      <w:r w:rsidRPr="00E46C39">
        <w:rPr>
          <w:rFonts w:cstheme="minorHAnsi"/>
          <w:lang w:val="en-US"/>
        </w:rPr>
        <w:t>SellingUnit</w:t>
      </w:r>
      <w:proofErr w:type="spellEnd"/>
      <w:r w:rsidRPr="00E46C39">
        <w:rPr>
          <w:rFonts w:cstheme="minorHAnsi"/>
          <w:lang w:val="en-US"/>
        </w:rPr>
        <w:t xml:space="preserve"> level) should be organized and free of duplicates. The Technical Committee recommends the following structure with monthly delivery per Availability element and a meaningful sorting (e.g., in chronological order).</w:t>
      </w:r>
    </w:p>
    <w:p w14:paraId="7181A858" w14:textId="77777777" w:rsidR="00E46C39" w:rsidRPr="00E46C39" w:rsidRDefault="00E46C39" w:rsidP="00E46C39">
      <w:pPr>
        <w:rPr>
          <w:rFonts w:cstheme="minorHAnsi"/>
          <w:lang w:val="en-US"/>
        </w:rPr>
      </w:pPr>
      <w:r w:rsidRPr="00E46C39">
        <w:rPr>
          <w:rFonts w:cstheme="minorHAnsi"/>
          <w:b/>
          <w:bCs/>
          <w:lang w:val="en-US"/>
        </w:rPr>
        <w:t>OTDS Ticket 3873: Value in Availability is called "Request"</w:t>
      </w:r>
      <w:r w:rsidRPr="00E46C39">
        <w:rPr>
          <w:rFonts w:cstheme="minorHAnsi"/>
          <w:lang w:val="en-US"/>
        </w:rPr>
        <w:br/>
        <w:t>The documentation mistakenly referred to the value "on request" in Availability, which does not exist. The documentation was corrected to "Request".</w:t>
      </w:r>
    </w:p>
    <w:p w14:paraId="16243973" w14:textId="77777777" w:rsidR="00E46C39" w:rsidRPr="00E46C39" w:rsidRDefault="00E46C39" w:rsidP="00E46C39">
      <w:pPr>
        <w:rPr>
          <w:rFonts w:cstheme="minorHAnsi"/>
          <w:lang w:val="en-US"/>
        </w:rPr>
      </w:pPr>
      <w:r w:rsidRPr="00E46C39">
        <w:rPr>
          <w:rFonts w:cstheme="minorHAnsi"/>
          <w:b/>
          <w:bCs/>
          <w:lang w:val="en-US"/>
        </w:rPr>
        <w:lastRenderedPageBreak/>
        <w:t xml:space="preserve">OTDS Ticket 3883: Correction of tags and addition of column headers in tables for </w:t>
      </w:r>
      <w:proofErr w:type="spellStart"/>
      <w:r w:rsidRPr="00E46C39">
        <w:rPr>
          <w:rFonts w:cstheme="minorHAnsi"/>
          <w:b/>
          <w:bCs/>
          <w:lang w:val="en-US"/>
        </w:rPr>
        <w:t>UpdateNodes</w:t>
      </w:r>
      <w:proofErr w:type="spellEnd"/>
      <w:r w:rsidRPr="00E46C39">
        <w:rPr>
          <w:rFonts w:cstheme="minorHAnsi"/>
          <w:b/>
          <w:bCs/>
          <w:lang w:val="en-US"/>
        </w:rPr>
        <w:t xml:space="preserve"> and Occurrence</w:t>
      </w:r>
      <w:r w:rsidRPr="00E46C39">
        <w:rPr>
          <w:rFonts w:cstheme="minorHAnsi"/>
          <w:lang w:val="en-US"/>
        </w:rPr>
        <w:br/>
        <w:t xml:space="preserve">In tables A.11, 11, and 19, the column headers </w:t>
      </w:r>
      <w:proofErr w:type="spellStart"/>
      <w:r w:rsidRPr="00E46C39">
        <w:rPr>
          <w:rFonts w:cstheme="minorHAnsi"/>
          <w:lang w:val="en-US"/>
        </w:rPr>
        <w:t>UpdateNode</w:t>
      </w:r>
      <w:proofErr w:type="spellEnd"/>
      <w:r w:rsidRPr="00E46C39">
        <w:rPr>
          <w:rFonts w:cstheme="minorHAnsi"/>
          <w:lang w:val="en-US"/>
        </w:rPr>
        <w:t xml:space="preserve">, </w:t>
      </w:r>
      <w:proofErr w:type="spellStart"/>
      <w:r w:rsidRPr="00E46C39">
        <w:rPr>
          <w:rFonts w:cstheme="minorHAnsi"/>
          <w:lang w:val="en-US"/>
        </w:rPr>
        <w:t>UpdateNode</w:t>
      </w:r>
      <w:proofErr w:type="spellEnd"/>
      <w:r w:rsidRPr="00E46C39">
        <w:rPr>
          <w:rFonts w:cstheme="minorHAnsi"/>
          <w:lang w:val="en-US"/>
        </w:rPr>
        <w:t xml:space="preserve"> Type, and Occurrence were added.</w:t>
      </w:r>
      <w:r w:rsidRPr="00E46C39">
        <w:rPr>
          <w:rFonts w:cstheme="minorHAnsi"/>
          <w:lang w:val="en-US"/>
        </w:rPr>
        <w:br/>
        <w:t>In table 19, an error in the "Occurrence" column was corrected: Tags are "multiple", not "single".</w:t>
      </w:r>
      <w:r w:rsidRPr="00E46C39">
        <w:rPr>
          <w:rFonts w:cstheme="minorHAnsi"/>
          <w:lang w:val="en-US"/>
        </w:rPr>
        <w:br/>
        <w:t>In tables 11 and 19, the node "Tags" was also added.</w:t>
      </w:r>
    </w:p>
    <w:p w14:paraId="06BC9F76" w14:textId="77777777" w:rsidR="00E46C39" w:rsidRPr="00E46C39" w:rsidRDefault="00E46C39" w:rsidP="00E46C39">
      <w:pPr>
        <w:rPr>
          <w:rFonts w:cstheme="minorHAnsi"/>
          <w:lang w:val="en-US"/>
        </w:rPr>
      </w:pPr>
      <w:r w:rsidRPr="00E46C39">
        <w:rPr>
          <w:rFonts w:cstheme="minorHAnsi"/>
          <w:b/>
          <w:bCs/>
          <w:lang w:val="en-US"/>
        </w:rPr>
        <w:t>OTDS Ticket 3885: Information on (Not)</w:t>
      </w:r>
      <w:proofErr w:type="spellStart"/>
      <w:r w:rsidRPr="00E46C39">
        <w:rPr>
          <w:rFonts w:cstheme="minorHAnsi"/>
          <w:b/>
          <w:bCs/>
          <w:lang w:val="en-US"/>
        </w:rPr>
        <w:t>ConsideredPriceItemClasses</w:t>
      </w:r>
      <w:proofErr w:type="spellEnd"/>
      <w:r w:rsidRPr="00E46C39">
        <w:rPr>
          <w:rFonts w:cstheme="minorHAnsi"/>
          <w:b/>
          <w:bCs/>
          <w:lang w:val="en-US"/>
        </w:rPr>
        <w:t xml:space="preserve"> required for </w:t>
      </w:r>
      <w:proofErr w:type="spellStart"/>
      <w:r w:rsidRPr="00E46C39">
        <w:rPr>
          <w:rFonts w:cstheme="minorHAnsi"/>
          <w:b/>
          <w:bCs/>
          <w:lang w:val="en-US"/>
        </w:rPr>
        <w:t>DayPriceIndex</w:t>
      </w:r>
      <w:proofErr w:type="spellEnd"/>
      <w:r w:rsidRPr="00E46C39">
        <w:rPr>
          <w:rFonts w:cstheme="minorHAnsi"/>
          <w:b/>
          <w:bCs/>
          <w:lang w:val="en-US"/>
        </w:rPr>
        <w:t xml:space="preserve"> condition – is the documentation correct?</w:t>
      </w:r>
      <w:r w:rsidRPr="00E46C39">
        <w:rPr>
          <w:rFonts w:cstheme="minorHAnsi"/>
          <w:lang w:val="en-US"/>
        </w:rPr>
        <w:br/>
        <w:t>The Technical Committee found during review that the documentation is indeed not correct and formulated a workaround in the Thematic Specification, chapter 1.3.6.3.8.</w:t>
      </w:r>
      <w:r w:rsidRPr="00E46C39">
        <w:rPr>
          <w:rFonts w:cstheme="minorHAnsi"/>
          <w:lang w:val="en-US"/>
        </w:rPr>
        <w:br/>
        <w:t>A solution to the issue will be developed for version 2.2.</w:t>
      </w:r>
    </w:p>
    <w:p w14:paraId="0D3E2B91" w14:textId="77777777" w:rsidR="00E46C39" w:rsidRPr="00E46C39" w:rsidRDefault="00E46C39" w:rsidP="00E46C39">
      <w:pPr>
        <w:rPr>
          <w:rFonts w:cstheme="minorHAnsi"/>
          <w:lang w:val="en-US"/>
        </w:rPr>
      </w:pPr>
      <w:r w:rsidRPr="00E46C39">
        <w:rPr>
          <w:rFonts w:cstheme="minorHAnsi"/>
          <w:b/>
          <w:bCs/>
          <w:lang w:val="en-US"/>
        </w:rPr>
        <w:t xml:space="preserve">OTDS Ticket 3896: Addition of examples for the combination logic of </w:t>
      </w:r>
      <w:proofErr w:type="spellStart"/>
      <w:r w:rsidRPr="00E46C39">
        <w:rPr>
          <w:rFonts w:cstheme="minorHAnsi"/>
          <w:b/>
          <w:bCs/>
          <w:lang w:val="en-US"/>
        </w:rPr>
        <w:t>PriceItems</w:t>
      </w:r>
      <w:proofErr w:type="spellEnd"/>
      <w:r w:rsidRPr="00E46C39">
        <w:rPr>
          <w:rFonts w:cstheme="minorHAnsi"/>
          <w:lang w:val="en-US"/>
        </w:rPr>
        <w:br/>
        <w:t xml:space="preserve">In the documentation, two examples of parameters for the combination logic of </w:t>
      </w:r>
      <w:proofErr w:type="spellStart"/>
      <w:r w:rsidRPr="00E46C39">
        <w:rPr>
          <w:rFonts w:cstheme="minorHAnsi"/>
          <w:lang w:val="en-US"/>
        </w:rPr>
        <w:t>PriceItems</w:t>
      </w:r>
      <w:proofErr w:type="spellEnd"/>
      <w:r w:rsidRPr="00E46C39">
        <w:rPr>
          <w:rFonts w:cstheme="minorHAnsi"/>
          <w:lang w:val="en-US"/>
        </w:rPr>
        <w:t xml:space="preserve"> were added in chapter 1.3.12.8.</w:t>
      </w:r>
    </w:p>
    <w:p w14:paraId="251A07E9" w14:textId="77777777" w:rsidR="00E46C39" w:rsidRPr="00E46C39" w:rsidRDefault="00E46C39" w:rsidP="00E46C39">
      <w:pPr>
        <w:rPr>
          <w:rFonts w:cstheme="minorHAnsi"/>
          <w:lang w:val="en-US"/>
        </w:rPr>
      </w:pPr>
      <w:r w:rsidRPr="00E46C39">
        <w:rPr>
          <w:rFonts w:cstheme="minorHAnsi"/>
          <w:b/>
          <w:bCs/>
          <w:lang w:val="en-US"/>
        </w:rPr>
        <w:t>OTDS Ticket 3899: Removal of all references to versions up to and including 1.9.4 from documentation</w:t>
      </w:r>
      <w:r w:rsidRPr="00E46C39">
        <w:rPr>
          <w:rFonts w:cstheme="minorHAnsi"/>
          <w:lang w:val="en-US"/>
        </w:rPr>
        <w:br/>
        <w:t>The Board and Technical Committee have decided that all versions up to and including 1.9.4 will be deprecated as of 31.12.2024.</w:t>
      </w:r>
      <w:r w:rsidRPr="00E46C39">
        <w:rPr>
          <w:rFonts w:cstheme="minorHAnsi"/>
          <w:lang w:val="en-US"/>
        </w:rPr>
        <w:br/>
        <w:t>As a result, all references to these versions will be removed from the documentation.</w:t>
      </w:r>
    </w:p>
    <w:p w14:paraId="72AE2BE4" w14:textId="77777777" w:rsidR="00E46C39" w:rsidRPr="00E46C39" w:rsidRDefault="00E46C39" w:rsidP="00E46C39">
      <w:pPr>
        <w:rPr>
          <w:rFonts w:cstheme="minorHAnsi"/>
          <w:lang w:val="en-US"/>
        </w:rPr>
      </w:pPr>
      <w:r w:rsidRPr="00E46C39">
        <w:rPr>
          <w:rFonts w:cstheme="minorHAnsi"/>
          <w:b/>
          <w:bCs/>
          <w:lang w:val="en-US"/>
        </w:rPr>
        <w:t>Various additions, clarifications, insertions of cross-references in the Thematic OTDS Specification ("documentation")</w:t>
      </w:r>
      <w:r w:rsidRPr="00E46C39">
        <w:rPr>
          <w:rFonts w:cstheme="minorHAnsi"/>
          <w:lang w:val="en-US"/>
        </w:rPr>
        <w:br/>
        <w:t>According to OTDS tickets 3786, 3834, 3855, 3887</w:t>
      </w:r>
    </w:p>
    <w:sectPr w:rsidR="00E46C39" w:rsidRPr="00E46C39" w:rsidSect="009244C2">
      <w:footerReference w:type="default" r:id="rId7"/>
      <w:pgSz w:w="11906" w:h="16838"/>
      <w:pgMar w:top="1417" w:right="1417" w:bottom="1134" w:left="1417" w:header="708" w:footer="14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DEF4BD" w14:textId="77777777" w:rsidR="0012006C" w:rsidRDefault="0012006C" w:rsidP="009244C2">
      <w:pPr>
        <w:spacing w:after="0" w:line="240" w:lineRule="auto"/>
      </w:pPr>
      <w:r>
        <w:separator/>
      </w:r>
    </w:p>
  </w:endnote>
  <w:endnote w:type="continuationSeparator" w:id="0">
    <w:p w14:paraId="76BB4AA0" w14:textId="77777777" w:rsidR="0012006C" w:rsidRDefault="0012006C" w:rsidP="009244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8"/>
      </w:rPr>
      <w:id w:val="-586311355"/>
      <w:docPartObj>
        <w:docPartGallery w:val="Page Numbers (Bottom of Page)"/>
        <w:docPartUnique/>
      </w:docPartObj>
    </w:sdtPr>
    <w:sdtContent>
      <w:p w14:paraId="12F049B7" w14:textId="77777777" w:rsidR="009244C2" w:rsidRPr="009244C2" w:rsidRDefault="009244C2">
        <w:pPr>
          <w:pStyle w:val="Fuzeile"/>
          <w:jc w:val="right"/>
          <w:rPr>
            <w:sz w:val="18"/>
          </w:rPr>
        </w:pPr>
        <w:r w:rsidRPr="009244C2">
          <w:rPr>
            <w:sz w:val="18"/>
          </w:rPr>
          <w:fldChar w:fldCharType="begin"/>
        </w:r>
        <w:r w:rsidRPr="009244C2">
          <w:rPr>
            <w:sz w:val="18"/>
          </w:rPr>
          <w:instrText>PAGE   \* MERGEFORMAT</w:instrText>
        </w:r>
        <w:r w:rsidRPr="009244C2">
          <w:rPr>
            <w:sz w:val="18"/>
          </w:rPr>
          <w:fldChar w:fldCharType="separate"/>
        </w:r>
        <w:r w:rsidR="00A2374C">
          <w:rPr>
            <w:noProof/>
            <w:sz w:val="18"/>
          </w:rPr>
          <w:t>9</w:t>
        </w:r>
        <w:r w:rsidRPr="009244C2">
          <w:rPr>
            <w:sz w:val="18"/>
          </w:rPr>
          <w:fldChar w:fldCharType="end"/>
        </w:r>
      </w:p>
    </w:sdtContent>
  </w:sdt>
  <w:p w14:paraId="2748BE0F" w14:textId="77777777" w:rsidR="009244C2" w:rsidRDefault="009244C2">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18B83F" w14:textId="77777777" w:rsidR="0012006C" w:rsidRDefault="0012006C" w:rsidP="009244C2">
      <w:pPr>
        <w:spacing w:after="0" w:line="240" w:lineRule="auto"/>
      </w:pPr>
      <w:r>
        <w:separator/>
      </w:r>
    </w:p>
  </w:footnote>
  <w:footnote w:type="continuationSeparator" w:id="0">
    <w:p w14:paraId="3C9DB549" w14:textId="77777777" w:rsidR="0012006C" w:rsidRDefault="0012006C" w:rsidP="009244C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65796"/>
    <w:multiLevelType w:val="hybridMultilevel"/>
    <w:tmpl w:val="DEDE698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89F756D"/>
    <w:multiLevelType w:val="hybridMultilevel"/>
    <w:tmpl w:val="3A7645BC"/>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0931535B"/>
    <w:multiLevelType w:val="hybridMultilevel"/>
    <w:tmpl w:val="D696DD8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0C7517CC"/>
    <w:multiLevelType w:val="hybridMultilevel"/>
    <w:tmpl w:val="57DCF24E"/>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12A50974"/>
    <w:multiLevelType w:val="hybridMultilevel"/>
    <w:tmpl w:val="F7307B00"/>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1D132383"/>
    <w:multiLevelType w:val="hybridMultilevel"/>
    <w:tmpl w:val="0B90D2C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28377FB2"/>
    <w:multiLevelType w:val="hybridMultilevel"/>
    <w:tmpl w:val="57B2B0D4"/>
    <w:lvl w:ilvl="0" w:tplc="3E581B1C">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32524251"/>
    <w:multiLevelType w:val="hybridMultilevel"/>
    <w:tmpl w:val="D704560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334E6BDA"/>
    <w:multiLevelType w:val="hybridMultilevel"/>
    <w:tmpl w:val="BB4E43A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3DB3368C"/>
    <w:multiLevelType w:val="hybridMultilevel"/>
    <w:tmpl w:val="FB58EAA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3E934441"/>
    <w:multiLevelType w:val="hybridMultilevel"/>
    <w:tmpl w:val="590802C2"/>
    <w:lvl w:ilvl="0" w:tplc="04070003">
      <w:start w:val="1"/>
      <w:numFmt w:val="bullet"/>
      <w:lvlText w:val="o"/>
      <w:lvlJc w:val="left"/>
      <w:pPr>
        <w:ind w:left="1428" w:hanging="360"/>
      </w:pPr>
      <w:rPr>
        <w:rFonts w:ascii="Courier New" w:hAnsi="Courier New" w:cs="Courier New" w:hint="default"/>
      </w:rPr>
    </w:lvl>
    <w:lvl w:ilvl="1" w:tplc="04070003" w:tentative="1">
      <w:start w:val="1"/>
      <w:numFmt w:val="bullet"/>
      <w:lvlText w:val="o"/>
      <w:lvlJc w:val="left"/>
      <w:pPr>
        <w:ind w:left="2148" w:hanging="360"/>
      </w:pPr>
      <w:rPr>
        <w:rFonts w:ascii="Courier New" w:hAnsi="Courier New" w:cs="Courier New" w:hint="default"/>
      </w:rPr>
    </w:lvl>
    <w:lvl w:ilvl="2" w:tplc="04070005" w:tentative="1">
      <w:start w:val="1"/>
      <w:numFmt w:val="bullet"/>
      <w:lvlText w:val=""/>
      <w:lvlJc w:val="left"/>
      <w:pPr>
        <w:ind w:left="2868" w:hanging="360"/>
      </w:pPr>
      <w:rPr>
        <w:rFonts w:ascii="Wingdings" w:hAnsi="Wingdings" w:hint="default"/>
      </w:rPr>
    </w:lvl>
    <w:lvl w:ilvl="3" w:tplc="04070001" w:tentative="1">
      <w:start w:val="1"/>
      <w:numFmt w:val="bullet"/>
      <w:lvlText w:val=""/>
      <w:lvlJc w:val="left"/>
      <w:pPr>
        <w:ind w:left="3588" w:hanging="360"/>
      </w:pPr>
      <w:rPr>
        <w:rFonts w:ascii="Symbol" w:hAnsi="Symbol" w:hint="default"/>
      </w:rPr>
    </w:lvl>
    <w:lvl w:ilvl="4" w:tplc="04070003" w:tentative="1">
      <w:start w:val="1"/>
      <w:numFmt w:val="bullet"/>
      <w:lvlText w:val="o"/>
      <w:lvlJc w:val="left"/>
      <w:pPr>
        <w:ind w:left="4308" w:hanging="360"/>
      </w:pPr>
      <w:rPr>
        <w:rFonts w:ascii="Courier New" w:hAnsi="Courier New" w:cs="Courier New" w:hint="default"/>
      </w:rPr>
    </w:lvl>
    <w:lvl w:ilvl="5" w:tplc="04070005" w:tentative="1">
      <w:start w:val="1"/>
      <w:numFmt w:val="bullet"/>
      <w:lvlText w:val=""/>
      <w:lvlJc w:val="left"/>
      <w:pPr>
        <w:ind w:left="5028" w:hanging="360"/>
      </w:pPr>
      <w:rPr>
        <w:rFonts w:ascii="Wingdings" w:hAnsi="Wingdings" w:hint="default"/>
      </w:rPr>
    </w:lvl>
    <w:lvl w:ilvl="6" w:tplc="04070001" w:tentative="1">
      <w:start w:val="1"/>
      <w:numFmt w:val="bullet"/>
      <w:lvlText w:val=""/>
      <w:lvlJc w:val="left"/>
      <w:pPr>
        <w:ind w:left="5748" w:hanging="360"/>
      </w:pPr>
      <w:rPr>
        <w:rFonts w:ascii="Symbol" w:hAnsi="Symbol" w:hint="default"/>
      </w:rPr>
    </w:lvl>
    <w:lvl w:ilvl="7" w:tplc="04070003" w:tentative="1">
      <w:start w:val="1"/>
      <w:numFmt w:val="bullet"/>
      <w:lvlText w:val="o"/>
      <w:lvlJc w:val="left"/>
      <w:pPr>
        <w:ind w:left="6468" w:hanging="360"/>
      </w:pPr>
      <w:rPr>
        <w:rFonts w:ascii="Courier New" w:hAnsi="Courier New" w:cs="Courier New" w:hint="default"/>
      </w:rPr>
    </w:lvl>
    <w:lvl w:ilvl="8" w:tplc="04070005" w:tentative="1">
      <w:start w:val="1"/>
      <w:numFmt w:val="bullet"/>
      <w:lvlText w:val=""/>
      <w:lvlJc w:val="left"/>
      <w:pPr>
        <w:ind w:left="7188" w:hanging="360"/>
      </w:pPr>
      <w:rPr>
        <w:rFonts w:ascii="Wingdings" w:hAnsi="Wingdings" w:hint="default"/>
      </w:rPr>
    </w:lvl>
  </w:abstractNum>
  <w:abstractNum w:abstractNumId="11" w15:restartNumberingAfterBreak="0">
    <w:nsid w:val="48BB67EC"/>
    <w:multiLevelType w:val="hybridMultilevel"/>
    <w:tmpl w:val="957661CC"/>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4CEB197F"/>
    <w:multiLevelType w:val="hybridMultilevel"/>
    <w:tmpl w:val="B0DA436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4EF85655"/>
    <w:multiLevelType w:val="hybridMultilevel"/>
    <w:tmpl w:val="9B54946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4FB762C6"/>
    <w:multiLevelType w:val="hybridMultilevel"/>
    <w:tmpl w:val="7674B4F2"/>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552C5081"/>
    <w:multiLevelType w:val="hybridMultilevel"/>
    <w:tmpl w:val="6CEAC5D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56F07214"/>
    <w:multiLevelType w:val="hybridMultilevel"/>
    <w:tmpl w:val="4EEAD57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 w15:restartNumberingAfterBreak="0">
    <w:nsid w:val="58213998"/>
    <w:multiLevelType w:val="hybridMultilevel"/>
    <w:tmpl w:val="B82AB9E8"/>
    <w:lvl w:ilvl="0" w:tplc="EE420BAA">
      <w:start w:val="1"/>
      <w:numFmt w:val="upperRoman"/>
      <w:lvlText w:val="%1."/>
      <w:lvlJc w:val="left"/>
      <w:pPr>
        <w:ind w:left="1080" w:hanging="72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8" w15:restartNumberingAfterBreak="0">
    <w:nsid w:val="5DB8315A"/>
    <w:multiLevelType w:val="hybridMultilevel"/>
    <w:tmpl w:val="03AADCA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 w15:restartNumberingAfterBreak="0">
    <w:nsid w:val="5E181991"/>
    <w:multiLevelType w:val="hybridMultilevel"/>
    <w:tmpl w:val="1F0A027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 w15:restartNumberingAfterBreak="0">
    <w:nsid w:val="73D512B2"/>
    <w:multiLevelType w:val="hybridMultilevel"/>
    <w:tmpl w:val="46DCBFAC"/>
    <w:lvl w:ilvl="0" w:tplc="22789608">
      <w:start w:val="1"/>
      <w:numFmt w:val="upperRoman"/>
      <w:lvlText w:val="%1."/>
      <w:lvlJc w:val="left"/>
      <w:pPr>
        <w:ind w:left="1080" w:hanging="72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1" w15:restartNumberingAfterBreak="0">
    <w:nsid w:val="757431EC"/>
    <w:multiLevelType w:val="hybridMultilevel"/>
    <w:tmpl w:val="204A01A6"/>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2" w15:restartNumberingAfterBreak="0">
    <w:nsid w:val="76463A6C"/>
    <w:multiLevelType w:val="hybridMultilevel"/>
    <w:tmpl w:val="1B8E61C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3" w15:restartNumberingAfterBreak="0">
    <w:nsid w:val="7CAB067F"/>
    <w:multiLevelType w:val="hybridMultilevel"/>
    <w:tmpl w:val="B310EFCE"/>
    <w:lvl w:ilvl="0" w:tplc="04070001">
      <w:start w:val="1"/>
      <w:numFmt w:val="bullet"/>
      <w:lvlText w:val=""/>
      <w:lvlJc w:val="left"/>
      <w:pPr>
        <w:ind w:left="763" w:hanging="360"/>
      </w:pPr>
      <w:rPr>
        <w:rFonts w:ascii="Symbol" w:hAnsi="Symbol" w:hint="default"/>
      </w:rPr>
    </w:lvl>
    <w:lvl w:ilvl="1" w:tplc="04070003" w:tentative="1">
      <w:start w:val="1"/>
      <w:numFmt w:val="bullet"/>
      <w:lvlText w:val="o"/>
      <w:lvlJc w:val="left"/>
      <w:pPr>
        <w:ind w:left="1483" w:hanging="360"/>
      </w:pPr>
      <w:rPr>
        <w:rFonts w:ascii="Courier New" w:hAnsi="Courier New" w:cs="Courier New" w:hint="default"/>
      </w:rPr>
    </w:lvl>
    <w:lvl w:ilvl="2" w:tplc="04070005" w:tentative="1">
      <w:start w:val="1"/>
      <w:numFmt w:val="bullet"/>
      <w:lvlText w:val=""/>
      <w:lvlJc w:val="left"/>
      <w:pPr>
        <w:ind w:left="2203" w:hanging="360"/>
      </w:pPr>
      <w:rPr>
        <w:rFonts w:ascii="Wingdings" w:hAnsi="Wingdings" w:hint="default"/>
      </w:rPr>
    </w:lvl>
    <w:lvl w:ilvl="3" w:tplc="04070001" w:tentative="1">
      <w:start w:val="1"/>
      <w:numFmt w:val="bullet"/>
      <w:lvlText w:val=""/>
      <w:lvlJc w:val="left"/>
      <w:pPr>
        <w:ind w:left="2923" w:hanging="360"/>
      </w:pPr>
      <w:rPr>
        <w:rFonts w:ascii="Symbol" w:hAnsi="Symbol" w:hint="default"/>
      </w:rPr>
    </w:lvl>
    <w:lvl w:ilvl="4" w:tplc="04070003" w:tentative="1">
      <w:start w:val="1"/>
      <w:numFmt w:val="bullet"/>
      <w:lvlText w:val="o"/>
      <w:lvlJc w:val="left"/>
      <w:pPr>
        <w:ind w:left="3643" w:hanging="360"/>
      </w:pPr>
      <w:rPr>
        <w:rFonts w:ascii="Courier New" w:hAnsi="Courier New" w:cs="Courier New" w:hint="default"/>
      </w:rPr>
    </w:lvl>
    <w:lvl w:ilvl="5" w:tplc="04070005" w:tentative="1">
      <w:start w:val="1"/>
      <w:numFmt w:val="bullet"/>
      <w:lvlText w:val=""/>
      <w:lvlJc w:val="left"/>
      <w:pPr>
        <w:ind w:left="4363" w:hanging="360"/>
      </w:pPr>
      <w:rPr>
        <w:rFonts w:ascii="Wingdings" w:hAnsi="Wingdings" w:hint="default"/>
      </w:rPr>
    </w:lvl>
    <w:lvl w:ilvl="6" w:tplc="04070001" w:tentative="1">
      <w:start w:val="1"/>
      <w:numFmt w:val="bullet"/>
      <w:lvlText w:val=""/>
      <w:lvlJc w:val="left"/>
      <w:pPr>
        <w:ind w:left="5083" w:hanging="360"/>
      </w:pPr>
      <w:rPr>
        <w:rFonts w:ascii="Symbol" w:hAnsi="Symbol" w:hint="default"/>
      </w:rPr>
    </w:lvl>
    <w:lvl w:ilvl="7" w:tplc="04070003" w:tentative="1">
      <w:start w:val="1"/>
      <w:numFmt w:val="bullet"/>
      <w:lvlText w:val="o"/>
      <w:lvlJc w:val="left"/>
      <w:pPr>
        <w:ind w:left="5803" w:hanging="360"/>
      </w:pPr>
      <w:rPr>
        <w:rFonts w:ascii="Courier New" w:hAnsi="Courier New" w:cs="Courier New" w:hint="default"/>
      </w:rPr>
    </w:lvl>
    <w:lvl w:ilvl="8" w:tplc="04070005" w:tentative="1">
      <w:start w:val="1"/>
      <w:numFmt w:val="bullet"/>
      <w:lvlText w:val=""/>
      <w:lvlJc w:val="left"/>
      <w:pPr>
        <w:ind w:left="6523" w:hanging="360"/>
      </w:pPr>
      <w:rPr>
        <w:rFonts w:ascii="Wingdings" w:hAnsi="Wingdings" w:hint="default"/>
      </w:rPr>
    </w:lvl>
  </w:abstractNum>
  <w:num w:numId="1" w16cid:durableId="497773509">
    <w:abstractNumId w:val="1"/>
  </w:num>
  <w:num w:numId="2" w16cid:durableId="910577974">
    <w:abstractNumId w:val="13"/>
  </w:num>
  <w:num w:numId="3" w16cid:durableId="1702586316">
    <w:abstractNumId w:val="8"/>
  </w:num>
  <w:num w:numId="4" w16cid:durableId="767233931">
    <w:abstractNumId w:val="9"/>
  </w:num>
  <w:num w:numId="5" w16cid:durableId="1407221629">
    <w:abstractNumId w:val="10"/>
  </w:num>
  <w:num w:numId="6" w16cid:durableId="1256552698">
    <w:abstractNumId w:val="0"/>
  </w:num>
  <w:num w:numId="7" w16cid:durableId="250510335">
    <w:abstractNumId w:val="11"/>
  </w:num>
  <w:num w:numId="8" w16cid:durableId="2130203563">
    <w:abstractNumId w:val="15"/>
  </w:num>
  <w:num w:numId="9" w16cid:durableId="643241531">
    <w:abstractNumId w:val="14"/>
  </w:num>
  <w:num w:numId="10" w16cid:durableId="899051444">
    <w:abstractNumId w:val="17"/>
  </w:num>
  <w:num w:numId="11" w16cid:durableId="7099039">
    <w:abstractNumId w:val="5"/>
  </w:num>
  <w:num w:numId="12" w16cid:durableId="801965546">
    <w:abstractNumId w:val="2"/>
  </w:num>
  <w:num w:numId="13" w16cid:durableId="499196852">
    <w:abstractNumId w:val="22"/>
  </w:num>
  <w:num w:numId="14" w16cid:durableId="1294479191">
    <w:abstractNumId w:val="4"/>
  </w:num>
  <w:num w:numId="15" w16cid:durableId="194268640">
    <w:abstractNumId w:val="3"/>
  </w:num>
  <w:num w:numId="16" w16cid:durableId="714231122">
    <w:abstractNumId w:val="18"/>
  </w:num>
  <w:num w:numId="17" w16cid:durableId="6948359">
    <w:abstractNumId w:val="21"/>
  </w:num>
  <w:num w:numId="18" w16cid:durableId="1369262482">
    <w:abstractNumId w:val="7"/>
  </w:num>
  <w:num w:numId="19" w16cid:durableId="1786195820">
    <w:abstractNumId w:val="20"/>
  </w:num>
  <w:num w:numId="20" w16cid:durableId="1277517428">
    <w:abstractNumId w:val="19"/>
  </w:num>
  <w:num w:numId="21" w16cid:durableId="1514681459">
    <w:abstractNumId w:val="12"/>
  </w:num>
  <w:num w:numId="22" w16cid:durableId="1218469274">
    <w:abstractNumId w:val="6"/>
  </w:num>
  <w:num w:numId="23" w16cid:durableId="1768387316">
    <w:abstractNumId w:val="16"/>
  </w:num>
  <w:num w:numId="24" w16cid:durableId="1564099911">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4FAD"/>
    <w:rsid w:val="0000098D"/>
    <w:rsid w:val="00036DE7"/>
    <w:rsid w:val="000373F1"/>
    <w:rsid w:val="00043859"/>
    <w:rsid w:val="0004748B"/>
    <w:rsid w:val="00062FFC"/>
    <w:rsid w:val="00072EE6"/>
    <w:rsid w:val="00076B2E"/>
    <w:rsid w:val="00090468"/>
    <w:rsid w:val="0009459E"/>
    <w:rsid w:val="000B0C0B"/>
    <w:rsid w:val="000D7B00"/>
    <w:rsid w:val="000E4DF5"/>
    <w:rsid w:val="000F3E48"/>
    <w:rsid w:val="000F5E4B"/>
    <w:rsid w:val="00105680"/>
    <w:rsid w:val="00117A24"/>
    <w:rsid w:val="0012006C"/>
    <w:rsid w:val="0013277C"/>
    <w:rsid w:val="00140CB6"/>
    <w:rsid w:val="001461B8"/>
    <w:rsid w:val="00146298"/>
    <w:rsid w:val="001524DD"/>
    <w:rsid w:val="00154D4E"/>
    <w:rsid w:val="001760F4"/>
    <w:rsid w:val="0018695D"/>
    <w:rsid w:val="001A1A8A"/>
    <w:rsid w:val="001A7038"/>
    <w:rsid w:val="001C3BC1"/>
    <w:rsid w:val="001E0B95"/>
    <w:rsid w:val="001F2E89"/>
    <w:rsid w:val="00207780"/>
    <w:rsid w:val="002162C9"/>
    <w:rsid w:val="002174BB"/>
    <w:rsid w:val="00226B02"/>
    <w:rsid w:val="00232ED7"/>
    <w:rsid w:val="0026093C"/>
    <w:rsid w:val="00297BF4"/>
    <w:rsid w:val="002A1CF4"/>
    <w:rsid w:val="002A2CD2"/>
    <w:rsid w:val="002C3CB2"/>
    <w:rsid w:val="002C4857"/>
    <w:rsid w:val="002E09E7"/>
    <w:rsid w:val="003006E6"/>
    <w:rsid w:val="00312C1C"/>
    <w:rsid w:val="00313139"/>
    <w:rsid w:val="00317F45"/>
    <w:rsid w:val="003233A3"/>
    <w:rsid w:val="00347C8D"/>
    <w:rsid w:val="003520DA"/>
    <w:rsid w:val="00364C99"/>
    <w:rsid w:val="00366A89"/>
    <w:rsid w:val="00375E70"/>
    <w:rsid w:val="003B02B4"/>
    <w:rsid w:val="003C01BF"/>
    <w:rsid w:val="003D4483"/>
    <w:rsid w:val="003E4460"/>
    <w:rsid w:val="003F5A1F"/>
    <w:rsid w:val="00403B6B"/>
    <w:rsid w:val="00407315"/>
    <w:rsid w:val="00413B92"/>
    <w:rsid w:val="00422B7D"/>
    <w:rsid w:val="00441F32"/>
    <w:rsid w:val="00444597"/>
    <w:rsid w:val="00453FCD"/>
    <w:rsid w:val="00454F03"/>
    <w:rsid w:val="004555E7"/>
    <w:rsid w:val="004630CD"/>
    <w:rsid w:val="00491E14"/>
    <w:rsid w:val="00491F0D"/>
    <w:rsid w:val="004937DC"/>
    <w:rsid w:val="004C31E5"/>
    <w:rsid w:val="004C3675"/>
    <w:rsid w:val="004E7D31"/>
    <w:rsid w:val="004F4B95"/>
    <w:rsid w:val="005016B1"/>
    <w:rsid w:val="00507712"/>
    <w:rsid w:val="005241C2"/>
    <w:rsid w:val="00536687"/>
    <w:rsid w:val="005369FA"/>
    <w:rsid w:val="0056022D"/>
    <w:rsid w:val="00595A5D"/>
    <w:rsid w:val="00597093"/>
    <w:rsid w:val="005A599D"/>
    <w:rsid w:val="005B69A1"/>
    <w:rsid w:val="005C4C0F"/>
    <w:rsid w:val="005D1206"/>
    <w:rsid w:val="005D28FC"/>
    <w:rsid w:val="005E3D7D"/>
    <w:rsid w:val="005F3D36"/>
    <w:rsid w:val="005F738B"/>
    <w:rsid w:val="0061401B"/>
    <w:rsid w:val="00617AB6"/>
    <w:rsid w:val="00622A2D"/>
    <w:rsid w:val="006262DC"/>
    <w:rsid w:val="00651252"/>
    <w:rsid w:val="006566EE"/>
    <w:rsid w:val="0066138F"/>
    <w:rsid w:val="00672315"/>
    <w:rsid w:val="00674CBB"/>
    <w:rsid w:val="006915F9"/>
    <w:rsid w:val="00695C43"/>
    <w:rsid w:val="006A4486"/>
    <w:rsid w:val="006A659F"/>
    <w:rsid w:val="006B7DCB"/>
    <w:rsid w:val="006D282C"/>
    <w:rsid w:val="006D2B6F"/>
    <w:rsid w:val="006D4B61"/>
    <w:rsid w:val="006D6602"/>
    <w:rsid w:val="006E012C"/>
    <w:rsid w:val="00704B46"/>
    <w:rsid w:val="00707D3A"/>
    <w:rsid w:val="007273AB"/>
    <w:rsid w:val="0074189D"/>
    <w:rsid w:val="00751C5F"/>
    <w:rsid w:val="00755FB1"/>
    <w:rsid w:val="007619D3"/>
    <w:rsid w:val="00762C13"/>
    <w:rsid w:val="00797D84"/>
    <w:rsid w:val="007A08E5"/>
    <w:rsid w:val="007D3C80"/>
    <w:rsid w:val="007E162D"/>
    <w:rsid w:val="007E7C7B"/>
    <w:rsid w:val="0083223D"/>
    <w:rsid w:val="008328AA"/>
    <w:rsid w:val="0083376B"/>
    <w:rsid w:val="00843039"/>
    <w:rsid w:val="00855522"/>
    <w:rsid w:val="00881670"/>
    <w:rsid w:val="00881D83"/>
    <w:rsid w:val="00891C7B"/>
    <w:rsid w:val="008A5B29"/>
    <w:rsid w:val="008B1B31"/>
    <w:rsid w:val="008B7C08"/>
    <w:rsid w:val="008C0F1F"/>
    <w:rsid w:val="008D1E8A"/>
    <w:rsid w:val="00903C64"/>
    <w:rsid w:val="00912388"/>
    <w:rsid w:val="009244C2"/>
    <w:rsid w:val="009438AB"/>
    <w:rsid w:val="00953E05"/>
    <w:rsid w:val="00977F88"/>
    <w:rsid w:val="00982528"/>
    <w:rsid w:val="0098553B"/>
    <w:rsid w:val="0098600A"/>
    <w:rsid w:val="009875CF"/>
    <w:rsid w:val="00987B03"/>
    <w:rsid w:val="009914EB"/>
    <w:rsid w:val="009C5B58"/>
    <w:rsid w:val="009C7100"/>
    <w:rsid w:val="009D78BF"/>
    <w:rsid w:val="00A22ED6"/>
    <w:rsid w:val="00A2374C"/>
    <w:rsid w:val="00A33E9F"/>
    <w:rsid w:val="00A423AB"/>
    <w:rsid w:val="00A70586"/>
    <w:rsid w:val="00A72C9C"/>
    <w:rsid w:val="00A876E0"/>
    <w:rsid w:val="00A93184"/>
    <w:rsid w:val="00AA2682"/>
    <w:rsid w:val="00AB2B9F"/>
    <w:rsid w:val="00AB7432"/>
    <w:rsid w:val="00AD3F36"/>
    <w:rsid w:val="00AD6F4B"/>
    <w:rsid w:val="00AF1FC9"/>
    <w:rsid w:val="00B0735C"/>
    <w:rsid w:val="00B14556"/>
    <w:rsid w:val="00B325CE"/>
    <w:rsid w:val="00B326DC"/>
    <w:rsid w:val="00B36635"/>
    <w:rsid w:val="00B527F4"/>
    <w:rsid w:val="00B55419"/>
    <w:rsid w:val="00B60084"/>
    <w:rsid w:val="00B6309A"/>
    <w:rsid w:val="00B667A2"/>
    <w:rsid w:val="00B6715D"/>
    <w:rsid w:val="00BA35B6"/>
    <w:rsid w:val="00BA57EF"/>
    <w:rsid w:val="00BF6F0C"/>
    <w:rsid w:val="00C03A72"/>
    <w:rsid w:val="00C0706A"/>
    <w:rsid w:val="00C113CA"/>
    <w:rsid w:val="00C208EF"/>
    <w:rsid w:val="00C20C05"/>
    <w:rsid w:val="00C23D1D"/>
    <w:rsid w:val="00C24F91"/>
    <w:rsid w:val="00C543D8"/>
    <w:rsid w:val="00C60B29"/>
    <w:rsid w:val="00C67A78"/>
    <w:rsid w:val="00C97F79"/>
    <w:rsid w:val="00CC1174"/>
    <w:rsid w:val="00CD5134"/>
    <w:rsid w:val="00CE416C"/>
    <w:rsid w:val="00CE6214"/>
    <w:rsid w:val="00CF30AE"/>
    <w:rsid w:val="00D10E90"/>
    <w:rsid w:val="00D23DFF"/>
    <w:rsid w:val="00D24ECF"/>
    <w:rsid w:val="00D33972"/>
    <w:rsid w:val="00D41908"/>
    <w:rsid w:val="00D7310A"/>
    <w:rsid w:val="00DA1133"/>
    <w:rsid w:val="00DA1AE0"/>
    <w:rsid w:val="00DA2512"/>
    <w:rsid w:val="00DB2078"/>
    <w:rsid w:val="00DB3E3B"/>
    <w:rsid w:val="00DB65C8"/>
    <w:rsid w:val="00DE36E4"/>
    <w:rsid w:val="00DF2464"/>
    <w:rsid w:val="00E03A05"/>
    <w:rsid w:val="00E13F17"/>
    <w:rsid w:val="00E266D3"/>
    <w:rsid w:val="00E46C39"/>
    <w:rsid w:val="00E47722"/>
    <w:rsid w:val="00E54D4F"/>
    <w:rsid w:val="00E86D0E"/>
    <w:rsid w:val="00E91D22"/>
    <w:rsid w:val="00E94FAD"/>
    <w:rsid w:val="00EB393F"/>
    <w:rsid w:val="00EB3A76"/>
    <w:rsid w:val="00EB57D0"/>
    <w:rsid w:val="00EC50EB"/>
    <w:rsid w:val="00ED049B"/>
    <w:rsid w:val="00ED27BA"/>
    <w:rsid w:val="00EE056C"/>
    <w:rsid w:val="00EF21F3"/>
    <w:rsid w:val="00F02A23"/>
    <w:rsid w:val="00F17447"/>
    <w:rsid w:val="00F4185D"/>
    <w:rsid w:val="00F41C6C"/>
    <w:rsid w:val="00F42528"/>
    <w:rsid w:val="00F54EED"/>
    <w:rsid w:val="00F920C0"/>
    <w:rsid w:val="00F95DFA"/>
    <w:rsid w:val="00F97300"/>
    <w:rsid w:val="00FA271B"/>
    <w:rsid w:val="00FA2B52"/>
    <w:rsid w:val="00FA383D"/>
    <w:rsid w:val="00FB3478"/>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9B6268"/>
  <w15:chartTrackingRefBased/>
  <w15:docId w15:val="{A14D34FA-2303-40A7-A871-9FDEDE4E6E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672315"/>
  </w:style>
  <w:style w:type="paragraph" w:styleId="berschrift2">
    <w:name w:val="heading 2"/>
    <w:basedOn w:val="Standard"/>
    <w:next w:val="Standard"/>
    <w:link w:val="berschrift2Zchn"/>
    <w:uiPriority w:val="9"/>
    <w:semiHidden/>
    <w:unhideWhenUsed/>
    <w:qFormat/>
    <w:rsid w:val="00E46C3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berschrift3">
    <w:name w:val="heading 3"/>
    <w:basedOn w:val="Standard"/>
    <w:next w:val="Standard"/>
    <w:link w:val="berschrift3Zchn"/>
    <w:uiPriority w:val="9"/>
    <w:semiHidden/>
    <w:unhideWhenUsed/>
    <w:qFormat/>
    <w:rsid w:val="00454F0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HTMLVorformatiert">
    <w:name w:val="HTML Preformatted"/>
    <w:basedOn w:val="Standard"/>
    <w:link w:val="HTMLVorformatiertZchn"/>
    <w:uiPriority w:val="99"/>
    <w:semiHidden/>
    <w:unhideWhenUsed/>
    <w:rsid w:val="00E94F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de-DE"/>
    </w:rPr>
  </w:style>
  <w:style w:type="character" w:customStyle="1" w:styleId="HTMLVorformatiertZchn">
    <w:name w:val="HTML Vorformatiert Zchn"/>
    <w:basedOn w:val="Absatz-Standardschriftart"/>
    <w:link w:val="HTMLVorformatiert"/>
    <w:uiPriority w:val="99"/>
    <w:semiHidden/>
    <w:rsid w:val="00E94FAD"/>
    <w:rPr>
      <w:rFonts w:ascii="Courier New" w:eastAsia="Times New Roman" w:hAnsi="Courier New" w:cs="Courier New"/>
      <w:sz w:val="20"/>
      <w:szCs w:val="20"/>
      <w:lang w:eastAsia="de-DE"/>
    </w:rPr>
  </w:style>
  <w:style w:type="paragraph" w:styleId="Listenabsatz">
    <w:name w:val="List Paragraph"/>
    <w:basedOn w:val="Standard"/>
    <w:uiPriority w:val="34"/>
    <w:qFormat/>
    <w:rsid w:val="005C4C0F"/>
    <w:pPr>
      <w:ind w:left="720"/>
      <w:contextualSpacing/>
    </w:pPr>
  </w:style>
  <w:style w:type="paragraph" w:styleId="StandardWeb">
    <w:name w:val="Normal (Web)"/>
    <w:basedOn w:val="Standard"/>
    <w:uiPriority w:val="99"/>
    <w:semiHidden/>
    <w:unhideWhenUsed/>
    <w:rsid w:val="00B6309A"/>
    <w:pPr>
      <w:spacing w:before="100" w:beforeAutospacing="1" w:after="100" w:afterAutospacing="1" w:line="240" w:lineRule="auto"/>
    </w:pPr>
    <w:rPr>
      <w:rFonts w:ascii="Calibri" w:hAnsi="Calibri" w:cs="Calibri"/>
      <w:lang w:eastAsia="de-DE"/>
    </w:rPr>
  </w:style>
  <w:style w:type="paragraph" w:styleId="Kopfzeile">
    <w:name w:val="header"/>
    <w:basedOn w:val="Standard"/>
    <w:link w:val="KopfzeileZchn"/>
    <w:uiPriority w:val="99"/>
    <w:unhideWhenUsed/>
    <w:rsid w:val="009244C2"/>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9244C2"/>
  </w:style>
  <w:style w:type="paragraph" w:styleId="Fuzeile">
    <w:name w:val="footer"/>
    <w:basedOn w:val="Standard"/>
    <w:link w:val="FuzeileZchn"/>
    <w:uiPriority w:val="99"/>
    <w:unhideWhenUsed/>
    <w:rsid w:val="009244C2"/>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9244C2"/>
  </w:style>
  <w:style w:type="paragraph" w:styleId="Sprechblasentext">
    <w:name w:val="Balloon Text"/>
    <w:basedOn w:val="Standard"/>
    <w:link w:val="SprechblasentextZchn"/>
    <w:uiPriority w:val="99"/>
    <w:semiHidden/>
    <w:unhideWhenUsed/>
    <w:rsid w:val="00F42528"/>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F42528"/>
    <w:rPr>
      <w:rFonts w:ascii="Segoe UI" w:hAnsi="Segoe UI" w:cs="Segoe UI"/>
      <w:sz w:val="18"/>
      <w:szCs w:val="18"/>
    </w:rPr>
  </w:style>
  <w:style w:type="character" w:customStyle="1" w:styleId="blob-code-inner">
    <w:name w:val="blob-code-inner"/>
    <w:basedOn w:val="Absatz-Standardschriftart"/>
    <w:rsid w:val="00507712"/>
  </w:style>
  <w:style w:type="character" w:styleId="Kommentarzeichen">
    <w:name w:val="annotation reference"/>
    <w:basedOn w:val="Absatz-Standardschriftart"/>
    <w:uiPriority w:val="99"/>
    <w:semiHidden/>
    <w:unhideWhenUsed/>
    <w:rsid w:val="00375E70"/>
    <w:rPr>
      <w:sz w:val="16"/>
      <w:szCs w:val="16"/>
    </w:rPr>
  </w:style>
  <w:style w:type="paragraph" w:styleId="Kommentartext">
    <w:name w:val="annotation text"/>
    <w:basedOn w:val="Standard"/>
    <w:link w:val="KommentartextZchn"/>
    <w:uiPriority w:val="99"/>
    <w:semiHidden/>
    <w:unhideWhenUsed/>
    <w:rsid w:val="00375E70"/>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375E70"/>
    <w:rPr>
      <w:sz w:val="20"/>
      <w:szCs w:val="20"/>
    </w:rPr>
  </w:style>
  <w:style w:type="paragraph" w:styleId="Kommentarthema">
    <w:name w:val="annotation subject"/>
    <w:basedOn w:val="Kommentartext"/>
    <w:next w:val="Kommentartext"/>
    <w:link w:val="KommentarthemaZchn"/>
    <w:uiPriority w:val="99"/>
    <w:semiHidden/>
    <w:unhideWhenUsed/>
    <w:rsid w:val="00375E70"/>
    <w:rPr>
      <w:b/>
      <w:bCs/>
    </w:rPr>
  </w:style>
  <w:style w:type="character" w:customStyle="1" w:styleId="KommentarthemaZchn">
    <w:name w:val="Kommentarthema Zchn"/>
    <w:basedOn w:val="KommentartextZchn"/>
    <w:link w:val="Kommentarthema"/>
    <w:uiPriority w:val="99"/>
    <w:semiHidden/>
    <w:rsid w:val="00375E70"/>
    <w:rPr>
      <w:b/>
      <w:bCs/>
      <w:sz w:val="20"/>
      <w:szCs w:val="20"/>
    </w:rPr>
  </w:style>
  <w:style w:type="character" w:styleId="Fett">
    <w:name w:val="Strong"/>
    <w:basedOn w:val="Absatz-Standardschriftart"/>
    <w:uiPriority w:val="22"/>
    <w:qFormat/>
    <w:rsid w:val="00A33E9F"/>
    <w:rPr>
      <w:b/>
      <w:bCs/>
    </w:rPr>
  </w:style>
  <w:style w:type="character" w:customStyle="1" w:styleId="berschrift3Zchn">
    <w:name w:val="Überschrift 3 Zchn"/>
    <w:basedOn w:val="Absatz-Standardschriftart"/>
    <w:link w:val="berschrift3"/>
    <w:uiPriority w:val="9"/>
    <w:semiHidden/>
    <w:rsid w:val="00454F03"/>
    <w:rPr>
      <w:rFonts w:asciiTheme="majorHAnsi" w:eastAsiaTheme="majorEastAsia" w:hAnsiTheme="majorHAnsi" w:cstheme="majorBidi"/>
      <w:color w:val="1F3763" w:themeColor="accent1" w:themeShade="7F"/>
      <w:sz w:val="24"/>
      <w:szCs w:val="24"/>
    </w:rPr>
  </w:style>
  <w:style w:type="character" w:customStyle="1" w:styleId="berschrift2Zchn">
    <w:name w:val="Überschrift 2 Zchn"/>
    <w:basedOn w:val="Absatz-Standardschriftart"/>
    <w:link w:val="berschrift2"/>
    <w:uiPriority w:val="9"/>
    <w:semiHidden/>
    <w:rsid w:val="00E46C39"/>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987384">
      <w:bodyDiv w:val="1"/>
      <w:marLeft w:val="0"/>
      <w:marRight w:val="0"/>
      <w:marTop w:val="0"/>
      <w:marBottom w:val="0"/>
      <w:divBdr>
        <w:top w:val="none" w:sz="0" w:space="0" w:color="auto"/>
        <w:left w:val="none" w:sz="0" w:space="0" w:color="auto"/>
        <w:bottom w:val="none" w:sz="0" w:space="0" w:color="auto"/>
        <w:right w:val="none" w:sz="0" w:space="0" w:color="auto"/>
      </w:divBdr>
    </w:div>
    <w:div w:id="83384975">
      <w:bodyDiv w:val="1"/>
      <w:marLeft w:val="0"/>
      <w:marRight w:val="0"/>
      <w:marTop w:val="0"/>
      <w:marBottom w:val="0"/>
      <w:divBdr>
        <w:top w:val="none" w:sz="0" w:space="0" w:color="auto"/>
        <w:left w:val="none" w:sz="0" w:space="0" w:color="auto"/>
        <w:bottom w:val="none" w:sz="0" w:space="0" w:color="auto"/>
        <w:right w:val="none" w:sz="0" w:space="0" w:color="auto"/>
      </w:divBdr>
    </w:div>
    <w:div w:id="91439714">
      <w:bodyDiv w:val="1"/>
      <w:marLeft w:val="0"/>
      <w:marRight w:val="0"/>
      <w:marTop w:val="0"/>
      <w:marBottom w:val="0"/>
      <w:divBdr>
        <w:top w:val="none" w:sz="0" w:space="0" w:color="auto"/>
        <w:left w:val="none" w:sz="0" w:space="0" w:color="auto"/>
        <w:bottom w:val="none" w:sz="0" w:space="0" w:color="auto"/>
        <w:right w:val="none" w:sz="0" w:space="0" w:color="auto"/>
      </w:divBdr>
    </w:div>
    <w:div w:id="116727541">
      <w:bodyDiv w:val="1"/>
      <w:marLeft w:val="0"/>
      <w:marRight w:val="0"/>
      <w:marTop w:val="0"/>
      <w:marBottom w:val="0"/>
      <w:divBdr>
        <w:top w:val="none" w:sz="0" w:space="0" w:color="auto"/>
        <w:left w:val="none" w:sz="0" w:space="0" w:color="auto"/>
        <w:bottom w:val="none" w:sz="0" w:space="0" w:color="auto"/>
        <w:right w:val="none" w:sz="0" w:space="0" w:color="auto"/>
      </w:divBdr>
    </w:div>
    <w:div w:id="118498799">
      <w:bodyDiv w:val="1"/>
      <w:marLeft w:val="0"/>
      <w:marRight w:val="0"/>
      <w:marTop w:val="0"/>
      <w:marBottom w:val="0"/>
      <w:divBdr>
        <w:top w:val="none" w:sz="0" w:space="0" w:color="auto"/>
        <w:left w:val="none" w:sz="0" w:space="0" w:color="auto"/>
        <w:bottom w:val="none" w:sz="0" w:space="0" w:color="auto"/>
        <w:right w:val="none" w:sz="0" w:space="0" w:color="auto"/>
      </w:divBdr>
    </w:div>
    <w:div w:id="138959632">
      <w:bodyDiv w:val="1"/>
      <w:marLeft w:val="0"/>
      <w:marRight w:val="0"/>
      <w:marTop w:val="0"/>
      <w:marBottom w:val="0"/>
      <w:divBdr>
        <w:top w:val="none" w:sz="0" w:space="0" w:color="auto"/>
        <w:left w:val="none" w:sz="0" w:space="0" w:color="auto"/>
        <w:bottom w:val="none" w:sz="0" w:space="0" w:color="auto"/>
        <w:right w:val="none" w:sz="0" w:space="0" w:color="auto"/>
      </w:divBdr>
    </w:div>
    <w:div w:id="154539539">
      <w:bodyDiv w:val="1"/>
      <w:marLeft w:val="0"/>
      <w:marRight w:val="0"/>
      <w:marTop w:val="0"/>
      <w:marBottom w:val="0"/>
      <w:divBdr>
        <w:top w:val="none" w:sz="0" w:space="0" w:color="auto"/>
        <w:left w:val="none" w:sz="0" w:space="0" w:color="auto"/>
        <w:bottom w:val="none" w:sz="0" w:space="0" w:color="auto"/>
        <w:right w:val="none" w:sz="0" w:space="0" w:color="auto"/>
      </w:divBdr>
    </w:div>
    <w:div w:id="241304277">
      <w:bodyDiv w:val="1"/>
      <w:marLeft w:val="0"/>
      <w:marRight w:val="0"/>
      <w:marTop w:val="0"/>
      <w:marBottom w:val="0"/>
      <w:divBdr>
        <w:top w:val="none" w:sz="0" w:space="0" w:color="auto"/>
        <w:left w:val="none" w:sz="0" w:space="0" w:color="auto"/>
        <w:bottom w:val="none" w:sz="0" w:space="0" w:color="auto"/>
        <w:right w:val="none" w:sz="0" w:space="0" w:color="auto"/>
      </w:divBdr>
    </w:div>
    <w:div w:id="257300455">
      <w:bodyDiv w:val="1"/>
      <w:marLeft w:val="0"/>
      <w:marRight w:val="0"/>
      <w:marTop w:val="0"/>
      <w:marBottom w:val="0"/>
      <w:divBdr>
        <w:top w:val="none" w:sz="0" w:space="0" w:color="auto"/>
        <w:left w:val="none" w:sz="0" w:space="0" w:color="auto"/>
        <w:bottom w:val="none" w:sz="0" w:space="0" w:color="auto"/>
        <w:right w:val="none" w:sz="0" w:space="0" w:color="auto"/>
      </w:divBdr>
    </w:div>
    <w:div w:id="404885037">
      <w:bodyDiv w:val="1"/>
      <w:marLeft w:val="0"/>
      <w:marRight w:val="0"/>
      <w:marTop w:val="0"/>
      <w:marBottom w:val="0"/>
      <w:divBdr>
        <w:top w:val="none" w:sz="0" w:space="0" w:color="auto"/>
        <w:left w:val="none" w:sz="0" w:space="0" w:color="auto"/>
        <w:bottom w:val="none" w:sz="0" w:space="0" w:color="auto"/>
        <w:right w:val="none" w:sz="0" w:space="0" w:color="auto"/>
      </w:divBdr>
    </w:div>
    <w:div w:id="407271620">
      <w:bodyDiv w:val="1"/>
      <w:marLeft w:val="0"/>
      <w:marRight w:val="0"/>
      <w:marTop w:val="0"/>
      <w:marBottom w:val="0"/>
      <w:divBdr>
        <w:top w:val="none" w:sz="0" w:space="0" w:color="auto"/>
        <w:left w:val="none" w:sz="0" w:space="0" w:color="auto"/>
        <w:bottom w:val="none" w:sz="0" w:space="0" w:color="auto"/>
        <w:right w:val="none" w:sz="0" w:space="0" w:color="auto"/>
      </w:divBdr>
    </w:div>
    <w:div w:id="412046115">
      <w:bodyDiv w:val="1"/>
      <w:marLeft w:val="0"/>
      <w:marRight w:val="0"/>
      <w:marTop w:val="0"/>
      <w:marBottom w:val="0"/>
      <w:divBdr>
        <w:top w:val="none" w:sz="0" w:space="0" w:color="auto"/>
        <w:left w:val="none" w:sz="0" w:space="0" w:color="auto"/>
        <w:bottom w:val="none" w:sz="0" w:space="0" w:color="auto"/>
        <w:right w:val="none" w:sz="0" w:space="0" w:color="auto"/>
      </w:divBdr>
    </w:div>
    <w:div w:id="425461071">
      <w:bodyDiv w:val="1"/>
      <w:marLeft w:val="0"/>
      <w:marRight w:val="0"/>
      <w:marTop w:val="0"/>
      <w:marBottom w:val="0"/>
      <w:divBdr>
        <w:top w:val="none" w:sz="0" w:space="0" w:color="auto"/>
        <w:left w:val="none" w:sz="0" w:space="0" w:color="auto"/>
        <w:bottom w:val="none" w:sz="0" w:space="0" w:color="auto"/>
        <w:right w:val="none" w:sz="0" w:space="0" w:color="auto"/>
      </w:divBdr>
    </w:div>
    <w:div w:id="425931212">
      <w:bodyDiv w:val="1"/>
      <w:marLeft w:val="0"/>
      <w:marRight w:val="0"/>
      <w:marTop w:val="0"/>
      <w:marBottom w:val="0"/>
      <w:divBdr>
        <w:top w:val="none" w:sz="0" w:space="0" w:color="auto"/>
        <w:left w:val="none" w:sz="0" w:space="0" w:color="auto"/>
        <w:bottom w:val="none" w:sz="0" w:space="0" w:color="auto"/>
        <w:right w:val="none" w:sz="0" w:space="0" w:color="auto"/>
      </w:divBdr>
    </w:div>
    <w:div w:id="466707114">
      <w:bodyDiv w:val="1"/>
      <w:marLeft w:val="0"/>
      <w:marRight w:val="0"/>
      <w:marTop w:val="0"/>
      <w:marBottom w:val="0"/>
      <w:divBdr>
        <w:top w:val="none" w:sz="0" w:space="0" w:color="auto"/>
        <w:left w:val="none" w:sz="0" w:space="0" w:color="auto"/>
        <w:bottom w:val="none" w:sz="0" w:space="0" w:color="auto"/>
        <w:right w:val="none" w:sz="0" w:space="0" w:color="auto"/>
      </w:divBdr>
    </w:div>
    <w:div w:id="544683461">
      <w:bodyDiv w:val="1"/>
      <w:marLeft w:val="0"/>
      <w:marRight w:val="0"/>
      <w:marTop w:val="0"/>
      <w:marBottom w:val="0"/>
      <w:divBdr>
        <w:top w:val="none" w:sz="0" w:space="0" w:color="auto"/>
        <w:left w:val="none" w:sz="0" w:space="0" w:color="auto"/>
        <w:bottom w:val="none" w:sz="0" w:space="0" w:color="auto"/>
        <w:right w:val="none" w:sz="0" w:space="0" w:color="auto"/>
      </w:divBdr>
    </w:div>
    <w:div w:id="572744625">
      <w:bodyDiv w:val="1"/>
      <w:marLeft w:val="0"/>
      <w:marRight w:val="0"/>
      <w:marTop w:val="0"/>
      <w:marBottom w:val="0"/>
      <w:divBdr>
        <w:top w:val="none" w:sz="0" w:space="0" w:color="auto"/>
        <w:left w:val="none" w:sz="0" w:space="0" w:color="auto"/>
        <w:bottom w:val="none" w:sz="0" w:space="0" w:color="auto"/>
        <w:right w:val="none" w:sz="0" w:space="0" w:color="auto"/>
      </w:divBdr>
    </w:div>
    <w:div w:id="588268355">
      <w:bodyDiv w:val="1"/>
      <w:marLeft w:val="0"/>
      <w:marRight w:val="0"/>
      <w:marTop w:val="0"/>
      <w:marBottom w:val="0"/>
      <w:divBdr>
        <w:top w:val="none" w:sz="0" w:space="0" w:color="auto"/>
        <w:left w:val="none" w:sz="0" w:space="0" w:color="auto"/>
        <w:bottom w:val="none" w:sz="0" w:space="0" w:color="auto"/>
        <w:right w:val="none" w:sz="0" w:space="0" w:color="auto"/>
      </w:divBdr>
    </w:div>
    <w:div w:id="590355197">
      <w:bodyDiv w:val="1"/>
      <w:marLeft w:val="0"/>
      <w:marRight w:val="0"/>
      <w:marTop w:val="0"/>
      <w:marBottom w:val="0"/>
      <w:divBdr>
        <w:top w:val="none" w:sz="0" w:space="0" w:color="auto"/>
        <w:left w:val="none" w:sz="0" w:space="0" w:color="auto"/>
        <w:bottom w:val="none" w:sz="0" w:space="0" w:color="auto"/>
        <w:right w:val="none" w:sz="0" w:space="0" w:color="auto"/>
      </w:divBdr>
    </w:div>
    <w:div w:id="616067515">
      <w:bodyDiv w:val="1"/>
      <w:marLeft w:val="0"/>
      <w:marRight w:val="0"/>
      <w:marTop w:val="0"/>
      <w:marBottom w:val="0"/>
      <w:divBdr>
        <w:top w:val="none" w:sz="0" w:space="0" w:color="auto"/>
        <w:left w:val="none" w:sz="0" w:space="0" w:color="auto"/>
        <w:bottom w:val="none" w:sz="0" w:space="0" w:color="auto"/>
        <w:right w:val="none" w:sz="0" w:space="0" w:color="auto"/>
      </w:divBdr>
    </w:div>
    <w:div w:id="621889646">
      <w:bodyDiv w:val="1"/>
      <w:marLeft w:val="0"/>
      <w:marRight w:val="0"/>
      <w:marTop w:val="0"/>
      <w:marBottom w:val="0"/>
      <w:divBdr>
        <w:top w:val="none" w:sz="0" w:space="0" w:color="auto"/>
        <w:left w:val="none" w:sz="0" w:space="0" w:color="auto"/>
        <w:bottom w:val="none" w:sz="0" w:space="0" w:color="auto"/>
        <w:right w:val="none" w:sz="0" w:space="0" w:color="auto"/>
      </w:divBdr>
    </w:div>
    <w:div w:id="637687598">
      <w:bodyDiv w:val="1"/>
      <w:marLeft w:val="0"/>
      <w:marRight w:val="0"/>
      <w:marTop w:val="0"/>
      <w:marBottom w:val="0"/>
      <w:divBdr>
        <w:top w:val="none" w:sz="0" w:space="0" w:color="auto"/>
        <w:left w:val="none" w:sz="0" w:space="0" w:color="auto"/>
        <w:bottom w:val="none" w:sz="0" w:space="0" w:color="auto"/>
        <w:right w:val="none" w:sz="0" w:space="0" w:color="auto"/>
      </w:divBdr>
    </w:div>
    <w:div w:id="647705098">
      <w:bodyDiv w:val="1"/>
      <w:marLeft w:val="0"/>
      <w:marRight w:val="0"/>
      <w:marTop w:val="0"/>
      <w:marBottom w:val="0"/>
      <w:divBdr>
        <w:top w:val="none" w:sz="0" w:space="0" w:color="auto"/>
        <w:left w:val="none" w:sz="0" w:space="0" w:color="auto"/>
        <w:bottom w:val="none" w:sz="0" w:space="0" w:color="auto"/>
        <w:right w:val="none" w:sz="0" w:space="0" w:color="auto"/>
      </w:divBdr>
    </w:div>
    <w:div w:id="673647305">
      <w:bodyDiv w:val="1"/>
      <w:marLeft w:val="0"/>
      <w:marRight w:val="0"/>
      <w:marTop w:val="0"/>
      <w:marBottom w:val="0"/>
      <w:divBdr>
        <w:top w:val="none" w:sz="0" w:space="0" w:color="auto"/>
        <w:left w:val="none" w:sz="0" w:space="0" w:color="auto"/>
        <w:bottom w:val="none" w:sz="0" w:space="0" w:color="auto"/>
        <w:right w:val="none" w:sz="0" w:space="0" w:color="auto"/>
      </w:divBdr>
    </w:div>
    <w:div w:id="745032077">
      <w:bodyDiv w:val="1"/>
      <w:marLeft w:val="0"/>
      <w:marRight w:val="0"/>
      <w:marTop w:val="0"/>
      <w:marBottom w:val="0"/>
      <w:divBdr>
        <w:top w:val="none" w:sz="0" w:space="0" w:color="auto"/>
        <w:left w:val="none" w:sz="0" w:space="0" w:color="auto"/>
        <w:bottom w:val="none" w:sz="0" w:space="0" w:color="auto"/>
        <w:right w:val="none" w:sz="0" w:space="0" w:color="auto"/>
      </w:divBdr>
    </w:div>
    <w:div w:id="757755713">
      <w:bodyDiv w:val="1"/>
      <w:marLeft w:val="0"/>
      <w:marRight w:val="0"/>
      <w:marTop w:val="0"/>
      <w:marBottom w:val="0"/>
      <w:divBdr>
        <w:top w:val="none" w:sz="0" w:space="0" w:color="auto"/>
        <w:left w:val="none" w:sz="0" w:space="0" w:color="auto"/>
        <w:bottom w:val="none" w:sz="0" w:space="0" w:color="auto"/>
        <w:right w:val="none" w:sz="0" w:space="0" w:color="auto"/>
      </w:divBdr>
    </w:div>
    <w:div w:id="771896608">
      <w:bodyDiv w:val="1"/>
      <w:marLeft w:val="0"/>
      <w:marRight w:val="0"/>
      <w:marTop w:val="0"/>
      <w:marBottom w:val="0"/>
      <w:divBdr>
        <w:top w:val="none" w:sz="0" w:space="0" w:color="auto"/>
        <w:left w:val="none" w:sz="0" w:space="0" w:color="auto"/>
        <w:bottom w:val="none" w:sz="0" w:space="0" w:color="auto"/>
        <w:right w:val="none" w:sz="0" w:space="0" w:color="auto"/>
      </w:divBdr>
    </w:div>
    <w:div w:id="811211466">
      <w:bodyDiv w:val="1"/>
      <w:marLeft w:val="0"/>
      <w:marRight w:val="0"/>
      <w:marTop w:val="0"/>
      <w:marBottom w:val="0"/>
      <w:divBdr>
        <w:top w:val="none" w:sz="0" w:space="0" w:color="auto"/>
        <w:left w:val="none" w:sz="0" w:space="0" w:color="auto"/>
        <w:bottom w:val="none" w:sz="0" w:space="0" w:color="auto"/>
        <w:right w:val="none" w:sz="0" w:space="0" w:color="auto"/>
      </w:divBdr>
    </w:div>
    <w:div w:id="817065552">
      <w:bodyDiv w:val="1"/>
      <w:marLeft w:val="0"/>
      <w:marRight w:val="0"/>
      <w:marTop w:val="0"/>
      <w:marBottom w:val="0"/>
      <w:divBdr>
        <w:top w:val="none" w:sz="0" w:space="0" w:color="auto"/>
        <w:left w:val="none" w:sz="0" w:space="0" w:color="auto"/>
        <w:bottom w:val="none" w:sz="0" w:space="0" w:color="auto"/>
        <w:right w:val="none" w:sz="0" w:space="0" w:color="auto"/>
      </w:divBdr>
    </w:div>
    <w:div w:id="824010392">
      <w:bodyDiv w:val="1"/>
      <w:marLeft w:val="0"/>
      <w:marRight w:val="0"/>
      <w:marTop w:val="0"/>
      <w:marBottom w:val="0"/>
      <w:divBdr>
        <w:top w:val="none" w:sz="0" w:space="0" w:color="auto"/>
        <w:left w:val="none" w:sz="0" w:space="0" w:color="auto"/>
        <w:bottom w:val="none" w:sz="0" w:space="0" w:color="auto"/>
        <w:right w:val="none" w:sz="0" w:space="0" w:color="auto"/>
      </w:divBdr>
    </w:div>
    <w:div w:id="828596555">
      <w:bodyDiv w:val="1"/>
      <w:marLeft w:val="0"/>
      <w:marRight w:val="0"/>
      <w:marTop w:val="0"/>
      <w:marBottom w:val="0"/>
      <w:divBdr>
        <w:top w:val="none" w:sz="0" w:space="0" w:color="auto"/>
        <w:left w:val="none" w:sz="0" w:space="0" w:color="auto"/>
        <w:bottom w:val="none" w:sz="0" w:space="0" w:color="auto"/>
        <w:right w:val="none" w:sz="0" w:space="0" w:color="auto"/>
      </w:divBdr>
    </w:div>
    <w:div w:id="838882614">
      <w:bodyDiv w:val="1"/>
      <w:marLeft w:val="0"/>
      <w:marRight w:val="0"/>
      <w:marTop w:val="0"/>
      <w:marBottom w:val="0"/>
      <w:divBdr>
        <w:top w:val="none" w:sz="0" w:space="0" w:color="auto"/>
        <w:left w:val="none" w:sz="0" w:space="0" w:color="auto"/>
        <w:bottom w:val="none" w:sz="0" w:space="0" w:color="auto"/>
        <w:right w:val="none" w:sz="0" w:space="0" w:color="auto"/>
      </w:divBdr>
    </w:div>
    <w:div w:id="1002779560">
      <w:bodyDiv w:val="1"/>
      <w:marLeft w:val="0"/>
      <w:marRight w:val="0"/>
      <w:marTop w:val="0"/>
      <w:marBottom w:val="0"/>
      <w:divBdr>
        <w:top w:val="none" w:sz="0" w:space="0" w:color="auto"/>
        <w:left w:val="none" w:sz="0" w:space="0" w:color="auto"/>
        <w:bottom w:val="none" w:sz="0" w:space="0" w:color="auto"/>
        <w:right w:val="none" w:sz="0" w:space="0" w:color="auto"/>
      </w:divBdr>
    </w:div>
    <w:div w:id="1012032451">
      <w:bodyDiv w:val="1"/>
      <w:marLeft w:val="0"/>
      <w:marRight w:val="0"/>
      <w:marTop w:val="0"/>
      <w:marBottom w:val="0"/>
      <w:divBdr>
        <w:top w:val="none" w:sz="0" w:space="0" w:color="auto"/>
        <w:left w:val="none" w:sz="0" w:space="0" w:color="auto"/>
        <w:bottom w:val="none" w:sz="0" w:space="0" w:color="auto"/>
        <w:right w:val="none" w:sz="0" w:space="0" w:color="auto"/>
      </w:divBdr>
    </w:div>
    <w:div w:id="1024793211">
      <w:bodyDiv w:val="1"/>
      <w:marLeft w:val="0"/>
      <w:marRight w:val="0"/>
      <w:marTop w:val="0"/>
      <w:marBottom w:val="0"/>
      <w:divBdr>
        <w:top w:val="none" w:sz="0" w:space="0" w:color="auto"/>
        <w:left w:val="none" w:sz="0" w:space="0" w:color="auto"/>
        <w:bottom w:val="none" w:sz="0" w:space="0" w:color="auto"/>
        <w:right w:val="none" w:sz="0" w:space="0" w:color="auto"/>
      </w:divBdr>
    </w:div>
    <w:div w:id="1040204059">
      <w:bodyDiv w:val="1"/>
      <w:marLeft w:val="0"/>
      <w:marRight w:val="0"/>
      <w:marTop w:val="0"/>
      <w:marBottom w:val="0"/>
      <w:divBdr>
        <w:top w:val="none" w:sz="0" w:space="0" w:color="auto"/>
        <w:left w:val="none" w:sz="0" w:space="0" w:color="auto"/>
        <w:bottom w:val="none" w:sz="0" w:space="0" w:color="auto"/>
        <w:right w:val="none" w:sz="0" w:space="0" w:color="auto"/>
      </w:divBdr>
    </w:div>
    <w:div w:id="1051543293">
      <w:bodyDiv w:val="1"/>
      <w:marLeft w:val="0"/>
      <w:marRight w:val="0"/>
      <w:marTop w:val="0"/>
      <w:marBottom w:val="0"/>
      <w:divBdr>
        <w:top w:val="none" w:sz="0" w:space="0" w:color="auto"/>
        <w:left w:val="none" w:sz="0" w:space="0" w:color="auto"/>
        <w:bottom w:val="none" w:sz="0" w:space="0" w:color="auto"/>
        <w:right w:val="none" w:sz="0" w:space="0" w:color="auto"/>
      </w:divBdr>
    </w:div>
    <w:div w:id="1072697972">
      <w:bodyDiv w:val="1"/>
      <w:marLeft w:val="0"/>
      <w:marRight w:val="0"/>
      <w:marTop w:val="0"/>
      <w:marBottom w:val="0"/>
      <w:divBdr>
        <w:top w:val="none" w:sz="0" w:space="0" w:color="auto"/>
        <w:left w:val="none" w:sz="0" w:space="0" w:color="auto"/>
        <w:bottom w:val="none" w:sz="0" w:space="0" w:color="auto"/>
        <w:right w:val="none" w:sz="0" w:space="0" w:color="auto"/>
      </w:divBdr>
    </w:div>
    <w:div w:id="1107770024">
      <w:bodyDiv w:val="1"/>
      <w:marLeft w:val="0"/>
      <w:marRight w:val="0"/>
      <w:marTop w:val="0"/>
      <w:marBottom w:val="0"/>
      <w:divBdr>
        <w:top w:val="none" w:sz="0" w:space="0" w:color="auto"/>
        <w:left w:val="none" w:sz="0" w:space="0" w:color="auto"/>
        <w:bottom w:val="none" w:sz="0" w:space="0" w:color="auto"/>
        <w:right w:val="none" w:sz="0" w:space="0" w:color="auto"/>
      </w:divBdr>
    </w:div>
    <w:div w:id="1165437917">
      <w:bodyDiv w:val="1"/>
      <w:marLeft w:val="0"/>
      <w:marRight w:val="0"/>
      <w:marTop w:val="0"/>
      <w:marBottom w:val="0"/>
      <w:divBdr>
        <w:top w:val="none" w:sz="0" w:space="0" w:color="auto"/>
        <w:left w:val="none" w:sz="0" w:space="0" w:color="auto"/>
        <w:bottom w:val="none" w:sz="0" w:space="0" w:color="auto"/>
        <w:right w:val="none" w:sz="0" w:space="0" w:color="auto"/>
      </w:divBdr>
    </w:div>
    <w:div w:id="1209338474">
      <w:bodyDiv w:val="1"/>
      <w:marLeft w:val="0"/>
      <w:marRight w:val="0"/>
      <w:marTop w:val="0"/>
      <w:marBottom w:val="0"/>
      <w:divBdr>
        <w:top w:val="none" w:sz="0" w:space="0" w:color="auto"/>
        <w:left w:val="none" w:sz="0" w:space="0" w:color="auto"/>
        <w:bottom w:val="none" w:sz="0" w:space="0" w:color="auto"/>
        <w:right w:val="none" w:sz="0" w:space="0" w:color="auto"/>
      </w:divBdr>
    </w:div>
    <w:div w:id="1223565589">
      <w:bodyDiv w:val="1"/>
      <w:marLeft w:val="0"/>
      <w:marRight w:val="0"/>
      <w:marTop w:val="0"/>
      <w:marBottom w:val="0"/>
      <w:divBdr>
        <w:top w:val="none" w:sz="0" w:space="0" w:color="auto"/>
        <w:left w:val="none" w:sz="0" w:space="0" w:color="auto"/>
        <w:bottom w:val="none" w:sz="0" w:space="0" w:color="auto"/>
        <w:right w:val="none" w:sz="0" w:space="0" w:color="auto"/>
      </w:divBdr>
    </w:div>
    <w:div w:id="1243837203">
      <w:bodyDiv w:val="1"/>
      <w:marLeft w:val="0"/>
      <w:marRight w:val="0"/>
      <w:marTop w:val="0"/>
      <w:marBottom w:val="0"/>
      <w:divBdr>
        <w:top w:val="none" w:sz="0" w:space="0" w:color="auto"/>
        <w:left w:val="none" w:sz="0" w:space="0" w:color="auto"/>
        <w:bottom w:val="none" w:sz="0" w:space="0" w:color="auto"/>
        <w:right w:val="none" w:sz="0" w:space="0" w:color="auto"/>
      </w:divBdr>
    </w:div>
    <w:div w:id="1254318023">
      <w:bodyDiv w:val="1"/>
      <w:marLeft w:val="0"/>
      <w:marRight w:val="0"/>
      <w:marTop w:val="0"/>
      <w:marBottom w:val="0"/>
      <w:divBdr>
        <w:top w:val="none" w:sz="0" w:space="0" w:color="auto"/>
        <w:left w:val="none" w:sz="0" w:space="0" w:color="auto"/>
        <w:bottom w:val="none" w:sz="0" w:space="0" w:color="auto"/>
        <w:right w:val="none" w:sz="0" w:space="0" w:color="auto"/>
      </w:divBdr>
    </w:div>
    <w:div w:id="1266038171">
      <w:bodyDiv w:val="1"/>
      <w:marLeft w:val="0"/>
      <w:marRight w:val="0"/>
      <w:marTop w:val="0"/>
      <w:marBottom w:val="0"/>
      <w:divBdr>
        <w:top w:val="none" w:sz="0" w:space="0" w:color="auto"/>
        <w:left w:val="none" w:sz="0" w:space="0" w:color="auto"/>
        <w:bottom w:val="none" w:sz="0" w:space="0" w:color="auto"/>
        <w:right w:val="none" w:sz="0" w:space="0" w:color="auto"/>
      </w:divBdr>
    </w:div>
    <w:div w:id="1270311730">
      <w:bodyDiv w:val="1"/>
      <w:marLeft w:val="0"/>
      <w:marRight w:val="0"/>
      <w:marTop w:val="0"/>
      <w:marBottom w:val="0"/>
      <w:divBdr>
        <w:top w:val="none" w:sz="0" w:space="0" w:color="auto"/>
        <w:left w:val="none" w:sz="0" w:space="0" w:color="auto"/>
        <w:bottom w:val="none" w:sz="0" w:space="0" w:color="auto"/>
        <w:right w:val="none" w:sz="0" w:space="0" w:color="auto"/>
      </w:divBdr>
    </w:div>
    <w:div w:id="1345550042">
      <w:bodyDiv w:val="1"/>
      <w:marLeft w:val="0"/>
      <w:marRight w:val="0"/>
      <w:marTop w:val="0"/>
      <w:marBottom w:val="0"/>
      <w:divBdr>
        <w:top w:val="none" w:sz="0" w:space="0" w:color="auto"/>
        <w:left w:val="none" w:sz="0" w:space="0" w:color="auto"/>
        <w:bottom w:val="none" w:sz="0" w:space="0" w:color="auto"/>
        <w:right w:val="none" w:sz="0" w:space="0" w:color="auto"/>
      </w:divBdr>
    </w:div>
    <w:div w:id="1364095517">
      <w:bodyDiv w:val="1"/>
      <w:marLeft w:val="0"/>
      <w:marRight w:val="0"/>
      <w:marTop w:val="0"/>
      <w:marBottom w:val="0"/>
      <w:divBdr>
        <w:top w:val="none" w:sz="0" w:space="0" w:color="auto"/>
        <w:left w:val="none" w:sz="0" w:space="0" w:color="auto"/>
        <w:bottom w:val="none" w:sz="0" w:space="0" w:color="auto"/>
        <w:right w:val="none" w:sz="0" w:space="0" w:color="auto"/>
      </w:divBdr>
    </w:div>
    <w:div w:id="1390153269">
      <w:bodyDiv w:val="1"/>
      <w:marLeft w:val="0"/>
      <w:marRight w:val="0"/>
      <w:marTop w:val="0"/>
      <w:marBottom w:val="0"/>
      <w:divBdr>
        <w:top w:val="none" w:sz="0" w:space="0" w:color="auto"/>
        <w:left w:val="none" w:sz="0" w:space="0" w:color="auto"/>
        <w:bottom w:val="none" w:sz="0" w:space="0" w:color="auto"/>
        <w:right w:val="none" w:sz="0" w:space="0" w:color="auto"/>
      </w:divBdr>
    </w:div>
    <w:div w:id="1402486774">
      <w:bodyDiv w:val="1"/>
      <w:marLeft w:val="0"/>
      <w:marRight w:val="0"/>
      <w:marTop w:val="0"/>
      <w:marBottom w:val="0"/>
      <w:divBdr>
        <w:top w:val="none" w:sz="0" w:space="0" w:color="auto"/>
        <w:left w:val="none" w:sz="0" w:space="0" w:color="auto"/>
        <w:bottom w:val="none" w:sz="0" w:space="0" w:color="auto"/>
        <w:right w:val="none" w:sz="0" w:space="0" w:color="auto"/>
      </w:divBdr>
    </w:div>
    <w:div w:id="1448894038">
      <w:bodyDiv w:val="1"/>
      <w:marLeft w:val="0"/>
      <w:marRight w:val="0"/>
      <w:marTop w:val="0"/>
      <w:marBottom w:val="0"/>
      <w:divBdr>
        <w:top w:val="none" w:sz="0" w:space="0" w:color="auto"/>
        <w:left w:val="none" w:sz="0" w:space="0" w:color="auto"/>
        <w:bottom w:val="none" w:sz="0" w:space="0" w:color="auto"/>
        <w:right w:val="none" w:sz="0" w:space="0" w:color="auto"/>
      </w:divBdr>
    </w:div>
    <w:div w:id="1535578217">
      <w:bodyDiv w:val="1"/>
      <w:marLeft w:val="0"/>
      <w:marRight w:val="0"/>
      <w:marTop w:val="0"/>
      <w:marBottom w:val="0"/>
      <w:divBdr>
        <w:top w:val="none" w:sz="0" w:space="0" w:color="auto"/>
        <w:left w:val="none" w:sz="0" w:space="0" w:color="auto"/>
        <w:bottom w:val="none" w:sz="0" w:space="0" w:color="auto"/>
        <w:right w:val="none" w:sz="0" w:space="0" w:color="auto"/>
      </w:divBdr>
    </w:div>
    <w:div w:id="1538851107">
      <w:bodyDiv w:val="1"/>
      <w:marLeft w:val="0"/>
      <w:marRight w:val="0"/>
      <w:marTop w:val="0"/>
      <w:marBottom w:val="0"/>
      <w:divBdr>
        <w:top w:val="none" w:sz="0" w:space="0" w:color="auto"/>
        <w:left w:val="none" w:sz="0" w:space="0" w:color="auto"/>
        <w:bottom w:val="none" w:sz="0" w:space="0" w:color="auto"/>
        <w:right w:val="none" w:sz="0" w:space="0" w:color="auto"/>
      </w:divBdr>
    </w:div>
    <w:div w:id="1583366307">
      <w:bodyDiv w:val="1"/>
      <w:marLeft w:val="0"/>
      <w:marRight w:val="0"/>
      <w:marTop w:val="0"/>
      <w:marBottom w:val="0"/>
      <w:divBdr>
        <w:top w:val="none" w:sz="0" w:space="0" w:color="auto"/>
        <w:left w:val="none" w:sz="0" w:space="0" w:color="auto"/>
        <w:bottom w:val="none" w:sz="0" w:space="0" w:color="auto"/>
        <w:right w:val="none" w:sz="0" w:space="0" w:color="auto"/>
      </w:divBdr>
    </w:div>
    <w:div w:id="1630434769">
      <w:bodyDiv w:val="1"/>
      <w:marLeft w:val="0"/>
      <w:marRight w:val="0"/>
      <w:marTop w:val="0"/>
      <w:marBottom w:val="0"/>
      <w:divBdr>
        <w:top w:val="none" w:sz="0" w:space="0" w:color="auto"/>
        <w:left w:val="none" w:sz="0" w:space="0" w:color="auto"/>
        <w:bottom w:val="none" w:sz="0" w:space="0" w:color="auto"/>
        <w:right w:val="none" w:sz="0" w:space="0" w:color="auto"/>
      </w:divBdr>
    </w:div>
    <w:div w:id="1638297638">
      <w:bodyDiv w:val="1"/>
      <w:marLeft w:val="0"/>
      <w:marRight w:val="0"/>
      <w:marTop w:val="0"/>
      <w:marBottom w:val="0"/>
      <w:divBdr>
        <w:top w:val="none" w:sz="0" w:space="0" w:color="auto"/>
        <w:left w:val="none" w:sz="0" w:space="0" w:color="auto"/>
        <w:bottom w:val="none" w:sz="0" w:space="0" w:color="auto"/>
        <w:right w:val="none" w:sz="0" w:space="0" w:color="auto"/>
      </w:divBdr>
      <w:divsChild>
        <w:div w:id="606697473">
          <w:marLeft w:val="0"/>
          <w:marRight w:val="0"/>
          <w:marTop w:val="0"/>
          <w:marBottom w:val="0"/>
          <w:divBdr>
            <w:top w:val="none" w:sz="0" w:space="0" w:color="auto"/>
            <w:left w:val="none" w:sz="0" w:space="0" w:color="auto"/>
            <w:bottom w:val="none" w:sz="0" w:space="0" w:color="auto"/>
            <w:right w:val="none" w:sz="0" w:space="0" w:color="auto"/>
          </w:divBdr>
          <w:divsChild>
            <w:div w:id="1156188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846213">
      <w:bodyDiv w:val="1"/>
      <w:marLeft w:val="0"/>
      <w:marRight w:val="0"/>
      <w:marTop w:val="0"/>
      <w:marBottom w:val="0"/>
      <w:divBdr>
        <w:top w:val="none" w:sz="0" w:space="0" w:color="auto"/>
        <w:left w:val="none" w:sz="0" w:space="0" w:color="auto"/>
        <w:bottom w:val="none" w:sz="0" w:space="0" w:color="auto"/>
        <w:right w:val="none" w:sz="0" w:space="0" w:color="auto"/>
      </w:divBdr>
    </w:div>
    <w:div w:id="1641494235">
      <w:bodyDiv w:val="1"/>
      <w:marLeft w:val="0"/>
      <w:marRight w:val="0"/>
      <w:marTop w:val="0"/>
      <w:marBottom w:val="0"/>
      <w:divBdr>
        <w:top w:val="none" w:sz="0" w:space="0" w:color="auto"/>
        <w:left w:val="none" w:sz="0" w:space="0" w:color="auto"/>
        <w:bottom w:val="none" w:sz="0" w:space="0" w:color="auto"/>
        <w:right w:val="none" w:sz="0" w:space="0" w:color="auto"/>
      </w:divBdr>
    </w:div>
    <w:div w:id="1650397621">
      <w:bodyDiv w:val="1"/>
      <w:marLeft w:val="0"/>
      <w:marRight w:val="0"/>
      <w:marTop w:val="0"/>
      <w:marBottom w:val="0"/>
      <w:divBdr>
        <w:top w:val="none" w:sz="0" w:space="0" w:color="auto"/>
        <w:left w:val="none" w:sz="0" w:space="0" w:color="auto"/>
        <w:bottom w:val="none" w:sz="0" w:space="0" w:color="auto"/>
        <w:right w:val="none" w:sz="0" w:space="0" w:color="auto"/>
      </w:divBdr>
    </w:div>
    <w:div w:id="1657496548">
      <w:bodyDiv w:val="1"/>
      <w:marLeft w:val="0"/>
      <w:marRight w:val="0"/>
      <w:marTop w:val="0"/>
      <w:marBottom w:val="0"/>
      <w:divBdr>
        <w:top w:val="none" w:sz="0" w:space="0" w:color="auto"/>
        <w:left w:val="none" w:sz="0" w:space="0" w:color="auto"/>
        <w:bottom w:val="none" w:sz="0" w:space="0" w:color="auto"/>
        <w:right w:val="none" w:sz="0" w:space="0" w:color="auto"/>
      </w:divBdr>
    </w:div>
    <w:div w:id="1702700824">
      <w:bodyDiv w:val="1"/>
      <w:marLeft w:val="0"/>
      <w:marRight w:val="0"/>
      <w:marTop w:val="0"/>
      <w:marBottom w:val="0"/>
      <w:divBdr>
        <w:top w:val="none" w:sz="0" w:space="0" w:color="auto"/>
        <w:left w:val="none" w:sz="0" w:space="0" w:color="auto"/>
        <w:bottom w:val="none" w:sz="0" w:space="0" w:color="auto"/>
        <w:right w:val="none" w:sz="0" w:space="0" w:color="auto"/>
      </w:divBdr>
    </w:div>
    <w:div w:id="1714112312">
      <w:bodyDiv w:val="1"/>
      <w:marLeft w:val="0"/>
      <w:marRight w:val="0"/>
      <w:marTop w:val="0"/>
      <w:marBottom w:val="0"/>
      <w:divBdr>
        <w:top w:val="none" w:sz="0" w:space="0" w:color="auto"/>
        <w:left w:val="none" w:sz="0" w:space="0" w:color="auto"/>
        <w:bottom w:val="none" w:sz="0" w:space="0" w:color="auto"/>
        <w:right w:val="none" w:sz="0" w:space="0" w:color="auto"/>
      </w:divBdr>
    </w:div>
    <w:div w:id="1714307078">
      <w:bodyDiv w:val="1"/>
      <w:marLeft w:val="0"/>
      <w:marRight w:val="0"/>
      <w:marTop w:val="0"/>
      <w:marBottom w:val="0"/>
      <w:divBdr>
        <w:top w:val="none" w:sz="0" w:space="0" w:color="auto"/>
        <w:left w:val="none" w:sz="0" w:space="0" w:color="auto"/>
        <w:bottom w:val="none" w:sz="0" w:space="0" w:color="auto"/>
        <w:right w:val="none" w:sz="0" w:space="0" w:color="auto"/>
      </w:divBdr>
    </w:div>
    <w:div w:id="1726484344">
      <w:bodyDiv w:val="1"/>
      <w:marLeft w:val="0"/>
      <w:marRight w:val="0"/>
      <w:marTop w:val="0"/>
      <w:marBottom w:val="0"/>
      <w:divBdr>
        <w:top w:val="none" w:sz="0" w:space="0" w:color="auto"/>
        <w:left w:val="none" w:sz="0" w:space="0" w:color="auto"/>
        <w:bottom w:val="none" w:sz="0" w:space="0" w:color="auto"/>
        <w:right w:val="none" w:sz="0" w:space="0" w:color="auto"/>
      </w:divBdr>
    </w:div>
    <w:div w:id="1790468664">
      <w:bodyDiv w:val="1"/>
      <w:marLeft w:val="0"/>
      <w:marRight w:val="0"/>
      <w:marTop w:val="0"/>
      <w:marBottom w:val="0"/>
      <w:divBdr>
        <w:top w:val="none" w:sz="0" w:space="0" w:color="auto"/>
        <w:left w:val="none" w:sz="0" w:space="0" w:color="auto"/>
        <w:bottom w:val="none" w:sz="0" w:space="0" w:color="auto"/>
        <w:right w:val="none" w:sz="0" w:space="0" w:color="auto"/>
      </w:divBdr>
    </w:div>
    <w:div w:id="1805855390">
      <w:bodyDiv w:val="1"/>
      <w:marLeft w:val="0"/>
      <w:marRight w:val="0"/>
      <w:marTop w:val="0"/>
      <w:marBottom w:val="0"/>
      <w:divBdr>
        <w:top w:val="none" w:sz="0" w:space="0" w:color="auto"/>
        <w:left w:val="none" w:sz="0" w:space="0" w:color="auto"/>
        <w:bottom w:val="none" w:sz="0" w:space="0" w:color="auto"/>
        <w:right w:val="none" w:sz="0" w:space="0" w:color="auto"/>
      </w:divBdr>
    </w:div>
    <w:div w:id="1812356566">
      <w:bodyDiv w:val="1"/>
      <w:marLeft w:val="0"/>
      <w:marRight w:val="0"/>
      <w:marTop w:val="0"/>
      <w:marBottom w:val="0"/>
      <w:divBdr>
        <w:top w:val="none" w:sz="0" w:space="0" w:color="auto"/>
        <w:left w:val="none" w:sz="0" w:space="0" w:color="auto"/>
        <w:bottom w:val="none" w:sz="0" w:space="0" w:color="auto"/>
        <w:right w:val="none" w:sz="0" w:space="0" w:color="auto"/>
      </w:divBdr>
    </w:div>
    <w:div w:id="1822893169">
      <w:bodyDiv w:val="1"/>
      <w:marLeft w:val="0"/>
      <w:marRight w:val="0"/>
      <w:marTop w:val="0"/>
      <w:marBottom w:val="0"/>
      <w:divBdr>
        <w:top w:val="none" w:sz="0" w:space="0" w:color="auto"/>
        <w:left w:val="none" w:sz="0" w:space="0" w:color="auto"/>
        <w:bottom w:val="none" w:sz="0" w:space="0" w:color="auto"/>
        <w:right w:val="none" w:sz="0" w:space="0" w:color="auto"/>
      </w:divBdr>
    </w:div>
    <w:div w:id="1915237686">
      <w:bodyDiv w:val="1"/>
      <w:marLeft w:val="0"/>
      <w:marRight w:val="0"/>
      <w:marTop w:val="0"/>
      <w:marBottom w:val="0"/>
      <w:divBdr>
        <w:top w:val="none" w:sz="0" w:space="0" w:color="auto"/>
        <w:left w:val="none" w:sz="0" w:space="0" w:color="auto"/>
        <w:bottom w:val="none" w:sz="0" w:space="0" w:color="auto"/>
        <w:right w:val="none" w:sz="0" w:space="0" w:color="auto"/>
      </w:divBdr>
    </w:div>
    <w:div w:id="1950432812">
      <w:bodyDiv w:val="1"/>
      <w:marLeft w:val="0"/>
      <w:marRight w:val="0"/>
      <w:marTop w:val="0"/>
      <w:marBottom w:val="0"/>
      <w:divBdr>
        <w:top w:val="none" w:sz="0" w:space="0" w:color="auto"/>
        <w:left w:val="none" w:sz="0" w:space="0" w:color="auto"/>
        <w:bottom w:val="none" w:sz="0" w:space="0" w:color="auto"/>
        <w:right w:val="none" w:sz="0" w:space="0" w:color="auto"/>
      </w:divBdr>
    </w:div>
    <w:div w:id="2042783548">
      <w:bodyDiv w:val="1"/>
      <w:marLeft w:val="0"/>
      <w:marRight w:val="0"/>
      <w:marTop w:val="0"/>
      <w:marBottom w:val="0"/>
      <w:divBdr>
        <w:top w:val="none" w:sz="0" w:space="0" w:color="auto"/>
        <w:left w:val="none" w:sz="0" w:space="0" w:color="auto"/>
        <w:bottom w:val="none" w:sz="0" w:space="0" w:color="auto"/>
        <w:right w:val="none" w:sz="0" w:space="0" w:color="auto"/>
      </w:divBdr>
    </w:div>
    <w:div w:id="2054035199">
      <w:bodyDiv w:val="1"/>
      <w:marLeft w:val="0"/>
      <w:marRight w:val="0"/>
      <w:marTop w:val="0"/>
      <w:marBottom w:val="0"/>
      <w:divBdr>
        <w:top w:val="none" w:sz="0" w:space="0" w:color="auto"/>
        <w:left w:val="none" w:sz="0" w:space="0" w:color="auto"/>
        <w:bottom w:val="none" w:sz="0" w:space="0" w:color="auto"/>
        <w:right w:val="none" w:sz="0" w:space="0" w:color="auto"/>
      </w:divBdr>
    </w:div>
    <w:div w:id="2086609299">
      <w:bodyDiv w:val="1"/>
      <w:marLeft w:val="0"/>
      <w:marRight w:val="0"/>
      <w:marTop w:val="0"/>
      <w:marBottom w:val="0"/>
      <w:divBdr>
        <w:top w:val="none" w:sz="0" w:space="0" w:color="auto"/>
        <w:left w:val="none" w:sz="0" w:space="0" w:color="auto"/>
        <w:bottom w:val="none" w:sz="0" w:space="0" w:color="auto"/>
        <w:right w:val="none" w:sz="0" w:space="0" w:color="auto"/>
      </w:divBdr>
    </w:div>
    <w:div w:id="2117170598">
      <w:bodyDiv w:val="1"/>
      <w:marLeft w:val="0"/>
      <w:marRight w:val="0"/>
      <w:marTop w:val="0"/>
      <w:marBottom w:val="0"/>
      <w:divBdr>
        <w:top w:val="none" w:sz="0" w:space="0" w:color="auto"/>
        <w:left w:val="none" w:sz="0" w:space="0" w:color="auto"/>
        <w:bottom w:val="none" w:sz="0" w:space="0" w:color="auto"/>
        <w:right w:val="none" w:sz="0" w:space="0" w:color="auto"/>
      </w:divBdr>
    </w:div>
    <w:div w:id="2120904346">
      <w:bodyDiv w:val="1"/>
      <w:marLeft w:val="0"/>
      <w:marRight w:val="0"/>
      <w:marTop w:val="0"/>
      <w:marBottom w:val="0"/>
      <w:divBdr>
        <w:top w:val="none" w:sz="0" w:space="0" w:color="auto"/>
        <w:left w:val="none" w:sz="0" w:space="0" w:color="auto"/>
        <w:bottom w:val="none" w:sz="0" w:space="0" w:color="auto"/>
        <w:right w:val="none" w:sz="0" w:space="0" w:color="auto"/>
      </w:divBdr>
    </w:div>
    <w:div w:id="2120951744">
      <w:bodyDiv w:val="1"/>
      <w:marLeft w:val="0"/>
      <w:marRight w:val="0"/>
      <w:marTop w:val="0"/>
      <w:marBottom w:val="0"/>
      <w:divBdr>
        <w:top w:val="none" w:sz="0" w:space="0" w:color="auto"/>
        <w:left w:val="none" w:sz="0" w:space="0" w:color="auto"/>
        <w:bottom w:val="none" w:sz="0" w:space="0" w:color="auto"/>
        <w:right w:val="none" w:sz="0" w:space="0" w:color="auto"/>
      </w:divBdr>
    </w:div>
    <w:div w:id="21299286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968</Words>
  <Characters>6100</Characters>
  <Application>Microsoft Office Word</Application>
  <DocSecurity>0</DocSecurity>
  <Lines>50</Lines>
  <Paragraphs>14</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Steffi Schweden</dc:creator>
  <cp:keywords/>
  <dc:description/>
  <cp:lastModifiedBy>Steffi Schweden | BEWOTEC GmbH</cp:lastModifiedBy>
  <cp:revision>10</cp:revision>
  <cp:lastPrinted>2025-06-04T11:57:00Z</cp:lastPrinted>
  <dcterms:created xsi:type="dcterms:W3CDTF">2025-05-21T15:33:00Z</dcterms:created>
  <dcterms:modified xsi:type="dcterms:W3CDTF">2025-06-05T12:26:00Z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f0ea3bf-098d-497f-9948-5e528bb54b39_Enabled">
    <vt:lpwstr>true</vt:lpwstr>
  </property>
  <property fmtid="{D5CDD505-2E9C-101B-9397-08002B2CF9AE}" pid="3" name="MSIP_Label_7f0ea3bf-098d-497f-9948-5e528bb54b39_SetDate">
    <vt:lpwstr>2022-09-14T11:47:32Z</vt:lpwstr>
  </property>
  <property fmtid="{D5CDD505-2E9C-101B-9397-08002B2CF9AE}" pid="4" name="MSIP_Label_7f0ea3bf-098d-497f-9948-5e528bb54b39_Method">
    <vt:lpwstr>Privileged</vt:lpwstr>
  </property>
  <property fmtid="{D5CDD505-2E9C-101B-9397-08002B2CF9AE}" pid="5" name="MSIP_Label_7f0ea3bf-098d-497f-9948-5e528bb54b39_Name">
    <vt:lpwstr>7f0ea3bf-098d-497f-9948-5e528bb54b39</vt:lpwstr>
  </property>
  <property fmtid="{D5CDD505-2E9C-101B-9397-08002B2CF9AE}" pid="6" name="MSIP_Label_7f0ea3bf-098d-497f-9948-5e528bb54b39_SiteId">
    <vt:lpwstr>b3f4f7c2-72ce-4192-aba4-d6c7719b5766</vt:lpwstr>
  </property>
  <property fmtid="{D5CDD505-2E9C-101B-9397-08002B2CF9AE}" pid="7" name="MSIP_Label_7f0ea3bf-098d-497f-9948-5e528bb54b39_ActionId">
    <vt:lpwstr>8c2a7063-b141-4b2b-b9b1-1d8c94225831</vt:lpwstr>
  </property>
  <property fmtid="{D5CDD505-2E9C-101B-9397-08002B2CF9AE}" pid="8" name="MSIP_Label_7f0ea3bf-098d-497f-9948-5e528bb54b39_ContentBits">
    <vt:lpwstr>0</vt:lpwstr>
  </property>
</Properties>
</file>