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single" w:sz="4" w:color="888888"/>
          <w:insideV w:val="single" w:sz="8" w:color="222222"/>
        </w:tblBorders>
        <w:tblCellMar>
          <w:top w:w="65" w:type="dxa"/>
          <w:bottom w:w="65" w:type="dxa"/>
          <w:start w:w="110" w:type="dxa"/>
          <w:end w:w="110" w:type="dxa"/>
        </w:tblCellMar>
      </w:tblPr>
      <w:tblGrid>
        <w:gridCol w:w="1928"/>
        <w:gridCol w:w="8277"/>
      </w:tblGrid>
      <w:tr>
        <w:trPr>
          <w:cantSplit/>
        </w:trPr>
        <w:tc>
          <w:tcPr>
            <w:tcW w:type="dxa" w:w="1928"/>
          </w:tcPr>
          <w:p>
            <w:pPr>
              <w:keepNext w:val="0"/>
              <w:keepLines/>
              <w:widowControl/>
              <w:spacing w:before="0" w:after="60" w:line="269" w:lineRule="auto"/>
              <w:jc w:val="center"/>
              <w:bidi/>
            </w:pPr>
            <w:r>
              <w:rPr>
                <w:rFonts w:ascii="Arial" w:hAnsi="Arial" w:cs="Arial"/>
                <w:b/>
                <w:sz w:val="20"/>
                <w:rtl w:val="1"/>
                <w:szCs w:val="20"/>
                <w:bCs w:val="1"/>
                <w:lang w:val="ar-LB" w:bidi="ar-LB"/>
              </w:rPr>
              <w:t>الجمهورية اللبنانية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center"/>
              <w:bidi/>
            </w:pPr>
            <w:r>
              <w:rPr>
                <w:rFonts w:ascii="Arial" w:hAnsi="Arial" w:cs="Arial"/>
                <w:b/>
                <w:sz w:val="20"/>
                <w:rtl w:val="1"/>
                <w:szCs w:val="20"/>
                <w:bCs w:val="1"/>
                <w:lang w:val="ar-LB" w:bidi="ar-LB"/>
              </w:rPr>
              <w:t>وزارة الدفاع الوطني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center"/>
              <w:bidi/>
            </w:pPr>
            <w:r>
              <w:rPr>
                <w:rFonts w:ascii="Arial" w:hAnsi="Arial" w:cs="Arial"/>
                <w:b/>
                <w:sz w:val="20"/>
                <w:rtl w:val="1"/>
                <w:szCs w:val="20"/>
                <w:bCs w:val="1"/>
                <w:lang w:val="ar-LB" w:bidi="ar-LB"/>
              </w:rPr>
              <w:t>الشرطة العسكرية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center"/>
              <w:bidi/>
            </w:pPr>
            <w:r>
              <w:rPr>
                <w:rFonts w:ascii="Arial" w:hAnsi="Arial" w:cs="Arial"/>
                <w:b/>
                <w:sz w:val="20"/>
                <w:rtl w:val="1"/>
                <w:szCs w:val="20"/>
                <w:bCs w:val="1"/>
                <w:lang w:val="ar-LB" w:bidi="ar-LB"/>
              </w:rPr>
              <w:t>خفر: ................</w:t>
            </w:r>
          </w:p>
        </w:tc>
        <w:tc>
          <w:tcPr>
            <w:tcW w:type="dxa" w:w="8277"/>
            <w:vAlign w:val="center"/>
          </w:tcPr>
          <w:p>
            <w:pPr>
              <w:keepNext w:val="0"/>
              <w:keepLines/>
              <w:widowControl/>
              <w:spacing w:before="0" w:after="60" w:line="269" w:lineRule="auto"/>
              <w:jc w:val="center"/>
              <w:bidi/>
            </w:pPr>
            <w:r>
              <w:rPr>
                <w:rFonts w:ascii="Arial" w:hAnsi="Arial" w:cs="Arial"/>
                <w:b/>
                <w:sz w:val="46"/>
                <w:rtl w:val="1"/>
                <w:szCs w:val="46"/>
                <w:bCs w:val="1"/>
                <w:lang w:val="ar-LB" w:bidi="ar-LB"/>
              </w:rPr>
              <w:t>محضر تحقيق عدلي</w:t>
            </w:r>
          </w:p>
        </w:tc>
      </w:tr>
    </w:tbl>
    <w:p>
      <w:pPr>
        <w:spacing w:after="0" w:before="0" w:line="40" w:lineRule="exact"/>
      </w:pPr>
      <w:r>
        <w:rPr>
          <w:rFonts w:ascii="Arial" w:hAnsi="Arial" w:cs="Arial"/>
          <w:b w:val="0"/>
          <w:sz w:val="4"/>
          <w:rtl w:val="1"/>
          <w:szCs w:val="4"/>
          <w:bCs w:val="0"/>
          <w:lang w:val="ar-LB" w:bidi="ar-LB"/>
        </w:rPr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22222"/>
          <w:left w:val="single" w:sz="8" w:color="222222"/>
          <w:bottom w:val="single" w:sz="8" w:color="222222"/>
          <w:right w:val="single" w:sz="8" w:color="222222"/>
          <w:insideH w:val="single" w:sz="4" w:color="888888"/>
          <w:insideV w:val="single" w:sz="8" w:color="222222"/>
        </w:tblBorders>
        <w:tblCellMar>
          <w:top w:w="65" w:type="dxa"/>
          <w:bottom w:w="65" w:type="dxa"/>
          <w:start w:w="110" w:type="dxa"/>
          <w:end w:w="110" w:type="dxa"/>
        </w:tblCellMar>
      </w:tblPr>
      <w:tblGrid>
        <w:gridCol w:w="1928"/>
        <w:gridCol w:w="8277"/>
      </w:tblGrid>
      <w:tr>
        <w:trPr>
          <w:tblHeader/>
          <w:cantSplit/>
        </w:trPr>
        <w:tc>
          <w:tcPr>
            <w:tcW w:type="dxa" w:w="1928"/>
          </w:tcPr>
          <w:p>
            <w:pPr>
              <w:keepNext w:val="0"/>
              <w:keepLines/>
              <w:widowControl/>
              <w:spacing w:before="0" w:after="60" w:line="269" w:lineRule="auto"/>
              <w:jc w:val="center"/>
              <w:bidi/>
            </w:pPr>
            <w:r>
              <w:rPr>
                <w:rFonts w:ascii="Arial" w:hAnsi="Arial" w:cs="Arial"/>
                <w:b/>
                <w:sz w:val="20"/>
                <w:rtl w:val="1"/>
                <w:szCs w:val="20"/>
                <w:bCs w:val="1"/>
                <w:lang w:val="ar-LB" w:bidi="ar-LB"/>
              </w:rPr>
              <w:t>هامش</w:t>
            </w:r>
          </w:p>
        </w:tc>
        <w:tc>
          <w:tcPr>
            <w:tcW w:type="dxa" w:w="8277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موضوع القضية</w:t>
            </w:r>
          </w:p>
        </w:tc>
        <w:tc>
          <w:tcPr>
            <w:tcW w:type="dxa" w:w="8277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........................................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افتتاح المحضر</w:t>
            </w:r>
          </w:p>
        </w:tc>
        <w:tc>
          <w:tcPr>
            <w:tcW w:type="dxa" w:w="8277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التاريخ: ........................................    الساعة: ........................................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مكان التحقيق: ........................................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المحقق: ........................................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الكاتب: ........................................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الإحالة: ........................................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إفادة</w:t>
            </w:r>
          </w:p>
        </w:tc>
        <w:tc>
          <w:tcPr>
            <w:tcW w:type="dxa" w:w="8277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........................................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ملاحظة</w:t>
            </w:r>
          </w:p>
        </w:tc>
        <w:tc>
          <w:tcPr>
            <w:tcW w:type="dxa" w:w="8277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........................................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الاستنتاج</w:t>
            </w:r>
          </w:p>
        </w:tc>
        <w:tc>
          <w:tcPr>
            <w:tcW w:type="dxa" w:w="8277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........................................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المسؤوليات</w:t>
            </w:r>
          </w:p>
        </w:tc>
        <w:tc>
          <w:tcPr>
            <w:tcW w:type="dxa" w:w="8277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........................................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الاقتراحات</w:t>
            </w:r>
          </w:p>
        </w:tc>
        <w:tc>
          <w:tcPr>
            <w:tcW w:type="dxa" w:w="8277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........................................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إقفال المحضر</w:t>
            </w:r>
          </w:p>
        </w:tc>
        <w:tc>
          <w:tcPr>
            <w:tcW w:type="dxa" w:w="8277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........................................</w:t>
            </w:r>
          </w:p>
        </w:tc>
      </w:tr>
      <w:tr>
        <w:trPr>
          <w:cantSplit/>
        </w:trPr>
        <w:tc>
          <w:tcPr>
            <w:tcW w:type="dxa" w:w="1928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/>
                <w:sz w:val="22"/>
                <w:rtl w:val="1"/>
                <w:szCs w:val="22"/>
                <w:bCs w:val="1"/>
                <w:lang w:val="ar-LB" w:bidi="ar-LB"/>
              </w:rPr>
              <w:t>التوقيعات</w:t>
            </w:r>
          </w:p>
        </w:tc>
        <w:tc>
          <w:tcPr>
            <w:tcW w:type="dxa" w:w="8277"/>
            <w:vAlign w:val="top"/>
          </w:tcPr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صاحب الإفادة: ____________________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الكاتب: ____________________</w:t>
            </w:r>
          </w:p>
          <w:p>
            <w:pPr>
              <w:keepNext w:val="0"/>
              <w:keepLines/>
              <w:widowControl/>
              <w:spacing w:before="0" w:after="60" w:line="269" w:lineRule="auto"/>
              <w:jc w:val="start"/>
              <w:bidi/>
            </w:pPr>
            <w:r>
              <w:rPr>
                <w:rFonts w:ascii="Arial" w:hAnsi="Arial" w:cs="Arial"/>
                <w:b w:val="0"/>
                <w:sz w:val="24"/>
                <w:rtl w:val="1"/>
                <w:szCs w:val="24"/>
                <w:bCs w:val="0"/>
                <w:lang w:val="ar-LB" w:bidi="ar-LB"/>
              </w:rPr>
              <w:t>المحقق: ____________________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417" w:right="850" w:bottom="1134" w:left="850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 w:val="0"/>
        <w:sz w:val="18"/>
        <w:rtl w:val="1"/>
        <w:szCs w:val="18"/>
        <w:bCs w:val="0"/>
        <w:lang w:val="ar-LB" w:bidi="ar-LB"/>
      </w:rPr>
      <w:t xml:space="preserve">صفحة </w:t>
    </w:r>
    <w:r>
      <w:rPr>
        <w:rFonts w:ascii="Arial" w:hAnsi="Arial" w:cs="Arial"/>
        <w:b w:val="0"/>
        <w:sz w:val="15"/>
        <w:rtl w:val="0"/>
        <w:szCs w:val="18"/>
        <w:bCs w:val="0"/>
        <w:lang w:val="ar-LB" w:bidi="ar-LB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cs="Arial"/>
        <w:b w:val="0"/>
        <w:sz w:val="18"/>
        <w:rtl w:val="1"/>
        <w:szCs w:val="18"/>
        <w:bCs w:val="0"/>
        <w:lang w:val="ar-LB" w:bidi="ar-LB"/>
      </w:rPr>
      <w:t xml:space="preserve"> من </w:t>
    </w:r>
    <w:r>
      <w:rPr>
        <w:rFonts w:ascii="Arial" w:hAnsi="Arial" w:cs="Arial"/>
        <w:b w:val="0"/>
        <w:sz w:val="15"/>
        <w:rtl w:val="0"/>
        <w:szCs w:val="18"/>
        <w:bCs w:val="0"/>
        <w:lang w:val="ar-LB" w:bidi="ar-LB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 w:val="0"/>
        <w:sz w:val="18"/>
        <w:rtl w:val="1"/>
        <w:szCs w:val="18"/>
        <w:bCs w:val="0"/>
        <w:lang w:val="ar-LB" w:bidi="ar-LB"/>
      </w:rPr>
      <w:t xml:space="preserve">صفحة </w:t>
    </w:r>
    <w:r>
      <w:rPr>
        <w:rFonts w:ascii="Arial" w:hAnsi="Arial" w:cs="Arial"/>
        <w:b w:val="0"/>
        <w:sz w:val="15"/>
        <w:rtl w:val="0"/>
        <w:szCs w:val="18"/>
        <w:bCs w:val="0"/>
        <w:lang w:val="ar-LB" w:bidi="ar-LB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cs="Arial"/>
        <w:b w:val="0"/>
        <w:sz w:val="18"/>
        <w:rtl w:val="1"/>
        <w:szCs w:val="18"/>
        <w:bCs w:val="0"/>
        <w:lang w:val="ar-LB" w:bidi="ar-LB"/>
      </w:rPr>
      <w:t xml:space="preserve"> من </w:t>
    </w:r>
    <w:r>
      <w:rPr>
        <w:rFonts w:ascii="Arial" w:hAnsi="Arial" w:cs="Arial"/>
        <w:b w:val="0"/>
        <w:sz w:val="15"/>
        <w:rtl w:val="0"/>
        <w:szCs w:val="18"/>
        <w:bCs w:val="0"/>
        <w:lang w:val="ar-LB" w:bidi="ar-LB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 w:val="0"/>
        <w:color w:val="8B302C"/>
        <w:sz w:val="18"/>
        <w:rtl w:val="1"/>
        <w:szCs w:val="18"/>
        <w:bCs w:val="0"/>
        <w:lang w:val="ar-LB" w:bidi="ar-LB"/>
      </w:rPr>
      <w:t>قالب مُعاد البناء للمراجعة — غير معتمد</w:t>
    </w:r>
  </w:p>
  <w:p>
    <w:pPr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/>
        <w:sz w:val="20"/>
        <w:rtl w:val="1"/>
        <w:szCs w:val="20"/>
        <w:bCs w:val="1"/>
        <w:lang w:val="ar-LB" w:bidi="ar-LB"/>
      </w:rPr>
      <w:t>الجيش نموذج م ٥٣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 w:val="0"/>
        <w:color w:val="8B302C"/>
        <w:sz w:val="18"/>
        <w:rtl w:val="1"/>
        <w:szCs w:val="18"/>
        <w:bCs w:val="0"/>
        <w:lang w:val="ar-LB" w:bidi="ar-LB"/>
      </w:rPr>
      <w:t>قالب مُعاد البناء للمراجعة — غير معتمد</w:t>
    </w:r>
  </w:p>
  <w:p>
    <w:pPr>
      <w:keepNext w:val="0"/>
      <w:keepLines/>
      <w:widowControl/>
      <w:spacing w:before="0" w:after="60" w:line="269" w:lineRule="auto"/>
      <w:jc w:val="center"/>
      <w:bidi/>
    </w:pPr>
    <w:r>
      <w:rPr>
        <w:rFonts w:ascii="Arial" w:hAnsi="Arial" w:cs="Arial"/>
        <w:b/>
        <w:sz w:val="20"/>
        <w:rtl w:val="1"/>
        <w:szCs w:val="20"/>
        <w:bCs w:val="1"/>
        <w:lang w:val="ar-LB" w:bidi="ar-LB"/>
      </w:rPr>
      <w:t>محضر تحقيق عدلي — تابع — نموذج م ٥٣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محضر تحقيق عدلي — نموذج م ٥٣ — نسخة للمراجعة</dc:title>
  <dc:subject>Fictional layout specimen; not an official issued report</dc:subject>
  <dc:creator>M53 layout review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