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NaskhArabic-Bold.ttf.odttf" ContentType="application/vnd.openxmlformats-officedocument.obfuscatedFont"/>
  <Override PartName="/word/fonts/NotoNaskhArabic-Regular.ttf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  <w:tblBorders>
          <w:top w:val="double" w:sz="4" w:color="000000"/>
          <w:bottom w:val="double" w:sz="4" w:color="000000"/>
          <w:left w:val="double" w:sz="4" w:color="000000"/>
          <w:right w:val="double" w:sz="4" w:color="000000"/>
          <w:insideV w:val="double" w:sz="4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الجمهورية اللبنانية</w:t>
            </w:r>
          </w:p>
        </w:tc>
        <w:tc>
          <w:tcPr>
            <w:tcW w:type="dxa" w:w="7313"/>
            <w:vMerge w:val="restart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center"/>
              <w:bidi/>
            </w:pPr>
            <w:r/>
            <w:r>
              <w:rPr>
                <w:rFonts w:ascii="Arial" w:hAnsi="Arial" w:cs="Noto Naskh Arabic"/>
                <w:b/>
                <w:sz w:val="46"/>
                <w:szCs w:val="46"/>
                <w:bCs w:val="1"/>
                <w:rtl/>
              </w:rPr>
              <w:t>محضر تحقيق عدلي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وزارة الدفاع الوطني</w:t>
            </w:r>
          </w:p>
        </w:tc>
        <w:tc>
          <w:tcPr>
            <w:tcW w:type="dxa" w:w="7313"/>
            <w:vMerge/>
            <w:tcMar>
              <w:top w:w="0" w:type="dxa"/>
              <w:bottom w:w="0" w:type="dxa"/>
              <w:start w:w="35" w:type="dxa"/>
              <w:end w:w="35" w:type="dxa"/>
            </w:tcMar>
          </w:tcPr>
          <w:p/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الشرطة العسكرية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في الساعة [الساعة] من يوم [اليوم] الواقع في [اليوم كتابةً] من شهر [الشهر] سنة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خفر [الخفر]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[السنة كتابةً]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موضوع القضية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نحن [رتبة المحقق] [اسم المحقق] ([معرّف المحقق]) الضابط العدلي العسكري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[وحدة المحقق]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والمصحوبون بـ[رتبة الكاتب] [اسم الكاتب] رقم [رقم الكاتب] من [وحدة الكاتب]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والذي اتخذناه كاتباً عدلياً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بعد أن قمنا بتحليفه اليمين القانونية لمرة واحدة فقط على الشكل التالي: «والله العظيم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أني أقوم بواجبي بكل أمانة وإخلاص وأحفظ سر التحقيق»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والمرتدون اللباس العسكري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نثبت أنه في الساعة والتاريخ المذكورين أعلاه اجتمعنا في [مكان الافتتاح] واستناداً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للإحالة رقم [رقم الإحالة] تاريخ [تاريخ الإحالة] والمتعلقة بإجراء تحقيق عدلي حول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[الموضوع] باشرنا التحقيق على الشكل التالي: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4"/>
                <w:szCs w:val="24"/>
                <w:bCs w:val="1"/>
                <w:rtl/>
              </w:rPr>
              <w:t>إفادة [الرتبة] [الاسم] رقم [الرقم]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س.ج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اسمي [الاسم] بن [الأب] ووالدتي [الأم] مولود عام [سنة الولادة] في بلدة [مكان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الولادة] قضاء [القضاء] رقم سجل النفوس [السجل] ومقيم حالياً في [السكن] رقم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الهاتف [الهاتف] [الحالة العائلية] [الأولاد] متعلم [التعليم] [العمل والخدمة] [إفادة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السوابق]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تأكدنا من [وثائق التحقق] وأعيدت إليه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[نص الإفادة المراجع كما ورد من صاحبها]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[جواب 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[جواب مراجع]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ج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[الإضافة الأخيرة إن وجدت]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</w:tbl>
    <w:p>
      <w:pPr>
        <w:pageBreakBefore/>
        <w:spacing w:line="20" w:lineRule="exact" w:after="0" w:before="0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  <w:tblBorders>
          <w:top w:val="double" w:sz="4" w:color="000000"/>
          <w:bottom w:val="double" w:sz="4" w:color="000000"/>
          <w:left w:val="double" w:sz="4" w:color="000000"/>
          <w:right w:val="double" w:sz="4" w:color="000000"/>
          <w:insideV w:val="double" w:sz="4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هامش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تليت عليه إفادته فصدقها ووقعها بحضورنا نحن والكاتب العدلي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[صفة المستجوب] __________ كاتب عدلي __________ [مكان الإقفال]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[تاريخ الإقفال]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[رتبة المحقق]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ملاحظة: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بتاريخ [تاريخ المراجعة] الساعة [وقتها] وبمراجعة قيادة [القيادة] بشخص [الرتبة]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[الاسم] واطلاعه على تفاصيل التحقيق [القرار المدخل يدوياً] ولأجله سطرت.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[صفة المستجوب] __________ كاتب عدلي __________ [مكان الإقفال]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[تاريخ الإقفال]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[رتبة المحقق]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نظم وختم هذا التحقيق على [عدد النسخ كتابةً] في [عدد صفحات التحقيق] ووقع من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قبلنا نحن والكاتب العدلي يقدم مع [المرفقات] للتفضل بالإطلاع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[صفة المستجوب] __________ كاتب عدلي __________ [مكان الإقفال] في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[تاريخ الإقفال]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[رتبة المحقق]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الإستنتاج: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يستنتج من سياق التحقيق أنه [الاستنتاج المدخل يدوياً]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المسؤوليات: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تترتب على [الرتبة] [الاسم] رقم [الرقم] من عداد [الوحدة] المسؤولية التالية: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[المسؤولية المدخلة يدوياً]</w:t>
            </w:r>
          </w:p>
        </w:tc>
      </w:tr>
    </w:tbl>
    <w:p>
      <w:pPr>
        <w:pageBreakBefore/>
        <w:spacing w:line="20" w:lineRule="exact" w:after="0" w:before="0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  <w:tblBorders>
          <w:top w:val="double" w:sz="4" w:color="000000"/>
          <w:bottom w:val="double" w:sz="4" w:color="000000"/>
          <w:left w:val="double" w:sz="4" w:color="000000"/>
          <w:right w:val="double" w:sz="4" w:color="000000"/>
          <w:insideV w:val="double" w:sz="4" w:color="000000"/>
          <w:insideH w:val="single" w:sz="4" w:color="000000"/>
        </w:tblBorders>
      </w:tblPr>
      <w:tblGrid>
        <w:gridCol w:w="2098"/>
        <w:gridCol w:w="7313"/>
      </w:tblGrid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هامش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  <w:t>الإقتراحات:</w:t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[الاقتراحات المدخلة يدوياً]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نظم وختم هذا الملف على [عدد النسخ كتابةً] في 3 صفحة ووقع من قبلنا ويقدم مع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[المرفقات] للتفضل بالإطلاع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[مكان الإقفال] في [تاريخ الإقفال]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  <w:t>[رتبة المحقق] محقق __________</w:t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  <w:tr>
        <w:trPr>
          <w:trHeight w:val="465" w:hRule="exact"/>
          <w:cantSplit/>
        </w:trPr>
        <w:tc>
          <w:tcPr>
            <w:tcW w:type="dxa" w:w="2098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/>
                <w:sz w:val="20"/>
                <w:szCs w:val="20"/>
                <w:bCs w:val="1"/>
                <w:rtl/>
              </w:rPr>
            </w:r>
          </w:p>
        </w:tc>
        <w:tc>
          <w:tcPr>
            <w:tcW w:type="dxa" w:w="7313"/>
            <w:tcMar>
              <w:top w:w="0" w:type="dxa"/>
              <w:bottom w:w="0" w:type="dxa"/>
              <w:start w:w="35" w:type="dxa"/>
              <w:end w:w="35" w:type="dxa"/>
            </w:tcMar>
          </w:tcPr>
          <w:p>
            <w:pPr>
              <w:spacing w:after="0" w:before="0" w:line="465" w:lineRule="exact"/>
              <w:jc w:val="start"/>
              <w:bidi/>
            </w:pPr>
            <w:r>
              <w:rPr>
                <w:rFonts w:ascii="Arial" w:hAnsi="Arial" w:cs="Noto Naskh Arabic"/>
                <w:b w:val="0"/>
                <w:sz w:val="24"/>
                <w:szCs w:val="24"/>
                <w:bCs w:val="0"/>
                <w:rtl/>
              </w:rPr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587" w:right="2154" w:bottom="1247" w:left="340" w:header="283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Naskh Arabic">
    <w:embedRegular w:fontKey="{03CA28C3-F265-5C37-9FFA-CE18069F9323}" w:subsetted="false" r:id="rId1"/>
    <w:embedBold w:fontKey="{D37C634F-3FE1-5F9C-8674-B4043A075934}" w:subsetted="false" r:id="rId2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  <w:tbl>
    <w:tblPr>
      <w:bidiVisual/>
      <w:tblW w:type="auto" w:w="0"/>
      <w:tblLayout w:type="fixed"/>
      <w:tblLook w:firstColumn="1" w:firstRow="1" w:lastColumn="0" w:lastRow="0" w:noHBand="0" w:noVBand="1" w:val="04A0"/>
    </w:tblPr>
    <w:tblGrid>
      <w:gridCol w:w="3118"/>
      <w:gridCol w:w="3175"/>
      <w:gridCol w:w="3118"/>
    </w:tblGrid>
    <w:tr>
      <w:tc>
        <w:tcPr>
          <w:tcW w:type="dxa" w:w="3118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>[صفة المستجوب]</w:t>
          </w:r>
        </w:p>
      </w:tc>
      <w:tc>
        <w:tcPr>
          <w:tcW w:type="dxa" w:w="3175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>كاتب عدلي</w:t>
          </w:r>
        </w:p>
      </w:tc>
      <w:tc>
        <w:tcPr>
          <w:tcW w:type="dxa" w:w="3118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>[رتبة المحقق] محقق</w:t>
          </w:r>
        </w:p>
      </w:tc>
    </w:tr>
  </w:tbl>
  <w:p>
    <w:pPr>
      <w:spacing w:after="0" w:before="0" w:line="465" w:lineRule="exact"/>
      <w:jc w:val="center"/>
      <w:bidi/>
      <w:bidi/>
    </w:pPr>
    <w:r>
      <w:rPr>
        <w:rFonts w:ascii="Arial" w:hAnsi="Arial" w:cs="Noto Naskh Arabic"/>
        <w:b w:val="0"/>
        <w:sz w:val="20"/>
        <w:szCs w:val="20"/>
        <w:bCs w:val="0"/>
        <w:rtl/>
      </w:rPr>
      <w:t xml:space="preserve">ص - </w:t>
    </w:r>
    <w:fldSimple w:instr="PAGE"/>
    <w:r>
      <w:rPr>
        <w:rFonts w:ascii="Arial" w:hAnsi="Arial" w:cs="Noto Naskh Arabic"/>
        <w:b w:val="0"/>
        <w:sz w:val="20"/>
        <w:szCs w:val="20"/>
        <w:bCs w:val="0"/>
        <w:rtl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  <w:p>
    <w:pPr>
      <w:spacing w:after="0" w:before="0" w:line="465" w:lineRule="exact"/>
      <w:jc w:val="center"/>
      <w:bidi/>
      <w:bidi/>
    </w:pPr>
    <w:r>
      <w:rPr>
        <w:rFonts w:ascii="Arial" w:hAnsi="Arial" w:cs="Noto Naskh Arabic"/>
        <w:b w:val="0"/>
        <w:sz w:val="20"/>
        <w:szCs w:val="20"/>
        <w:bCs w:val="0"/>
        <w:rtl/>
      </w:rPr>
      <w:t xml:space="preserve">ص - </w:t>
    </w:r>
    <w:fldSimple w:instr="PAGE"/>
    <w:r>
      <w:rPr>
        <w:rFonts w:ascii="Arial" w:hAnsi="Arial" w:cs="Noto Naskh Arabic"/>
        <w:b w:val="0"/>
        <w:sz w:val="20"/>
        <w:szCs w:val="20"/>
        <w:bCs w:val="0"/>
        <w:rtl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180" w:lineRule="exact"/>
      <w:jc w:val="center"/>
      <w:bidi/>
    </w:pPr>
    <w:r>
      <w:rPr>
        <w:rFonts w:ascii="Arial" w:hAnsi="Arial" w:cs="Noto Naskh Arabic"/>
        <w:b w:val="0"/>
        <w:sz w:val="14"/>
        <w:szCs w:val="14"/>
        <w:bCs w:val="0"/>
        <w:rtl/>
      </w:rPr>
      <w:t>مسودة للمراجعة</w:t>
    </w:r>
  </w:p>
  <w:tbl>
    <w:tblPr>
      <w:bidiVisual/>
      <w:tblW w:type="auto" w:w="0"/>
      <w:tblLayout w:type="fixed"/>
      <w:tblLook w:firstColumn="1" w:firstRow="1" w:lastColumn="0" w:lastRow="0" w:noHBand="0" w:noVBand="1" w:val="04A0"/>
      <w:tblBorders>
        <w:bottom w:val="single" w:sz="6" w:color="000000"/>
        <w:insideV w:val="single" w:sz="6" w:color="000000"/>
      </w:tblBorders>
    </w:tblPr>
    <w:tblGrid>
      <w:gridCol w:w="2098"/>
      <w:gridCol w:w="7313"/>
    </w:tblGrid>
    <w:tr>
      <w:tc>
        <w:tcPr>
          <w:tcW w:type="dxa" w:w="2098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2"/>
              <w:szCs w:val="22"/>
              <w:bCs w:val="0"/>
              <w:rtl/>
            </w:rPr>
            <w:t>[السنة]</w:t>
          </w:r>
        </w:p>
      </w:tc>
      <w:tc>
        <w:tcPr>
          <w:tcW w:type="dxa" w:w="7313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2"/>
              <w:szCs w:val="22"/>
              <w:bCs w:val="0"/>
              <w:rtl/>
            </w:rPr>
            <w:t>[الموضوع]</w:t>
          </w:r>
        </w:p>
      </w:tc>
    </w:tr>
  </w:tbl>
  <w:p>
    <w:pPr>
      <w:spacing w:before="0" w:after="0" w:line="20" w:lineRule="exact"/>
    </w:pPr>
  </w:p>
  <w:tbl>
    <w:tblPr>
      <w:bidiVisual/>
      <w:tblW w:type="auto" w:w="0"/>
      <w:tblLayout w:type="fixed"/>
      <w:tblLook w:firstColumn="1" w:firstRow="1" w:lastColumn="0" w:lastRow="0" w:noHBand="0" w:noVBand="1" w:val="04A0"/>
    </w:tblPr>
    <w:tblGrid>
      <w:gridCol w:w="2551"/>
      <w:gridCol w:w="4309"/>
      <w:gridCol w:w="2551"/>
    </w:tblGrid>
    <w:tr>
      <w:tc>
        <w:tcPr>
          <w:tcW w:type="dxa" w:w="2551"/>
        </w:tcPr>
        <w:p/>
      </w:tc>
      <w:tc>
        <w:tcPr>
          <w:tcW w:type="dxa" w:w="4309"/>
        </w:tcPr>
        <w:p>
          <w:pPr>
            <w:spacing w:after="0" w:before="0" w:line="465" w:lineRule="exact"/>
            <w:jc w:val="center"/>
            <w:bidi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 xml:space="preserve">ص - </w:t>
          </w:r>
          <w:fldSimple w:instr="PAGE"/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 xml:space="preserve"> -</w:t>
          </w:r>
        </w:p>
      </w:tc>
      <w:tc>
        <w:tcPr>
          <w:tcW w:type="dxa" w:w="2551"/>
        </w:tcPr>
        <w:p>
          <w:pPr>
            <w:spacing w:after="0" w:before="0" w:line="465" w:lineRule="exact"/>
            <w:jc w:val="start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>الجيش نموذج م ٥٣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180" w:lineRule="exact"/>
      <w:jc w:val="center"/>
      <w:bidi/>
    </w:pPr>
    <w:r>
      <w:rPr>
        <w:rFonts w:ascii="Arial" w:hAnsi="Arial" w:cs="Noto Naskh Arabic"/>
        <w:b w:val="0"/>
        <w:sz w:val="14"/>
        <w:szCs w:val="14"/>
        <w:bCs w:val="0"/>
        <w:rtl/>
      </w:rPr>
      <w:t>مسودة للمراجعة</w:t>
    </w:r>
  </w:p>
  <w:tbl>
    <w:tblPr>
      <w:bidiVisual/>
      <w:tblW w:type="auto" w:w="0"/>
      <w:tblLayout w:type="fixed"/>
      <w:tblLook w:firstColumn="1" w:firstRow="1" w:lastColumn="0" w:lastRow="0" w:noHBand="0" w:noVBand="1" w:val="04A0"/>
      <w:tblBorders>
        <w:bottom w:val="single" w:sz="6" w:color="000000"/>
        <w:insideV w:val="single" w:sz="6" w:color="000000"/>
      </w:tblBorders>
    </w:tblPr>
    <w:tblGrid>
      <w:gridCol w:w="2098"/>
      <w:gridCol w:w="7313"/>
    </w:tblGrid>
    <w:tr>
      <w:tc>
        <w:tcPr>
          <w:tcW w:type="dxa" w:w="2098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2"/>
              <w:szCs w:val="22"/>
              <w:bCs w:val="0"/>
              <w:rtl/>
            </w:rPr>
            <w:t>[السنة]</w:t>
          </w:r>
        </w:p>
      </w:tc>
      <w:tc>
        <w:tcPr>
          <w:tcW w:type="dxa" w:w="7313"/>
        </w:tcPr>
        <w:p>
          <w:pPr>
            <w:spacing w:after="0" w:before="0" w:line="465" w:lineRule="exact"/>
            <w:jc w:val="center"/>
            <w:bidi/>
          </w:pPr>
          <w:r>
            <w:rPr>
              <w:rFonts w:ascii="Arial" w:hAnsi="Arial" w:cs="Noto Naskh Arabic"/>
              <w:b w:val="0"/>
              <w:sz w:val="22"/>
              <w:szCs w:val="22"/>
              <w:bCs w:val="0"/>
              <w:rtl/>
            </w:rPr>
            <w:t>[الموضوع]</w:t>
          </w:r>
        </w:p>
      </w:tc>
    </w:tr>
  </w:tbl>
  <w:p>
    <w:pPr>
      <w:spacing w:before="0" w:after="0" w:line="20" w:lineRule="exact"/>
    </w:pPr>
  </w:p>
  <w:tbl>
    <w:tblPr>
      <w:bidiVisual/>
      <w:tblW w:type="auto" w:w="0"/>
      <w:tblLayout w:type="fixed"/>
      <w:tblLook w:firstColumn="1" w:firstRow="1" w:lastColumn="0" w:lastRow="0" w:noHBand="0" w:noVBand="1" w:val="04A0"/>
    </w:tblPr>
    <w:tblGrid>
      <w:gridCol w:w="2551"/>
      <w:gridCol w:w="4309"/>
      <w:gridCol w:w="2551"/>
    </w:tblGrid>
    <w:tr>
      <w:tc>
        <w:tcPr>
          <w:tcW w:type="dxa" w:w="2551"/>
        </w:tcPr>
        <w:p/>
      </w:tc>
      <w:tc>
        <w:tcPr>
          <w:tcW w:type="dxa" w:w="4309"/>
        </w:tcPr>
        <w:p>
          <w:pPr>
            <w:spacing w:after="0" w:before="0" w:line="465" w:lineRule="exact"/>
            <w:jc w:val="center"/>
            <w:bidi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 xml:space="preserve">ص - </w:t>
          </w:r>
          <w:fldSimple w:instr="PAGE"/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  <w:t xml:space="preserve"> -</w:t>
          </w:r>
        </w:p>
      </w:tc>
      <w:tc>
        <w:tcPr>
          <w:tcW w:type="dxa" w:w="2551"/>
        </w:tcPr>
        <w:p>
          <w:pPr>
            <w:spacing w:after="0" w:before="0" w:line="465" w:lineRule="exact"/>
            <w:jc w:val="start"/>
            <w:bidi/>
          </w:pPr>
          <w:r>
            <w:rPr>
              <w:rFonts w:ascii="Arial" w:hAnsi="Arial" w:cs="Noto Naskh Arabic"/>
              <w:b w:val="0"/>
              <w:sz w:val="20"/>
              <w:szCs w:val="20"/>
              <w:bCs w:val="0"/>
              <w:rtl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NaskhArabic-Regular.ttf.odttf"/><Relationship Id="rId2" Type="http://schemas.openxmlformats.org/officeDocument/2006/relationships/font" Target="fonts/NotoNaskhArabic-Bold.ttf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تحقيق عدلي — م ٥٣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