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6414" w14:textId="77777777" w:rsidR="00DE46F3" w:rsidRDefault="00DE46F3" w:rsidP="00DE46F3">
      <w:pPr>
        <w:spacing w:before="75" w:after="0" w:line="240" w:lineRule="auto"/>
        <w:outlineLvl w:val="0"/>
        <w:rPr>
          <w:rFonts w:ascii="Verdana" w:eastAsia="Times New Roman" w:hAnsi="Verdana" w:cs="Times New Roman"/>
          <w:b/>
          <w:bCs/>
          <w:color w:val="444444"/>
          <w:spacing w:val="15"/>
          <w:kern w:val="36"/>
          <w:sz w:val="25"/>
          <w:szCs w:val="25"/>
        </w:rPr>
      </w:pPr>
      <w:r w:rsidRPr="00DE46F3">
        <w:rPr>
          <w:rFonts w:ascii="Verdana" w:eastAsia="Times New Roman" w:hAnsi="Verdana" w:cs="Times New Roman"/>
          <w:b/>
          <w:bCs/>
          <w:color w:val="444444"/>
          <w:spacing w:val="15"/>
          <w:kern w:val="36"/>
          <w:sz w:val="25"/>
          <w:szCs w:val="25"/>
        </w:rPr>
        <w:fldChar w:fldCharType="begin"/>
      </w:r>
      <w:r w:rsidRPr="00DE46F3">
        <w:rPr>
          <w:rFonts w:ascii="Verdana" w:eastAsia="Times New Roman" w:hAnsi="Verdana" w:cs="Times New Roman"/>
          <w:b/>
          <w:bCs/>
          <w:color w:val="444444"/>
          <w:spacing w:val="15"/>
          <w:kern w:val="36"/>
          <w:sz w:val="25"/>
          <w:szCs w:val="25"/>
        </w:rPr>
        <w:instrText xml:space="preserve"> HYPERLINK "http://www.accesssecurityblog.com/post/2011/04/02/Login-Security-using-Access-VBA.aspx" </w:instrText>
      </w:r>
      <w:r w:rsidRPr="00DE46F3">
        <w:rPr>
          <w:rFonts w:ascii="Verdana" w:eastAsia="Times New Roman" w:hAnsi="Verdana" w:cs="Times New Roman"/>
          <w:b/>
          <w:bCs/>
          <w:color w:val="444444"/>
          <w:spacing w:val="15"/>
          <w:kern w:val="36"/>
          <w:sz w:val="25"/>
          <w:szCs w:val="25"/>
        </w:rPr>
        <w:fldChar w:fldCharType="separate"/>
      </w:r>
      <w:r>
        <w:rPr>
          <w:rFonts w:ascii="Verdana" w:eastAsia="Times New Roman" w:hAnsi="Verdana" w:cs="Times New Roman"/>
          <w:b/>
          <w:bCs/>
          <w:color w:val="5C80B1"/>
          <w:spacing w:val="15"/>
          <w:kern w:val="36"/>
          <w:sz w:val="25"/>
          <w:szCs w:val="25"/>
        </w:rPr>
        <w:t>User Lever Security in Microsoft</w:t>
      </w:r>
      <w:r w:rsidRPr="00DE46F3">
        <w:rPr>
          <w:rFonts w:ascii="Verdana" w:eastAsia="Times New Roman" w:hAnsi="Verdana" w:cs="Times New Roman"/>
          <w:b/>
          <w:bCs/>
          <w:color w:val="5C80B1"/>
          <w:spacing w:val="15"/>
          <w:kern w:val="36"/>
          <w:sz w:val="25"/>
          <w:szCs w:val="25"/>
        </w:rPr>
        <w:t xml:space="preserve"> Access</w:t>
      </w:r>
      <w:r w:rsidRPr="00DE46F3">
        <w:rPr>
          <w:rFonts w:ascii="Verdana" w:eastAsia="Times New Roman" w:hAnsi="Verdana" w:cs="Times New Roman"/>
          <w:b/>
          <w:bCs/>
          <w:color w:val="444444"/>
          <w:spacing w:val="15"/>
          <w:kern w:val="36"/>
          <w:sz w:val="25"/>
          <w:szCs w:val="25"/>
        </w:rPr>
        <w:fldChar w:fldCharType="end"/>
      </w:r>
    </w:p>
    <w:p w14:paraId="04C71C2D" w14:textId="089745B1" w:rsidR="00591414" w:rsidRPr="00591414" w:rsidRDefault="00591414" w:rsidP="00591414">
      <w:pPr>
        <w:shd w:val="clear" w:color="auto" w:fill="FFFFFF"/>
        <w:spacing w:before="300" w:after="300" w:line="384" w:lineRule="atLeast"/>
        <w:textAlignment w:val="baseline"/>
        <w:rPr>
          <w:rFonts w:ascii="Arial" w:eastAsia="Times New Roman" w:hAnsi="Arial" w:cs="Arial"/>
          <w:color w:val="202022"/>
          <w:sz w:val="24"/>
          <w:szCs w:val="24"/>
        </w:rPr>
      </w:pPr>
      <w:r w:rsidRPr="00591414">
        <w:rPr>
          <w:rFonts w:ascii="Arial" w:eastAsia="Times New Roman" w:hAnsi="Arial" w:cs="Arial"/>
          <w:color w:val="202022"/>
          <w:sz w:val="24"/>
          <w:szCs w:val="24"/>
        </w:rPr>
        <w:t>By Assigning default perm</w:t>
      </w:r>
      <w:r w:rsidR="00356C16" w:rsidRPr="00F14B6B">
        <w:rPr>
          <w:rFonts w:ascii="Arial" w:eastAsia="Times New Roman" w:hAnsi="Arial" w:cs="Arial"/>
          <w:color w:val="202022"/>
          <w:sz w:val="24"/>
          <w:szCs w:val="24"/>
        </w:rPr>
        <w:t>ission on their databases, we</w:t>
      </w:r>
      <w:r w:rsidRPr="00591414">
        <w:rPr>
          <w:rFonts w:ascii="Arial" w:eastAsia="Times New Roman" w:hAnsi="Arial" w:cs="Arial"/>
          <w:color w:val="202022"/>
          <w:sz w:val="24"/>
          <w:szCs w:val="24"/>
        </w:rPr>
        <w:t xml:space="preserve"> can lim</w:t>
      </w:r>
      <w:r w:rsidR="00356C16" w:rsidRPr="00F14B6B">
        <w:rPr>
          <w:rFonts w:ascii="Arial" w:eastAsia="Times New Roman" w:hAnsi="Arial" w:cs="Arial"/>
          <w:color w:val="202022"/>
          <w:sz w:val="24"/>
          <w:szCs w:val="24"/>
        </w:rPr>
        <w:t>it and manage the accessibility of data and documents</w:t>
      </w:r>
      <w:r w:rsidRPr="00591414">
        <w:rPr>
          <w:rFonts w:ascii="Arial" w:eastAsia="Times New Roman" w:hAnsi="Arial" w:cs="Arial"/>
          <w:color w:val="202022"/>
          <w:sz w:val="24"/>
          <w:szCs w:val="24"/>
        </w:rPr>
        <w:t>. Restricting permission also helps in making your database more secure and m</w:t>
      </w:r>
      <w:r w:rsidR="00356C16" w:rsidRPr="00F14B6B">
        <w:rPr>
          <w:rFonts w:ascii="Arial" w:eastAsia="Times New Roman" w:hAnsi="Arial" w:cs="Arial"/>
          <w:color w:val="202022"/>
          <w:sz w:val="24"/>
          <w:szCs w:val="24"/>
        </w:rPr>
        <w:t>anageable. P</w:t>
      </w:r>
      <w:r w:rsidRPr="00591414">
        <w:rPr>
          <w:rFonts w:ascii="Arial" w:eastAsia="Times New Roman" w:hAnsi="Arial" w:cs="Arial"/>
          <w:color w:val="202022"/>
          <w:sz w:val="24"/>
          <w:szCs w:val="24"/>
        </w:rPr>
        <w:t>ermission</w:t>
      </w:r>
      <w:r w:rsidR="00356C16" w:rsidRPr="00F14B6B">
        <w:rPr>
          <w:rFonts w:ascii="Arial" w:eastAsia="Times New Roman" w:hAnsi="Arial" w:cs="Arial"/>
          <w:color w:val="202022"/>
          <w:sz w:val="24"/>
          <w:szCs w:val="24"/>
        </w:rPr>
        <w:t>s can be assigned</w:t>
      </w:r>
      <w:r w:rsidRPr="00591414">
        <w:rPr>
          <w:rFonts w:ascii="Arial" w:eastAsia="Times New Roman" w:hAnsi="Arial" w:cs="Arial"/>
          <w:color w:val="202022"/>
          <w:sz w:val="24"/>
          <w:szCs w:val="24"/>
        </w:rPr>
        <w:t xml:space="preserve"> based on different </w:t>
      </w:r>
      <w:r w:rsidR="00871976" w:rsidRPr="00F14B6B">
        <w:rPr>
          <w:rFonts w:ascii="Arial" w:eastAsia="Times New Roman" w:hAnsi="Arial" w:cs="Arial"/>
          <w:color w:val="202022"/>
          <w:sz w:val="24"/>
          <w:szCs w:val="24"/>
        </w:rPr>
        <w:t xml:space="preserve">MDOT </w:t>
      </w:r>
      <w:r w:rsidRPr="00591414">
        <w:rPr>
          <w:rFonts w:ascii="Arial" w:eastAsia="Times New Roman" w:hAnsi="Arial" w:cs="Arial"/>
          <w:color w:val="202022"/>
          <w:sz w:val="24"/>
          <w:szCs w:val="24"/>
        </w:rPr>
        <w:t>gro</w:t>
      </w:r>
      <w:r w:rsidR="00871976" w:rsidRPr="00F14B6B">
        <w:rPr>
          <w:rFonts w:ascii="Arial" w:eastAsia="Times New Roman" w:hAnsi="Arial" w:cs="Arial"/>
          <w:color w:val="202022"/>
          <w:sz w:val="24"/>
          <w:szCs w:val="24"/>
        </w:rPr>
        <w:t>ups</w:t>
      </w:r>
      <w:r w:rsidRPr="00591414">
        <w:rPr>
          <w:rFonts w:ascii="Arial" w:eastAsia="Times New Roman" w:hAnsi="Arial" w:cs="Arial"/>
          <w:color w:val="202022"/>
          <w:sz w:val="24"/>
          <w:szCs w:val="24"/>
        </w:rPr>
        <w:t>, rather than individually. As a new user login to your MS Access, he/she will automatically inherit the permissions, which is assigned to h</w:t>
      </w:r>
      <w:r w:rsidR="00871976" w:rsidRPr="00F14B6B">
        <w:rPr>
          <w:rFonts w:ascii="Arial" w:eastAsia="Times New Roman" w:hAnsi="Arial" w:cs="Arial"/>
          <w:color w:val="202022"/>
          <w:sz w:val="24"/>
          <w:szCs w:val="24"/>
        </w:rPr>
        <w:t>is/her designated group</w:t>
      </w:r>
      <w:r w:rsidR="00356C16" w:rsidRPr="00F14B6B">
        <w:rPr>
          <w:rFonts w:ascii="Arial" w:eastAsia="Times New Roman" w:hAnsi="Arial" w:cs="Arial"/>
          <w:color w:val="202022"/>
          <w:sz w:val="24"/>
          <w:szCs w:val="24"/>
        </w:rPr>
        <w:t xml:space="preserve">. </w:t>
      </w:r>
      <w:r w:rsidR="00B732BF" w:rsidRPr="00F14B6B">
        <w:rPr>
          <w:rFonts w:ascii="Arial" w:eastAsia="Times New Roman" w:hAnsi="Arial" w:cs="Arial"/>
          <w:color w:val="202022"/>
          <w:sz w:val="24"/>
          <w:szCs w:val="24"/>
        </w:rPr>
        <w:t xml:space="preserve">Even though </w:t>
      </w:r>
      <w:r w:rsidR="0034096C" w:rsidRPr="00F14B6B">
        <w:rPr>
          <w:rFonts w:ascii="Arial" w:eastAsia="Times New Roman" w:hAnsi="Arial" w:cs="Arial"/>
          <w:color w:val="202022"/>
          <w:sz w:val="24"/>
          <w:szCs w:val="24"/>
        </w:rPr>
        <w:t>MS Access is not the most secure platform,</w:t>
      </w:r>
      <w:r w:rsidR="00290D39">
        <w:rPr>
          <w:rFonts w:ascii="Arial" w:eastAsia="Times New Roman" w:hAnsi="Arial" w:cs="Arial"/>
          <w:color w:val="202022"/>
          <w:sz w:val="24"/>
          <w:szCs w:val="24"/>
        </w:rPr>
        <w:t xml:space="preserve"> only users with a valid Windows login ID will have access to open the application.</w:t>
      </w:r>
      <w:r w:rsidR="0034096C" w:rsidRPr="00F14B6B">
        <w:rPr>
          <w:rFonts w:ascii="Arial" w:eastAsia="Times New Roman" w:hAnsi="Arial" w:cs="Arial"/>
          <w:color w:val="202022"/>
          <w:sz w:val="24"/>
          <w:szCs w:val="24"/>
        </w:rPr>
        <w:t xml:space="preserve"> </w:t>
      </w:r>
      <w:r w:rsidR="00290D39">
        <w:rPr>
          <w:rFonts w:ascii="Arial" w:eastAsia="Times New Roman" w:hAnsi="Arial" w:cs="Arial"/>
          <w:color w:val="202022"/>
          <w:sz w:val="24"/>
          <w:szCs w:val="24"/>
        </w:rPr>
        <w:t>Those users will be assigned different permission levels that will drive security.</w:t>
      </w:r>
    </w:p>
    <w:p w14:paraId="659093B5" w14:textId="77777777" w:rsidR="00DE46F3" w:rsidRPr="00F14B6B" w:rsidRDefault="00DE46F3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 w:rsidRPr="00F14B6B">
        <w:rPr>
          <w:rFonts w:ascii="Arial" w:eastAsia="Times New Roman" w:hAnsi="Arial" w:cs="Arial"/>
          <w:color w:val="202022"/>
          <w:sz w:val="24"/>
          <w:szCs w:val="24"/>
        </w:rPr>
        <w:t>Two tables are needed:</w:t>
      </w:r>
    </w:p>
    <w:p w14:paraId="767F6AC8" w14:textId="77777777" w:rsidR="00DE46F3" w:rsidRDefault="00DE46F3" w:rsidP="00DE46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proofErr w:type="spellStart"/>
      <w:r w:rsidRPr="00DE46F3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tblUser</w:t>
      </w:r>
      <w:r w:rsidR="00D63DE6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</w:t>
      </w:r>
      <w:proofErr w:type="spellEnd"/>
      <w:r w:rsidRPr="00DE46F3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:</w:t>
      </w:r>
    </w:p>
    <w:p w14:paraId="1130674E" w14:textId="77777777" w:rsidR="001568BC" w:rsidRPr="00DE46F3" w:rsidRDefault="00873DFD" w:rsidP="00DE46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 wp14:anchorId="721BA4A7" wp14:editId="29888D16">
            <wp:extent cx="3745865" cy="245681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DD80" w14:textId="77777777" w:rsidR="00DE46F3" w:rsidRPr="00DE46F3" w:rsidRDefault="00DE46F3" w:rsidP="00DE46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DE46F3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  <w:proofErr w:type="spellStart"/>
      <w:r w:rsidR="00D63DE6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tblUserRights</w:t>
      </w:r>
      <w:proofErr w:type="spellEnd"/>
      <w:r w:rsidRPr="00DE46F3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:</w:t>
      </w:r>
    </w:p>
    <w:p w14:paraId="27F939E3" w14:textId="77777777" w:rsidR="00CF519F" w:rsidRDefault="00B927C8" w:rsidP="00DE46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 wp14:anchorId="7699468D" wp14:editId="71348CF3">
            <wp:extent cx="3734435" cy="870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90C2" w14:textId="77777777" w:rsidR="00CF519F" w:rsidRDefault="00CF519F" w:rsidP="00DE46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</w:p>
    <w:p w14:paraId="58742D67" w14:textId="77777777" w:rsidR="00DE46F3" w:rsidRDefault="00DE46F3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 w:rsidRPr="00F14B6B">
        <w:rPr>
          <w:rFonts w:ascii="Arial" w:eastAsia="Times New Roman" w:hAnsi="Arial" w:cs="Arial"/>
          <w:color w:val="202022"/>
          <w:sz w:val="24"/>
          <w:szCs w:val="24"/>
        </w:rPr>
        <w:t>The second table i</w:t>
      </w:r>
      <w:r w:rsidR="00D63DE6" w:rsidRPr="00F14B6B">
        <w:rPr>
          <w:rFonts w:ascii="Arial" w:eastAsia="Times New Roman" w:hAnsi="Arial" w:cs="Arial"/>
          <w:color w:val="202022"/>
          <w:sz w:val="24"/>
          <w:szCs w:val="24"/>
        </w:rPr>
        <w:t xml:space="preserve">s a lookup for the </w:t>
      </w:r>
      <w:proofErr w:type="spellStart"/>
      <w:r w:rsidR="00D63DE6" w:rsidRPr="00F14B6B">
        <w:rPr>
          <w:rFonts w:ascii="Arial" w:eastAsia="Times New Roman" w:hAnsi="Arial" w:cs="Arial"/>
          <w:color w:val="202022"/>
          <w:sz w:val="24"/>
          <w:szCs w:val="24"/>
        </w:rPr>
        <w:t>UserRightsKey</w:t>
      </w:r>
      <w:proofErr w:type="spellEnd"/>
      <w:r w:rsidRPr="00F14B6B">
        <w:rPr>
          <w:rFonts w:ascii="Arial" w:eastAsia="Times New Roman" w:hAnsi="Arial" w:cs="Arial"/>
          <w:color w:val="202022"/>
          <w:sz w:val="24"/>
          <w:szCs w:val="24"/>
        </w:rPr>
        <w:t xml:space="preserve"> in </w:t>
      </w:r>
      <w:proofErr w:type="spellStart"/>
      <w:r w:rsidRPr="00F14B6B">
        <w:rPr>
          <w:rFonts w:ascii="Arial" w:eastAsia="Times New Roman" w:hAnsi="Arial" w:cs="Arial"/>
          <w:color w:val="202022"/>
          <w:sz w:val="24"/>
          <w:szCs w:val="24"/>
        </w:rPr>
        <w:t>tblUser</w:t>
      </w:r>
      <w:r w:rsidR="00D63DE6" w:rsidRPr="00F14B6B">
        <w:rPr>
          <w:rFonts w:ascii="Arial" w:eastAsia="Times New Roman" w:hAnsi="Arial" w:cs="Arial"/>
          <w:color w:val="202022"/>
          <w:sz w:val="24"/>
          <w:szCs w:val="24"/>
        </w:rPr>
        <w:t>s</w:t>
      </w:r>
      <w:proofErr w:type="spellEnd"/>
      <w:r w:rsidRPr="00F14B6B">
        <w:rPr>
          <w:rFonts w:ascii="Arial" w:eastAsia="Times New Roman" w:hAnsi="Arial" w:cs="Arial"/>
          <w:color w:val="202022"/>
          <w:sz w:val="24"/>
          <w:szCs w:val="24"/>
        </w:rPr>
        <w:t xml:space="preserve">. </w:t>
      </w:r>
      <w:r w:rsidR="00AB29B4">
        <w:rPr>
          <w:rFonts w:ascii="Arial" w:eastAsia="Times New Roman" w:hAnsi="Arial" w:cs="Arial"/>
          <w:color w:val="202022"/>
          <w:sz w:val="24"/>
          <w:szCs w:val="24"/>
        </w:rPr>
        <w:t>We will have</w:t>
      </w:r>
      <w:r w:rsidR="00F23B5E">
        <w:rPr>
          <w:rFonts w:ascii="Arial" w:eastAsia="Times New Roman" w:hAnsi="Arial" w:cs="Arial"/>
          <w:color w:val="202022"/>
          <w:sz w:val="24"/>
          <w:szCs w:val="24"/>
        </w:rPr>
        <w:t xml:space="preserve"> the</w:t>
      </w:r>
      <w:r w:rsidR="00AB29B4">
        <w:rPr>
          <w:rFonts w:ascii="Arial" w:eastAsia="Times New Roman" w:hAnsi="Arial" w:cs="Arial"/>
          <w:color w:val="202022"/>
          <w:sz w:val="24"/>
          <w:szCs w:val="24"/>
        </w:rPr>
        <w:t xml:space="preserve"> role-based</w:t>
      </w:r>
      <w:r w:rsidR="00F14B6B">
        <w:rPr>
          <w:rFonts w:ascii="Arial" w:eastAsia="Times New Roman" w:hAnsi="Arial" w:cs="Arial"/>
          <w:color w:val="202022"/>
          <w:sz w:val="24"/>
          <w:szCs w:val="24"/>
        </w:rPr>
        <w:t xml:space="preserve"> security </w:t>
      </w:r>
      <w:r w:rsidRPr="00F14B6B">
        <w:rPr>
          <w:rFonts w:ascii="Arial" w:eastAsia="Times New Roman" w:hAnsi="Arial" w:cs="Arial"/>
          <w:color w:val="202022"/>
          <w:sz w:val="24"/>
          <w:szCs w:val="24"/>
        </w:rPr>
        <w:t>levels</w:t>
      </w:r>
      <w:r w:rsidR="00F14B6B">
        <w:rPr>
          <w:rFonts w:ascii="Arial" w:eastAsia="Times New Roman" w:hAnsi="Arial" w:cs="Arial"/>
          <w:color w:val="202022"/>
          <w:sz w:val="24"/>
          <w:szCs w:val="24"/>
        </w:rPr>
        <w:t xml:space="preserve"> as </w:t>
      </w:r>
      <w:r w:rsidR="00F23B5E">
        <w:rPr>
          <w:rFonts w:ascii="Arial" w:eastAsia="Times New Roman" w:hAnsi="Arial" w:cs="Arial"/>
          <w:color w:val="202022"/>
          <w:sz w:val="24"/>
          <w:szCs w:val="24"/>
        </w:rPr>
        <w:t xml:space="preserve">defined </w:t>
      </w:r>
      <w:r w:rsidR="00F14B6B">
        <w:rPr>
          <w:rFonts w:ascii="Arial" w:eastAsia="Times New Roman" w:hAnsi="Arial" w:cs="Arial"/>
          <w:color w:val="202022"/>
          <w:sz w:val="24"/>
          <w:szCs w:val="24"/>
        </w:rPr>
        <w:t>below</w:t>
      </w:r>
      <w:r w:rsidRPr="00F14B6B">
        <w:rPr>
          <w:rFonts w:ascii="Arial" w:eastAsia="Times New Roman" w:hAnsi="Arial" w:cs="Arial"/>
          <w:color w:val="202022"/>
          <w:sz w:val="24"/>
          <w:szCs w:val="24"/>
        </w:rPr>
        <w:t>:</w:t>
      </w:r>
    </w:p>
    <w:p w14:paraId="7BFEBAD5" w14:textId="77777777" w:rsidR="002721A4" w:rsidRPr="00F14B6B" w:rsidRDefault="00204F65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>
        <w:rPr>
          <w:rFonts w:ascii="Arial" w:eastAsia="Times New Roman" w:hAnsi="Arial" w:cs="Arial"/>
          <w:noProof/>
          <w:color w:val="202022"/>
          <w:sz w:val="24"/>
          <w:szCs w:val="24"/>
        </w:rPr>
        <w:lastRenderedPageBreak/>
        <w:drawing>
          <wp:inline distT="0" distB="0" distL="0" distR="0" wp14:anchorId="08103EB1" wp14:editId="7241BBE1">
            <wp:extent cx="2060154" cy="10570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62" cy="10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653A" w14:textId="77777777" w:rsidR="00C37C34" w:rsidRDefault="003C422A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>
        <w:rPr>
          <w:rFonts w:ascii="Arial" w:eastAsia="Times New Roman" w:hAnsi="Arial" w:cs="Arial"/>
          <w:color w:val="202022"/>
          <w:sz w:val="24"/>
          <w:szCs w:val="24"/>
        </w:rPr>
        <w:t xml:space="preserve">New user names and their permission levels are entered or imported via script to table </w:t>
      </w:r>
      <w:proofErr w:type="spellStart"/>
      <w:r>
        <w:rPr>
          <w:rFonts w:ascii="Arial" w:eastAsia="Times New Roman" w:hAnsi="Arial" w:cs="Arial"/>
          <w:color w:val="202022"/>
          <w:sz w:val="24"/>
          <w:szCs w:val="24"/>
        </w:rPr>
        <w:t>tblUsers</w:t>
      </w:r>
      <w:proofErr w:type="spellEnd"/>
      <w:r>
        <w:rPr>
          <w:rFonts w:ascii="Arial" w:eastAsia="Times New Roman" w:hAnsi="Arial" w:cs="Arial"/>
          <w:color w:val="202022"/>
          <w:sz w:val="24"/>
          <w:szCs w:val="24"/>
        </w:rPr>
        <w:t>.</w:t>
      </w:r>
      <w:r w:rsidR="00C37C34">
        <w:rPr>
          <w:rFonts w:ascii="Arial" w:eastAsia="Times New Roman" w:hAnsi="Arial" w:cs="Arial"/>
          <w:color w:val="202022"/>
          <w:sz w:val="24"/>
          <w:szCs w:val="24"/>
        </w:rPr>
        <w:t xml:space="preserve"> </w:t>
      </w:r>
    </w:p>
    <w:p w14:paraId="520258FB" w14:textId="77777777" w:rsidR="00C37C34" w:rsidRDefault="00C37C34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>
        <w:rPr>
          <w:rFonts w:ascii="Arial" w:eastAsia="Times New Roman" w:hAnsi="Arial" w:cs="Arial"/>
          <w:color w:val="202022"/>
          <w:sz w:val="24"/>
          <w:szCs w:val="24"/>
        </w:rPr>
        <w:t xml:space="preserve">When a user opens the Access database, </w:t>
      </w:r>
      <w:r w:rsidR="00E36472">
        <w:rPr>
          <w:rFonts w:ascii="Arial" w:eastAsia="Times New Roman" w:hAnsi="Arial" w:cs="Arial"/>
          <w:color w:val="202022"/>
          <w:sz w:val="24"/>
          <w:szCs w:val="24"/>
        </w:rPr>
        <w:t>t</w:t>
      </w:r>
      <w:r w:rsidR="00C5311B" w:rsidRPr="00C5311B">
        <w:rPr>
          <w:rFonts w:ascii="Arial" w:eastAsia="Times New Roman" w:hAnsi="Arial" w:cs="Arial"/>
          <w:color w:val="202022"/>
          <w:sz w:val="24"/>
          <w:szCs w:val="24"/>
        </w:rPr>
        <w:t xml:space="preserve">he first task the code performs is to read </w:t>
      </w:r>
      <w:r>
        <w:rPr>
          <w:rFonts w:ascii="Arial" w:eastAsia="Times New Roman" w:hAnsi="Arial" w:cs="Arial"/>
          <w:color w:val="202022"/>
          <w:sz w:val="24"/>
          <w:szCs w:val="24"/>
        </w:rPr>
        <w:t>his Windows login ID, Domain Name and Computer name</w:t>
      </w:r>
      <w:r w:rsidR="002B3FC1">
        <w:rPr>
          <w:rFonts w:ascii="Arial" w:eastAsia="Times New Roman" w:hAnsi="Arial" w:cs="Arial"/>
          <w:color w:val="202022"/>
          <w:sz w:val="24"/>
          <w:szCs w:val="24"/>
        </w:rPr>
        <w:t>.</w:t>
      </w:r>
      <w:r w:rsidR="00327120">
        <w:rPr>
          <w:rFonts w:ascii="Arial" w:eastAsia="Times New Roman" w:hAnsi="Arial" w:cs="Arial"/>
          <w:color w:val="202022"/>
          <w:sz w:val="24"/>
          <w:szCs w:val="24"/>
        </w:rPr>
        <w:t xml:space="preserve"> </w:t>
      </w:r>
      <w:r w:rsidR="002B3FC1">
        <w:rPr>
          <w:rFonts w:ascii="Arial" w:eastAsia="Times New Roman" w:hAnsi="Arial" w:cs="Arial"/>
          <w:color w:val="202022"/>
          <w:sz w:val="24"/>
          <w:szCs w:val="24"/>
        </w:rPr>
        <w:t xml:space="preserve">Then it queries the Users table. </w:t>
      </w:r>
      <w:r w:rsidR="00327120">
        <w:rPr>
          <w:rFonts w:ascii="Arial" w:eastAsia="Times New Roman" w:hAnsi="Arial" w:cs="Arial"/>
          <w:color w:val="202022"/>
          <w:sz w:val="24"/>
          <w:szCs w:val="24"/>
        </w:rPr>
        <w:t>If his login ID is found, his permission level is read from table. If the user login ID is not found,</w:t>
      </w:r>
      <w:r w:rsidR="00C5311B">
        <w:rPr>
          <w:rFonts w:ascii="Arial" w:eastAsia="Times New Roman" w:hAnsi="Arial" w:cs="Arial"/>
          <w:color w:val="202022"/>
          <w:sz w:val="24"/>
          <w:szCs w:val="24"/>
        </w:rPr>
        <w:t xml:space="preserve"> he </w:t>
      </w:r>
      <w:r w:rsidR="00327120">
        <w:rPr>
          <w:rFonts w:ascii="Arial" w:eastAsia="Times New Roman" w:hAnsi="Arial" w:cs="Arial"/>
          <w:color w:val="202022"/>
          <w:sz w:val="24"/>
          <w:szCs w:val="24"/>
        </w:rPr>
        <w:t xml:space="preserve">is </w:t>
      </w:r>
      <w:r w:rsidR="00C5311B">
        <w:rPr>
          <w:rFonts w:ascii="Arial" w:eastAsia="Times New Roman" w:hAnsi="Arial" w:cs="Arial"/>
          <w:color w:val="202022"/>
          <w:sz w:val="24"/>
          <w:szCs w:val="24"/>
        </w:rPr>
        <w:t xml:space="preserve">automatically assigned </w:t>
      </w:r>
      <w:r w:rsidR="00327120">
        <w:rPr>
          <w:rFonts w:ascii="Arial" w:eastAsia="Times New Roman" w:hAnsi="Arial" w:cs="Arial"/>
          <w:color w:val="202022"/>
          <w:sz w:val="24"/>
          <w:szCs w:val="24"/>
        </w:rPr>
        <w:t>the</w:t>
      </w:r>
      <w:r w:rsidR="00C5311B">
        <w:rPr>
          <w:rFonts w:ascii="Arial" w:eastAsia="Times New Roman" w:hAnsi="Arial" w:cs="Arial"/>
          <w:color w:val="202022"/>
          <w:sz w:val="24"/>
          <w:szCs w:val="24"/>
        </w:rPr>
        <w:t xml:space="preserve"> Read-Only permission level.</w:t>
      </w:r>
      <w:r w:rsidR="00CA078A">
        <w:rPr>
          <w:rFonts w:ascii="Arial" w:eastAsia="Times New Roman" w:hAnsi="Arial" w:cs="Arial"/>
          <w:color w:val="202022"/>
          <w:sz w:val="24"/>
          <w:szCs w:val="24"/>
        </w:rPr>
        <w:t xml:space="preserve"> </w:t>
      </w:r>
      <w:r w:rsidR="002B3FC1">
        <w:rPr>
          <w:rFonts w:ascii="Arial" w:eastAsia="Times New Roman" w:hAnsi="Arial" w:cs="Arial"/>
          <w:color w:val="202022"/>
          <w:sz w:val="24"/>
          <w:szCs w:val="24"/>
        </w:rPr>
        <w:t>In either case, the switchboard form will be displayed.</w:t>
      </w:r>
    </w:p>
    <w:p w14:paraId="3F1C7937" w14:textId="77777777" w:rsidR="00DE46F3" w:rsidRPr="00DE46F3" w:rsidRDefault="004B37EF" w:rsidP="00DE46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CA078A">
        <w:rPr>
          <w:rFonts w:ascii="Arial" w:eastAsia="Times New Roman" w:hAnsi="Arial" w:cs="Arial"/>
          <w:color w:val="202022"/>
          <w:sz w:val="24"/>
          <w:szCs w:val="24"/>
        </w:rPr>
        <w:t>T</w:t>
      </w:r>
      <w:r w:rsidR="00DE46F3" w:rsidRPr="00CA078A">
        <w:rPr>
          <w:rFonts w:ascii="Arial" w:eastAsia="Times New Roman" w:hAnsi="Arial" w:cs="Arial"/>
          <w:color w:val="202022"/>
          <w:sz w:val="24"/>
          <w:szCs w:val="24"/>
        </w:rPr>
        <w:t>he Access</w:t>
      </w:r>
      <w:r w:rsidRPr="00CA078A">
        <w:rPr>
          <w:rFonts w:ascii="Arial" w:eastAsia="Times New Roman" w:hAnsi="Arial" w:cs="Arial"/>
          <w:color w:val="202022"/>
          <w:sz w:val="24"/>
          <w:szCs w:val="24"/>
        </w:rPr>
        <w:t xml:space="preserve"> </w:t>
      </w:r>
      <w:r w:rsidR="00DE46F3" w:rsidRPr="00CA078A">
        <w:rPr>
          <w:rFonts w:ascii="Arial" w:eastAsia="Times New Roman" w:hAnsi="Arial" w:cs="Arial"/>
          <w:color w:val="202022"/>
          <w:sz w:val="24"/>
          <w:szCs w:val="24"/>
        </w:rPr>
        <w:t>Level</w:t>
      </w:r>
      <w:r w:rsidRPr="00CA078A">
        <w:rPr>
          <w:rFonts w:ascii="Arial" w:eastAsia="Times New Roman" w:hAnsi="Arial" w:cs="Arial"/>
          <w:color w:val="202022"/>
          <w:sz w:val="24"/>
          <w:szCs w:val="24"/>
        </w:rPr>
        <w:t xml:space="preserve"> read found in the User table</w:t>
      </w:r>
      <w:r w:rsidR="00DE46F3" w:rsidRPr="00CA078A">
        <w:rPr>
          <w:rFonts w:ascii="Arial" w:eastAsia="Times New Roman" w:hAnsi="Arial" w:cs="Arial"/>
          <w:color w:val="202022"/>
          <w:sz w:val="24"/>
          <w:szCs w:val="24"/>
        </w:rPr>
        <w:t xml:space="preserve"> </w:t>
      </w:r>
      <w:r w:rsidRPr="00CA078A">
        <w:rPr>
          <w:rFonts w:ascii="Arial" w:eastAsia="Times New Roman" w:hAnsi="Arial" w:cs="Arial"/>
          <w:color w:val="202022"/>
          <w:sz w:val="24"/>
          <w:szCs w:val="24"/>
        </w:rPr>
        <w:t xml:space="preserve">is then used </w:t>
      </w:r>
      <w:r w:rsidR="00DE46F3" w:rsidRPr="00CA078A">
        <w:rPr>
          <w:rFonts w:ascii="Arial" w:eastAsia="Times New Roman" w:hAnsi="Arial" w:cs="Arial"/>
          <w:color w:val="202022"/>
          <w:sz w:val="24"/>
          <w:szCs w:val="24"/>
        </w:rPr>
        <w:t xml:space="preserve">to restrict access to various parts of the application. This is done by checking the Access level </w:t>
      </w:r>
      <w:r w:rsidRPr="00CA078A">
        <w:rPr>
          <w:rFonts w:ascii="Arial" w:eastAsia="Times New Roman" w:hAnsi="Arial" w:cs="Arial"/>
          <w:color w:val="202022"/>
          <w:sz w:val="24"/>
          <w:szCs w:val="24"/>
        </w:rPr>
        <w:t xml:space="preserve">using </w:t>
      </w:r>
      <w:r w:rsidR="00DE46F3" w:rsidRPr="00CA078A">
        <w:rPr>
          <w:rFonts w:ascii="Arial" w:eastAsia="Times New Roman" w:hAnsi="Arial" w:cs="Arial"/>
          <w:color w:val="202022"/>
          <w:sz w:val="24"/>
          <w:szCs w:val="24"/>
        </w:rPr>
        <w:t>the</w:t>
      </w:r>
      <w:r w:rsidRPr="00CA078A">
        <w:rPr>
          <w:rFonts w:ascii="Arial" w:eastAsia="Times New Roman" w:hAnsi="Arial" w:cs="Arial"/>
          <w:color w:val="202022"/>
          <w:sz w:val="24"/>
          <w:szCs w:val="24"/>
        </w:rPr>
        <w:t xml:space="preserve"> fo</w:t>
      </w:r>
      <w:r w:rsidR="009D0E6C">
        <w:rPr>
          <w:rFonts w:ascii="Arial" w:eastAsia="Times New Roman" w:hAnsi="Arial" w:cs="Arial"/>
          <w:color w:val="202022"/>
          <w:sz w:val="24"/>
          <w:szCs w:val="24"/>
        </w:rPr>
        <w:t>l</w:t>
      </w:r>
      <w:r w:rsidRPr="00CA078A">
        <w:rPr>
          <w:rFonts w:ascii="Arial" w:eastAsia="Times New Roman" w:hAnsi="Arial" w:cs="Arial"/>
          <w:color w:val="202022"/>
          <w:sz w:val="24"/>
          <w:szCs w:val="24"/>
        </w:rPr>
        <w:t>lowing</w:t>
      </w:r>
      <w:r w:rsidR="00DE46F3" w:rsidRPr="00DA62E7">
        <w:rPr>
          <w:rFonts w:ascii="Arial" w:eastAsia="Times New Roman" w:hAnsi="Arial" w:cs="Arial"/>
          <w:color w:val="202022"/>
          <w:sz w:val="24"/>
          <w:szCs w:val="24"/>
        </w:rPr>
        <w:t xml:space="preserve"> expression:</w:t>
      </w:r>
    </w:p>
    <w:p w14:paraId="4262F943" w14:textId="77777777" w:rsidR="00DE46F3" w:rsidRPr="00DE46F3" w:rsidRDefault="00DE46F3" w:rsidP="00DE46F3">
      <w:pPr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DE46F3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?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10"/>
      </w:tblGrid>
      <w:tr w:rsidR="00DE46F3" w:rsidRPr="00DE46F3" w14:paraId="1068C6C8" w14:textId="77777777" w:rsidTr="00DE4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0167B6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0" w:type="dxa"/>
            <w:vAlign w:val="center"/>
            <w:hideMark/>
          </w:tcPr>
          <w:p w14:paraId="52F4B24B" w14:textId="77777777" w:rsidR="00DE46F3" w:rsidRPr="00DE46F3" w:rsidRDefault="006550A0" w:rsidP="00AE4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55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userPermissionLevel</w:t>
            </w:r>
            <w:proofErr w:type="spellEnd"/>
            <w:r w:rsidRPr="00655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DLookup</w:t>
            </w:r>
            <w:proofErr w:type="spellEnd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("[</w:t>
            </w:r>
            <w:proofErr w:type="spellStart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UserRightsKey</w:t>
            </w:r>
            <w:proofErr w:type="spellEnd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]", "</w:t>
            </w:r>
            <w:proofErr w:type="spellStart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tblUsers</w:t>
            </w:r>
            <w:proofErr w:type="spellEnd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"[</w:t>
            </w:r>
            <w:proofErr w:type="spellStart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LoginID</w:t>
            </w:r>
            <w:proofErr w:type="spellEnd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= " &amp; </w:t>
            </w:r>
            <w:proofErr w:type="spellStart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Chr</w:t>
            </w:r>
            <w:proofErr w:type="spellEnd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(39) &amp; </w:t>
            </w:r>
            <w:proofErr w:type="spellStart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strUserName</w:t>
            </w:r>
            <w:proofErr w:type="spellEnd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Chr</w:t>
            </w:r>
            <w:proofErr w:type="spellEnd"/>
            <w:r w:rsidR="00AE4922" w:rsidRPr="00AE4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(39))</w:t>
            </w:r>
          </w:p>
        </w:tc>
      </w:tr>
    </w:tbl>
    <w:p w14:paraId="1E9EB0D6" w14:textId="77777777" w:rsidR="00DE46F3" w:rsidRPr="00AA7D8C" w:rsidRDefault="00237744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 w:rsidRPr="00AA7D8C">
        <w:rPr>
          <w:rFonts w:ascii="Arial" w:eastAsia="Times New Roman" w:hAnsi="Arial" w:cs="Arial"/>
          <w:color w:val="202022"/>
          <w:sz w:val="24"/>
          <w:szCs w:val="24"/>
        </w:rPr>
        <w:t xml:space="preserve">Once </w:t>
      </w:r>
      <w:r w:rsidR="00DE46F3" w:rsidRPr="00AA7D8C">
        <w:rPr>
          <w:rFonts w:ascii="Arial" w:eastAsia="Times New Roman" w:hAnsi="Arial" w:cs="Arial"/>
          <w:color w:val="202022"/>
          <w:sz w:val="24"/>
          <w:szCs w:val="24"/>
        </w:rPr>
        <w:t>the Access level</w:t>
      </w:r>
      <w:r w:rsidRPr="00AA7D8C">
        <w:rPr>
          <w:rFonts w:ascii="Arial" w:eastAsia="Times New Roman" w:hAnsi="Arial" w:cs="Arial"/>
          <w:color w:val="202022"/>
          <w:sz w:val="24"/>
          <w:szCs w:val="24"/>
        </w:rPr>
        <w:t xml:space="preserve"> is retrieved, it can be used</w:t>
      </w:r>
      <w:r w:rsidR="00DE46F3" w:rsidRPr="00AA7D8C">
        <w:rPr>
          <w:rFonts w:ascii="Arial" w:eastAsia="Times New Roman" w:hAnsi="Arial" w:cs="Arial"/>
          <w:color w:val="202022"/>
          <w:sz w:val="24"/>
          <w:szCs w:val="24"/>
        </w:rPr>
        <w:t xml:space="preserve"> to restrict access to forms and controls based on the access level assigned to the user. Fol</w:t>
      </w:r>
      <w:r w:rsidR="00705649">
        <w:rPr>
          <w:rFonts w:ascii="Arial" w:eastAsia="Times New Roman" w:hAnsi="Arial" w:cs="Arial"/>
          <w:color w:val="202022"/>
          <w:sz w:val="24"/>
          <w:szCs w:val="24"/>
        </w:rPr>
        <w:t>lowing are some examples</w:t>
      </w:r>
      <w:r w:rsidR="00DE46F3" w:rsidRPr="00AA7D8C">
        <w:rPr>
          <w:rFonts w:ascii="Arial" w:eastAsia="Times New Roman" w:hAnsi="Arial" w:cs="Arial"/>
          <w:color w:val="202022"/>
          <w:sz w:val="24"/>
          <w:szCs w:val="24"/>
        </w:rPr>
        <w:t>:</w:t>
      </w:r>
    </w:p>
    <w:p w14:paraId="48F2D4D6" w14:textId="77777777" w:rsidR="00DE46F3" w:rsidRPr="00AA7D8C" w:rsidRDefault="00DE46F3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 w:rsidRPr="00AA7D8C">
        <w:rPr>
          <w:rFonts w:ascii="Arial" w:eastAsia="Times New Roman" w:hAnsi="Arial" w:cs="Arial"/>
          <w:color w:val="202022"/>
          <w:sz w:val="24"/>
          <w:szCs w:val="24"/>
        </w:rPr>
        <w:t>Case 1: Restricting access to a form only to administrators</w:t>
      </w:r>
      <w:r w:rsidRPr="00AA7D8C">
        <w:rPr>
          <w:rFonts w:ascii="Arial" w:eastAsia="Times New Roman" w:hAnsi="Arial" w:cs="Arial"/>
          <w:color w:val="202022"/>
          <w:sz w:val="24"/>
          <w:szCs w:val="24"/>
        </w:rPr>
        <w:br/>
      </w:r>
      <w:r w:rsidR="00E01689">
        <w:rPr>
          <w:rFonts w:ascii="Arial" w:eastAsia="Times New Roman" w:hAnsi="Arial" w:cs="Arial"/>
          <w:color w:val="202022"/>
          <w:sz w:val="24"/>
          <w:szCs w:val="24"/>
        </w:rPr>
        <w:t xml:space="preserve">The following code should be placed </w:t>
      </w:r>
      <w:r w:rsidRPr="00AA7D8C">
        <w:rPr>
          <w:rFonts w:ascii="Arial" w:eastAsia="Times New Roman" w:hAnsi="Arial" w:cs="Arial"/>
          <w:color w:val="202022"/>
          <w:sz w:val="24"/>
          <w:szCs w:val="24"/>
        </w:rPr>
        <w:t>In the On Open event of the</w:t>
      </w:r>
      <w:r w:rsidR="00E01689">
        <w:rPr>
          <w:rFonts w:ascii="Arial" w:eastAsia="Times New Roman" w:hAnsi="Arial" w:cs="Arial"/>
          <w:color w:val="202022"/>
          <w:sz w:val="24"/>
          <w:szCs w:val="24"/>
        </w:rPr>
        <w:t xml:space="preserve"> form.</w:t>
      </w:r>
    </w:p>
    <w:p w14:paraId="26DC0071" w14:textId="77777777" w:rsidR="00DE46F3" w:rsidRPr="00DE46F3" w:rsidRDefault="00DE46F3" w:rsidP="00DE46F3">
      <w:pPr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DE46F3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?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10"/>
      </w:tblGrid>
      <w:tr w:rsidR="00DE46F3" w:rsidRPr="00DE46F3" w14:paraId="6A187F65" w14:textId="77777777" w:rsidTr="00DE4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09BBB3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D72BB43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586CF22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FC5245D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0" w:type="dxa"/>
            <w:vAlign w:val="center"/>
            <w:hideMark/>
          </w:tcPr>
          <w:p w14:paraId="2910FBE6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r w:rsidRPr="00DE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50A0" w:rsidRPr="00655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userPermissionLevel</w:t>
            </w:r>
            <w:proofErr w:type="spellEnd"/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&lt;&gt; </w:t>
            </w:r>
            <w:r w:rsidR="002377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14:paraId="0B9C608D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MsgBox</w:t>
            </w:r>
            <w:proofErr w:type="spellEnd"/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“You are not authorized to open this form!”, </w:t>
            </w:r>
            <w:proofErr w:type="spellStart"/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vbOkOnly</w:t>
            </w:r>
            <w:proofErr w:type="spellEnd"/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</w:t>
            </w:r>
            <w:proofErr w:type="spellStart"/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vbExclamation</w:t>
            </w:r>
            <w:proofErr w:type="spellEnd"/>
          </w:p>
          <w:p w14:paraId="0930CB55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Cancel = True</w:t>
            </w:r>
          </w:p>
          <w:p w14:paraId="2FF521A5" w14:textId="77777777" w:rsidR="00DE46F3" w:rsidRPr="00DE46F3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</w:t>
            </w:r>
            <w:r w:rsidRPr="00DE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4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</w:p>
        </w:tc>
      </w:tr>
    </w:tbl>
    <w:p w14:paraId="48DC3855" w14:textId="77777777" w:rsidR="00DE46F3" w:rsidRPr="00DE46F3" w:rsidRDefault="00DE46F3" w:rsidP="00DE46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DE46F3">
        <w:rPr>
          <w:rFonts w:ascii="Verdana" w:eastAsia="Times New Roman" w:hAnsi="Verdana" w:cs="Times New Roman"/>
          <w:color w:val="444444"/>
          <w:sz w:val="20"/>
          <w:szCs w:val="20"/>
        </w:rPr>
        <w:t> </w:t>
      </w:r>
    </w:p>
    <w:p w14:paraId="4369EB45" w14:textId="77777777" w:rsidR="00DE46F3" w:rsidRPr="00AA7D8C" w:rsidRDefault="00DE46F3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 w:rsidRPr="00AA7D8C">
        <w:rPr>
          <w:rFonts w:ascii="Arial" w:eastAsia="Times New Roman" w:hAnsi="Arial" w:cs="Arial"/>
          <w:color w:val="202022"/>
          <w:sz w:val="24"/>
          <w:szCs w:val="24"/>
        </w:rPr>
        <w:t>Case 2: Making a form read-only for Readers</w:t>
      </w:r>
      <w:r w:rsidRPr="00AA7D8C">
        <w:rPr>
          <w:rFonts w:ascii="Arial" w:eastAsia="Times New Roman" w:hAnsi="Arial" w:cs="Arial"/>
          <w:color w:val="202022"/>
          <w:sz w:val="24"/>
          <w:szCs w:val="24"/>
        </w:rPr>
        <w:br/>
      </w:r>
      <w:r w:rsidR="00E01689">
        <w:rPr>
          <w:rFonts w:ascii="Arial" w:eastAsia="Times New Roman" w:hAnsi="Arial" w:cs="Arial"/>
          <w:color w:val="202022"/>
          <w:sz w:val="24"/>
          <w:szCs w:val="24"/>
        </w:rPr>
        <w:t xml:space="preserve">The following code should be placed </w:t>
      </w:r>
      <w:r w:rsidR="00E01689" w:rsidRPr="00AA7D8C">
        <w:rPr>
          <w:rFonts w:ascii="Arial" w:eastAsia="Times New Roman" w:hAnsi="Arial" w:cs="Arial"/>
          <w:color w:val="202022"/>
          <w:sz w:val="24"/>
          <w:szCs w:val="24"/>
        </w:rPr>
        <w:t>In the On Open event of the</w:t>
      </w:r>
      <w:r w:rsidR="00E01689">
        <w:rPr>
          <w:rFonts w:ascii="Arial" w:eastAsia="Times New Roman" w:hAnsi="Arial" w:cs="Arial"/>
          <w:color w:val="202022"/>
          <w:sz w:val="24"/>
          <w:szCs w:val="24"/>
        </w:rPr>
        <w:t xml:space="preserve"> form.</w:t>
      </w:r>
    </w:p>
    <w:p w14:paraId="5173A077" w14:textId="77777777" w:rsidR="00DE46F3" w:rsidRPr="00DE46F3" w:rsidRDefault="00A568C1" w:rsidP="00DE46F3">
      <w:pPr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hyperlink r:id="rId8" w:history="1">
        <w:r w:rsidR="00DE46F3" w:rsidRPr="00DE46F3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?</w:t>
        </w:r>
      </w:hyperlink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10"/>
      </w:tblGrid>
      <w:tr w:rsidR="00DE46F3" w:rsidRPr="00DE46F3" w14:paraId="69552114" w14:textId="77777777" w:rsidTr="00DE4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DFCC5F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3B03BDE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AF587F2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86D0FA8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AFE511C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97A7809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14:paraId="1A5BDB72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0FE66A6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1CAB1BD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62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AB4DE06" w14:textId="38CBE7D0" w:rsidR="006C5EFA" w:rsidRPr="00476624" w:rsidRDefault="006C5EFA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0" w:type="dxa"/>
            <w:vAlign w:val="center"/>
            <w:hideMark/>
          </w:tcPr>
          <w:p w14:paraId="17B65F5A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If</w:t>
            </w:r>
            <w:r w:rsidRPr="00476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50A0"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userPermissionLevel</w:t>
            </w:r>
            <w:proofErr w:type="spellEnd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4 Then</w:t>
            </w:r>
          </w:p>
          <w:p w14:paraId="4A74CAFF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Me.AllowEdits</w:t>
            </w:r>
            <w:proofErr w:type="spellEnd"/>
            <w:proofErr w:type="gramEnd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False</w:t>
            </w:r>
          </w:p>
          <w:p w14:paraId="7D9C8787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Me.AllowAdditions</w:t>
            </w:r>
            <w:proofErr w:type="spellEnd"/>
            <w:proofErr w:type="gramEnd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False</w:t>
            </w:r>
          </w:p>
          <w:p w14:paraId="79083FA6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Me.AllowDeletes</w:t>
            </w:r>
            <w:proofErr w:type="spellEnd"/>
            <w:proofErr w:type="gramEnd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False</w:t>
            </w:r>
          </w:p>
          <w:p w14:paraId="4C7EBC04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Else</w:t>
            </w:r>
          </w:p>
          <w:p w14:paraId="34FFB0E8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Me.AllowEdits</w:t>
            </w:r>
            <w:proofErr w:type="spellEnd"/>
            <w:proofErr w:type="gramEnd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True</w:t>
            </w:r>
          </w:p>
          <w:p w14:paraId="50328ABF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</w:t>
            </w:r>
            <w:proofErr w:type="spellStart"/>
            <w:proofErr w:type="gramStart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Me.AllowAdditions</w:t>
            </w:r>
            <w:proofErr w:type="spellEnd"/>
            <w:proofErr w:type="gramEnd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True</w:t>
            </w:r>
          </w:p>
          <w:p w14:paraId="3E01B2C1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Me.AllowDeletes</w:t>
            </w:r>
            <w:proofErr w:type="spellEnd"/>
            <w:proofErr w:type="gramEnd"/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True</w:t>
            </w:r>
          </w:p>
          <w:p w14:paraId="62336922" w14:textId="77777777" w:rsidR="00DE46F3" w:rsidRPr="00476624" w:rsidRDefault="00DE46F3" w:rsidP="00DE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</w:t>
            </w:r>
            <w:r w:rsidRPr="00476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766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</w:p>
        </w:tc>
      </w:tr>
    </w:tbl>
    <w:p w14:paraId="79CA9974" w14:textId="46B61098" w:rsidR="00194050" w:rsidRDefault="00194050" w:rsidP="0019405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 w:rsidRPr="00AA7D8C">
        <w:rPr>
          <w:rFonts w:ascii="Arial" w:eastAsia="Times New Roman" w:hAnsi="Arial" w:cs="Arial"/>
          <w:color w:val="202022"/>
          <w:sz w:val="24"/>
          <w:szCs w:val="24"/>
        </w:rPr>
        <w:lastRenderedPageBreak/>
        <w:t xml:space="preserve">Case </w:t>
      </w:r>
      <w:r>
        <w:rPr>
          <w:rFonts w:ascii="Arial" w:eastAsia="Times New Roman" w:hAnsi="Arial" w:cs="Arial"/>
          <w:color w:val="202022"/>
          <w:sz w:val="24"/>
          <w:szCs w:val="24"/>
        </w:rPr>
        <w:t>3</w:t>
      </w:r>
      <w:r w:rsidRPr="00AA7D8C">
        <w:rPr>
          <w:rFonts w:ascii="Arial" w:eastAsia="Times New Roman" w:hAnsi="Arial" w:cs="Arial"/>
          <w:color w:val="202022"/>
          <w:sz w:val="24"/>
          <w:szCs w:val="24"/>
        </w:rPr>
        <w:t>:</w:t>
      </w:r>
      <w:r>
        <w:rPr>
          <w:rFonts w:ascii="Arial" w:eastAsia="Times New Roman" w:hAnsi="Arial" w:cs="Arial"/>
          <w:color w:val="202022"/>
          <w:sz w:val="24"/>
          <w:szCs w:val="24"/>
        </w:rPr>
        <w:t xml:space="preserve"> Restricting user input in form controls. </w:t>
      </w:r>
      <w:r>
        <w:rPr>
          <w:rFonts w:ascii="Arial" w:eastAsia="Times New Roman" w:hAnsi="Arial" w:cs="Arial"/>
          <w:color w:val="202022"/>
          <w:sz w:val="24"/>
          <w:szCs w:val="24"/>
        </w:rPr>
        <w:t>Command buttons, combo boxes and check boxes</w:t>
      </w:r>
      <w:r>
        <w:rPr>
          <w:rFonts w:ascii="Arial" w:eastAsia="Times New Roman" w:hAnsi="Arial" w:cs="Arial"/>
          <w:color w:val="202022"/>
          <w:sz w:val="24"/>
          <w:szCs w:val="24"/>
        </w:rPr>
        <w:t xml:space="preserve"> can be locked.</w:t>
      </w:r>
      <w:r w:rsidRPr="00AA7D8C">
        <w:rPr>
          <w:rFonts w:ascii="Arial" w:eastAsia="Times New Roman" w:hAnsi="Arial" w:cs="Arial"/>
          <w:color w:val="202022"/>
          <w:sz w:val="24"/>
          <w:szCs w:val="24"/>
        </w:rPr>
        <w:br/>
      </w:r>
      <w:r>
        <w:rPr>
          <w:rFonts w:ascii="Arial" w:eastAsia="Times New Roman" w:hAnsi="Arial" w:cs="Arial"/>
          <w:color w:val="202022"/>
          <w:sz w:val="24"/>
          <w:szCs w:val="24"/>
        </w:rPr>
        <w:t xml:space="preserve">The following code should be placed </w:t>
      </w:r>
      <w:r w:rsidRPr="00AA7D8C">
        <w:rPr>
          <w:rFonts w:ascii="Arial" w:eastAsia="Times New Roman" w:hAnsi="Arial" w:cs="Arial"/>
          <w:color w:val="202022"/>
          <w:sz w:val="24"/>
          <w:szCs w:val="24"/>
        </w:rPr>
        <w:t>In the On Open event of the</w:t>
      </w:r>
      <w:r>
        <w:rPr>
          <w:rFonts w:ascii="Arial" w:eastAsia="Times New Roman" w:hAnsi="Arial" w:cs="Arial"/>
          <w:color w:val="202022"/>
          <w:sz w:val="24"/>
          <w:szCs w:val="24"/>
        </w:rPr>
        <w:t xml:space="preserve"> form.</w:t>
      </w:r>
    </w:p>
    <w:p w14:paraId="17D537FD" w14:textId="4F59BE3C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lo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ckYesNo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 Then                ' Even when the report is </w:t>
      </w: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unlocked, some fields must always be locked   ' Add them for each report</w:t>
      </w:r>
    </w:p>
    <w:p w14:paraId="69D19649" w14:textId="40E3E128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Case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currForm.Name</w:t>
      </w:r>
      <w:proofErr w:type="spellEnd"/>
    </w:p>
    <w:p w14:paraId="287F6342" w14:textId="0141A1D0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"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frmPropertyInfo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A0FB4AB" w14:textId="4DE959B7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McId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0792C7DC" w14:textId="0C23A152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("Property Name"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2509FE31" w14:textId="4DF06B94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("TBU Acronym"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0B696B48" w14:textId="2B035730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Case "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frmReports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6455596" w14:textId="3A3497E4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tblMCMain.McId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0CF150AF" w14:textId="76CB589F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("Property Name"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20B10059" w14:textId="334846A8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("Acreage (SDAT)"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416727B4" w14:textId="149856D8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("Acreage (Plat)"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2D6B0846" w14:textId="0AF28300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("Zoning Category"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7E291DC6" w14:textId="20DE4B11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currForm.Controls</w:t>
      </w:r>
      <w:proofErr w:type="spell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("Zoning Source"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).Locked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0A68258D" w14:textId="4EA4BC72" w:rsidR="00476624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End </w:t>
      </w:r>
      <w:proofErr w:type="gramStart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</w:p>
    <w:p w14:paraId="3F63AB0F" w14:textId="5EA3D810" w:rsidR="00194050" w:rsidRPr="00476624" w:rsidRDefault="00476624" w:rsidP="004766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6624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</w:t>
      </w:r>
      <w:proofErr w:type="gramEnd"/>
      <w:r w:rsidRPr="004766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</w:t>
      </w:r>
    </w:p>
    <w:p w14:paraId="01E2F368" w14:textId="20620923" w:rsidR="005B2CAC" w:rsidRDefault="00194050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>
        <w:rPr>
          <w:rFonts w:ascii="Arial" w:eastAsia="Times New Roman" w:hAnsi="Arial" w:cs="Arial"/>
          <w:color w:val="202022"/>
          <w:sz w:val="24"/>
          <w:szCs w:val="24"/>
        </w:rPr>
        <w:t>T</w:t>
      </w:r>
      <w:r w:rsidR="00705649">
        <w:rPr>
          <w:rFonts w:ascii="Arial" w:eastAsia="Times New Roman" w:hAnsi="Arial" w:cs="Arial"/>
          <w:color w:val="202022"/>
          <w:sz w:val="24"/>
          <w:szCs w:val="24"/>
        </w:rPr>
        <w:t>hese are just t</w:t>
      </w:r>
      <w:r w:rsidR="00A568C1">
        <w:rPr>
          <w:rFonts w:ascii="Arial" w:eastAsia="Times New Roman" w:hAnsi="Arial" w:cs="Arial"/>
          <w:color w:val="202022"/>
          <w:sz w:val="24"/>
          <w:szCs w:val="24"/>
        </w:rPr>
        <w:t>hree</w:t>
      </w:r>
      <w:r w:rsidR="00705649">
        <w:rPr>
          <w:rFonts w:ascii="Arial" w:eastAsia="Times New Roman" w:hAnsi="Arial" w:cs="Arial"/>
          <w:color w:val="202022"/>
          <w:sz w:val="24"/>
          <w:szCs w:val="24"/>
        </w:rPr>
        <w:t xml:space="preserve"> examples</w:t>
      </w:r>
      <w:r w:rsidR="00DE46F3" w:rsidRPr="00AA7D8C">
        <w:rPr>
          <w:rFonts w:ascii="Arial" w:eastAsia="Times New Roman" w:hAnsi="Arial" w:cs="Arial"/>
          <w:color w:val="202022"/>
          <w:sz w:val="24"/>
          <w:szCs w:val="24"/>
        </w:rPr>
        <w:t xml:space="preserve">. There are </w:t>
      </w:r>
      <w:r w:rsidR="003B3DB1">
        <w:rPr>
          <w:rFonts w:ascii="Arial" w:eastAsia="Times New Roman" w:hAnsi="Arial" w:cs="Arial"/>
          <w:color w:val="202022"/>
          <w:sz w:val="24"/>
          <w:szCs w:val="24"/>
        </w:rPr>
        <w:t>different</w:t>
      </w:r>
      <w:r w:rsidR="00DE46F3" w:rsidRPr="00AA7D8C">
        <w:rPr>
          <w:rFonts w:ascii="Arial" w:eastAsia="Times New Roman" w:hAnsi="Arial" w:cs="Arial"/>
          <w:color w:val="202022"/>
          <w:sz w:val="24"/>
          <w:szCs w:val="24"/>
        </w:rPr>
        <w:t xml:space="preserve"> ways to use these techniques to restric</w:t>
      </w:r>
      <w:r w:rsidR="003B3DB1">
        <w:rPr>
          <w:rFonts w:ascii="Arial" w:eastAsia="Times New Roman" w:hAnsi="Arial" w:cs="Arial"/>
          <w:color w:val="202022"/>
          <w:sz w:val="24"/>
          <w:szCs w:val="24"/>
        </w:rPr>
        <w:t>t what a user can access in the</w:t>
      </w:r>
      <w:r w:rsidR="00DE46F3" w:rsidRPr="00AA7D8C">
        <w:rPr>
          <w:rFonts w:ascii="Arial" w:eastAsia="Times New Roman" w:hAnsi="Arial" w:cs="Arial"/>
          <w:color w:val="202022"/>
          <w:sz w:val="24"/>
          <w:szCs w:val="24"/>
        </w:rPr>
        <w:t xml:space="preserve"> application.</w:t>
      </w:r>
    </w:p>
    <w:p w14:paraId="7AA088E9" w14:textId="77777777" w:rsidR="0072594B" w:rsidRDefault="0072594B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>
        <w:rPr>
          <w:rFonts w:ascii="Arial" w:eastAsia="Times New Roman" w:hAnsi="Arial" w:cs="Arial"/>
          <w:color w:val="202022"/>
          <w:sz w:val="24"/>
          <w:szCs w:val="24"/>
        </w:rPr>
        <w:t>Implementation:</w:t>
      </w:r>
    </w:p>
    <w:p w14:paraId="7BB15252" w14:textId="77777777" w:rsidR="00EB227E" w:rsidRDefault="00EB227E" w:rsidP="00DE46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022"/>
          <w:sz w:val="24"/>
          <w:szCs w:val="24"/>
        </w:rPr>
      </w:pPr>
      <w:r>
        <w:rPr>
          <w:rFonts w:ascii="Arial" w:eastAsia="Times New Roman" w:hAnsi="Arial" w:cs="Arial"/>
          <w:color w:val="202022"/>
          <w:sz w:val="24"/>
          <w:szCs w:val="24"/>
        </w:rPr>
        <w:t>When the switchboard form opens,</w:t>
      </w:r>
      <w:r w:rsidR="0082399E">
        <w:rPr>
          <w:rFonts w:ascii="Arial" w:eastAsia="Times New Roman" w:hAnsi="Arial" w:cs="Arial"/>
          <w:color w:val="202022"/>
          <w:sz w:val="24"/>
          <w:szCs w:val="24"/>
        </w:rPr>
        <w:t xml:space="preserve"> the </w:t>
      </w:r>
      <w:proofErr w:type="spellStart"/>
      <w:r w:rsidR="0082399E" w:rsidRPr="00EB227E">
        <w:rPr>
          <w:rFonts w:ascii="Arial" w:eastAsia="Times New Roman" w:hAnsi="Arial" w:cs="Arial"/>
          <w:color w:val="202022"/>
          <w:sz w:val="24"/>
          <w:szCs w:val="24"/>
        </w:rPr>
        <w:t>Form_Open</w:t>
      </w:r>
      <w:proofErr w:type="spellEnd"/>
      <w:r w:rsidR="0082399E">
        <w:rPr>
          <w:rFonts w:ascii="Arial" w:eastAsia="Times New Roman" w:hAnsi="Arial" w:cs="Arial"/>
          <w:color w:val="202022"/>
          <w:sz w:val="24"/>
          <w:szCs w:val="24"/>
        </w:rPr>
        <w:t xml:space="preserve"> event calls the </w:t>
      </w:r>
      <w:r>
        <w:rPr>
          <w:rFonts w:ascii="Arial" w:eastAsia="Times New Roman" w:hAnsi="Arial" w:cs="Arial"/>
          <w:color w:val="202022"/>
          <w:sz w:val="24"/>
          <w:szCs w:val="24"/>
        </w:rPr>
        <w:t xml:space="preserve">procedure below </w:t>
      </w:r>
      <w:r w:rsidR="0082399E">
        <w:rPr>
          <w:rFonts w:ascii="Arial" w:eastAsia="Times New Roman" w:hAnsi="Arial" w:cs="Arial"/>
          <w:color w:val="202022"/>
          <w:sz w:val="24"/>
          <w:szCs w:val="24"/>
        </w:rPr>
        <w:t>to obtain the</w:t>
      </w:r>
      <w:r>
        <w:rPr>
          <w:rFonts w:ascii="Arial" w:eastAsia="Times New Roman" w:hAnsi="Arial" w:cs="Arial"/>
          <w:color w:val="202022"/>
          <w:sz w:val="24"/>
          <w:szCs w:val="24"/>
        </w:rPr>
        <w:t xml:space="preserve"> permission level for the user.</w:t>
      </w:r>
    </w:p>
    <w:p w14:paraId="5CB0187C" w14:textId="64B1F415" w:rsidR="00EB227E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Sub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GetUserPermissionLevel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9EDC8EF" w14:textId="77777777" w:rsidR="00E7649D" w:rsidRPr="00E7649D" w:rsidRDefault="00E7649D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84142" w14:textId="58792F3F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String                                  ' ULS</w:t>
      </w:r>
    </w:p>
    <w:p w14:paraId="53DC769D" w14:textId="516DFCDD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String                                ' ULS</w:t>
      </w:r>
    </w:p>
    <w:p w14:paraId="4BBF459E" w14:textId="6362E955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String                                 ' ULS</w:t>
      </w:r>
    </w:p>
    <w:p w14:paraId="03DE9D69" w14:textId="2C8F8BA8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String                                ' ULS</w:t>
      </w:r>
    </w:p>
    <w:p w14:paraId="0E4984E9" w14:textId="34D16CAD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String                               ' ULS</w:t>
      </w:r>
    </w:p>
    <w:p w14:paraId="357CA83A" w14:textId="53EDCBD8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Dim SQL As String                                          ' ULS</w:t>
      </w:r>
    </w:p>
    <w:p w14:paraId="0A4E7AC9" w14:textId="775FBF2F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userPermissionLevel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Integer                         </w:t>
      </w:r>
      <w:r w:rsidR="00E7649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ULS</w:t>
      </w:r>
    </w:p>
    <w:p w14:paraId="7FC92FF5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1BA05" w14:textId="3EA98B61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Environ("USERNAME</w:t>
      </w:r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  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' ULS</w:t>
      </w:r>
    </w:p>
    <w:p w14:paraId="488A40EF" w14:textId="250AC608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Environ("USERDOMAIN</w:t>
      </w:r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  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' ULS</w:t>
      </w:r>
    </w:p>
    <w:p w14:paraId="7AE9F8F9" w14:textId="295BD97B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Environ("COMPUTERNAME</w:t>
      </w:r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  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' ULS</w:t>
      </w:r>
    </w:p>
    <w:p w14:paraId="7D0154BA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C4F8B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If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DLookup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]", "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", 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"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</w:t>
      </w:r>
      <w:r w:rsidR="004E0D96" w:rsidRPr="00E7649D">
        <w:rPr>
          <w:rFonts w:ascii="Courier New" w:eastAsia="Times New Roman" w:hAnsi="Courier New" w:cs="Courier New"/>
          <w:color w:val="000000"/>
          <w:sz w:val="20"/>
          <w:szCs w:val="20"/>
        </w:rPr>
        <w:t>)) Then</w:t>
      </w:r>
    </w:p>
    <w:p w14:paraId="54245798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userPermissionLevel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                                           ' 4 = Read-Only</w:t>
      </w:r>
    </w:p>
    <w:p w14:paraId="114142BB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SQL = "INSERT INTO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DomainName,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UserRightsKey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)" &amp; _</w:t>
      </w:r>
    </w:p>
    <w:p w14:paraId="0FA9B19D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 VALUES ("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(39) &amp; ","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 &amp; "," &amp; _</w:t>
      </w:r>
    </w:p>
    <w:p w14:paraId="7C0F97EB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(39) &amp; ","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userPermissionLevel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");"</w:t>
      </w:r>
    </w:p>
    <w:p w14:paraId="7D4401F0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DoCmd.SetWarnings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14:paraId="350B3FDC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DoCmd.RunSQL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</w:t>
      </w:r>
    </w:p>
    <w:p w14:paraId="0B9DB584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DoCmd.SetWarnings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14:paraId="3C492D38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5E5893E2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userPermissionLevel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DLookup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UserRightsKey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]", "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", 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(39))</w:t>
      </w:r>
    </w:p>
    <w:p w14:paraId="072E3D71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DLookup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("[DomainName]", "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", 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"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(39))) Then             ' check if Domain Name is null</w:t>
      </w:r>
    </w:p>
    <w:p w14:paraId="13F7C097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vbNullString</w:t>
      </w:r>
      <w:proofErr w:type="spellEnd"/>
    </w:p>
    <w:p w14:paraId="22A41E99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0D36A0D6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DLookup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("[DomainName]", "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", 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(39))</w:t>
      </w:r>
    </w:p>
    <w:p w14:paraId="03C4EFA3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</w:t>
      </w:r>
    </w:p>
    <w:p w14:paraId="3529F50A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DLookup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]", "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", 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"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(39))) Then            ' check if Machine Name is null</w:t>
      </w:r>
    </w:p>
    <w:p w14:paraId="25AA5CA6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vbNullString</w:t>
      </w:r>
      <w:proofErr w:type="spellEnd"/>
    </w:p>
    <w:p w14:paraId="13B101E2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08A1E9B6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DLookup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]", "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", "[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(39))</w:t>
      </w:r>
    </w:p>
    <w:p w14:paraId="468F9DD8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</w:t>
      </w:r>
    </w:p>
    <w:p w14:paraId="0EA74030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dbMachineName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14:paraId="41562750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 Update </w:t>
      </w:r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</w:p>
    <w:p w14:paraId="212EF28B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211B871B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 = "UPDATE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" &amp; _</w:t>
      </w:r>
    </w:p>
    <w:p w14:paraId="381ACAA9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 SET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tblUsers.DomainName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strDomainName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 &amp; "," &amp; _</w:t>
      </w:r>
    </w:p>
    <w:p w14:paraId="76DD838B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tblUsers.MachineName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strMachineName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 &amp; "," &amp; _</w:t>
      </w:r>
    </w:p>
    <w:p w14:paraId="2B0C56A5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tblUsers.LastModifiedOn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39) &amp; Format(Now(), "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-mm-dd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hh:mm:ss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 &amp; _</w:t>
      </w:r>
    </w:p>
    <w:p w14:paraId="1364C831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WHERE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tblUsers.LoginID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=" &amp; </w:t>
      </w:r>
      <w:proofErr w:type="spellStart"/>
      <w:proofErr w:type="gram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39)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strUserName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(39) &amp; ";"</w:t>
      </w:r>
    </w:p>
    <w:p w14:paraId="1C60C7E2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DoCmd.SetWarnings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14:paraId="47E0F8E6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DoCmd.RunSQL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</w:t>
      </w:r>
    </w:p>
    <w:p w14:paraId="1CB97A8E" w14:textId="77777777" w:rsidR="00EB227E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DoCmd.SetWarnings</w:t>
      </w:r>
      <w:proofErr w:type="spellEnd"/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14:paraId="129F5BC0" w14:textId="315DF1F8" w:rsidR="005B2CAC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</w:t>
      </w:r>
    </w:p>
    <w:p w14:paraId="7C188FBB" w14:textId="77777777" w:rsidR="00E7649D" w:rsidRPr="00E7649D" w:rsidRDefault="00E7649D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F9724" w14:textId="77777777" w:rsidR="005B2CAC" w:rsidRPr="00E7649D" w:rsidRDefault="00EB227E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End If</w:t>
      </w:r>
    </w:p>
    <w:p w14:paraId="51092D6D" w14:textId="77777777" w:rsidR="00E7649D" w:rsidRDefault="00E7649D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5F101" w14:textId="554EF490" w:rsidR="00AE4922" w:rsidRPr="00E7649D" w:rsidRDefault="005B2CAC" w:rsidP="00E764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49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EB227E" w:rsidRPr="00E7649D">
        <w:rPr>
          <w:rFonts w:ascii="Courier New" w:eastAsia="Times New Roman" w:hAnsi="Courier New" w:cs="Courier New"/>
          <w:color w:val="000000"/>
          <w:sz w:val="20"/>
          <w:szCs w:val="20"/>
        </w:rPr>
        <w:t>nd Sub</w:t>
      </w:r>
    </w:p>
    <w:sectPr w:rsidR="00AE4922" w:rsidRPr="00E7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3E08"/>
    <w:multiLevelType w:val="multilevel"/>
    <w:tmpl w:val="D1DC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6F3"/>
    <w:rsid w:val="00014D3B"/>
    <w:rsid w:val="001568BC"/>
    <w:rsid w:val="00185C4F"/>
    <w:rsid w:val="00194050"/>
    <w:rsid w:val="001B540F"/>
    <w:rsid w:val="001F0512"/>
    <w:rsid w:val="002030B3"/>
    <w:rsid w:val="00204F65"/>
    <w:rsid w:val="00237744"/>
    <w:rsid w:val="002721A4"/>
    <w:rsid w:val="00290D39"/>
    <w:rsid w:val="002B3FC1"/>
    <w:rsid w:val="00327120"/>
    <w:rsid w:val="0034096C"/>
    <w:rsid w:val="00356C16"/>
    <w:rsid w:val="003B3DB1"/>
    <w:rsid w:val="003C422A"/>
    <w:rsid w:val="00476624"/>
    <w:rsid w:val="00485FFD"/>
    <w:rsid w:val="004B37EF"/>
    <w:rsid w:val="004E0D96"/>
    <w:rsid w:val="00591414"/>
    <w:rsid w:val="005B2CAC"/>
    <w:rsid w:val="005C193A"/>
    <w:rsid w:val="006550A0"/>
    <w:rsid w:val="006A487C"/>
    <w:rsid w:val="006B27C7"/>
    <w:rsid w:val="006C5EFA"/>
    <w:rsid w:val="006E1C08"/>
    <w:rsid w:val="00705649"/>
    <w:rsid w:val="0072594B"/>
    <w:rsid w:val="0082399E"/>
    <w:rsid w:val="00837850"/>
    <w:rsid w:val="00871976"/>
    <w:rsid w:val="00873DFD"/>
    <w:rsid w:val="008C0668"/>
    <w:rsid w:val="008D01D6"/>
    <w:rsid w:val="009D0E6C"/>
    <w:rsid w:val="00A568C1"/>
    <w:rsid w:val="00AA7D8C"/>
    <w:rsid w:val="00AB29B4"/>
    <w:rsid w:val="00AE4922"/>
    <w:rsid w:val="00B02E2E"/>
    <w:rsid w:val="00B732BF"/>
    <w:rsid w:val="00B927C8"/>
    <w:rsid w:val="00C37C34"/>
    <w:rsid w:val="00C5311B"/>
    <w:rsid w:val="00C66DFD"/>
    <w:rsid w:val="00CA078A"/>
    <w:rsid w:val="00CC0BE0"/>
    <w:rsid w:val="00CF519F"/>
    <w:rsid w:val="00D455F6"/>
    <w:rsid w:val="00D500E5"/>
    <w:rsid w:val="00D63DE6"/>
    <w:rsid w:val="00DA62E7"/>
    <w:rsid w:val="00DE46F3"/>
    <w:rsid w:val="00E01689"/>
    <w:rsid w:val="00E31541"/>
    <w:rsid w:val="00E36472"/>
    <w:rsid w:val="00E7649D"/>
    <w:rsid w:val="00EB227E"/>
    <w:rsid w:val="00F14B6B"/>
    <w:rsid w:val="00F23B5E"/>
    <w:rsid w:val="00F97243"/>
    <w:rsid w:val="00FC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88F5"/>
  <w15:docId w15:val="{AF8CABE2-FB62-4A7A-A482-8C66F90D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E46F3"/>
    <w:rPr>
      <w:color w:val="0000FF"/>
      <w:u w:val="single"/>
    </w:rPr>
  </w:style>
  <w:style w:type="character" w:customStyle="1" w:styleId="author">
    <w:name w:val="author"/>
    <w:basedOn w:val="DefaultParagraphFont"/>
    <w:rsid w:val="00DE46F3"/>
  </w:style>
  <w:style w:type="character" w:customStyle="1" w:styleId="pubdate">
    <w:name w:val="pubdate"/>
    <w:basedOn w:val="DefaultParagraphFont"/>
    <w:rsid w:val="00DE46F3"/>
  </w:style>
  <w:style w:type="paragraph" w:styleId="NormalWeb">
    <w:name w:val="Normal (Web)"/>
    <w:basedOn w:val="Normal"/>
    <w:uiPriority w:val="99"/>
    <w:semiHidden/>
    <w:unhideWhenUsed/>
    <w:rsid w:val="00DE4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6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46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14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8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3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3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5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6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1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5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sssecurityblog.com/post/2011/04/02/Login-Security-using-Access-VBA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ZED</dc:creator>
  <cp:lastModifiedBy>Eduardo Vieira</cp:lastModifiedBy>
  <cp:revision>63</cp:revision>
  <dcterms:created xsi:type="dcterms:W3CDTF">2021-05-20T02:09:00Z</dcterms:created>
  <dcterms:modified xsi:type="dcterms:W3CDTF">2021-05-27T17:28:00Z</dcterms:modified>
</cp:coreProperties>
</file>