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531" w:rsidRPr="006D6F42" w:rsidRDefault="00500EE8" w:rsidP="006D6F42">
      <w:pPr>
        <w:pStyle w:val="Titre1"/>
        <w:jc w:val="center"/>
        <w:rPr>
          <w:lang w:val="fr-FR"/>
        </w:rPr>
      </w:pPr>
      <w:r w:rsidRPr="006D6F42">
        <w:rPr>
          <w:lang w:val="fr-FR"/>
        </w:rPr>
        <w:t>Traduction Application OTADARTIW</w:t>
      </w:r>
    </w:p>
    <w:p w:rsidR="006D6F42" w:rsidRDefault="006D6F42">
      <w:pPr>
        <w:rPr>
          <w:lang w:val="fr-FR"/>
        </w:rPr>
      </w:pPr>
    </w:p>
    <w:p w:rsidR="00CB3531" w:rsidRDefault="00500EE8">
      <w:pPr>
        <w:rPr>
          <w:lang w:val="fr-FR"/>
        </w:rPr>
      </w:pPr>
      <w:r>
        <w:rPr>
          <w:lang w:val="fr-FR"/>
        </w:rPr>
        <w:t>Afin d</w:t>
      </w:r>
      <w:r w:rsidR="006D6F42">
        <w:rPr>
          <w:lang w:val="fr-FR"/>
        </w:rPr>
        <w:t xml:space="preserve">’utiliser cette application avec la langue Tamazight avec une transcription latin et </w:t>
      </w:r>
      <w:proofErr w:type="spellStart"/>
      <w:r w:rsidR="006D6F42">
        <w:rPr>
          <w:lang w:val="fr-FR"/>
        </w:rPr>
        <w:t>Tifinigh</w:t>
      </w:r>
      <w:proofErr w:type="spellEnd"/>
      <w:r w:rsidR="006D6F42">
        <w:rPr>
          <w:lang w:val="fr-FR"/>
        </w:rPr>
        <w:t>, on appel à votre contribution.</w:t>
      </w:r>
    </w:p>
    <w:p w:rsidR="006D6F42" w:rsidRDefault="006D6F42">
      <w:pPr>
        <w:rPr>
          <w:lang w:val="fr-FR"/>
        </w:rPr>
      </w:pPr>
      <w:r>
        <w:rPr>
          <w:lang w:val="fr-FR"/>
        </w:rPr>
        <w:t>Pour contribuer dans la liste de fichier en haut, télécharger le fichier (Traduction en Tamazight en attente).</w:t>
      </w:r>
    </w:p>
    <w:p w:rsidR="006D6F42" w:rsidRDefault="006D6F42">
      <w:pPr>
        <w:rPr>
          <w:lang w:val="fr-FR"/>
        </w:rPr>
      </w:pPr>
      <w:r>
        <w:rPr>
          <w:lang w:val="fr-FR"/>
        </w:rPr>
        <w:t>A la fin de la contribution envoyer le fichier vers cet email OTadartiw.OTechWorld@gmail.com</w:t>
      </w:r>
    </w:p>
    <w:tbl>
      <w:tblPr>
        <w:tblStyle w:val="Grilledutableau"/>
        <w:tblW w:w="10365" w:type="dxa"/>
        <w:tblInd w:w="-743" w:type="dxa"/>
        <w:tblLook w:val="04A0" w:firstRow="1" w:lastRow="0" w:firstColumn="1" w:lastColumn="0" w:noHBand="0" w:noVBand="1"/>
      </w:tblPr>
      <w:tblGrid>
        <w:gridCol w:w="3309"/>
        <w:gridCol w:w="3404"/>
        <w:gridCol w:w="3652"/>
      </w:tblGrid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500EE8" w:rsidRDefault="00500EE8" w:rsidP="00500EE8">
            <w:pPr>
              <w:tabs>
                <w:tab w:val="left" w:pos="1770"/>
              </w:tabs>
              <w:rPr>
                <w:rFonts w:ascii="Calibri" w:eastAsia="Times New Roman" w:hAnsi="Calibri" w:cs="Calibri"/>
                <w:b/>
                <w:bCs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fr-CA"/>
              </w:rPr>
              <w:t>Français</w:t>
            </w:r>
          </w:p>
        </w:tc>
        <w:tc>
          <w:tcPr>
            <w:tcW w:w="3404" w:type="dxa"/>
          </w:tcPr>
          <w:p w:rsidR="00500EE8" w:rsidRDefault="00500EE8" w:rsidP="00CB3531">
            <w:pPr>
              <w:rPr>
                <w:rFonts w:ascii="Calibri" w:eastAsia="Times New Roman" w:hAnsi="Calibri" w:cs="Calibri"/>
                <w:b/>
                <w:bCs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fr-CA"/>
              </w:rPr>
              <w:t>Tamazight (Latin)</w:t>
            </w:r>
          </w:p>
        </w:tc>
        <w:tc>
          <w:tcPr>
            <w:tcW w:w="3652" w:type="dxa"/>
            <w:noWrap/>
            <w:hideMark/>
          </w:tcPr>
          <w:p w:rsidR="00500EE8" w:rsidRPr="00500EE8" w:rsidRDefault="00500EE8" w:rsidP="00CB3531">
            <w:pPr>
              <w:rPr>
                <w:rFonts w:ascii="Calibri" w:eastAsia="Times New Roman" w:hAnsi="Calibri" w:cs="Calibri"/>
                <w:b/>
                <w:bCs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fr-CA"/>
              </w:rPr>
              <w:t>Tamazight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fr-CA"/>
              </w:rPr>
              <w:t>Tifinagh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lang w:eastAsia="fr-CA"/>
              </w:rPr>
              <w:t xml:space="preserve">) </w:t>
            </w: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bookmarkStart w:id="0" w:name="_GoBack" w:colFirst="0" w:colLast="2"/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Les citoyens sont ajoutés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Travail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Travail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Travail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Tâche est ajoutée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Taches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Taches est modifiée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 Travail?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ces travaux?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type de réunion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type de réunion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type de réunion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réunion?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Les citoyens sont ajoutés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Réunions est ajoutée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Attention, une autre réunion est programmée pour cette journée!! s'il vous plait changer la date!!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Réunions est modifiée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Voulez-vous vraiment supprimer cette tache?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Le </w:t>
            </w:r>
            <w:proofErr w:type="spellStart"/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reporting</w:t>
            </w:r>
            <w:proofErr w:type="spellEnd"/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Le </w:t>
            </w:r>
            <w:proofErr w:type="spellStart"/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reporting</w:t>
            </w:r>
            <w:proofErr w:type="spellEnd"/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Le </w:t>
            </w:r>
            <w:proofErr w:type="spellStart"/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reporting</w:t>
            </w:r>
            <w:proofErr w:type="spellEnd"/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recette ou dépense est ajoutée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recette ou dépense est Modifiée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recette?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dépense?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bookmarkEnd w:id="0"/>
      <w:tr w:rsidR="00500EE8" w:rsidRPr="00CB3531" w:rsidTr="00500EE8">
        <w:trPr>
          <w:trHeight w:val="288"/>
        </w:trPr>
        <w:tc>
          <w:tcPr>
            <w:tcW w:w="3309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 toute modification dans la somme apportera des modifications sur l'échéance de paiement après enregistrement!!</w:t>
            </w:r>
          </w:p>
        </w:tc>
        <w:tc>
          <w:tcPr>
            <w:tcW w:w="3404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fusion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profile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profile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profile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Êtes-vous sur de vouloir supprimer ce profile?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profile est supprimé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profile n'est pas été supprimé!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Motif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Motif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Motif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recette\\Dépense?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groupe de foyers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groupe de foyers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groupe foyers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Les citoyens sont ajoutés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Le groupe de citoyens est ajouté </w:t>
            </w: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Le groupe de citoyens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groupe de citoyens est modifiée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réunion?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 travail?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 citoyen du groupe?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Les citoyens sont ajoutés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foyer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foyer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foyer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 Citoyens?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recette\\Dépense?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dette?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Attention, cette modification touche le différent membre du foyer!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L’email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L’email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L’email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Email envoyé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L'émail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L’email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L’email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Email envoyé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L'autre cas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L'autre cas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L'autre cas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Voulez-vous vraiment supprimer ce cas?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dette est ajoutée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dette est Modifiée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dette?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 toute modification dans la somme apportera des modifications sur l'échéance de paiement après enregistrement!!</w:t>
            </w:r>
          </w:p>
        </w:tc>
        <w:tc>
          <w:tcPr>
            <w:tcW w:w="3404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fusion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Attention, la fusion des échéanciers non payée!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compteur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compteur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compteur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 relevé?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relevé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relevé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relevé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Attention, il existe un relevé non clôturée, vous devez le clôturer pour créer un nouveau relevé!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relevé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compteur général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compteur général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compteur général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 relevé?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ajouter tous les membres du foyer?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 vous ne pouvez pas supprimer ce foyer, parce qu’il est le responsable du compteur général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supprimer ce cas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barème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barème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Le citoyen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ajouter un autre citoyen?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citoyen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ajouter un autre citoyen?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citoyen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citoyen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recette\\Dépense?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dette?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type d'articles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type d'articles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type d'articles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recette\\Dépense?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dette?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L'article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L'article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L'article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 article?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génération est effectuée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vous devez enregistrer après vous généré cette dépense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L'article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L'article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L'article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recette\\Dépense?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dette?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 article?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Les Foyers sont ajoutés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vous devez enregistrer après vous généré cette dépense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L'état des articles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L'état des articles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L'état des articles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Voulez-vous vraiment supprimer cet article?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L'emplacement des articles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L'emplacement des articles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L'emplacement des articles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 article?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L'Échéance est ajoutée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L'échéance est Modifiée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L'activité est ajoutée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L'activité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L'activité est modifiée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Attention, vous ne pouvez pas apporter cette modification! \nette activité est un parent à sa création! \nous devez supprimer tous ses fils.</w:t>
            </w:r>
          </w:p>
        </w:tc>
        <w:tc>
          <w:tcPr>
            <w:tcW w:w="3401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5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Attention, elle ne peut pas être le parent d'elle même!!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Tache?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tache?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Activité?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ces Activités?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nom d'utilisateur ou le mot de passe est incorrectes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nom d'utilisateur ou le mot de passe est incorrectes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Attention, vous n'avez pas le droit de restaurer!! consulter votre administrateur!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Problème dans la sauvegarde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sauvegarde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Attention, vous devez choisir le fichier de restauration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Attention, vous n'avez pas le droit de restaurer!! consulter votre administrateur!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Problème dans la Restauration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restauration est effectuée avec </w:t>
            </w: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Problème dans la Restauration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 montant?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 cas?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 foyer?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Les citoyens sont ajoutés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somme?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Email envoyé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L'enregistrement est effectué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L'importation est effectuée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L'importation est échouée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L'importation est effectuée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L'importation est échouée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</w:tbl>
    <w:p w:rsidR="00CB3531" w:rsidRPr="00CB3531" w:rsidRDefault="00CB3531">
      <w:pPr>
        <w:rPr>
          <w:lang w:val="fr-FR"/>
        </w:rPr>
      </w:pPr>
    </w:p>
    <w:sectPr w:rsidR="00CB3531" w:rsidRPr="00CB3531" w:rsidSect="006D6F42">
      <w:pgSz w:w="12240" w:h="15840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31"/>
    <w:rsid w:val="00255681"/>
    <w:rsid w:val="00500EE8"/>
    <w:rsid w:val="006D6F42"/>
    <w:rsid w:val="007D15FA"/>
    <w:rsid w:val="00CB3531"/>
    <w:rsid w:val="00F3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3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D6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3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D6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1241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Jugurtha AZZEDINE</dc:creator>
  <cp:lastModifiedBy>Jugurtha AZZEDINE</cp:lastModifiedBy>
  <cp:revision>2</cp:revision>
  <dcterms:created xsi:type="dcterms:W3CDTF">2022-01-15T22:37:00Z</dcterms:created>
  <dcterms:modified xsi:type="dcterms:W3CDTF">2022-01-15T22:37:00Z</dcterms:modified>
</cp:coreProperties>
</file>