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812E1" w14:textId="242151A9" w:rsidR="00321167" w:rsidRDefault="00B60A98" w:rsidP="00321167">
      <w:pPr>
        <w:pStyle w:val="Title"/>
        <w:rPr>
          <w:lang w:val="en-IE"/>
        </w:rPr>
      </w:pPr>
      <w:r>
        <w:rPr>
          <w:lang w:val="en-IE"/>
        </w:rPr>
        <w:t>Quantum Safe NIST Candidates</w:t>
      </w:r>
    </w:p>
    <w:p w14:paraId="0E2F84C7" w14:textId="44C44B0A" w:rsidR="009C2746" w:rsidRDefault="009C2746" w:rsidP="009C2746">
      <w:pPr>
        <w:rPr>
          <w:lang w:val="en-IE"/>
        </w:rPr>
      </w:pPr>
    </w:p>
    <w:p w14:paraId="397F9613" w14:textId="5DBFA45A" w:rsidR="00FA306F" w:rsidRDefault="00FA306F" w:rsidP="009C2746">
      <w:pPr>
        <w:rPr>
          <w:lang w:val="en-IE"/>
        </w:rPr>
      </w:pPr>
      <w:proofErr w:type="spellStart"/>
      <w:r>
        <w:rPr>
          <w:lang w:val="en-IE"/>
        </w:rPr>
        <w:t>Kyber</w:t>
      </w:r>
      <w:proofErr w:type="spellEnd"/>
      <w:r>
        <w:rPr>
          <w:lang w:val="en-IE"/>
        </w:rPr>
        <w:t xml:space="preserve"> is </w:t>
      </w:r>
      <w:r w:rsidR="003C3963">
        <w:rPr>
          <w:lang w:val="en-IE"/>
        </w:rPr>
        <w:t xml:space="preserve">one of the 4 NIST finalist </w:t>
      </w:r>
      <w:r w:rsidR="00C51073">
        <w:rPr>
          <w:lang w:val="en-IE"/>
        </w:rPr>
        <w:t xml:space="preserve">cryptography </w:t>
      </w:r>
      <w:r>
        <w:rPr>
          <w:lang w:val="en-IE"/>
        </w:rPr>
        <w:t>algorithm</w:t>
      </w:r>
      <w:r w:rsidR="00C51073">
        <w:rPr>
          <w:lang w:val="en-IE"/>
        </w:rPr>
        <w:t xml:space="preserve">s which (should) offer post-quantum security. </w:t>
      </w:r>
      <w:r w:rsidR="001B5E77">
        <w:rPr>
          <w:lang w:val="en-IE"/>
        </w:rPr>
        <w:t xml:space="preserve">Of the 4 Key Encapsulation </w:t>
      </w:r>
      <w:r w:rsidR="00554C38">
        <w:rPr>
          <w:lang w:val="en-IE"/>
        </w:rPr>
        <w:t>finalists, this algorithm is most likely to see widespread adoption</w:t>
      </w:r>
      <w:r w:rsidR="00B60A98">
        <w:rPr>
          <w:lang w:val="en-IE"/>
        </w:rPr>
        <w:t>, so will be the subject of most focus here</w:t>
      </w:r>
      <w:r w:rsidR="00554C38">
        <w:rPr>
          <w:lang w:val="en-IE"/>
        </w:rPr>
        <w:t xml:space="preserve">. </w:t>
      </w:r>
    </w:p>
    <w:p w14:paraId="381B3B79" w14:textId="3DCE9D7B" w:rsidR="00554711" w:rsidRDefault="00405E07" w:rsidP="009C2746">
      <w:pPr>
        <w:rPr>
          <w:i/>
          <w:iCs/>
          <w:lang w:val="en-IE"/>
        </w:rPr>
      </w:pPr>
      <w:proofErr w:type="spellStart"/>
      <w:r>
        <w:rPr>
          <w:lang w:val="en-IE"/>
        </w:rPr>
        <w:t>Kyber’s</w:t>
      </w:r>
      <w:proofErr w:type="spellEnd"/>
      <w:r>
        <w:rPr>
          <w:lang w:val="en-IE"/>
        </w:rPr>
        <w:t xml:space="preserve"> security, as do </w:t>
      </w:r>
      <w:r w:rsidR="00D92346">
        <w:rPr>
          <w:lang w:val="en-IE"/>
        </w:rPr>
        <w:t>2</w:t>
      </w:r>
      <w:r>
        <w:rPr>
          <w:lang w:val="en-IE"/>
        </w:rPr>
        <w:t xml:space="preserve"> other KEM finalists (NTRU</w:t>
      </w:r>
      <w:r w:rsidR="00D92346">
        <w:rPr>
          <w:lang w:val="en-IE"/>
        </w:rPr>
        <w:t xml:space="preserve">, </w:t>
      </w:r>
      <w:proofErr w:type="spellStart"/>
      <w:r w:rsidR="00D92346">
        <w:rPr>
          <w:lang w:val="en-IE"/>
        </w:rPr>
        <w:t>Saber</w:t>
      </w:r>
      <w:proofErr w:type="spellEnd"/>
      <w:r>
        <w:rPr>
          <w:lang w:val="en-IE"/>
        </w:rPr>
        <w:t>)</w:t>
      </w:r>
      <w:r w:rsidR="00D92346">
        <w:rPr>
          <w:lang w:val="en-IE"/>
        </w:rPr>
        <w:t xml:space="preserve"> depend</w:t>
      </w:r>
      <w:r w:rsidR="00F6338E">
        <w:rPr>
          <w:lang w:val="en-IE"/>
        </w:rPr>
        <w:t xml:space="preserve">s on solving problems involving </w:t>
      </w:r>
      <w:r w:rsidR="00F6338E" w:rsidRPr="00F6338E">
        <w:rPr>
          <w:i/>
          <w:iCs/>
          <w:lang w:val="en-IE"/>
        </w:rPr>
        <w:t>lattices</w:t>
      </w:r>
      <w:r w:rsidR="004110A5">
        <w:rPr>
          <w:i/>
          <w:iCs/>
          <w:lang w:val="en-IE"/>
        </w:rPr>
        <w:t xml:space="preserve">. </w:t>
      </w:r>
    </w:p>
    <w:p w14:paraId="3A7C5C8A" w14:textId="2C2009E8" w:rsidR="002663A6" w:rsidRPr="004110A5" w:rsidRDefault="002663A6" w:rsidP="002663A6">
      <w:pPr>
        <w:pStyle w:val="Heading1"/>
        <w:rPr>
          <w:lang w:val="en-IE"/>
        </w:rPr>
      </w:pPr>
      <w:r>
        <w:rPr>
          <w:lang w:val="en-IE"/>
        </w:rPr>
        <w:t>lattice based cryptography</w:t>
      </w:r>
    </w:p>
    <w:p w14:paraId="61154F22" w14:textId="37D9E302" w:rsidR="00CE7FCE" w:rsidRDefault="00CE7FCE" w:rsidP="009C2746">
      <w:pPr>
        <w:rPr>
          <w:lang w:val="en-IE"/>
        </w:rPr>
      </w:pPr>
      <w:r>
        <w:rPr>
          <w:lang w:val="en-IE"/>
        </w:rPr>
        <w:t>Lattice based algorithms typically have</w:t>
      </w:r>
      <w:r w:rsidR="00AD7389">
        <w:rPr>
          <w:lang w:val="en-IE"/>
        </w:rPr>
        <w:t xml:space="preserve"> very small</w:t>
      </w:r>
      <w:r>
        <w:rPr>
          <w:lang w:val="en-IE"/>
        </w:rPr>
        <w:t xml:space="preserve"> key sizes </w:t>
      </w:r>
      <w:r w:rsidR="00B77FCA">
        <w:rPr>
          <w:lang w:val="en-IE"/>
        </w:rPr>
        <w:t>&lt; 1.5KB, often on the order of hundreds of bytes</w:t>
      </w:r>
      <w:r w:rsidR="000F2AE5">
        <w:rPr>
          <w:lang w:val="en-IE"/>
        </w:rPr>
        <w:t>, and faster than RSA to encrypt and decrypt</w:t>
      </w:r>
      <w:r w:rsidR="00B77FCA">
        <w:rPr>
          <w:lang w:val="en-IE"/>
        </w:rPr>
        <w:t>.</w:t>
      </w:r>
      <w:r w:rsidR="00F73EDA">
        <w:rPr>
          <w:lang w:val="en-IE"/>
        </w:rPr>
        <w:t xml:space="preserve"> There is a decent, simple explanation of what a lattice is at </w:t>
      </w:r>
      <w:hyperlink r:id="rId5" w:history="1">
        <w:r w:rsidR="00F73EDA" w:rsidRPr="00065E7C">
          <w:rPr>
            <w:rStyle w:val="Hyperlink"/>
            <w:lang w:val="en-IE"/>
          </w:rPr>
          <w:t>https://medium.com/cryptoblog/what-is-lattice-based-cryptography-why-should-you-care-dbf9957ab717</w:t>
        </w:r>
      </w:hyperlink>
      <w:r w:rsidR="00F73EDA">
        <w:rPr>
          <w:lang w:val="en-IE"/>
        </w:rPr>
        <w:t xml:space="preserve"> .</w:t>
      </w:r>
      <w:r w:rsidR="00AD3076">
        <w:rPr>
          <w:lang w:val="en-IE"/>
        </w:rPr>
        <w:t xml:space="preserve"> </w:t>
      </w:r>
      <w:r w:rsidR="00215B20">
        <w:rPr>
          <w:lang w:val="en-IE"/>
        </w:rPr>
        <w:t xml:space="preserve"> </w:t>
      </w:r>
      <w:r w:rsidR="00281482">
        <w:rPr>
          <w:lang w:val="en-IE"/>
        </w:rPr>
        <w:t xml:space="preserve">NTRU is based on the SVP (discussed in the article), but </w:t>
      </w:r>
      <w:proofErr w:type="spellStart"/>
      <w:r w:rsidR="00766C1A">
        <w:rPr>
          <w:lang w:val="en-IE"/>
        </w:rPr>
        <w:t>Saber</w:t>
      </w:r>
      <w:proofErr w:type="spellEnd"/>
      <w:r w:rsidR="00766C1A">
        <w:rPr>
          <w:lang w:val="en-IE"/>
        </w:rPr>
        <w:t xml:space="preserve"> and </w:t>
      </w:r>
      <w:proofErr w:type="spellStart"/>
      <w:r w:rsidR="00766C1A">
        <w:rPr>
          <w:lang w:val="en-IE"/>
        </w:rPr>
        <w:t>Kyber</w:t>
      </w:r>
      <w:proofErr w:type="spellEnd"/>
      <w:r w:rsidR="00766C1A">
        <w:rPr>
          <w:lang w:val="en-IE"/>
        </w:rPr>
        <w:t xml:space="preserve"> are based on a different class of problems – Learning </w:t>
      </w:r>
      <w:proofErr w:type="gramStart"/>
      <w:r w:rsidR="00766C1A">
        <w:rPr>
          <w:lang w:val="en-IE"/>
        </w:rPr>
        <w:t>With</w:t>
      </w:r>
      <w:proofErr w:type="gramEnd"/>
      <w:r w:rsidR="00766C1A">
        <w:rPr>
          <w:lang w:val="en-IE"/>
        </w:rPr>
        <w:t xml:space="preserve"> Errors/Rounding</w:t>
      </w:r>
      <w:r w:rsidR="005B7093">
        <w:rPr>
          <w:lang w:val="en-IE"/>
        </w:rPr>
        <w:t xml:space="preserve">. </w:t>
      </w:r>
    </w:p>
    <w:p w14:paraId="72275C95" w14:textId="0BAAD704" w:rsidR="00842163" w:rsidRDefault="00842163" w:rsidP="009C2746">
      <w:pPr>
        <w:rPr>
          <w:lang w:val="en-IE"/>
        </w:rPr>
      </w:pPr>
    </w:p>
    <w:p w14:paraId="3407617C" w14:textId="34C501D7" w:rsidR="00031B32" w:rsidRDefault="00031B32" w:rsidP="00031B32">
      <w:pPr>
        <w:pStyle w:val="Heading2"/>
        <w:rPr>
          <w:lang w:val="en-IE"/>
        </w:rPr>
      </w:pPr>
      <w:proofErr w:type="spellStart"/>
      <w:r>
        <w:rPr>
          <w:lang w:val="en-IE"/>
        </w:rPr>
        <w:t>Kyber</w:t>
      </w:r>
      <w:proofErr w:type="spellEnd"/>
      <w:r>
        <w:rPr>
          <w:lang w:val="en-IE"/>
        </w:rPr>
        <w:t xml:space="preserve"> Algorithm </w:t>
      </w:r>
      <w:proofErr w:type="gramStart"/>
      <w:r>
        <w:rPr>
          <w:lang w:val="en-IE"/>
        </w:rPr>
        <w:t>In</w:t>
      </w:r>
      <w:proofErr w:type="gramEnd"/>
      <w:r>
        <w:rPr>
          <w:lang w:val="en-IE"/>
        </w:rPr>
        <w:t xml:space="preserve"> Detail</w:t>
      </w:r>
    </w:p>
    <w:p w14:paraId="04E46CED" w14:textId="4A338615" w:rsidR="00031B32" w:rsidRDefault="00031B32" w:rsidP="00031B32">
      <w:pPr>
        <w:rPr>
          <w:lang w:val="en-IE"/>
        </w:rPr>
      </w:pPr>
    </w:p>
    <w:p w14:paraId="05FE73E0" w14:textId="2794EE69" w:rsidR="00842163" w:rsidRDefault="00842163" w:rsidP="009C2746">
      <w:pPr>
        <w:rPr>
          <w:lang w:val="en-IE"/>
        </w:rPr>
      </w:pPr>
      <w:r>
        <w:rPr>
          <w:lang w:val="en-IE"/>
        </w:rPr>
        <w:t xml:space="preserve">An explanation of (Module) Learning </w:t>
      </w:r>
      <w:proofErr w:type="gramStart"/>
      <w:r>
        <w:rPr>
          <w:lang w:val="en-IE"/>
        </w:rPr>
        <w:t>With</w:t>
      </w:r>
      <w:proofErr w:type="gramEnd"/>
      <w:r>
        <w:rPr>
          <w:lang w:val="en-IE"/>
        </w:rPr>
        <w:t xml:space="preserve"> Errors is given below in the case of </w:t>
      </w:r>
      <w:proofErr w:type="spellStart"/>
      <w:r>
        <w:rPr>
          <w:lang w:val="en-IE"/>
        </w:rPr>
        <w:t>Kyber</w:t>
      </w:r>
      <w:proofErr w:type="spellEnd"/>
      <w:r>
        <w:rPr>
          <w:lang w:val="en-IE"/>
        </w:rPr>
        <w:t>.</w:t>
      </w:r>
      <w:r w:rsidR="00717F9C">
        <w:rPr>
          <w:lang w:val="en-IE"/>
        </w:rPr>
        <w:t xml:space="preserve"> Note that the implementation below </w:t>
      </w:r>
      <w:r w:rsidR="00D261A4">
        <w:rPr>
          <w:lang w:val="en-IE"/>
        </w:rPr>
        <w:t>assumes</w:t>
      </w:r>
      <w:r w:rsidR="00717F9C">
        <w:rPr>
          <w:lang w:val="en-IE"/>
        </w:rPr>
        <w:t xml:space="preserve"> a fixed</w:t>
      </w:r>
      <w:r w:rsidR="00D261A4">
        <w:rPr>
          <w:lang w:val="en-IE"/>
        </w:rPr>
        <w:t xml:space="preserve"> message size (around 32 bits with the base specification for </w:t>
      </w:r>
      <w:proofErr w:type="spellStart"/>
      <w:r w:rsidR="00D261A4">
        <w:rPr>
          <w:lang w:val="en-IE"/>
        </w:rPr>
        <w:t>Kyber</w:t>
      </w:r>
      <w:proofErr w:type="spellEnd"/>
      <w:r w:rsidR="00D261A4">
        <w:rPr>
          <w:lang w:val="en-IE"/>
        </w:rPr>
        <w:t xml:space="preserve">). Multiple iterations of the algorithm are performed when longer messages are involved (which will be essentially </w:t>
      </w:r>
      <w:proofErr w:type="spellStart"/>
      <w:r w:rsidR="00D261A4">
        <w:rPr>
          <w:lang w:val="en-IE"/>
        </w:rPr>
        <w:t>aways</w:t>
      </w:r>
      <w:proofErr w:type="spellEnd"/>
      <w:r w:rsidR="00D261A4">
        <w:rPr>
          <w:lang w:val="en-IE"/>
        </w:rPr>
        <w:t>).</w:t>
      </w:r>
    </w:p>
    <w:p w14:paraId="49671FFF" w14:textId="7E68246D" w:rsidR="00604B43" w:rsidRDefault="00604B43" w:rsidP="00604B43">
      <w:pPr>
        <w:pStyle w:val="Heading3"/>
        <w:rPr>
          <w:lang w:val="en-IE"/>
        </w:rPr>
      </w:pPr>
      <w:r>
        <w:rPr>
          <w:lang w:val="en-IE"/>
        </w:rPr>
        <w:t>Key Generation</w:t>
      </w:r>
    </w:p>
    <w:p w14:paraId="19B197F3" w14:textId="27971D1E" w:rsidR="00842163" w:rsidRDefault="009748F4" w:rsidP="009C2746">
      <w:pPr>
        <w:rPr>
          <w:lang w:val="en-IE"/>
        </w:rPr>
      </w:pPr>
      <w:r>
        <w:rPr>
          <w:lang w:val="en-IE"/>
        </w:rPr>
        <w:tab/>
      </w:r>
      <w:proofErr w:type="gramStart"/>
      <w:r w:rsidRPr="001472FA">
        <w:rPr>
          <w:b/>
          <w:bCs/>
          <w:sz w:val="24"/>
          <w:szCs w:val="24"/>
          <w:lang w:val="en-IE"/>
        </w:rPr>
        <w:t>A</w:t>
      </w:r>
      <w:r>
        <w:rPr>
          <w:lang w:val="en-IE"/>
        </w:rPr>
        <w:t xml:space="preserve">  -</w:t>
      </w:r>
      <w:proofErr w:type="gramEnd"/>
      <w:r>
        <w:rPr>
          <w:lang w:val="en-IE"/>
        </w:rPr>
        <w:t xml:space="preserve">  a k</w:t>
      </w:r>
      <w:r w:rsidR="00140A30">
        <w:rPr>
          <w:lang w:val="en-IE"/>
        </w:rPr>
        <w:t xml:space="preserve"> by k matrix, </w:t>
      </w:r>
      <w:r w:rsidR="00655710">
        <w:rPr>
          <w:lang w:val="en-IE"/>
        </w:rPr>
        <w:t xml:space="preserve">generated from </w:t>
      </w:r>
      <w:r w:rsidR="001F5A9E">
        <w:rPr>
          <w:lang w:val="en-IE"/>
        </w:rPr>
        <w:t xml:space="preserve">the </w:t>
      </w:r>
      <w:r w:rsidR="0082588A">
        <w:rPr>
          <w:lang w:val="en-IE"/>
        </w:rPr>
        <w:t xml:space="preserve">hash of a seed sampled from a uniform distribution. </w:t>
      </w:r>
      <w:r w:rsidR="00B77D63">
        <w:rPr>
          <w:lang w:val="en-IE"/>
        </w:rPr>
        <w:t xml:space="preserve">A random </w:t>
      </w:r>
      <w:r w:rsidR="0082588A">
        <w:rPr>
          <w:lang w:val="en-IE"/>
        </w:rPr>
        <w:t xml:space="preserve">A is generated by the server, </w:t>
      </w:r>
      <w:proofErr w:type="gramStart"/>
      <w:r w:rsidR="00B77D63">
        <w:rPr>
          <w:lang w:val="en-IE"/>
        </w:rPr>
        <w:t>which  the</w:t>
      </w:r>
      <w:proofErr w:type="gramEnd"/>
      <w:r w:rsidR="00B77D63">
        <w:rPr>
          <w:lang w:val="en-IE"/>
        </w:rPr>
        <w:t xml:space="preserve"> client can recreate from the public key</w:t>
      </w:r>
    </w:p>
    <w:p w14:paraId="6B44CCAE" w14:textId="005A7184" w:rsidR="00B77D63" w:rsidRDefault="00B77D63" w:rsidP="009C2746">
      <w:pPr>
        <w:rPr>
          <w:lang w:val="en-IE"/>
        </w:rPr>
      </w:pPr>
      <w:r>
        <w:rPr>
          <w:lang w:val="en-IE"/>
        </w:rPr>
        <w:tab/>
      </w:r>
      <w:r w:rsidR="001472FA" w:rsidRPr="001472FA">
        <w:rPr>
          <w:b/>
          <w:bCs/>
          <w:lang w:val="en-IE"/>
        </w:rPr>
        <w:t>s</w:t>
      </w:r>
      <w:r>
        <w:rPr>
          <w:lang w:val="en-IE"/>
        </w:rPr>
        <w:t xml:space="preserve"> – a </w:t>
      </w:r>
      <w:r w:rsidR="00D557B6">
        <w:rPr>
          <w:lang w:val="en-IE"/>
        </w:rPr>
        <w:t>length k vector, with elements sampled from a centred binomial distribution</w:t>
      </w:r>
    </w:p>
    <w:p w14:paraId="77D1BA54" w14:textId="1EEFAD2F" w:rsidR="00D557B6" w:rsidRDefault="00D557B6" w:rsidP="00D557B6">
      <w:pPr>
        <w:rPr>
          <w:lang w:val="en-IE"/>
        </w:rPr>
      </w:pPr>
      <w:r>
        <w:rPr>
          <w:lang w:val="en-IE"/>
        </w:rPr>
        <w:tab/>
      </w:r>
      <w:r w:rsidR="001472FA" w:rsidRPr="001472FA">
        <w:rPr>
          <w:b/>
          <w:bCs/>
          <w:lang w:val="en-IE"/>
        </w:rPr>
        <w:t>e</w:t>
      </w:r>
      <w:r>
        <w:rPr>
          <w:lang w:val="en-IE"/>
        </w:rPr>
        <w:t xml:space="preserve"> – a length k vector, with elements sampled from a centred binomial distribution</w:t>
      </w:r>
    </w:p>
    <w:p w14:paraId="05D3B54B" w14:textId="77777777" w:rsidR="00604B43" w:rsidRDefault="00604B43" w:rsidP="00D557B6">
      <w:pPr>
        <w:rPr>
          <w:lang w:val="en-IE"/>
        </w:rPr>
      </w:pPr>
    </w:p>
    <w:p w14:paraId="653778B5" w14:textId="46E6107E" w:rsidR="00934131" w:rsidRDefault="00934131" w:rsidP="00D557B6">
      <w:pPr>
        <w:rPr>
          <w:lang w:val="en-IE"/>
        </w:rPr>
      </w:pPr>
      <w:r>
        <w:rPr>
          <w:lang w:val="en-IE"/>
        </w:rPr>
        <w:t xml:space="preserve">This is somewhat a simplification, as </w:t>
      </w:r>
      <w:proofErr w:type="spellStart"/>
      <w:r>
        <w:rPr>
          <w:lang w:val="en-IE"/>
        </w:rPr>
        <w:t>kyber</w:t>
      </w:r>
      <w:proofErr w:type="spellEnd"/>
      <w:r>
        <w:rPr>
          <w:lang w:val="en-IE"/>
        </w:rPr>
        <w:t xml:space="preserve"> does not work with matrices and vectors of integers, but </w:t>
      </w:r>
      <w:r w:rsidR="0095673D">
        <w:rPr>
          <w:lang w:val="en-IE"/>
        </w:rPr>
        <w:t>polynomials in a specific quotient vector space.</w:t>
      </w:r>
      <w:r w:rsidR="00604B43">
        <w:rPr>
          <w:lang w:val="en-IE"/>
        </w:rPr>
        <w:t xml:space="preserve"> We will ignore this </w:t>
      </w:r>
      <w:r w:rsidR="00F53AE1">
        <w:rPr>
          <w:lang w:val="en-IE"/>
        </w:rPr>
        <w:t>temporarily</w:t>
      </w:r>
      <w:r w:rsidR="00604B43">
        <w:rPr>
          <w:lang w:val="en-IE"/>
        </w:rPr>
        <w:t>, without losing the core ideas of the algorithm.</w:t>
      </w:r>
    </w:p>
    <w:p w14:paraId="1E716DAD" w14:textId="77777777" w:rsidR="0095673D" w:rsidRDefault="0095673D" w:rsidP="00D557B6">
      <w:pPr>
        <w:rPr>
          <w:lang w:val="en-IE"/>
        </w:rPr>
      </w:pPr>
    </w:p>
    <w:p w14:paraId="51CE70FF" w14:textId="054E7682" w:rsidR="00D557B6" w:rsidRDefault="00604B43" w:rsidP="009C2746">
      <w:pPr>
        <w:rPr>
          <w:lang w:val="en-IE"/>
        </w:rPr>
      </w:pPr>
      <w:r>
        <w:rPr>
          <w:lang w:val="en-IE"/>
        </w:rPr>
        <w:t>L</w:t>
      </w:r>
      <w:r w:rsidR="001472FA">
        <w:rPr>
          <w:lang w:val="en-IE"/>
        </w:rPr>
        <w:t>et:</w:t>
      </w:r>
    </w:p>
    <w:p w14:paraId="17BEC212" w14:textId="55DBE607" w:rsidR="00A84066" w:rsidRPr="003873CA" w:rsidRDefault="007C65ED" w:rsidP="009C2746">
      <w:pPr>
        <w:rPr>
          <w:lang w:val="en-IE"/>
        </w:rPr>
      </w:pPr>
      <m:oMathPara>
        <m:oMath>
          <m:r>
            <w:rPr>
              <w:rFonts w:ascii="Cambria Math" w:hAnsi="Cambria Math"/>
              <w:lang w:val="en-IE"/>
            </w:rPr>
            <m:t>t</m:t>
          </m:r>
          <m:r>
            <w:rPr>
              <w:rFonts w:ascii="Cambria Math" w:hAnsi="Cambria Math"/>
              <w:lang w:val="en-IE"/>
            </w:rPr>
            <m:t xml:space="preserve"> = </m:t>
          </m:r>
          <m:r>
            <w:rPr>
              <w:rFonts w:ascii="Cambria Math" w:hAnsi="Cambria Math"/>
              <w:lang w:val="en-IE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IE"/>
            </w:rPr>
            <m:t>⋅</m:t>
          </m:r>
          <m:r>
            <w:rPr>
              <w:rFonts w:ascii="Cambria Math" w:hAnsi="Cambria Math"/>
              <w:lang w:val="en-IE"/>
            </w:rPr>
            <m:t>s</m:t>
          </m:r>
          <m:r>
            <w:rPr>
              <w:rFonts w:ascii="Cambria Math" w:hAnsi="Cambria Math"/>
              <w:lang w:val="en-IE"/>
            </w:rPr>
            <m:t xml:space="preserve"> + </m:t>
          </m:r>
          <m:r>
            <w:rPr>
              <w:rFonts w:ascii="Cambria Math" w:hAnsi="Cambria Math"/>
              <w:lang w:val="en-IE"/>
            </w:rPr>
            <m:t>e</m:t>
          </m:r>
        </m:oMath>
      </m:oMathPara>
    </w:p>
    <w:p w14:paraId="1148077A" w14:textId="1C4EDEDC" w:rsidR="003873CA" w:rsidRDefault="005975F4" w:rsidP="009C2746">
      <w:pPr>
        <w:rPr>
          <w:lang w:val="en-IE"/>
        </w:rPr>
      </w:pPr>
      <w:proofErr w:type="gramStart"/>
      <w:r w:rsidRPr="005975F4">
        <w:rPr>
          <w:b/>
          <w:bCs/>
          <w:lang w:val="en-IE"/>
        </w:rPr>
        <w:t>t</w:t>
      </w:r>
      <w:r w:rsidRPr="005975F4">
        <w:rPr>
          <w:lang w:val="en-IE"/>
        </w:rPr>
        <w:t>,</w:t>
      </w:r>
      <w:proofErr w:type="gramEnd"/>
      <w:r w:rsidRPr="005975F4">
        <w:rPr>
          <w:lang w:val="en-IE"/>
        </w:rPr>
        <w:t xml:space="preserve"> combined with the seed </w:t>
      </w:r>
      <w:r>
        <w:rPr>
          <w:lang w:val="en-IE"/>
        </w:rPr>
        <w:t xml:space="preserve">used to generate </w:t>
      </w:r>
      <w:r w:rsidRPr="005975F4">
        <w:rPr>
          <w:b/>
          <w:bCs/>
          <w:lang w:val="en-IE"/>
        </w:rPr>
        <w:t>A</w:t>
      </w:r>
      <w:r>
        <w:rPr>
          <w:b/>
          <w:bCs/>
          <w:lang w:val="en-IE"/>
        </w:rPr>
        <w:t xml:space="preserve"> </w:t>
      </w:r>
      <w:r w:rsidRPr="005975F4">
        <w:rPr>
          <w:lang w:val="en-IE"/>
        </w:rPr>
        <w:t>for</w:t>
      </w:r>
      <w:r>
        <w:rPr>
          <w:lang w:val="en-IE"/>
        </w:rPr>
        <w:t>m the public key.</w:t>
      </w:r>
    </w:p>
    <w:p w14:paraId="18C850E0" w14:textId="432DB1EE" w:rsidR="004569BC" w:rsidRDefault="004569BC" w:rsidP="009C2746">
      <w:pPr>
        <w:rPr>
          <w:lang w:val="en-IE"/>
        </w:rPr>
      </w:pPr>
      <w:r w:rsidRPr="004569BC">
        <w:rPr>
          <w:b/>
          <w:bCs/>
          <w:lang w:val="en-IE"/>
        </w:rPr>
        <w:t>s</w:t>
      </w:r>
      <w:r>
        <w:rPr>
          <w:lang w:val="en-IE"/>
        </w:rPr>
        <w:t xml:space="preserve"> acts as the private key</w:t>
      </w:r>
    </w:p>
    <w:p w14:paraId="4B0FC5E9" w14:textId="37285C4E" w:rsidR="004569BC" w:rsidRDefault="004569BC" w:rsidP="009C2746">
      <w:pPr>
        <w:rPr>
          <w:lang w:val="en-IE"/>
        </w:rPr>
      </w:pPr>
    </w:p>
    <w:p w14:paraId="2269DBF4" w14:textId="352940DF" w:rsidR="004569BC" w:rsidRPr="004569BC" w:rsidRDefault="00604B43" w:rsidP="00604B43">
      <w:pPr>
        <w:pStyle w:val="Heading3"/>
        <w:rPr>
          <w:rFonts w:eastAsiaTheme="minorEastAsia"/>
          <w:lang w:val="en-IE"/>
        </w:rPr>
      </w:pPr>
      <w:r>
        <w:rPr>
          <w:rFonts w:eastAsiaTheme="minorEastAsia"/>
          <w:lang w:val="en-IE"/>
        </w:rPr>
        <w:t>Encryption</w:t>
      </w:r>
    </w:p>
    <w:p w14:paraId="4B8026F0" w14:textId="2C4EDB92" w:rsidR="003873CA" w:rsidRDefault="00187F71" w:rsidP="000E69A9">
      <w:pPr>
        <w:pStyle w:val="ListParagraph"/>
        <w:numPr>
          <w:ilvl w:val="0"/>
          <w:numId w:val="2"/>
        </w:numPr>
        <w:rPr>
          <w:lang w:val="en-IE"/>
        </w:rPr>
      </w:pPr>
      <w:r w:rsidRPr="000E69A9">
        <w:rPr>
          <w:lang w:val="en-IE"/>
        </w:rPr>
        <w:t xml:space="preserve">The server generates </w:t>
      </w:r>
      <w:r w:rsidRPr="000E69A9">
        <w:rPr>
          <w:b/>
          <w:bCs/>
          <w:lang w:val="en-IE"/>
        </w:rPr>
        <w:t>A</w:t>
      </w:r>
      <w:r w:rsidRPr="000E69A9">
        <w:rPr>
          <w:lang w:val="en-IE"/>
        </w:rPr>
        <w:t xml:space="preserve"> from the public key</w:t>
      </w:r>
      <w:r w:rsidR="000E69A9" w:rsidRPr="000E69A9">
        <w:rPr>
          <w:lang w:val="en-IE"/>
        </w:rPr>
        <w:t>, as discussed above.</w:t>
      </w:r>
    </w:p>
    <w:p w14:paraId="684A3306" w14:textId="6FE7A882" w:rsidR="000E69A9" w:rsidRDefault="000E69A9" w:rsidP="000E69A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new vector </w:t>
      </w:r>
      <w:r>
        <w:rPr>
          <w:b/>
          <w:bCs/>
          <w:lang w:val="en-IE"/>
        </w:rPr>
        <w:t>r</w:t>
      </w:r>
      <w:r>
        <w:rPr>
          <w:lang w:val="en-IE"/>
        </w:rPr>
        <w:t xml:space="preserve"> of length k is sampled from a centred binomial distribution</w:t>
      </w:r>
    </w:p>
    <w:p w14:paraId="012B5C79" w14:textId="4A5155E8" w:rsidR="00DE1AF0" w:rsidRDefault="006A5DC8" w:rsidP="00DE1AF0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b/>
          <w:bCs/>
          <w:lang w:val="en-IE"/>
        </w:rPr>
        <w:t>e</w:t>
      </w:r>
      <w:proofErr w:type="gramStart"/>
      <w:r>
        <w:rPr>
          <w:b/>
          <w:bCs/>
          <w:vertAlign w:val="subscript"/>
          <w:lang w:val="en-IE"/>
        </w:rPr>
        <w:t>1</w:t>
      </w:r>
      <w:r>
        <w:rPr>
          <w:lang w:val="en-IE"/>
        </w:rPr>
        <w:t xml:space="preserve"> ,</w:t>
      </w:r>
      <w:proofErr w:type="gramEnd"/>
      <w:r>
        <w:rPr>
          <w:lang w:val="en-IE"/>
        </w:rPr>
        <w:t xml:space="preserve"> </w:t>
      </w:r>
      <w:r>
        <w:rPr>
          <w:b/>
          <w:bCs/>
          <w:lang w:val="en-IE"/>
        </w:rPr>
        <w:t>e</w:t>
      </w:r>
      <w:r w:rsidR="005E7A56">
        <w:rPr>
          <w:b/>
          <w:bCs/>
          <w:vertAlign w:val="subscript"/>
          <w:lang w:val="en-IE"/>
        </w:rPr>
        <w:t>2</w:t>
      </w:r>
      <w:r>
        <w:rPr>
          <w:lang w:val="en-IE"/>
        </w:rPr>
        <w:t xml:space="preserve"> </w:t>
      </w:r>
      <w:r>
        <w:rPr>
          <w:lang w:val="en-IE"/>
        </w:rPr>
        <w:t xml:space="preserve"> are similarly sampled (</w:t>
      </w:r>
      <w:r w:rsidRPr="005E7A56">
        <w:rPr>
          <w:i/>
          <w:iCs/>
          <w:lang w:val="en-IE"/>
        </w:rPr>
        <w:t xml:space="preserve">from a potentially different </w:t>
      </w:r>
      <w:r w:rsidR="005E7A56" w:rsidRPr="005E7A56">
        <w:rPr>
          <w:i/>
          <w:iCs/>
          <w:lang w:val="en-IE"/>
        </w:rPr>
        <w:t>centred binomial distribution</w:t>
      </w:r>
      <w:r>
        <w:rPr>
          <w:lang w:val="en-IE"/>
        </w:rPr>
        <w:t>)</w:t>
      </w:r>
    </w:p>
    <w:p w14:paraId="2D598484" w14:textId="67305217" w:rsidR="00DE1AF0" w:rsidRDefault="007C65ED" w:rsidP="00DE1AF0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 </w:t>
      </w:r>
      <m:oMath>
        <m:r>
          <w:rPr>
            <w:rFonts w:ascii="Cambria Math" w:hAnsi="Cambria Math"/>
            <w:lang w:val="en-IE"/>
          </w:rPr>
          <m:t>u</m:t>
        </m:r>
        <m:r>
          <w:rPr>
            <w:rFonts w:ascii="Cambria Math" w:hAnsi="Cambria Math"/>
            <w:lang w:val="en-IE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A</m:t>
            </m:r>
          </m:e>
          <m:sup>
            <m:r>
              <w:rPr>
                <w:rFonts w:ascii="Cambria Math" w:hAnsi="Cambria Math"/>
                <w:lang w:val="en-I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IE"/>
          </w:rPr>
          <m:t>⋅</m:t>
        </m:r>
        <m:r>
          <w:rPr>
            <w:rFonts w:ascii="Cambria Math" w:hAnsi="Cambria Math"/>
            <w:lang w:val="en-IE"/>
          </w:rPr>
          <m:t>r+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e</m:t>
            </m:r>
          </m:e>
          <m:sub>
            <m:r>
              <w:rPr>
                <w:rFonts w:ascii="Cambria Math" w:hAnsi="Cambria Math"/>
                <w:lang w:val="en-IE"/>
              </w:rPr>
              <m:t>1</m:t>
            </m:r>
          </m:sub>
        </m:sSub>
      </m:oMath>
    </w:p>
    <w:p w14:paraId="64B8494B" w14:textId="5529E7BB" w:rsidR="007C65ED" w:rsidRDefault="00CA0F49" w:rsidP="007C65ED">
      <w:pPr>
        <w:pStyle w:val="ListParagraph"/>
        <w:numPr>
          <w:ilvl w:val="0"/>
          <w:numId w:val="2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v=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t</m:t>
            </m:r>
          </m:e>
          <m:sup>
            <m:r>
              <w:rPr>
                <w:rFonts w:ascii="Cambria Math" w:hAnsi="Cambria Math"/>
                <w:lang w:val="en-I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IE"/>
          </w:rPr>
          <m:t>⋅</m:t>
        </m:r>
        <m:r>
          <w:rPr>
            <w:rFonts w:ascii="Cambria Math" w:hAnsi="Cambria Math"/>
            <w:lang w:val="en-IE"/>
          </w:rPr>
          <m:t>r+</m:t>
        </m:r>
        <m:sSub>
          <m:sSubPr>
            <m:ctrlPr>
              <w:rPr>
                <w:rFonts w:ascii="Cambria Math" w:hAnsi="Cambria Math"/>
                <w:i/>
                <w:lang w:val="en-IE"/>
              </w:rPr>
            </m:ctrlPr>
          </m:sSubPr>
          <m:e>
            <m:r>
              <w:rPr>
                <w:rFonts w:ascii="Cambria Math" w:hAnsi="Cambria Math"/>
                <w:lang w:val="en-IE"/>
              </w:rPr>
              <m:t>e</m:t>
            </m:r>
          </m:e>
          <m:sub>
            <m:r>
              <w:rPr>
                <w:rFonts w:ascii="Cambria Math" w:hAnsi="Cambria Math"/>
                <w:lang w:val="en-IE"/>
              </w:rPr>
              <m:t>2</m:t>
            </m:r>
          </m:sub>
        </m:sSub>
        <m:r>
          <w:rPr>
            <w:rFonts w:ascii="Cambria Math" w:hAnsi="Cambria Math"/>
            <w:lang w:val="en-IE"/>
          </w:rPr>
          <m:t>+message</m:t>
        </m:r>
      </m:oMath>
    </w:p>
    <w:p w14:paraId="2BD5ECD8" w14:textId="1549F591" w:rsidR="00566786" w:rsidRDefault="00566786" w:rsidP="00566786">
      <w:pPr>
        <w:ind w:left="360"/>
        <w:rPr>
          <w:lang w:val="en-IE"/>
        </w:rPr>
      </w:pPr>
      <w:r>
        <w:rPr>
          <w:lang w:val="en-IE"/>
        </w:rPr>
        <w:t xml:space="preserve">Where </w:t>
      </w:r>
      <w:proofErr w:type="spellStart"/>
      <w:proofErr w:type="gramStart"/>
      <w:r>
        <w:rPr>
          <w:lang w:val="en-IE"/>
        </w:rPr>
        <w:t>u,v</w:t>
      </w:r>
      <w:proofErr w:type="spellEnd"/>
      <w:proofErr w:type="gramEnd"/>
      <w:r>
        <w:rPr>
          <w:lang w:val="en-IE"/>
        </w:rPr>
        <w:t xml:space="preserve"> form the ciphertext. Note that the </w:t>
      </w:r>
      <w:r w:rsidR="00D1241A">
        <w:rPr>
          <w:lang w:val="en-IE"/>
        </w:rPr>
        <w:t>full algorithm</w:t>
      </w:r>
      <w:r w:rsidR="00CD14FA">
        <w:rPr>
          <w:lang w:val="en-IE"/>
        </w:rPr>
        <w:t xml:space="preserve"> also</w:t>
      </w:r>
      <w:r w:rsidR="00D1241A">
        <w:rPr>
          <w:lang w:val="en-IE"/>
        </w:rPr>
        <w:t xml:space="preserve"> performs compression and decompression on the ciphertext, which reduces ciphertext sizes, </w:t>
      </w:r>
      <w:proofErr w:type="gramStart"/>
      <w:r w:rsidR="00D1241A">
        <w:rPr>
          <w:lang w:val="en-IE"/>
        </w:rPr>
        <w:t>and also</w:t>
      </w:r>
      <w:proofErr w:type="gramEnd"/>
      <w:r w:rsidR="00D1241A">
        <w:rPr>
          <w:lang w:val="en-IE"/>
        </w:rPr>
        <w:t xml:space="preserve"> provides</w:t>
      </w:r>
      <w:r w:rsidR="00950896">
        <w:rPr>
          <w:lang w:val="en-IE"/>
        </w:rPr>
        <w:t xml:space="preserve"> </w:t>
      </w:r>
      <w:r w:rsidR="00CD14FA">
        <w:rPr>
          <w:lang w:val="en-IE"/>
        </w:rPr>
        <w:t>error tolerance if implemented correctly.</w:t>
      </w:r>
    </w:p>
    <w:p w14:paraId="515E7B70" w14:textId="30B267A2" w:rsidR="00CD14FA" w:rsidRDefault="00CD14FA" w:rsidP="00566786">
      <w:pPr>
        <w:ind w:left="360"/>
        <w:rPr>
          <w:lang w:val="en-IE"/>
        </w:rPr>
      </w:pPr>
    </w:p>
    <w:p w14:paraId="473E7390" w14:textId="77777777" w:rsidR="00CD14FA" w:rsidRDefault="00CD14FA" w:rsidP="00566786">
      <w:pPr>
        <w:ind w:left="360"/>
        <w:rPr>
          <w:lang w:val="en-IE"/>
        </w:rPr>
      </w:pPr>
    </w:p>
    <w:p w14:paraId="403AE7BD" w14:textId="5C689A7A" w:rsidR="00566786" w:rsidRDefault="00566786" w:rsidP="00566786">
      <w:pPr>
        <w:pStyle w:val="Heading3"/>
        <w:rPr>
          <w:lang w:val="en-IE"/>
        </w:rPr>
      </w:pPr>
      <w:r>
        <w:rPr>
          <w:lang w:val="en-IE"/>
        </w:rPr>
        <w:t>Decryption</w:t>
      </w:r>
    </w:p>
    <w:p w14:paraId="33FB32F5" w14:textId="77777777" w:rsidR="00501461" w:rsidRPr="00501461" w:rsidRDefault="00501461" w:rsidP="00501461">
      <w:pPr>
        <w:rPr>
          <w:lang w:val="en-IE"/>
        </w:rPr>
      </w:pPr>
    </w:p>
    <w:p w14:paraId="1E948DB3" w14:textId="28A4F4F3" w:rsidR="00566786" w:rsidRDefault="00CD14FA" w:rsidP="00566786">
      <w:pPr>
        <w:rPr>
          <w:lang w:val="en-IE"/>
        </w:rPr>
      </w:pPr>
      <w:r>
        <w:rPr>
          <w:lang w:val="en-IE"/>
        </w:rPr>
        <w:t xml:space="preserve">        Decryption is (without the encoding, decompression steps) simply</w:t>
      </w:r>
    </w:p>
    <w:p w14:paraId="5B55CD37" w14:textId="1B0DA642" w:rsidR="000B629F" w:rsidRPr="00566786" w:rsidRDefault="000B629F" w:rsidP="00566786">
      <w:pPr>
        <w:rPr>
          <w:lang w:val="en-IE"/>
        </w:rPr>
      </w:pPr>
      <w:r>
        <w:rPr>
          <w:lang w:val="en-IE"/>
        </w:rPr>
        <w:tab/>
      </w:r>
      <m:oMath>
        <m:r>
          <w:rPr>
            <w:rFonts w:ascii="Cambria Math" w:hAnsi="Cambria Math"/>
            <w:lang w:val="en-IE"/>
          </w:rPr>
          <m:t>message=v-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s</m:t>
            </m:r>
          </m:e>
          <m:sup>
            <m:r>
              <w:rPr>
                <w:rFonts w:ascii="Cambria Math" w:hAnsi="Cambria Math"/>
                <w:lang w:val="en-IE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en-IE"/>
          </w:rPr>
          <m:t>⋅</m:t>
        </m:r>
        <m:r>
          <w:rPr>
            <w:rFonts w:ascii="Cambria Math" w:hAnsi="Cambria Math"/>
            <w:lang w:val="en-IE"/>
          </w:rPr>
          <m:t>u</m:t>
        </m:r>
      </m:oMath>
    </w:p>
    <w:p w14:paraId="69BBCD1A" w14:textId="5BF769BC" w:rsidR="007C65ED" w:rsidRDefault="007C65ED" w:rsidP="009D3B83">
      <w:pPr>
        <w:rPr>
          <w:lang w:val="en-IE"/>
        </w:rPr>
      </w:pPr>
    </w:p>
    <w:p w14:paraId="3DA02EF5" w14:textId="47C108EE" w:rsidR="009D3B83" w:rsidRDefault="009D3B83" w:rsidP="009D3B83">
      <w:pPr>
        <w:pStyle w:val="Heading3"/>
        <w:rPr>
          <w:lang w:val="en-IE"/>
        </w:rPr>
      </w:pPr>
      <w:r>
        <w:rPr>
          <w:lang w:val="en-IE"/>
        </w:rPr>
        <w:t>Breaking LWE Decryption</w:t>
      </w:r>
    </w:p>
    <w:p w14:paraId="53807EE2" w14:textId="77777777" w:rsidR="009D3B83" w:rsidRPr="009D3B83" w:rsidRDefault="009D3B83" w:rsidP="009D3B83">
      <w:pPr>
        <w:rPr>
          <w:lang w:val="en-IE"/>
        </w:rPr>
      </w:pPr>
    </w:p>
    <w:p w14:paraId="052D910B" w14:textId="0A6E15F6" w:rsidR="00DE486A" w:rsidRDefault="00232B45" w:rsidP="009C2746">
      <w:pPr>
        <w:rPr>
          <w:lang w:val="en-IE"/>
        </w:rPr>
      </w:pPr>
      <w:r>
        <w:rPr>
          <w:lang w:val="en-IE"/>
        </w:rPr>
        <w:t xml:space="preserve">It can be proven that solving these </w:t>
      </w:r>
      <w:r w:rsidR="00DE486A">
        <w:rPr>
          <w:lang w:val="en-IE"/>
        </w:rPr>
        <w:t>equations</w:t>
      </w:r>
      <w:r>
        <w:rPr>
          <w:lang w:val="en-IE"/>
        </w:rPr>
        <w:t xml:space="preserve"> for unknowns reduces to MLWE</w:t>
      </w:r>
      <w:r w:rsidR="00DE486A">
        <w:rPr>
          <w:lang w:val="en-IE"/>
        </w:rPr>
        <w:t>, as follows (</w:t>
      </w:r>
      <w:proofErr w:type="spellStart"/>
      <w:r w:rsidR="00DE486A">
        <w:rPr>
          <w:lang w:val="en-IE"/>
        </w:rPr>
        <w:t>unrigorously</w:t>
      </w:r>
      <w:proofErr w:type="spellEnd"/>
      <w:r w:rsidR="00DE486A">
        <w:rPr>
          <w:lang w:val="en-IE"/>
        </w:rPr>
        <w:t>, any errors in justification here are my own)</w:t>
      </w:r>
    </w:p>
    <w:p w14:paraId="2D707A4F" w14:textId="013D2873" w:rsidR="00DE486A" w:rsidRPr="003873CA" w:rsidRDefault="00DE486A" w:rsidP="00DE486A">
      <w:pPr>
        <w:rPr>
          <w:lang w:val="en-IE"/>
        </w:rPr>
      </w:pPr>
      <w:r>
        <w:rPr>
          <w:lang w:val="en-IE"/>
        </w:rPr>
        <w:tab/>
      </w:r>
      <w:r w:rsidR="00232B45">
        <w:rPr>
          <w:lang w:val="en-IE"/>
        </w:rPr>
        <w:t xml:space="preserve"> </w:t>
      </w:r>
      <w:r>
        <w:rPr>
          <w:lang w:val="en-IE"/>
        </w:rPr>
        <w:t>Consider</w:t>
      </w:r>
      <m:oMath>
        <m:r>
          <w:rPr>
            <w:rFonts w:ascii="Cambria Math" w:hAnsi="Cambria Math"/>
            <w:lang w:val="en-IE"/>
          </w:rPr>
          <w:br/>
        </m:r>
      </m:oMath>
      <m:oMathPara>
        <m:oMath>
          <m:r>
            <w:rPr>
              <w:rFonts w:ascii="Cambria Math" w:hAnsi="Cambria Math"/>
              <w:lang w:val="en-IE"/>
            </w:rPr>
            <m:t>t = A</m:t>
          </m:r>
          <m:r>
            <m:rPr>
              <m:sty m:val="p"/>
            </m:rPr>
            <w:rPr>
              <w:rFonts w:ascii="Cambria Math" w:hAnsi="Cambria Math"/>
              <w:lang w:val="en-IE"/>
            </w:rPr>
            <m:t>⋅</m:t>
          </m:r>
          <m:r>
            <w:rPr>
              <w:rFonts w:ascii="Cambria Math" w:hAnsi="Cambria Math"/>
              <w:lang w:val="en-IE"/>
            </w:rPr>
            <m:t>s + e</m:t>
          </m:r>
        </m:oMath>
      </m:oMathPara>
    </w:p>
    <w:p w14:paraId="764DFA4D" w14:textId="036CF2CA" w:rsidR="003873CA" w:rsidRDefault="00DE486A" w:rsidP="009C2746">
      <w:pPr>
        <w:rPr>
          <w:lang w:val="en-IE"/>
        </w:rPr>
      </w:pPr>
      <w:r>
        <w:rPr>
          <w:lang w:val="en-IE"/>
        </w:rPr>
        <w:tab/>
        <w:t xml:space="preserve">An attacker will be able </w:t>
      </w:r>
      <w:r w:rsidR="00DB4BD3">
        <w:rPr>
          <w:lang w:val="en-IE"/>
        </w:rPr>
        <w:t xml:space="preserve">to derive </w:t>
      </w:r>
      <w:r w:rsidR="00DB4BD3" w:rsidRPr="00DB4BD3">
        <w:rPr>
          <w:b/>
          <w:bCs/>
          <w:lang w:val="en-IE"/>
        </w:rPr>
        <w:t>A</w:t>
      </w:r>
      <w:r w:rsidR="00DB4BD3">
        <w:rPr>
          <w:lang w:val="en-IE"/>
        </w:rPr>
        <w:t xml:space="preserve"> and </w:t>
      </w:r>
      <w:r w:rsidR="00DB4BD3">
        <w:rPr>
          <w:b/>
          <w:bCs/>
          <w:lang w:val="en-IE"/>
        </w:rPr>
        <w:t xml:space="preserve">t </w:t>
      </w:r>
      <w:r w:rsidR="00DB4BD3">
        <w:rPr>
          <w:lang w:val="en-IE"/>
        </w:rPr>
        <w:t xml:space="preserve">from the public key, but </w:t>
      </w:r>
      <w:r w:rsidR="00DB4BD3">
        <w:rPr>
          <w:b/>
          <w:bCs/>
          <w:lang w:val="en-IE"/>
        </w:rPr>
        <w:t>e</w:t>
      </w:r>
      <w:r w:rsidR="00DB4BD3">
        <w:rPr>
          <w:lang w:val="en-IE"/>
        </w:rPr>
        <w:t xml:space="preserve"> is an unknown. Were it not there, the attacker would be able to relatively trivially solve for </w:t>
      </w:r>
      <w:r w:rsidR="00DB4BD3">
        <w:rPr>
          <w:b/>
          <w:bCs/>
          <w:lang w:val="en-IE"/>
        </w:rPr>
        <w:t>s</w:t>
      </w:r>
      <w:r w:rsidR="00DB4BD3">
        <w:rPr>
          <w:lang w:val="en-IE"/>
        </w:rPr>
        <w:t xml:space="preserve"> with a method such as Gaussian </w:t>
      </w:r>
      <w:proofErr w:type="gramStart"/>
      <w:r w:rsidR="00DB4BD3">
        <w:rPr>
          <w:lang w:val="en-IE"/>
        </w:rPr>
        <w:t>elimination.</w:t>
      </w:r>
      <w:proofErr w:type="gramEnd"/>
      <w:r w:rsidR="00DB4BD3">
        <w:rPr>
          <w:lang w:val="en-IE"/>
        </w:rPr>
        <w:t xml:space="preserve"> It is conjectured</w:t>
      </w:r>
      <w:r w:rsidR="0037275A">
        <w:rPr>
          <w:lang w:val="en-IE"/>
        </w:rPr>
        <w:t xml:space="preserve"> that versions of this LWE problem are NP-hard for both quantum and classical systems, but no proof has yet to be demonstrated.</w:t>
      </w:r>
      <w:r w:rsidR="009D3B83">
        <w:rPr>
          <w:lang w:val="en-IE"/>
        </w:rPr>
        <w:t xml:space="preserve"> There is therefore a risk that over the next number of years and decades, a </w:t>
      </w:r>
      <w:r w:rsidR="00EE45FF">
        <w:rPr>
          <w:lang w:val="en-IE"/>
        </w:rPr>
        <w:t>proof will be produced that will lead to practical attacks on many LWE-based algorithms.</w:t>
      </w:r>
    </w:p>
    <w:p w14:paraId="05AAE509" w14:textId="08213FD9" w:rsidR="00EE45FF" w:rsidRDefault="00EE45FF" w:rsidP="009C2746">
      <w:pPr>
        <w:rPr>
          <w:lang w:val="en-IE"/>
        </w:rPr>
      </w:pPr>
    </w:p>
    <w:p w14:paraId="7E9B166F" w14:textId="5CEDAB69" w:rsidR="00EE45FF" w:rsidRDefault="0009798E" w:rsidP="0009798E">
      <w:pPr>
        <w:pStyle w:val="Heading3"/>
        <w:rPr>
          <w:rFonts w:eastAsiaTheme="minorEastAsia"/>
          <w:lang w:val="en-IE"/>
        </w:rPr>
      </w:pPr>
      <w:r>
        <w:rPr>
          <w:rFonts w:eastAsiaTheme="minorEastAsia"/>
          <w:lang w:val="en-IE"/>
        </w:rPr>
        <w:t>Matrix and Vector Elements</w:t>
      </w:r>
    </w:p>
    <w:p w14:paraId="5DF47FA1" w14:textId="012441A8" w:rsidR="004F030E" w:rsidRDefault="0009798E" w:rsidP="0009798E">
      <w:r>
        <w:rPr>
          <w:lang w:val="en-IE"/>
        </w:rPr>
        <w:t xml:space="preserve">As I mentioned earlier, it was heavily implied above that vector and matrix elements were integers, or at the very least Real. </w:t>
      </w:r>
      <w:r w:rsidR="00AA23C9">
        <w:rPr>
          <w:lang w:val="en-IE"/>
        </w:rPr>
        <w:t xml:space="preserve">For </w:t>
      </w:r>
      <w:proofErr w:type="spellStart"/>
      <w:r w:rsidR="00AA23C9">
        <w:rPr>
          <w:lang w:val="en-IE"/>
        </w:rPr>
        <w:t>Kyber</w:t>
      </w:r>
      <w:proofErr w:type="spellEnd"/>
      <w:r w:rsidR="00AA23C9">
        <w:rPr>
          <w:lang w:val="en-IE"/>
        </w:rPr>
        <w:t xml:space="preserve"> however (and many other </w:t>
      </w:r>
      <w:proofErr w:type="gramStart"/>
      <w:r w:rsidR="00AA23C9">
        <w:rPr>
          <w:lang w:val="en-IE"/>
        </w:rPr>
        <w:t>lattice based</w:t>
      </w:r>
      <w:proofErr w:type="gramEnd"/>
      <w:r w:rsidR="00AA23C9">
        <w:rPr>
          <w:lang w:val="en-IE"/>
        </w:rPr>
        <w:t xml:space="preserve"> cryptography algorithms), it is more secure and effective to work with elements in </w:t>
      </w:r>
      <w:r w:rsidR="00AB3897">
        <w:rPr>
          <w:lang w:val="en-IE"/>
        </w:rPr>
        <w:t xml:space="preserve">the ring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 w:rsidR="00AB3897">
        <w:t xml:space="preserve"> , where n</w:t>
      </w:r>
      <w:r w:rsidR="004F030E">
        <w:t xml:space="preserve"> is a power of two.</w:t>
      </w:r>
    </w:p>
    <w:p w14:paraId="7CFFE9F1" w14:textId="4E6EA169" w:rsidR="004F030E" w:rsidRDefault="004F030E" w:rsidP="0009798E">
      <w:r>
        <w:t xml:space="preserve">More transparently, this corresponds to the set of </w:t>
      </w:r>
      <w:r w:rsidR="00867F4C">
        <w:t xml:space="preserve">all </w:t>
      </w:r>
      <w:r>
        <w:t xml:space="preserve">polynomials of degree </w:t>
      </w:r>
      <w:r w:rsidR="005F38A2">
        <w:t>less than n, with integer</w:t>
      </w:r>
      <w:r w:rsidR="00867F4C">
        <w:t xml:space="preserve"> coefficients modulo q</w:t>
      </w:r>
      <w:r w:rsidR="002106FD">
        <w:t xml:space="preserve">. </w:t>
      </w:r>
    </w:p>
    <w:p w14:paraId="0533177C" w14:textId="14189776" w:rsidR="008D2C53" w:rsidRDefault="008D2C53" w:rsidP="0009798E"/>
    <w:p w14:paraId="0E77522D" w14:textId="2D4BD4A7" w:rsidR="008D2C53" w:rsidRDefault="008D2C53" w:rsidP="0009798E">
      <w:r>
        <w:t xml:space="preserve">This means that for every vector addition and matrix multiplication we perform above, </w:t>
      </w:r>
      <w:r w:rsidR="00784CAA">
        <w:t>the operations are between polynomials. If computed naively, these would take O(</w:t>
      </w:r>
      <w:r w:rsidR="00CE4915">
        <w:t>k</w:t>
      </w:r>
      <w:r w:rsidR="00784CAA">
        <w:t>)</w:t>
      </w:r>
      <w:r w:rsidR="004D5E5D">
        <w:t xml:space="preserve"> operations for each addition and O(</w:t>
      </w:r>
      <w:r w:rsidR="00CE4915">
        <w:t>k</w:t>
      </w:r>
      <w:r w:rsidR="004D5E5D">
        <w:t>^2</w:t>
      </w:r>
      <w:r w:rsidR="00CE4915">
        <w:t>)</w:t>
      </w:r>
      <w:r w:rsidR="004D5E5D">
        <w:t xml:space="preserve"> operations for </w:t>
      </w:r>
      <w:r w:rsidR="004D5E5D" w:rsidRPr="004D5E5D">
        <w:rPr>
          <w:i/>
          <w:iCs/>
        </w:rPr>
        <w:t>each individual multiplication</w:t>
      </w:r>
      <w:r w:rsidR="004D5E5D">
        <w:rPr>
          <w:i/>
          <w:iCs/>
        </w:rPr>
        <w:t>.</w:t>
      </w:r>
      <w:r w:rsidR="004D5E5D">
        <w:t xml:space="preserve"> However, by applying a version of the Discrete Fourier Transform</w:t>
      </w:r>
      <w:r w:rsidR="00AC2A5E">
        <w:t xml:space="preserve"> known as the Number Theoretic Transform, we can reduce this to </w:t>
      </w:r>
      <w:r w:rsidR="00CE4915">
        <w:t xml:space="preserve">the order of </w:t>
      </w:r>
      <w:proofErr w:type="gramStart"/>
      <w:r w:rsidR="00D81487">
        <w:t>O</w:t>
      </w:r>
      <w:r w:rsidR="00AC2A5E">
        <w:t>(</w:t>
      </w:r>
      <w:proofErr w:type="gramEnd"/>
      <w:r w:rsidR="00CE4915">
        <w:t>k</w:t>
      </w:r>
      <w:r w:rsidR="00D81487">
        <w:t xml:space="preserve"> log </w:t>
      </w:r>
      <w:r w:rsidR="00CE4915">
        <w:t>k</w:t>
      </w:r>
      <w:r w:rsidR="00AC2A5E">
        <w:t>)</w:t>
      </w:r>
      <w:r w:rsidR="00CE4915">
        <w:t xml:space="preserve"> </w:t>
      </w:r>
      <w:r w:rsidR="00D81487">
        <w:t>operations</w:t>
      </w:r>
      <w:r w:rsidR="00F0522B">
        <w:t>. Note that this is dependent on the choice of n – (it is chosen as a power of two &gt; 2, due to some characteristics of roots of unity</w:t>
      </w:r>
      <w:r w:rsidR="00CE4915">
        <w:t xml:space="preserve"> in power-of-two rings, but this is not important to understand). Further, the NTT of two polynomials can be computed without requiring extra </w:t>
      </w:r>
      <w:proofErr w:type="gramStart"/>
      <w:r w:rsidR="00CE4915">
        <w:t>memory, and</w:t>
      </w:r>
      <w:proofErr w:type="gramEnd"/>
      <w:r w:rsidR="00CE4915">
        <w:t xml:space="preserve"> can be implemented in a heavily optimized manner that brings the number of clock cycles used to compute an NTT </w:t>
      </w:r>
      <w:r w:rsidR="001E0D88">
        <w:t>in</w:t>
      </w:r>
      <w:r w:rsidR="00CE4915">
        <w:t xml:space="preserve"> alm</w:t>
      </w:r>
      <w:r w:rsidR="00E60F3D">
        <w:t xml:space="preserve">ost </w:t>
      </w:r>
      <w:r w:rsidR="001E0D88">
        <w:t>k cycles.</w:t>
      </w:r>
    </w:p>
    <w:p w14:paraId="3ED65FA8" w14:textId="7A36004C" w:rsidR="004A02FB" w:rsidRDefault="00805B89" w:rsidP="0009798E">
      <w:r>
        <w:t>The underlying principles of the NTT are similar (albeit taken to a slightly higher level of complexity) to those of using a FFT to perform ordinary polynomial multiplication. There is an explanation</w:t>
      </w:r>
      <w:r w:rsidR="00AC2450">
        <w:t xml:space="preserve"> (although </w:t>
      </w:r>
      <w:r w:rsidR="005D4F87">
        <w:t>q</w:t>
      </w:r>
      <w:r w:rsidR="00AC2450">
        <w:t>uite dense</w:t>
      </w:r>
      <w:r w:rsidR="005D4F87">
        <w:t xml:space="preserve"> and not very well structured</w:t>
      </w:r>
      <w:r w:rsidR="00AC2450">
        <w:t>)</w:t>
      </w:r>
      <w:r>
        <w:t xml:space="preserve"> here</w:t>
      </w:r>
      <w:r w:rsidR="00B81884">
        <w:t xml:space="preserve"> </w:t>
      </w:r>
      <w:r w:rsidR="004A02FB">
        <w:t>for using a FFT to multiply polynomials efficiently</w:t>
      </w:r>
    </w:p>
    <w:p w14:paraId="367DE0BD" w14:textId="4DDAAED3" w:rsidR="00FD5500" w:rsidRDefault="00AC2450" w:rsidP="0009798E">
      <w:r w:rsidRPr="00AC2450">
        <w:t>https://medium.com/@aiswaryamathur/understanding-fast-fourier-transform-from-scratch-to-solve-polynomial-multiplication-8018d511162f</w:t>
      </w:r>
    </w:p>
    <w:p w14:paraId="6AC0F3F7" w14:textId="0A5A2872" w:rsidR="00FD5500" w:rsidRDefault="00FD5500" w:rsidP="00FD5500">
      <w:pPr>
        <w:pStyle w:val="Heading2"/>
      </w:pPr>
      <w:r>
        <w:t xml:space="preserve">Points of Note About </w:t>
      </w:r>
      <w:proofErr w:type="spellStart"/>
      <w:r>
        <w:t>Kyber</w:t>
      </w:r>
      <w:proofErr w:type="spellEnd"/>
    </w:p>
    <w:p w14:paraId="3FCE6160" w14:textId="75680674" w:rsidR="001D7616" w:rsidRPr="001D7616" w:rsidRDefault="001D7616" w:rsidP="001D7616">
      <w:pPr>
        <w:pStyle w:val="Heading3"/>
      </w:pPr>
      <w:r>
        <w:t>Utilising hardware optimisation</w:t>
      </w:r>
    </w:p>
    <w:p w14:paraId="3D05197A" w14:textId="32CC8C99" w:rsidR="00FD5500" w:rsidRDefault="00FD5500" w:rsidP="00FD5500">
      <w:r>
        <w:t xml:space="preserve">When benchmarking implementations of </w:t>
      </w:r>
      <w:proofErr w:type="spellStart"/>
      <w:r>
        <w:t>Kyber</w:t>
      </w:r>
      <w:proofErr w:type="spellEnd"/>
      <w:r>
        <w:t xml:space="preserve">, it is worth bearing in mind that it has been noted in the official specification for </w:t>
      </w:r>
      <w:proofErr w:type="spellStart"/>
      <w:r>
        <w:t>Kyber</w:t>
      </w:r>
      <w:proofErr w:type="spellEnd"/>
      <w:r>
        <w:t xml:space="preserve"> that the majority of the execution time for </w:t>
      </w:r>
      <w:proofErr w:type="spellStart"/>
      <w:r w:rsidR="000042AE">
        <w:t>Kyber</w:t>
      </w:r>
      <w:proofErr w:type="spellEnd"/>
      <w:r w:rsidR="000042AE">
        <w:t xml:space="preserve"> encryption, decryption and key generation (given properly implemented NTT and inverse NTT functions) is spent computing</w:t>
      </w:r>
      <w:r w:rsidR="008B603A">
        <w:t xml:space="preserve"> hashes</w:t>
      </w:r>
      <w:r w:rsidR="00052913">
        <w:t xml:space="preserve">, using algorithms such as SHA3, SHA2, </w:t>
      </w:r>
      <w:proofErr w:type="gramStart"/>
      <w:r w:rsidR="00052913">
        <w:t>SHAKE</w:t>
      </w:r>
      <w:r w:rsidR="00F77CC0">
        <w:t xml:space="preserve"> .</w:t>
      </w:r>
      <w:proofErr w:type="gramEnd"/>
      <w:r w:rsidR="00F77CC0">
        <w:t xml:space="preserve"> If </w:t>
      </w:r>
      <w:r w:rsidR="0093178F">
        <w:t xml:space="preserve">any </w:t>
      </w:r>
      <w:r w:rsidR="00F77CC0">
        <w:t xml:space="preserve">hardware accelerated implementations </w:t>
      </w:r>
      <w:proofErr w:type="spellStart"/>
      <w:r w:rsidR="0093178F">
        <w:t>versio</w:t>
      </w:r>
      <w:proofErr w:type="spellEnd"/>
      <w:r w:rsidR="0093178F">
        <w:t xml:space="preserve"> </w:t>
      </w:r>
      <w:r w:rsidR="00F77CC0">
        <w:t xml:space="preserve">of these algorithms are available on a system, it is highly beneficial to </w:t>
      </w:r>
      <w:r w:rsidR="0093178F">
        <w:t xml:space="preserve">use an implementation of </w:t>
      </w:r>
      <w:proofErr w:type="spellStart"/>
      <w:r w:rsidR="0093178F">
        <w:t>Kyber</w:t>
      </w:r>
      <w:proofErr w:type="spellEnd"/>
      <w:r w:rsidR="0093178F">
        <w:t xml:space="preserve"> that capitalizes on this.</w:t>
      </w:r>
    </w:p>
    <w:p w14:paraId="6C3A982E" w14:textId="1E8B2C8E" w:rsidR="001D7616" w:rsidRDefault="001D7616" w:rsidP="001D7616">
      <w:pPr>
        <w:pStyle w:val="Heading3"/>
      </w:pPr>
      <w:r>
        <w:t>No Guarantee That a Message is Decryptable</w:t>
      </w:r>
    </w:p>
    <w:p w14:paraId="5C38F6C3" w14:textId="1B8E3590" w:rsidR="001D7616" w:rsidRDefault="001D7616" w:rsidP="001D7616">
      <w:r>
        <w:t xml:space="preserve">The </w:t>
      </w:r>
      <w:r w:rsidR="000E1636">
        <w:t xml:space="preserve">specification of </w:t>
      </w:r>
      <w:proofErr w:type="spellStart"/>
      <w:r w:rsidR="000E1636">
        <w:t>Kyber</w:t>
      </w:r>
      <w:proofErr w:type="spellEnd"/>
      <w:r w:rsidR="000E1636">
        <w:t xml:space="preserve"> suggests </w:t>
      </w:r>
      <w:proofErr w:type="gramStart"/>
      <w:r w:rsidR="000E1636">
        <w:t>a number of</w:t>
      </w:r>
      <w:proofErr w:type="gramEnd"/>
      <w:r w:rsidR="000E1636">
        <w:t xml:space="preserve"> sets of parameters that deliver estimated increasing levels of classical and quantum security</w:t>
      </w:r>
      <w:r w:rsidR="00BA3067">
        <w:t xml:space="preserve">. Each of these has been shown to have no guarantee that a message encrypted with an arbitrary key can be decrypted, but the </w:t>
      </w:r>
      <w:r w:rsidR="00710956">
        <w:t>probability of this happening is between 2</w:t>
      </w:r>
      <w:r w:rsidR="00710956">
        <w:rPr>
          <w:vertAlign w:val="superscript"/>
        </w:rPr>
        <w:t>-139</w:t>
      </w:r>
      <w:r w:rsidR="00710956">
        <w:t xml:space="preserve"> and 2</w:t>
      </w:r>
      <w:r w:rsidR="00710956">
        <w:rPr>
          <w:vertAlign w:val="superscript"/>
        </w:rPr>
        <w:t>-174</w:t>
      </w:r>
      <w:r w:rsidR="00710956">
        <w:t xml:space="preserve">, a quantity so </w:t>
      </w:r>
      <w:r w:rsidR="005639F4">
        <w:t xml:space="preserve">insignificant that no errors can be expected to occur even with universal adoption, </w:t>
      </w:r>
      <w:r w:rsidR="005B5043">
        <w:t>for the remainder of the lifespan of the universe.</w:t>
      </w:r>
      <w:r w:rsidR="00710956">
        <w:t xml:space="preserve"> </w:t>
      </w:r>
      <w:r w:rsidR="00BA3067">
        <w:t xml:space="preserve"> </w:t>
      </w:r>
      <w:r w:rsidR="005B5043">
        <w:t>Thus, its chances are dwarfed by</w:t>
      </w:r>
      <w:r w:rsidR="00B31B19">
        <w:t xml:space="preserve"> those</w:t>
      </w:r>
      <w:r w:rsidR="005B5043">
        <w:t xml:space="preserve"> other potential system </w:t>
      </w:r>
      <w:proofErr w:type="gramStart"/>
      <w:r w:rsidR="005B5043">
        <w:t xml:space="preserve">failures, </w:t>
      </w:r>
      <w:r w:rsidR="00B31B19">
        <w:t>an</w:t>
      </w:r>
      <w:r w:rsidR="00C0606E">
        <w:t>d</w:t>
      </w:r>
      <w:proofErr w:type="gramEnd"/>
      <w:r w:rsidR="00B31B19">
        <w:t xml:space="preserve"> </w:t>
      </w:r>
      <w:r w:rsidR="005B5043">
        <w:t>can be discounted.</w:t>
      </w:r>
    </w:p>
    <w:p w14:paraId="39A988A4" w14:textId="74104F4C" w:rsidR="00237C0F" w:rsidRDefault="00237C0F" w:rsidP="00237C0F">
      <w:pPr>
        <w:pStyle w:val="Heading3"/>
      </w:pPr>
      <w:r>
        <w:t>No Quantum or Classical Security Proof</w:t>
      </w:r>
    </w:p>
    <w:p w14:paraId="30BF1504" w14:textId="709E9306" w:rsidR="00237C0F" w:rsidRDefault="00237C0F" w:rsidP="00237C0F">
      <w:r>
        <w:t xml:space="preserve">The MLWE problem has not yet been proven to be NP-hard. It is worth noting that rings/vector spaces such as the ring of polynomials used in </w:t>
      </w:r>
      <w:proofErr w:type="spellStart"/>
      <w:r>
        <w:t>Kyber</w:t>
      </w:r>
      <w:proofErr w:type="spellEnd"/>
      <w:r>
        <w:t xml:space="preserve"> </w:t>
      </w:r>
      <w:r w:rsidR="00215CD2">
        <w:t xml:space="preserve">have an extremely high amount of structure – the possibility of this being exploited to arrive at a polynomial algorithm is very real. As a counterpoint, </w:t>
      </w:r>
      <w:r w:rsidR="00393753">
        <w:t xml:space="preserve">the exact sort of ring used by </w:t>
      </w:r>
      <w:proofErr w:type="spellStart"/>
      <w:r w:rsidR="00393753">
        <w:t>Kyber</w:t>
      </w:r>
      <w:proofErr w:type="spellEnd"/>
      <w:r w:rsidR="00393753">
        <w:t xml:space="preserve">, with q as a prime number and the quotient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 w:rsidR="00393753">
        <w:t xml:space="preserve"> ,</w:t>
      </w:r>
      <w:r w:rsidR="00393753">
        <w:t xml:space="preserve"> as a cyclotomic polynomial have been heavily researched in terms of their properties for hundreds of years. Nonetheless, it would be extremely imprudent to </w:t>
      </w:r>
      <w:r w:rsidR="00FB583E">
        <w:t xml:space="preserve">deploy </w:t>
      </w:r>
      <w:proofErr w:type="spellStart"/>
      <w:r w:rsidR="00FB583E">
        <w:t>Kyber</w:t>
      </w:r>
      <w:proofErr w:type="spellEnd"/>
      <w:r w:rsidR="00FB583E">
        <w:t xml:space="preserve"> as a sole algorithm used to encrypt sensitive data. On the other hand, it is very desirable to being securing communications </w:t>
      </w:r>
      <w:r w:rsidR="00AD1476">
        <w:t xml:space="preserve">against quantum attacks in the very near future – while large scale error corrected quantum computing is still likely a few decades a way at least, this horizon is less than the confidentiality of much data </w:t>
      </w:r>
      <w:r w:rsidR="00C14AD3">
        <w:t>being transmitted today. This leaves a</w:t>
      </w:r>
      <w:r w:rsidR="00670899">
        <w:t xml:space="preserve">n </w:t>
      </w:r>
      <w:proofErr w:type="gramStart"/>
      <w:r w:rsidR="00670899">
        <w:t xml:space="preserve">ever </w:t>
      </w:r>
      <w:r w:rsidR="00670899">
        <w:lastRenderedPageBreak/>
        <w:t>growing</w:t>
      </w:r>
      <w:proofErr w:type="gramEnd"/>
      <w:r w:rsidR="00670899">
        <w:t xml:space="preserve"> incentive for attackers to intercept, and store sensitive data that will retain value over many years.</w:t>
      </w:r>
    </w:p>
    <w:p w14:paraId="0E7B40DF" w14:textId="53D4D6F7" w:rsidR="00730D03" w:rsidRPr="00237C0F" w:rsidRDefault="00730D03" w:rsidP="00237C0F">
      <w:r>
        <w:t xml:space="preserve">The best compromise that addresses this issue is to implement a hybrid approach of </w:t>
      </w:r>
      <w:r w:rsidR="00753CDD">
        <w:t xml:space="preserve">standard, provably classically secure, </w:t>
      </w:r>
      <w:r>
        <w:t>Elliptic Curve</w:t>
      </w:r>
      <w:r w:rsidR="00753CDD">
        <w:t xml:space="preserve"> or RSA encryption in conjunction with </w:t>
      </w:r>
      <w:proofErr w:type="spellStart"/>
      <w:r w:rsidR="00753CDD">
        <w:t>Kyber</w:t>
      </w:r>
      <w:proofErr w:type="spellEnd"/>
      <w:r w:rsidR="00753CDD">
        <w:t xml:space="preserve">. In this configuration, the security of the encrypted data can only be compromised </w:t>
      </w:r>
      <w:r w:rsidR="009F0F1C">
        <w:t xml:space="preserve">with both access to a </w:t>
      </w:r>
      <w:proofErr w:type="gramStart"/>
      <w:r w:rsidR="009F0F1C">
        <w:t>large scale</w:t>
      </w:r>
      <w:proofErr w:type="gramEnd"/>
      <w:r w:rsidR="009F0F1C">
        <w:t xml:space="preserve"> error corrected quantum computer, as well as a </w:t>
      </w:r>
      <w:r w:rsidR="00BE231C">
        <w:t>polynomial time solution to the MLWE problem – a much less likely prospect than both happening individually.</w:t>
      </w:r>
    </w:p>
    <w:p w14:paraId="44055180" w14:textId="1B14860D" w:rsidR="0081658E" w:rsidRDefault="0081658E" w:rsidP="0009798E"/>
    <w:p w14:paraId="7D675F6F" w14:textId="10A263A5" w:rsidR="0081658E" w:rsidRDefault="0081658E" w:rsidP="0081658E">
      <w:pPr>
        <w:pStyle w:val="Heading2"/>
        <w:rPr>
          <w:rFonts w:eastAsiaTheme="minorEastAsia"/>
        </w:rPr>
      </w:pPr>
      <w:r>
        <w:rPr>
          <w:rFonts w:eastAsiaTheme="minorEastAsia"/>
        </w:rPr>
        <w:t>Saber</w:t>
      </w:r>
    </w:p>
    <w:p w14:paraId="40D561B8" w14:textId="25E24AA7" w:rsidR="0081658E" w:rsidRPr="0081658E" w:rsidRDefault="00B9321B" w:rsidP="0081658E">
      <w:r>
        <w:t xml:space="preserve">Saber is similar to </w:t>
      </w:r>
      <w:proofErr w:type="spellStart"/>
      <w:r>
        <w:t>Kyber</w:t>
      </w:r>
      <w:proofErr w:type="spellEnd"/>
      <w:r>
        <w:t xml:space="preserve"> in many respects, but the most pertinent difference is that its security is based on Learning </w:t>
      </w:r>
      <w:proofErr w:type="gramStart"/>
      <w:r>
        <w:t>With</w:t>
      </w:r>
      <w:proofErr w:type="gramEnd"/>
      <w:r>
        <w:t xml:space="preserve"> Rounding, rather than learning with errors </w:t>
      </w:r>
      <w:r w:rsidR="00680B69">
        <w:t>–</w:t>
      </w:r>
      <w:r>
        <w:t xml:space="preserve"> </w:t>
      </w:r>
      <w:r w:rsidR="00680B69">
        <w:t>instead of adding an error term that makes the secret key difficult to solve for, it rounds the elements of the resulting vector.</w:t>
      </w:r>
      <w:r w:rsidR="00F96676">
        <w:t xml:space="preserve"> Note that rounding has more algebraic structure than addition of well-distributed errors, which could be a (although there is no evidence </w:t>
      </w:r>
      <w:proofErr w:type="gramStart"/>
      <w:r w:rsidR="00F96676">
        <w:t>as yet</w:t>
      </w:r>
      <w:proofErr w:type="gramEnd"/>
      <w:r w:rsidR="00F96676">
        <w:t xml:space="preserve"> of such) vulnerability. </w:t>
      </w:r>
      <w:r w:rsidR="001711DD">
        <w:t xml:space="preserve">There is in fact some rounding of the error terms in </w:t>
      </w:r>
      <w:proofErr w:type="spellStart"/>
      <w:r w:rsidR="001711DD">
        <w:t>Kyber</w:t>
      </w:r>
      <w:proofErr w:type="spellEnd"/>
      <w:r w:rsidR="001711DD">
        <w:t>, which</w:t>
      </w:r>
      <w:r w:rsidR="00D9448E">
        <w:t xml:space="preserve"> is not relied heavily on in its theorized </w:t>
      </w:r>
      <w:proofErr w:type="gramStart"/>
      <w:r w:rsidR="00D9448E">
        <w:t>security, but</w:t>
      </w:r>
      <w:proofErr w:type="gramEnd"/>
      <w:r w:rsidR="00D9448E">
        <w:t xml:space="preserve"> is beneficial. This does give the impression of </w:t>
      </w:r>
      <w:proofErr w:type="spellStart"/>
      <w:r w:rsidR="00D9448E">
        <w:t>Kyber</w:t>
      </w:r>
      <w:proofErr w:type="spellEnd"/>
      <w:r w:rsidR="00D9448E">
        <w:t xml:space="preserve"> being </w:t>
      </w:r>
      <w:proofErr w:type="gramStart"/>
      <w:r w:rsidR="00D9448E">
        <w:t>more rich</w:t>
      </w:r>
      <w:proofErr w:type="gramEnd"/>
      <w:r w:rsidR="00D9448E">
        <w:t xml:space="preserve"> in substance than Saber, although this is purely </w:t>
      </w:r>
      <w:r w:rsidR="0015717D">
        <w:t>an opinion on my part – and there is no empirical evidence to back this opinion up.</w:t>
      </w:r>
      <w:r w:rsidR="00D9448E">
        <w:t xml:space="preserve"> </w:t>
      </w:r>
    </w:p>
    <w:p w14:paraId="49DE49C6" w14:textId="77777777" w:rsidR="00F935B5" w:rsidRDefault="00F935B5" w:rsidP="009C2746">
      <w:pPr>
        <w:rPr>
          <w:lang w:val="en-IE"/>
        </w:rPr>
      </w:pPr>
    </w:p>
    <w:p w14:paraId="30689A63" w14:textId="77777777" w:rsidR="00BB2E5E" w:rsidRDefault="00554711" w:rsidP="009C2746">
      <w:pPr>
        <w:rPr>
          <w:rStyle w:val="Heading1Char"/>
        </w:rPr>
      </w:pPr>
      <w:r w:rsidRPr="00BB2E5E">
        <w:rPr>
          <w:rStyle w:val="Heading1Char"/>
        </w:rPr>
        <w:t>Classic McEliece</w:t>
      </w:r>
    </w:p>
    <w:p w14:paraId="3A1DB71D" w14:textId="33552CA3" w:rsidR="00554711" w:rsidRDefault="00BB2E5E" w:rsidP="009C2746">
      <w:pPr>
        <w:rPr>
          <w:lang w:val="en-IE"/>
        </w:rPr>
      </w:pPr>
      <w:r>
        <w:rPr>
          <w:lang w:val="en-IE"/>
        </w:rPr>
        <w:t xml:space="preserve">Classic </w:t>
      </w:r>
      <w:proofErr w:type="spellStart"/>
      <w:r>
        <w:rPr>
          <w:lang w:val="en-IE"/>
        </w:rPr>
        <w:t>McEliece</w:t>
      </w:r>
      <w:proofErr w:type="spellEnd"/>
      <w:r>
        <w:rPr>
          <w:lang w:val="en-IE"/>
        </w:rPr>
        <w:t xml:space="preserve"> is being considered by NIST as an alternative candidate, </w:t>
      </w:r>
      <w:r w:rsidR="001264F7">
        <w:rPr>
          <w:lang w:val="en-IE"/>
        </w:rPr>
        <w:t xml:space="preserve">mainly </w:t>
      </w:r>
      <w:r>
        <w:rPr>
          <w:lang w:val="en-IE"/>
        </w:rPr>
        <w:t xml:space="preserve">should the underlying problems on lattices above are </w:t>
      </w:r>
      <w:r w:rsidR="008B52AA">
        <w:rPr>
          <w:lang w:val="en-IE"/>
        </w:rPr>
        <w:t xml:space="preserve">shown to be solvable in polynomial time. It was </w:t>
      </w:r>
      <w:r w:rsidR="00956BF3">
        <w:rPr>
          <w:lang w:val="en-IE"/>
        </w:rPr>
        <w:t xml:space="preserve">introduced in 1978 and has been thoroughly researched since then – we can thus be somewhat more confident in its security than the lesser-researched and unproven </w:t>
      </w:r>
      <w:r w:rsidR="00764449">
        <w:rPr>
          <w:lang w:val="en-IE"/>
        </w:rPr>
        <w:t>l</w:t>
      </w:r>
      <w:r w:rsidR="00956BF3">
        <w:rPr>
          <w:lang w:val="en-IE"/>
        </w:rPr>
        <w:t>attice methods.</w:t>
      </w:r>
      <w:r w:rsidR="00EB2F3A">
        <w:rPr>
          <w:lang w:val="en-IE"/>
        </w:rPr>
        <w:t xml:space="preserve"> </w:t>
      </w:r>
      <w:r w:rsidR="009F3253">
        <w:rPr>
          <w:lang w:val="en-IE"/>
        </w:rPr>
        <w:t xml:space="preserve">The underlying principle that creates its security </w:t>
      </w:r>
      <w:r w:rsidR="00CF3C7D">
        <w:rPr>
          <w:lang w:val="en-IE"/>
        </w:rPr>
        <w:t xml:space="preserve">involved decoding certain Error correcting Codes. </w:t>
      </w:r>
      <w:r w:rsidR="00EB2F3A">
        <w:rPr>
          <w:lang w:val="en-IE"/>
        </w:rPr>
        <w:t xml:space="preserve">It has the major drawback of </w:t>
      </w:r>
      <w:r w:rsidR="000012FC">
        <w:rPr>
          <w:lang w:val="en-IE"/>
        </w:rPr>
        <w:t xml:space="preserve">having </w:t>
      </w:r>
      <w:r w:rsidR="00EB2F3A">
        <w:rPr>
          <w:lang w:val="en-IE"/>
        </w:rPr>
        <w:t>extremely large keys, fr</w:t>
      </w:r>
      <w:r w:rsidR="001A4C68">
        <w:rPr>
          <w:lang w:val="en-IE"/>
        </w:rPr>
        <w:t xml:space="preserve">om </w:t>
      </w:r>
      <w:r w:rsidR="00CE7FCE">
        <w:rPr>
          <w:lang w:val="en-IE"/>
        </w:rPr>
        <w:t>roughly 2</w:t>
      </w:r>
      <w:r w:rsidR="001A4C68">
        <w:rPr>
          <w:lang w:val="en-IE"/>
        </w:rPr>
        <w:t>00KB – 1.5MB</w:t>
      </w:r>
      <w:r w:rsidR="006E2258">
        <w:rPr>
          <w:lang w:val="en-IE"/>
        </w:rPr>
        <w:t>, although ciphertexts can be quite short (less than 250 bytes)</w:t>
      </w:r>
      <w:r w:rsidR="00635590">
        <w:rPr>
          <w:lang w:val="en-IE"/>
        </w:rPr>
        <w:t xml:space="preserve"> and encryption and decryption are faster than RSA.</w:t>
      </w:r>
      <w:r w:rsidR="0015717D">
        <w:rPr>
          <w:lang w:val="en-IE"/>
        </w:rPr>
        <w:t xml:space="preserve"> This all means that this is not really feasibly in most scenarios, but there may be some very limited instances where </w:t>
      </w:r>
      <w:r w:rsidR="00961140">
        <w:rPr>
          <w:lang w:val="en-IE"/>
        </w:rPr>
        <w:t>the larger key sizes are acceptable, and the</w:t>
      </w:r>
      <w:r w:rsidR="005B52C4">
        <w:rPr>
          <w:lang w:val="en-IE"/>
        </w:rPr>
        <w:t xml:space="preserve"> higher confidence in its </w:t>
      </w:r>
      <w:r w:rsidR="00961140">
        <w:rPr>
          <w:lang w:val="en-IE"/>
        </w:rPr>
        <w:t xml:space="preserve">proof of security over </w:t>
      </w:r>
      <w:proofErr w:type="gramStart"/>
      <w:r w:rsidR="00961140">
        <w:rPr>
          <w:lang w:val="en-IE"/>
        </w:rPr>
        <w:t xml:space="preserve">lattice </w:t>
      </w:r>
      <w:r w:rsidR="00477404">
        <w:rPr>
          <w:lang w:val="en-IE"/>
        </w:rPr>
        <w:t>based</w:t>
      </w:r>
      <w:proofErr w:type="gramEnd"/>
      <w:r w:rsidR="00477404">
        <w:rPr>
          <w:lang w:val="en-IE"/>
        </w:rPr>
        <w:t xml:space="preserve"> </w:t>
      </w:r>
      <w:r w:rsidR="00961140">
        <w:rPr>
          <w:lang w:val="en-IE"/>
        </w:rPr>
        <w:t>methods may be much more useful.</w:t>
      </w:r>
    </w:p>
    <w:p w14:paraId="39547424" w14:textId="0AB9B7B0" w:rsidR="00FD5500" w:rsidRDefault="00FD5500" w:rsidP="009C2746">
      <w:pPr>
        <w:rPr>
          <w:lang w:val="en-IE"/>
        </w:rPr>
      </w:pPr>
    </w:p>
    <w:p w14:paraId="11C89F93" w14:textId="589E8C90" w:rsidR="00FD5500" w:rsidRDefault="00FD5500" w:rsidP="009C2746">
      <w:pPr>
        <w:rPr>
          <w:lang w:val="en-IE"/>
        </w:rPr>
      </w:pPr>
    </w:p>
    <w:p w14:paraId="55835910" w14:textId="77777777" w:rsidR="00FD5500" w:rsidRPr="009C2746" w:rsidRDefault="00FD5500" w:rsidP="009C2746">
      <w:pPr>
        <w:rPr>
          <w:lang w:val="en-IE"/>
        </w:rPr>
      </w:pPr>
    </w:p>
    <w:sectPr w:rsidR="00FD5500" w:rsidRPr="009C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8524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6212DFE"/>
    <w:multiLevelType w:val="hybridMultilevel"/>
    <w:tmpl w:val="198E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67"/>
    <w:rsid w:val="000012FC"/>
    <w:rsid w:val="000042AE"/>
    <w:rsid w:val="00006A0D"/>
    <w:rsid w:val="00031B32"/>
    <w:rsid w:val="000421B0"/>
    <w:rsid w:val="00052913"/>
    <w:rsid w:val="0009798E"/>
    <w:rsid w:val="000B629F"/>
    <w:rsid w:val="000E1636"/>
    <w:rsid w:val="000E69A9"/>
    <w:rsid w:val="000F2AE5"/>
    <w:rsid w:val="001264F7"/>
    <w:rsid w:val="00140A30"/>
    <w:rsid w:val="001472FA"/>
    <w:rsid w:val="0015717D"/>
    <w:rsid w:val="001711DD"/>
    <w:rsid w:val="00187F71"/>
    <w:rsid w:val="001A4C68"/>
    <w:rsid w:val="001B5E77"/>
    <w:rsid w:val="001D7616"/>
    <w:rsid w:val="001E0D88"/>
    <w:rsid w:val="001F5A9E"/>
    <w:rsid w:val="002106FD"/>
    <w:rsid w:val="00215B20"/>
    <w:rsid w:val="00215CD2"/>
    <w:rsid w:val="00232B45"/>
    <w:rsid w:val="00237C0F"/>
    <w:rsid w:val="002663A6"/>
    <w:rsid w:val="00281482"/>
    <w:rsid w:val="00321167"/>
    <w:rsid w:val="00333B8C"/>
    <w:rsid w:val="0037275A"/>
    <w:rsid w:val="003770DD"/>
    <w:rsid w:val="003873CA"/>
    <w:rsid w:val="00393753"/>
    <w:rsid w:val="003C3963"/>
    <w:rsid w:val="00405E07"/>
    <w:rsid w:val="004110A5"/>
    <w:rsid w:val="004569BC"/>
    <w:rsid w:val="00477404"/>
    <w:rsid w:val="004A02FB"/>
    <w:rsid w:val="004D5E5D"/>
    <w:rsid w:val="004F030E"/>
    <w:rsid w:val="00501461"/>
    <w:rsid w:val="00514172"/>
    <w:rsid w:val="00547725"/>
    <w:rsid w:val="00554711"/>
    <w:rsid w:val="00554C38"/>
    <w:rsid w:val="005639F4"/>
    <w:rsid w:val="00566786"/>
    <w:rsid w:val="005733CE"/>
    <w:rsid w:val="005975F4"/>
    <w:rsid w:val="005B5043"/>
    <w:rsid w:val="005B52C4"/>
    <w:rsid w:val="005B7093"/>
    <w:rsid w:val="005D4F87"/>
    <w:rsid w:val="005E7A56"/>
    <w:rsid w:val="005F38A2"/>
    <w:rsid w:val="00604B43"/>
    <w:rsid w:val="00635590"/>
    <w:rsid w:val="00655710"/>
    <w:rsid w:val="00670899"/>
    <w:rsid w:val="00680B69"/>
    <w:rsid w:val="006A5DC8"/>
    <w:rsid w:val="006E2258"/>
    <w:rsid w:val="006F174D"/>
    <w:rsid w:val="00710956"/>
    <w:rsid w:val="00717F9C"/>
    <w:rsid w:val="00730D03"/>
    <w:rsid w:val="00746126"/>
    <w:rsid w:val="00753CDD"/>
    <w:rsid w:val="00764449"/>
    <w:rsid w:val="00766C1A"/>
    <w:rsid w:val="00784CAA"/>
    <w:rsid w:val="007906EF"/>
    <w:rsid w:val="007C65ED"/>
    <w:rsid w:val="00805B89"/>
    <w:rsid w:val="0081658E"/>
    <w:rsid w:val="0082588A"/>
    <w:rsid w:val="00842163"/>
    <w:rsid w:val="00867F4C"/>
    <w:rsid w:val="00876418"/>
    <w:rsid w:val="008B52AA"/>
    <w:rsid w:val="008B603A"/>
    <w:rsid w:val="008D2C53"/>
    <w:rsid w:val="0093178F"/>
    <w:rsid w:val="00934131"/>
    <w:rsid w:val="00950896"/>
    <w:rsid w:val="0095673D"/>
    <w:rsid w:val="00956BF3"/>
    <w:rsid w:val="00961140"/>
    <w:rsid w:val="009748F4"/>
    <w:rsid w:val="009C2746"/>
    <w:rsid w:val="009D3B83"/>
    <w:rsid w:val="009F0F1C"/>
    <w:rsid w:val="009F3253"/>
    <w:rsid w:val="00A84066"/>
    <w:rsid w:val="00AA23C9"/>
    <w:rsid w:val="00AB3897"/>
    <w:rsid w:val="00AC2450"/>
    <w:rsid w:val="00AC2A5E"/>
    <w:rsid w:val="00AD1476"/>
    <w:rsid w:val="00AD3076"/>
    <w:rsid w:val="00AD7389"/>
    <w:rsid w:val="00B31B19"/>
    <w:rsid w:val="00B60A98"/>
    <w:rsid w:val="00B77D63"/>
    <w:rsid w:val="00B77FCA"/>
    <w:rsid w:val="00B81884"/>
    <w:rsid w:val="00B9321B"/>
    <w:rsid w:val="00BA3067"/>
    <w:rsid w:val="00BB2E5E"/>
    <w:rsid w:val="00BE231C"/>
    <w:rsid w:val="00C0606E"/>
    <w:rsid w:val="00C14AD3"/>
    <w:rsid w:val="00C51073"/>
    <w:rsid w:val="00C960A6"/>
    <w:rsid w:val="00CA0F49"/>
    <w:rsid w:val="00CD14FA"/>
    <w:rsid w:val="00CE4915"/>
    <w:rsid w:val="00CE7FCE"/>
    <w:rsid w:val="00CF3C7D"/>
    <w:rsid w:val="00D04F49"/>
    <w:rsid w:val="00D1241A"/>
    <w:rsid w:val="00D261A4"/>
    <w:rsid w:val="00D557B6"/>
    <w:rsid w:val="00D81487"/>
    <w:rsid w:val="00D92346"/>
    <w:rsid w:val="00D9448E"/>
    <w:rsid w:val="00DB4BD3"/>
    <w:rsid w:val="00DB75C5"/>
    <w:rsid w:val="00DE1AF0"/>
    <w:rsid w:val="00DE486A"/>
    <w:rsid w:val="00E60F3D"/>
    <w:rsid w:val="00EB2F3A"/>
    <w:rsid w:val="00EE45FF"/>
    <w:rsid w:val="00F0522B"/>
    <w:rsid w:val="00F47FBC"/>
    <w:rsid w:val="00F53AE1"/>
    <w:rsid w:val="00F6338E"/>
    <w:rsid w:val="00F73EDA"/>
    <w:rsid w:val="00F77CC0"/>
    <w:rsid w:val="00F935B5"/>
    <w:rsid w:val="00F96676"/>
    <w:rsid w:val="00FA306F"/>
    <w:rsid w:val="00FB583E"/>
    <w:rsid w:val="00FD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4125"/>
  <w15:chartTrackingRefBased/>
  <w15:docId w15:val="{3E3BC0FD-4A07-430E-9300-7264C799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67"/>
  </w:style>
  <w:style w:type="paragraph" w:styleId="Heading1">
    <w:name w:val="heading 1"/>
    <w:basedOn w:val="Normal"/>
    <w:next w:val="Normal"/>
    <w:link w:val="Heading1Char"/>
    <w:uiPriority w:val="9"/>
    <w:qFormat/>
    <w:rsid w:val="003211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1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1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1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1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1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16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16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16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16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211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211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11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11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1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16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1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16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16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16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16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1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116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211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1167"/>
    <w:rPr>
      <w:i/>
      <w:iCs/>
      <w:color w:val="auto"/>
    </w:rPr>
  </w:style>
  <w:style w:type="paragraph" w:styleId="NoSpacing">
    <w:name w:val="No Spacing"/>
    <w:uiPriority w:val="1"/>
    <w:qFormat/>
    <w:rsid w:val="003211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11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11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1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16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116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11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116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116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116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16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3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ED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46126"/>
    <w:rPr>
      <w:color w:val="808080"/>
    </w:rPr>
  </w:style>
  <w:style w:type="paragraph" w:styleId="ListBullet">
    <w:name w:val="List Bullet"/>
    <w:basedOn w:val="Normal"/>
    <w:uiPriority w:val="99"/>
    <w:unhideWhenUsed/>
    <w:rsid w:val="001472F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E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cryptoblog/what-is-lattice-based-cryptography-why-should-you-care-dbf9957ab7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Nash, Andrew</dc:creator>
  <cp:keywords/>
  <dc:description/>
  <cp:lastModifiedBy>Nash, Andrew</cp:lastModifiedBy>
  <cp:revision>2</cp:revision>
  <dcterms:created xsi:type="dcterms:W3CDTF">2021-08-09T16:50:00Z</dcterms:created>
  <dcterms:modified xsi:type="dcterms:W3CDTF">2021-08-09T16:50:00Z</dcterms:modified>
</cp:coreProperties>
</file>