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63" w:rsidRPr="008939C9" w:rsidRDefault="007D6663" w:rsidP="007D6663">
      <w:pPr>
        <w:spacing w:after="0" w:line="240" w:lineRule="auto"/>
        <w:rPr>
          <w:sz w:val="24"/>
          <w:szCs w:val="24"/>
          <w:lang w:val="fr-BE"/>
        </w:rPr>
      </w:pPr>
      <w:r w:rsidRPr="008939C9">
        <w:rPr>
          <w:sz w:val="24"/>
          <w:szCs w:val="24"/>
          <w:lang w:val="fr-BE"/>
        </w:rPr>
        <w:t>Université IBN KHALDOUN –TIARET- Faculté de Mathématiques et Informatique</w:t>
      </w:r>
    </w:p>
    <w:p w:rsidR="007D6663" w:rsidRPr="007D6663" w:rsidRDefault="007D6663" w:rsidP="007D6663">
      <w:pPr>
        <w:spacing w:after="0" w:line="240" w:lineRule="auto"/>
        <w:rPr>
          <w:sz w:val="24"/>
          <w:szCs w:val="24"/>
          <w:lang w:val="en-US"/>
        </w:rPr>
      </w:pPr>
      <w:r w:rsidRPr="007D6663">
        <w:rPr>
          <w:sz w:val="24"/>
          <w:szCs w:val="24"/>
          <w:lang w:val="en-US"/>
        </w:rPr>
        <w:t>Département d'informatique, année universitaire 2019/2020.</w:t>
      </w:r>
    </w:p>
    <w:p w:rsidR="000F7960" w:rsidRPr="008939C9" w:rsidRDefault="007D6663" w:rsidP="007D66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fr-BE"/>
        </w:rPr>
      </w:pPr>
      <w:r w:rsidRPr="008939C9">
        <w:rPr>
          <w:b/>
          <w:bCs/>
          <w:sz w:val="24"/>
          <w:szCs w:val="24"/>
          <w:lang w:val="fr-BE"/>
        </w:rPr>
        <w:t>Cours</w:t>
      </w:r>
      <w:r w:rsidRPr="008939C9">
        <w:rPr>
          <w:sz w:val="24"/>
          <w:szCs w:val="24"/>
          <w:lang w:val="fr-BE"/>
        </w:rPr>
        <w:t>: Structures de données avancées et algorithme</w:t>
      </w:r>
    </w:p>
    <w:p w:rsidR="007D6663" w:rsidRPr="008939C9" w:rsidRDefault="007D6663" w:rsidP="007D6663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AFAFA"/>
          <w:lang w:val="fr-BE"/>
        </w:rPr>
      </w:pPr>
    </w:p>
    <w:p w:rsidR="007D6663" w:rsidRPr="007D6663" w:rsidRDefault="007D6663" w:rsidP="007D6663">
      <w:pPr>
        <w:jc w:val="center"/>
        <w:rPr>
          <w:rFonts w:ascii="LiberationSans" w:hAnsi="LiberationSans"/>
          <w:color w:val="000000" w:themeColor="text1"/>
          <w:sz w:val="24"/>
          <w:szCs w:val="24"/>
        </w:rPr>
      </w:pPr>
      <w:r w:rsidRPr="007D6663"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AFAFA"/>
          <w:lang w:val="en-US"/>
        </w:rPr>
        <w:t>Travaux pratiques: complexité algorithmique</w:t>
      </w:r>
    </w:p>
    <w:p w:rsidR="00AB01C7" w:rsidRDefault="00AB01C7" w:rsidP="007D6663">
      <w:pPr>
        <w:pStyle w:val="Paragraphedeliste"/>
        <w:numPr>
          <w:ilvl w:val="0"/>
          <w:numId w:val="2"/>
        </w:numPr>
        <w:jc w:val="both"/>
        <w:rPr>
          <w:rStyle w:val="fontstyle01"/>
          <w:color w:val="000000" w:themeColor="text1"/>
          <w:sz w:val="24"/>
          <w:szCs w:val="24"/>
        </w:rPr>
      </w:pPr>
      <w:r w:rsidRPr="00AB01C7">
        <w:rPr>
          <w:rStyle w:val="fontstyle01"/>
          <w:color w:val="000000" w:themeColor="text1"/>
          <w:sz w:val="24"/>
          <w:szCs w:val="24"/>
        </w:rPr>
        <w:t>La programmation dynamique s'appuie sur le principe d'optimalité de Bellman : une solution optimale d'un problème s'obtient en combinant des solutions optimales à des sous-problèmes</w:t>
      </w:r>
      <w:r>
        <w:rPr>
          <w:rStyle w:val="fontstyle01"/>
          <w:color w:val="000000" w:themeColor="text1"/>
          <w:sz w:val="24"/>
          <w:szCs w:val="24"/>
        </w:rPr>
        <w:t>.</w:t>
      </w:r>
    </w:p>
    <w:p w:rsidR="00AB01C7" w:rsidRDefault="00AB01C7" w:rsidP="00AB01C7">
      <w:pPr>
        <w:pStyle w:val="Paragraphedeliste"/>
        <w:numPr>
          <w:ilvl w:val="0"/>
          <w:numId w:val="2"/>
        </w:numPr>
        <w:jc w:val="both"/>
        <w:rPr>
          <w:rStyle w:val="fontstyle01"/>
          <w:color w:val="000000" w:themeColor="text1"/>
          <w:sz w:val="24"/>
          <w:szCs w:val="24"/>
        </w:rPr>
      </w:pPr>
      <w:r w:rsidRPr="00AB01C7">
        <w:rPr>
          <w:rStyle w:val="fontstyle01"/>
          <w:color w:val="000000" w:themeColor="text1"/>
          <w:sz w:val="24"/>
          <w:szCs w:val="24"/>
        </w:rPr>
        <w:t>La méthode de programmation dynamique, comme la méthode diviser pour régner, résout des problèmes en combinant des solutions de sous-problèmes. Les algorithmes diviser-pour-régner partitionnent le problème en sous-problèmes indépendants qu’ils résolvent récursivement, puis combinent leurs solutions pour résoudre le problème initial. La méthode diviser-pour-régner est inefficace si on doit résoudre plusieurs fois le même sous-problème. Par exemple, l'algorithme suivant est inefficace :</w:t>
      </w:r>
    </w:p>
    <w:p w:rsidR="00D068F8" w:rsidRPr="00AB01C7" w:rsidRDefault="00D068F8" w:rsidP="00D068F8">
      <w:pPr>
        <w:pStyle w:val="Paragraphedeliste"/>
        <w:jc w:val="center"/>
        <w:rPr>
          <w:rStyle w:val="fontstyle01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48A904" wp14:editId="5088EC5F">
            <wp:extent cx="4191000" cy="15848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68" cy="15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60" w:rsidRDefault="000F7960" w:rsidP="005155C1">
      <w:pPr>
        <w:rPr>
          <w:rFonts w:ascii="LiberationSans" w:hAnsi="LiberationSans"/>
          <w:color w:val="000000"/>
        </w:rPr>
      </w:pPr>
    </w:p>
    <w:p w:rsidR="000F7960" w:rsidRDefault="005155C1" w:rsidP="005155C1">
      <w:pPr>
        <w:rPr>
          <w:rFonts w:ascii="LiberationSans" w:hAnsi="LiberationSans"/>
          <w:color w:val="000000"/>
          <w:sz w:val="24"/>
          <w:szCs w:val="24"/>
        </w:rPr>
      </w:pPr>
      <w:r w:rsidRPr="005155C1">
        <w:rPr>
          <w:rFonts w:ascii="LiberationSans" w:hAnsi="LiberationSans"/>
          <w:b/>
          <w:bCs/>
          <w:color w:val="000000"/>
          <w:sz w:val="26"/>
          <w:szCs w:val="28"/>
        </w:rPr>
        <w:t>Concevoir une procédure de programmation dynamique</w:t>
      </w:r>
      <w:r w:rsidR="000F7960" w:rsidRPr="007D6663">
        <w:rPr>
          <w:rFonts w:ascii="LiberationSans" w:hAnsi="LiberationSans"/>
          <w:b/>
          <w:bCs/>
          <w:color w:val="000000"/>
          <w:sz w:val="26"/>
          <w:szCs w:val="28"/>
        </w:rPr>
        <w:t xml:space="preserve"> en </w:t>
      </w:r>
      <w:r w:rsidR="007D6663" w:rsidRPr="007D6663">
        <w:rPr>
          <w:rFonts w:ascii="LiberationSans" w:hAnsi="LiberationSans"/>
          <w:b/>
          <w:bCs/>
          <w:color w:val="000000"/>
          <w:sz w:val="26"/>
          <w:szCs w:val="28"/>
        </w:rPr>
        <w:t>q</w:t>
      </w:r>
      <w:r w:rsidRPr="007D6663">
        <w:rPr>
          <w:rFonts w:ascii="LiberationSans" w:hAnsi="LiberationSans"/>
          <w:b/>
          <w:bCs/>
          <w:color w:val="000000"/>
          <w:sz w:val="26"/>
          <w:szCs w:val="28"/>
        </w:rPr>
        <w:t xml:space="preserve">uatre étapes </w:t>
      </w:r>
      <w:r w:rsidR="000F7960" w:rsidRPr="007D6663">
        <w:rPr>
          <w:rFonts w:ascii="LiberationSans" w:hAnsi="LiberationSans"/>
          <w:b/>
          <w:bCs/>
          <w:color w:val="000000"/>
          <w:sz w:val="26"/>
          <w:szCs w:val="28"/>
        </w:rPr>
        <w:t>: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Définir les </w:t>
      </w:r>
      <w:r w:rsidRPr="000F7960">
        <w:rPr>
          <w:rFonts w:ascii="LiberationSans" w:hAnsi="LiberationSans"/>
          <w:color w:val="FF0000"/>
          <w:sz w:val="24"/>
          <w:szCs w:val="24"/>
        </w:rPr>
        <w:t>sous-problèmes</w:t>
      </w:r>
      <w:r w:rsidR="000F7960">
        <w:rPr>
          <w:rFonts w:ascii="LiberationSans" w:hAnsi="LiberationSans"/>
          <w:color w:val="000000"/>
          <w:sz w:val="24"/>
          <w:szCs w:val="24"/>
        </w:rPr>
        <w:t>.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Identifier une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relation de récurrence 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entre les </w:t>
      </w:r>
      <w:r w:rsidR="000F7960">
        <w:rPr>
          <w:rFonts w:ascii="LiberationSans" w:hAnsi="LiberationSans"/>
          <w:color w:val="000000"/>
          <w:sz w:val="24"/>
          <w:szCs w:val="24"/>
        </w:rPr>
        <w:t>solutions des sous-problèmes.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En déduire un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algorithme 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récursif avec </w:t>
      </w:r>
      <w:r w:rsidR="00BA4E52" w:rsidRPr="000F7960">
        <w:rPr>
          <w:rFonts w:ascii="LiberationSans" w:hAnsi="LiberationSans"/>
          <w:color w:val="000000"/>
          <w:sz w:val="24"/>
          <w:szCs w:val="24"/>
        </w:rPr>
        <w:t>mémorisation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 ou u</w:t>
      </w:r>
      <w:r w:rsidR="000F7960">
        <w:rPr>
          <w:rFonts w:ascii="LiberationSans" w:hAnsi="LiberationSans"/>
          <w:color w:val="000000"/>
          <w:sz w:val="24"/>
          <w:szCs w:val="24"/>
        </w:rPr>
        <w:t>ne approche du bas vers le haut</w:t>
      </w:r>
    </w:p>
    <w:p w:rsidR="005155C1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Résoudre le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problème original </w:t>
      </w:r>
      <w:r w:rsidRPr="000F7960">
        <w:rPr>
          <w:rFonts w:ascii="LiberationSans" w:hAnsi="LiberationSans"/>
          <w:color w:val="000000"/>
          <w:sz w:val="24"/>
          <w:szCs w:val="24"/>
        </w:rPr>
        <w:t>à partir des solutions des sous-problèmes</w:t>
      </w:r>
    </w:p>
    <w:p w:rsidR="000F7960" w:rsidRDefault="000F7960" w:rsidP="000F7960">
      <w:pPr>
        <w:pStyle w:val="Paragraphedeliste"/>
        <w:jc w:val="center"/>
        <w:rPr>
          <w:rFonts w:ascii="LiberationSans" w:hAnsi="LiberationSans"/>
          <w:color w:val="000000"/>
          <w:sz w:val="24"/>
          <w:szCs w:val="24"/>
        </w:rPr>
      </w:pPr>
    </w:p>
    <w:p w:rsidR="000F7960" w:rsidRDefault="000F7960" w:rsidP="0028066D">
      <w:pPr>
        <w:pStyle w:val="NormalWeb"/>
        <w:rPr>
          <w:rStyle w:val="lev"/>
        </w:rPr>
      </w:pPr>
      <w:r>
        <w:rPr>
          <w:rStyle w:val="lev"/>
        </w:rPr>
        <w:t xml:space="preserve">Problème </w:t>
      </w:r>
      <w:r w:rsidRPr="000F7960">
        <w:rPr>
          <w:rStyle w:val="lev"/>
        </w:rPr>
        <w:t xml:space="preserve">1 : </w:t>
      </w:r>
      <w:r w:rsidRPr="000F7960">
        <w:rPr>
          <w:rStyle w:val="lev"/>
          <w:b w:val="0"/>
          <w:bCs w:val="0"/>
        </w:rPr>
        <w:t>Plus grand sous-ensemble de paires divisibles ou  Largest divisible pairs subse</w:t>
      </w:r>
      <w:r w:rsidRPr="000F7960">
        <w:rPr>
          <w:rStyle w:val="lev"/>
        </w:rPr>
        <w:t>t</w:t>
      </w:r>
    </w:p>
    <w:p w:rsidR="005155C1" w:rsidRDefault="005155C1" w:rsidP="005155C1">
      <w:r>
        <w:t>Étant donné un tableau de n éléments distincts, trouvez la longueur du plus grand sous-ensemble tel que chaque paire du sous-ensemble soit telle que l'élément le plus grand de la paire soit divisible par un élément plus petit.</w:t>
      </w:r>
    </w:p>
    <w:p w:rsidR="000F7960" w:rsidRDefault="000F7960" w:rsidP="005155C1"/>
    <w:p w:rsidR="005155C1" w:rsidRDefault="005155C1" w:rsidP="005155C1">
      <w:pPr>
        <w:pBdr>
          <w:bottom w:val="single" w:sz="12" w:space="1" w:color="auto"/>
        </w:pBdr>
      </w:pPr>
      <w:r>
        <w:rPr>
          <w:noProof/>
          <w:lang w:val="en-US"/>
        </w:rPr>
        <w:drawing>
          <wp:inline distT="0" distB="0" distL="0" distR="0" wp14:anchorId="4084485F" wp14:editId="36E6D425">
            <wp:extent cx="5020310" cy="1997721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734" cy="2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A5" w:rsidRDefault="00E905A5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905A5" w:rsidRDefault="00E9446B" w:rsidP="00E905A5">
      <w:pPr>
        <w:pBdr>
          <w:bottom w:val="single" w:sz="12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2CC3FEB1" wp14:editId="65BCA5F7">
            <wp:extent cx="3949761" cy="1806388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141" cy="18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3" w:rsidRDefault="005C0E73" w:rsidP="00E905A5">
      <w:pPr>
        <w:pBdr>
          <w:bottom w:val="single" w:sz="12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C0E73" w:rsidRDefault="005C0E73" w:rsidP="00E905A5">
      <w:pPr>
        <w:pBdr>
          <w:bottom w:val="single" w:sz="12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C0E73" w:rsidRDefault="005C0E73" w:rsidP="00E905A5">
      <w:pPr>
        <w:pBdr>
          <w:bottom w:val="single" w:sz="12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Exemple de F</w:t>
      </w:r>
    </w:p>
    <w:p w:rsidR="005C0E73" w:rsidRDefault="005C0E73" w:rsidP="00E905A5">
      <w:pPr>
        <w:pBdr>
          <w:bottom w:val="single" w:sz="12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4700" w:rsidRDefault="00EF4700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D7011CD" wp14:editId="051B6BAD">
            <wp:extent cx="4352925" cy="48290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105" cy="48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00" w:rsidRDefault="00EF4700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6651BBFB" wp14:editId="67F3704F">
            <wp:extent cx="3848100" cy="2143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4" w:rsidRDefault="00C72744" w:rsidP="00E905A5">
      <w:pPr>
        <w:pBdr>
          <w:bottom w:val="single" w:sz="6" w:space="1" w:color="auto"/>
        </w:pBd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72744" w:rsidRDefault="00C72744" w:rsidP="00E905A5">
      <w:pPr>
        <w:ind w:firstLine="708"/>
        <w:rPr>
          <w:rFonts w:ascii="CMBX12" w:hAnsi="CMBX12"/>
          <w:b/>
          <w:bCs/>
          <w:color w:val="000000"/>
          <w:sz w:val="30"/>
          <w:szCs w:val="28"/>
        </w:rPr>
      </w:pPr>
    </w:p>
    <w:p w:rsidR="005C0E73" w:rsidRDefault="005C0E73" w:rsidP="00E905A5">
      <w:pPr>
        <w:ind w:firstLine="708"/>
        <w:rPr>
          <w:rFonts w:ascii="CMBX12" w:hAnsi="CMBX12"/>
          <w:b/>
          <w:bCs/>
          <w:color w:val="000000"/>
          <w:sz w:val="30"/>
          <w:szCs w:val="28"/>
        </w:rPr>
      </w:pPr>
    </w:p>
    <w:p w:rsidR="005C0E73" w:rsidRDefault="005C0E73" w:rsidP="00E905A5">
      <w:pPr>
        <w:ind w:firstLine="708"/>
        <w:rPr>
          <w:rFonts w:ascii="CMBX12" w:hAnsi="CMBX12"/>
          <w:b/>
          <w:bCs/>
          <w:color w:val="000000"/>
          <w:sz w:val="30"/>
          <w:szCs w:val="28"/>
        </w:rPr>
      </w:pPr>
      <w:r>
        <w:rPr>
          <w:rFonts w:ascii="CMBX12" w:hAnsi="CMBX12"/>
          <w:b/>
          <w:bCs/>
          <w:color w:val="000000"/>
          <w:sz w:val="30"/>
          <w:szCs w:val="28"/>
        </w:rPr>
        <w:t xml:space="preserve">Suite de </w:t>
      </w:r>
      <w:r w:rsidRPr="005C0E73">
        <w:rPr>
          <w:rFonts w:ascii="CMBX12" w:hAnsi="CMBX12"/>
          <w:b/>
          <w:bCs/>
          <w:color w:val="000000"/>
          <w:sz w:val="30"/>
          <w:szCs w:val="28"/>
        </w:rPr>
        <w:t xml:space="preserve">Fibonacci </w:t>
      </w:r>
      <w:bookmarkStart w:id="0" w:name="_GoBack"/>
      <w:bookmarkEnd w:id="0"/>
      <w:r>
        <w:rPr>
          <w:rFonts w:ascii="CMBX12" w:hAnsi="CMBX12"/>
          <w:b/>
          <w:bCs/>
          <w:color w:val="000000"/>
          <w:sz w:val="30"/>
          <w:szCs w:val="28"/>
        </w:rPr>
        <w:t>-&gt; programmation dymanique</w:t>
      </w:r>
    </w:p>
    <w:p w:rsidR="005C0E73" w:rsidRDefault="005C0E73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C3B23" w:rsidRDefault="00BC3B23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E58C1B5" wp14:editId="1D4C20AD">
            <wp:extent cx="3800475" cy="15716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3" w:rsidRPr="00E905A5" w:rsidRDefault="007D5E71" w:rsidP="00E905A5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30D4C52" wp14:editId="7F19C3E8">
            <wp:extent cx="6840220" cy="29654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B23" w:rsidRPr="00E905A5" w:rsidSect="009806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7B2" w:rsidRDefault="008D67B2" w:rsidP="00BA4E52">
      <w:pPr>
        <w:spacing w:after="0" w:line="240" w:lineRule="auto"/>
      </w:pPr>
      <w:r>
        <w:separator/>
      </w:r>
    </w:p>
  </w:endnote>
  <w:endnote w:type="continuationSeparator" w:id="0">
    <w:p w:rsidR="008D67B2" w:rsidRDefault="008D67B2" w:rsidP="00BA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7B2" w:rsidRDefault="008D67B2" w:rsidP="00BA4E52">
      <w:pPr>
        <w:spacing w:after="0" w:line="240" w:lineRule="auto"/>
      </w:pPr>
      <w:r>
        <w:separator/>
      </w:r>
    </w:p>
  </w:footnote>
  <w:footnote w:type="continuationSeparator" w:id="0">
    <w:p w:rsidR="008D67B2" w:rsidRDefault="008D67B2" w:rsidP="00BA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750"/>
    <w:multiLevelType w:val="hybridMultilevel"/>
    <w:tmpl w:val="9130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6D5F"/>
    <w:multiLevelType w:val="hybridMultilevel"/>
    <w:tmpl w:val="60724D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C1"/>
    <w:rsid w:val="00026135"/>
    <w:rsid w:val="00030EF4"/>
    <w:rsid w:val="000D330B"/>
    <w:rsid w:val="000F57EB"/>
    <w:rsid w:val="000F7960"/>
    <w:rsid w:val="00156D51"/>
    <w:rsid w:val="0028066D"/>
    <w:rsid w:val="0032397F"/>
    <w:rsid w:val="003728E1"/>
    <w:rsid w:val="003D7001"/>
    <w:rsid w:val="005155C1"/>
    <w:rsid w:val="005C0E73"/>
    <w:rsid w:val="00623A2F"/>
    <w:rsid w:val="006525BB"/>
    <w:rsid w:val="0066660E"/>
    <w:rsid w:val="00717399"/>
    <w:rsid w:val="007D5E71"/>
    <w:rsid w:val="007D6663"/>
    <w:rsid w:val="008570A0"/>
    <w:rsid w:val="0087586C"/>
    <w:rsid w:val="0088314E"/>
    <w:rsid w:val="008939C9"/>
    <w:rsid w:val="008C08A4"/>
    <w:rsid w:val="008D67B2"/>
    <w:rsid w:val="008F2834"/>
    <w:rsid w:val="009806CB"/>
    <w:rsid w:val="00A13E35"/>
    <w:rsid w:val="00AB01C7"/>
    <w:rsid w:val="00AE7D7F"/>
    <w:rsid w:val="00AF49A1"/>
    <w:rsid w:val="00B63E7A"/>
    <w:rsid w:val="00BA4E52"/>
    <w:rsid w:val="00BC3B23"/>
    <w:rsid w:val="00C0190C"/>
    <w:rsid w:val="00C021C6"/>
    <w:rsid w:val="00C72744"/>
    <w:rsid w:val="00CA19EE"/>
    <w:rsid w:val="00D068F8"/>
    <w:rsid w:val="00D323B6"/>
    <w:rsid w:val="00D446A8"/>
    <w:rsid w:val="00D7496F"/>
    <w:rsid w:val="00D968F9"/>
    <w:rsid w:val="00E905A5"/>
    <w:rsid w:val="00E9446B"/>
    <w:rsid w:val="00EF4700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197A"/>
  <w15:chartTrackingRefBased/>
  <w15:docId w15:val="{96CC0F65-3892-49A3-A03F-C2B6FC0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155C1"/>
    <w:rPr>
      <w:b/>
      <w:bCs/>
    </w:rPr>
  </w:style>
  <w:style w:type="character" w:customStyle="1" w:styleId="fontstyle01">
    <w:name w:val="fontstyle01"/>
    <w:basedOn w:val="Policepardfaut"/>
    <w:rsid w:val="005155C1"/>
    <w:rPr>
      <w:rFonts w:ascii="LiberationSans" w:hAnsi="LiberationSans" w:hint="default"/>
      <w:b w:val="0"/>
      <w:bCs w:val="0"/>
      <w:i w:val="0"/>
      <w:iCs w:val="0"/>
      <w:color w:val="0000FF"/>
      <w:sz w:val="50"/>
      <w:szCs w:val="50"/>
    </w:rPr>
  </w:style>
  <w:style w:type="character" w:customStyle="1" w:styleId="fontstyle21">
    <w:name w:val="fontstyle21"/>
    <w:basedOn w:val="Policepardfaut"/>
    <w:rsid w:val="005155C1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E905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F79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4E5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BA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4E52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Abdelkader Ouared</cp:lastModifiedBy>
  <cp:revision>3</cp:revision>
  <dcterms:created xsi:type="dcterms:W3CDTF">2022-01-28T16:01:00Z</dcterms:created>
  <dcterms:modified xsi:type="dcterms:W3CDTF">2022-01-28T16:03:00Z</dcterms:modified>
</cp:coreProperties>
</file>