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E64C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4 mars 2023</w:t>
      </w:r>
    </w:p>
    <w:p w:rsidR="00573ED9" w:rsidRDefault="00573ED9">
      <w:pPr>
        <w:jc w:val="right"/>
        <w:rPr>
          <w:b/>
          <w:color w:val="000000"/>
          <w:sz w:val="24"/>
        </w:rPr>
      </w:pPr>
    </w:p>
    <w:p w:rsidR="00BC18CE" w:rsidRPr="00573ED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73ED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573ED9" w:rsidRDefault="003F6237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pat-1010 61 ANS </w:t>
      </w:r>
    </w:p>
    <w:p w:rsidR="00397A26" w:rsidRPr="00573ED9" w:rsidRDefault="00397A26">
      <w:pPr>
        <w:rPr>
          <w:b/>
          <w:bCs/>
          <w:i/>
          <w:iCs/>
        </w:rPr>
      </w:pPr>
    </w:p>
    <w:p w:rsidR="00EB2A23" w:rsidRPr="00573ED9" w:rsidRDefault="00EB2A23">
      <w:pPr>
        <w:rPr>
          <w:b/>
          <w:i/>
          <w:iCs/>
          <w:color w:val="000000"/>
          <w:sz w:val="24"/>
        </w:rPr>
      </w:pPr>
    </w:p>
    <w:p w:rsidR="00573ED9" w:rsidRPr="00573ED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73ED9">
        <w:rPr>
          <w:b/>
          <w:i/>
          <w:iCs/>
          <w:color w:val="000000"/>
          <w:sz w:val="24"/>
        </w:rPr>
        <w:t>COMPTE-RENDU D</w:t>
      </w:r>
      <w:r w:rsidR="00BC18CE" w:rsidRPr="00573ED9">
        <w:rPr>
          <w:b/>
          <w:i/>
          <w:iCs/>
          <w:color w:val="000000"/>
          <w:sz w:val="24"/>
        </w:rPr>
        <w:t xml:space="preserve">'EXAMEN </w:t>
      </w:r>
      <w:r w:rsidR="00BE1C55" w:rsidRPr="00573ED9">
        <w:rPr>
          <w:b/>
          <w:i/>
          <w:iCs/>
          <w:color w:val="000000"/>
          <w:sz w:val="24"/>
        </w:rPr>
        <w:t>RADIOLOGIQUE :</w:t>
      </w:r>
    </w:p>
    <w:p w:rsidR="00EB2A23" w:rsidRPr="00573ED9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73ED9">
        <w:rPr>
          <w:b/>
          <w:i/>
          <w:iCs/>
          <w:color w:val="000000"/>
          <w:sz w:val="24"/>
        </w:rPr>
        <w:t xml:space="preserve"> </w:t>
      </w:r>
      <w:r w:rsidR="00DE64C2" w:rsidRPr="00573ED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573ED9" w:rsidRDefault="00573ED9" w:rsidP="00B32AB7">
      <w:pPr>
        <w:rPr>
          <w:bCs/>
          <w:color w:val="000000"/>
          <w:sz w:val="24"/>
        </w:rPr>
      </w:pPr>
    </w:p>
    <w:p w:rsidR="00573ED9" w:rsidRDefault="00573ED9" w:rsidP="00573E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asymétrie de volume mammaire au profit du sein droit.</w:t>
      </w:r>
    </w:p>
    <w:p w:rsidR="00573ED9" w:rsidRDefault="00573ED9" w:rsidP="00573ED9">
      <w:pPr>
        <w:rPr>
          <w:bCs/>
          <w:color w:val="000000"/>
          <w:sz w:val="24"/>
        </w:rPr>
      </w:pPr>
    </w:p>
    <w:p w:rsidR="00B32AB7" w:rsidRDefault="00B32AB7" w:rsidP="00573E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fibro-graisseuse </w:t>
      </w:r>
      <w:r w:rsidR="00573ED9">
        <w:rPr>
          <w:bCs/>
          <w:color w:val="000000"/>
          <w:sz w:val="24"/>
        </w:rPr>
        <w:t xml:space="preserve">éparses </w:t>
      </w:r>
      <w:r>
        <w:rPr>
          <w:bCs/>
          <w:color w:val="000000"/>
          <w:sz w:val="24"/>
        </w:rPr>
        <w:t xml:space="preserve">type </w:t>
      </w:r>
      <w:r w:rsidR="00573ED9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573ED9" w:rsidRDefault="00573ED9" w:rsidP="00573ED9">
      <w:pPr>
        <w:rPr>
          <w:bCs/>
          <w:color w:val="000000"/>
          <w:sz w:val="24"/>
        </w:rPr>
      </w:pPr>
    </w:p>
    <w:p w:rsidR="00B32AB7" w:rsidRDefault="00573ED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573ED9" w:rsidRDefault="00573ED9" w:rsidP="00B32AB7">
      <w:pPr>
        <w:rPr>
          <w:bCs/>
          <w:color w:val="000000"/>
          <w:sz w:val="24"/>
        </w:rPr>
      </w:pPr>
    </w:p>
    <w:p w:rsidR="00B32AB7" w:rsidRDefault="00573ED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573ED9" w:rsidRDefault="00573ED9" w:rsidP="00B32AB7">
      <w:pPr>
        <w:rPr>
          <w:bCs/>
          <w:color w:val="000000"/>
          <w:sz w:val="24"/>
        </w:rPr>
      </w:pPr>
    </w:p>
    <w:p w:rsidR="00573ED9" w:rsidRDefault="00573ED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 en rail bilatérale, d’origine athéromateuse.</w:t>
      </w:r>
    </w:p>
    <w:p w:rsidR="00B32AB7" w:rsidRDefault="00573ED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573E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573ED9">
        <w:rPr>
          <w:bCs/>
          <w:color w:val="000000"/>
          <w:sz w:val="24"/>
        </w:rPr>
        <w:t>, en dehors de ganglions fusiformes, à centre graisseux et à cortex hypoéchogène régulier.</w:t>
      </w:r>
    </w:p>
    <w:p w:rsidR="00573ED9" w:rsidRDefault="00573ED9" w:rsidP="00573ED9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573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73ED9">
        <w:rPr>
          <w:b/>
          <w:bCs/>
          <w:i/>
          <w:color w:val="000000"/>
          <w:sz w:val="24"/>
        </w:rPr>
        <w:t xml:space="preserve">ne retrouve pas de lésion péjorative décelable ce jour : </w:t>
      </w:r>
      <w:r>
        <w:rPr>
          <w:b/>
          <w:bCs/>
          <w:i/>
          <w:color w:val="000000"/>
          <w:sz w:val="24"/>
        </w:rPr>
        <w:t xml:space="preserve">Examen classé BI-RADS </w:t>
      </w:r>
      <w:r w:rsidR="00573ED9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573ED9">
        <w:rPr>
          <w:b/>
          <w:bCs/>
          <w:i/>
          <w:color w:val="000000"/>
          <w:sz w:val="24"/>
        </w:rPr>
        <w:t xml:space="preserve"> de façon bilatérale (calcification vasculaire athéromateuse bénigne)</w:t>
      </w:r>
      <w:r>
        <w:rPr>
          <w:b/>
          <w:bCs/>
          <w:i/>
          <w:color w:val="000000"/>
          <w:sz w:val="24"/>
        </w:rPr>
        <w:t>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Une mammographie </w:t>
      </w:r>
      <w:r w:rsidR="00573ED9">
        <w:rPr>
          <w:b/>
          <w:bCs/>
          <w:i/>
          <w:color w:val="000000"/>
          <w:sz w:val="24"/>
        </w:rPr>
        <w:t xml:space="preserve">systématique </w:t>
      </w:r>
      <w:r>
        <w:rPr>
          <w:b/>
          <w:bCs/>
          <w:i/>
          <w:color w:val="000000"/>
          <w:sz w:val="24"/>
        </w:rPr>
        <w:t>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74E" w:rsidRDefault="0068674E" w:rsidP="00FF41A6">
      <w:r>
        <w:separator/>
      </w:r>
    </w:p>
  </w:endnote>
  <w:endnote w:type="continuationSeparator" w:id="0">
    <w:p w:rsidR="0068674E" w:rsidRDefault="0068674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74E" w:rsidRDefault="0068674E" w:rsidP="00FF41A6">
      <w:r>
        <w:separator/>
      </w:r>
    </w:p>
  </w:footnote>
  <w:footnote w:type="continuationSeparator" w:id="0">
    <w:p w:rsidR="0068674E" w:rsidRDefault="0068674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F6237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3ED9"/>
    <w:rsid w:val="0068674E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467AC"/>
    <w:rsid w:val="00C7676D"/>
    <w:rsid w:val="00C821F0"/>
    <w:rsid w:val="00CD057F"/>
    <w:rsid w:val="00D159C3"/>
    <w:rsid w:val="00DC7E65"/>
    <w:rsid w:val="00DE3E17"/>
    <w:rsid w:val="00DE64C2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A49FEF-FE85-48B2-9206-7796EC27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73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2023-03-04T14:29:00Z</cp:lastPrinted>
  <dcterms:created xsi:type="dcterms:W3CDTF">2023-09-19T18:59:00Z</dcterms:created>
  <dcterms:modified xsi:type="dcterms:W3CDTF">2023-09-19T18:59:00Z</dcterms:modified>
</cp:coreProperties>
</file>