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181681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7 mars 2023</w:t>
      </w:r>
    </w:p>
    <w:p w:rsidR="0080657C" w:rsidRDefault="0080657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6651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pat-1020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18168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D404DF" w:rsidRDefault="00D404DF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4B6AF9" w:rsidRDefault="004B6AF9" w:rsidP="00E75D9F">
      <w:pPr>
        <w:rPr>
          <w:sz w:val="24"/>
          <w:szCs w:val="24"/>
        </w:rPr>
      </w:pPr>
      <w:r>
        <w:rPr>
          <w:sz w:val="24"/>
          <w:szCs w:val="24"/>
        </w:rPr>
        <w:t xml:space="preserve">Mise en évidence d’une opacité de forme irrégulière à contours </w:t>
      </w:r>
      <w:r w:rsidR="00E75D9F">
        <w:rPr>
          <w:sz w:val="24"/>
          <w:szCs w:val="24"/>
        </w:rPr>
        <w:t>flous</w:t>
      </w:r>
      <w:r>
        <w:rPr>
          <w:sz w:val="24"/>
          <w:szCs w:val="24"/>
        </w:rPr>
        <w:t xml:space="preserve"> en médio-supérieur du sein droit, de densité élevée, sans micro-calcification en son sein.</w:t>
      </w:r>
    </w:p>
    <w:p w:rsidR="00183ACC" w:rsidRDefault="004B6AF9" w:rsidP="00E75D9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3ACC" w:rsidRDefault="004B6AF9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Absence </w:t>
      </w:r>
      <w:r w:rsidR="00183ACC">
        <w:rPr>
          <w:sz w:val="24"/>
          <w:szCs w:val="24"/>
        </w:rPr>
        <w:t>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4B6AF9" w:rsidRDefault="00183ACC" w:rsidP="00157968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4B6AF9">
        <w:rPr>
          <w:sz w:val="24"/>
          <w:szCs w:val="24"/>
        </w:rPr>
        <w:t>objective l’opacité sus décrite correspondant à une masse de forme irrégulière, à contours lobulés</w:t>
      </w:r>
      <w:r w:rsidR="00E75D9F">
        <w:rPr>
          <w:sz w:val="24"/>
          <w:szCs w:val="24"/>
        </w:rPr>
        <w:t>,</w:t>
      </w:r>
      <w:r w:rsidR="004B6AF9">
        <w:rPr>
          <w:sz w:val="24"/>
          <w:szCs w:val="24"/>
        </w:rPr>
        <w:t xml:space="preserve"> d’échostructure hypoéchogène hétérogène médio-supérieure du sein droit, mesurant </w:t>
      </w:r>
      <w:r w:rsidR="00157968">
        <w:rPr>
          <w:sz w:val="24"/>
          <w:szCs w:val="24"/>
        </w:rPr>
        <w:t>29x17</w:t>
      </w:r>
      <w:r w:rsidR="004B6AF9">
        <w:rPr>
          <w:sz w:val="24"/>
          <w:szCs w:val="24"/>
        </w:rPr>
        <w:t>mm</w:t>
      </w:r>
      <w:r w:rsidR="00E75D9F">
        <w:rPr>
          <w:sz w:val="24"/>
          <w:szCs w:val="24"/>
        </w:rPr>
        <w:t>, au contact du muscle pectoral</w:t>
      </w:r>
      <w:r w:rsidR="00157968">
        <w:rPr>
          <w:sz w:val="24"/>
          <w:szCs w:val="24"/>
        </w:rPr>
        <w:t>,</w:t>
      </w:r>
      <w:r w:rsidR="00E75D9F">
        <w:rPr>
          <w:sz w:val="24"/>
          <w:szCs w:val="24"/>
        </w:rPr>
        <w:t xml:space="preserve"> sans signes évidents d’infiltration.</w:t>
      </w:r>
    </w:p>
    <w:p w:rsidR="004B6AF9" w:rsidRDefault="004B6AF9" w:rsidP="004B6AF9">
      <w:pPr>
        <w:rPr>
          <w:sz w:val="24"/>
          <w:szCs w:val="24"/>
        </w:rPr>
      </w:pPr>
    </w:p>
    <w:p w:rsidR="004B6AF9" w:rsidRDefault="004B6AF9" w:rsidP="004B6AF9">
      <w:pPr>
        <w:rPr>
          <w:sz w:val="24"/>
          <w:szCs w:val="24"/>
        </w:rPr>
      </w:pPr>
      <w:r>
        <w:rPr>
          <w:sz w:val="24"/>
          <w:szCs w:val="24"/>
        </w:rPr>
        <w:t xml:space="preserve">Absence </w:t>
      </w:r>
      <w:r w:rsidR="00157968">
        <w:rPr>
          <w:sz w:val="24"/>
          <w:szCs w:val="24"/>
        </w:rPr>
        <w:t>d’autre lésion nodulaire solide</w:t>
      </w:r>
      <w:r>
        <w:rPr>
          <w:sz w:val="24"/>
          <w:szCs w:val="24"/>
        </w:rPr>
        <w:t xml:space="preserve"> à caractère péjoratif notamment au niveau du sein gauche.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E75D9F" w:rsidP="00E75D9F">
      <w:pPr>
        <w:rPr>
          <w:sz w:val="24"/>
          <w:szCs w:val="24"/>
        </w:rPr>
      </w:pPr>
      <w:r>
        <w:rPr>
          <w:sz w:val="24"/>
          <w:szCs w:val="24"/>
        </w:rPr>
        <w:t xml:space="preserve">Absence d’adénopathies </w:t>
      </w:r>
      <w:r w:rsidR="00183ACC">
        <w:rPr>
          <w:sz w:val="24"/>
          <w:szCs w:val="24"/>
        </w:rPr>
        <w:t xml:space="preserve"> axillaires.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E75D9F" w:rsidRDefault="00E75D9F" w:rsidP="00E75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Masse mammaire médio-supérieure du sein droit de sémiologie suspecte, à confronter aux données de l’histologie.</w:t>
      </w:r>
    </w:p>
    <w:p w:rsidR="00E75D9F" w:rsidRDefault="00183ACC" w:rsidP="00E75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</w:t>
      </w:r>
      <w:r w:rsidR="00E75D9F">
        <w:rPr>
          <w:b/>
          <w:i/>
          <w:sz w:val="24"/>
          <w:szCs w:val="24"/>
        </w:rPr>
        <w:t>BI-RADS 4c de l'ACR à droite et BI-RADS 1 de l'ACR à gauche.</w:t>
      </w:r>
      <w:r w:rsidR="00E75D9F" w:rsidRPr="00E75D9F">
        <w:rPr>
          <w:b/>
          <w:i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404DF" w:rsidRDefault="00D404DF">
      <w:pPr>
        <w:pStyle w:val="Heading3"/>
        <w:rPr>
          <w:i/>
          <w:iCs/>
        </w:rPr>
      </w:pPr>
    </w:p>
    <w:p w:rsidR="00D404DF" w:rsidRDefault="00D404DF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5A2" w:rsidRDefault="00F855A2" w:rsidP="00FF41A6">
      <w:r>
        <w:separator/>
      </w:r>
    </w:p>
  </w:endnote>
  <w:endnote w:type="continuationSeparator" w:id="0">
    <w:p w:rsidR="00F855A2" w:rsidRDefault="00F855A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D9F" w:rsidRDefault="00E75D9F" w:rsidP="00F515B5">
    <w:pPr>
      <w:jc w:val="center"/>
      <w:rPr>
        <w:rFonts w:eastAsia="Calibri"/>
        <w:i/>
        <w:iCs/>
        <w:sz w:val="18"/>
        <w:szCs w:val="18"/>
      </w:rPr>
    </w:pPr>
  </w:p>
  <w:p w:rsidR="00E75D9F" w:rsidRDefault="00E75D9F" w:rsidP="00F515B5">
    <w:pPr>
      <w:tabs>
        <w:tab w:val="center" w:pos="4536"/>
        <w:tab w:val="right" w:pos="9072"/>
      </w:tabs>
      <w:jc w:val="center"/>
    </w:pPr>
  </w:p>
  <w:p w:rsidR="00E75D9F" w:rsidRPr="00F515B5" w:rsidRDefault="00E75D9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5A2" w:rsidRDefault="00F855A2" w:rsidP="00FF41A6">
      <w:r>
        <w:separator/>
      </w:r>
    </w:p>
  </w:footnote>
  <w:footnote w:type="continuationSeparator" w:id="0">
    <w:p w:rsidR="00F855A2" w:rsidRDefault="00F855A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D9F" w:rsidRDefault="00E75D9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75D9F" w:rsidRPr="00426781" w:rsidRDefault="00E75D9F" w:rsidP="00FF41A6">
    <w:pPr>
      <w:pStyle w:val="NoSpacing"/>
      <w:jc w:val="center"/>
      <w:rPr>
        <w:rFonts w:ascii="Tw Cen MT" w:hAnsi="Tw Cen MT"/>
      </w:rPr>
    </w:pPr>
  </w:p>
  <w:p w:rsidR="00E75D9F" w:rsidRDefault="00E75D9F" w:rsidP="00FF41A6">
    <w:pPr>
      <w:pStyle w:val="NoSpacing"/>
      <w:jc w:val="center"/>
      <w:rPr>
        <w:rFonts w:ascii="Tw Cen MT" w:hAnsi="Tw Cen MT"/>
      </w:rPr>
    </w:pPr>
  </w:p>
  <w:p w:rsidR="00E75D9F" w:rsidRPr="00D104DB" w:rsidRDefault="00E75D9F" w:rsidP="00FF41A6">
    <w:pPr>
      <w:pStyle w:val="NoSpacing"/>
      <w:jc w:val="center"/>
      <w:rPr>
        <w:sz w:val="16"/>
        <w:szCs w:val="16"/>
      </w:rPr>
    </w:pPr>
  </w:p>
  <w:p w:rsidR="00E75D9F" w:rsidRDefault="00E75D9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57968"/>
    <w:rsid w:val="00181681"/>
    <w:rsid w:val="00183ACC"/>
    <w:rsid w:val="00266C96"/>
    <w:rsid w:val="00291FF6"/>
    <w:rsid w:val="002B58CC"/>
    <w:rsid w:val="00320AF6"/>
    <w:rsid w:val="0038353D"/>
    <w:rsid w:val="00384D9B"/>
    <w:rsid w:val="00397A26"/>
    <w:rsid w:val="003F53D5"/>
    <w:rsid w:val="004038CE"/>
    <w:rsid w:val="00413297"/>
    <w:rsid w:val="00425DD9"/>
    <w:rsid w:val="00483B47"/>
    <w:rsid w:val="00487E9D"/>
    <w:rsid w:val="004B6AF9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0657C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6651E"/>
    <w:rsid w:val="00C7676D"/>
    <w:rsid w:val="00CD057F"/>
    <w:rsid w:val="00D03655"/>
    <w:rsid w:val="00D159C3"/>
    <w:rsid w:val="00D404DF"/>
    <w:rsid w:val="00DC7E65"/>
    <w:rsid w:val="00DE3E17"/>
    <w:rsid w:val="00DF04C7"/>
    <w:rsid w:val="00E25639"/>
    <w:rsid w:val="00E31EF8"/>
    <w:rsid w:val="00E75D9F"/>
    <w:rsid w:val="00EB2A23"/>
    <w:rsid w:val="00EE4ACF"/>
    <w:rsid w:val="00F45755"/>
    <w:rsid w:val="00F515B5"/>
    <w:rsid w:val="00F7627E"/>
    <w:rsid w:val="00F855A2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E57B84-E073-4A17-B07B-5F885712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57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7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2023-03-07T12:14:00Z</cp:lastPrinted>
  <dcterms:created xsi:type="dcterms:W3CDTF">2023-09-19T19:00:00Z</dcterms:created>
  <dcterms:modified xsi:type="dcterms:W3CDTF">2023-09-19T19:00:00Z</dcterms:modified>
</cp:coreProperties>
</file>