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E8417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5 mars 2023</w:t>
      </w:r>
    </w:p>
    <w:p w:rsidR="00EB2A23" w:rsidRDefault="00385F74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pat-1024 72 ANS </w:t>
      </w:r>
    </w:p>
    <w:p w:rsidR="00EB2A23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  <w:r w:rsidR="00E84176">
        <w:rPr>
          <w:b/>
          <w:color w:val="000000"/>
          <w:sz w:val="24"/>
        </w:rPr>
        <w:t>MAMMOGRAPHIE UNILATERALE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566D76" w:rsidP="00566D76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d’une néoplasie mammaire droite, traitée de façon radicale.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566D76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566D76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566D76" w:rsidRDefault="00566D76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 du quadrant médio interne droit, d’allure superficielle, sans signal calcique associée.</w:t>
      </w:r>
    </w:p>
    <w:p w:rsidR="00566D76" w:rsidRDefault="00566D76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566D76" w:rsidRDefault="00566D76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6D76" w:rsidRDefault="00566D76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macro calcification rendes à centres clairs, sans caractère péjoratif.</w:t>
      </w:r>
    </w:p>
    <w:p w:rsidR="00566D76" w:rsidRDefault="00566D76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6D76" w:rsidRDefault="00566D76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droits, de morphologie conservée.</w:t>
      </w:r>
    </w:p>
    <w:p w:rsidR="00566D76" w:rsidRDefault="00566D76" w:rsidP="00566D76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566D76">
        <w:rPr>
          <w:rFonts w:ascii="Georgia" w:hAnsi="Georgia"/>
          <w:bCs/>
          <w:color w:val="000000"/>
          <w:sz w:val="24"/>
        </w:rPr>
        <w:t xml:space="preserve">de la trame </w:t>
      </w:r>
      <w:r>
        <w:rPr>
          <w:rFonts w:ascii="Georgia" w:hAnsi="Georgia"/>
          <w:bCs/>
          <w:color w:val="000000"/>
          <w:sz w:val="24"/>
        </w:rPr>
        <w:t>conjonctivo-glandulaire</w:t>
      </w:r>
      <w:r w:rsidR="00566D76">
        <w:rPr>
          <w:rFonts w:ascii="Georgia" w:hAnsi="Georgia"/>
          <w:bCs/>
          <w:color w:val="000000"/>
          <w:sz w:val="24"/>
        </w:rPr>
        <w:t xml:space="preserve"> du sein droit</w:t>
      </w:r>
      <w:r>
        <w:rPr>
          <w:rFonts w:ascii="Georgia" w:hAnsi="Georgia"/>
          <w:bCs/>
          <w:color w:val="000000"/>
          <w:sz w:val="24"/>
        </w:rPr>
        <w:t>.</w:t>
      </w:r>
    </w:p>
    <w:p w:rsidR="00566D76" w:rsidRDefault="00566D76" w:rsidP="00CC45D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</w:t>
      </w:r>
      <w:r w:rsidR="00DD25B5">
        <w:rPr>
          <w:rFonts w:ascii="Georgia" w:hAnsi="Georgia"/>
          <w:bCs/>
          <w:color w:val="000000"/>
          <w:sz w:val="24"/>
        </w:rPr>
        <w:t xml:space="preserve"> </w:t>
      </w:r>
      <w:r w:rsidR="00CC45DE">
        <w:rPr>
          <w:rFonts w:ascii="Georgia" w:hAnsi="Georgia"/>
          <w:bCs/>
          <w:color w:val="000000"/>
          <w:sz w:val="24"/>
        </w:rPr>
        <w:t>quatre</w:t>
      </w:r>
      <w:r>
        <w:rPr>
          <w:rFonts w:ascii="Georgia" w:hAnsi="Georgia"/>
          <w:bCs/>
          <w:color w:val="000000"/>
          <w:sz w:val="24"/>
        </w:rPr>
        <w:t xml:space="preserve"> masses hypoéchogènes, bien circonscrites régulières, non atténuantes réparties comme suit :</w:t>
      </w:r>
    </w:p>
    <w:p w:rsidR="00566D76" w:rsidRDefault="00566D76" w:rsidP="00566D76">
      <w:pPr>
        <w:ind w:left="720"/>
        <w:rPr>
          <w:rFonts w:ascii="Georgia" w:hAnsi="Georgia"/>
          <w:bCs/>
          <w:color w:val="000000"/>
          <w:sz w:val="24"/>
        </w:rPr>
      </w:pPr>
    </w:p>
    <w:p w:rsidR="00566D76" w:rsidRDefault="00566D76" w:rsidP="00566D7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*sus aréolaire droite de 4,8x5 mm.</w:t>
      </w:r>
    </w:p>
    <w:p w:rsidR="00566D76" w:rsidRDefault="00566D76" w:rsidP="00566D7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*QSE droit de 14,3x7,5 mm.</w:t>
      </w:r>
    </w:p>
    <w:p w:rsidR="00DD25B5" w:rsidRDefault="00DD25B5" w:rsidP="00566D7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*sus aréolaire droite de 5,5x3,7 mm.</w:t>
      </w:r>
    </w:p>
    <w:p w:rsidR="00DD25B5" w:rsidRDefault="00DD25B5" w:rsidP="00566D7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*QMI droit de 7,8x4 mm.</w:t>
      </w:r>
    </w:p>
    <w:p w:rsidR="00DD25B5" w:rsidRDefault="00DD25B5" w:rsidP="00566D76">
      <w:pPr>
        <w:ind w:left="720"/>
        <w:rPr>
          <w:rFonts w:ascii="Georgia" w:hAnsi="Georgia"/>
          <w:bCs/>
          <w:color w:val="000000"/>
          <w:sz w:val="24"/>
        </w:rPr>
      </w:pPr>
    </w:p>
    <w:p w:rsidR="00DD25B5" w:rsidRDefault="00DD25B5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Système canalaire non dilaté.</w:t>
      </w:r>
    </w:p>
    <w:p w:rsidR="00DD25B5" w:rsidRDefault="00DD25B5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DD25B5" w:rsidRDefault="00DD25B5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droits, de morphologie conservée, d’allure inflammatoire.</w:t>
      </w:r>
    </w:p>
    <w:p w:rsidR="00566D76" w:rsidRDefault="00566D76" w:rsidP="00DD25B5">
      <w:pPr>
        <w:rPr>
          <w:rFonts w:ascii="Georgia" w:hAnsi="Georgia"/>
          <w:bCs/>
          <w:color w:val="000000"/>
          <w:sz w:val="24"/>
        </w:rPr>
      </w:pPr>
    </w:p>
    <w:p w:rsidR="00DD25B5" w:rsidRDefault="00DD25B5" w:rsidP="00DD25B5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de la région pariétale antérieure droite révèle des remaniements post thérapeutiques bénins.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DD25B5" w:rsidRDefault="0096769E" w:rsidP="00DD25B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</w:t>
      </w:r>
      <w:r w:rsidR="00DD25B5">
        <w:rPr>
          <w:rFonts w:ascii="Georgia" w:hAnsi="Georgia"/>
          <w:b/>
          <w:bCs/>
          <w:i/>
          <w:color w:val="000000"/>
          <w:sz w:val="24"/>
        </w:rPr>
        <w:t>unilatérale droite en faveur de multiples masses au moins 04  à sémiologie bénigne, faisant classer l’examen BI-RADS 3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110" w:rsidRDefault="00831110" w:rsidP="00FF41A6">
      <w:r>
        <w:separator/>
      </w:r>
    </w:p>
  </w:endnote>
  <w:endnote w:type="continuationSeparator" w:id="0">
    <w:p w:rsidR="00831110" w:rsidRDefault="0083111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5B5" w:rsidRDefault="00DD25B5" w:rsidP="00F515B5">
    <w:pPr>
      <w:jc w:val="center"/>
      <w:rPr>
        <w:rFonts w:eastAsia="Calibri"/>
        <w:i/>
        <w:iCs/>
        <w:sz w:val="18"/>
        <w:szCs w:val="18"/>
      </w:rPr>
    </w:pPr>
  </w:p>
  <w:p w:rsidR="00DD25B5" w:rsidRDefault="00DD25B5" w:rsidP="00F515B5">
    <w:pPr>
      <w:tabs>
        <w:tab w:val="center" w:pos="4536"/>
        <w:tab w:val="right" w:pos="9072"/>
      </w:tabs>
      <w:jc w:val="center"/>
    </w:pPr>
  </w:p>
  <w:p w:rsidR="00DD25B5" w:rsidRPr="00F515B5" w:rsidRDefault="00DD25B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110" w:rsidRDefault="00831110" w:rsidP="00FF41A6">
      <w:r>
        <w:separator/>
      </w:r>
    </w:p>
  </w:footnote>
  <w:footnote w:type="continuationSeparator" w:id="0">
    <w:p w:rsidR="00831110" w:rsidRDefault="0083111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5B5" w:rsidRDefault="00DD25B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DD25B5" w:rsidRPr="00426781" w:rsidRDefault="00DD25B5" w:rsidP="00FF41A6">
    <w:pPr>
      <w:pStyle w:val="NoSpacing"/>
      <w:jc w:val="center"/>
      <w:rPr>
        <w:rFonts w:ascii="Tw Cen MT" w:hAnsi="Tw Cen MT"/>
      </w:rPr>
    </w:pPr>
  </w:p>
  <w:p w:rsidR="00DD25B5" w:rsidRDefault="00DD25B5" w:rsidP="00FF41A6">
    <w:pPr>
      <w:pStyle w:val="NoSpacing"/>
      <w:jc w:val="center"/>
      <w:rPr>
        <w:rFonts w:ascii="Tw Cen MT" w:hAnsi="Tw Cen MT"/>
      </w:rPr>
    </w:pPr>
  </w:p>
  <w:p w:rsidR="00DD25B5" w:rsidRPr="00D104DB" w:rsidRDefault="00DD25B5" w:rsidP="00FF41A6">
    <w:pPr>
      <w:pStyle w:val="NoSpacing"/>
      <w:jc w:val="center"/>
      <w:rPr>
        <w:sz w:val="16"/>
        <w:szCs w:val="16"/>
      </w:rPr>
    </w:pPr>
  </w:p>
  <w:p w:rsidR="00DD25B5" w:rsidRDefault="00DD25B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85F74"/>
    <w:rsid w:val="00397A26"/>
    <w:rsid w:val="004038CE"/>
    <w:rsid w:val="00413297"/>
    <w:rsid w:val="00483B47"/>
    <w:rsid w:val="00487E9D"/>
    <w:rsid w:val="004E1488"/>
    <w:rsid w:val="005018C7"/>
    <w:rsid w:val="00544A08"/>
    <w:rsid w:val="0055089C"/>
    <w:rsid w:val="00566D76"/>
    <w:rsid w:val="00611215"/>
    <w:rsid w:val="006925A3"/>
    <w:rsid w:val="006A5983"/>
    <w:rsid w:val="006E396B"/>
    <w:rsid w:val="0070486C"/>
    <w:rsid w:val="007571A5"/>
    <w:rsid w:val="007F2AFE"/>
    <w:rsid w:val="00831110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C45DE"/>
    <w:rsid w:val="00CD057F"/>
    <w:rsid w:val="00D159C3"/>
    <w:rsid w:val="00DC7E65"/>
    <w:rsid w:val="00DD25B5"/>
    <w:rsid w:val="00DE3E17"/>
    <w:rsid w:val="00E25639"/>
    <w:rsid w:val="00E31EF8"/>
    <w:rsid w:val="00E84176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E68B4C1-8262-446F-8A01-EAA2A4B4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1430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2023-03-05T13:04:00Z</cp:lastPrinted>
  <dcterms:created xsi:type="dcterms:W3CDTF">2023-09-19T19:00:00Z</dcterms:created>
  <dcterms:modified xsi:type="dcterms:W3CDTF">2023-09-19T19:00:00Z</dcterms:modified>
</cp:coreProperties>
</file>