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BF15D7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11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7E5C2D" w:rsidRDefault="00B14BF6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pat-1040 44 ANS </w:t>
      </w:r>
    </w:p>
    <w:p w:rsidR="007E5C2D" w:rsidRPr="008B1520" w:rsidRDefault="007E5C2D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7E5C2D" w:rsidRDefault="00BC18CE" w:rsidP="007E5C2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E5C2D">
        <w:rPr>
          <w:b/>
          <w:i/>
          <w:iCs/>
          <w:color w:val="000000"/>
          <w:sz w:val="24"/>
        </w:rPr>
        <w:t xml:space="preserve"> </w:t>
      </w:r>
      <w:r w:rsidR="00BF15D7" w:rsidRPr="007E5C2D">
        <w:rPr>
          <w:b/>
          <w:i/>
          <w:iCs/>
          <w:color w:val="000000"/>
          <w:sz w:val="24"/>
        </w:rPr>
        <w:t>MAMMOGRAPHIE</w:t>
      </w:r>
      <w:r w:rsidR="007E5C2D" w:rsidRPr="007E5C2D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Pr="007E5C2D" w:rsidRDefault="008E1FF8" w:rsidP="008E1FF8">
      <w:pPr>
        <w:rPr>
          <w:b/>
          <w:color w:val="000000"/>
          <w:sz w:val="24"/>
          <w:szCs w:val="24"/>
        </w:rPr>
      </w:pPr>
      <w:r w:rsidRPr="007E5C2D">
        <w:rPr>
          <w:b/>
          <w:iCs/>
          <w:color w:val="000000"/>
          <w:sz w:val="24"/>
          <w:szCs w:val="24"/>
          <w:u w:val="single"/>
        </w:rPr>
        <w:t>RESULTATS</w:t>
      </w:r>
      <w:r w:rsidRPr="007E5C2D">
        <w:rPr>
          <w:b/>
          <w:i/>
          <w:color w:val="000000"/>
          <w:sz w:val="24"/>
          <w:szCs w:val="24"/>
        </w:rPr>
        <w:t>:</w:t>
      </w:r>
      <w:r w:rsidRPr="007E5C2D">
        <w:rPr>
          <w:b/>
          <w:color w:val="000000"/>
          <w:sz w:val="24"/>
          <w:szCs w:val="24"/>
        </w:rPr>
        <w:t xml:space="preserve"> </w:t>
      </w:r>
    </w:p>
    <w:p w:rsidR="008E1FF8" w:rsidRPr="007E5C2D" w:rsidRDefault="008E1FF8" w:rsidP="008E1FF8">
      <w:pPr>
        <w:rPr>
          <w:b/>
          <w:color w:val="000000"/>
          <w:sz w:val="24"/>
          <w:szCs w:val="24"/>
        </w:rPr>
      </w:pPr>
    </w:p>
    <w:p w:rsidR="008E1FF8" w:rsidRPr="007E5C2D" w:rsidRDefault="008E1FF8" w:rsidP="007E5C2D">
      <w:pPr>
        <w:ind w:firstLine="708"/>
        <w:rPr>
          <w:b/>
          <w:color w:val="000000"/>
          <w:sz w:val="24"/>
          <w:szCs w:val="24"/>
        </w:rPr>
      </w:pPr>
      <w:r w:rsidRPr="007E5C2D">
        <w:rPr>
          <w:bCs/>
          <w:color w:val="000000"/>
          <w:sz w:val="24"/>
          <w:szCs w:val="24"/>
          <w:u w:val="single"/>
        </w:rPr>
        <w:t xml:space="preserve"> </w:t>
      </w:r>
      <w:r w:rsidRPr="007E5C2D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7E5C2D" w:rsidRPr="007E5C2D">
        <w:rPr>
          <w:b/>
          <w:bCs/>
          <w:i/>
          <w:color w:val="000000"/>
          <w:sz w:val="24"/>
          <w:szCs w:val="24"/>
          <w:u w:val="single"/>
        </w:rPr>
        <w:t> :</w:t>
      </w:r>
      <w:r w:rsidRPr="007E5C2D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E1FF8" w:rsidRDefault="008E1FF8" w:rsidP="00B74ED9">
      <w:pPr>
        <w:rPr>
          <w:bCs/>
          <w:color w:val="000000"/>
          <w:sz w:val="24"/>
          <w:szCs w:val="24"/>
        </w:rPr>
      </w:pPr>
      <w:r w:rsidRPr="007E5C2D">
        <w:rPr>
          <w:bCs/>
          <w:color w:val="000000"/>
          <w:sz w:val="24"/>
          <w:szCs w:val="24"/>
        </w:rPr>
        <w:t xml:space="preserve">Seins à trame </w:t>
      </w:r>
      <w:r w:rsidR="00B74ED9">
        <w:rPr>
          <w:bCs/>
          <w:color w:val="000000"/>
          <w:sz w:val="24"/>
          <w:szCs w:val="24"/>
        </w:rPr>
        <w:t>conjonctivo-glandulaire</w:t>
      </w:r>
      <w:r w:rsidRPr="007E5C2D">
        <w:rPr>
          <w:bCs/>
          <w:color w:val="000000"/>
          <w:sz w:val="24"/>
          <w:szCs w:val="24"/>
        </w:rPr>
        <w:t xml:space="preserve"> hétérogène type b de l’ACR.</w:t>
      </w:r>
    </w:p>
    <w:p w:rsidR="008E1FF8" w:rsidRPr="007E5C2D" w:rsidRDefault="008E1FF8" w:rsidP="008E1FF8">
      <w:pPr>
        <w:rPr>
          <w:bCs/>
          <w:color w:val="000000"/>
          <w:sz w:val="24"/>
          <w:szCs w:val="24"/>
        </w:rPr>
      </w:pPr>
      <w:r w:rsidRPr="007E5C2D">
        <w:rPr>
          <w:bCs/>
          <w:color w:val="000000"/>
          <w:sz w:val="24"/>
          <w:szCs w:val="24"/>
        </w:rPr>
        <w:t>Absence de masse suspecte.</w:t>
      </w:r>
    </w:p>
    <w:p w:rsidR="007207F1" w:rsidRPr="007E5C2D" w:rsidRDefault="007207F1" w:rsidP="007207F1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Macro-calcifications rétro-aréolaires droites rondes, bénignes.</w:t>
      </w:r>
    </w:p>
    <w:p w:rsidR="008E1FF8" w:rsidRPr="007E5C2D" w:rsidRDefault="008E1FF8" w:rsidP="008E1FF8">
      <w:pPr>
        <w:rPr>
          <w:bCs/>
          <w:color w:val="000000"/>
          <w:sz w:val="24"/>
          <w:szCs w:val="24"/>
        </w:rPr>
      </w:pPr>
      <w:r w:rsidRPr="007E5C2D">
        <w:rPr>
          <w:bCs/>
          <w:color w:val="000000"/>
          <w:sz w:val="24"/>
          <w:szCs w:val="24"/>
        </w:rPr>
        <w:t>Absence de foyer de micro-calcifications péjoratif.</w:t>
      </w:r>
    </w:p>
    <w:p w:rsidR="008E1FF8" w:rsidRPr="007E5C2D" w:rsidRDefault="008E1FF8" w:rsidP="008E1FF8">
      <w:pPr>
        <w:rPr>
          <w:bCs/>
          <w:color w:val="000000"/>
          <w:sz w:val="24"/>
          <w:szCs w:val="24"/>
        </w:rPr>
      </w:pPr>
      <w:r w:rsidRPr="007E5C2D">
        <w:rPr>
          <w:bCs/>
          <w:color w:val="000000"/>
          <w:sz w:val="24"/>
          <w:szCs w:val="24"/>
        </w:rPr>
        <w:t xml:space="preserve">Liseré cutané fin et régulier. </w:t>
      </w:r>
    </w:p>
    <w:p w:rsidR="008E1FF8" w:rsidRPr="007E5C2D" w:rsidRDefault="008E1FF8" w:rsidP="008E1FF8">
      <w:pPr>
        <w:rPr>
          <w:bCs/>
          <w:color w:val="000000"/>
          <w:sz w:val="24"/>
          <w:szCs w:val="24"/>
        </w:rPr>
      </w:pPr>
      <w:r w:rsidRPr="007E5C2D">
        <w:rPr>
          <w:bCs/>
          <w:color w:val="000000"/>
          <w:sz w:val="24"/>
          <w:szCs w:val="24"/>
        </w:rPr>
        <w:t>Absence d’adénopathies axillaires.</w:t>
      </w:r>
    </w:p>
    <w:p w:rsidR="008E1FF8" w:rsidRPr="007E5C2D" w:rsidRDefault="008E1FF8" w:rsidP="008E1FF8">
      <w:pPr>
        <w:rPr>
          <w:bCs/>
          <w:color w:val="000000"/>
          <w:sz w:val="24"/>
          <w:szCs w:val="24"/>
        </w:rPr>
      </w:pPr>
    </w:p>
    <w:p w:rsidR="008E1FF8" w:rsidRPr="007E5C2D" w:rsidRDefault="008E1FF8" w:rsidP="007E5C2D">
      <w:pPr>
        <w:ind w:firstLine="708"/>
        <w:rPr>
          <w:bCs/>
          <w:color w:val="000000"/>
          <w:sz w:val="24"/>
          <w:szCs w:val="24"/>
        </w:rPr>
      </w:pPr>
      <w:r w:rsidRPr="007E5C2D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7E5C2D" w:rsidRPr="007E5C2D">
        <w:rPr>
          <w:b/>
          <w:bCs/>
          <w:i/>
          <w:color w:val="000000"/>
          <w:sz w:val="24"/>
          <w:szCs w:val="24"/>
          <w:u w:val="single"/>
        </w:rPr>
        <w:t> :</w:t>
      </w:r>
      <w:r w:rsidRPr="007E5C2D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E1FF8" w:rsidRPr="007E5C2D" w:rsidRDefault="007207F1" w:rsidP="00BE635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Formation nodulaire de l’UQS </w:t>
      </w:r>
      <w:r w:rsidR="00BE6355">
        <w:rPr>
          <w:bCs/>
          <w:color w:val="000000"/>
          <w:sz w:val="24"/>
          <w:szCs w:val="24"/>
        </w:rPr>
        <w:t>gauche</w:t>
      </w:r>
      <w:r w:rsidR="007A4E18"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 xml:space="preserve">ovalaire, bien limitée, parallèle au plan cutané, hypoéchogène homogène, mesurant </w:t>
      </w:r>
      <w:r w:rsidR="003053A2">
        <w:rPr>
          <w:bCs/>
          <w:color w:val="000000"/>
          <w:sz w:val="24"/>
          <w:szCs w:val="24"/>
        </w:rPr>
        <w:t>4,6 mm.</w:t>
      </w:r>
    </w:p>
    <w:p w:rsidR="008E1FF8" w:rsidRPr="007E5C2D" w:rsidRDefault="008E1FF8" w:rsidP="00276C68">
      <w:pPr>
        <w:rPr>
          <w:bCs/>
          <w:color w:val="000000"/>
          <w:sz w:val="24"/>
          <w:szCs w:val="24"/>
        </w:rPr>
      </w:pPr>
      <w:r w:rsidRPr="007E5C2D">
        <w:rPr>
          <w:bCs/>
          <w:color w:val="000000"/>
          <w:sz w:val="24"/>
          <w:szCs w:val="24"/>
        </w:rPr>
        <w:t>Absence d’ombre acoustique pathologique.</w:t>
      </w:r>
    </w:p>
    <w:p w:rsidR="008E1FF8" w:rsidRPr="007E5C2D" w:rsidRDefault="008E1FF8" w:rsidP="00276C68">
      <w:pPr>
        <w:rPr>
          <w:bCs/>
          <w:color w:val="000000"/>
          <w:sz w:val="24"/>
          <w:szCs w:val="24"/>
        </w:rPr>
      </w:pPr>
      <w:r w:rsidRPr="007E5C2D">
        <w:rPr>
          <w:bCs/>
          <w:color w:val="000000"/>
          <w:sz w:val="24"/>
          <w:szCs w:val="24"/>
        </w:rPr>
        <w:t>Système canalaire non dilaté.</w:t>
      </w:r>
    </w:p>
    <w:p w:rsidR="008E1FF8" w:rsidRPr="007E5C2D" w:rsidRDefault="008E1FF8" w:rsidP="00276C68">
      <w:pPr>
        <w:rPr>
          <w:bCs/>
          <w:color w:val="000000"/>
          <w:sz w:val="24"/>
          <w:szCs w:val="24"/>
        </w:rPr>
      </w:pPr>
      <w:r w:rsidRPr="007E5C2D">
        <w:rPr>
          <w:bCs/>
          <w:color w:val="000000"/>
          <w:sz w:val="24"/>
          <w:szCs w:val="24"/>
        </w:rPr>
        <w:t>Revêtement cutané fin et régulier.</w:t>
      </w:r>
    </w:p>
    <w:p w:rsidR="008E1FF8" w:rsidRPr="007E5C2D" w:rsidRDefault="008E1FF8" w:rsidP="008E1FF8">
      <w:pPr>
        <w:rPr>
          <w:bCs/>
          <w:color w:val="000000"/>
          <w:sz w:val="24"/>
          <w:szCs w:val="24"/>
        </w:rPr>
      </w:pPr>
      <w:r w:rsidRPr="007E5C2D">
        <w:rPr>
          <w:bCs/>
          <w:color w:val="000000"/>
          <w:sz w:val="24"/>
          <w:szCs w:val="24"/>
        </w:rPr>
        <w:t>Absence d’adénopathies axillaires.</w:t>
      </w:r>
    </w:p>
    <w:p w:rsidR="008E1FF8" w:rsidRPr="007E5C2D" w:rsidRDefault="008E1FF8" w:rsidP="008E1FF8">
      <w:pPr>
        <w:rPr>
          <w:bCs/>
          <w:color w:val="000000"/>
          <w:sz w:val="24"/>
          <w:szCs w:val="24"/>
        </w:rPr>
      </w:pPr>
    </w:p>
    <w:p w:rsidR="008E1FF8" w:rsidRPr="007E5C2D" w:rsidRDefault="007E5C2D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7E5C2D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7E5C2D">
        <w:rPr>
          <w:b/>
          <w:bCs/>
          <w:iCs/>
          <w:color w:val="000000"/>
          <w:sz w:val="24"/>
          <w:szCs w:val="24"/>
        </w:rPr>
        <w:t xml:space="preserve"> :</w:t>
      </w:r>
    </w:p>
    <w:p w:rsidR="008E1FF8" w:rsidRDefault="003053A2" w:rsidP="00BE63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D37480">
        <w:rPr>
          <w:b/>
          <w:bCs/>
          <w:i/>
          <w:color w:val="000000"/>
          <w:sz w:val="24"/>
          <w:szCs w:val="24"/>
        </w:rPr>
        <w:t xml:space="preserve">Masse mammaire de l’UQS </w:t>
      </w:r>
      <w:r w:rsidR="00BE6355">
        <w:rPr>
          <w:b/>
          <w:bCs/>
          <w:i/>
          <w:color w:val="000000"/>
          <w:sz w:val="24"/>
          <w:szCs w:val="24"/>
        </w:rPr>
        <w:t>gauche</w:t>
      </w:r>
      <w:r w:rsidR="00D37480">
        <w:rPr>
          <w:b/>
          <w:bCs/>
          <w:i/>
          <w:color w:val="000000"/>
          <w:sz w:val="24"/>
          <w:szCs w:val="24"/>
        </w:rPr>
        <w:t xml:space="preserve"> de sémiologie bénigne, classée BI-RADS 3 de l'ACR</w:t>
      </w:r>
      <w:r w:rsidR="0028674C">
        <w:rPr>
          <w:b/>
          <w:bCs/>
          <w:i/>
          <w:color w:val="000000"/>
          <w:sz w:val="24"/>
          <w:szCs w:val="24"/>
        </w:rPr>
        <w:t> : à recontrôler échographiquement dans 06 mois</w:t>
      </w:r>
      <w:r w:rsidR="00D37480">
        <w:rPr>
          <w:b/>
          <w:bCs/>
          <w:i/>
          <w:color w:val="000000"/>
          <w:sz w:val="24"/>
          <w:szCs w:val="24"/>
        </w:rPr>
        <w:t>.</w:t>
      </w:r>
    </w:p>
    <w:p w:rsidR="007A4E18" w:rsidRPr="007E5C2D" w:rsidRDefault="003053A2" w:rsidP="00BE63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7A4E18">
        <w:rPr>
          <w:b/>
          <w:bCs/>
          <w:i/>
          <w:color w:val="000000"/>
          <w:sz w:val="24"/>
          <w:szCs w:val="24"/>
        </w:rPr>
        <w:t xml:space="preserve">Absence de lésion focale péjorative du sein </w:t>
      </w:r>
      <w:r w:rsidR="00BE6355">
        <w:rPr>
          <w:b/>
          <w:bCs/>
          <w:i/>
          <w:color w:val="000000"/>
          <w:sz w:val="24"/>
          <w:szCs w:val="24"/>
        </w:rPr>
        <w:t>droit</w:t>
      </w:r>
      <w:r w:rsidR="007A4E18">
        <w:rPr>
          <w:b/>
          <w:bCs/>
          <w:i/>
          <w:color w:val="000000"/>
          <w:sz w:val="24"/>
          <w:szCs w:val="24"/>
        </w:rPr>
        <w:t xml:space="preserve"> classé BI-RADS </w:t>
      </w:r>
      <w:r w:rsidR="00BE6355">
        <w:rPr>
          <w:b/>
          <w:bCs/>
          <w:i/>
          <w:color w:val="000000"/>
          <w:sz w:val="24"/>
          <w:szCs w:val="24"/>
        </w:rPr>
        <w:t>2</w:t>
      </w:r>
      <w:r w:rsidR="007A4E18">
        <w:rPr>
          <w:b/>
          <w:bCs/>
          <w:i/>
          <w:color w:val="000000"/>
          <w:sz w:val="24"/>
          <w:szCs w:val="24"/>
        </w:rPr>
        <w:t xml:space="preserve"> de l'ACR.</w:t>
      </w:r>
    </w:p>
    <w:p w:rsidR="00EB2A23" w:rsidRPr="007E5C2D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6A7538" w:rsidRDefault="006A7538">
      <w:pPr>
        <w:pStyle w:val="Heading3"/>
        <w:rPr>
          <w:i/>
          <w:iCs/>
          <w:szCs w:val="24"/>
        </w:rPr>
      </w:pPr>
    </w:p>
    <w:p w:rsidR="006A7538" w:rsidRDefault="006A7538">
      <w:pPr>
        <w:pStyle w:val="Heading3"/>
        <w:rPr>
          <w:i/>
          <w:iCs/>
          <w:szCs w:val="24"/>
        </w:rPr>
      </w:pPr>
    </w:p>
    <w:p w:rsidR="006A7538" w:rsidRDefault="006A7538">
      <w:pPr>
        <w:pStyle w:val="Heading3"/>
        <w:rPr>
          <w:i/>
          <w:iCs/>
          <w:szCs w:val="24"/>
        </w:rPr>
      </w:pPr>
    </w:p>
    <w:p w:rsidR="00320AF6" w:rsidRPr="007E5C2D" w:rsidRDefault="00320AF6">
      <w:pPr>
        <w:rPr>
          <w:sz w:val="24"/>
          <w:szCs w:val="24"/>
        </w:rPr>
      </w:pPr>
    </w:p>
    <w:sectPr w:rsidR="00320AF6" w:rsidRPr="007E5C2D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F85" w:rsidRDefault="00534F85" w:rsidP="00FF41A6">
      <w:r>
        <w:separator/>
      </w:r>
    </w:p>
  </w:endnote>
  <w:endnote w:type="continuationSeparator" w:id="0">
    <w:p w:rsidR="00534F85" w:rsidRDefault="00534F8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F85" w:rsidRDefault="00534F85" w:rsidP="00FF41A6">
      <w:r>
        <w:separator/>
      </w:r>
    </w:p>
  </w:footnote>
  <w:footnote w:type="continuationSeparator" w:id="0">
    <w:p w:rsidR="00534F85" w:rsidRDefault="00534F8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36EEF"/>
    <w:rsid w:val="00236054"/>
    <w:rsid w:val="00266C96"/>
    <w:rsid w:val="00276C68"/>
    <w:rsid w:val="0028674C"/>
    <w:rsid w:val="00291FF6"/>
    <w:rsid w:val="002B58CC"/>
    <w:rsid w:val="003053A2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34F85"/>
    <w:rsid w:val="0055089C"/>
    <w:rsid w:val="006925A3"/>
    <w:rsid w:val="006A5983"/>
    <w:rsid w:val="006A7538"/>
    <w:rsid w:val="006E396B"/>
    <w:rsid w:val="007207F1"/>
    <w:rsid w:val="00742CE8"/>
    <w:rsid w:val="007571A5"/>
    <w:rsid w:val="007A4E18"/>
    <w:rsid w:val="007E5C2D"/>
    <w:rsid w:val="007F2AFE"/>
    <w:rsid w:val="008B1520"/>
    <w:rsid w:val="008E1FF8"/>
    <w:rsid w:val="00915587"/>
    <w:rsid w:val="00991837"/>
    <w:rsid w:val="009A38F9"/>
    <w:rsid w:val="00A0458F"/>
    <w:rsid w:val="00A11F2B"/>
    <w:rsid w:val="00A76F00"/>
    <w:rsid w:val="00AB3DCA"/>
    <w:rsid w:val="00AF6EEF"/>
    <w:rsid w:val="00B00E2E"/>
    <w:rsid w:val="00B14BF6"/>
    <w:rsid w:val="00B511D7"/>
    <w:rsid w:val="00B625CF"/>
    <w:rsid w:val="00B74ED9"/>
    <w:rsid w:val="00B75A57"/>
    <w:rsid w:val="00B90949"/>
    <w:rsid w:val="00BB7310"/>
    <w:rsid w:val="00BC18CE"/>
    <w:rsid w:val="00BE1C55"/>
    <w:rsid w:val="00BE6355"/>
    <w:rsid w:val="00BF15D7"/>
    <w:rsid w:val="00C7676D"/>
    <w:rsid w:val="00CD057F"/>
    <w:rsid w:val="00D159C3"/>
    <w:rsid w:val="00D37480"/>
    <w:rsid w:val="00DC7E65"/>
    <w:rsid w:val="00DE3E17"/>
    <w:rsid w:val="00E25639"/>
    <w:rsid w:val="00E31EF8"/>
    <w:rsid w:val="00EB2A23"/>
    <w:rsid w:val="00EE4ACF"/>
    <w:rsid w:val="00F45755"/>
    <w:rsid w:val="00F515B5"/>
    <w:rsid w:val="00F6388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5E78B5-2E40-4C31-A767-0986349D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7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953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2023-03-11T13:14:00Z</cp:lastPrinted>
  <dcterms:created xsi:type="dcterms:W3CDTF">2023-09-19T19:02:00Z</dcterms:created>
  <dcterms:modified xsi:type="dcterms:W3CDTF">2023-09-19T19:02:00Z</dcterms:modified>
</cp:coreProperties>
</file>