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36B2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67CB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pat-1089 67 ANS </w:t>
      </w:r>
    </w:p>
    <w:p w:rsidR="00EB2A23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136B22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3F0A3C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droite.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59169D" w:rsidRDefault="0059169D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de situation rétro aréolaire droite probablement en rapport avec une ectasie canalaire.</w:t>
      </w:r>
    </w:p>
    <w:p w:rsidR="0096769E" w:rsidRDefault="0096769E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9169D" w:rsidRDefault="0059169D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9169D" w:rsidRDefault="0059169D" w:rsidP="0059169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9169D" w:rsidRDefault="0059169D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3F0A3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3F0A3C">
        <w:rPr>
          <w:rFonts w:ascii="Georgia" w:hAnsi="Georgia"/>
          <w:bCs/>
          <w:color w:val="000000"/>
          <w:sz w:val="24"/>
        </w:rPr>
        <w:t xml:space="preserve">de la rate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0878DC" w:rsidRDefault="000878DC" w:rsidP="003F0A3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deux formations kystiques au contenu transonore et net renforcement postérieur du QSE droit estimées  respectivement à 5x3,6 mm et 3x2 mm.</w:t>
      </w:r>
    </w:p>
    <w:p w:rsidR="000878DC" w:rsidRDefault="000878DC" w:rsidP="003F0A3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discrètement dilaté, estimé à 3,3 mm en rétro aréolaire droit et 3,9 mm en rétro aréolaire  gauche.</w:t>
      </w:r>
    </w:p>
    <w:p w:rsidR="000878DC" w:rsidRDefault="000878DC" w:rsidP="000878D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878DC" w:rsidRDefault="000878DC" w:rsidP="000878D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0878DC" w:rsidRDefault="000878DC" w:rsidP="003F0A3C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9169D" w:rsidRDefault="0096769E" w:rsidP="0059169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9169D">
        <w:rPr>
          <w:rFonts w:ascii="Georgia" w:hAnsi="Georgia"/>
          <w:b/>
          <w:bCs/>
          <w:i/>
          <w:color w:val="000000"/>
          <w:sz w:val="24"/>
        </w:rPr>
        <w:t xml:space="preserve"> en faveur de deux lésions kystiques du QSE droit associées à une ectasie canalaire simple bilatérale.</w:t>
      </w:r>
    </w:p>
    <w:p w:rsidR="0059169D" w:rsidRDefault="0059169D" w:rsidP="0059169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EF7" w:rsidRDefault="00F82EF7" w:rsidP="00FF41A6">
      <w:r>
        <w:separator/>
      </w:r>
    </w:p>
  </w:endnote>
  <w:endnote w:type="continuationSeparator" w:id="0">
    <w:p w:rsidR="00F82EF7" w:rsidRDefault="00F82EF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EF7" w:rsidRDefault="00F82EF7" w:rsidP="00FF41A6">
      <w:r>
        <w:separator/>
      </w:r>
    </w:p>
  </w:footnote>
  <w:footnote w:type="continuationSeparator" w:id="0">
    <w:p w:rsidR="00F82EF7" w:rsidRDefault="00F82EF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78DC"/>
    <w:rsid w:val="00094E5E"/>
    <w:rsid w:val="000A78EE"/>
    <w:rsid w:val="000B7A8F"/>
    <w:rsid w:val="00136B22"/>
    <w:rsid w:val="00136EEF"/>
    <w:rsid w:val="00266C96"/>
    <w:rsid w:val="002B58CC"/>
    <w:rsid w:val="00320AF6"/>
    <w:rsid w:val="00397A26"/>
    <w:rsid w:val="003F0A3C"/>
    <w:rsid w:val="004038CE"/>
    <w:rsid w:val="00413297"/>
    <w:rsid w:val="00467CBA"/>
    <w:rsid w:val="00483B47"/>
    <w:rsid w:val="00487E9D"/>
    <w:rsid w:val="004E1488"/>
    <w:rsid w:val="005018C7"/>
    <w:rsid w:val="005349D0"/>
    <w:rsid w:val="0055089C"/>
    <w:rsid w:val="0059169D"/>
    <w:rsid w:val="00611215"/>
    <w:rsid w:val="006925A3"/>
    <w:rsid w:val="006A5983"/>
    <w:rsid w:val="006E396B"/>
    <w:rsid w:val="0070486C"/>
    <w:rsid w:val="007571A5"/>
    <w:rsid w:val="007F2AFE"/>
    <w:rsid w:val="00813186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2EF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0CDB89-E1BA-4F4D-9B0A-6A7F5423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2023-03-19T12:57:00Z</cp:lastPrinted>
  <dcterms:created xsi:type="dcterms:W3CDTF">2023-09-19T19:06:00Z</dcterms:created>
  <dcterms:modified xsi:type="dcterms:W3CDTF">2023-09-19T19:06:00Z</dcterms:modified>
</cp:coreProperties>
</file>