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3A7C33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samedi 5 août 2023</w:t>
      </w:r>
    </w:p>
    <w:p w:rsidR="0072278F" w:rsidRDefault="0072278F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3535ED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pat-109 46 ANS </w:t>
      </w:r>
    </w:p>
    <w:p w:rsidR="00397A26" w:rsidRDefault="00397A26">
      <w:pPr>
        <w:rPr>
          <w:b/>
          <w:bCs/>
        </w:rPr>
      </w:pPr>
    </w:p>
    <w:p w:rsidR="0072278F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3A7C3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72278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2928F6">
        <w:rPr>
          <w:bCs/>
          <w:color w:val="000000"/>
          <w:sz w:val="24"/>
        </w:rPr>
        <w:t>conjonctivo</w:t>
      </w:r>
      <w:r w:rsidR="0072278F">
        <w:rPr>
          <w:bCs/>
          <w:color w:val="000000"/>
          <w:sz w:val="24"/>
        </w:rPr>
        <w:t>-</w:t>
      </w:r>
      <w:r w:rsidR="002928F6">
        <w:rPr>
          <w:bCs/>
          <w:color w:val="000000"/>
          <w:sz w:val="24"/>
        </w:rPr>
        <w:t>glandulaire</w:t>
      </w:r>
      <w:r w:rsidR="0072278F">
        <w:rPr>
          <w:bCs/>
          <w:color w:val="000000"/>
          <w:sz w:val="24"/>
        </w:rPr>
        <w:t xml:space="preserve"> hétérogène type c</w:t>
      </w:r>
      <w:r>
        <w:rPr>
          <w:bCs/>
          <w:color w:val="000000"/>
          <w:sz w:val="24"/>
        </w:rPr>
        <w:t xml:space="preserve"> de l’ACR.</w:t>
      </w:r>
    </w:p>
    <w:p w:rsidR="0072278F" w:rsidRDefault="0072278F" w:rsidP="0072278F">
      <w:pPr>
        <w:rPr>
          <w:bCs/>
          <w:color w:val="000000"/>
          <w:sz w:val="24"/>
        </w:rPr>
      </w:pPr>
    </w:p>
    <w:p w:rsidR="0072278F" w:rsidRDefault="002928F6" w:rsidP="0072278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</w:t>
      </w:r>
      <w:r w:rsidR="0072278F">
        <w:rPr>
          <w:bCs/>
          <w:color w:val="000000"/>
          <w:sz w:val="24"/>
        </w:rPr>
        <w:t xml:space="preserve"> de </w:t>
      </w:r>
      <w:r>
        <w:rPr>
          <w:bCs/>
          <w:color w:val="000000"/>
          <w:sz w:val="24"/>
        </w:rPr>
        <w:t>macro-calcifications</w:t>
      </w:r>
      <w:r w:rsidR="0072278F">
        <w:rPr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>régulières</w:t>
      </w:r>
      <w:r w:rsidR="0072278F">
        <w:rPr>
          <w:bCs/>
          <w:color w:val="000000"/>
          <w:sz w:val="24"/>
        </w:rPr>
        <w:t xml:space="preserve"> mammaire</w:t>
      </w:r>
      <w:r>
        <w:rPr>
          <w:bCs/>
          <w:color w:val="000000"/>
          <w:sz w:val="24"/>
        </w:rPr>
        <w:t>s</w:t>
      </w:r>
      <w:r w:rsidR="0072278F">
        <w:rPr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>bilatérales</w:t>
      </w:r>
      <w:r w:rsidR="0072278F">
        <w:rPr>
          <w:bCs/>
          <w:color w:val="000000"/>
          <w:sz w:val="24"/>
        </w:rPr>
        <w:t>.</w:t>
      </w:r>
    </w:p>
    <w:p w:rsidR="0072278F" w:rsidRDefault="0072278F" w:rsidP="0072278F">
      <w:pPr>
        <w:rPr>
          <w:bCs/>
          <w:color w:val="000000"/>
          <w:sz w:val="24"/>
        </w:rPr>
      </w:pPr>
    </w:p>
    <w:p w:rsidR="0072278F" w:rsidRDefault="0072278F" w:rsidP="0072278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Présence de microcalcifications épares bilatérales plus nombreuses à gauche fine et </w:t>
      </w:r>
      <w:r w:rsidR="002928F6">
        <w:rPr>
          <w:bCs/>
          <w:color w:val="000000"/>
          <w:sz w:val="24"/>
        </w:rPr>
        <w:t>régulières</w:t>
      </w:r>
      <w:r>
        <w:rPr>
          <w:bCs/>
          <w:color w:val="000000"/>
          <w:sz w:val="24"/>
        </w:rPr>
        <w:t xml:space="preserve"> dans certaines sont amorphes.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72278F" w:rsidRDefault="0072278F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Présence d’une masse ovalaire de contour </w:t>
      </w:r>
      <w:r w:rsidR="002928F6">
        <w:rPr>
          <w:bCs/>
          <w:color w:val="000000"/>
          <w:sz w:val="24"/>
        </w:rPr>
        <w:t>circonscrit</w:t>
      </w:r>
      <w:r>
        <w:rPr>
          <w:bCs/>
          <w:color w:val="000000"/>
          <w:sz w:val="24"/>
        </w:rPr>
        <w:t xml:space="preserve"> </w:t>
      </w:r>
      <w:r w:rsidR="002928F6">
        <w:rPr>
          <w:bCs/>
          <w:color w:val="000000"/>
          <w:sz w:val="24"/>
        </w:rPr>
        <w:t>hypoéchogène</w:t>
      </w:r>
      <w:r>
        <w:rPr>
          <w:bCs/>
          <w:color w:val="000000"/>
          <w:sz w:val="24"/>
        </w:rPr>
        <w:t xml:space="preserve"> </w:t>
      </w:r>
      <w:r w:rsidR="002928F6">
        <w:rPr>
          <w:bCs/>
          <w:color w:val="000000"/>
          <w:sz w:val="24"/>
        </w:rPr>
        <w:t>homogène</w:t>
      </w:r>
      <w:r>
        <w:rPr>
          <w:bCs/>
          <w:color w:val="000000"/>
          <w:sz w:val="24"/>
        </w:rPr>
        <w:t xml:space="preserve"> intéressent le QSE droit mesurant 06mm.</w:t>
      </w:r>
    </w:p>
    <w:p w:rsidR="0072278F" w:rsidRDefault="0072278F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72278F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Mammographie bilatérale et échographie</w:t>
      </w:r>
      <w:r w:rsidR="0072278F">
        <w:rPr>
          <w:b/>
          <w:bCs/>
          <w:i/>
          <w:color w:val="000000"/>
          <w:sz w:val="24"/>
        </w:rPr>
        <w:t xml:space="preserve"> en faveur d’</w:t>
      </w:r>
      <w:r w:rsidR="002928F6">
        <w:rPr>
          <w:b/>
          <w:bCs/>
          <w:i/>
          <w:color w:val="000000"/>
          <w:sz w:val="24"/>
        </w:rPr>
        <w:t>une</w:t>
      </w:r>
      <w:r w:rsidR="0072278F">
        <w:rPr>
          <w:b/>
          <w:bCs/>
          <w:i/>
          <w:color w:val="000000"/>
          <w:sz w:val="24"/>
        </w:rPr>
        <w:t xml:space="preserve"> masse mammaire </w:t>
      </w:r>
      <w:r w:rsidR="002928F6">
        <w:rPr>
          <w:b/>
          <w:bCs/>
          <w:i/>
          <w:color w:val="000000"/>
          <w:sz w:val="24"/>
        </w:rPr>
        <w:t>droite.</w:t>
      </w:r>
    </w:p>
    <w:p w:rsidR="0072278F" w:rsidRDefault="0072278F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Macro et microcalcification</w:t>
      </w:r>
      <w:r w:rsidR="002928F6">
        <w:rPr>
          <w:b/>
          <w:bCs/>
          <w:i/>
          <w:color w:val="000000"/>
          <w:sz w:val="24"/>
        </w:rPr>
        <w:t>s</w:t>
      </w:r>
      <w:r>
        <w:rPr>
          <w:b/>
          <w:bCs/>
          <w:i/>
          <w:color w:val="000000"/>
          <w:sz w:val="24"/>
        </w:rPr>
        <w:t xml:space="preserve"> d’allure </w:t>
      </w:r>
      <w:r w:rsidR="002928F6">
        <w:rPr>
          <w:b/>
          <w:bCs/>
          <w:i/>
          <w:color w:val="000000"/>
          <w:sz w:val="24"/>
        </w:rPr>
        <w:t>dystrophique</w:t>
      </w:r>
      <w:r>
        <w:rPr>
          <w:b/>
          <w:bCs/>
          <w:i/>
          <w:color w:val="000000"/>
          <w:sz w:val="24"/>
        </w:rPr>
        <w:t xml:space="preserve"> </w:t>
      </w:r>
      <w:r w:rsidR="002928F6">
        <w:rPr>
          <w:b/>
          <w:bCs/>
          <w:i/>
          <w:color w:val="000000"/>
          <w:sz w:val="24"/>
        </w:rPr>
        <w:t>bilatérale</w:t>
      </w:r>
      <w:r>
        <w:rPr>
          <w:b/>
          <w:bCs/>
          <w:i/>
          <w:color w:val="000000"/>
          <w:sz w:val="24"/>
        </w:rPr>
        <w:t>.</w:t>
      </w:r>
    </w:p>
    <w:p w:rsidR="00A90B0A" w:rsidRDefault="0072278F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3</w:t>
      </w:r>
      <w:r w:rsidR="00A90B0A">
        <w:rPr>
          <w:b/>
          <w:bCs/>
          <w:i/>
          <w:color w:val="000000"/>
          <w:sz w:val="24"/>
        </w:rPr>
        <w:t xml:space="preserve"> de l’ACR</w:t>
      </w:r>
      <w:r>
        <w:rPr>
          <w:b/>
          <w:bCs/>
          <w:i/>
          <w:color w:val="000000"/>
          <w:sz w:val="24"/>
        </w:rPr>
        <w:t xml:space="preserve"> de </w:t>
      </w:r>
      <w:r w:rsidR="002928F6">
        <w:rPr>
          <w:b/>
          <w:bCs/>
          <w:i/>
          <w:color w:val="000000"/>
          <w:sz w:val="24"/>
        </w:rPr>
        <w:t>façon</w:t>
      </w:r>
      <w:r>
        <w:rPr>
          <w:b/>
          <w:bCs/>
          <w:i/>
          <w:color w:val="000000"/>
          <w:sz w:val="24"/>
        </w:rPr>
        <w:t xml:space="preserve"> bilatérale</w:t>
      </w:r>
      <w:r w:rsidR="00A90B0A">
        <w:rPr>
          <w:b/>
          <w:bCs/>
          <w:i/>
          <w:color w:val="000000"/>
          <w:sz w:val="24"/>
        </w:rPr>
        <w:t>.</w:t>
      </w:r>
    </w:p>
    <w:p w:rsidR="0072278F" w:rsidRDefault="0072278F" w:rsidP="002928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A rec</w:t>
      </w:r>
      <w:r w:rsidR="002928F6">
        <w:rPr>
          <w:b/>
          <w:bCs/>
          <w:i/>
          <w:color w:val="000000"/>
          <w:sz w:val="24"/>
        </w:rPr>
        <w:t>ontroler entre 04 et 06 mo</w:t>
      </w:r>
      <w:r>
        <w:rPr>
          <w:b/>
          <w:bCs/>
          <w:i/>
          <w:color w:val="000000"/>
          <w:sz w:val="24"/>
        </w:rPr>
        <w:t>is.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5731" w:rsidRDefault="00E15731" w:rsidP="00FF41A6">
      <w:r>
        <w:separator/>
      </w:r>
    </w:p>
  </w:endnote>
  <w:endnote w:type="continuationSeparator" w:id="0">
    <w:p w:rsidR="00E15731" w:rsidRDefault="00E1573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5731" w:rsidRDefault="00E15731" w:rsidP="00FF41A6">
      <w:r>
        <w:separator/>
      </w:r>
    </w:p>
  </w:footnote>
  <w:footnote w:type="continuationSeparator" w:id="0">
    <w:p w:rsidR="00E15731" w:rsidRDefault="00E1573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266C96"/>
    <w:rsid w:val="00291FF6"/>
    <w:rsid w:val="002928F6"/>
    <w:rsid w:val="002B58CC"/>
    <w:rsid w:val="00320AF6"/>
    <w:rsid w:val="003535ED"/>
    <w:rsid w:val="0038353D"/>
    <w:rsid w:val="00397A26"/>
    <w:rsid w:val="003A7C33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7213F"/>
    <w:rsid w:val="006925A3"/>
    <w:rsid w:val="006A5983"/>
    <w:rsid w:val="006E396B"/>
    <w:rsid w:val="0072278F"/>
    <w:rsid w:val="007571A5"/>
    <w:rsid w:val="007F2AFE"/>
    <w:rsid w:val="008B1520"/>
    <w:rsid w:val="00915587"/>
    <w:rsid w:val="00991837"/>
    <w:rsid w:val="00A11F2B"/>
    <w:rsid w:val="00A2182D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E2491"/>
    <w:rsid w:val="00D159C3"/>
    <w:rsid w:val="00D77CF5"/>
    <w:rsid w:val="00DC7E65"/>
    <w:rsid w:val="00DE3E17"/>
    <w:rsid w:val="00E15731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065D919-417B-4A82-89F7-6CFFE090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1059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ThinkCentre</dc:creator>
  <cp:keywords/>
  <dc:description/>
  <cp:lastModifiedBy>PC-RAYANE</cp:lastModifiedBy>
  <cp:revision>2</cp:revision>
  <cp:lastPrinted>2009-10-31T14:02:00Z</cp:lastPrinted>
  <dcterms:created xsi:type="dcterms:W3CDTF">2023-09-18T22:06:00Z</dcterms:created>
  <dcterms:modified xsi:type="dcterms:W3CDTF">2023-09-18T22:06:00Z</dcterms:modified>
</cp:coreProperties>
</file>