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EB2A23">
      <w:bookmarkStart w:id="0" w:name="_GoBack"/>
      <w:bookmarkEnd w:id="0"/>
    </w:p>
    <w:p w:rsidR="00EB2A23" w:rsidRDefault="00EB2A23">
      <w:pPr>
        <w:jc w:val="right"/>
        <w:rPr>
          <w:bCs/>
          <w:color w:val="000000"/>
          <w:sz w:val="24"/>
        </w:rPr>
      </w:pPr>
    </w:p>
    <w:p w:rsidR="00397A26" w:rsidRDefault="00397A26">
      <w:pPr>
        <w:jc w:val="right"/>
        <w:rPr>
          <w:bCs/>
          <w:color w:val="000000"/>
          <w:sz w:val="24"/>
        </w:rPr>
      </w:pPr>
    </w:p>
    <w:p w:rsidR="00EB2A23" w:rsidRDefault="00E91BBF">
      <w:pPr>
        <w:jc w:val="right"/>
        <w:rPr>
          <w:b/>
          <w:color w:val="000000"/>
          <w:sz w:val="24"/>
        </w:rPr>
      </w:pPr>
      <w:r>
        <w:rPr>
          <w:b/>
          <w:i/>
          <w:iCs/>
          <w:color w:val="000000"/>
          <w:sz w:val="24"/>
        </w:rPr>
        <w:t>mardi 14 mars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Default="00B55FF0">
      <w:pPr>
        <w:rPr>
          <w:b/>
          <w:color w:val="000000"/>
          <w:sz w:val="24"/>
        </w:rPr>
      </w:pPr>
      <w:r>
        <w:rPr>
          <w:rFonts w:ascii="Bookman Old Style" w:hAnsi="Bookman Old Style"/>
          <w:sz w:val="24"/>
          <w:szCs w:val="24"/>
        </w:rPr>
        <w:t xml:space="preserve">Nom, Prénom : pat-1114 51 ANS </w:t>
      </w:r>
    </w:p>
    <w:p w:rsidR="00EB2A23" w:rsidRDefault="00E91BBF" w:rsidP="00915587">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MAMMOGRAPHIE</w:t>
      </w:r>
      <w:r w:rsidR="002373C1">
        <w:rPr>
          <w:b/>
          <w:color w:val="000000"/>
          <w:sz w:val="24"/>
        </w:rPr>
        <w:t xml:space="preserve"> </w:t>
      </w:r>
      <w:r>
        <w:rPr>
          <w:b/>
          <w:color w:val="000000"/>
          <w:sz w:val="24"/>
        </w:rPr>
        <w:t>/ ECHO COMPRISE</w:t>
      </w:r>
    </w:p>
    <w:p w:rsidR="00EB2A23" w:rsidRDefault="00EB2A23">
      <w:pPr>
        <w:rPr>
          <w:b/>
          <w:color w:val="000000"/>
          <w:sz w:val="24"/>
        </w:rPr>
      </w:pPr>
    </w:p>
    <w:p w:rsidR="00EE4ACF" w:rsidRDefault="00EE4ACF">
      <w:pPr>
        <w:rPr>
          <w:b/>
          <w:color w:val="000000"/>
          <w:sz w:val="24"/>
        </w:rPr>
      </w:pPr>
    </w:p>
    <w:p w:rsidR="00D82CE2" w:rsidRDefault="00B00E2E" w:rsidP="00D82CE2">
      <w:pPr>
        <w:rPr>
          <w:b/>
          <w:color w:val="000000"/>
          <w:sz w:val="24"/>
        </w:rPr>
      </w:pPr>
      <w:r w:rsidRPr="005018C7">
        <w:rPr>
          <w:bCs/>
          <w:color w:val="000000"/>
          <w:sz w:val="24"/>
        </w:rPr>
        <w:t xml:space="preserve"> </w:t>
      </w:r>
      <w:r w:rsidR="00D82CE2">
        <w:rPr>
          <w:b/>
          <w:iCs/>
          <w:color w:val="000000"/>
          <w:sz w:val="28"/>
          <w:u w:val="single"/>
        </w:rPr>
        <w:t>RESULTATS</w:t>
      </w:r>
      <w:r w:rsidR="00D82CE2">
        <w:rPr>
          <w:b/>
          <w:i/>
          <w:color w:val="000000"/>
          <w:sz w:val="24"/>
        </w:rPr>
        <w:t>:</w:t>
      </w:r>
      <w:r w:rsidR="00D82CE2">
        <w:rPr>
          <w:b/>
          <w:color w:val="000000"/>
          <w:sz w:val="24"/>
        </w:rPr>
        <w:t xml:space="preserve"> </w:t>
      </w:r>
    </w:p>
    <w:p w:rsidR="00D82CE2" w:rsidRDefault="00D82CE2" w:rsidP="00D82CE2">
      <w:pPr>
        <w:rPr>
          <w:bCs/>
          <w:color w:val="000000"/>
          <w:sz w:val="24"/>
        </w:rPr>
      </w:pPr>
    </w:p>
    <w:p w:rsidR="00D82CE2" w:rsidRDefault="00D82CE2" w:rsidP="00A72526">
      <w:pPr>
        <w:rPr>
          <w:bCs/>
          <w:color w:val="000000"/>
          <w:sz w:val="24"/>
        </w:rPr>
      </w:pPr>
      <w:r>
        <w:rPr>
          <w:bCs/>
          <w:color w:val="000000"/>
          <w:sz w:val="24"/>
        </w:rPr>
        <w:t>Seins à trame fibro-glandulaire et graisseuse type b de l’ACR.</w:t>
      </w:r>
    </w:p>
    <w:p w:rsidR="00D82CE2" w:rsidRDefault="002373C1" w:rsidP="00A72526">
      <w:pPr>
        <w:rPr>
          <w:bCs/>
          <w:color w:val="000000"/>
          <w:sz w:val="24"/>
        </w:rPr>
      </w:pPr>
      <w:r>
        <w:rPr>
          <w:bCs/>
          <w:color w:val="000000"/>
          <w:sz w:val="24"/>
        </w:rPr>
        <w:t>Mise en évidence d’une petite opacité de densité hydrique, de forme grossièrement ovalaire, siégeant au niveau du QM Interne gauche, de taille millimétrique, de contours réguliers, sans microcalcifications en son sein.</w:t>
      </w:r>
    </w:p>
    <w:p w:rsidR="002373C1" w:rsidRDefault="00D82CE2" w:rsidP="00A72526">
      <w:pPr>
        <w:rPr>
          <w:bCs/>
          <w:color w:val="000000"/>
          <w:sz w:val="24"/>
        </w:rPr>
      </w:pPr>
      <w:r>
        <w:rPr>
          <w:bCs/>
          <w:color w:val="000000"/>
          <w:sz w:val="24"/>
        </w:rPr>
        <w:t>Absence de foyer de micro-calcifications péjoratif.</w:t>
      </w:r>
    </w:p>
    <w:p w:rsidR="00D82CE2" w:rsidRDefault="002373C1" w:rsidP="00A72526">
      <w:pPr>
        <w:rPr>
          <w:bCs/>
          <w:color w:val="000000"/>
          <w:sz w:val="24"/>
        </w:rPr>
      </w:pPr>
      <w:r>
        <w:rPr>
          <w:bCs/>
          <w:color w:val="000000"/>
          <w:sz w:val="24"/>
        </w:rPr>
        <w:t>Absence de distorsion architecturale.</w:t>
      </w:r>
    </w:p>
    <w:p w:rsidR="00D82CE2" w:rsidRDefault="00D82CE2" w:rsidP="00A72526">
      <w:pPr>
        <w:rPr>
          <w:bCs/>
          <w:color w:val="000000"/>
          <w:sz w:val="24"/>
        </w:rPr>
      </w:pPr>
      <w:r>
        <w:rPr>
          <w:bCs/>
          <w:color w:val="000000"/>
          <w:sz w:val="24"/>
        </w:rPr>
        <w:t xml:space="preserve">Liseré cutané fin et régulier. </w:t>
      </w:r>
    </w:p>
    <w:p w:rsidR="00D82CE2" w:rsidRDefault="00D82CE2" w:rsidP="00D82CE2">
      <w:pPr>
        <w:rPr>
          <w:bCs/>
          <w:color w:val="000000"/>
          <w:sz w:val="24"/>
        </w:rPr>
      </w:pPr>
      <w:r>
        <w:rPr>
          <w:bCs/>
          <w:color w:val="000000"/>
          <w:sz w:val="24"/>
        </w:rPr>
        <w:t>Absence d’adénopathies axillaires.</w:t>
      </w:r>
    </w:p>
    <w:p w:rsidR="00D82CE2" w:rsidRDefault="00D82CE2" w:rsidP="00D82CE2">
      <w:pPr>
        <w:rPr>
          <w:bCs/>
          <w:color w:val="000000"/>
          <w:sz w:val="24"/>
        </w:rPr>
      </w:pPr>
    </w:p>
    <w:p w:rsidR="00D82CE2" w:rsidRDefault="00D82CE2" w:rsidP="00D82CE2">
      <w:pPr>
        <w:ind w:firstLine="708"/>
        <w:rPr>
          <w:b/>
          <w:bCs/>
          <w:i/>
          <w:color w:val="000000"/>
          <w:sz w:val="24"/>
        </w:rPr>
      </w:pPr>
      <w:r>
        <w:rPr>
          <w:b/>
          <w:bCs/>
          <w:i/>
          <w:color w:val="000000"/>
          <w:sz w:val="24"/>
        </w:rPr>
        <w:t xml:space="preserve">Le complément échographique, </w:t>
      </w:r>
    </w:p>
    <w:p w:rsidR="00D82CE2" w:rsidRDefault="00D82CE2" w:rsidP="00D82CE2">
      <w:pPr>
        <w:rPr>
          <w:bCs/>
          <w:color w:val="000000"/>
          <w:sz w:val="24"/>
        </w:rPr>
      </w:pPr>
    </w:p>
    <w:p w:rsidR="004818EE" w:rsidRPr="004818EE" w:rsidRDefault="004818EE" w:rsidP="00D82CE2">
      <w:pPr>
        <w:rPr>
          <w:b/>
          <w:i/>
          <w:iCs/>
          <w:color w:val="000000"/>
          <w:sz w:val="24"/>
        </w:rPr>
      </w:pPr>
      <w:r w:rsidRPr="004818EE">
        <w:rPr>
          <w:b/>
          <w:i/>
          <w:iCs/>
          <w:color w:val="000000"/>
          <w:sz w:val="24"/>
        </w:rPr>
        <w:t>Comparativement à la mammographie du 06/05/2021 :</w:t>
      </w:r>
    </w:p>
    <w:p w:rsidR="002373C1" w:rsidRDefault="002373C1" w:rsidP="004818EE">
      <w:pPr>
        <w:rPr>
          <w:bCs/>
          <w:color w:val="000000"/>
          <w:sz w:val="24"/>
        </w:rPr>
      </w:pPr>
      <w:r>
        <w:rPr>
          <w:bCs/>
          <w:color w:val="000000"/>
          <w:sz w:val="24"/>
        </w:rPr>
        <w:t>Répartition harmonieuse du stroma conjonctivo-glandulaire.</w:t>
      </w:r>
    </w:p>
    <w:p w:rsidR="002373C1" w:rsidRDefault="00D82CE2" w:rsidP="002373C1">
      <w:pPr>
        <w:rPr>
          <w:bCs/>
          <w:color w:val="000000"/>
          <w:sz w:val="24"/>
        </w:rPr>
      </w:pPr>
      <w:r>
        <w:rPr>
          <w:bCs/>
          <w:color w:val="000000"/>
          <w:sz w:val="24"/>
        </w:rPr>
        <w:t xml:space="preserve">Absence </w:t>
      </w:r>
      <w:r w:rsidR="002373C1">
        <w:rPr>
          <w:bCs/>
          <w:color w:val="000000"/>
          <w:sz w:val="24"/>
        </w:rPr>
        <w:t xml:space="preserve">de syndrome </w:t>
      </w:r>
      <w:r>
        <w:rPr>
          <w:bCs/>
          <w:color w:val="000000"/>
          <w:sz w:val="24"/>
        </w:rPr>
        <w:t>de masse kystique.</w:t>
      </w:r>
    </w:p>
    <w:p w:rsidR="002373C1" w:rsidRDefault="002373C1" w:rsidP="002373C1">
      <w:pPr>
        <w:rPr>
          <w:bCs/>
          <w:color w:val="000000"/>
          <w:sz w:val="24"/>
        </w:rPr>
      </w:pPr>
      <w:r>
        <w:rPr>
          <w:bCs/>
          <w:color w:val="000000"/>
          <w:sz w:val="24"/>
        </w:rPr>
        <w:t xml:space="preserve">Légère régression volumique de la formation nodulaire hypoéchogène, bien limitée, du </w:t>
      </w:r>
    </w:p>
    <w:p w:rsidR="002373C1" w:rsidRDefault="002373C1" w:rsidP="002373C1">
      <w:pPr>
        <w:rPr>
          <w:bCs/>
          <w:color w:val="000000"/>
          <w:sz w:val="24"/>
        </w:rPr>
      </w:pPr>
      <w:r>
        <w:rPr>
          <w:bCs/>
          <w:color w:val="000000"/>
          <w:sz w:val="24"/>
        </w:rPr>
        <w:t>QS Interne gauche, sans déformation postérieure du faisceau ultra sonore, mesurant ce jour 6,6 x 04 mm.</w:t>
      </w:r>
    </w:p>
    <w:p w:rsidR="002373C1" w:rsidRDefault="002373C1" w:rsidP="002373C1">
      <w:pPr>
        <w:rPr>
          <w:bCs/>
          <w:color w:val="000000"/>
          <w:sz w:val="24"/>
        </w:rPr>
      </w:pPr>
      <w:r>
        <w:rPr>
          <w:bCs/>
          <w:color w:val="000000"/>
          <w:sz w:val="24"/>
        </w:rPr>
        <w:t>Ganglion intra mammaire de 04 mm au niveau du QM Interne gauche.</w:t>
      </w:r>
    </w:p>
    <w:p w:rsidR="002373C1" w:rsidRDefault="002373C1" w:rsidP="002373C1">
      <w:pPr>
        <w:rPr>
          <w:bCs/>
          <w:color w:val="000000"/>
          <w:sz w:val="24"/>
        </w:rPr>
      </w:pPr>
      <w:r>
        <w:rPr>
          <w:bCs/>
          <w:color w:val="000000"/>
          <w:sz w:val="24"/>
        </w:rPr>
        <w:t>Revêtement cutané fin et régulier.</w:t>
      </w:r>
    </w:p>
    <w:p w:rsidR="002373C1" w:rsidRDefault="002373C1" w:rsidP="002373C1">
      <w:pPr>
        <w:rPr>
          <w:bCs/>
          <w:color w:val="000000"/>
          <w:sz w:val="24"/>
        </w:rPr>
      </w:pPr>
      <w:r>
        <w:rPr>
          <w:bCs/>
          <w:color w:val="000000"/>
          <w:sz w:val="24"/>
        </w:rPr>
        <w:t>Ganglions millimétriques axillaires bilatéraux, fusiformes, à hile graisseux et à cortex réguleir.</w:t>
      </w:r>
    </w:p>
    <w:p w:rsidR="00D82CE2" w:rsidRDefault="00D82CE2" w:rsidP="00D82CE2">
      <w:pPr>
        <w:rPr>
          <w:bCs/>
          <w:color w:val="000000"/>
          <w:sz w:val="24"/>
        </w:rPr>
      </w:pPr>
    </w:p>
    <w:p w:rsidR="00D82CE2" w:rsidRDefault="00D82CE2" w:rsidP="00D82CE2">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u w:val="single"/>
        </w:rPr>
        <w:t>Conclusion</w:t>
      </w:r>
      <w:r>
        <w:rPr>
          <w:b/>
          <w:bCs/>
          <w:i/>
          <w:color w:val="000000"/>
          <w:sz w:val="24"/>
        </w:rPr>
        <w:t xml:space="preserve"> :</w:t>
      </w:r>
    </w:p>
    <w:p w:rsidR="00D82CE2" w:rsidRDefault="00D82CE2" w:rsidP="002373C1">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 xml:space="preserve">Mammographie bilatérale et échographie mammaire </w:t>
      </w:r>
      <w:r w:rsidR="002373C1">
        <w:rPr>
          <w:b/>
          <w:bCs/>
          <w:i/>
          <w:color w:val="000000"/>
          <w:sz w:val="24"/>
        </w:rPr>
        <w:t xml:space="preserve">en faveur d’une légère régression volumique du nodule du QS Interne gauche, à sémiologie bénigne.  </w:t>
      </w:r>
    </w:p>
    <w:p w:rsidR="00D82CE2" w:rsidRDefault="00D82CE2" w:rsidP="00D82CE2">
      <w:pPr>
        <w:pBdr>
          <w:top w:val="single" w:sz="4" w:space="1" w:color="auto"/>
          <w:left w:val="single" w:sz="4" w:space="4" w:color="auto"/>
          <w:bottom w:val="single" w:sz="4" w:space="1" w:color="auto"/>
          <w:right w:val="single" w:sz="4" w:space="4" w:color="auto"/>
        </w:pBdr>
        <w:rPr>
          <w:b/>
          <w:bCs/>
          <w:i/>
          <w:color w:val="000000"/>
          <w:sz w:val="24"/>
        </w:rPr>
      </w:pPr>
      <w:r>
        <w:rPr>
          <w:b/>
          <w:bCs/>
          <w:i/>
          <w:color w:val="000000"/>
          <w:sz w:val="24"/>
        </w:rPr>
        <w:t xml:space="preserve">Examen classé </w:t>
      </w:r>
      <w:r w:rsidR="002373C1">
        <w:rPr>
          <w:b/>
          <w:bCs/>
          <w:i/>
          <w:color w:val="000000"/>
          <w:sz w:val="24"/>
        </w:rPr>
        <w:t xml:space="preserve">BI-RADS 2 de l'ACR à gauche et </w:t>
      </w:r>
      <w:r>
        <w:rPr>
          <w:b/>
          <w:bCs/>
          <w:i/>
          <w:color w:val="000000"/>
          <w:sz w:val="24"/>
        </w:rPr>
        <w:t>BI-RADS 1 de l’ACR</w:t>
      </w:r>
      <w:r w:rsidR="00A72526">
        <w:rPr>
          <w:b/>
          <w:bCs/>
          <w:i/>
          <w:color w:val="000000"/>
          <w:sz w:val="24"/>
        </w:rPr>
        <w:t xml:space="preserve"> à droite</w:t>
      </w:r>
      <w:r>
        <w:rPr>
          <w:b/>
          <w:bCs/>
          <w:i/>
          <w:color w:val="000000"/>
          <w:sz w:val="24"/>
        </w:rPr>
        <w:t>.</w:t>
      </w:r>
    </w:p>
    <w:p w:rsidR="00EB2A23" w:rsidRPr="00397A26" w:rsidRDefault="00EB2A23">
      <w:pPr>
        <w:tabs>
          <w:tab w:val="left" w:pos="3686"/>
        </w:tabs>
        <w:rPr>
          <w:b/>
          <w:i/>
          <w:iCs/>
          <w:color w:val="000000"/>
          <w:sz w:val="24"/>
        </w:rPr>
      </w:pPr>
    </w:p>
    <w:p w:rsidR="00EB2A23" w:rsidRDefault="00EB2A23">
      <w:pPr>
        <w:rPr>
          <w:b/>
          <w:color w:val="000000"/>
          <w:sz w:val="24"/>
        </w:rPr>
      </w:pPr>
    </w:p>
    <w:p w:rsidR="00320AF6" w:rsidRDefault="00320AF6"/>
    <w:sectPr w:rsidR="00320AF6"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60B" w:rsidRDefault="00E8260B" w:rsidP="00FF41A6">
      <w:r>
        <w:separator/>
      </w:r>
    </w:p>
  </w:endnote>
  <w:endnote w:type="continuationSeparator" w:id="0">
    <w:p w:rsidR="00E8260B" w:rsidRDefault="00E8260B"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3C1" w:rsidRDefault="002373C1" w:rsidP="00F515B5">
    <w:pPr>
      <w:jc w:val="center"/>
      <w:rPr>
        <w:rFonts w:eastAsia="Calibri"/>
        <w:i/>
        <w:iCs/>
        <w:sz w:val="18"/>
        <w:szCs w:val="18"/>
      </w:rPr>
    </w:pPr>
  </w:p>
  <w:p w:rsidR="002373C1" w:rsidRDefault="002373C1" w:rsidP="00F515B5">
    <w:pPr>
      <w:tabs>
        <w:tab w:val="center" w:pos="4536"/>
        <w:tab w:val="right" w:pos="9072"/>
      </w:tabs>
      <w:jc w:val="center"/>
    </w:pPr>
  </w:p>
  <w:p w:rsidR="002373C1" w:rsidRPr="00F515B5" w:rsidRDefault="002373C1"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60B" w:rsidRDefault="00E8260B" w:rsidP="00FF41A6">
      <w:r>
        <w:separator/>
      </w:r>
    </w:p>
  </w:footnote>
  <w:footnote w:type="continuationSeparator" w:id="0">
    <w:p w:rsidR="00E8260B" w:rsidRDefault="00E8260B"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3C1" w:rsidRDefault="002373C1" w:rsidP="00FF41A6">
    <w:pPr>
      <w:pStyle w:val="NoSpacing"/>
      <w:jc w:val="center"/>
      <w:rPr>
        <w:rFonts w:ascii="Tw Cen MT" w:hAnsi="Tw Cen MT"/>
        <w:sz w:val="44"/>
        <w:szCs w:val="44"/>
      </w:rPr>
    </w:pPr>
  </w:p>
  <w:p w:rsidR="002373C1" w:rsidRPr="00426781" w:rsidRDefault="002373C1" w:rsidP="00FF41A6">
    <w:pPr>
      <w:pStyle w:val="NoSpacing"/>
      <w:jc w:val="center"/>
      <w:rPr>
        <w:rFonts w:ascii="Tw Cen MT" w:hAnsi="Tw Cen MT"/>
      </w:rPr>
    </w:pPr>
  </w:p>
  <w:p w:rsidR="002373C1" w:rsidRDefault="002373C1" w:rsidP="00FF41A6">
    <w:pPr>
      <w:pStyle w:val="NoSpacing"/>
      <w:jc w:val="center"/>
      <w:rPr>
        <w:rFonts w:ascii="Tw Cen MT" w:hAnsi="Tw Cen MT"/>
      </w:rPr>
    </w:pPr>
  </w:p>
  <w:p w:rsidR="002373C1" w:rsidRPr="00D104DB" w:rsidRDefault="002373C1" w:rsidP="00FF41A6">
    <w:pPr>
      <w:pStyle w:val="NoSpacing"/>
      <w:jc w:val="center"/>
      <w:rPr>
        <w:sz w:val="16"/>
        <w:szCs w:val="16"/>
      </w:rPr>
    </w:pPr>
  </w:p>
  <w:p w:rsidR="002373C1" w:rsidRDefault="002373C1"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CE2"/>
    <w:rsid w:val="00013B16"/>
    <w:rsid w:val="00031238"/>
    <w:rsid w:val="00094E5E"/>
    <w:rsid w:val="000A78EE"/>
    <w:rsid w:val="000B7A8F"/>
    <w:rsid w:val="00136EEF"/>
    <w:rsid w:val="002373C1"/>
    <w:rsid w:val="00266C96"/>
    <w:rsid w:val="00291FF6"/>
    <w:rsid w:val="002B58CC"/>
    <w:rsid w:val="00320AF6"/>
    <w:rsid w:val="0038353D"/>
    <w:rsid w:val="00397A26"/>
    <w:rsid w:val="004038CE"/>
    <w:rsid w:val="00413297"/>
    <w:rsid w:val="00425DD9"/>
    <w:rsid w:val="004818EE"/>
    <w:rsid w:val="00483B47"/>
    <w:rsid w:val="00487E9D"/>
    <w:rsid w:val="004E0DFB"/>
    <w:rsid w:val="004E1488"/>
    <w:rsid w:val="005018C7"/>
    <w:rsid w:val="00530B17"/>
    <w:rsid w:val="0055089C"/>
    <w:rsid w:val="006925A3"/>
    <w:rsid w:val="006A5983"/>
    <w:rsid w:val="006E396B"/>
    <w:rsid w:val="007571A5"/>
    <w:rsid w:val="007F2AFE"/>
    <w:rsid w:val="008B1520"/>
    <w:rsid w:val="00915587"/>
    <w:rsid w:val="00991837"/>
    <w:rsid w:val="00A11F2B"/>
    <w:rsid w:val="00A72526"/>
    <w:rsid w:val="00A76F00"/>
    <w:rsid w:val="00AB3DCA"/>
    <w:rsid w:val="00AF6EEF"/>
    <w:rsid w:val="00B00E2E"/>
    <w:rsid w:val="00B511D7"/>
    <w:rsid w:val="00B55FF0"/>
    <w:rsid w:val="00B625CF"/>
    <w:rsid w:val="00B75A57"/>
    <w:rsid w:val="00B90949"/>
    <w:rsid w:val="00BB7310"/>
    <w:rsid w:val="00BC18CE"/>
    <w:rsid w:val="00BE1C55"/>
    <w:rsid w:val="00C7676D"/>
    <w:rsid w:val="00CD057F"/>
    <w:rsid w:val="00D159C3"/>
    <w:rsid w:val="00D771EA"/>
    <w:rsid w:val="00D82CE2"/>
    <w:rsid w:val="00DC7E65"/>
    <w:rsid w:val="00DE3E17"/>
    <w:rsid w:val="00E25639"/>
    <w:rsid w:val="00E31EF8"/>
    <w:rsid w:val="00E8260B"/>
    <w:rsid w:val="00E91BBF"/>
    <w:rsid w:val="00EB2A23"/>
    <w:rsid w:val="00EE4ACF"/>
    <w:rsid w:val="00F45755"/>
    <w:rsid w:val="00F515B5"/>
    <w:rsid w:val="00F7627E"/>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FCCDC2-B41C-45A6-B0D7-33E60B7E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 w:type="paragraph" w:styleId="BalloonText">
    <w:name w:val="Balloon Text"/>
    <w:basedOn w:val="Normal"/>
    <w:link w:val="BalloonTextChar"/>
    <w:rsid w:val="004818EE"/>
    <w:rPr>
      <w:rFonts w:ascii="Tahoma" w:hAnsi="Tahoma" w:cs="Tahoma"/>
      <w:sz w:val="16"/>
      <w:szCs w:val="16"/>
    </w:rPr>
  </w:style>
  <w:style w:type="character" w:customStyle="1" w:styleId="BalloonTextChar">
    <w:name w:val="Balloon Text Char"/>
    <w:basedOn w:val="DefaultParagraphFont"/>
    <w:link w:val="BalloonText"/>
    <w:rsid w:val="004818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44747955">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1371</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2023-03-14T14:48:00Z</cp:lastPrinted>
  <dcterms:created xsi:type="dcterms:W3CDTF">2023-09-19T19:08:00Z</dcterms:created>
  <dcterms:modified xsi:type="dcterms:W3CDTF">2023-09-19T19:08:00Z</dcterms:modified>
</cp:coreProperties>
</file>