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FB64E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11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8C07CF" w:rsidRPr="008B1520" w:rsidRDefault="001E7445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pat-1116 66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8C07CF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C07CF">
        <w:rPr>
          <w:b/>
          <w:i/>
          <w:iCs/>
          <w:color w:val="000000"/>
          <w:sz w:val="24"/>
        </w:rPr>
        <w:t xml:space="preserve"> </w:t>
      </w:r>
      <w:r w:rsidR="00FB64E6" w:rsidRPr="008C07CF">
        <w:rPr>
          <w:b/>
          <w:i/>
          <w:iCs/>
          <w:color w:val="000000"/>
          <w:sz w:val="24"/>
        </w:rPr>
        <w:t>MAMMOGRAPHIE UNILATERALE</w:t>
      </w:r>
      <w:r w:rsidR="001E4CEE">
        <w:rPr>
          <w:b/>
          <w:i/>
          <w:iCs/>
          <w:color w:val="000000"/>
          <w:sz w:val="24"/>
        </w:rPr>
        <w:t xml:space="preserve"> DROITE</w:t>
      </w:r>
    </w:p>
    <w:p w:rsidR="00EB2A23" w:rsidRDefault="00EB2A23">
      <w:pPr>
        <w:rPr>
          <w:b/>
          <w:color w:val="000000"/>
          <w:sz w:val="24"/>
        </w:rPr>
      </w:pPr>
    </w:p>
    <w:p w:rsidR="001E4CEE" w:rsidRDefault="001E4CEE">
      <w:pPr>
        <w:rPr>
          <w:b/>
          <w:color w:val="000000"/>
          <w:sz w:val="24"/>
        </w:rPr>
      </w:pPr>
    </w:p>
    <w:p w:rsidR="00EB2A23" w:rsidRPr="00245584" w:rsidRDefault="00245584">
      <w:pPr>
        <w:rPr>
          <w:b/>
          <w:color w:val="000000"/>
          <w:sz w:val="24"/>
          <w:u w:val="single"/>
        </w:rPr>
      </w:pPr>
      <w:r w:rsidRPr="00245584">
        <w:rPr>
          <w:b/>
          <w:color w:val="000000"/>
          <w:sz w:val="24"/>
          <w:u w:val="single"/>
        </w:rPr>
        <w:t>INDICATION :</w:t>
      </w:r>
    </w:p>
    <w:p w:rsidR="00245584" w:rsidRPr="009822F0" w:rsidRDefault="00245584">
      <w:pPr>
        <w:rPr>
          <w:bCs/>
          <w:color w:val="000000"/>
          <w:sz w:val="24"/>
        </w:rPr>
      </w:pPr>
      <w:r w:rsidRPr="009822F0">
        <w:rPr>
          <w:bCs/>
          <w:color w:val="000000"/>
          <w:sz w:val="24"/>
        </w:rPr>
        <w:t>Néoplasie mam</w:t>
      </w:r>
      <w:r w:rsidR="009822F0" w:rsidRPr="009822F0">
        <w:rPr>
          <w:bCs/>
          <w:color w:val="000000"/>
          <w:sz w:val="24"/>
        </w:rPr>
        <w:t>m</w:t>
      </w:r>
      <w:r w:rsidRPr="009822F0">
        <w:rPr>
          <w:bCs/>
          <w:color w:val="000000"/>
          <w:sz w:val="24"/>
        </w:rPr>
        <w:t>aire gauche opérée.</w:t>
      </w:r>
    </w:p>
    <w:p w:rsidR="00245584" w:rsidRDefault="00245584">
      <w:pPr>
        <w:rPr>
          <w:b/>
          <w:color w:val="000000"/>
          <w:sz w:val="24"/>
        </w:rPr>
      </w:pPr>
    </w:p>
    <w:p w:rsidR="008E1FF8" w:rsidRPr="008C07CF" w:rsidRDefault="008E1FF8" w:rsidP="008E1FF8">
      <w:pPr>
        <w:rPr>
          <w:b/>
          <w:color w:val="000000"/>
          <w:sz w:val="24"/>
          <w:szCs w:val="24"/>
        </w:rPr>
      </w:pPr>
      <w:r w:rsidRPr="008C07CF">
        <w:rPr>
          <w:b/>
          <w:iCs/>
          <w:color w:val="000000"/>
          <w:sz w:val="24"/>
          <w:szCs w:val="24"/>
          <w:u w:val="single"/>
        </w:rPr>
        <w:t>RESULTATS</w:t>
      </w:r>
      <w:r w:rsidRPr="008C07CF">
        <w:rPr>
          <w:b/>
          <w:i/>
          <w:color w:val="000000"/>
          <w:sz w:val="24"/>
          <w:szCs w:val="24"/>
        </w:rPr>
        <w:t>:</w:t>
      </w:r>
      <w:r w:rsidRPr="008C07CF">
        <w:rPr>
          <w:b/>
          <w:color w:val="000000"/>
          <w:sz w:val="24"/>
          <w:szCs w:val="24"/>
        </w:rPr>
        <w:t xml:space="preserve"> </w:t>
      </w:r>
    </w:p>
    <w:p w:rsidR="008E1FF8" w:rsidRPr="008C07CF" w:rsidRDefault="008E1FF8" w:rsidP="008E1FF8">
      <w:pPr>
        <w:rPr>
          <w:b/>
          <w:color w:val="000000"/>
          <w:sz w:val="24"/>
          <w:szCs w:val="24"/>
        </w:rPr>
      </w:pPr>
    </w:p>
    <w:p w:rsidR="008E1FF8" w:rsidRPr="008C07CF" w:rsidRDefault="008E1FF8" w:rsidP="001E4CEE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8C07CF">
        <w:rPr>
          <w:bCs/>
          <w:color w:val="000000"/>
          <w:sz w:val="24"/>
          <w:szCs w:val="24"/>
          <w:u w:val="single"/>
        </w:rPr>
        <w:t xml:space="preserve"> </w:t>
      </w:r>
      <w:r w:rsidRPr="008C07CF">
        <w:rPr>
          <w:b/>
          <w:bCs/>
          <w:i/>
          <w:color w:val="000000"/>
          <w:sz w:val="24"/>
          <w:szCs w:val="24"/>
          <w:u w:val="single"/>
        </w:rPr>
        <w:t xml:space="preserve">Mammographie </w:t>
      </w:r>
      <w:r w:rsidR="001E4CEE">
        <w:rPr>
          <w:b/>
          <w:bCs/>
          <w:i/>
          <w:color w:val="000000"/>
          <w:sz w:val="24"/>
          <w:szCs w:val="24"/>
          <w:u w:val="single"/>
        </w:rPr>
        <w:t>unilatérale droite</w:t>
      </w:r>
      <w:r w:rsidR="008C07CF" w:rsidRPr="008C07CF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42E07" w:rsidRDefault="00A42E07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Status opératoire à type de mastectomie gauche.</w:t>
      </w:r>
    </w:p>
    <w:p w:rsidR="008E1FF8" w:rsidRDefault="008E1FF8" w:rsidP="00A42E07">
      <w:pPr>
        <w:rPr>
          <w:bCs/>
          <w:color w:val="000000"/>
          <w:sz w:val="24"/>
          <w:szCs w:val="24"/>
        </w:rPr>
      </w:pPr>
      <w:r w:rsidRPr="008C07CF">
        <w:rPr>
          <w:bCs/>
          <w:color w:val="000000"/>
          <w:sz w:val="24"/>
          <w:szCs w:val="24"/>
        </w:rPr>
        <w:t>Sein</w:t>
      </w:r>
      <w:r w:rsidR="00A42E07">
        <w:rPr>
          <w:bCs/>
          <w:color w:val="000000"/>
          <w:sz w:val="24"/>
          <w:szCs w:val="24"/>
        </w:rPr>
        <w:t xml:space="preserve"> droit</w:t>
      </w:r>
      <w:r w:rsidRPr="008C07CF">
        <w:rPr>
          <w:bCs/>
          <w:color w:val="000000"/>
          <w:sz w:val="24"/>
          <w:szCs w:val="24"/>
        </w:rPr>
        <w:t xml:space="preserve"> à trame </w:t>
      </w:r>
      <w:r w:rsidR="00A42E07">
        <w:rPr>
          <w:bCs/>
          <w:color w:val="000000"/>
          <w:sz w:val="24"/>
          <w:szCs w:val="24"/>
        </w:rPr>
        <w:t>conjonctivo-glandulaire</w:t>
      </w:r>
      <w:r w:rsidRPr="008C07CF">
        <w:rPr>
          <w:bCs/>
          <w:color w:val="000000"/>
          <w:sz w:val="24"/>
          <w:szCs w:val="24"/>
        </w:rPr>
        <w:t xml:space="preserve"> hétérogène type b de l’ACR.</w:t>
      </w:r>
    </w:p>
    <w:p w:rsidR="008E1FF8" w:rsidRDefault="008E1FF8" w:rsidP="008E1FF8">
      <w:pPr>
        <w:rPr>
          <w:bCs/>
          <w:color w:val="000000"/>
          <w:sz w:val="24"/>
          <w:szCs w:val="24"/>
        </w:rPr>
      </w:pPr>
      <w:r w:rsidRPr="008C07CF">
        <w:rPr>
          <w:bCs/>
          <w:color w:val="000000"/>
          <w:sz w:val="24"/>
          <w:szCs w:val="24"/>
        </w:rPr>
        <w:t>Absence de masse suspecte.</w:t>
      </w:r>
    </w:p>
    <w:p w:rsidR="008E1FF8" w:rsidRPr="008C07CF" w:rsidRDefault="00831558" w:rsidP="0083155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rondes éparses bénignes.</w:t>
      </w:r>
    </w:p>
    <w:p w:rsidR="008E1FF8" w:rsidRPr="008C07CF" w:rsidRDefault="008E1FF8" w:rsidP="00831558">
      <w:pPr>
        <w:rPr>
          <w:bCs/>
          <w:color w:val="000000"/>
          <w:sz w:val="24"/>
          <w:szCs w:val="24"/>
        </w:rPr>
      </w:pPr>
      <w:r w:rsidRPr="008C07CF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8C07CF" w:rsidRDefault="008E1FF8" w:rsidP="00831558">
      <w:pPr>
        <w:rPr>
          <w:bCs/>
          <w:color w:val="000000"/>
          <w:sz w:val="24"/>
          <w:szCs w:val="24"/>
        </w:rPr>
      </w:pPr>
      <w:r w:rsidRPr="008C07CF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8C07CF" w:rsidRDefault="008E1FF8" w:rsidP="008E1FF8">
      <w:pPr>
        <w:rPr>
          <w:bCs/>
          <w:color w:val="000000"/>
          <w:sz w:val="24"/>
          <w:szCs w:val="24"/>
        </w:rPr>
      </w:pPr>
      <w:r w:rsidRPr="008C07CF">
        <w:rPr>
          <w:bCs/>
          <w:color w:val="000000"/>
          <w:sz w:val="24"/>
          <w:szCs w:val="24"/>
        </w:rPr>
        <w:t>Absence d’adénopathies axillaires.</w:t>
      </w:r>
    </w:p>
    <w:p w:rsidR="008E1FF8" w:rsidRPr="008C07CF" w:rsidRDefault="008E1FF8" w:rsidP="008E1FF8">
      <w:pPr>
        <w:rPr>
          <w:bCs/>
          <w:color w:val="000000"/>
          <w:sz w:val="24"/>
          <w:szCs w:val="24"/>
        </w:rPr>
      </w:pPr>
    </w:p>
    <w:p w:rsidR="008E1FF8" w:rsidRPr="008C07CF" w:rsidRDefault="008E1FF8" w:rsidP="008C07CF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8C07CF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8C07CF" w:rsidRPr="008C07CF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31558" w:rsidRPr="00AF7176" w:rsidRDefault="00831558" w:rsidP="008E1FF8">
      <w:pPr>
        <w:rPr>
          <w:b/>
          <w:i/>
          <w:iCs/>
          <w:color w:val="000000"/>
          <w:sz w:val="24"/>
          <w:szCs w:val="24"/>
          <w:u w:val="single"/>
        </w:rPr>
      </w:pPr>
      <w:r w:rsidRPr="00AF7176">
        <w:rPr>
          <w:b/>
          <w:i/>
          <w:iCs/>
          <w:color w:val="000000"/>
          <w:sz w:val="24"/>
          <w:szCs w:val="24"/>
          <w:u w:val="single"/>
        </w:rPr>
        <w:t>En sous-cicatriciel gauche :</w:t>
      </w:r>
    </w:p>
    <w:p w:rsidR="008E1FF8" w:rsidRDefault="008E1FF8" w:rsidP="008E1FF8">
      <w:pPr>
        <w:rPr>
          <w:bCs/>
          <w:color w:val="000000"/>
          <w:sz w:val="24"/>
          <w:szCs w:val="24"/>
        </w:rPr>
      </w:pPr>
      <w:r w:rsidRPr="008C07CF">
        <w:rPr>
          <w:bCs/>
          <w:color w:val="000000"/>
          <w:sz w:val="24"/>
          <w:szCs w:val="24"/>
        </w:rPr>
        <w:t>Absence de masse solide ou kystique suspecte.</w:t>
      </w:r>
    </w:p>
    <w:p w:rsidR="00831558" w:rsidRDefault="00831558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collection.</w:t>
      </w:r>
    </w:p>
    <w:p w:rsidR="00831558" w:rsidRDefault="002C4798" w:rsidP="00314A7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</w:t>
      </w:r>
      <w:r w:rsidR="007B11F2">
        <w:rPr>
          <w:bCs/>
          <w:color w:val="000000"/>
          <w:sz w:val="24"/>
          <w:szCs w:val="24"/>
        </w:rPr>
        <w:t xml:space="preserve">gauches </w:t>
      </w:r>
      <w:r>
        <w:rPr>
          <w:bCs/>
          <w:color w:val="000000"/>
          <w:sz w:val="24"/>
          <w:szCs w:val="24"/>
        </w:rPr>
        <w:t xml:space="preserve">ovalaires à cortex fin et hile graisseux, mesurant </w:t>
      </w:r>
      <w:r w:rsidR="00314A79">
        <w:rPr>
          <w:bCs/>
          <w:color w:val="000000"/>
          <w:sz w:val="24"/>
          <w:szCs w:val="24"/>
        </w:rPr>
        <w:t>3,6 mm.</w:t>
      </w:r>
    </w:p>
    <w:p w:rsidR="002C4798" w:rsidRPr="00AF7176" w:rsidRDefault="003927B5" w:rsidP="008E1FF8">
      <w:pPr>
        <w:rPr>
          <w:b/>
          <w:i/>
          <w:iCs/>
          <w:color w:val="000000"/>
          <w:sz w:val="24"/>
          <w:szCs w:val="24"/>
          <w:u w:val="single"/>
        </w:rPr>
      </w:pPr>
      <w:r w:rsidRPr="00AF7176">
        <w:rPr>
          <w:b/>
          <w:i/>
          <w:iCs/>
          <w:color w:val="000000"/>
          <w:sz w:val="24"/>
          <w:szCs w:val="24"/>
          <w:u w:val="single"/>
        </w:rPr>
        <w:t>Sein droit :</w:t>
      </w:r>
    </w:p>
    <w:p w:rsidR="008E1FF8" w:rsidRPr="008C07CF" w:rsidRDefault="003927B5" w:rsidP="003927B5">
      <w:pPr>
        <w:rPr>
          <w:bCs/>
          <w:color w:val="000000"/>
          <w:sz w:val="24"/>
          <w:szCs w:val="24"/>
        </w:rPr>
      </w:pPr>
      <w:r w:rsidRPr="008C07CF">
        <w:rPr>
          <w:bCs/>
          <w:color w:val="000000"/>
          <w:sz w:val="24"/>
          <w:szCs w:val="24"/>
        </w:rPr>
        <w:t>Absence de masse solide ou kystique suspecte.</w:t>
      </w:r>
    </w:p>
    <w:p w:rsidR="008E1FF8" w:rsidRPr="008C07CF" w:rsidRDefault="008E1FF8" w:rsidP="008E1FF8">
      <w:pPr>
        <w:rPr>
          <w:bCs/>
          <w:color w:val="000000"/>
          <w:sz w:val="24"/>
          <w:szCs w:val="24"/>
        </w:rPr>
      </w:pPr>
      <w:r w:rsidRPr="008C07CF">
        <w:rPr>
          <w:bCs/>
          <w:color w:val="000000"/>
          <w:sz w:val="24"/>
          <w:szCs w:val="24"/>
        </w:rPr>
        <w:t>Absence d’ombre acoustique pathologique.</w:t>
      </w:r>
    </w:p>
    <w:p w:rsidR="008E1FF8" w:rsidRPr="008C07CF" w:rsidRDefault="008E1FF8" w:rsidP="008E1FF8">
      <w:pPr>
        <w:rPr>
          <w:bCs/>
          <w:color w:val="000000"/>
          <w:sz w:val="24"/>
          <w:szCs w:val="24"/>
        </w:rPr>
      </w:pPr>
      <w:r w:rsidRPr="008C07CF">
        <w:rPr>
          <w:bCs/>
          <w:color w:val="000000"/>
          <w:sz w:val="24"/>
          <w:szCs w:val="24"/>
        </w:rPr>
        <w:t>Système canalaire non dilaté.</w:t>
      </w:r>
    </w:p>
    <w:p w:rsidR="008E1FF8" w:rsidRPr="008C07CF" w:rsidRDefault="008E1FF8" w:rsidP="008E1FF8">
      <w:pPr>
        <w:rPr>
          <w:bCs/>
          <w:color w:val="000000"/>
          <w:sz w:val="24"/>
          <w:szCs w:val="24"/>
        </w:rPr>
      </w:pPr>
      <w:r w:rsidRPr="008C07CF">
        <w:rPr>
          <w:bCs/>
          <w:color w:val="000000"/>
          <w:sz w:val="24"/>
          <w:szCs w:val="24"/>
        </w:rPr>
        <w:t>Revêtement cutané fin et régulier.</w:t>
      </w:r>
    </w:p>
    <w:p w:rsidR="008E1FF8" w:rsidRPr="008C07CF" w:rsidRDefault="003927B5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</w:t>
      </w:r>
      <w:r w:rsidR="007B11F2">
        <w:rPr>
          <w:bCs/>
          <w:color w:val="000000"/>
          <w:sz w:val="24"/>
          <w:szCs w:val="24"/>
        </w:rPr>
        <w:t xml:space="preserve">droits </w:t>
      </w:r>
      <w:r>
        <w:rPr>
          <w:bCs/>
          <w:color w:val="000000"/>
          <w:sz w:val="24"/>
          <w:szCs w:val="24"/>
        </w:rPr>
        <w:t>à cortex fin et hile graisseux, d’allure réactionnelle inflammatoire.</w:t>
      </w:r>
    </w:p>
    <w:p w:rsidR="008E1FF8" w:rsidRPr="008C07CF" w:rsidRDefault="008E1FF8" w:rsidP="008E1FF8">
      <w:pPr>
        <w:rPr>
          <w:bCs/>
          <w:color w:val="000000"/>
          <w:sz w:val="24"/>
          <w:szCs w:val="24"/>
        </w:rPr>
      </w:pPr>
    </w:p>
    <w:p w:rsidR="008E1FF8" w:rsidRPr="008C07CF" w:rsidRDefault="008C07CF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8C07CF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8C07CF">
        <w:rPr>
          <w:b/>
          <w:bCs/>
          <w:iCs/>
          <w:color w:val="000000"/>
          <w:sz w:val="24"/>
          <w:szCs w:val="24"/>
        </w:rPr>
        <w:t xml:space="preserve"> :</w:t>
      </w:r>
    </w:p>
    <w:p w:rsidR="008E1FF8" w:rsidRDefault="00553056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3927B5">
        <w:rPr>
          <w:b/>
          <w:bCs/>
          <w:i/>
          <w:color w:val="000000"/>
          <w:sz w:val="24"/>
          <w:szCs w:val="24"/>
        </w:rPr>
        <w:t>Absence de lésion focale péjorative sous-cicatricielle gauche.</w:t>
      </w:r>
    </w:p>
    <w:p w:rsidR="003927B5" w:rsidRDefault="00553056" w:rsidP="008D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D4ADB">
        <w:rPr>
          <w:b/>
          <w:bCs/>
          <w:i/>
          <w:color w:val="000000"/>
          <w:sz w:val="24"/>
          <w:szCs w:val="24"/>
        </w:rPr>
        <w:t>G</w:t>
      </w:r>
      <w:r w:rsidR="003927B5">
        <w:rPr>
          <w:b/>
          <w:bCs/>
          <w:i/>
          <w:color w:val="000000"/>
          <w:sz w:val="24"/>
          <w:szCs w:val="24"/>
        </w:rPr>
        <w:t>ang</w:t>
      </w:r>
      <w:r w:rsidR="008D4ADB">
        <w:rPr>
          <w:b/>
          <w:bCs/>
          <w:i/>
          <w:color w:val="000000"/>
          <w:sz w:val="24"/>
          <w:szCs w:val="24"/>
        </w:rPr>
        <w:t>lions axillaires gauches, sans caractère morphologique péjoratif.</w:t>
      </w:r>
    </w:p>
    <w:p w:rsidR="008D4ADB" w:rsidRPr="008C07CF" w:rsidRDefault="00553056" w:rsidP="008D4A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D4ADB">
        <w:rPr>
          <w:b/>
          <w:bCs/>
          <w:i/>
          <w:color w:val="000000"/>
          <w:sz w:val="24"/>
          <w:szCs w:val="24"/>
        </w:rPr>
        <w:t>Absence de lésion focale péjorative du sein droit classé BI-RADS 2 de l'ACR.</w:t>
      </w:r>
    </w:p>
    <w:p w:rsidR="00EB2A23" w:rsidRPr="008C07CF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8C07CF" w:rsidRDefault="008C07CF">
      <w:pPr>
        <w:pStyle w:val="Heading3"/>
        <w:rPr>
          <w:i/>
          <w:iCs/>
          <w:szCs w:val="24"/>
        </w:rPr>
      </w:pPr>
    </w:p>
    <w:p w:rsidR="00112080" w:rsidRDefault="00112080">
      <w:pPr>
        <w:pStyle w:val="Heading3"/>
        <w:rPr>
          <w:i/>
          <w:iCs/>
          <w:szCs w:val="24"/>
        </w:rPr>
      </w:pPr>
    </w:p>
    <w:p w:rsidR="00320AF6" w:rsidRPr="008C07CF" w:rsidRDefault="00320AF6">
      <w:pPr>
        <w:rPr>
          <w:sz w:val="24"/>
          <w:szCs w:val="24"/>
        </w:rPr>
      </w:pPr>
    </w:p>
    <w:sectPr w:rsidR="00320AF6" w:rsidRPr="008C07CF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2ED" w:rsidRDefault="004372ED" w:rsidP="00FF41A6">
      <w:r>
        <w:separator/>
      </w:r>
    </w:p>
  </w:endnote>
  <w:endnote w:type="continuationSeparator" w:id="0">
    <w:p w:rsidR="004372ED" w:rsidRDefault="004372E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2ED" w:rsidRDefault="004372ED" w:rsidP="00FF41A6">
      <w:r>
        <w:separator/>
      </w:r>
    </w:p>
  </w:footnote>
  <w:footnote w:type="continuationSeparator" w:id="0">
    <w:p w:rsidR="004372ED" w:rsidRDefault="004372E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B43"/>
    <w:rsid w:val="00094E5E"/>
    <w:rsid w:val="000A78EE"/>
    <w:rsid w:val="000B7A8F"/>
    <w:rsid w:val="00112080"/>
    <w:rsid w:val="00136EEF"/>
    <w:rsid w:val="001E4CEE"/>
    <w:rsid w:val="001E7445"/>
    <w:rsid w:val="00245584"/>
    <w:rsid w:val="00266C96"/>
    <w:rsid w:val="00291FF6"/>
    <w:rsid w:val="002B58CC"/>
    <w:rsid w:val="002C4798"/>
    <w:rsid w:val="00314A79"/>
    <w:rsid w:val="00320AF6"/>
    <w:rsid w:val="0038353D"/>
    <w:rsid w:val="003927B5"/>
    <w:rsid w:val="00397A26"/>
    <w:rsid w:val="004038CE"/>
    <w:rsid w:val="00413297"/>
    <w:rsid w:val="00425DD9"/>
    <w:rsid w:val="004372ED"/>
    <w:rsid w:val="00483B47"/>
    <w:rsid w:val="00487E9D"/>
    <w:rsid w:val="004E0DFB"/>
    <w:rsid w:val="004E1488"/>
    <w:rsid w:val="005018C7"/>
    <w:rsid w:val="0055089C"/>
    <w:rsid w:val="00553056"/>
    <w:rsid w:val="006925A3"/>
    <w:rsid w:val="006A5983"/>
    <w:rsid w:val="006E396B"/>
    <w:rsid w:val="00742CE8"/>
    <w:rsid w:val="007571A5"/>
    <w:rsid w:val="007B11F2"/>
    <w:rsid w:val="007F2AFE"/>
    <w:rsid w:val="00831558"/>
    <w:rsid w:val="008B1520"/>
    <w:rsid w:val="008C07CF"/>
    <w:rsid w:val="008D4ADB"/>
    <w:rsid w:val="008E1FF8"/>
    <w:rsid w:val="00915587"/>
    <w:rsid w:val="009822F0"/>
    <w:rsid w:val="00991837"/>
    <w:rsid w:val="00A0458F"/>
    <w:rsid w:val="00A11F2B"/>
    <w:rsid w:val="00A42E07"/>
    <w:rsid w:val="00A76F00"/>
    <w:rsid w:val="00AB3DCA"/>
    <w:rsid w:val="00AF6EEF"/>
    <w:rsid w:val="00AF7176"/>
    <w:rsid w:val="00B00E2E"/>
    <w:rsid w:val="00B511D7"/>
    <w:rsid w:val="00B625CF"/>
    <w:rsid w:val="00B75A57"/>
    <w:rsid w:val="00B90949"/>
    <w:rsid w:val="00B97495"/>
    <w:rsid w:val="00BB7310"/>
    <w:rsid w:val="00BB768F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A4C78"/>
    <w:rsid w:val="00EB2A23"/>
    <w:rsid w:val="00EC45EB"/>
    <w:rsid w:val="00EE4ACF"/>
    <w:rsid w:val="00F45755"/>
    <w:rsid w:val="00F515B5"/>
    <w:rsid w:val="00F7627E"/>
    <w:rsid w:val="00FB18E1"/>
    <w:rsid w:val="00FB64E6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C35B67-69D9-47C2-A0D3-0F791023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1232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2023-09-19T19:08:00Z</dcterms:created>
  <dcterms:modified xsi:type="dcterms:W3CDTF">2023-09-19T19:08:00Z</dcterms:modified>
</cp:coreProperties>
</file>