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6B0284" w:rsidRDefault="006B0284" w:rsidP="00A90B0A">
      <w:pPr>
        <w:rPr>
          <w:bCs/>
          <w:color w:val="000000"/>
          <w:sz w:val="24"/>
        </w:rPr>
      </w:pPr>
    </w:p>
    <w:p w:rsidR="00EB2A23" w:rsidRDefault="001F666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17AB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pat-1134 32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232A0" w:rsidRDefault="00BC18CE" w:rsidP="00D232A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232A0">
        <w:rPr>
          <w:b/>
          <w:i/>
          <w:iCs/>
          <w:color w:val="000000"/>
          <w:sz w:val="24"/>
        </w:rPr>
        <w:t xml:space="preserve"> </w:t>
      </w:r>
      <w:r w:rsidR="00D232A0" w:rsidRPr="00D232A0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232A0" w:rsidRDefault="00EB2A23">
      <w:pPr>
        <w:rPr>
          <w:b/>
          <w:color w:val="000000"/>
          <w:sz w:val="26"/>
          <w:szCs w:val="26"/>
        </w:rPr>
      </w:pPr>
      <w:r w:rsidRPr="00D232A0">
        <w:rPr>
          <w:b/>
          <w:iCs/>
          <w:color w:val="000000"/>
          <w:sz w:val="26"/>
          <w:szCs w:val="26"/>
          <w:u w:val="single"/>
        </w:rPr>
        <w:t>RESULTATS</w:t>
      </w:r>
      <w:r w:rsidRPr="00D232A0">
        <w:rPr>
          <w:b/>
          <w:i/>
          <w:color w:val="000000"/>
          <w:sz w:val="26"/>
          <w:szCs w:val="26"/>
        </w:rPr>
        <w:t>:</w:t>
      </w:r>
      <w:r w:rsidRPr="00D232A0">
        <w:rPr>
          <w:b/>
          <w:color w:val="000000"/>
          <w:sz w:val="26"/>
          <w:szCs w:val="26"/>
        </w:rPr>
        <w:t xml:space="preserve"> </w:t>
      </w:r>
    </w:p>
    <w:p w:rsidR="00EE4ACF" w:rsidRPr="00D232A0" w:rsidRDefault="00EE4ACF">
      <w:pPr>
        <w:rPr>
          <w:b/>
          <w:color w:val="000000"/>
          <w:sz w:val="26"/>
          <w:szCs w:val="26"/>
        </w:rPr>
      </w:pPr>
    </w:p>
    <w:p w:rsidR="00A90B0A" w:rsidRPr="00E97021" w:rsidRDefault="00B00E2E" w:rsidP="00D232A0">
      <w:pPr>
        <w:ind w:firstLine="708"/>
        <w:rPr>
          <w:b/>
          <w:color w:val="000000"/>
          <w:sz w:val="26"/>
          <w:szCs w:val="26"/>
          <w:u w:val="single"/>
        </w:rPr>
      </w:pPr>
      <w:r w:rsidRPr="00E97021">
        <w:rPr>
          <w:bCs/>
          <w:color w:val="000000"/>
          <w:sz w:val="26"/>
          <w:szCs w:val="26"/>
          <w:u w:val="single"/>
        </w:rPr>
        <w:t xml:space="preserve"> </w:t>
      </w:r>
      <w:r w:rsidR="00A90B0A" w:rsidRPr="00E97021">
        <w:rPr>
          <w:b/>
          <w:bCs/>
          <w:i/>
          <w:color w:val="000000"/>
          <w:sz w:val="26"/>
          <w:szCs w:val="26"/>
          <w:u w:val="single"/>
        </w:rPr>
        <w:t>Mammographie bilatérale</w:t>
      </w:r>
      <w:r w:rsidR="00D232A0" w:rsidRPr="00E97021">
        <w:rPr>
          <w:b/>
          <w:bCs/>
          <w:i/>
          <w:color w:val="000000"/>
          <w:sz w:val="26"/>
          <w:szCs w:val="26"/>
          <w:u w:val="single"/>
        </w:rPr>
        <w:t> :</w:t>
      </w:r>
    </w:p>
    <w:p w:rsidR="00A90B0A" w:rsidRPr="00D232A0" w:rsidRDefault="00A90B0A" w:rsidP="00BF1341">
      <w:pPr>
        <w:rPr>
          <w:bCs/>
          <w:color w:val="000000"/>
          <w:sz w:val="26"/>
          <w:szCs w:val="26"/>
        </w:rPr>
      </w:pPr>
      <w:r w:rsidRPr="00D232A0">
        <w:rPr>
          <w:bCs/>
          <w:color w:val="000000"/>
          <w:sz w:val="26"/>
          <w:szCs w:val="26"/>
        </w:rPr>
        <w:t>Seins à trame fibro-graisseuse hétérogène type b de l’ACR.</w:t>
      </w:r>
    </w:p>
    <w:p w:rsidR="00A90B0A" w:rsidRPr="00D232A0" w:rsidRDefault="00A90B0A" w:rsidP="00A90B0A">
      <w:pPr>
        <w:rPr>
          <w:bCs/>
          <w:color w:val="000000"/>
          <w:sz w:val="26"/>
          <w:szCs w:val="26"/>
        </w:rPr>
      </w:pPr>
      <w:r w:rsidRPr="00D232A0">
        <w:rPr>
          <w:bCs/>
          <w:color w:val="000000"/>
          <w:sz w:val="26"/>
          <w:szCs w:val="26"/>
        </w:rPr>
        <w:t>Absence de masse suspecte.</w:t>
      </w:r>
    </w:p>
    <w:p w:rsidR="00A90B0A" w:rsidRPr="00D232A0" w:rsidRDefault="00A90B0A" w:rsidP="00A90B0A">
      <w:pPr>
        <w:rPr>
          <w:bCs/>
          <w:color w:val="000000"/>
          <w:sz w:val="26"/>
          <w:szCs w:val="26"/>
        </w:rPr>
      </w:pPr>
      <w:r w:rsidRPr="00D232A0">
        <w:rPr>
          <w:bCs/>
          <w:color w:val="000000"/>
          <w:sz w:val="26"/>
          <w:szCs w:val="26"/>
        </w:rPr>
        <w:t>Absence de foyer de micro-calcifications péjoratif.</w:t>
      </w:r>
    </w:p>
    <w:p w:rsidR="00A90B0A" w:rsidRPr="00D232A0" w:rsidRDefault="00A90B0A" w:rsidP="00A90B0A">
      <w:pPr>
        <w:rPr>
          <w:bCs/>
          <w:color w:val="000000"/>
          <w:sz w:val="26"/>
          <w:szCs w:val="26"/>
        </w:rPr>
      </w:pPr>
      <w:r w:rsidRPr="00D232A0">
        <w:rPr>
          <w:bCs/>
          <w:color w:val="000000"/>
          <w:sz w:val="26"/>
          <w:szCs w:val="26"/>
        </w:rPr>
        <w:t xml:space="preserve">Liseré cutané fin et régulier. </w:t>
      </w:r>
    </w:p>
    <w:p w:rsidR="00A90B0A" w:rsidRPr="00E97021" w:rsidRDefault="00A90B0A" w:rsidP="00A90B0A">
      <w:pPr>
        <w:rPr>
          <w:bCs/>
          <w:color w:val="000000"/>
          <w:sz w:val="26"/>
          <w:szCs w:val="26"/>
          <w:u w:val="single"/>
        </w:rPr>
      </w:pPr>
    </w:p>
    <w:p w:rsidR="00A90B0A" w:rsidRPr="00E97021" w:rsidRDefault="00A90B0A" w:rsidP="00D232A0">
      <w:pPr>
        <w:ind w:firstLine="708"/>
        <w:rPr>
          <w:bCs/>
          <w:color w:val="000000"/>
          <w:sz w:val="26"/>
          <w:szCs w:val="26"/>
          <w:u w:val="single"/>
        </w:rPr>
      </w:pPr>
      <w:r w:rsidRPr="00E97021">
        <w:rPr>
          <w:b/>
          <w:bCs/>
          <w:i/>
          <w:color w:val="000000"/>
          <w:sz w:val="26"/>
          <w:szCs w:val="26"/>
          <w:u w:val="single"/>
        </w:rPr>
        <w:t>Le complément échographique</w:t>
      </w:r>
      <w:r w:rsidR="00D232A0" w:rsidRPr="00E97021">
        <w:rPr>
          <w:b/>
          <w:bCs/>
          <w:i/>
          <w:color w:val="000000"/>
          <w:sz w:val="26"/>
          <w:szCs w:val="26"/>
          <w:u w:val="single"/>
        </w:rPr>
        <w:t> :</w:t>
      </w:r>
      <w:r w:rsidRPr="00E97021">
        <w:rPr>
          <w:b/>
          <w:bCs/>
          <w:i/>
          <w:color w:val="000000"/>
          <w:sz w:val="26"/>
          <w:szCs w:val="26"/>
          <w:u w:val="single"/>
        </w:rPr>
        <w:t xml:space="preserve"> </w:t>
      </w:r>
    </w:p>
    <w:p w:rsidR="00A90B0A" w:rsidRPr="00D232A0" w:rsidRDefault="00A90B0A" w:rsidP="00A90B0A">
      <w:pPr>
        <w:rPr>
          <w:bCs/>
          <w:color w:val="000000"/>
          <w:sz w:val="26"/>
          <w:szCs w:val="26"/>
        </w:rPr>
      </w:pPr>
      <w:r w:rsidRPr="00D232A0">
        <w:rPr>
          <w:bCs/>
          <w:color w:val="000000"/>
          <w:sz w:val="26"/>
          <w:szCs w:val="26"/>
        </w:rPr>
        <w:t>Absence de masse solide ou kystique suspecte.</w:t>
      </w:r>
    </w:p>
    <w:p w:rsidR="00A90B0A" w:rsidRPr="00D232A0" w:rsidRDefault="00A90B0A" w:rsidP="002D0128">
      <w:pPr>
        <w:rPr>
          <w:bCs/>
          <w:color w:val="000000"/>
          <w:sz w:val="26"/>
          <w:szCs w:val="26"/>
        </w:rPr>
      </w:pPr>
      <w:r w:rsidRPr="00D232A0">
        <w:rPr>
          <w:bCs/>
          <w:color w:val="000000"/>
          <w:sz w:val="26"/>
          <w:szCs w:val="26"/>
        </w:rPr>
        <w:t>Absence d’ombre acoustique pathologique.</w:t>
      </w:r>
    </w:p>
    <w:p w:rsidR="00A90B0A" w:rsidRPr="00D232A0" w:rsidRDefault="00A90B0A" w:rsidP="00A90B0A">
      <w:pPr>
        <w:rPr>
          <w:bCs/>
          <w:color w:val="000000"/>
          <w:sz w:val="26"/>
          <w:szCs w:val="26"/>
        </w:rPr>
      </w:pPr>
      <w:r w:rsidRPr="00D232A0">
        <w:rPr>
          <w:bCs/>
          <w:color w:val="000000"/>
          <w:sz w:val="26"/>
          <w:szCs w:val="26"/>
        </w:rPr>
        <w:t>Système canalaire non dilaté.</w:t>
      </w:r>
    </w:p>
    <w:p w:rsidR="00A90B0A" w:rsidRPr="00D232A0" w:rsidRDefault="004F7B45" w:rsidP="00447A20">
      <w:pPr>
        <w:rPr>
          <w:bCs/>
          <w:color w:val="000000"/>
          <w:sz w:val="26"/>
          <w:szCs w:val="26"/>
        </w:rPr>
      </w:pPr>
      <w:r w:rsidRPr="00D232A0">
        <w:rPr>
          <w:bCs/>
          <w:color w:val="000000"/>
          <w:sz w:val="26"/>
          <w:szCs w:val="26"/>
        </w:rPr>
        <w:t>A</w:t>
      </w:r>
      <w:r w:rsidR="00A90B0A" w:rsidRPr="00D232A0">
        <w:rPr>
          <w:bCs/>
          <w:color w:val="000000"/>
          <w:sz w:val="26"/>
          <w:szCs w:val="26"/>
        </w:rPr>
        <w:t>dénopathies</w:t>
      </w:r>
      <w:r>
        <w:rPr>
          <w:bCs/>
          <w:color w:val="000000"/>
          <w:sz w:val="26"/>
          <w:szCs w:val="26"/>
        </w:rPr>
        <w:t xml:space="preserve"> axillaires bilatérales à cortex épais</w:t>
      </w:r>
      <w:r w:rsidR="00B60E2E">
        <w:rPr>
          <w:bCs/>
          <w:color w:val="000000"/>
          <w:sz w:val="26"/>
          <w:szCs w:val="26"/>
        </w:rPr>
        <w:t xml:space="preserve"> et</w:t>
      </w:r>
      <w:r>
        <w:rPr>
          <w:bCs/>
          <w:color w:val="000000"/>
          <w:sz w:val="26"/>
          <w:szCs w:val="26"/>
        </w:rPr>
        <w:t xml:space="preserve"> à centre graisseux, mesurant à droite</w:t>
      </w:r>
      <w:r w:rsidR="00447A20">
        <w:rPr>
          <w:bCs/>
          <w:color w:val="000000"/>
          <w:sz w:val="26"/>
          <w:szCs w:val="26"/>
        </w:rPr>
        <w:t>13x6 mm</w:t>
      </w:r>
      <w:r>
        <w:rPr>
          <w:bCs/>
          <w:color w:val="000000"/>
          <w:sz w:val="26"/>
          <w:szCs w:val="26"/>
        </w:rPr>
        <w:t xml:space="preserve"> et à gauche</w:t>
      </w:r>
      <w:r w:rsidR="00447A20">
        <w:rPr>
          <w:bCs/>
          <w:color w:val="000000"/>
          <w:sz w:val="26"/>
          <w:szCs w:val="26"/>
        </w:rPr>
        <w:t xml:space="preserve"> 10x5 mm.</w:t>
      </w:r>
    </w:p>
    <w:p w:rsidR="00A90B0A" w:rsidRPr="00D232A0" w:rsidRDefault="00A90B0A" w:rsidP="00A90B0A">
      <w:pPr>
        <w:rPr>
          <w:bCs/>
          <w:color w:val="000000"/>
          <w:sz w:val="26"/>
          <w:szCs w:val="26"/>
        </w:rPr>
      </w:pPr>
    </w:p>
    <w:p w:rsidR="00A90B0A" w:rsidRPr="00D232A0" w:rsidRDefault="00D232A0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6"/>
          <w:szCs w:val="26"/>
        </w:rPr>
      </w:pPr>
      <w:r w:rsidRPr="00D232A0">
        <w:rPr>
          <w:b/>
          <w:bCs/>
          <w:iCs/>
          <w:color w:val="000000"/>
          <w:sz w:val="26"/>
          <w:szCs w:val="26"/>
          <w:u w:val="single"/>
        </w:rPr>
        <w:t>CONCLUSION</w:t>
      </w:r>
      <w:r w:rsidRPr="00D232A0">
        <w:rPr>
          <w:b/>
          <w:bCs/>
          <w:iCs/>
          <w:color w:val="000000"/>
          <w:sz w:val="26"/>
          <w:szCs w:val="26"/>
        </w:rPr>
        <w:t xml:space="preserve"> :</w:t>
      </w:r>
    </w:p>
    <w:p w:rsidR="00A90B0A" w:rsidRPr="00D232A0" w:rsidRDefault="002D012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 </w:t>
      </w:r>
      <w:r w:rsidR="00A90B0A" w:rsidRPr="00D232A0">
        <w:rPr>
          <w:b/>
          <w:bCs/>
          <w:i/>
          <w:color w:val="000000"/>
          <w:sz w:val="26"/>
          <w:szCs w:val="26"/>
        </w:rPr>
        <w:t>Mammographie bilatérale et échographie mammaire sans lésion péjorative décelable ce jour</w:t>
      </w:r>
      <w:r>
        <w:rPr>
          <w:b/>
          <w:bCs/>
          <w:i/>
          <w:color w:val="000000"/>
          <w:sz w:val="26"/>
          <w:szCs w:val="26"/>
        </w:rPr>
        <w:t>, hormis des adénopathies axillaires bilatérales d’allure inflammatoire</w:t>
      </w:r>
      <w:r w:rsidR="00A90B0A" w:rsidRPr="00D232A0">
        <w:rPr>
          <w:b/>
          <w:bCs/>
          <w:i/>
          <w:color w:val="000000"/>
          <w:sz w:val="26"/>
          <w:szCs w:val="26"/>
        </w:rPr>
        <w:t>.</w:t>
      </w:r>
    </w:p>
    <w:p w:rsidR="00A90B0A" w:rsidRPr="00D232A0" w:rsidRDefault="002D012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 </w:t>
      </w:r>
      <w:r w:rsidR="00A90B0A" w:rsidRPr="00D232A0">
        <w:rPr>
          <w:b/>
          <w:bCs/>
          <w:i/>
          <w:color w:val="000000"/>
          <w:sz w:val="26"/>
          <w:szCs w:val="26"/>
        </w:rPr>
        <w:t>Examen classé BI-RADS 1 de l’ACR.</w:t>
      </w:r>
    </w:p>
    <w:p w:rsidR="00EE4ACF" w:rsidRPr="00D232A0" w:rsidRDefault="002D012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6"/>
          <w:szCs w:val="26"/>
        </w:rPr>
      </w:pPr>
      <w:r>
        <w:rPr>
          <w:b/>
          <w:bCs/>
          <w:i/>
          <w:color w:val="000000"/>
          <w:sz w:val="26"/>
          <w:szCs w:val="26"/>
        </w:rPr>
        <w:t xml:space="preserve"> A recontrôler après traitement.</w:t>
      </w:r>
    </w:p>
    <w:p w:rsidR="00EB2A23" w:rsidRPr="00D232A0" w:rsidRDefault="00BC18CE">
      <w:pPr>
        <w:tabs>
          <w:tab w:val="left" w:pos="3686"/>
        </w:tabs>
        <w:rPr>
          <w:sz w:val="26"/>
          <w:szCs w:val="26"/>
        </w:rPr>
      </w:pPr>
      <w:r w:rsidRPr="00D232A0">
        <w:rPr>
          <w:b/>
          <w:i/>
          <w:color w:val="000000"/>
          <w:sz w:val="26"/>
          <w:szCs w:val="26"/>
        </w:rPr>
        <w:t xml:space="preserve"> </w:t>
      </w:r>
    </w:p>
    <w:p w:rsidR="00EB2A23" w:rsidRPr="00D232A0" w:rsidRDefault="00EB2A23">
      <w:pPr>
        <w:tabs>
          <w:tab w:val="left" w:pos="3686"/>
        </w:tabs>
        <w:rPr>
          <w:sz w:val="26"/>
          <w:szCs w:val="26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6"/>
          <w:szCs w:val="26"/>
        </w:rPr>
      </w:pPr>
    </w:p>
    <w:p w:rsidR="00D232A0" w:rsidRPr="00D232A0" w:rsidRDefault="00D232A0">
      <w:pPr>
        <w:tabs>
          <w:tab w:val="left" w:pos="3686"/>
        </w:tabs>
        <w:rPr>
          <w:b/>
          <w:i/>
          <w:iCs/>
          <w:color w:val="000000"/>
          <w:sz w:val="26"/>
          <w:szCs w:val="26"/>
        </w:rPr>
      </w:pPr>
    </w:p>
    <w:p w:rsidR="00EB2A23" w:rsidRPr="00D232A0" w:rsidRDefault="00EB2A23">
      <w:pPr>
        <w:rPr>
          <w:b/>
          <w:color w:val="000000"/>
          <w:sz w:val="26"/>
          <w:szCs w:val="26"/>
        </w:rPr>
      </w:pPr>
    </w:p>
    <w:p w:rsidR="00EB2A23" w:rsidRPr="00D232A0" w:rsidRDefault="00EB2A23">
      <w:pPr>
        <w:rPr>
          <w:sz w:val="26"/>
          <w:szCs w:val="26"/>
        </w:rPr>
      </w:pPr>
    </w:p>
    <w:p w:rsidR="00EB2A23" w:rsidRPr="00D232A0" w:rsidRDefault="00EB2A23">
      <w:pPr>
        <w:rPr>
          <w:sz w:val="26"/>
          <w:szCs w:val="26"/>
        </w:rPr>
      </w:pPr>
    </w:p>
    <w:p w:rsidR="00320AF6" w:rsidRPr="00D232A0" w:rsidRDefault="00320AF6">
      <w:pPr>
        <w:rPr>
          <w:sz w:val="26"/>
          <w:szCs w:val="26"/>
        </w:rPr>
      </w:pPr>
    </w:p>
    <w:sectPr w:rsidR="00320AF6" w:rsidRPr="00D232A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49B" w:rsidRDefault="0062549B" w:rsidP="00FF41A6">
      <w:r>
        <w:separator/>
      </w:r>
    </w:p>
  </w:endnote>
  <w:endnote w:type="continuationSeparator" w:id="0">
    <w:p w:rsidR="0062549B" w:rsidRDefault="0062549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128" w:rsidRDefault="002D0128" w:rsidP="00F515B5">
    <w:pPr>
      <w:jc w:val="center"/>
      <w:rPr>
        <w:rFonts w:eastAsia="Calibri"/>
        <w:i/>
        <w:iCs/>
        <w:sz w:val="18"/>
        <w:szCs w:val="18"/>
      </w:rPr>
    </w:pPr>
  </w:p>
  <w:p w:rsidR="002D0128" w:rsidRDefault="002D0128" w:rsidP="00F515B5">
    <w:pPr>
      <w:tabs>
        <w:tab w:val="center" w:pos="4536"/>
        <w:tab w:val="right" w:pos="9072"/>
      </w:tabs>
      <w:jc w:val="center"/>
    </w:pPr>
  </w:p>
  <w:p w:rsidR="002D0128" w:rsidRPr="00F515B5" w:rsidRDefault="002D012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49B" w:rsidRDefault="0062549B" w:rsidP="00FF41A6">
      <w:r>
        <w:separator/>
      </w:r>
    </w:p>
  </w:footnote>
  <w:footnote w:type="continuationSeparator" w:id="0">
    <w:p w:rsidR="0062549B" w:rsidRDefault="0062549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128" w:rsidRDefault="002D012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D0128" w:rsidRPr="00426781" w:rsidRDefault="002D0128" w:rsidP="00FF41A6">
    <w:pPr>
      <w:pStyle w:val="NoSpacing"/>
      <w:jc w:val="center"/>
      <w:rPr>
        <w:rFonts w:ascii="Tw Cen MT" w:hAnsi="Tw Cen MT"/>
      </w:rPr>
    </w:pPr>
  </w:p>
  <w:p w:rsidR="002D0128" w:rsidRDefault="002D0128" w:rsidP="00FF41A6">
    <w:pPr>
      <w:pStyle w:val="NoSpacing"/>
      <w:jc w:val="center"/>
      <w:rPr>
        <w:rFonts w:ascii="Tw Cen MT" w:hAnsi="Tw Cen MT"/>
      </w:rPr>
    </w:pPr>
  </w:p>
  <w:p w:rsidR="002D0128" w:rsidRPr="00D104DB" w:rsidRDefault="002D0128" w:rsidP="00FF41A6">
    <w:pPr>
      <w:pStyle w:val="NoSpacing"/>
      <w:jc w:val="center"/>
      <w:rPr>
        <w:sz w:val="16"/>
        <w:szCs w:val="16"/>
      </w:rPr>
    </w:pPr>
  </w:p>
  <w:p w:rsidR="002D0128" w:rsidRDefault="002D012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F666F"/>
    <w:rsid w:val="00266C96"/>
    <w:rsid w:val="00291FF6"/>
    <w:rsid w:val="002B58CC"/>
    <w:rsid w:val="002D0128"/>
    <w:rsid w:val="00320AF6"/>
    <w:rsid w:val="00326097"/>
    <w:rsid w:val="0038353D"/>
    <w:rsid w:val="00397A26"/>
    <w:rsid w:val="004038CE"/>
    <w:rsid w:val="00413297"/>
    <w:rsid w:val="00425DD9"/>
    <w:rsid w:val="00447A20"/>
    <w:rsid w:val="00483B47"/>
    <w:rsid w:val="00487E9D"/>
    <w:rsid w:val="004E0DFB"/>
    <w:rsid w:val="004E1488"/>
    <w:rsid w:val="004F7B45"/>
    <w:rsid w:val="005018C7"/>
    <w:rsid w:val="0055089C"/>
    <w:rsid w:val="0062549B"/>
    <w:rsid w:val="006925A3"/>
    <w:rsid w:val="006A5983"/>
    <w:rsid w:val="006B0284"/>
    <w:rsid w:val="006E396B"/>
    <w:rsid w:val="007571A5"/>
    <w:rsid w:val="007F2AFE"/>
    <w:rsid w:val="00817AB6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22512"/>
    <w:rsid w:val="00B317BB"/>
    <w:rsid w:val="00B511D7"/>
    <w:rsid w:val="00B60E2E"/>
    <w:rsid w:val="00B625CF"/>
    <w:rsid w:val="00B75A57"/>
    <w:rsid w:val="00B90949"/>
    <w:rsid w:val="00BB7310"/>
    <w:rsid w:val="00BC18CE"/>
    <w:rsid w:val="00BE1C55"/>
    <w:rsid w:val="00BF1341"/>
    <w:rsid w:val="00C7676D"/>
    <w:rsid w:val="00CD057F"/>
    <w:rsid w:val="00CE2491"/>
    <w:rsid w:val="00D159C3"/>
    <w:rsid w:val="00D232A0"/>
    <w:rsid w:val="00D77CF5"/>
    <w:rsid w:val="00DC7E65"/>
    <w:rsid w:val="00DE3E17"/>
    <w:rsid w:val="00E25639"/>
    <w:rsid w:val="00E31EF8"/>
    <w:rsid w:val="00E97021"/>
    <w:rsid w:val="00EB2A23"/>
    <w:rsid w:val="00EE4ACF"/>
    <w:rsid w:val="00F0021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058F14-FCF9-4965-9036-C937CD75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