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F242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18 mars 2023</w:t>
      </w:r>
    </w:p>
    <w:p w:rsidR="00830CF1" w:rsidRDefault="00830CF1">
      <w:pPr>
        <w:jc w:val="right"/>
        <w:rPr>
          <w:b/>
          <w:color w:val="000000"/>
          <w:sz w:val="24"/>
        </w:rPr>
      </w:pPr>
    </w:p>
    <w:p w:rsidR="00BC18CE" w:rsidRPr="00830CF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830CF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397A26" w:rsidRPr="00830CF1" w:rsidRDefault="000A18CD">
      <w:pPr>
        <w:rPr>
          <w:b/>
          <w:bCs/>
          <w:i/>
          <w:i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pat-1144 67 ANS </w:t>
      </w:r>
    </w:p>
    <w:p w:rsidR="00EB2A23" w:rsidRPr="00830CF1" w:rsidRDefault="00EB2A23">
      <w:pPr>
        <w:rPr>
          <w:b/>
          <w:i/>
          <w:iCs/>
          <w:color w:val="000000"/>
          <w:sz w:val="24"/>
        </w:rPr>
      </w:pPr>
    </w:p>
    <w:p w:rsidR="00830CF1" w:rsidRPr="00830CF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30CF1">
        <w:rPr>
          <w:b/>
          <w:i/>
          <w:iCs/>
          <w:color w:val="000000"/>
          <w:sz w:val="24"/>
        </w:rPr>
        <w:t>COMPTE-RENDU D</w:t>
      </w:r>
      <w:r w:rsidR="00BC18CE" w:rsidRPr="00830CF1">
        <w:rPr>
          <w:b/>
          <w:i/>
          <w:iCs/>
          <w:color w:val="000000"/>
          <w:sz w:val="24"/>
        </w:rPr>
        <w:t xml:space="preserve">'EXAMEN </w:t>
      </w:r>
      <w:r w:rsidR="00BE1C55" w:rsidRPr="00830CF1">
        <w:rPr>
          <w:b/>
          <w:i/>
          <w:iCs/>
          <w:color w:val="000000"/>
          <w:sz w:val="24"/>
        </w:rPr>
        <w:t>RADIOLOGIQUE :</w:t>
      </w:r>
    </w:p>
    <w:p w:rsidR="00EB2A23" w:rsidRPr="00830CF1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30CF1">
        <w:rPr>
          <w:b/>
          <w:i/>
          <w:iCs/>
          <w:color w:val="000000"/>
          <w:sz w:val="24"/>
        </w:rPr>
        <w:t xml:space="preserve"> </w:t>
      </w:r>
      <w:r w:rsidR="009F2427" w:rsidRPr="00830CF1">
        <w:rPr>
          <w:b/>
          <w:i/>
          <w:iCs/>
          <w:color w:val="000000"/>
          <w:sz w:val="24"/>
        </w:rPr>
        <w:t>MAMMOGRAPHIE UNILATERALE</w:t>
      </w:r>
      <w:r w:rsidR="0037410E">
        <w:rPr>
          <w:b/>
          <w:i/>
          <w:iCs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830CF1" w:rsidRPr="00F744C3" w:rsidRDefault="00830CF1" w:rsidP="00830CF1">
      <w:pPr>
        <w:rPr>
          <w:b/>
          <w:color w:val="000000"/>
          <w:sz w:val="24"/>
          <w:szCs w:val="24"/>
          <w:u w:val="single"/>
        </w:rPr>
      </w:pPr>
      <w:r w:rsidRPr="00F744C3">
        <w:rPr>
          <w:b/>
          <w:color w:val="000000"/>
          <w:sz w:val="24"/>
          <w:szCs w:val="24"/>
          <w:u w:val="single"/>
        </w:rPr>
        <w:t>INDICATION :</w:t>
      </w:r>
    </w:p>
    <w:p w:rsidR="00EB2A23" w:rsidRPr="00F744C3" w:rsidRDefault="00F744C3" w:rsidP="00F744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n</w:t>
      </w:r>
      <w:r w:rsidRPr="00F744C3">
        <w:rPr>
          <w:bCs/>
          <w:color w:val="000000"/>
          <w:sz w:val="24"/>
        </w:rPr>
        <w:t xml:space="preserve">éoplasie </w:t>
      </w:r>
      <w:r>
        <w:rPr>
          <w:bCs/>
          <w:color w:val="000000"/>
          <w:sz w:val="24"/>
        </w:rPr>
        <w:t>du sein gauche opéré.</w:t>
      </w:r>
      <w:r w:rsidRPr="00F744C3">
        <w:rPr>
          <w:bCs/>
          <w:color w:val="000000"/>
          <w:sz w:val="24"/>
        </w:rPr>
        <w:t xml:space="preserve"> </w:t>
      </w:r>
    </w:p>
    <w:p w:rsidR="00830CF1" w:rsidRDefault="00830CF1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113BC3" w:rsidRDefault="00113BC3">
      <w:pPr>
        <w:rPr>
          <w:b/>
          <w:color w:val="000000"/>
          <w:sz w:val="24"/>
        </w:rPr>
      </w:pPr>
    </w:p>
    <w:p w:rsidR="00EE4ACF" w:rsidRDefault="00113BC3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du sein droit :</w:t>
      </w:r>
    </w:p>
    <w:p w:rsidR="008A6D92" w:rsidRDefault="008A6D92" w:rsidP="007A0FC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 droit à trame </w:t>
      </w:r>
      <w:r w:rsidR="007A0FCF">
        <w:rPr>
          <w:bCs/>
          <w:color w:val="000000"/>
          <w:sz w:val="24"/>
        </w:rPr>
        <w:t>conjonctivo-glandulaire hétérogène, type b de l’ACR.</w:t>
      </w:r>
      <w:r>
        <w:rPr>
          <w:bCs/>
          <w:color w:val="000000"/>
          <w:sz w:val="24"/>
        </w:rPr>
        <w:t xml:space="preserve"> </w:t>
      </w:r>
    </w:p>
    <w:p w:rsidR="007A0FCF" w:rsidRDefault="007A0FCF" w:rsidP="0037410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Micro-calcification éparse</w:t>
      </w:r>
      <w:r w:rsidR="00F07362">
        <w:rPr>
          <w:bCs/>
          <w:color w:val="000000"/>
          <w:sz w:val="24"/>
        </w:rPr>
        <w:t xml:space="preserve"> droite</w:t>
      </w:r>
      <w:r>
        <w:rPr>
          <w:bCs/>
          <w:color w:val="000000"/>
          <w:sz w:val="24"/>
        </w:rPr>
        <w:t>, sans morphologique ou distribution péjorative.</w:t>
      </w:r>
    </w:p>
    <w:p w:rsidR="007A0FCF" w:rsidRDefault="007A0FCF" w:rsidP="0037410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 athéromateuse vasculaire débutante.</w:t>
      </w:r>
    </w:p>
    <w:p w:rsidR="008A6D92" w:rsidRDefault="007A0FCF" w:rsidP="0037410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mal dégagé.</w:t>
      </w:r>
    </w:p>
    <w:p w:rsidR="008A6D92" w:rsidRDefault="008A6D92" w:rsidP="008A6D92">
      <w:pPr>
        <w:rPr>
          <w:bCs/>
          <w:color w:val="000000"/>
          <w:sz w:val="24"/>
        </w:rPr>
      </w:pPr>
      <w:r w:rsidRPr="00113BC3">
        <w:rPr>
          <w:bCs/>
          <w:color w:val="000000"/>
          <w:sz w:val="24"/>
        </w:rPr>
        <w:t>Liseré cutané fin et régulier.</w:t>
      </w:r>
      <w:r>
        <w:rPr>
          <w:bCs/>
          <w:color w:val="000000"/>
          <w:sz w:val="24"/>
        </w:rPr>
        <w:t xml:space="preserve">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7A0FCF" w:rsidRPr="0037011A" w:rsidRDefault="0037011A" w:rsidP="008A6D92">
      <w:pPr>
        <w:rPr>
          <w:b/>
          <w:i/>
          <w:iCs/>
          <w:color w:val="000000"/>
          <w:sz w:val="24"/>
        </w:rPr>
      </w:pPr>
      <w:r w:rsidRPr="0037011A">
        <w:rPr>
          <w:b/>
          <w:i/>
          <w:iCs/>
          <w:color w:val="000000"/>
          <w:sz w:val="24"/>
        </w:rPr>
        <w:t xml:space="preserve">Sein sous cicatriciel gauche : </w:t>
      </w:r>
    </w:p>
    <w:p w:rsidR="007A0FCF" w:rsidRDefault="0037011A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37011A" w:rsidRDefault="0037011A" w:rsidP="003701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Lame de lymphocèle, à contenu anéchogène homogène, étendue sur 100mm, atteignant 2,3mm d’épaisseur maximale.</w:t>
      </w:r>
    </w:p>
    <w:p w:rsidR="0037011A" w:rsidRDefault="0037011A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libre.</w:t>
      </w:r>
    </w:p>
    <w:p w:rsidR="00113BC3" w:rsidRDefault="00113BC3" w:rsidP="008A6D92">
      <w:pPr>
        <w:rPr>
          <w:b/>
          <w:i/>
          <w:iCs/>
          <w:color w:val="000000"/>
          <w:sz w:val="24"/>
        </w:rPr>
      </w:pPr>
    </w:p>
    <w:p w:rsidR="0037011A" w:rsidRPr="0037011A" w:rsidRDefault="0037011A" w:rsidP="008A6D92">
      <w:pPr>
        <w:rPr>
          <w:b/>
          <w:i/>
          <w:iCs/>
          <w:color w:val="000000"/>
          <w:sz w:val="24"/>
        </w:rPr>
      </w:pPr>
      <w:r w:rsidRPr="0037011A">
        <w:rPr>
          <w:b/>
          <w:i/>
          <w:iCs/>
          <w:color w:val="000000"/>
          <w:sz w:val="24"/>
        </w:rPr>
        <w:t>Sein droit :</w:t>
      </w:r>
    </w:p>
    <w:p w:rsidR="007A0FCF" w:rsidRDefault="007A0FCF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 à trame graisseuse</w:t>
      </w:r>
      <w:r w:rsidR="0037011A">
        <w:rPr>
          <w:bCs/>
          <w:color w:val="000000"/>
          <w:sz w:val="24"/>
        </w:rPr>
        <w:t xml:space="preserve"> prédominante</w:t>
      </w:r>
      <w:r>
        <w:rPr>
          <w:bCs/>
          <w:color w:val="000000"/>
          <w:sz w:val="24"/>
        </w:rPr>
        <w:t>.</w:t>
      </w:r>
    </w:p>
    <w:p w:rsidR="007A0FCF" w:rsidRDefault="00EC17B9" w:rsidP="00EC17B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EC17B9" w:rsidRDefault="00EC17B9" w:rsidP="00EC17B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EC17B9" w:rsidRDefault="00EC17B9" w:rsidP="00EC17B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A6D92" w:rsidRDefault="00EC17B9" w:rsidP="00B33A6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A6D92" w:rsidRDefault="008A6D92" w:rsidP="0011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et échographie mammaire </w:t>
      </w:r>
      <w:r w:rsidR="002F7E4E">
        <w:rPr>
          <w:b/>
          <w:bCs/>
          <w:i/>
          <w:color w:val="000000"/>
          <w:sz w:val="24"/>
        </w:rPr>
        <w:t>en faveur d’une lame de lymph</w:t>
      </w:r>
      <w:r w:rsidR="00113BC3">
        <w:rPr>
          <w:b/>
          <w:bCs/>
          <w:i/>
          <w:color w:val="000000"/>
          <w:sz w:val="24"/>
        </w:rPr>
        <w:t>ocèle sous cicatricielle gauche, sans</w:t>
      </w:r>
      <w:r>
        <w:rPr>
          <w:b/>
          <w:bCs/>
          <w:i/>
          <w:color w:val="000000"/>
          <w:sz w:val="24"/>
        </w:rPr>
        <w:t xml:space="preserve"> lésion </w:t>
      </w:r>
      <w:r w:rsidR="00EC17B9">
        <w:rPr>
          <w:b/>
          <w:bCs/>
          <w:i/>
          <w:color w:val="000000"/>
          <w:sz w:val="24"/>
        </w:rPr>
        <w:t xml:space="preserve">focale </w:t>
      </w:r>
      <w:r>
        <w:rPr>
          <w:b/>
          <w:bCs/>
          <w:i/>
          <w:color w:val="000000"/>
          <w:sz w:val="24"/>
        </w:rPr>
        <w:t xml:space="preserve">péjorative </w:t>
      </w:r>
      <w:r w:rsidR="002F7E4E">
        <w:rPr>
          <w:b/>
          <w:bCs/>
          <w:i/>
          <w:color w:val="000000"/>
          <w:sz w:val="24"/>
        </w:rPr>
        <w:t>sous cicatricielle.</w:t>
      </w:r>
    </w:p>
    <w:p w:rsidR="00EC17B9" w:rsidRDefault="00EC17B9" w:rsidP="00EC1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droit classé BI-RADS 2 de l’ACR, </w:t>
      </w:r>
      <w:r w:rsidRPr="00113BC3">
        <w:rPr>
          <w:b/>
          <w:bCs/>
          <w:i/>
          <w:color w:val="000000"/>
          <w:sz w:val="24"/>
        </w:rPr>
        <w:t>absence de signes de récidive pariétale gauche</w:t>
      </w:r>
      <w:r>
        <w:rPr>
          <w:b/>
          <w:bCs/>
          <w:i/>
          <w:color w:val="000000"/>
          <w:sz w:val="24"/>
        </w:rPr>
        <w:t>, à confronter aux données mammo et échographiques antérieures.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A9D" w:rsidRDefault="00125A9D" w:rsidP="00FF41A6">
      <w:r>
        <w:separator/>
      </w:r>
    </w:p>
  </w:endnote>
  <w:endnote w:type="continuationSeparator" w:id="0">
    <w:p w:rsidR="00125A9D" w:rsidRDefault="00125A9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Pr="00F515B5" w:rsidRDefault="00991837" w:rsidP="00B33A6E">
    <w:pPr>
      <w:tabs>
        <w:tab w:val="center" w:pos="4536"/>
        <w:tab w:val="right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A9D" w:rsidRDefault="00125A9D" w:rsidP="00FF41A6">
      <w:r>
        <w:separator/>
      </w:r>
    </w:p>
  </w:footnote>
  <w:footnote w:type="continuationSeparator" w:id="0">
    <w:p w:rsidR="00125A9D" w:rsidRDefault="00125A9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81FC5"/>
    <w:rsid w:val="00094E5E"/>
    <w:rsid w:val="000A18CD"/>
    <w:rsid w:val="000A78EE"/>
    <w:rsid w:val="000B7A8F"/>
    <w:rsid w:val="00113BC3"/>
    <w:rsid w:val="00125A9D"/>
    <w:rsid w:val="00136EEF"/>
    <w:rsid w:val="00266C96"/>
    <w:rsid w:val="00291FF6"/>
    <w:rsid w:val="002B58CC"/>
    <w:rsid w:val="002C0CAF"/>
    <w:rsid w:val="002F7E4E"/>
    <w:rsid w:val="003100B6"/>
    <w:rsid w:val="00320AF6"/>
    <w:rsid w:val="0037011A"/>
    <w:rsid w:val="0037410E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3F66"/>
    <w:rsid w:val="007571A5"/>
    <w:rsid w:val="007A0FCF"/>
    <w:rsid w:val="007F2AFE"/>
    <w:rsid w:val="00830CF1"/>
    <w:rsid w:val="008A6D92"/>
    <w:rsid w:val="008B1520"/>
    <w:rsid w:val="00915587"/>
    <w:rsid w:val="00991837"/>
    <w:rsid w:val="009F2427"/>
    <w:rsid w:val="00A11F2B"/>
    <w:rsid w:val="00A76F00"/>
    <w:rsid w:val="00AB3DCA"/>
    <w:rsid w:val="00AF6EEF"/>
    <w:rsid w:val="00B00E2E"/>
    <w:rsid w:val="00B33A6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C17B9"/>
    <w:rsid w:val="00EE4ACF"/>
    <w:rsid w:val="00F0295E"/>
    <w:rsid w:val="00F07362"/>
    <w:rsid w:val="00F45755"/>
    <w:rsid w:val="00F515B5"/>
    <w:rsid w:val="00F744C3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023E01F-F8B4-475A-BBB7-A6BB38B2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13B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3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2023-03-18T09:56:00Z</cp:lastPrinted>
  <dcterms:created xsi:type="dcterms:W3CDTF">2023-09-19T19:10:00Z</dcterms:created>
  <dcterms:modified xsi:type="dcterms:W3CDTF">2023-09-19T19:10:00Z</dcterms:modified>
</cp:coreProperties>
</file>