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F5293E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1 août 2023</w:t>
      </w:r>
    </w:p>
    <w:p w:rsidR="002E553D" w:rsidRDefault="002E553D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562B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pat-115 27 ANS </w:t>
      </w:r>
    </w:p>
    <w:p w:rsidR="00397A26" w:rsidRPr="00610A8A" w:rsidRDefault="00397A26">
      <w:pPr>
        <w:rPr>
          <w:b/>
          <w:bCs/>
          <w:sz w:val="26"/>
          <w:szCs w:val="26"/>
        </w:rPr>
      </w:pPr>
    </w:p>
    <w:p w:rsidR="002E553D" w:rsidRPr="00610A8A" w:rsidRDefault="002E553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6"/>
          <w:szCs w:val="26"/>
        </w:rPr>
      </w:pPr>
      <w:r w:rsidRPr="00610A8A">
        <w:rPr>
          <w:b/>
          <w:color w:val="000000"/>
          <w:sz w:val="26"/>
          <w:szCs w:val="26"/>
        </w:rPr>
        <w:t>MAMMOGRAPHIE</w:t>
      </w:r>
    </w:p>
    <w:p w:rsidR="00EB2A23" w:rsidRPr="00610A8A" w:rsidRDefault="00EB2A23">
      <w:pPr>
        <w:rPr>
          <w:b/>
          <w:color w:val="000000"/>
          <w:sz w:val="26"/>
          <w:szCs w:val="26"/>
        </w:rPr>
      </w:pPr>
    </w:p>
    <w:p w:rsidR="00CB23CE" w:rsidRPr="00610A8A" w:rsidRDefault="00CB23CE" w:rsidP="00CB23CE">
      <w:pPr>
        <w:rPr>
          <w:b/>
          <w:color w:val="000000"/>
          <w:sz w:val="26"/>
          <w:szCs w:val="26"/>
        </w:rPr>
      </w:pPr>
      <w:r w:rsidRPr="00610A8A">
        <w:rPr>
          <w:b/>
          <w:color w:val="000000"/>
          <w:sz w:val="26"/>
          <w:szCs w:val="26"/>
          <w:u w:val="single"/>
        </w:rPr>
        <w:t>RESULTATS</w:t>
      </w:r>
      <w:r w:rsidRPr="00610A8A">
        <w:rPr>
          <w:b/>
          <w:color w:val="000000"/>
          <w:sz w:val="26"/>
          <w:szCs w:val="26"/>
        </w:rPr>
        <w:t xml:space="preserve">: </w:t>
      </w:r>
    </w:p>
    <w:p w:rsidR="00CB23CE" w:rsidRPr="00836A4C" w:rsidRDefault="00CB23CE" w:rsidP="00CB23CE">
      <w:pPr>
        <w:rPr>
          <w:b/>
          <w:color w:val="000000"/>
        </w:rPr>
      </w:pPr>
    </w:p>
    <w:p w:rsidR="002E553D" w:rsidRDefault="002E553D" w:rsidP="002E553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de quelques opacités ovalaires </w:t>
      </w:r>
      <w:r w:rsidR="008642D9">
        <w:rPr>
          <w:bCs/>
          <w:color w:val="000000"/>
          <w:sz w:val="24"/>
        </w:rPr>
        <w:t xml:space="preserve">ou </w:t>
      </w:r>
      <w:r>
        <w:rPr>
          <w:bCs/>
          <w:color w:val="000000"/>
          <w:sz w:val="24"/>
        </w:rPr>
        <w:t>arrondies, éparses, bilatérales, de densité moyenne, homogène, sans calcifications en leur sein, à limites noyées dans l’opacité glandulaire,</w:t>
      </w:r>
    </w:p>
    <w:p w:rsidR="002E553D" w:rsidRDefault="002E553D" w:rsidP="002E553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dystrophiques éparses du sein droit.</w:t>
      </w:r>
    </w:p>
    <w:p w:rsidR="00C55013" w:rsidRDefault="00C55013" w:rsidP="008642D9">
      <w:pPr>
        <w:rPr>
          <w:sz w:val="24"/>
          <w:szCs w:val="24"/>
        </w:rPr>
      </w:pPr>
    </w:p>
    <w:p w:rsidR="008642D9" w:rsidRDefault="008642D9" w:rsidP="008642D9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2E553D" w:rsidRDefault="00CB23CE" w:rsidP="00CB23C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2E553D">
        <w:rPr>
          <w:b/>
          <w:i/>
          <w:sz w:val="24"/>
          <w:szCs w:val="24"/>
        </w:rPr>
        <w:t xml:space="preserve"> objective :</w:t>
      </w:r>
    </w:p>
    <w:p w:rsidR="002E553D" w:rsidRDefault="002E553D" w:rsidP="00CB23CE">
      <w:pPr>
        <w:rPr>
          <w:b/>
          <w:i/>
          <w:sz w:val="24"/>
          <w:szCs w:val="24"/>
        </w:rPr>
      </w:pPr>
    </w:p>
    <w:p w:rsidR="002E553D" w:rsidRDefault="002E553D" w:rsidP="00297980">
      <w:pPr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Sein droit :</w:t>
      </w:r>
    </w:p>
    <w:p w:rsidR="00485AED" w:rsidRDefault="002E553D" w:rsidP="00485AED">
      <w:pPr>
        <w:rPr>
          <w:bCs/>
          <w:iCs/>
          <w:sz w:val="24"/>
          <w:szCs w:val="24"/>
        </w:rPr>
      </w:pPr>
      <w:r w:rsidRPr="002E553D">
        <w:rPr>
          <w:bCs/>
          <w:iCs/>
          <w:sz w:val="24"/>
          <w:szCs w:val="24"/>
        </w:rPr>
        <w:t>Formation nodulaire</w:t>
      </w:r>
      <w:r w:rsidR="003E1C45">
        <w:rPr>
          <w:bCs/>
          <w:iCs/>
          <w:sz w:val="24"/>
          <w:szCs w:val="24"/>
        </w:rPr>
        <w:t>,</w:t>
      </w:r>
      <w:r>
        <w:rPr>
          <w:bCs/>
          <w:iCs/>
          <w:sz w:val="24"/>
          <w:szCs w:val="24"/>
        </w:rPr>
        <w:t xml:space="preserve"> d’allure solide</w:t>
      </w:r>
      <w:r w:rsidR="003E1C45">
        <w:rPr>
          <w:bCs/>
          <w:iCs/>
          <w:sz w:val="24"/>
          <w:szCs w:val="24"/>
        </w:rPr>
        <w:t>,</w:t>
      </w:r>
      <w:r>
        <w:rPr>
          <w:bCs/>
          <w:iCs/>
          <w:sz w:val="24"/>
          <w:szCs w:val="24"/>
        </w:rPr>
        <w:t xml:space="preserve"> ovalaire, bien limitée, régulière, d’échostructure hypoéchogène, hétérogène par la présence de</w:t>
      </w:r>
      <w:r w:rsidR="003E1C45">
        <w:rPr>
          <w:bCs/>
          <w:iCs/>
          <w:sz w:val="24"/>
          <w:szCs w:val="24"/>
        </w:rPr>
        <w:t xml:space="preserve"> zones micro-kystiques en son sein, mesurant </w:t>
      </w:r>
      <w:r w:rsidR="008642D9">
        <w:rPr>
          <w:bCs/>
          <w:iCs/>
          <w:sz w:val="24"/>
          <w:szCs w:val="24"/>
        </w:rPr>
        <w:t>18x09</w:t>
      </w:r>
      <w:r w:rsidR="003E1C45">
        <w:rPr>
          <w:bCs/>
          <w:iCs/>
          <w:sz w:val="24"/>
          <w:szCs w:val="24"/>
        </w:rPr>
        <w:t xml:space="preserve">  mm</w:t>
      </w:r>
      <w:r w:rsidR="00485AED">
        <w:rPr>
          <w:bCs/>
          <w:iCs/>
          <w:sz w:val="24"/>
          <w:szCs w:val="24"/>
        </w:rPr>
        <w:t>,</w:t>
      </w:r>
      <w:r w:rsidR="00485AED" w:rsidRPr="00485AED">
        <w:rPr>
          <w:bCs/>
          <w:iCs/>
          <w:sz w:val="24"/>
          <w:szCs w:val="24"/>
        </w:rPr>
        <w:t xml:space="preserve"> </w:t>
      </w:r>
      <w:r w:rsidR="00485AED">
        <w:rPr>
          <w:bCs/>
          <w:iCs/>
          <w:sz w:val="24"/>
          <w:szCs w:val="24"/>
        </w:rPr>
        <w:t>à grand axe horizontal  et sans atténuation postérieure.</w:t>
      </w:r>
    </w:p>
    <w:p w:rsidR="008642D9" w:rsidRPr="00C55013" w:rsidRDefault="008642D9" w:rsidP="00297980">
      <w:pPr>
        <w:numPr>
          <w:ilvl w:val="0"/>
          <w:numId w:val="1"/>
        </w:numPr>
        <w:rPr>
          <w:b/>
          <w:i/>
          <w:sz w:val="24"/>
          <w:szCs w:val="24"/>
        </w:rPr>
      </w:pPr>
      <w:r w:rsidRPr="00C55013">
        <w:rPr>
          <w:b/>
          <w:i/>
          <w:sz w:val="24"/>
          <w:szCs w:val="24"/>
        </w:rPr>
        <w:t>Sein gauche :</w:t>
      </w:r>
    </w:p>
    <w:p w:rsidR="003E1C45" w:rsidRDefault="003E1C45" w:rsidP="00485AED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Présence deux formations nodulaires, d’allure solide, ovalaire, bien limitée</w:t>
      </w:r>
      <w:r w:rsidR="008642D9">
        <w:rPr>
          <w:bCs/>
          <w:iCs/>
          <w:sz w:val="24"/>
          <w:szCs w:val="24"/>
        </w:rPr>
        <w:t>s</w:t>
      </w:r>
      <w:r>
        <w:rPr>
          <w:bCs/>
          <w:iCs/>
          <w:sz w:val="24"/>
          <w:szCs w:val="24"/>
        </w:rPr>
        <w:t>, régulière</w:t>
      </w:r>
      <w:r w:rsidR="008642D9">
        <w:rPr>
          <w:bCs/>
          <w:iCs/>
          <w:sz w:val="24"/>
          <w:szCs w:val="24"/>
        </w:rPr>
        <w:t>s</w:t>
      </w:r>
      <w:r>
        <w:rPr>
          <w:bCs/>
          <w:iCs/>
          <w:sz w:val="24"/>
          <w:szCs w:val="24"/>
        </w:rPr>
        <w:t xml:space="preserve">, l’une à l’union des quadrants externes,  mesurant </w:t>
      </w:r>
      <w:r w:rsidR="00485AED">
        <w:rPr>
          <w:bCs/>
          <w:iCs/>
          <w:sz w:val="24"/>
          <w:szCs w:val="24"/>
        </w:rPr>
        <w:t>15x07</w:t>
      </w:r>
      <w:r>
        <w:rPr>
          <w:bCs/>
          <w:iCs/>
          <w:sz w:val="24"/>
          <w:szCs w:val="24"/>
        </w:rPr>
        <w:t xml:space="preserve"> mm</w:t>
      </w:r>
      <w:r w:rsidR="00C277FB">
        <w:rPr>
          <w:bCs/>
          <w:iCs/>
          <w:sz w:val="24"/>
          <w:szCs w:val="24"/>
        </w:rPr>
        <w:t xml:space="preserve"> et</w:t>
      </w:r>
      <w:r>
        <w:rPr>
          <w:bCs/>
          <w:iCs/>
          <w:sz w:val="24"/>
          <w:szCs w:val="24"/>
        </w:rPr>
        <w:t xml:space="preserve"> l’autre au niveau du </w:t>
      </w:r>
      <w:r w:rsidRPr="00C55013">
        <w:rPr>
          <w:bCs/>
          <w:iCs/>
          <w:sz w:val="24"/>
          <w:szCs w:val="24"/>
        </w:rPr>
        <w:t>QI</w:t>
      </w:r>
      <w:r w:rsidR="00485AED" w:rsidRPr="00C55013">
        <w:rPr>
          <w:bCs/>
          <w:iCs/>
          <w:sz w:val="24"/>
          <w:szCs w:val="24"/>
        </w:rPr>
        <w:t>E</w:t>
      </w:r>
      <w:r w:rsidR="00485AED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 xml:space="preserve">dans le rayon de 04 heures, mesurant </w:t>
      </w:r>
      <w:r w:rsidR="00485AED">
        <w:rPr>
          <w:bCs/>
          <w:iCs/>
          <w:sz w:val="24"/>
          <w:szCs w:val="24"/>
        </w:rPr>
        <w:t>07x05</w:t>
      </w:r>
      <w:r>
        <w:rPr>
          <w:bCs/>
          <w:iCs/>
          <w:sz w:val="24"/>
          <w:szCs w:val="24"/>
        </w:rPr>
        <w:t xml:space="preserve"> mm, à grand axe horizontal</w:t>
      </w:r>
      <w:r w:rsidR="00C277FB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 xml:space="preserve"> et sans atténuation postérieure.</w:t>
      </w:r>
    </w:p>
    <w:p w:rsidR="003E1C45" w:rsidRDefault="003E1C45" w:rsidP="003E1C45">
      <w:pPr>
        <w:rPr>
          <w:bCs/>
          <w:iCs/>
          <w:sz w:val="24"/>
          <w:szCs w:val="24"/>
        </w:rPr>
      </w:pPr>
    </w:p>
    <w:p w:rsidR="003E1C45" w:rsidRDefault="003E1C45" w:rsidP="00C5501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Présence par ailleurs de formations kystiques simples, à paroi fine et à cont</w:t>
      </w:r>
      <w:r w:rsidR="00485AED">
        <w:rPr>
          <w:bCs/>
          <w:iCs/>
          <w:sz w:val="24"/>
          <w:szCs w:val="24"/>
        </w:rPr>
        <w:t>enu</w:t>
      </w:r>
      <w:r>
        <w:rPr>
          <w:bCs/>
          <w:iCs/>
          <w:sz w:val="24"/>
          <w:szCs w:val="24"/>
        </w:rPr>
        <w:t xml:space="preserve"> transonore, éparses, bilatérales, de taille variable, allant de  </w:t>
      </w:r>
      <w:r w:rsidR="00C55013">
        <w:rPr>
          <w:bCs/>
          <w:iCs/>
          <w:sz w:val="24"/>
          <w:szCs w:val="24"/>
        </w:rPr>
        <w:t>04</w:t>
      </w:r>
      <w:r>
        <w:rPr>
          <w:bCs/>
          <w:iCs/>
          <w:sz w:val="24"/>
          <w:szCs w:val="24"/>
        </w:rPr>
        <w:t xml:space="preserve"> à  </w:t>
      </w:r>
      <w:r w:rsidR="00C55013">
        <w:rPr>
          <w:bCs/>
          <w:iCs/>
          <w:sz w:val="24"/>
          <w:szCs w:val="24"/>
        </w:rPr>
        <w:t>07</w:t>
      </w:r>
      <w:r>
        <w:rPr>
          <w:bCs/>
          <w:iCs/>
          <w:sz w:val="24"/>
          <w:szCs w:val="24"/>
        </w:rPr>
        <w:t xml:space="preserve"> mm.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3E1C45" w:rsidRDefault="003E1C45" w:rsidP="003E1C4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3E1C45" w:rsidRDefault="00CB23CE" w:rsidP="003E1C45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3E1C45">
        <w:rPr>
          <w:sz w:val="24"/>
          <w:szCs w:val="24"/>
        </w:rPr>
        <w:t>, à centre graisseux, d’allure inflammatoire.</w:t>
      </w:r>
    </w:p>
    <w:p w:rsidR="00CB23CE" w:rsidRDefault="00CB23CE" w:rsidP="003E1C45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B521D0" w:rsidRDefault="00CB23CE" w:rsidP="00F47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F47F7A">
        <w:rPr>
          <w:b/>
          <w:i/>
          <w:sz w:val="24"/>
          <w:szCs w:val="24"/>
        </w:rPr>
        <w:t xml:space="preserve">en rapport avec  des nodules mammaires d’allure solide, bilatéraux, sans </w:t>
      </w:r>
      <w:r w:rsidR="00B521D0">
        <w:rPr>
          <w:b/>
          <w:i/>
          <w:sz w:val="24"/>
          <w:szCs w:val="24"/>
        </w:rPr>
        <w:t>caractère</w:t>
      </w:r>
      <w:r w:rsidR="00F47F7A">
        <w:rPr>
          <w:b/>
          <w:i/>
          <w:sz w:val="24"/>
          <w:szCs w:val="24"/>
        </w:rPr>
        <w:t xml:space="preserve"> </w:t>
      </w:r>
      <w:r w:rsidR="00B521D0">
        <w:rPr>
          <w:b/>
          <w:i/>
          <w:sz w:val="24"/>
          <w:szCs w:val="24"/>
        </w:rPr>
        <w:t>péjoratif, sur dystrophie kystique mammaire bilatérale.</w:t>
      </w:r>
    </w:p>
    <w:p w:rsidR="00C55013" w:rsidRDefault="00C55013" w:rsidP="00C550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 contrôle échographique est souhaitable dans trois mois.</w:t>
      </w:r>
    </w:p>
    <w:p w:rsidR="00CB23CE" w:rsidRDefault="00CB23CE" w:rsidP="00B521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B521D0"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 xml:space="preserve"> de </w:t>
      </w:r>
      <w:r w:rsidRPr="00C55013">
        <w:rPr>
          <w:b/>
          <w:i/>
          <w:sz w:val="24"/>
          <w:szCs w:val="24"/>
        </w:rPr>
        <w:t>l'ACR au niveau des deux seins.</w:t>
      </w:r>
    </w:p>
    <w:p w:rsidR="00EB2A23" w:rsidRPr="00610A8A" w:rsidRDefault="00EB2A23">
      <w:pPr>
        <w:tabs>
          <w:tab w:val="left" w:pos="3686"/>
        </w:tabs>
        <w:rPr>
          <w:sz w:val="16"/>
          <w:szCs w:val="12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5A5" w:rsidRDefault="009A45A5" w:rsidP="00FF41A6">
      <w:r>
        <w:separator/>
      </w:r>
    </w:p>
  </w:endnote>
  <w:endnote w:type="continuationSeparator" w:id="0">
    <w:p w:rsidR="009A45A5" w:rsidRDefault="009A45A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A4C" w:rsidRDefault="00836A4C" w:rsidP="00F515B5">
    <w:pPr>
      <w:jc w:val="center"/>
      <w:rPr>
        <w:rFonts w:eastAsia="Calibri"/>
        <w:i/>
        <w:iCs/>
        <w:sz w:val="18"/>
        <w:szCs w:val="18"/>
      </w:rPr>
    </w:pPr>
  </w:p>
  <w:p w:rsidR="00836A4C" w:rsidRDefault="00836A4C" w:rsidP="00F515B5">
    <w:pPr>
      <w:tabs>
        <w:tab w:val="center" w:pos="4536"/>
        <w:tab w:val="right" w:pos="9072"/>
      </w:tabs>
      <w:jc w:val="center"/>
    </w:pPr>
  </w:p>
  <w:p w:rsidR="00836A4C" w:rsidRPr="00F515B5" w:rsidRDefault="00836A4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5A5" w:rsidRDefault="009A45A5" w:rsidP="00FF41A6">
      <w:r>
        <w:separator/>
      </w:r>
    </w:p>
  </w:footnote>
  <w:footnote w:type="continuationSeparator" w:id="0">
    <w:p w:rsidR="009A45A5" w:rsidRDefault="009A45A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A4C" w:rsidRDefault="00836A4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36A4C" w:rsidRPr="00426781" w:rsidRDefault="00836A4C" w:rsidP="00FF41A6">
    <w:pPr>
      <w:pStyle w:val="NoSpacing"/>
      <w:jc w:val="center"/>
      <w:rPr>
        <w:rFonts w:ascii="Tw Cen MT" w:hAnsi="Tw Cen MT"/>
      </w:rPr>
    </w:pPr>
  </w:p>
  <w:p w:rsidR="00836A4C" w:rsidRDefault="00836A4C" w:rsidP="00FF41A6">
    <w:pPr>
      <w:pStyle w:val="NoSpacing"/>
      <w:jc w:val="center"/>
      <w:rPr>
        <w:rFonts w:ascii="Tw Cen MT" w:hAnsi="Tw Cen MT"/>
      </w:rPr>
    </w:pPr>
  </w:p>
  <w:p w:rsidR="00836A4C" w:rsidRPr="00D104DB" w:rsidRDefault="00836A4C" w:rsidP="00FF41A6">
    <w:pPr>
      <w:pStyle w:val="NoSpacing"/>
      <w:jc w:val="center"/>
      <w:rPr>
        <w:sz w:val="16"/>
        <w:szCs w:val="16"/>
      </w:rPr>
    </w:pPr>
  </w:p>
  <w:p w:rsidR="00836A4C" w:rsidRDefault="00836A4C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1415"/>
    <w:multiLevelType w:val="hybridMultilevel"/>
    <w:tmpl w:val="AEEE510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45055"/>
    <w:rsid w:val="00266C96"/>
    <w:rsid w:val="00291FF6"/>
    <w:rsid w:val="00297980"/>
    <w:rsid w:val="002B58CC"/>
    <w:rsid w:val="002E553D"/>
    <w:rsid w:val="00320AF6"/>
    <w:rsid w:val="0038353D"/>
    <w:rsid w:val="00397A26"/>
    <w:rsid w:val="003E1C45"/>
    <w:rsid w:val="004038CE"/>
    <w:rsid w:val="00413297"/>
    <w:rsid w:val="00425DD9"/>
    <w:rsid w:val="00483B47"/>
    <w:rsid w:val="00485AED"/>
    <w:rsid w:val="00487E9D"/>
    <w:rsid w:val="004E0DFB"/>
    <w:rsid w:val="004E1488"/>
    <w:rsid w:val="005018C7"/>
    <w:rsid w:val="0055089C"/>
    <w:rsid w:val="00610A8A"/>
    <w:rsid w:val="006925A3"/>
    <w:rsid w:val="006A5983"/>
    <w:rsid w:val="006E396B"/>
    <w:rsid w:val="007571A5"/>
    <w:rsid w:val="007F2AFE"/>
    <w:rsid w:val="00836A4C"/>
    <w:rsid w:val="008642D9"/>
    <w:rsid w:val="008B1520"/>
    <w:rsid w:val="00915587"/>
    <w:rsid w:val="00991837"/>
    <w:rsid w:val="009A45A5"/>
    <w:rsid w:val="00A11F2B"/>
    <w:rsid w:val="00A562BC"/>
    <w:rsid w:val="00A76F00"/>
    <w:rsid w:val="00AB3DCA"/>
    <w:rsid w:val="00AF6EEF"/>
    <w:rsid w:val="00B00E2E"/>
    <w:rsid w:val="00B511D7"/>
    <w:rsid w:val="00B521D0"/>
    <w:rsid w:val="00B625CF"/>
    <w:rsid w:val="00B75A57"/>
    <w:rsid w:val="00B90949"/>
    <w:rsid w:val="00BB7310"/>
    <w:rsid w:val="00BC18CE"/>
    <w:rsid w:val="00BE1C55"/>
    <w:rsid w:val="00C277FB"/>
    <w:rsid w:val="00C55013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80358"/>
    <w:rsid w:val="00EB2A23"/>
    <w:rsid w:val="00EE4ACF"/>
    <w:rsid w:val="00F45755"/>
    <w:rsid w:val="00F47F7A"/>
    <w:rsid w:val="00F515B5"/>
    <w:rsid w:val="00F5293E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3ADF12-C7ED-4E5F-969D-27B073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1728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2023-09-18T22:06:00Z</dcterms:created>
  <dcterms:modified xsi:type="dcterms:W3CDTF">2023-09-18T22:06:00Z</dcterms:modified>
</cp:coreProperties>
</file>