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D30E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B155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pat-1162 60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AD2BC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4D30E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AD2BC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AD2BC2">
        <w:rPr>
          <w:rFonts w:ascii="Georgia" w:hAnsi="Georgia"/>
          <w:bCs/>
          <w:color w:val="000000"/>
          <w:sz w:val="24"/>
        </w:rPr>
        <w:t xml:space="preserve">homogènes </w:t>
      </w:r>
      <w:r>
        <w:rPr>
          <w:rFonts w:ascii="Georgia" w:hAnsi="Georgia"/>
          <w:bCs/>
          <w:color w:val="000000"/>
          <w:sz w:val="24"/>
        </w:rPr>
        <w:t xml:space="preserve"> de type </w:t>
      </w:r>
      <w:r w:rsidR="00AD2BC2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10342F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Calcifications athéromateuses en raille bénignes bilatérales associées à quelques calcifications rondes dystrophiques. 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67308" w:rsidRDefault="00567308" w:rsidP="00DB1E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DB1E62">
        <w:rPr>
          <w:rFonts w:ascii="Georgia" w:hAnsi="Georgia"/>
          <w:b/>
          <w:bCs/>
          <w:i/>
          <w:color w:val="000000"/>
          <w:sz w:val="24"/>
        </w:rPr>
        <w:t>en faveur de calcifications athéromateuses bénignes bilatérales associées à des calcifications dystrophiques bénignes bilatérales</w:t>
      </w:r>
    </w:p>
    <w:p w:rsidR="00567308" w:rsidRDefault="00DB1E62" w:rsidP="00DB1E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 de façon bilatérale.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5E1" w:rsidRDefault="009635E1" w:rsidP="00FF41A6">
      <w:r>
        <w:separator/>
      </w:r>
    </w:p>
  </w:endnote>
  <w:endnote w:type="continuationSeparator" w:id="0">
    <w:p w:rsidR="009635E1" w:rsidRDefault="009635E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5E1" w:rsidRDefault="009635E1" w:rsidP="00FF41A6">
      <w:r>
        <w:separator/>
      </w:r>
    </w:p>
  </w:footnote>
  <w:footnote w:type="continuationSeparator" w:id="0">
    <w:p w:rsidR="009635E1" w:rsidRDefault="009635E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0342F"/>
    <w:rsid w:val="00136EEF"/>
    <w:rsid w:val="00215563"/>
    <w:rsid w:val="00266C96"/>
    <w:rsid w:val="00271C54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D30EA"/>
    <w:rsid w:val="004E0DFB"/>
    <w:rsid w:val="004E1488"/>
    <w:rsid w:val="005018C7"/>
    <w:rsid w:val="0055089C"/>
    <w:rsid w:val="00551A6F"/>
    <w:rsid w:val="00567308"/>
    <w:rsid w:val="006925A3"/>
    <w:rsid w:val="006A5983"/>
    <w:rsid w:val="006E396B"/>
    <w:rsid w:val="007571A5"/>
    <w:rsid w:val="00777C76"/>
    <w:rsid w:val="007B155C"/>
    <w:rsid w:val="007F2AFE"/>
    <w:rsid w:val="00863EB3"/>
    <w:rsid w:val="008B1520"/>
    <w:rsid w:val="00915587"/>
    <w:rsid w:val="009635E1"/>
    <w:rsid w:val="00991837"/>
    <w:rsid w:val="009E67C7"/>
    <w:rsid w:val="00A11F2B"/>
    <w:rsid w:val="00A76F00"/>
    <w:rsid w:val="00AB3DCA"/>
    <w:rsid w:val="00AD2BC2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53D6"/>
    <w:rsid w:val="00C7676D"/>
    <w:rsid w:val="00CD057F"/>
    <w:rsid w:val="00D159C3"/>
    <w:rsid w:val="00DB1E62"/>
    <w:rsid w:val="00DC7E65"/>
    <w:rsid w:val="00DE3E17"/>
    <w:rsid w:val="00E25639"/>
    <w:rsid w:val="00E31EF8"/>
    <w:rsid w:val="00E6202E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C26E94-1894-4B4C-8CB9-E53CD02F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1079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