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F7566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A13CBA" w:rsidRDefault="00A13CB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E02E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pat-1195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F7566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96457F" w:rsidP="0096457F">
      <w:pPr>
        <w:rPr>
          <w:sz w:val="24"/>
          <w:szCs w:val="24"/>
        </w:rPr>
      </w:pPr>
      <w:r>
        <w:rPr>
          <w:sz w:val="24"/>
          <w:szCs w:val="24"/>
        </w:rPr>
        <w:t>Calcification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dystrophique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éparse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au niveau du sein gauche et calcification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vasculaire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athéromateuse</w:t>
      </w:r>
      <w:r w:rsidR="00686B44">
        <w:rPr>
          <w:sz w:val="24"/>
          <w:szCs w:val="24"/>
        </w:rPr>
        <w:t>s</w:t>
      </w:r>
      <w:r>
        <w:rPr>
          <w:sz w:val="24"/>
          <w:szCs w:val="24"/>
        </w:rPr>
        <w:t xml:space="preserve"> du sein droit.</w:t>
      </w:r>
    </w:p>
    <w:p w:rsidR="0096457F" w:rsidRDefault="0096457F" w:rsidP="00183ACC">
      <w:pPr>
        <w:rPr>
          <w:sz w:val="24"/>
          <w:szCs w:val="24"/>
        </w:rPr>
      </w:pPr>
    </w:p>
    <w:p w:rsidR="00183ACC" w:rsidRDefault="00070C4B" w:rsidP="00183ACC">
      <w:pPr>
        <w:rPr>
          <w:sz w:val="24"/>
          <w:szCs w:val="24"/>
        </w:rPr>
      </w:pPr>
      <w:r>
        <w:rPr>
          <w:sz w:val="24"/>
          <w:szCs w:val="24"/>
        </w:rPr>
        <w:t>Absence</w:t>
      </w:r>
      <w:r w:rsidR="00183ACC">
        <w:rPr>
          <w:sz w:val="24"/>
          <w:szCs w:val="24"/>
        </w:rPr>
        <w:t xml:space="preserve">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96457F" w:rsidRDefault="0096457F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Discrète ectasie canalaire rétro-aréolaire bilatérale mesurée à 03mm par endroit à contenu transonore et à paroi fine en rapport avec l’allaitement.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96457F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96457F">
        <w:rPr>
          <w:sz w:val="24"/>
          <w:szCs w:val="24"/>
        </w:rPr>
        <w:t xml:space="preserve">, à centre graisseux, d'allure inflammatoire.         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CD5D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8C5C8A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</w:t>
      </w:r>
      <w:r w:rsidR="008C5C8A">
        <w:rPr>
          <w:b/>
          <w:i/>
          <w:sz w:val="24"/>
          <w:szCs w:val="24"/>
        </w:rPr>
        <w:t xml:space="preserve"> en </w:t>
      </w:r>
      <w:r w:rsidR="00CD5DF5">
        <w:rPr>
          <w:b/>
          <w:i/>
          <w:sz w:val="24"/>
          <w:szCs w:val="24"/>
        </w:rPr>
        <w:t xml:space="preserve">raison des </w:t>
      </w:r>
      <w:r w:rsidR="008C5C8A">
        <w:rPr>
          <w:b/>
          <w:i/>
          <w:sz w:val="24"/>
          <w:szCs w:val="24"/>
        </w:rPr>
        <w:t>calcifications dystrophiques et l’ectasie canalaire</w:t>
      </w:r>
      <w:r>
        <w:rPr>
          <w:b/>
          <w:i/>
          <w:sz w:val="24"/>
          <w:szCs w:val="24"/>
        </w:rPr>
        <w:t>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1A5" w:rsidRDefault="003801A5" w:rsidP="00FF41A6">
      <w:r>
        <w:separator/>
      </w:r>
    </w:p>
  </w:endnote>
  <w:endnote w:type="continuationSeparator" w:id="0">
    <w:p w:rsidR="003801A5" w:rsidRDefault="003801A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7F" w:rsidRDefault="0096457F" w:rsidP="00F515B5">
    <w:pPr>
      <w:jc w:val="center"/>
      <w:rPr>
        <w:rFonts w:eastAsia="Calibri"/>
        <w:i/>
        <w:iCs/>
        <w:sz w:val="18"/>
        <w:szCs w:val="18"/>
      </w:rPr>
    </w:pPr>
  </w:p>
  <w:p w:rsidR="0096457F" w:rsidRDefault="0096457F" w:rsidP="00F515B5">
    <w:pPr>
      <w:tabs>
        <w:tab w:val="center" w:pos="4536"/>
        <w:tab w:val="right" w:pos="9072"/>
      </w:tabs>
      <w:jc w:val="center"/>
    </w:pPr>
  </w:p>
  <w:p w:rsidR="0096457F" w:rsidRPr="00F515B5" w:rsidRDefault="0096457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1A5" w:rsidRDefault="003801A5" w:rsidP="00FF41A6">
      <w:r>
        <w:separator/>
      </w:r>
    </w:p>
  </w:footnote>
  <w:footnote w:type="continuationSeparator" w:id="0">
    <w:p w:rsidR="003801A5" w:rsidRDefault="003801A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7F" w:rsidRDefault="0096457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6457F" w:rsidRPr="00426781" w:rsidRDefault="0096457F" w:rsidP="00FF41A6">
    <w:pPr>
      <w:pStyle w:val="NoSpacing"/>
      <w:jc w:val="center"/>
      <w:rPr>
        <w:rFonts w:ascii="Tw Cen MT" w:hAnsi="Tw Cen MT"/>
      </w:rPr>
    </w:pPr>
  </w:p>
  <w:p w:rsidR="0096457F" w:rsidRDefault="0096457F" w:rsidP="00FF41A6">
    <w:pPr>
      <w:pStyle w:val="NoSpacing"/>
      <w:jc w:val="center"/>
      <w:rPr>
        <w:rFonts w:ascii="Tw Cen MT" w:hAnsi="Tw Cen MT"/>
      </w:rPr>
    </w:pPr>
  </w:p>
  <w:p w:rsidR="0096457F" w:rsidRPr="00D104DB" w:rsidRDefault="0096457F" w:rsidP="00FF41A6">
    <w:pPr>
      <w:pStyle w:val="NoSpacing"/>
      <w:jc w:val="center"/>
      <w:rPr>
        <w:sz w:val="16"/>
        <w:szCs w:val="16"/>
      </w:rPr>
    </w:pPr>
  </w:p>
  <w:p w:rsidR="0096457F" w:rsidRDefault="0096457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70C4B"/>
    <w:rsid w:val="00074CDA"/>
    <w:rsid w:val="00094E5E"/>
    <w:rsid w:val="000A78EE"/>
    <w:rsid w:val="000B7A8F"/>
    <w:rsid w:val="000E02E6"/>
    <w:rsid w:val="00136EEF"/>
    <w:rsid w:val="00183ACC"/>
    <w:rsid w:val="00266C96"/>
    <w:rsid w:val="00291FF6"/>
    <w:rsid w:val="002A6768"/>
    <w:rsid w:val="002B58CC"/>
    <w:rsid w:val="00320AF6"/>
    <w:rsid w:val="003801A5"/>
    <w:rsid w:val="0038353D"/>
    <w:rsid w:val="00397A26"/>
    <w:rsid w:val="003D5FF1"/>
    <w:rsid w:val="004038CE"/>
    <w:rsid w:val="00413297"/>
    <w:rsid w:val="00425DD9"/>
    <w:rsid w:val="00483B47"/>
    <w:rsid w:val="00487E9D"/>
    <w:rsid w:val="004E0DFB"/>
    <w:rsid w:val="004E1488"/>
    <w:rsid w:val="005018C7"/>
    <w:rsid w:val="00511E52"/>
    <w:rsid w:val="0055089C"/>
    <w:rsid w:val="00686B44"/>
    <w:rsid w:val="006925A3"/>
    <w:rsid w:val="006A5983"/>
    <w:rsid w:val="006E396B"/>
    <w:rsid w:val="007571A5"/>
    <w:rsid w:val="007F2AFE"/>
    <w:rsid w:val="008536C3"/>
    <w:rsid w:val="008B1520"/>
    <w:rsid w:val="008C5C8A"/>
    <w:rsid w:val="0090433D"/>
    <w:rsid w:val="00915587"/>
    <w:rsid w:val="0096457F"/>
    <w:rsid w:val="00991837"/>
    <w:rsid w:val="00A11F2B"/>
    <w:rsid w:val="00A13CBA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D5DF5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566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C60E0E-9C7E-403E-9A43-33BADF8C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D5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5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6EC04-6AD3-4EE5-8A7F-C1B16614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2023-03-07T12:47:00Z</cp:lastPrinted>
  <dcterms:created xsi:type="dcterms:W3CDTF">2023-09-19T19:14:00Z</dcterms:created>
  <dcterms:modified xsi:type="dcterms:W3CDTF">2023-09-19T19:14:00Z</dcterms:modified>
</cp:coreProperties>
</file>