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0585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8066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pat-150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3000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0585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30006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330006">
        <w:rPr>
          <w:sz w:val="24"/>
          <w:szCs w:val="24"/>
        </w:rPr>
        <w:t>denses hétérogènes</w:t>
      </w:r>
      <w:r>
        <w:rPr>
          <w:sz w:val="24"/>
          <w:szCs w:val="24"/>
        </w:rPr>
        <w:t xml:space="preserve"> type </w:t>
      </w:r>
      <w:r w:rsidR="00330006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330006" w:rsidRDefault="00330006" w:rsidP="00330006">
      <w:pPr>
        <w:rPr>
          <w:sz w:val="24"/>
          <w:szCs w:val="24"/>
        </w:rPr>
      </w:pPr>
      <w:r>
        <w:rPr>
          <w:sz w:val="24"/>
          <w:szCs w:val="24"/>
        </w:rPr>
        <w:t>Quelques micro-calcifications régulières éparses bilatérales, sans organisation ou foyer.</w:t>
      </w:r>
    </w:p>
    <w:p w:rsidR="00330006" w:rsidRDefault="00330006" w:rsidP="00330006">
      <w:pPr>
        <w:rPr>
          <w:sz w:val="24"/>
          <w:szCs w:val="24"/>
        </w:rPr>
      </w:pPr>
    </w:p>
    <w:p w:rsidR="00330006" w:rsidRDefault="00330006" w:rsidP="00330006">
      <w:pPr>
        <w:rPr>
          <w:sz w:val="24"/>
          <w:szCs w:val="24"/>
        </w:rPr>
      </w:pPr>
      <w:r>
        <w:rPr>
          <w:sz w:val="24"/>
          <w:szCs w:val="24"/>
        </w:rPr>
        <w:t xml:space="preserve">Calcifications vasculaires athéromateuses bilatérales. </w:t>
      </w:r>
    </w:p>
    <w:p w:rsidR="00330006" w:rsidRDefault="00330006" w:rsidP="00CB23CE">
      <w:pPr>
        <w:rPr>
          <w:sz w:val="24"/>
          <w:szCs w:val="24"/>
        </w:rPr>
      </w:pPr>
    </w:p>
    <w:p w:rsidR="00CB23CE" w:rsidRDefault="00CB23CE" w:rsidP="00062EA3">
      <w:pPr>
        <w:rPr>
          <w:sz w:val="24"/>
          <w:szCs w:val="24"/>
        </w:rPr>
      </w:pPr>
      <w:r>
        <w:rPr>
          <w:sz w:val="24"/>
          <w:szCs w:val="24"/>
        </w:rPr>
        <w:t>Absence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330006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330006">
        <w:rPr>
          <w:sz w:val="24"/>
          <w:szCs w:val="24"/>
        </w:rPr>
        <w:t xml:space="preserve">objective la présence de quelques micro-formations kystiques simples à paroi fine et à contenu transonore éparses bilatérales de taille variable allant de </w:t>
      </w:r>
      <w:r w:rsidR="00062EA3">
        <w:rPr>
          <w:sz w:val="24"/>
          <w:szCs w:val="24"/>
        </w:rPr>
        <w:t>4 à7</w:t>
      </w:r>
      <w:r w:rsidR="00330006">
        <w:rPr>
          <w:sz w:val="24"/>
          <w:szCs w:val="24"/>
        </w:rPr>
        <w:t xml:space="preserve"> mm.</w:t>
      </w:r>
    </w:p>
    <w:p w:rsidR="00330006" w:rsidRDefault="00330006" w:rsidP="00330006">
      <w:pPr>
        <w:rPr>
          <w:sz w:val="24"/>
          <w:szCs w:val="24"/>
        </w:rPr>
      </w:pPr>
    </w:p>
    <w:p w:rsidR="00330006" w:rsidRDefault="00330006" w:rsidP="00330006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330006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330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</w:t>
      </w:r>
      <w:r w:rsidR="00330006">
        <w:rPr>
          <w:b/>
          <w:i/>
          <w:sz w:val="24"/>
          <w:szCs w:val="24"/>
        </w:rPr>
        <w:t>en rapport avec une dystrophie kystique mammaire bilatérale minime</w:t>
      </w:r>
      <w:r>
        <w:rPr>
          <w:b/>
          <w:i/>
          <w:sz w:val="24"/>
          <w:szCs w:val="24"/>
        </w:rPr>
        <w:t>.</w:t>
      </w:r>
    </w:p>
    <w:p w:rsidR="00CB23CE" w:rsidRDefault="00CB23CE" w:rsidP="00330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330006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AB2" w:rsidRDefault="00243AB2" w:rsidP="00FF41A6">
      <w:r>
        <w:separator/>
      </w:r>
    </w:p>
  </w:endnote>
  <w:endnote w:type="continuationSeparator" w:id="0">
    <w:p w:rsidR="00243AB2" w:rsidRDefault="00243A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AB2" w:rsidRDefault="00243AB2" w:rsidP="00FF41A6">
      <w:r>
        <w:separator/>
      </w:r>
    </w:p>
  </w:footnote>
  <w:footnote w:type="continuationSeparator" w:id="0">
    <w:p w:rsidR="00243AB2" w:rsidRDefault="00243A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62EA3"/>
    <w:rsid w:val="00094E5E"/>
    <w:rsid w:val="000A78EE"/>
    <w:rsid w:val="000B7A8F"/>
    <w:rsid w:val="00136EEF"/>
    <w:rsid w:val="001C0B8B"/>
    <w:rsid w:val="00243AB2"/>
    <w:rsid w:val="00266C96"/>
    <w:rsid w:val="00291FF6"/>
    <w:rsid w:val="002B58CC"/>
    <w:rsid w:val="00320AF6"/>
    <w:rsid w:val="0033000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8066E"/>
    <w:rsid w:val="006925A3"/>
    <w:rsid w:val="006A5983"/>
    <w:rsid w:val="006E396B"/>
    <w:rsid w:val="007571A5"/>
    <w:rsid w:val="007F2AFE"/>
    <w:rsid w:val="008B1520"/>
    <w:rsid w:val="00915587"/>
    <w:rsid w:val="00991837"/>
    <w:rsid w:val="00A05855"/>
    <w:rsid w:val="00A11F2B"/>
    <w:rsid w:val="00A40196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69BB0E-53E2-4B40-91D6-40CDEC3B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2023-07-26T13:15:00Z</cp:lastPrinted>
  <dcterms:created xsi:type="dcterms:W3CDTF">2023-09-18T22:09:00Z</dcterms:created>
  <dcterms:modified xsi:type="dcterms:W3CDTF">2023-09-18T22:09:00Z</dcterms:modified>
</cp:coreProperties>
</file>