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832475" w:rsidRDefault="00397A26">
      <w:pPr>
        <w:jc w:val="right"/>
        <w:rPr>
          <w:rFonts w:ascii="Arial" w:hAnsi="Arial" w:cs="Arial"/>
          <w:bCs/>
          <w:color w:val="000000"/>
          <w:sz w:val="24"/>
        </w:rPr>
      </w:pPr>
      <w:bookmarkStart w:id="0" w:name="_GoBack"/>
      <w:bookmarkEnd w:id="0"/>
    </w:p>
    <w:p w:rsidR="00EB2A23" w:rsidRPr="00832475" w:rsidRDefault="00A4250D">
      <w:pPr>
        <w:jc w:val="right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i/>
          <w:iCs/>
          <w:color w:val="000000"/>
          <w:sz w:val="24"/>
        </w:rPr>
        <w:t>lundi 19 juin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EB2A23" w:rsidRPr="00832475" w:rsidRDefault="003C202A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sz w:val="24"/>
          <w:szCs w:val="24"/>
        </w:rPr>
        <w:t xml:space="preserve">Nom, Prénom : pat-212 32 ANS </w:t>
      </w:r>
    </w:p>
    <w:p w:rsidR="00482F0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color w:val="000000"/>
          <w:sz w:val="24"/>
        </w:rPr>
      </w:pPr>
      <w:r w:rsidRPr="00832475">
        <w:rPr>
          <w:rFonts w:ascii="Arial" w:hAnsi="Arial" w:cs="Arial"/>
          <w:b/>
          <w:color w:val="000000"/>
          <w:sz w:val="24"/>
        </w:rPr>
        <w:t>COMPTE-RENDU D</w:t>
      </w:r>
      <w:r w:rsidR="00BC18CE" w:rsidRPr="00832475">
        <w:rPr>
          <w:rFonts w:ascii="Arial" w:hAnsi="Arial" w:cs="Arial"/>
          <w:b/>
          <w:color w:val="000000"/>
          <w:sz w:val="24"/>
        </w:rPr>
        <w:t xml:space="preserve">'EXAMEN </w:t>
      </w:r>
      <w:r w:rsidR="00BE1C55" w:rsidRPr="00832475">
        <w:rPr>
          <w:rFonts w:ascii="Arial" w:hAnsi="Arial" w:cs="Arial"/>
          <w:b/>
          <w:color w:val="000000"/>
          <w:sz w:val="24"/>
        </w:rPr>
        <w:t>RADIOLOGIQUE :</w:t>
      </w:r>
      <w:r w:rsidR="00BC18CE" w:rsidRPr="00832475">
        <w:rPr>
          <w:rFonts w:ascii="Arial" w:hAnsi="Arial" w:cs="Arial"/>
          <w:b/>
          <w:color w:val="000000"/>
          <w:sz w:val="24"/>
        </w:rPr>
        <w:t xml:space="preserve"> </w:t>
      </w:r>
    </w:p>
    <w:p w:rsidR="00EB2A23" w:rsidRPr="00832475" w:rsidRDefault="00A4250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MAMMOGRAPHIE UNILATERALE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832475" w:rsidP="00482F09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Néoplasie mammaire droite, traitée de </w:t>
      </w:r>
      <w:r w:rsidR="00482F09">
        <w:rPr>
          <w:rFonts w:ascii="Arial" w:hAnsi="Arial" w:cs="Arial"/>
          <w:bCs/>
          <w:color w:val="000000"/>
          <w:sz w:val="24"/>
        </w:rPr>
        <w:t>mastectomie avec curage axillaire.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Mammographie unilatérale gauche :</w:t>
      </w: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</w:p>
    <w:p w:rsidR="00832475" w:rsidRPr="00832475" w:rsidRDefault="00832475" w:rsidP="00482F09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</w:t>
      </w:r>
      <w:r w:rsidR="00482F09">
        <w:rPr>
          <w:rFonts w:ascii="Arial" w:hAnsi="Arial" w:cs="Arial"/>
          <w:bCs/>
          <w:color w:val="000000"/>
          <w:sz w:val="24"/>
        </w:rPr>
        <w:t>dense</w:t>
      </w:r>
      <w:r w:rsidRPr="00832475">
        <w:rPr>
          <w:rFonts w:ascii="Arial" w:hAnsi="Arial" w:cs="Arial"/>
          <w:bCs/>
          <w:color w:val="000000"/>
          <w:sz w:val="24"/>
        </w:rPr>
        <w:t xml:space="preserve"> hétérogène type </w:t>
      </w:r>
      <w:r w:rsidR="00482F09">
        <w:rPr>
          <w:rFonts w:ascii="Arial" w:hAnsi="Arial" w:cs="Arial"/>
          <w:bCs/>
          <w:color w:val="000000"/>
          <w:sz w:val="24"/>
        </w:rPr>
        <w:t>c</w:t>
      </w:r>
      <w:r w:rsidRPr="00832475">
        <w:rPr>
          <w:rFonts w:ascii="Arial" w:hAnsi="Arial" w:cs="Arial"/>
          <w:bCs/>
          <w:color w:val="000000"/>
          <w:sz w:val="24"/>
        </w:rPr>
        <w:t xml:space="preserve"> de l’ACR. </w:t>
      </w:r>
    </w:p>
    <w:p w:rsidR="00832475" w:rsidRPr="00832475" w:rsidRDefault="00832475" w:rsidP="00482F09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Absence </w:t>
      </w:r>
      <w:r w:rsidR="00482F09">
        <w:rPr>
          <w:rFonts w:ascii="Arial" w:hAnsi="Arial" w:cs="Arial"/>
          <w:bCs/>
          <w:color w:val="000000"/>
          <w:sz w:val="24"/>
        </w:rPr>
        <w:t xml:space="preserve">de </w:t>
      </w:r>
      <w:r w:rsidRPr="00832475">
        <w:rPr>
          <w:rFonts w:ascii="Arial" w:hAnsi="Arial" w:cs="Arial"/>
          <w:bCs/>
          <w:color w:val="000000"/>
          <w:sz w:val="24"/>
        </w:rPr>
        <w:t>désorganisation architecturale.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Intégrité des plans graisseux sous cutanés.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832475" w:rsidP="00482F09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Aire axillaire </w:t>
      </w:r>
      <w:r w:rsidR="00482F09">
        <w:rPr>
          <w:rFonts w:ascii="Arial" w:hAnsi="Arial" w:cs="Arial"/>
          <w:bCs/>
          <w:color w:val="000000"/>
          <w:sz w:val="24"/>
        </w:rPr>
        <w:t>insuffisamment dégagée</w:t>
      </w:r>
      <w:r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ind w:left="720"/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Sein gauche :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482F09" w:rsidP="00482F09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Répartition harmonieuse de la trame </w:t>
      </w:r>
      <w:r w:rsidR="00832475" w:rsidRPr="00832475">
        <w:rPr>
          <w:rFonts w:ascii="Arial" w:hAnsi="Arial" w:cs="Arial"/>
          <w:bCs/>
          <w:color w:val="000000"/>
          <w:sz w:val="24"/>
        </w:rPr>
        <w:t>conjonctivo-glandulaire.</w:t>
      </w:r>
    </w:p>
    <w:p w:rsidR="00482F09" w:rsidRDefault="00482F09" w:rsidP="00482F09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Visualisation de deux petites formations nodulaires hypoéchogènes bien circonscrite</w:t>
      </w:r>
      <w:r w:rsidR="0031087E">
        <w:rPr>
          <w:rFonts w:ascii="Arial" w:hAnsi="Arial" w:cs="Arial"/>
          <w:bCs/>
          <w:color w:val="000000"/>
          <w:sz w:val="24"/>
        </w:rPr>
        <w:t>s</w:t>
      </w:r>
      <w:r>
        <w:rPr>
          <w:rFonts w:ascii="Arial" w:hAnsi="Arial" w:cs="Arial"/>
          <w:bCs/>
          <w:color w:val="000000"/>
          <w:sz w:val="24"/>
        </w:rPr>
        <w:t xml:space="preserve"> régulière</w:t>
      </w:r>
      <w:r w:rsidR="0031087E">
        <w:rPr>
          <w:rFonts w:ascii="Arial" w:hAnsi="Arial" w:cs="Arial"/>
          <w:bCs/>
          <w:color w:val="000000"/>
          <w:sz w:val="24"/>
        </w:rPr>
        <w:t>s,</w:t>
      </w:r>
      <w:r>
        <w:rPr>
          <w:rFonts w:ascii="Arial" w:hAnsi="Arial" w:cs="Arial"/>
          <w:bCs/>
          <w:color w:val="000000"/>
          <w:sz w:val="24"/>
        </w:rPr>
        <w:t xml:space="preserve"> l’une est sus aréolaire gauche de 4.6x2.5mm et la seconde est située dans le QSE gauche de 4.5x1.8mm.</w:t>
      </w:r>
    </w:p>
    <w:p w:rsidR="00B479CD" w:rsidRPr="00832475" w:rsidRDefault="00B479CD" w:rsidP="00B479CD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B479CD" w:rsidRPr="00832475" w:rsidRDefault="00B479CD" w:rsidP="00B479CD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482F09" w:rsidRDefault="00B479CD" w:rsidP="00B479CD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Ganglion axillaire gauche de morphologie conservée, d'allure inflammatoire, estimés à 7.8x5.5mm. 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B479CD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>Le balayage du lit chirurgical et de la région axillaire droite</w:t>
      </w:r>
      <w:r w:rsidR="00B479CD">
        <w:rPr>
          <w:rFonts w:ascii="Arial" w:hAnsi="Arial" w:cs="Arial"/>
          <w:b/>
          <w:bCs/>
          <w:i/>
          <w:color w:val="000000"/>
          <w:sz w:val="24"/>
        </w:rPr>
        <w:t>s</w:t>
      </w:r>
      <w:r w:rsidRPr="00832475">
        <w:rPr>
          <w:rFonts w:ascii="Arial" w:hAnsi="Arial" w:cs="Arial"/>
          <w:bCs/>
          <w:color w:val="000000"/>
          <w:sz w:val="24"/>
        </w:rPr>
        <w:t xml:space="preserve"> </w:t>
      </w:r>
      <w:r w:rsidR="00B479CD">
        <w:rPr>
          <w:rFonts w:ascii="Arial" w:hAnsi="Arial" w:cs="Arial"/>
          <w:bCs/>
          <w:color w:val="000000"/>
          <w:sz w:val="24"/>
        </w:rPr>
        <w:t>retrouve des remaniements post thérapeutiques bénins.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832475" w:rsidRDefault="00832475" w:rsidP="00664C5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gauche </w:t>
      </w:r>
      <w:r w:rsidR="00B479CD">
        <w:rPr>
          <w:rFonts w:ascii="Arial" w:hAnsi="Arial" w:cs="Arial"/>
          <w:b/>
          <w:bCs/>
          <w:i/>
          <w:color w:val="000000"/>
          <w:sz w:val="24"/>
        </w:rPr>
        <w:t xml:space="preserve">en faveur de deux petites formations nodulaires globalement à sémiologie </w:t>
      </w:r>
      <w:r w:rsidR="00664C51">
        <w:rPr>
          <w:rFonts w:ascii="Arial" w:hAnsi="Arial" w:cs="Arial"/>
          <w:b/>
          <w:bCs/>
          <w:i/>
          <w:color w:val="000000"/>
          <w:sz w:val="24"/>
        </w:rPr>
        <w:t>bénigne, classées</w:t>
      </w: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 BI-RADS </w:t>
      </w:r>
      <w:r w:rsidR="00664C51">
        <w:rPr>
          <w:rFonts w:ascii="Arial" w:hAnsi="Arial" w:cs="Arial"/>
          <w:b/>
          <w:bCs/>
          <w:i/>
          <w:color w:val="000000"/>
          <w:sz w:val="24"/>
        </w:rPr>
        <w:t>3 de l’ACR.</w:t>
      </w:r>
    </w:p>
    <w:p w:rsidR="00664C51" w:rsidRDefault="00664C51" w:rsidP="00664C5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>Examen du sein gauche classé BI-RADS 3 de l'ACR.</w:t>
      </w:r>
    </w:p>
    <w:p w:rsidR="00EE4ACF" w:rsidRDefault="00EE4ACF">
      <w:pPr>
        <w:rPr>
          <w:rFonts w:ascii="Arial" w:hAnsi="Arial" w:cs="Arial"/>
          <w:b/>
          <w:bCs/>
          <w:i/>
          <w:color w:val="000000"/>
          <w:sz w:val="24"/>
        </w:rPr>
      </w:pPr>
    </w:p>
    <w:p w:rsidR="00664C51" w:rsidRPr="00832475" w:rsidRDefault="00664C51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B00E2E" w:rsidP="00832475">
      <w:pPr>
        <w:rPr>
          <w:rFonts w:ascii="Arial" w:hAnsi="Arial" w:cs="Arial"/>
          <w:b/>
          <w:i/>
          <w:i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sectPr w:rsidR="00EB2A23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F09" w:rsidRDefault="00497F09" w:rsidP="00FF41A6">
      <w:r>
        <w:separator/>
      </w:r>
    </w:p>
  </w:endnote>
  <w:endnote w:type="continuationSeparator" w:id="0">
    <w:p w:rsidR="00497F09" w:rsidRDefault="00497F0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CD" w:rsidRDefault="00B479CD" w:rsidP="00F515B5">
    <w:pPr>
      <w:jc w:val="center"/>
      <w:rPr>
        <w:rFonts w:eastAsia="Calibri"/>
        <w:i/>
        <w:iCs/>
        <w:sz w:val="18"/>
        <w:szCs w:val="18"/>
      </w:rPr>
    </w:pPr>
  </w:p>
  <w:p w:rsidR="00B479CD" w:rsidRDefault="00B479CD" w:rsidP="00F515B5">
    <w:pPr>
      <w:tabs>
        <w:tab w:val="center" w:pos="4536"/>
        <w:tab w:val="right" w:pos="9072"/>
      </w:tabs>
      <w:jc w:val="center"/>
    </w:pPr>
  </w:p>
  <w:p w:rsidR="00B479CD" w:rsidRPr="00F515B5" w:rsidRDefault="00B479C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F09" w:rsidRDefault="00497F09" w:rsidP="00FF41A6">
      <w:r>
        <w:separator/>
      </w:r>
    </w:p>
  </w:footnote>
  <w:footnote w:type="continuationSeparator" w:id="0">
    <w:p w:rsidR="00497F09" w:rsidRDefault="00497F0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CD" w:rsidRDefault="00B479C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479CD" w:rsidRPr="00426781" w:rsidRDefault="00B479CD" w:rsidP="00FF41A6">
    <w:pPr>
      <w:pStyle w:val="NoSpacing"/>
      <w:jc w:val="center"/>
      <w:rPr>
        <w:rFonts w:ascii="Tw Cen MT" w:hAnsi="Tw Cen MT"/>
      </w:rPr>
    </w:pPr>
  </w:p>
  <w:p w:rsidR="00B479CD" w:rsidRDefault="00B479CD" w:rsidP="00FF41A6">
    <w:pPr>
      <w:pStyle w:val="NoSpacing"/>
      <w:jc w:val="center"/>
      <w:rPr>
        <w:rFonts w:ascii="Tw Cen MT" w:hAnsi="Tw Cen MT"/>
      </w:rPr>
    </w:pPr>
  </w:p>
  <w:p w:rsidR="00B479CD" w:rsidRPr="00D104DB" w:rsidRDefault="00B479CD" w:rsidP="00FF41A6">
    <w:pPr>
      <w:pStyle w:val="NoSpacing"/>
      <w:jc w:val="center"/>
      <w:rPr>
        <w:sz w:val="16"/>
        <w:szCs w:val="16"/>
      </w:rPr>
    </w:pPr>
  </w:p>
  <w:p w:rsidR="00B479CD" w:rsidRDefault="00B479C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94E5E"/>
    <w:rsid w:val="000A78EE"/>
    <w:rsid w:val="000B7A8F"/>
    <w:rsid w:val="00136EEF"/>
    <w:rsid w:val="00266C96"/>
    <w:rsid w:val="00291FF6"/>
    <w:rsid w:val="002B58CC"/>
    <w:rsid w:val="0031087E"/>
    <w:rsid w:val="00320AF6"/>
    <w:rsid w:val="0038353D"/>
    <w:rsid w:val="00397A26"/>
    <w:rsid w:val="003C202A"/>
    <w:rsid w:val="004038CE"/>
    <w:rsid w:val="00413297"/>
    <w:rsid w:val="00425DD9"/>
    <w:rsid w:val="00482F09"/>
    <w:rsid w:val="00483B47"/>
    <w:rsid w:val="00487E9D"/>
    <w:rsid w:val="00497F09"/>
    <w:rsid w:val="004E0DFB"/>
    <w:rsid w:val="004E1488"/>
    <w:rsid w:val="005018C7"/>
    <w:rsid w:val="0055089C"/>
    <w:rsid w:val="00664C51"/>
    <w:rsid w:val="006925A3"/>
    <w:rsid w:val="006A5983"/>
    <w:rsid w:val="006E396B"/>
    <w:rsid w:val="007571A5"/>
    <w:rsid w:val="007739AA"/>
    <w:rsid w:val="007F2AFE"/>
    <w:rsid w:val="00832475"/>
    <w:rsid w:val="008B1520"/>
    <w:rsid w:val="00915587"/>
    <w:rsid w:val="00991837"/>
    <w:rsid w:val="00A11F2B"/>
    <w:rsid w:val="00A4250D"/>
    <w:rsid w:val="00A76F00"/>
    <w:rsid w:val="00AB3DCA"/>
    <w:rsid w:val="00AF6EEF"/>
    <w:rsid w:val="00B00E2E"/>
    <w:rsid w:val="00B479CD"/>
    <w:rsid w:val="00B511D7"/>
    <w:rsid w:val="00B625CF"/>
    <w:rsid w:val="00B75A57"/>
    <w:rsid w:val="00BB7310"/>
    <w:rsid w:val="00BC18CE"/>
    <w:rsid w:val="00BE1C55"/>
    <w:rsid w:val="00C45B1A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C4AC05-7788-4BC9-BC36-CD554F6D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0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2023-06-19T14:17:00Z</cp:lastPrinted>
  <dcterms:created xsi:type="dcterms:W3CDTF">2023-09-18T22:13:00Z</dcterms:created>
  <dcterms:modified xsi:type="dcterms:W3CDTF">2023-09-18T22:13:00Z</dcterms:modified>
</cp:coreProperties>
</file>