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A26" w:rsidRDefault="00397A26" w:rsidP="00A90B0A">
      <w:pPr>
        <w:rPr>
          <w:bCs/>
          <w:color w:val="000000"/>
          <w:sz w:val="24"/>
        </w:rPr>
      </w:pPr>
      <w:bookmarkStart w:id="0" w:name="_GoBack"/>
      <w:bookmarkEnd w:id="0"/>
    </w:p>
    <w:p w:rsidR="00EB2A23" w:rsidRDefault="00570D7C">
      <w:pPr>
        <w:jc w:val="right"/>
        <w:rPr>
          <w:b/>
          <w:i/>
          <w:iCs/>
          <w:color w:val="000000"/>
          <w:sz w:val="24"/>
        </w:rPr>
      </w:pPr>
      <w:r>
        <w:rPr>
          <w:b/>
          <w:i/>
          <w:iCs/>
          <w:color w:val="000000"/>
          <w:sz w:val="24"/>
        </w:rPr>
        <w:t>samedi 24 juin 2023</w:t>
      </w:r>
    </w:p>
    <w:p w:rsidR="00F71112" w:rsidRDefault="00F71112">
      <w:pPr>
        <w:jc w:val="right"/>
        <w:rPr>
          <w:b/>
          <w:color w:val="000000"/>
          <w:sz w:val="24"/>
        </w:rPr>
      </w:pPr>
    </w:p>
    <w:p w:rsidR="00BC18CE" w:rsidRPr="00F71112" w:rsidRDefault="00EB2A23" w:rsidP="00BC18CE">
      <w:pPr>
        <w:pBdr>
          <w:top w:val="single" w:sz="6" w:space="1" w:color="auto"/>
          <w:left w:val="single" w:sz="6" w:space="0" w:color="auto"/>
          <w:bottom w:val="single" w:sz="6" w:space="1" w:color="auto"/>
          <w:right w:val="single" w:sz="6" w:space="1" w:color="auto"/>
        </w:pBdr>
        <w:rPr>
          <w:b/>
          <w:i/>
          <w:iCs/>
          <w:color w:val="000000"/>
          <w:sz w:val="24"/>
          <w:u w:val="single"/>
        </w:rPr>
      </w:pPr>
      <w:r w:rsidRPr="00F71112">
        <w:rPr>
          <w:b/>
          <w:i/>
          <w:iCs/>
          <w:color w:val="000000"/>
          <w:sz w:val="24"/>
          <w:u w:val="single"/>
        </w:rPr>
        <w:t xml:space="preserve">IDENTIFICATION DU PATIENT: </w:t>
      </w:r>
    </w:p>
    <w:p w:rsidR="00EB2A23" w:rsidRPr="00F71112" w:rsidRDefault="00C217A3" w:rsidP="008B1520">
      <w:pPr>
        <w:jc w:val="right"/>
        <w:rPr>
          <w:i/>
          <w:iCs/>
          <w:sz w:val="14"/>
          <w:szCs w:val="14"/>
        </w:rPr>
      </w:pPr>
      <w:r>
        <w:rPr>
          <w:rFonts w:ascii="Bookman Old Style" w:hAnsi="Bookman Old Style"/>
          <w:i/>
          <w:iCs/>
          <w:sz w:val="24"/>
          <w:szCs w:val="24"/>
        </w:rPr>
        <w:t xml:space="preserve">Nom, Prénom : pat-240 48 ANS </w:t>
      </w:r>
    </w:p>
    <w:p w:rsidR="00397A26" w:rsidRPr="00F71112" w:rsidRDefault="00397A26">
      <w:pPr>
        <w:rPr>
          <w:b/>
          <w:bCs/>
          <w:i/>
          <w:iCs/>
        </w:rPr>
      </w:pPr>
    </w:p>
    <w:p w:rsidR="00EB2A23" w:rsidRPr="00F71112" w:rsidRDefault="00EB2A23">
      <w:pPr>
        <w:rPr>
          <w:b/>
          <w:i/>
          <w:iCs/>
          <w:color w:val="000000"/>
          <w:sz w:val="24"/>
        </w:rPr>
      </w:pPr>
    </w:p>
    <w:p w:rsidR="00F71112" w:rsidRPr="00F71112" w:rsidRDefault="00EB2A23" w:rsidP="00915587">
      <w:pPr>
        <w:pBdr>
          <w:top w:val="single" w:sz="6" w:space="1" w:color="auto"/>
          <w:left w:val="single" w:sz="6" w:space="1" w:color="auto"/>
          <w:bottom w:val="single" w:sz="6" w:space="1" w:color="auto"/>
          <w:right w:val="single" w:sz="6" w:space="1" w:color="auto"/>
        </w:pBdr>
        <w:jc w:val="center"/>
        <w:rPr>
          <w:b/>
          <w:i/>
          <w:iCs/>
          <w:color w:val="000000"/>
          <w:sz w:val="24"/>
        </w:rPr>
      </w:pPr>
      <w:r w:rsidRPr="00F71112">
        <w:rPr>
          <w:b/>
          <w:i/>
          <w:iCs/>
          <w:color w:val="000000"/>
          <w:sz w:val="24"/>
        </w:rPr>
        <w:t>COMPTE-RENDU D</w:t>
      </w:r>
      <w:r w:rsidR="00BC18CE" w:rsidRPr="00F71112">
        <w:rPr>
          <w:b/>
          <w:i/>
          <w:iCs/>
          <w:color w:val="000000"/>
          <w:sz w:val="24"/>
        </w:rPr>
        <w:t xml:space="preserve">'EXAMEN </w:t>
      </w:r>
      <w:r w:rsidR="00BE1C55" w:rsidRPr="00F71112">
        <w:rPr>
          <w:b/>
          <w:i/>
          <w:iCs/>
          <w:color w:val="000000"/>
          <w:sz w:val="24"/>
        </w:rPr>
        <w:t>RADIOLOGIQUE :</w:t>
      </w:r>
      <w:r w:rsidR="00BC18CE" w:rsidRPr="00F71112">
        <w:rPr>
          <w:b/>
          <w:i/>
          <w:iCs/>
          <w:color w:val="000000"/>
          <w:sz w:val="24"/>
        </w:rPr>
        <w:t xml:space="preserve"> </w:t>
      </w:r>
    </w:p>
    <w:p w:rsidR="00EB2A23" w:rsidRPr="00F71112" w:rsidRDefault="00570D7C" w:rsidP="00915587">
      <w:pPr>
        <w:pBdr>
          <w:top w:val="single" w:sz="6" w:space="1" w:color="auto"/>
          <w:left w:val="single" w:sz="6" w:space="1" w:color="auto"/>
          <w:bottom w:val="single" w:sz="6" w:space="1" w:color="auto"/>
          <w:right w:val="single" w:sz="6" w:space="1" w:color="auto"/>
        </w:pBdr>
        <w:jc w:val="center"/>
        <w:rPr>
          <w:b/>
          <w:i/>
          <w:iCs/>
          <w:color w:val="000000"/>
          <w:sz w:val="24"/>
        </w:rPr>
      </w:pPr>
      <w:r w:rsidRPr="00F71112">
        <w:rPr>
          <w:b/>
          <w:i/>
          <w:iCs/>
          <w:color w:val="000000"/>
          <w:sz w:val="24"/>
        </w:rPr>
        <w:t>MAMMOGRAPHIE/ ECHO COMPRISE</w:t>
      </w:r>
    </w:p>
    <w:p w:rsidR="00EB2A23" w:rsidRDefault="00EB2A23">
      <w:pPr>
        <w:rPr>
          <w:b/>
          <w:color w:val="000000"/>
          <w:sz w:val="24"/>
        </w:rPr>
      </w:pPr>
    </w:p>
    <w:p w:rsidR="00EB2A23" w:rsidRDefault="00EB2A23">
      <w:pPr>
        <w:rPr>
          <w:b/>
          <w:color w:val="000000"/>
          <w:sz w:val="24"/>
        </w:rPr>
      </w:pPr>
    </w:p>
    <w:p w:rsidR="00EB2A23" w:rsidRDefault="00EB2A23">
      <w:pPr>
        <w:rPr>
          <w:b/>
          <w:color w:val="000000"/>
          <w:sz w:val="24"/>
        </w:rPr>
      </w:pPr>
      <w:r>
        <w:rPr>
          <w:b/>
          <w:iCs/>
          <w:color w:val="000000"/>
          <w:sz w:val="28"/>
          <w:u w:val="single"/>
        </w:rPr>
        <w:t>RESULTATS</w:t>
      </w:r>
      <w:r>
        <w:rPr>
          <w:b/>
          <w:i/>
          <w:color w:val="000000"/>
          <w:sz w:val="24"/>
        </w:rPr>
        <w:t>:</w:t>
      </w:r>
      <w:r>
        <w:rPr>
          <w:b/>
          <w:color w:val="000000"/>
          <w:sz w:val="24"/>
        </w:rPr>
        <w:t xml:space="preserve"> </w:t>
      </w:r>
    </w:p>
    <w:p w:rsidR="00EE4ACF" w:rsidRDefault="00EE4ACF">
      <w:pPr>
        <w:rPr>
          <w:b/>
          <w:color w:val="000000"/>
          <w:sz w:val="24"/>
        </w:rPr>
      </w:pPr>
    </w:p>
    <w:p w:rsidR="00A90B0A" w:rsidRDefault="00B00E2E" w:rsidP="00A90B0A">
      <w:pPr>
        <w:ind w:firstLine="708"/>
        <w:rPr>
          <w:b/>
          <w:i/>
          <w:color w:val="000000"/>
          <w:sz w:val="24"/>
        </w:rPr>
      </w:pPr>
      <w:r w:rsidRPr="005018C7">
        <w:rPr>
          <w:bCs/>
          <w:color w:val="000000"/>
          <w:sz w:val="24"/>
        </w:rPr>
        <w:t xml:space="preserve"> </w:t>
      </w:r>
      <w:r w:rsidR="00A90B0A">
        <w:rPr>
          <w:b/>
          <w:bCs/>
          <w:i/>
          <w:color w:val="000000"/>
          <w:sz w:val="24"/>
        </w:rPr>
        <w:t xml:space="preserve">Mammographie bilatérale, </w:t>
      </w:r>
    </w:p>
    <w:p w:rsidR="00A90B0A" w:rsidRDefault="00A90B0A" w:rsidP="00A90B0A">
      <w:pPr>
        <w:rPr>
          <w:b/>
          <w:color w:val="000000"/>
          <w:sz w:val="24"/>
        </w:rPr>
      </w:pPr>
    </w:p>
    <w:p w:rsidR="00A90B0A" w:rsidRDefault="00A90B0A" w:rsidP="00A90B0A">
      <w:pPr>
        <w:rPr>
          <w:bCs/>
          <w:color w:val="000000"/>
          <w:sz w:val="24"/>
        </w:rPr>
      </w:pPr>
      <w:r>
        <w:rPr>
          <w:bCs/>
          <w:color w:val="000000"/>
          <w:sz w:val="24"/>
        </w:rPr>
        <w:t>Seins à trame fibro-graisseuse hétérogène type b de l’ACR.</w:t>
      </w:r>
    </w:p>
    <w:p w:rsidR="00A90B0A" w:rsidRDefault="00A90B0A" w:rsidP="00A90B0A">
      <w:pPr>
        <w:rPr>
          <w:bCs/>
          <w:color w:val="000000"/>
          <w:sz w:val="24"/>
        </w:rPr>
      </w:pPr>
    </w:p>
    <w:p w:rsidR="00A90B0A" w:rsidRDefault="00A90B0A" w:rsidP="00A90B0A">
      <w:pPr>
        <w:rPr>
          <w:bCs/>
          <w:color w:val="000000"/>
          <w:sz w:val="24"/>
        </w:rPr>
      </w:pPr>
      <w:r>
        <w:rPr>
          <w:bCs/>
          <w:color w:val="000000"/>
          <w:sz w:val="24"/>
        </w:rPr>
        <w:t>Absence de masse suspecte.</w:t>
      </w:r>
    </w:p>
    <w:p w:rsidR="00A90B0A" w:rsidRDefault="00A90B0A" w:rsidP="00A90B0A">
      <w:pPr>
        <w:rPr>
          <w:bCs/>
          <w:color w:val="000000"/>
          <w:sz w:val="24"/>
        </w:rPr>
      </w:pPr>
    </w:p>
    <w:p w:rsidR="00A90B0A" w:rsidRDefault="00A90B0A" w:rsidP="00A90B0A">
      <w:pPr>
        <w:rPr>
          <w:bCs/>
          <w:color w:val="000000"/>
          <w:sz w:val="24"/>
        </w:rPr>
      </w:pPr>
      <w:r>
        <w:rPr>
          <w:bCs/>
          <w:color w:val="000000"/>
          <w:sz w:val="24"/>
        </w:rPr>
        <w:t>Absence de foyer de micro-calcifications péjoratif.</w:t>
      </w:r>
    </w:p>
    <w:p w:rsidR="00A90B0A" w:rsidRDefault="00A90B0A" w:rsidP="00A90B0A">
      <w:pPr>
        <w:rPr>
          <w:bCs/>
          <w:color w:val="000000"/>
          <w:sz w:val="24"/>
        </w:rPr>
      </w:pPr>
    </w:p>
    <w:p w:rsidR="00A90B0A" w:rsidRDefault="00A90B0A" w:rsidP="00A90B0A">
      <w:pPr>
        <w:rPr>
          <w:bCs/>
          <w:color w:val="000000"/>
          <w:sz w:val="24"/>
        </w:rPr>
      </w:pPr>
      <w:r>
        <w:rPr>
          <w:bCs/>
          <w:color w:val="000000"/>
          <w:sz w:val="24"/>
        </w:rPr>
        <w:t xml:space="preserve">Liseré cutané fin et régulier. </w:t>
      </w:r>
    </w:p>
    <w:p w:rsidR="00A90B0A" w:rsidRDefault="00A90B0A" w:rsidP="00A90B0A">
      <w:pPr>
        <w:rPr>
          <w:bCs/>
          <w:color w:val="000000"/>
          <w:sz w:val="24"/>
        </w:rPr>
      </w:pPr>
    </w:p>
    <w:p w:rsidR="00A90B0A" w:rsidRDefault="00A90B0A" w:rsidP="00A90B0A">
      <w:pPr>
        <w:rPr>
          <w:bCs/>
          <w:color w:val="000000"/>
          <w:sz w:val="24"/>
        </w:rPr>
      </w:pPr>
    </w:p>
    <w:p w:rsidR="00A90B0A" w:rsidRDefault="00A90B0A" w:rsidP="00A90B0A">
      <w:pPr>
        <w:ind w:firstLine="708"/>
        <w:rPr>
          <w:b/>
          <w:bCs/>
          <w:i/>
          <w:color w:val="000000"/>
          <w:sz w:val="24"/>
        </w:rPr>
      </w:pPr>
      <w:r>
        <w:rPr>
          <w:b/>
          <w:bCs/>
          <w:i/>
          <w:color w:val="000000"/>
          <w:sz w:val="24"/>
        </w:rPr>
        <w:t xml:space="preserve">Le complément échographique, </w:t>
      </w:r>
    </w:p>
    <w:p w:rsidR="00A90B0A" w:rsidRDefault="00A90B0A" w:rsidP="00A90B0A">
      <w:pPr>
        <w:rPr>
          <w:bCs/>
          <w:color w:val="000000"/>
          <w:sz w:val="24"/>
        </w:rPr>
      </w:pPr>
    </w:p>
    <w:p w:rsidR="003E2DD0" w:rsidRDefault="003E2DD0" w:rsidP="003E2DD0">
      <w:pPr>
        <w:rPr>
          <w:bCs/>
          <w:color w:val="000000"/>
          <w:sz w:val="24"/>
        </w:rPr>
      </w:pPr>
      <w:r>
        <w:rPr>
          <w:bCs/>
          <w:color w:val="000000"/>
          <w:sz w:val="24"/>
        </w:rPr>
        <w:t>Présence de deux masses l’une de forme ovalaire, aux contours circonscrits, hypoéchogène homogène du QSE droit, mesurant 8,7mm, la seconde de forme lobulée, aux contours circonscrits, hypoéchogène homogène, du QME gauche, mesurant 11,6mm.</w:t>
      </w:r>
    </w:p>
    <w:p w:rsidR="00A90B0A" w:rsidRDefault="00A90B0A" w:rsidP="00A90B0A">
      <w:pPr>
        <w:rPr>
          <w:bCs/>
          <w:color w:val="000000"/>
          <w:sz w:val="24"/>
        </w:rPr>
      </w:pPr>
    </w:p>
    <w:p w:rsidR="00A90B0A" w:rsidRDefault="00A90B0A" w:rsidP="00A90B0A">
      <w:pPr>
        <w:rPr>
          <w:bCs/>
          <w:color w:val="000000"/>
          <w:sz w:val="24"/>
        </w:rPr>
      </w:pPr>
      <w:r>
        <w:rPr>
          <w:bCs/>
          <w:color w:val="000000"/>
          <w:sz w:val="24"/>
        </w:rPr>
        <w:t>Absence d’ombre acoustique pathologique.</w:t>
      </w:r>
    </w:p>
    <w:p w:rsidR="00A90B0A" w:rsidRDefault="00A90B0A" w:rsidP="00A90B0A">
      <w:pPr>
        <w:rPr>
          <w:bCs/>
          <w:color w:val="000000"/>
          <w:sz w:val="24"/>
        </w:rPr>
      </w:pPr>
    </w:p>
    <w:p w:rsidR="00A90B0A" w:rsidRDefault="00A90B0A" w:rsidP="00A90B0A">
      <w:pPr>
        <w:rPr>
          <w:bCs/>
          <w:color w:val="000000"/>
          <w:sz w:val="24"/>
        </w:rPr>
      </w:pPr>
      <w:r>
        <w:rPr>
          <w:bCs/>
          <w:color w:val="000000"/>
          <w:sz w:val="24"/>
        </w:rPr>
        <w:t>Système canalaire non dilaté.</w:t>
      </w:r>
    </w:p>
    <w:p w:rsidR="00A90B0A" w:rsidRDefault="00A90B0A" w:rsidP="00A90B0A">
      <w:pPr>
        <w:rPr>
          <w:bCs/>
          <w:color w:val="000000"/>
          <w:sz w:val="24"/>
        </w:rPr>
      </w:pPr>
    </w:p>
    <w:p w:rsidR="00A90B0A" w:rsidRDefault="00A90B0A" w:rsidP="00A90B0A">
      <w:pPr>
        <w:rPr>
          <w:bCs/>
          <w:color w:val="000000"/>
          <w:sz w:val="24"/>
        </w:rPr>
      </w:pPr>
      <w:r>
        <w:rPr>
          <w:bCs/>
          <w:color w:val="000000"/>
          <w:sz w:val="24"/>
        </w:rPr>
        <w:t>Absence d’adénopathies axillaires.</w:t>
      </w:r>
    </w:p>
    <w:p w:rsidR="00A90B0A" w:rsidRDefault="00A90B0A" w:rsidP="00A90B0A">
      <w:pPr>
        <w:rPr>
          <w:bCs/>
          <w:color w:val="000000"/>
          <w:sz w:val="24"/>
        </w:rPr>
      </w:pPr>
    </w:p>
    <w:p w:rsidR="00A90B0A" w:rsidRDefault="00A90B0A" w:rsidP="00A90B0A">
      <w:pPr>
        <w:pBdr>
          <w:top w:val="single" w:sz="4" w:space="1" w:color="auto"/>
          <w:left w:val="single" w:sz="4" w:space="1" w:color="auto"/>
          <w:bottom w:val="single" w:sz="4" w:space="1" w:color="auto"/>
          <w:right w:val="single" w:sz="4" w:space="1" w:color="auto"/>
        </w:pBdr>
        <w:rPr>
          <w:b/>
          <w:bCs/>
          <w:i/>
          <w:color w:val="000000"/>
          <w:sz w:val="24"/>
        </w:rPr>
      </w:pPr>
      <w:r>
        <w:rPr>
          <w:b/>
          <w:bCs/>
          <w:i/>
          <w:color w:val="000000"/>
          <w:sz w:val="24"/>
          <w:u w:val="single"/>
        </w:rPr>
        <w:t>Conclusion</w:t>
      </w:r>
      <w:r>
        <w:rPr>
          <w:b/>
          <w:bCs/>
          <w:i/>
          <w:color w:val="000000"/>
          <w:sz w:val="24"/>
        </w:rPr>
        <w:t xml:space="preserve"> :</w:t>
      </w:r>
    </w:p>
    <w:p w:rsidR="00A90B0A" w:rsidRDefault="00A90B0A" w:rsidP="003E2DD0">
      <w:pPr>
        <w:pBdr>
          <w:top w:val="single" w:sz="4" w:space="1" w:color="auto"/>
          <w:left w:val="single" w:sz="4" w:space="1" w:color="auto"/>
          <w:bottom w:val="single" w:sz="4" w:space="1" w:color="auto"/>
          <w:right w:val="single" w:sz="4" w:space="1" w:color="auto"/>
        </w:pBdr>
        <w:rPr>
          <w:b/>
          <w:bCs/>
          <w:i/>
          <w:color w:val="000000"/>
          <w:sz w:val="24"/>
        </w:rPr>
      </w:pPr>
      <w:r>
        <w:rPr>
          <w:b/>
          <w:bCs/>
          <w:i/>
          <w:color w:val="000000"/>
          <w:sz w:val="24"/>
        </w:rPr>
        <w:t xml:space="preserve">Mammographie bilatérale et échographie mammaire </w:t>
      </w:r>
      <w:r w:rsidR="003E2DD0">
        <w:rPr>
          <w:b/>
          <w:bCs/>
          <w:i/>
          <w:color w:val="000000"/>
          <w:sz w:val="24"/>
        </w:rPr>
        <w:t>en faveur de masses mammaires bilatérales.</w:t>
      </w:r>
    </w:p>
    <w:p w:rsidR="00A90B0A" w:rsidRDefault="00A90B0A" w:rsidP="003E2DD0">
      <w:pPr>
        <w:pBdr>
          <w:top w:val="single" w:sz="4" w:space="1" w:color="auto"/>
          <w:left w:val="single" w:sz="4" w:space="1" w:color="auto"/>
          <w:bottom w:val="single" w:sz="4" w:space="1" w:color="auto"/>
          <w:right w:val="single" w:sz="4" w:space="1" w:color="auto"/>
        </w:pBdr>
        <w:rPr>
          <w:b/>
          <w:bCs/>
          <w:i/>
          <w:color w:val="000000"/>
          <w:sz w:val="24"/>
        </w:rPr>
      </w:pPr>
      <w:r>
        <w:rPr>
          <w:b/>
          <w:bCs/>
          <w:i/>
          <w:color w:val="000000"/>
          <w:sz w:val="24"/>
        </w:rPr>
        <w:t xml:space="preserve">Examen classé BI-RADS </w:t>
      </w:r>
      <w:r w:rsidR="003E2DD0">
        <w:rPr>
          <w:b/>
          <w:bCs/>
          <w:i/>
          <w:color w:val="000000"/>
          <w:sz w:val="24"/>
        </w:rPr>
        <w:t>3</w:t>
      </w:r>
      <w:r>
        <w:rPr>
          <w:b/>
          <w:bCs/>
          <w:i/>
          <w:color w:val="000000"/>
          <w:sz w:val="24"/>
        </w:rPr>
        <w:t xml:space="preserve"> de l’ACR</w:t>
      </w:r>
      <w:r w:rsidR="003E2DD0">
        <w:rPr>
          <w:b/>
          <w:bCs/>
          <w:i/>
          <w:color w:val="000000"/>
          <w:sz w:val="24"/>
        </w:rPr>
        <w:t xml:space="preserve"> de façon bilatérale.</w:t>
      </w:r>
    </w:p>
    <w:p w:rsidR="003E2DD0" w:rsidRDefault="003E2DD0" w:rsidP="003E2DD0">
      <w:pPr>
        <w:pBdr>
          <w:top w:val="single" w:sz="4" w:space="1" w:color="auto"/>
          <w:left w:val="single" w:sz="4" w:space="1" w:color="auto"/>
          <w:bottom w:val="single" w:sz="4" w:space="1" w:color="auto"/>
          <w:right w:val="single" w:sz="4" w:space="1" w:color="auto"/>
        </w:pBdr>
        <w:rPr>
          <w:b/>
          <w:bCs/>
          <w:i/>
          <w:color w:val="000000"/>
          <w:sz w:val="24"/>
        </w:rPr>
      </w:pPr>
      <w:r>
        <w:rPr>
          <w:b/>
          <w:bCs/>
          <w:i/>
          <w:color w:val="000000"/>
          <w:sz w:val="24"/>
        </w:rPr>
        <w:t>A compléter par cytoponction.</w:t>
      </w:r>
    </w:p>
    <w:p w:rsidR="003E2DD0" w:rsidRDefault="003E2DD0">
      <w:pPr>
        <w:pStyle w:val="Heading3"/>
        <w:rPr>
          <w:i/>
          <w:iCs/>
        </w:rPr>
      </w:pPr>
    </w:p>
    <w:p w:rsidR="00EB2A23" w:rsidRDefault="00EB2A23">
      <w:pPr>
        <w:rPr>
          <w:b/>
          <w:color w:val="000000"/>
          <w:sz w:val="24"/>
        </w:rPr>
      </w:pPr>
    </w:p>
    <w:p w:rsidR="00EB2A23" w:rsidRDefault="00EB2A23"/>
    <w:p w:rsidR="00EB2A23" w:rsidRDefault="00EB2A23"/>
    <w:p w:rsidR="00320AF6" w:rsidRDefault="00320AF6"/>
    <w:sectPr w:rsidR="00320AF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227" w:rsidRDefault="00B95227" w:rsidP="00FF41A6">
      <w:r>
        <w:separator/>
      </w:r>
    </w:p>
  </w:endnote>
  <w:endnote w:type="continuationSeparator" w:id="0">
    <w:p w:rsidR="00B95227" w:rsidRDefault="00B95227"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837" w:rsidRDefault="00991837" w:rsidP="00F515B5">
    <w:pPr>
      <w:jc w:val="center"/>
      <w:rPr>
        <w:rFonts w:eastAsia="Calibri"/>
        <w:i/>
        <w:iCs/>
        <w:sz w:val="18"/>
        <w:szCs w:val="18"/>
      </w:rPr>
    </w:pPr>
  </w:p>
  <w:p w:rsidR="00991837" w:rsidRDefault="00991837" w:rsidP="00F515B5">
    <w:pPr>
      <w:tabs>
        <w:tab w:val="center" w:pos="4536"/>
        <w:tab w:val="right" w:pos="9072"/>
      </w:tabs>
      <w:jc w:val="center"/>
    </w:pPr>
  </w:p>
  <w:p w:rsidR="00991837" w:rsidRPr="00F515B5" w:rsidRDefault="00991837"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227" w:rsidRDefault="00B95227" w:rsidP="00FF41A6">
      <w:r>
        <w:separator/>
      </w:r>
    </w:p>
  </w:footnote>
  <w:footnote w:type="continuationSeparator" w:id="0">
    <w:p w:rsidR="00B95227" w:rsidRDefault="00B95227"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837" w:rsidRDefault="00991837" w:rsidP="00FF41A6">
    <w:pPr>
      <w:pStyle w:val="NoSpacing"/>
      <w:jc w:val="center"/>
      <w:rPr>
        <w:rFonts w:ascii="Tw Cen MT" w:hAnsi="Tw Cen MT"/>
        <w:sz w:val="44"/>
        <w:szCs w:val="44"/>
      </w:rPr>
    </w:pPr>
  </w:p>
  <w:p w:rsidR="00991837" w:rsidRPr="00426781" w:rsidRDefault="00991837" w:rsidP="00FF41A6">
    <w:pPr>
      <w:pStyle w:val="NoSpacing"/>
      <w:jc w:val="center"/>
      <w:rPr>
        <w:rFonts w:ascii="Tw Cen MT" w:hAnsi="Tw Cen MT"/>
      </w:rPr>
    </w:pPr>
  </w:p>
  <w:p w:rsidR="00991837" w:rsidRDefault="00991837" w:rsidP="00FF41A6">
    <w:pPr>
      <w:pStyle w:val="NoSpacing"/>
      <w:jc w:val="center"/>
      <w:rPr>
        <w:rFonts w:ascii="Tw Cen MT" w:hAnsi="Tw Cen MT"/>
      </w:rPr>
    </w:pPr>
  </w:p>
  <w:p w:rsidR="00991837" w:rsidRPr="00D104DB" w:rsidRDefault="00991837" w:rsidP="00FF41A6">
    <w:pPr>
      <w:pStyle w:val="NoSpacing"/>
      <w:jc w:val="center"/>
      <w:rPr>
        <w:sz w:val="16"/>
        <w:szCs w:val="16"/>
      </w:rPr>
    </w:pPr>
  </w:p>
  <w:p w:rsidR="00991837" w:rsidRDefault="00991837"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0B0A"/>
    <w:rsid w:val="00013B16"/>
    <w:rsid w:val="00094E5E"/>
    <w:rsid w:val="000A78EE"/>
    <w:rsid w:val="000B7A8F"/>
    <w:rsid w:val="00136EEF"/>
    <w:rsid w:val="00266C96"/>
    <w:rsid w:val="00291FF6"/>
    <w:rsid w:val="002B58CC"/>
    <w:rsid w:val="00320AF6"/>
    <w:rsid w:val="0038353D"/>
    <w:rsid w:val="00397A26"/>
    <w:rsid w:val="003E2DD0"/>
    <w:rsid w:val="004038CE"/>
    <w:rsid w:val="00413297"/>
    <w:rsid w:val="00425DD9"/>
    <w:rsid w:val="00483B47"/>
    <w:rsid w:val="00487E9D"/>
    <w:rsid w:val="004E0DFB"/>
    <w:rsid w:val="004E1488"/>
    <w:rsid w:val="005018C7"/>
    <w:rsid w:val="0055089C"/>
    <w:rsid w:val="00570D7C"/>
    <w:rsid w:val="006822AB"/>
    <w:rsid w:val="006925A3"/>
    <w:rsid w:val="006A5983"/>
    <w:rsid w:val="006E396B"/>
    <w:rsid w:val="007571A5"/>
    <w:rsid w:val="007F2AFE"/>
    <w:rsid w:val="008B1520"/>
    <w:rsid w:val="00915587"/>
    <w:rsid w:val="00991837"/>
    <w:rsid w:val="009D5291"/>
    <w:rsid w:val="00A11F2B"/>
    <w:rsid w:val="00A76F00"/>
    <w:rsid w:val="00A90B0A"/>
    <w:rsid w:val="00AB3DCA"/>
    <w:rsid w:val="00AF6EEF"/>
    <w:rsid w:val="00B00E2E"/>
    <w:rsid w:val="00B511D7"/>
    <w:rsid w:val="00B625CF"/>
    <w:rsid w:val="00B75A57"/>
    <w:rsid w:val="00B90949"/>
    <w:rsid w:val="00B95227"/>
    <w:rsid w:val="00BB7310"/>
    <w:rsid w:val="00BC18CE"/>
    <w:rsid w:val="00BE1C55"/>
    <w:rsid w:val="00C217A3"/>
    <w:rsid w:val="00C7676D"/>
    <w:rsid w:val="00CD057F"/>
    <w:rsid w:val="00CE2491"/>
    <w:rsid w:val="00D159C3"/>
    <w:rsid w:val="00D77CF5"/>
    <w:rsid w:val="00DC7E65"/>
    <w:rsid w:val="00DE3E17"/>
    <w:rsid w:val="00E25639"/>
    <w:rsid w:val="00E31EF8"/>
    <w:rsid w:val="00EB2A23"/>
    <w:rsid w:val="00EE4ACF"/>
    <w:rsid w:val="00F45755"/>
    <w:rsid w:val="00F515B5"/>
    <w:rsid w:val="00F71112"/>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AA772D-6DAC-47CF-BA1D-845EA19A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 w:type="paragraph" w:styleId="BalloonText">
    <w:name w:val="Balloon Text"/>
    <w:basedOn w:val="Normal"/>
    <w:link w:val="BalloonTextChar"/>
    <w:rsid w:val="003E2DD0"/>
    <w:rPr>
      <w:rFonts w:ascii="Tahoma" w:hAnsi="Tahoma" w:cs="Tahoma"/>
      <w:sz w:val="16"/>
      <w:szCs w:val="16"/>
    </w:rPr>
  </w:style>
  <w:style w:type="character" w:customStyle="1" w:styleId="BalloonTextChar">
    <w:name w:val="Balloon Text Char"/>
    <w:basedOn w:val="DefaultParagraphFont"/>
    <w:link w:val="BalloonText"/>
    <w:rsid w:val="003E2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733040888">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938</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2023-06-24T11:13:00Z</cp:lastPrinted>
  <dcterms:created xsi:type="dcterms:W3CDTF">2023-09-18T22:14:00Z</dcterms:created>
  <dcterms:modified xsi:type="dcterms:W3CDTF">2023-09-18T22:14:00Z</dcterms:modified>
</cp:coreProperties>
</file>