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4035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5356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pat-245 59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74035C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A92FFA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du QII du sillon sous mammaire gauche, apparue récemment.</w:t>
      </w:r>
    </w:p>
    <w:p w:rsidR="00A92FFA" w:rsidRDefault="00A92FFA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Dans les ATCD de la patiente on retrouve une masse mammaire droite.</w:t>
      </w:r>
    </w:p>
    <w:p w:rsidR="00A92FFA" w:rsidRDefault="00A92FFA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Biopsie mais non encore étiquetée.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A92FFA" w:rsidRDefault="00A92FF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n’a pas été mis en évidence de syndrome de masse.</w:t>
      </w:r>
    </w:p>
    <w:p w:rsidR="00A92FFA" w:rsidRDefault="00A92FF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A92FFA" w:rsidRDefault="00A92FFA" w:rsidP="00A92FF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92FFA" w:rsidRDefault="00A92FFA" w:rsidP="00A92FF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dégagée.</w:t>
      </w:r>
    </w:p>
    <w:p w:rsidR="00A92FFA" w:rsidRDefault="00A92FFA" w:rsidP="00A92FFA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A92FFA" w:rsidRDefault="00A92FF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QSI droit de la partie haute du QSI droit  retrouve une masse hypoéchogène, hétérogène, bien circonscrite, régulière et non atténuante de 16,2x10,5 mm.</w:t>
      </w:r>
    </w:p>
    <w:p w:rsidR="00A92FFA" w:rsidRDefault="00A92FFA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A92FFA" w:rsidRDefault="00A92FFA" w:rsidP="00A92FF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sillon de la partie interne du sillon mammaire gauche, retrouve une masse aux contours micro lobulés, hypoéchogène hétérogène, non atténuante de 12x7,5 mm.</w:t>
      </w:r>
    </w:p>
    <w:p w:rsidR="000400D7" w:rsidRDefault="000400D7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A92FFA" w:rsidRDefault="00A92FF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B47B53" w:rsidRDefault="00B47B53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5F6D53" w:rsidRDefault="005F6D53" w:rsidP="005F6D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F6D53" w:rsidRDefault="005F6D53" w:rsidP="005F6D53">
      <w:pPr>
        <w:ind w:left="720"/>
        <w:rPr>
          <w:rFonts w:ascii="Georgia" w:hAnsi="Georgia"/>
          <w:bCs/>
          <w:color w:val="000000"/>
          <w:sz w:val="24"/>
        </w:rPr>
      </w:pPr>
    </w:p>
    <w:p w:rsidR="005F6D53" w:rsidRDefault="005F6D53" w:rsidP="005F6D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estimé à 7,9x3,8 mm.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F6D53" w:rsidRDefault="0096769E" w:rsidP="005F6D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F6D53">
        <w:rPr>
          <w:rFonts w:ascii="Georgia" w:hAnsi="Georgia"/>
          <w:b/>
          <w:bCs/>
          <w:i/>
          <w:color w:val="000000"/>
          <w:sz w:val="24"/>
        </w:rPr>
        <w:t xml:space="preserve"> en faveur de deux masses une de la partie haute du QSI droit, la seconde la partie interne du sillon sous mammaire gauche, classées 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5F6D53">
        <w:rPr>
          <w:rFonts w:ascii="Georgia" w:hAnsi="Georgia"/>
          <w:b/>
          <w:bCs/>
          <w:i/>
          <w:color w:val="000000"/>
          <w:sz w:val="24"/>
        </w:rPr>
        <w:t>4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 w:rsidR="005F6D53">
        <w:rPr>
          <w:rFonts w:ascii="Georgia" w:hAnsi="Georgia"/>
          <w:b/>
          <w:bCs/>
          <w:i/>
          <w:color w:val="000000"/>
          <w:sz w:val="24"/>
        </w:rPr>
        <w:t>.</w:t>
      </w:r>
    </w:p>
    <w:p w:rsidR="005F6D53" w:rsidRDefault="005F6D53" w:rsidP="005F6D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Cet aspect pouvait rentrer dans le cadre d’un lymphome.</w:t>
      </w:r>
    </w:p>
    <w:p w:rsidR="005F6D53" w:rsidRDefault="005F6D53" w:rsidP="00333FB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micro biopsie est souhaitable</w:t>
      </w:r>
      <w:r w:rsidR="00333FB1">
        <w:rPr>
          <w:rFonts w:ascii="Georgia" w:hAnsi="Georgia"/>
          <w:b/>
          <w:bCs/>
          <w:i/>
          <w:color w:val="000000"/>
          <w:sz w:val="24"/>
        </w:rPr>
        <w:t xml:space="preserve"> à gauche</w:t>
      </w:r>
      <w:r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D46" w:rsidRDefault="00FE0D46" w:rsidP="00FF41A6">
      <w:r>
        <w:separator/>
      </w:r>
    </w:p>
  </w:endnote>
  <w:endnote w:type="continuationSeparator" w:id="0">
    <w:p w:rsidR="00FE0D46" w:rsidRDefault="00FE0D4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53" w:rsidRDefault="005F6D53" w:rsidP="00F515B5">
    <w:pPr>
      <w:jc w:val="center"/>
      <w:rPr>
        <w:rFonts w:eastAsia="Calibri"/>
        <w:i/>
        <w:iCs/>
        <w:sz w:val="18"/>
        <w:szCs w:val="18"/>
      </w:rPr>
    </w:pPr>
  </w:p>
  <w:p w:rsidR="005F6D53" w:rsidRDefault="005F6D53" w:rsidP="00F515B5">
    <w:pPr>
      <w:tabs>
        <w:tab w:val="center" w:pos="4536"/>
        <w:tab w:val="right" w:pos="9072"/>
      </w:tabs>
      <w:jc w:val="center"/>
    </w:pPr>
  </w:p>
  <w:p w:rsidR="005F6D53" w:rsidRPr="00F515B5" w:rsidRDefault="005F6D5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D46" w:rsidRDefault="00FE0D46" w:rsidP="00FF41A6">
      <w:r>
        <w:separator/>
      </w:r>
    </w:p>
  </w:footnote>
  <w:footnote w:type="continuationSeparator" w:id="0">
    <w:p w:rsidR="00FE0D46" w:rsidRDefault="00FE0D4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53" w:rsidRDefault="005F6D5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F6D53" w:rsidRPr="00426781" w:rsidRDefault="005F6D53" w:rsidP="00FF41A6">
    <w:pPr>
      <w:pStyle w:val="NoSpacing"/>
      <w:jc w:val="center"/>
      <w:rPr>
        <w:rFonts w:ascii="Tw Cen MT" w:hAnsi="Tw Cen MT"/>
      </w:rPr>
    </w:pPr>
  </w:p>
  <w:p w:rsidR="005F6D53" w:rsidRDefault="005F6D53" w:rsidP="00FF41A6">
    <w:pPr>
      <w:pStyle w:val="NoSpacing"/>
      <w:jc w:val="center"/>
      <w:rPr>
        <w:rFonts w:ascii="Tw Cen MT" w:hAnsi="Tw Cen MT"/>
      </w:rPr>
    </w:pPr>
  </w:p>
  <w:p w:rsidR="005F6D53" w:rsidRPr="00D104DB" w:rsidRDefault="005F6D53" w:rsidP="00FF41A6">
    <w:pPr>
      <w:pStyle w:val="NoSpacing"/>
      <w:jc w:val="center"/>
      <w:rPr>
        <w:sz w:val="16"/>
        <w:szCs w:val="16"/>
      </w:rPr>
    </w:pPr>
  </w:p>
  <w:p w:rsidR="005F6D53" w:rsidRDefault="005F6D5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6DD6"/>
    <w:rsid w:val="000400D7"/>
    <w:rsid w:val="000556B9"/>
    <w:rsid w:val="00094E5E"/>
    <w:rsid w:val="000A78EE"/>
    <w:rsid w:val="000B7A8F"/>
    <w:rsid w:val="00136EEF"/>
    <w:rsid w:val="00266C96"/>
    <w:rsid w:val="002B58CC"/>
    <w:rsid w:val="00320AF6"/>
    <w:rsid w:val="00333FB1"/>
    <w:rsid w:val="00397A26"/>
    <w:rsid w:val="004038CE"/>
    <w:rsid w:val="00413297"/>
    <w:rsid w:val="00483B47"/>
    <w:rsid w:val="00487E9D"/>
    <w:rsid w:val="004E1488"/>
    <w:rsid w:val="005018C7"/>
    <w:rsid w:val="0055089C"/>
    <w:rsid w:val="005F6D53"/>
    <w:rsid w:val="00611215"/>
    <w:rsid w:val="00613278"/>
    <w:rsid w:val="00653560"/>
    <w:rsid w:val="006925A3"/>
    <w:rsid w:val="006A5983"/>
    <w:rsid w:val="006E396B"/>
    <w:rsid w:val="0070486C"/>
    <w:rsid w:val="0074035C"/>
    <w:rsid w:val="007571A5"/>
    <w:rsid w:val="007F2AFE"/>
    <w:rsid w:val="008B1520"/>
    <w:rsid w:val="00915587"/>
    <w:rsid w:val="0096769E"/>
    <w:rsid w:val="00A11F2B"/>
    <w:rsid w:val="00A627F7"/>
    <w:rsid w:val="00A76F00"/>
    <w:rsid w:val="00A92FFA"/>
    <w:rsid w:val="00AB3DCA"/>
    <w:rsid w:val="00AF6EEF"/>
    <w:rsid w:val="00B00E2E"/>
    <w:rsid w:val="00B47B53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0D4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C9E299-AE8C-4A20-8A47-A874A83F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33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3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2023-06-25T14:13:00Z</cp:lastPrinted>
  <dcterms:created xsi:type="dcterms:W3CDTF">2023-09-18T22:14:00Z</dcterms:created>
  <dcterms:modified xsi:type="dcterms:W3CDTF">2023-09-18T22:14:00Z</dcterms:modified>
</cp:coreProperties>
</file>