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04010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A4624" w:rsidRDefault="00AF3153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pat-333 46 ANS </w:t>
      </w:r>
    </w:p>
    <w:p w:rsidR="00EB2A23" w:rsidRPr="008A4624" w:rsidRDefault="00040106" w:rsidP="008A462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A4624">
        <w:rPr>
          <w:b/>
          <w:i/>
          <w:iCs/>
          <w:color w:val="000000"/>
          <w:sz w:val="24"/>
        </w:rPr>
        <w:t>MAMMOGRAPHIE</w:t>
      </w:r>
      <w:r w:rsidR="008A4624" w:rsidRPr="008A462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8A4624" w:rsidRDefault="0096769E" w:rsidP="0096769E">
      <w:pPr>
        <w:rPr>
          <w:b/>
          <w:bCs/>
          <w:color w:val="000000"/>
          <w:sz w:val="24"/>
          <w:u w:val="single"/>
        </w:rPr>
      </w:pPr>
      <w:r w:rsidRPr="008A4624">
        <w:rPr>
          <w:b/>
          <w:bCs/>
          <w:color w:val="000000"/>
          <w:sz w:val="24"/>
          <w:u w:val="single"/>
        </w:rPr>
        <w:t>INDICATION :</w:t>
      </w:r>
    </w:p>
    <w:p w:rsidR="0096769E" w:rsidRPr="008A4624" w:rsidRDefault="0068075D" w:rsidP="0068075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gauche.</w:t>
      </w:r>
    </w:p>
    <w:p w:rsidR="0096769E" w:rsidRPr="008A4624" w:rsidRDefault="0096769E" w:rsidP="0096769E">
      <w:pPr>
        <w:rPr>
          <w:bCs/>
          <w:color w:val="000000"/>
          <w:sz w:val="24"/>
        </w:rPr>
      </w:pPr>
    </w:p>
    <w:p w:rsidR="0096769E" w:rsidRPr="008A4624" w:rsidRDefault="0096769E" w:rsidP="0096769E">
      <w:pPr>
        <w:rPr>
          <w:b/>
          <w:bCs/>
          <w:color w:val="000000"/>
          <w:sz w:val="24"/>
          <w:u w:val="single"/>
        </w:rPr>
      </w:pPr>
      <w:r w:rsidRPr="008A4624">
        <w:rPr>
          <w:b/>
          <w:bCs/>
          <w:color w:val="000000"/>
          <w:sz w:val="24"/>
          <w:u w:val="single"/>
        </w:rPr>
        <w:t>RESULTATS:</w:t>
      </w:r>
    </w:p>
    <w:p w:rsidR="0096769E" w:rsidRPr="008A4624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8A4624" w:rsidRDefault="0096769E" w:rsidP="008A4624">
      <w:pPr>
        <w:rPr>
          <w:b/>
          <w:bCs/>
          <w:i/>
          <w:color w:val="000000"/>
          <w:sz w:val="24"/>
          <w:u w:val="single"/>
        </w:rPr>
      </w:pPr>
      <w:r w:rsidRPr="008A4624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3364B6">
      <w:pPr>
        <w:rPr>
          <w:bCs/>
          <w:color w:val="000000"/>
          <w:sz w:val="24"/>
        </w:rPr>
      </w:pPr>
      <w:r w:rsidRPr="008A4624">
        <w:rPr>
          <w:bCs/>
          <w:color w:val="000000"/>
          <w:sz w:val="24"/>
        </w:rPr>
        <w:t xml:space="preserve">Seins </w:t>
      </w:r>
      <w:r w:rsidR="0068075D">
        <w:rPr>
          <w:bCs/>
          <w:color w:val="000000"/>
          <w:sz w:val="24"/>
        </w:rPr>
        <w:t>denses</w:t>
      </w:r>
      <w:r w:rsidRPr="008A4624">
        <w:rPr>
          <w:bCs/>
          <w:color w:val="000000"/>
          <w:sz w:val="24"/>
        </w:rPr>
        <w:t xml:space="preserve"> hétérogènes type b de l’ACR. </w:t>
      </w:r>
    </w:p>
    <w:p w:rsidR="009517C0" w:rsidRDefault="0068075D" w:rsidP="003364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du QSE gauche à limites floues noyées au sein de la densité mammaire, associée à quelques micro-calcifications punctiformes régulières et relativement lâches</w:t>
      </w:r>
      <w:r w:rsidR="009517C0">
        <w:rPr>
          <w:bCs/>
          <w:color w:val="000000"/>
          <w:sz w:val="24"/>
        </w:rPr>
        <w:t>.</w:t>
      </w:r>
    </w:p>
    <w:p w:rsidR="009517C0" w:rsidRPr="008A4624" w:rsidRDefault="009517C0" w:rsidP="00D963BA">
      <w:pPr>
        <w:rPr>
          <w:bCs/>
          <w:color w:val="000000"/>
          <w:sz w:val="24"/>
        </w:rPr>
      </w:pPr>
      <w:r w:rsidRPr="008A4624">
        <w:rPr>
          <w:bCs/>
          <w:color w:val="000000"/>
          <w:sz w:val="24"/>
        </w:rPr>
        <w:t>Absence de signal calcique à caractère péjoratif.</w:t>
      </w:r>
    </w:p>
    <w:p w:rsidR="009517C0" w:rsidRPr="008A4624" w:rsidRDefault="009517C0" w:rsidP="00D963BA">
      <w:pPr>
        <w:rPr>
          <w:bCs/>
          <w:color w:val="000000"/>
          <w:sz w:val="24"/>
        </w:rPr>
      </w:pPr>
      <w:r w:rsidRPr="008A4624">
        <w:rPr>
          <w:bCs/>
          <w:color w:val="000000"/>
          <w:sz w:val="24"/>
        </w:rPr>
        <w:t>Revêtement cutané fin et régulier.</w:t>
      </w:r>
    </w:p>
    <w:p w:rsidR="009517C0" w:rsidRPr="008A4624" w:rsidRDefault="009517C0" w:rsidP="00D963BA">
      <w:pPr>
        <w:rPr>
          <w:bCs/>
          <w:color w:val="000000"/>
          <w:sz w:val="24"/>
        </w:rPr>
      </w:pPr>
      <w:r w:rsidRPr="008A4624">
        <w:rPr>
          <w:bCs/>
          <w:color w:val="000000"/>
          <w:sz w:val="24"/>
        </w:rPr>
        <w:t>Ganglions axillaires bilatéraux, à centre graisseux d’adiponécrose.</w:t>
      </w:r>
    </w:p>
    <w:p w:rsidR="0068075D" w:rsidRPr="008A4624" w:rsidRDefault="0068075D" w:rsidP="0068075D">
      <w:pPr>
        <w:ind w:left="720"/>
        <w:rPr>
          <w:bCs/>
          <w:color w:val="000000"/>
          <w:sz w:val="24"/>
        </w:rPr>
      </w:pPr>
    </w:p>
    <w:p w:rsidR="0096769E" w:rsidRPr="008A4624" w:rsidRDefault="0096769E" w:rsidP="008A4624">
      <w:pPr>
        <w:rPr>
          <w:bCs/>
          <w:color w:val="000000"/>
          <w:sz w:val="24"/>
        </w:rPr>
      </w:pPr>
      <w:r w:rsidRPr="008A4624">
        <w:rPr>
          <w:b/>
          <w:bCs/>
          <w:i/>
          <w:color w:val="000000"/>
          <w:sz w:val="24"/>
          <w:u w:val="single"/>
        </w:rPr>
        <w:t>Echographie mammaire :</w:t>
      </w:r>
    </w:p>
    <w:p w:rsidR="001B3BC6" w:rsidRDefault="001B3BC6" w:rsidP="00D963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du QSE gauche révèle une masse hypoéchogène hétérogène, aux contours micro-lobulés, non atténuante, estimée à 18,4x13,7 mm, nécessitant une vérification histologique.</w:t>
      </w:r>
    </w:p>
    <w:p w:rsidR="008724DC" w:rsidRDefault="001B3BC6" w:rsidP="00D963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</w:t>
      </w:r>
      <w:r w:rsidR="00BF73F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s’y associent de multiples lésions kystiques simples à contenu transonore et net renforcement postérieur, </w:t>
      </w:r>
      <w:r w:rsidR="008724DC">
        <w:rPr>
          <w:bCs/>
          <w:color w:val="000000"/>
          <w:sz w:val="24"/>
        </w:rPr>
        <w:t>réparties comme suit :</w:t>
      </w:r>
    </w:p>
    <w:p w:rsidR="008724DC" w:rsidRPr="005D2A6B" w:rsidRDefault="008724DC" w:rsidP="005D2A6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D2A6B">
        <w:rPr>
          <w:bCs/>
          <w:i/>
          <w:iCs/>
          <w:color w:val="000000"/>
          <w:sz w:val="24"/>
        </w:rPr>
        <w:t>Sus</w:t>
      </w:r>
      <w:r w:rsidR="001B3BC6" w:rsidRPr="005D2A6B">
        <w:rPr>
          <w:bCs/>
          <w:i/>
          <w:iCs/>
          <w:color w:val="000000"/>
          <w:sz w:val="24"/>
        </w:rPr>
        <w:t>-aréolaire gauche de 9,6x5 mm</w:t>
      </w:r>
      <w:r w:rsidRPr="005D2A6B">
        <w:rPr>
          <w:bCs/>
          <w:i/>
          <w:iCs/>
          <w:color w:val="000000"/>
          <w:sz w:val="24"/>
        </w:rPr>
        <w:t>.</w:t>
      </w:r>
    </w:p>
    <w:p w:rsidR="008724DC" w:rsidRPr="005D2A6B" w:rsidRDefault="001B3BC6" w:rsidP="005D2A6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D2A6B">
        <w:rPr>
          <w:bCs/>
          <w:i/>
          <w:iCs/>
          <w:color w:val="000000"/>
          <w:sz w:val="24"/>
        </w:rPr>
        <w:t>QSE gauche de 8</w:t>
      </w:r>
      <w:r w:rsidR="00BF73F8" w:rsidRPr="005D2A6B">
        <w:rPr>
          <w:bCs/>
          <w:i/>
          <w:iCs/>
          <w:color w:val="000000"/>
          <w:sz w:val="24"/>
        </w:rPr>
        <w:t>,5x4 mm</w:t>
      </w:r>
      <w:r w:rsidR="008724DC" w:rsidRPr="005D2A6B">
        <w:rPr>
          <w:bCs/>
          <w:i/>
          <w:iCs/>
          <w:color w:val="000000"/>
          <w:sz w:val="24"/>
        </w:rPr>
        <w:t>.</w:t>
      </w:r>
    </w:p>
    <w:p w:rsidR="001B3BC6" w:rsidRPr="005D2A6B" w:rsidRDefault="00BF73F8" w:rsidP="005D2A6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D2A6B">
        <w:rPr>
          <w:bCs/>
          <w:i/>
          <w:iCs/>
          <w:color w:val="000000"/>
          <w:sz w:val="24"/>
        </w:rPr>
        <w:t>QME gauche de 10,3x5 mm</w:t>
      </w:r>
      <w:r w:rsidR="008724DC" w:rsidRPr="005D2A6B">
        <w:rPr>
          <w:bCs/>
          <w:i/>
          <w:iCs/>
          <w:color w:val="000000"/>
          <w:sz w:val="24"/>
        </w:rPr>
        <w:t xml:space="preserve"> et 5x3 mm</w:t>
      </w:r>
      <w:r w:rsidRPr="005D2A6B">
        <w:rPr>
          <w:bCs/>
          <w:i/>
          <w:iCs/>
          <w:color w:val="000000"/>
          <w:sz w:val="24"/>
        </w:rPr>
        <w:t>.</w:t>
      </w:r>
    </w:p>
    <w:p w:rsidR="008724DC" w:rsidRPr="005D2A6B" w:rsidRDefault="00EA156B" w:rsidP="005D2A6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D2A6B">
        <w:rPr>
          <w:bCs/>
          <w:i/>
          <w:iCs/>
          <w:color w:val="000000"/>
          <w:sz w:val="24"/>
        </w:rPr>
        <w:t>QIE droit de 4,8x4 mm et 4,7x3,6 mm.</w:t>
      </w:r>
    </w:p>
    <w:p w:rsidR="00EA156B" w:rsidRPr="005D2A6B" w:rsidRDefault="00EA156B" w:rsidP="005D2A6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D2A6B">
        <w:rPr>
          <w:bCs/>
          <w:i/>
          <w:iCs/>
          <w:color w:val="000000"/>
          <w:sz w:val="24"/>
        </w:rPr>
        <w:t>QME droit de 5x3 mm.</w:t>
      </w:r>
    </w:p>
    <w:p w:rsidR="00EA156B" w:rsidRPr="005D2A6B" w:rsidRDefault="00EA156B" w:rsidP="005D2A6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D2A6B">
        <w:rPr>
          <w:bCs/>
          <w:i/>
          <w:iCs/>
          <w:color w:val="000000"/>
          <w:sz w:val="24"/>
        </w:rPr>
        <w:t>QSE droit de 5x3,7 mm.</w:t>
      </w:r>
    </w:p>
    <w:p w:rsidR="00EA156B" w:rsidRDefault="00EA156B" w:rsidP="00D963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A156B" w:rsidRPr="008A4624" w:rsidRDefault="00EA156B" w:rsidP="00D963BA">
      <w:pPr>
        <w:rPr>
          <w:bCs/>
          <w:color w:val="000000"/>
          <w:sz w:val="24"/>
        </w:rPr>
      </w:pPr>
      <w:r w:rsidRPr="008A4624">
        <w:rPr>
          <w:bCs/>
          <w:color w:val="000000"/>
          <w:sz w:val="24"/>
        </w:rPr>
        <w:t>Revêtement cutané fin et régulier.</w:t>
      </w:r>
    </w:p>
    <w:p w:rsidR="00FB357D" w:rsidRDefault="002D0B15" w:rsidP="00D963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8A4624" w:rsidRDefault="0096769E" w:rsidP="0096769E">
      <w:pPr>
        <w:rPr>
          <w:bCs/>
          <w:color w:val="000000"/>
          <w:sz w:val="24"/>
        </w:rPr>
      </w:pPr>
    </w:p>
    <w:p w:rsidR="0096769E" w:rsidRPr="008A4624" w:rsidRDefault="008A462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8A4624">
        <w:rPr>
          <w:b/>
          <w:bCs/>
          <w:color w:val="000000"/>
          <w:sz w:val="24"/>
          <w:u w:val="single"/>
        </w:rPr>
        <w:t>CONCLUSION :</w:t>
      </w:r>
    </w:p>
    <w:p w:rsidR="00956688" w:rsidRDefault="00956688" w:rsidP="009566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8A4624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 xml:space="preserve">en faveur d’une masse </w:t>
      </w:r>
      <w:r w:rsidR="00CE7BFD">
        <w:rPr>
          <w:b/>
          <w:bCs/>
          <w:i/>
          <w:color w:val="000000"/>
          <w:sz w:val="24"/>
        </w:rPr>
        <w:t xml:space="preserve">mammaire </w:t>
      </w:r>
      <w:r>
        <w:rPr>
          <w:b/>
          <w:bCs/>
          <w:i/>
          <w:color w:val="000000"/>
          <w:sz w:val="24"/>
        </w:rPr>
        <w:t>du QSE gauche classée BI-RADS 4 de l'ACR, sur terrain de mastopathie fibro-kystique bilatérale.</w:t>
      </w:r>
    </w:p>
    <w:p w:rsidR="00956688" w:rsidRDefault="00956688" w:rsidP="009566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Une micro-biopsie échoguidée est souhaitable. </w:t>
      </w:r>
    </w:p>
    <w:p w:rsidR="00956688" w:rsidRDefault="00956688" w:rsidP="009566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8A4624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4</w:t>
      </w:r>
      <w:r w:rsidR="0096769E" w:rsidRPr="008A4624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gauche et BI-RADS 2 de l'ACR à droite.</w:t>
      </w:r>
    </w:p>
    <w:p w:rsidR="0096769E" w:rsidRPr="008A4624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160DC" w:rsidRDefault="00E160DC">
      <w:pPr>
        <w:pStyle w:val="Heading3"/>
        <w:rPr>
          <w:i/>
          <w:iCs/>
        </w:rPr>
      </w:pPr>
    </w:p>
    <w:p w:rsidR="00EB2A23" w:rsidRPr="008A4624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BD1" w:rsidRDefault="00E13BD1" w:rsidP="00FF41A6">
      <w:r>
        <w:separator/>
      </w:r>
    </w:p>
  </w:endnote>
  <w:endnote w:type="continuationSeparator" w:id="0">
    <w:p w:rsidR="00E13BD1" w:rsidRDefault="00E13B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4B6" w:rsidRDefault="003364B6" w:rsidP="00F515B5">
    <w:pPr>
      <w:jc w:val="center"/>
      <w:rPr>
        <w:rFonts w:eastAsia="Calibri"/>
        <w:i/>
        <w:iCs/>
        <w:sz w:val="18"/>
        <w:szCs w:val="18"/>
      </w:rPr>
    </w:pPr>
  </w:p>
  <w:p w:rsidR="003364B6" w:rsidRDefault="003364B6" w:rsidP="00F515B5">
    <w:pPr>
      <w:tabs>
        <w:tab w:val="center" w:pos="4536"/>
        <w:tab w:val="right" w:pos="9072"/>
      </w:tabs>
      <w:jc w:val="center"/>
    </w:pPr>
  </w:p>
  <w:p w:rsidR="003364B6" w:rsidRPr="00F515B5" w:rsidRDefault="003364B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BD1" w:rsidRDefault="00E13BD1" w:rsidP="00FF41A6">
      <w:r>
        <w:separator/>
      </w:r>
    </w:p>
  </w:footnote>
  <w:footnote w:type="continuationSeparator" w:id="0">
    <w:p w:rsidR="00E13BD1" w:rsidRDefault="00E13B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4B6" w:rsidRDefault="003364B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364B6" w:rsidRPr="00426781" w:rsidRDefault="003364B6" w:rsidP="00FF41A6">
    <w:pPr>
      <w:pStyle w:val="NoSpacing"/>
      <w:jc w:val="center"/>
      <w:rPr>
        <w:rFonts w:ascii="Tw Cen MT" w:hAnsi="Tw Cen MT"/>
      </w:rPr>
    </w:pPr>
  </w:p>
  <w:p w:rsidR="003364B6" w:rsidRDefault="003364B6" w:rsidP="00FF41A6">
    <w:pPr>
      <w:pStyle w:val="NoSpacing"/>
      <w:jc w:val="center"/>
      <w:rPr>
        <w:rFonts w:ascii="Tw Cen MT" w:hAnsi="Tw Cen MT"/>
      </w:rPr>
    </w:pPr>
  </w:p>
  <w:p w:rsidR="003364B6" w:rsidRPr="00D104DB" w:rsidRDefault="003364B6" w:rsidP="00FF41A6">
    <w:pPr>
      <w:pStyle w:val="NoSpacing"/>
      <w:jc w:val="center"/>
      <w:rPr>
        <w:sz w:val="16"/>
        <w:szCs w:val="16"/>
      </w:rPr>
    </w:pPr>
  </w:p>
  <w:p w:rsidR="003364B6" w:rsidRDefault="003364B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504D"/>
    <w:multiLevelType w:val="hybridMultilevel"/>
    <w:tmpl w:val="CE06401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0106"/>
    <w:rsid w:val="000556B9"/>
    <w:rsid w:val="00094E5E"/>
    <w:rsid w:val="000A78EE"/>
    <w:rsid w:val="000B7A8F"/>
    <w:rsid w:val="00136EEF"/>
    <w:rsid w:val="001B3BC6"/>
    <w:rsid w:val="00266C96"/>
    <w:rsid w:val="002B58CC"/>
    <w:rsid w:val="002D0B15"/>
    <w:rsid w:val="00320AF6"/>
    <w:rsid w:val="003364B6"/>
    <w:rsid w:val="00397A26"/>
    <w:rsid w:val="003C5E96"/>
    <w:rsid w:val="004038CE"/>
    <w:rsid w:val="00413297"/>
    <w:rsid w:val="00483B47"/>
    <w:rsid w:val="00487E9D"/>
    <w:rsid w:val="004E1488"/>
    <w:rsid w:val="005018C7"/>
    <w:rsid w:val="0055089C"/>
    <w:rsid w:val="005B0AD5"/>
    <w:rsid w:val="005D2A6B"/>
    <w:rsid w:val="00611215"/>
    <w:rsid w:val="0068075D"/>
    <w:rsid w:val="006925A3"/>
    <w:rsid w:val="006A5983"/>
    <w:rsid w:val="006E396B"/>
    <w:rsid w:val="0070486C"/>
    <w:rsid w:val="007571A5"/>
    <w:rsid w:val="007F2AFE"/>
    <w:rsid w:val="008724DC"/>
    <w:rsid w:val="008A4624"/>
    <w:rsid w:val="008B1520"/>
    <w:rsid w:val="00915587"/>
    <w:rsid w:val="009517C0"/>
    <w:rsid w:val="00956688"/>
    <w:rsid w:val="0096769E"/>
    <w:rsid w:val="00A11F2B"/>
    <w:rsid w:val="00A627F7"/>
    <w:rsid w:val="00A76F00"/>
    <w:rsid w:val="00AB3DCA"/>
    <w:rsid w:val="00AF3153"/>
    <w:rsid w:val="00AF6EEF"/>
    <w:rsid w:val="00B00E2E"/>
    <w:rsid w:val="00B511D7"/>
    <w:rsid w:val="00B625CF"/>
    <w:rsid w:val="00B75A57"/>
    <w:rsid w:val="00BB7310"/>
    <w:rsid w:val="00BC18CE"/>
    <w:rsid w:val="00BE1C55"/>
    <w:rsid w:val="00BF73F8"/>
    <w:rsid w:val="00C7676D"/>
    <w:rsid w:val="00CD057F"/>
    <w:rsid w:val="00CE7BFD"/>
    <w:rsid w:val="00D159C3"/>
    <w:rsid w:val="00D72923"/>
    <w:rsid w:val="00D963BA"/>
    <w:rsid w:val="00DC7E65"/>
    <w:rsid w:val="00DE3E17"/>
    <w:rsid w:val="00E13BD1"/>
    <w:rsid w:val="00E160DC"/>
    <w:rsid w:val="00E25639"/>
    <w:rsid w:val="00E31EF8"/>
    <w:rsid w:val="00EA156B"/>
    <w:rsid w:val="00EB2A23"/>
    <w:rsid w:val="00EE4ACF"/>
    <w:rsid w:val="00F45755"/>
    <w:rsid w:val="00F515B5"/>
    <w:rsid w:val="00F7627E"/>
    <w:rsid w:val="00FB18E1"/>
    <w:rsid w:val="00FB357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C981B6-5E7B-4B59-8059-1FD4A4AC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