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9653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6 juillet 2023</w:t>
      </w:r>
    </w:p>
    <w:p w:rsidR="00573494" w:rsidRDefault="0057349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35F13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pat-361 46 ANS </w:t>
      </w:r>
    </w:p>
    <w:p w:rsidR="00EB2A23" w:rsidRDefault="00EB2A23">
      <w:pPr>
        <w:rPr>
          <w:b/>
          <w:color w:val="000000"/>
          <w:sz w:val="24"/>
        </w:rPr>
      </w:pPr>
    </w:p>
    <w:p w:rsidR="0057349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9653E" w:rsidP="0057349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EB565C" w:rsidRDefault="00EB565C" w:rsidP="00FE564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FE5646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FE5646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EB565C" w:rsidRDefault="00EB565C" w:rsidP="00FE5646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</w:t>
      </w:r>
      <w:r w:rsidR="00FE5646">
        <w:rPr>
          <w:rFonts w:ascii="Georgia" w:hAnsi="Georgia"/>
          <w:bCs/>
          <w:color w:val="000000"/>
          <w:sz w:val="24"/>
        </w:rPr>
        <w:t xml:space="preserve"> désorganisation architecturale.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A340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A34080">
        <w:rPr>
          <w:rFonts w:ascii="Georgia" w:hAnsi="Georgia"/>
          <w:bCs/>
          <w:color w:val="000000"/>
          <w:sz w:val="24"/>
        </w:rPr>
        <w:t>insuffisamment dégagées</w:t>
      </w:r>
      <w:r>
        <w:rPr>
          <w:rFonts w:ascii="Georgia" w:hAnsi="Georgia"/>
          <w:bCs/>
          <w:color w:val="000000"/>
          <w:sz w:val="24"/>
        </w:rPr>
        <w:t>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A34080" w:rsidP="00A340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EB565C" w:rsidRDefault="00EB565C" w:rsidP="00A340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</w:t>
      </w:r>
      <w:r w:rsidR="00A34080">
        <w:rPr>
          <w:rFonts w:ascii="Georgia" w:hAnsi="Georgia"/>
          <w:bCs/>
          <w:color w:val="000000"/>
          <w:sz w:val="24"/>
        </w:rPr>
        <w:t>.</w:t>
      </w:r>
    </w:p>
    <w:p w:rsidR="00A34080" w:rsidRDefault="00A34080" w:rsidP="00A34080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lésions microkystiques simples éparses bilatérales et pour cible :</w:t>
      </w:r>
    </w:p>
    <w:p w:rsidR="00A34080" w:rsidRPr="00A34080" w:rsidRDefault="00A34080" w:rsidP="00A34080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A34080">
        <w:rPr>
          <w:rFonts w:ascii="Georgia" w:hAnsi="Georgia"/>
          <w:b/>
          <w:i/>
          <w:iCs/>
          <w:color w:val="000000"/>
          <w:sz w:val="24"/>
        </w:rPr>
        <w:t>QII gauche de 3.3x1.6mm.</w:t>
      </w:r>
    </w:p>
    <w:p w:rsidR="00A34080" w:rsidRDefault="00A34080" w:rsidP="00A34080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A34080">
        <w:rPr>
          <w:rFonts w:ascii="Georgia" w:hAnsi="Georgia"/>
          <w:b/>
          <w:i/>
          <w:iCs/>
          <w:color w:val="000000"/>
          <w:sz w:val="24"/>
        </w:rPr>
        <w:t>QMS droit de 6.5x03mm.</w:t>
      </w:r>
    </w:p>
    <w:p w:rsidR="00A34080" w:rsidRPr="00A34080" w:rsidRDefault="00A34080" w:rsidP="00A34080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QMInf gauche de 04x02mm.</w:t>
      </w:r>
    </w:p>
    <w:p w:rsidR="00EB565C" w:rsidRDefault="00EB565C" w:rsidP="00A34080">
      <w:pPr>
        <w:ind w:left="709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A34080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 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5293E" w:rsidRDefault="00EB565C" w:rsidP="0085293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85293E">
        <w:rPr>
          <w:rFonts w:ascii="Georgia" w:hAnsi="Georgia"/>
          <w:b/>
          <w:bCs/>
          <w:i/>
          <w:color w:val="000000"/>
          <w:sz w:val="24"/>
        </w:rPr>
        <w:t>en faveur de quelques lésions kystiques simples bilatérales.</w:t>
      </w:r>
    </w:p>
    <w:p w:rsidR="0085293E" w:rsidRDefault="0085293E" w:rsidP="0085293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BI-RADS 2 de l'ACR de façon bilatérale. </w:t>
      </w:r>
    </w:p>
    <w:p w:rsidR="00EB2A23" w:rsidRDefault="00EB2A23" w:rsidP="00EB565C">
      <w:pPr>
        <w:rPr>
          <w:rFonts w:ascii="Georgia" w:hAnsi="Georgia"/>
          <w:b/>
          <w:bCs/>
          <w:i/>
          <w:color w:val="000000"/>
          <w:sz w:val="24"/>
        </w:rPr>
      </w:pPr>
    </w:p>
    <w:p w:rsidR="0085293E" w:rsidRPr="00EB565C" w:rsidRDefault="0085293E" w:rsidP="00EB565C">
      <w:pPr>
        <w:rPr>
          <w:bCs/>
          <w:color w:val="000000"/>
          <w:sz w:val="24"/>
          <w:szCs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344" w:rsidRDefault="00384344" w:rsidP="00FF41A6">
      <w:r>
        <w:separator/>
      </w:r>
    </w:p>
  </w:endnote>
  <w:endnote w:type="continuationSeparator" w:id="0">
    <w:p w:rsidR="00384344" w:rsidRDefault="0038434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344" w:rsidRDefault="00384344" w:rsidP="00FF41A6">
      <w:r>
        <w:separator/>
      </w:r>
    </w:p>
  </w:footnote>
  <w:footnote w:type="continuationSeparator" w:id="0">
    <w:p w:rsidR="00384344" w:rsidRDefault="0038434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21C22"/>
    <w:multiLevelType w:val="hybridMultilevel"/>
    <w:tmpl w:val="1A9E8D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320AF6"/>
    <w:rsid w:val="00333BE1"/>
    <w:rsid w:val="0038353D"/>
    <w:rsid w:val="00384344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73494"/>
    <w:rsid w:val="006925A3"/>
    <w:rsid w:val="006A5983"/>
    <w:rsid w:val="006E396B"/>
    <w:rsid w:val="00735F13"/>
    <w:rsid w:val="007571A5"/>
    <w:rsid w:val="007F2AFE"/>
    <w:rsid w:val="0085293E"/>
    <w:rsid w:val="00880077"/>
    <w:rsid w:val="008B1520"/>
    <w:rsid w:val="008E0952"/>
    <w:rsid w:val="00915587"/>
    <w:rsid w:val="00991837"/>
    <w:rsid w:val="0099653E"/>
    <w:rsid w:val="00A11F2B"/>
    <w:rsid w:val="00A34080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B565C"/>
    <w:rsid w:val="00EE4ACF"/>
    <w:rsid w:val="00F45755"/>
    <w:rsid w:val="00F515B5"/>
    <w:rsid w:val="00F7627E"/>
    <w:rsid w:val="00FB18E1"/>
    <w:rsid w:val="00FE564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A4EC95-4504-40EB-AA7E-6B574F8B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80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0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2023-07-06T13:24:00Z</cp:lastPrinted>
  <dcterms:created xsi:type="dcterms:W3CDTF">2023-09-18T22:20:00Z</dcterms:created>
  <dcterms:modified xsi:type="dcterms:W3CDTF">2023-09-18T22:20:00Z</dcterms:modified>
</cp:coreProperties>
</file>