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883E3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1521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pat-394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883E30">
        <w:rPr>
          <w:b/>
          <w:color w:val="000000"/>
          <w:sz w:val="24"/>
        </w:rPr>
        <w:t>MAMMOGRAPHIE UNILATERALE</w:t>
      </w:r>
      <w:r w:rsidR="00094369">
        <w:rPr>
          <w:b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0943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</w:t>
      </w:r>
      <w:r w:rsidR="00094369">
        <w:rPr>
          <w:bCs/>
          <w:color w:val="000000"/>
          <w:sz w:val="24"/>
        </w:rPr>
        <w:t xml:space="preserve"> gauche</w:t>
      </w:r>
      <w:r>
        <w:rPr>
          <w:bCs/>
          <w:color w:val="000000"/>
          <w:sz w:val="24"/>
        </w:rPr>
        <w:t xml:space="preserve"> à trame </w:t>
      </w:r>
      <w:r w:rsidR="00094369">
        <w:rPr>
          <w:bCs/>
          <w:color w:val="000000"/>
          <w:sz w:val="24"/>
        </w:rPr>
        <w:t xml:space="preserve">fibro-graisseuse </w:t>
      </w:r>
      <w:r>
        <w:rPr>
          <w:bCs/>
          <w:color w:val="000000"/>
          <w:sz w:val="24"/>
        </w:rPr>
        <w:t xml:space="preserve">type </w:t>
      </w:r>
      <w:r w:rsidR="00094369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094369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094369">
        <w:rPr>
          <w:bCs/>
          <w:color w:val="000000"/>
          <w:sz w:val="24"/>
        </w:rPr>
        <w:t xml:space="preserve">distorsion architecturale ou de </w:t>
      </w:r>
      <w:r>
        <w:rPr>
          <w:bCs/>
          <w:color w:val="000000"/>
          <w:sz w:val="24"/>
        </w:rPr>
        <w:t>foyer de micro-calcifications péjoratif.</w:t>
      </w:r>
    </w:p>
    <w:p w:rsidR="00094369" w:rsidRDefault="00094369" w:rsidP="008C10BA">
      <w:pPr>
        <w:rPr>
          <w:bCs/>
          <w:color w:val="000000"/>
          <w:sz w:val="24"/>
        </w:rPr>
      </w:pPr>
    </w:p>
    <w:p w:rsidR="00094369" w:rsidRDefault="00094369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éparses bilatérales.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094369" w:rsidP="000943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 gauche.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094369" w:rsidRPr="00094369" w:rsidRDefault="00094369" w:rsidP="008C10BA">
      <w:pPr>
        <w:rPr>
          <w:b/>
          <w:i/>
          <w:iCs/>
          <w:color w:val="000000"/>
          <w:sz w:val="24"/>
        </w:rPr>
      </w:pPr>
      <w:r w:rsidRPr="00094369">
        <w:rPr>
          <w:b/>
          <w:i/>
          <w:iCs/>
          <w:color w:val="000000"/>
          <w:sz w:val="24"/>
        </w:rPr>
        <w:t>A droite :</w:t>
      </w:r>
    </w:p>
    <w:p w:rsidR="008C10BA" w:rsidRDefault="008C10BA" w:rsidP="000943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 droite.</w:t>
      </w:r>
    </w:p>
    <w:p w:rsidR="00094369" w:rsidRDefault="00094369" w:rsidP="000943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cicatricielles péjorative décelable.</w:t>
      </w:r>
    </w:p>
    <w:p w:rsidR="00094369" w:rsidRDefault="00094369" w:rsidP="000943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 droite.</w:t>
      </w:r>
    </w:p>
    <w:p w:rsidR="00094369" w:rsidRDefault="00094369" w:rsidP="00094369">
      <w:pPr>
        <w:rPr>
          <w:bCs/>
          <w:color w:val="000000"/>
          <w:sz w:val="24"/>
        </w:rPr>
      </w:pPr>
    </w:p>
    <w:p w:rsidR="00094369" w:rsidRPr="00094369" w:rsidRDefault="00094369" w:rsidP="00094369">
      <w:pPr>
        <w:rPr>
          <w:b/>
          <w:i/>
          <w:iCs/>
          <w:color w:val="000000"/>
          <w:sz w:val="24"/>
        </w:rPr>
      </w:pPr>
      <w:r w:rsidRPr="00094369">
        <w:rPr>
          <w:b/>
          <w:i/>
          <w:iCs/>
          <w:color w:val="000000"/>
          <w:sz w:val="24"/>
        </w:rPr>
        <w:t>Sein gauche :</w:t>
      </w:r>
    </w:p>
    <w:p w:rsidR="008C10BA" w:rsidRDefault="00094369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 ou kystique suspect.</w:t>
      </w:r>
    </w:p>
    <w:p w:rsidR="00094369" w:rsidRDefault="00094369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94369" w:rsidRDefault="00094369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simple estimée à 2,6 mm de diamètre.</w:t>
      </w:r>
    </w:p>
    <w:p w:rsidR="00094369" w:rsidRDefault="00094369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94369" w:rsidRDefault="00094369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 en dehors de ganglions fusiformes de morphologie conservée d’allure inflammatoire.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C10BA" w:rsidRDefault="008C10BA" w:rsidP="0009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unilatérale</w:t>
      </w:r>
      <w:r w:rsidR="00094369">
        <w:rPr>
          <w:b/>
          <w:bCs/>
          <w:i/>
          <w:color w:val="000000"/>
          <w:sz w:val="24"/>
        </w:rPr>
        <w:t xml:space="preserve"> gauche</w:t>
      </w:r>
      <w:r>
        <w:rPr>
          <w:b/>
          <w:bCs/>
          <w:i/>
          <w:color w:val="000000"/>
          <w:sz w:val="24"/>
        </w:rPr>
        <w:t xml:space="preserve"> et échographie mammaire </w:t>
      </w:r>
      <w:r w:rsidR="00094369">
        <w:rPr>
          <w:b/>
          <w:bCs/>
          <w:i/>
          <w:color w:val="000000"/>
          <w:sz w:val="24"/>
        </w:rPr>
        <w:t>ne retrouve pas de lésion péjorative décelable ce jour du sein gauche</w:t>
      </w:r>
      <w:r>
        <w:rPr>
          <w:b/>
          <w:bCs/>
          <w:i/>
          <w:color w:val="000000"/>
          <w:sz w:val="24"/>
        </w:rPr>
        <w:t>.</w:t>
      </w:r>
    </w:p>
    <w:p w:rsidR="008C10BA" w:rsidRDefault="008C10BA" w:rsidP="0009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ga</w:t>
      </w:r>
      <w:r w:rsidR="00094369">
        <w:rPr>
          <w:b/>
          <w:bCs/>
          <w:i/>
          <w:color w:val="000000"/>
          <w:sz w:val="24"/>
        </w:rPr>
        <w:t>uche classé BI-RADS 2 de l’ACR par la présence de quelques calcifications éparses bénignes et d’une discrète ectasie canalaire rétro-aréolaire simple.</w:t>
      </w:r>
    </w:p>
    <w:p w:rsidR="00094369" w:rsidRDefault="00094369" w:rsidP="0009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signes de récidive pariétale à droite.</w:t>
      </w:r>
    </w:p>
    <w:p w:rsidR="00094369" w:rsidRDefault="00094369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4B6" w:rsidRDefault="007214B6" w:rsidP="00FF41A6">
      <w:r>
        <w:separator/>
      </w:r>
    </w:p>
  </w:endnote>
  <w:endnote w:type="continuationSeparator" w:id="0">
    <w:p w:rsidR="007214B6" w:rsidRDefault="007214B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369" w:rsidRDefault="00094369" w:rsidP="00F515B5">
    <w:pPr>
      <w:jc w:val="center"/>
      <w:rPr>
        <w:rFonts w:eastAsia="Calibri"/>
        <w:i/>
        <w:iCs/>
        <w:sz w:val="18"/>
        <w:szCs w:val="18"/>
      </w:rPr>
    </w:pPr>
  </w:p>
  <w:p w:rsidR="00094369" w:rsidRDefault="00094369" w:rsidP="00F515B5">
    <w:pPr>
      <w:tabs>
        <w:tab w:val="center" w:pos="4536"/>
        <w:tab w:val="right" w:pos="9072"/>
      </w:tabs>
      <w:jc w:val="center"/>
    </w:pPr>
  </w:p>
  <w:p w:rsidR="00094369" w:rsidRPr="00F515B5" w:rsidRDefault="0009436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4B6" w:rsidRDefault="007214B6" w:rsidP="00FF41A6">
      <w:r>
        <w:separator/>
      </w:r>
    </w:p>
  </w:footnote>
  <w:footnote w:type="continuationSeparator" w:id="0">
    <w:p w:rsidR="007214B6" w:rsidRDefault="007214B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369" w:rsidRDefault="0009436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94369" w:rsidRPr="00426781" w:rsidRDefault="00094369" w:rsidP="00FF41A6">
    <w:pPr>
      <w:pStyle w:val="NoSpacing"/>
      <w:jc w:val="center"/>
      <w:rPr>
        <w:rFonts w:ascii="Tw Cen MT" w:hAnsi="Tw Cen MT"/>
      </w:rPr>
    </w:pPr>
  </w:p>
  <w:p w:rsidR="00094369" w:rsidRDefault="00094369" w:rsidP="00FF41A6">
    <w:pPr>
      <w:pStyle w:val="NoSpacing"/>
      <w:jc w:val="center"/>
      <w:rPr>
        <w:rFonts w:ascii="Tw Cen MT" w:hAnsi="Tw Cen MT"/>
      </w:rPr>
    </w:pPr>
  </w:p>
  <w:p w:rsidR="00094369" w:rsidRPr="00D104DB" w:rsidRDefault="00094369" w:rsidP="00FF41A6">
    <w:pPr>
      <w:pStyle w:val="NoSpacing"/>
      <w:jc w:val="center"/>
      <w:rPr>
        <w:sz w:val="16"/>
        <w:szCs w:val="16"/>
      </w:rPr>
    </w:pPr>
  </w:p>
  <w:p w:rsidR="00094369" w:rsidRDefault="0009436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13B16"/>
    <w:rsid w:val="00094369"/>
    <w:rsid w:val="00094E5E"/>
    <w:rsid w:val="000A78EE"/>
    <w:rsid w:val="000B7A8F"/>
    <w:rsid w:val="00136EEF"/>
    <w:rsid w:val="00266C96"/>
    <w:rsid w:val="00291FF6"/>
    <w:rsid w:val="002B58CC"/>
    <w:rsid w:val="002E5A2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214B6"/>
    <w:rsid w:val="007571A5"/>
    <w:rsid w:val="007F2AFE"/>
    <w:rsid w:val="00883E30"/>
    <w:rsid w:val="008B1520"/>
    <w:rsid w:val="008C10BA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15217"/>
    <w:rsid w:val="00C7676D"/>
    <w:rsid w:val="00CD057F"/>
    <w:rsid w:val="00CD084E"/>
    <w:rsid w:val="00D159C3"/>
    <w:rsid w:val="00DC7E65"/>
    <w:rsid w:val="00DE3E17"/>
    <w:rsid w:val="00E25639"/>
    <w:rsid w:val="00E31EF8"/>
    <w:rsid w:val="00EB2A23"/>
    <w:rsid w:val="00EE4ACF"/>
    <w:rsid w:val="00F1791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7562A-D1D7-40F8-B00D-407E77DA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2023-06-26T12:05:00Z</cp:lastPrinted>
  <dcterms:created xsi:type="dcterms:W3CDTF">2023-09-18T22:22:00Z</dcterms:created>
  <dcterms:modified xsi:type="dcterms:W3CDTF">2023-09-18T22:22:00Z</dcterms:modified>
</cp:coreProperties>
</file>