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3741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461C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pat-518 57 ANS </w:t>
      </w:r>
    </w:p>
    <w:p w:rsidR="00A6281B" w:rsidRDefault="00A6281B">
      <w:pPr>
        <w:rPr>
          <w:b/>
          <w:color w:val="000000"/>
          <w:sz w:val="24"/>
        </w:rPr>
      </w:pP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37412"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A6281B" w:rsidRPr="005018C7" w:rsidRDefault="00A6281B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A6281B" w:rsidRDefault="00A6281B" w:rsidP="00A6281B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Exploration d’une adénopathie axillaire gauche, de découverte récente.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A6281B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3325A" w:rsidRPr="0073325A" w:rsidRDefault="0096769E" w:rsidP="0096769E">
      <w:pPr>
        <w:ind w:left="720"/>
        <w:rPr>
          <w:rFonts w:ascii="Georgia" w:hAnsi="Georgia"/>
          <w:bCs/>
          <w:i/>
          <w:iCs/>
          <w:color w:val="000000"/>
          <w:sz w:val="24"/>
        </w:rPr>
      </w:pPr>
      <w:r w:rsidRPr="0073325A">
        <w:rPr>
          <w:rFonts w:ascii="Georgia" w:hAnsi="Georgia"/>
          <w:bCs/>
          <w:i/>
          <w:iCs/>
          <w:color w:val="000000"/>
          <w:sz w:val="24"/>
        </w:rPr>
        <w:t>Aires axillaires</w:t>
      </w:r>
      <w:r w:rsidR="0073325A" w:rsidRPr="0073325A">
        <w:rPr>
          <w:rFonts w:ascii="Georgia" w:hAnsi="Georgia"/>
          <w:bCs/>
          <w:i/>
          <w:iCs/>
          <w:color w:val="000000"/>
          <w:sz w:val="24"/>
        </w:rPr>
        <w:t> :</w:t>
      </w:r>
    </w:p>
    <w:p w:rsidR="0073325A" w:rsidRDefault="0073325A" w:rsidP="0073325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trois adénopathies axillaires gauches, dont une aux contours macro lobulés, plus volumineuse que les deux autres.</w:t>
      </w:r>
    </w:p>
    <w:p w:rsidR="0073325A" w:rsidRDefault="0073325A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B86BA1" w:rsidRDefault="00B86BA1" w:rsidP="00B86BA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petite formation nodulaire bien circonscrite, aux contours réguliers, à grand axe horizontal, estimée à 13x5,2 mm, non atténuante, probablement en rapport avec un adénofibrome.</w:t>
      </w:r>
    </w:p>
    <w:p w:rsidR="005F1E9C" w:rsidRDefault="005F1E9C" w:rsidP="005F1E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5F1E9C" w:rsidRDefault="005F1E9C" w:rsidP="005F1E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85A2B" w:rsidRDefault="0073325A" w:rsidP="00A03DE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Adénopathies axillaires gauches, </w:t>
      </w:r>
      <w:r w:rsidR="002C5A27">
        <w:rPr>
          <w:rFonts w:ascii="Georgia" w:hAnsi="Georgia"/>
          <w:bCs/>
          <w:color w:val="000000"/>
          <w:sz w:val="24"/>
        </w:rPr>
        <w:t xml:space="preserve">multiples, </w:t>
      </w:r>
      <w:r>
        <w:rPr>
          <w:rFonts w:ascii="Georgia" w:hAnsi="Georgia"/>
          <w:bCs/>
          <w:color w:val="000000"/>
          <w:sz w:val="24"/>
        </w:rPr>
        <w:t xml:space="preserve">dont </w:t>
      </w:r>
      <w:r w:rsidR="002C5A27">
        <w:rPr>
          <w:rFonts w:ascii="Georgia" w:hAnsi="Georgia"/>
          <w:bCs/>
          <w:color w:val="000000"/>
          <w:sz w:val="24"/>
        </w:rPr>
        <w:t xml:space="preserve">deux de morphologie conservée, </w:t>
      </w:r>
      <w:r>
        <w:rPr>
          <w:rFonts w:ascii="Georgia" w:hAnsi="Georgia"/>
          <w:bCs/>
          <w:color w:val="000000"/>
          <w:sz w:val="24"/>
        </w:rPr>
        <w:t xml:space="preserve">aux contours </w:t>
      </w:r>
      <w:r w:rsidR="002C5A27">
        <w:rPr>
          <w:rFonts w:ascii="Georgia" w:hAnsi="Georgia"/>
          <w:bCs/>
          <w:color w:val="000000"/>
          <w:sz w:val="24"/>
        </w:rPr>
        <w:t xml:space="preserve">réguliers, estimées à </w:t>
      </w:r>
      <w:r w:rsidR="00785A2B">
        <w:rPr>
          <w:rFonts w:ascii="Georgia" w:hAnsi="Georgia"/>
          <w:bCs/>
          <w:color w:val="000000"/>
          <w:sz w:val="24"/>
        </w:rPr>
        <w:t>23x12 mm</w:t>
      </w:r>
      <w:r w:rsidR="00A03DE8">
        <w:rPr>
          <w:rFonts w:ascii="Georgia" w:hAnsi="Georgia"/>
          <w:bCs/>
          <w:color w:val="000000"/>
          <w:sz w:val="24"/>
        </w:rPr>
        <w:t xml:space="preserve"> et </w:t>
      </w:r>
      <w:r w:rsidR="00785A2B">
        <w:rPr>
          <w:rFonts w:ascii="Georgia" w:hAnsi="Georgia"/>
          <w:bCs/>
          <w:color w:val="000000"/>
          <w:sz w:val="24"/>
        </w:rPr>
        <w:t>11x09,3</w:t>
      </w:r>
      <w:r w:rsidR="00A03DE8">
        <w:rPr>
          <w:rFonts w:ascii="Georgia" w:hAnsi="Georgia"/>
          <w:bCs/>
          <w:color w:val="000000"/>
          <w:sz w:val="24"/>
        </w:rPr>
        <w:t xml:space="preserve"> mm.</w:t>
      </w:r>
    </w:p>
    <w:p w:rsidR="00A03DE8" w:rsidRDefault="00785A2B" w:rsidP="00A03DE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03</w:t>
      </w:r>
      <w:r w:rsidRPr="00785A2B">
        <w:rPr>
          <w:rFonts w:ascii="Georgia" w:hAnsi="Georgia"/>
          <w:bCs/>
          <w:color w:val="000000"/>
          <w:sz w:val="24"/>
          <w:vertAlign w:val="superscript"/>
        </w:rPr>
        <w:t>ème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A03DE8">
        <w:rPr>
          <w:rFonts w:ascii="Georgia" w:hAnsi="Georgia"/>
          <w:bCs/>
          <w:color w:val="000000"/>
          <w:sz w:val="24"/>
        </w:rPr>
        <w:t>adénopathie</w:t>
      </w:r>
      <w:r>
        <w:rPr>
          <w:rFonts w:ascii="Georgia" w:hAnsi="Georgia"/>
          <w:bCs/>
          <w:color w:val="000000"/>
          <w:sz w:val="24"/>
        </w:rPr>
        <w:t xml:space="preserve"> est de morphologie</w:t>
      </w:r>
      <w:r w:rsidR="00A03DE8">
        <w:rPr>
          <w:rFonts w:ascii="Georgia" w:hAnsi="Georgia"/>
          <w:bCs/>
          <w:color w:val="000000"/>
          <w:sz w:val="24"/>
        </w:rPr>
        <w:t xml:space="preserve"> remaniée avec un hile qui est a complètement disparu, aux contours irréguliers, à contenu hétérogène, estimée à 47x39 mm et nécessitant une vérification histologique.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0B4597" w:rsidRDefault="0096769E" w:rsidP="000B45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3271D" w:rsidRDefault="0096769E" w:rsidP="00AD12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</w:t>
      </w:r>
      <w:r w:rsidR="000B4597" w:rsidRPr="000B4597">
        <w:rPr>
          <w:rFonts w:ascii="Georgia" w:hAnsi="Georgia"/>
          <w:bCs/>
          <w:color w:val="000000"/>
          <w:sz w:val="24"/>
        </w:rPr>
        <w:t xml:space="preserve"> </w:t>
      </w:r>
      <w:r w:rsidR="000B4597" w:rsidRPr="00AB1100">
        <w:rPr>
          <w:rFonts w:ascii="Georgia" w:hAnsi="Georgia"/>
          <w:b/>
          <w:i/>
          <w:iCs/>
          <w:color w:val="000000"/>
          <w:sz w:val="24"/>
        </w:rPr>
        <w:t xml:space="preserve">en faveur d’une </w:t>
      </w:r>
      <w:r w:rsidR="00E3271D">
        <w:rPr>
          <w:rFonts w:ascii="Georgia" w:hAnsi="Georgia"/>
          <w:b/>
          <w:i/>
          <w:iCs/>
          <w:color w:val="000000"/>
          <w:sz w:val="24"/>
        </w:rPr>
        <w:t xml:space="preserve">masse globalement à sémiologie bénigne du QIE gauche, associée à une </w:t>
      </w:r>
      <w:r w:rsidR="000B4597" w:rsidRPr="00AB1100">
        <w:rPr>
          <w:rFonts w:ascii="Georgia" w:hAnsi="Georgia"/>
          <w:b/>
          <w:i/>
          <w:iCs/>
          <w:color w:val="000000"/>
          <w:sz w:val="24"/>
        </w:rPr>
        <w:t xml:space="preserve">adénopathie </w:t>
      </w:r>
      <w:r w:rsidR="00E3271D">
        <w:rPr>
          <w:rFonts w:ascii="Georgia" w:hAnsi="Georgia"/>
          <w:b/>
          <w:i/>
          <w:iCs/>
          <w:color w:val="000000"/>
          <w:sz w:val="24"/>
        </w:rPr>
        <w:t xml:space="preserve">suspecte </w:t>
      </w:r>
      <w:r w:rsidR="000B4597" w:rsidRPr="00AB1100">
        <w:rPr>
          <w:rFonts w:ascii="Georgia" w:hAnsi="Georgia"/>
          <w:b/>
          <w:i/>
          <w:iCs/>
          <w:color w:val="000000"/>
          <w:sz w:val="24"/>
        </w:rPr>
        <w:t>axillaire gauche</w:t>
      </w:r>
      <w:r w:rsidR="00E3271D">
        <w:rPr>
          <w:rFonts w:ascii="Georgia" w:hAnsi="Georgia"/>
          <w:b/>
          <w:i/>
          <w:iCs/>
          <w:color w:val="000000"/>
          <w:sz w:val="24"/>
        </w:rPr>
        <w:t>.</w:t>
      </w:r>
    </w:p>
    <w:p w:rsidR="00E3271D" w:rsidRDefault="00E3271D" w:rsidP="00AD12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Une micro-biopsie a été réalisée sur la formation nodulaire.</w:t>
      </w:r>
    </w:p>
    <w:p w:rsidR="00AD12B1" w:rsidRPr="00AB1100" w:rsidRDefault="00E3271D" w:rsidP="00E327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Examen classé BI-RADS 4 de l'ACR à gauche et BI-RADS 1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6DB" w:rsidRDefault="00AD06DB" w:rsidP="00FF41A6">
      <w:r>
        <w:separator/>
      </w:r>
    </w:p>
  </w:endnote>
  <w:endnote w:type="continuationSeparator" w:id="0">
    <w:p w:rsidR="00AD06DB" w:rsidRDefault="00AD06D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597" w:rsidRDefault="000B4597" w:rsidP="00F515B5">
    <w:pPr>
      <w:jc w:val="center"/>
      <w:rPr>
        <w:rFonts w:eastAsia="Calibri"/>
        <w:i/>
        <w:iCs/>
        <w:sz w:val="18"/>
        <w:szCs w:val="18"/>
      </w:rPr>
    </w:pPr>
  </w:p>
  <w:p w:rsidR="000B4597" w:rsidRDefault="000B4597" w:rsidP="00F515B5">
    <w:pPr>
      <w:tabs>
        <w:tab w:val="center" w:pos="4536"/>
        <w:tab w:val="right" w:pos="9072"/>
      </w:tabs>
      <w:jc w:val="center"/>
    </w:pPr>
  </w:p>
  <w:p w:rsidR="000B4597" w:rsidRPr="00F515B5" w:rsidRDefault="000B459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6DB" w:rsidRDefault="00AD06DB" w:rsidP="00FF41A6">
      <w:r>
        <w:separator/>
      </w:r>
    </w:p>
  </w:footnote>
  <w:footnote w:type="continuationSeparator" w:id="0">
    <w:p w:rsidR="00AD06DB" w:rsidRDefault="00AD06D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597" w:rsidRDefault="000B459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B4597" w:rsidRPr="00426781" w:rsidRDefault="000B4597" w:rsidP="00FF41A6">
    <w:pPr>
      <w:pStyle w:val="NoSpacing"/>
      <w:jc w:val="center"/>
      <w:rPr>
        <w:rFonts w:ascii="Tw Cen MT" w:hAnsi="Tw Cen MT"/>
      </w:rPr>
    </w:pPr>
  </w:p>
  <w:p w:rsidR="000B4597" w:rsidRDefault="000B4597" w:rsidP="00FF41A6">
    <w:pPr>
      <w:pStyle w:val="NoSpacing"/>
      <w:jc w:val="center"/>
      <w:rPr>
        <w:rFonts w:ascii="Tw Cen MT" w:hAnsi="Tw Cen MT"/>
      </w:rPr>
    </w:pPr>
  </w:p>
  <w:p w:rsidR="000B4597" w:rsidRPr="00D104DB" w:rsidRDefault="000B4597" w:rsidP="00FF41A6">
    <w:pPr>
      <w:pStyle w:val="NoSpacing"/>
      <w:jc w:val="center"/>
      <w:rPr>
        <w:sz w:val="16"/>
        <w:szCs w:val="16"/>
      </w:rPr>
    </w:pPr>
  </w:p>
  <w:p w:rsidR="000B4597" w:rsidRDefault="000B459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3265"/>
    <w:rsid w:val="000A78EE"/>
    <w:rsid w:val="000B4597"/>
    <w:rsid w:val="000B7A8F"/>
    <w:rsid w:val="00136EEF"/>
    <w:rsid w:val="00266C96"/>
    <w:rsid w:val="002B58CC"/>
    <w:rsid w:val="002C5A27"/>
    <w:rsid w:val="00320AF6"/>
    <w:rsid w:val="00397A26"/>
    <w:rsid w:val="004038CE"/>
    <w:rsid w:val="00413297"/>
    <w:rsid w:val="00483B47"/>
    <w:rsid w:val="00487E9D"/>
    <w:rsid w:val="004E1488"/>
    <w:rsid w:val="005018C7"/>
    <w:rsid w:val="00537412"/>
    <w:rsid w:val="0055089C"/>
    <w:rsid w:val="005F1E9C"/>
    <w:rsid w:val="00611215"/>
    <w:rsid w:val="006925A3"/>
    <w:rsid w:val="006A5983"/>
    <w:rsid w:val="006E396B"/>
    <w:rsid w:val="0070486C"/>
    <w:rsid w:val="0073325A"/>
    <w:rsid w:val="007461C8"/>
    <w:rsid w:val="007571A5"/>
    <w:rsid w:val="00785A2B"/>
    <w:rsid w:val="007F2AFE"/>
    <w:rsid w:val="00834272"/>
    <w:rsid w:val="008B1520"/>
    <w:rsid w:val="00915587"/>
    <w:rsid w:val="0096769E"/>
    <w:rsid w:val="00A03DE8"/>
    <w:rsid w:val="00A11F2B"/>
    <w:rsid w:val="00A627F7"/>
    <w:rsid w:val="00A6281B"/>
    <w:rsid w:val="00A76F00"/>
    <w:rsid w:val="00AB1100"/>
    <w:rsid w:val="00AB3DCA"/>
    <w:rsid w:val="00AD06DB"/>
    <w:rsid w:val="00AD12B1"/>
    <w:rsid w:val="00AF6EEF"/>
    <w:rsid w:val="00B00E2E"/>
    <w:rsid w:val="00B511D7"/>
    <w:rsid w:val="00B625CF"/>
    <w:rsid w:val="00B75A57"/>
    <w:rsid w:val="00B86BA1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3271D"/>
    <w:rsid w:val="00EB2A23"/>
    <w:rsid w:val="00EE4ACF"/>
    <w:rsid w:val="00EE4BD0"/>
    <w:rsid w:val="00F45755"/>
    <w:rsid w:val="00F515B5"/>
    <w:rsid w:val="00F7627E"/>
    <w:rsid w:val="00F94DD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1D3255-162F-4976-B447-48972B00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26D08-816B-4A4D-8129-20F9697A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1577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