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1713F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7 juin 2023</w:t>
      </w:r>
    </w:p>
    <w:p w:rsidR="00DF435D" w:rsidRDefault="00DF435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1233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pat-589 58 ANS </w:t>
      </w:r>
    </w:p>
    <w:p w:rsidR="00DF435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713F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DF435D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</w:t>
      </w:r>
      <w:r w:rsidR="008637AC">
        <w:rPr>
          <w:bCs/>
          <w:color w:val="000000"/>
          <w:sz w:val="24"/>
        </w:rPr>
        <w:t xml:space="preserve"> avec persistance de la trame au niveau des QSE</w:t>
      </w:r>
      <w:r w:rsidR="00166582">
        <w:rPr>
          <w:bCs/>
          <w:color w:val="000000"/>
          <w:sz w:val="24"/>
        </w:rPr>
        <w:t xml:space="preserve"> et en retro-aréolaire</w:t>
      </w:r>
      <w:r w:rsidR="008637AC"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166582" w:rsidRDefault="008E1FF8" w:rsidP="001665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régulier.</w:t>
      </w:r>
    </w:p>
    <w:p w:rsidR="00166582" w:rsidRDefault="00166582" w:rsidP="00166582">
      <w:pPr>
        <w:rPr>
          <w:bCs/>
          <w:color w:val="000000"/>
          <w:sz w:val="24"/>
        </w:rPr>
      </w:pPr>
    </w:p>
    <w:p w:rsidR="00166582" w:rsidRDefault="008E1FF8" w:rsidP="001665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 w:rsidR="00166582">
        <w:rPr>
          <w:bCs/>
          <w:color w:val="000000"/>
          <w:sz w:val="24"/>
        </w:rPr>
        <w:t xml:space="preserve">Ganglions axillaires bilatéraux.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637AC" w:rsidRDefault="008637AC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conjonctivo-graisseuse bilatérale.  </w:t>
      </w:r>
    </w:p>
    <w:p w:rsidR="008637AC" w:rsidRDefault="008637AC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637AC" w:rsidRDefault="008637AC" w:rsidP="008637A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ovalaires à cortex fin et hile graisseux d’allure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637AC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</w:t>
      </w:r>
      <w:r w:rsidR="008637AC">
        <w:rPr>
          <w:b/>
          <w:bCs/>
          <w:i/>
          <w:color w:val="000000"/>
          <w:sz w:val="24"/>
        </w:rPr>
        <w:t xml:space="preserve"> focale</w:t>
      </w:r>
      <w:r>
        <w:rPr>
          <w:b/>
          <w:bCs/>
          <w:i/>
          <w:color w:val="000000"/>
          <w:sz w:val="24"/>
        </w:rPr>
        <w:t xml:space="preserve"> péjorative</w:t>
      </w:r>
      <w:r w:rsidR="008637AC">
        <w:rPr>
          <w:b/>
          <w:bCs/>
          <w:i/>
          <w:color w:val="000000"/>
          <w:sz w:val="24"/>
        </w:rPr>
        <w:t>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</w:t>
      </w:r>
      <w:r w:rsidR="00A9087E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D72" w:rsidRDefault="00152D72" w:rsidP="00FF41A6">
      <w:r>
        <w:separator/>
      </w:r>
    </w:p>
  </w:endnote>
  <w:endnote w:type="continuationSeparator" w:id="0">
    <w:p w:rsidR="00152D72" w:rsidRDefault="00152D7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D72" w:rsidRDefault="00152D72" w:rsidP="00FF41A6">
      <w:r>
        <w:separator/>
      </w:r>
    </w:p>
  </w:footnote>
  <w:footnote w:type="continuationSeparator" w:id="0">
    <w:p w:rsidR="00152D72" w:rsidRDefault="00152D7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1905"/>
    <w:rsid w:val="00094E5E"/>
    <w:rsid w:val="000A78EE"/>
    <w:rsid w:val="000B7A8F"/>
    <w:rsid w:val="00136EEF"/>
    <w:rsid w:val="00152D72"/>
    <w:rsid w:val="00166582"/>
    <w:rsid w:val="001713F2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E1709"/>
    <w:rsid w:val="006835D7"/>
    <w:rsid w:val="006925A3"/>
    <w:rsid w:val="006A5983"/>
    <w:rsid w:val="006E396B"/>
    <w:rsid w:val="00742CE8"/>
    <w:rsid w:val="007571A5"/>
    <w:rsid w:val="007F2AFE"/>
    <w:rsid w:val="008637AC"/>
    <w:rsid w:val="008B1520"/>
    <w:rsid w:val="008E1FF8"/>
    <w:rsid w:val="00915587"/>
    <w:rsid w:val="00991837"/>
    <w:rsid w:val="00A0458F"/>
    <w:rsid w:val="00A11F2B"/>
    <w:rsid w:val="00A76F00"/>
    <w:rsid w:val="00A9087E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2332"/>
    <w:rsid w:val="00D159C3"/>
    <w:rsid w:val="00DC7E65"/>
    <w:rsid w:val="00DE3E17"/>
    <w:rsid w:val="00DF435D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66CC9E-B74D-4848-9608-25520E1A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RECEPTION-PC</dc:creator>
  <cp:keywords/>
  <dc:description/>
  <cp:lastModifiedBy>PC-RAYANE</cp:lastModifiedBy>
  <cp:revision>2</cp:revision>
  <cp:lastPrinted>2009-10-31T14:02:00Z</cp:lastPrinted>
  <dcterms:created xsi:type="dcterms:W3CDTF">2023-09-18T22:35:00Z</dcterms:created>
  <dcterms:modified xsi:type="dcterms:W3CDTF">2023-09-18T22:35:00Z</dcterms:modified>
</cp:coreProperties>
</file>