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181104" w:rsidRDefault="00EC009B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 w:rsidRPr="00181104">
        <w:rPr>
          <w:b/>
          <w:i/>
          <w:iCs/>
          <w:color w:val="000000"/>
          <w:sz w:val="24"/>
        </w:rPr>
        <w:t>jeudi 10 août 2023</w:t>
      </w:r>
    </w:p>
    <w:p w:rsidR="00181104" w:rsidRPr="00181104" w:rsidRDefault="00181104">
      <w:pPr>
        <w:jc w:val="right"/>
        <w:rPr>
          <w:b/>
          <w:color w:val="000000"/>
          <w:sz w:val="24"/>
        </w:rPr>
      </w:pPr>
    </w:p>
    <w:p w:rsidR="00BC18CE" w:rsidRPr="0018110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 w:rsidRPr="00181104"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181104" w:rsidRDefault="00187115">
      <w:pPr>
        <w:rPr>
          <w:b/>
          <w:color w:val="000000"/>
          <w:sz w:val="24"/>
        </w:rPr>
      </w:pPr>
      <w:r>
        <w:rPr>
          <w:sz w:val="24"/>
          <w:szCs w:val="24"/>
        </w:rPr>
        <w:t xml:space="preserve">Nom, Prénom : pat-64 63 ANS </w:t>
      </w:r>
    </w:p>
    <w:p w:rsidR="00EB2A23" w:rsidRPr="00181104" w:rsidRDefault="00EC009B" w:rsidP="00D271D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181104">
        <w:rPr>
          <w:b/>
          <w:color w:val="000000"/>
          <w:sz w:val="24"/>
        </w:rPr>
        <w:t xml:space="preserve">MAMMOGRAPHIE </w:t>
      </w:r>
    </w:p>
    <w:p w:rsidR="00EB2A23" w:rsidRPr="00181104" w:rsidRDefault="00EB2A23">
      <w:pPr>
        <w:rPr>
          <w:b/>
          <w:color w:val="000000"/>
          <w:sz w:val="24"/>
        </w:rPr>
      </w:pPr>
    </w:p>
    <w:p w:rsidR="00832475" w:rsidRPr="00BB6014" w:rsidRDefault="00832475" w:rsidP="00832475">
      <w:pPr>
        <w:rPr>
          <w:b/>
          <w:bCs/>
          <w:color w:val="000000"/>
          <w:sz w:val="22"/>
          <w:szCs w:val="18"/>
          <w:u w:val="single"/>
        </w:rPr>
      </w:pPr>
      <w:r w:rsidRPr="00BB6014">
        <w:rPr>
          <w:b/>
          <w:bCs/>
          <w:color w:val="000000"/>
          <w:sz w:val="22"/>
          <w:szCs w:val="18"/>
          <w:u w:val="single"/>
        </w:rPr>
        <w:t>INDICATION :</w:t>
      </w:r>
    </w:p>
    <w:p w:rsidR="00141A39" w:rsidRPr="00BB6014" w:rsidRDefault="00181104" w:rsidP="00141A39">
      <w:pPr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Contrôle d’une n</w:t>
      </w:r>
      <w:r w:rsidR="00832475" w:rsidRPr="00BB6014">
        <w:rPr>
          <w:bCs/>
          <w:color w:val="000000"/>
          <w:sz w:val="22"/>
          <w:szCs w:val="18"/>
        </w:rPr>
        <w:t xml:space="preserve">éoplasie mammaire traitée de façon </w:t>
      </w:r>
      <w:r w:rsidR="00141A39" w:rsidRPr="00BB6014">
        <w:rPr>
          <w:bCs/>
          <w:color w:val="000000"/>
          <w:sz w:val="22"/>
          <w:szCs w:val="18"/>
        </w:rPr>
        <w:t>conservatrice du QSE gauche.</w:t>
      </w:r>
    </w:p>
    <w:p w:rsidR="00141A39" w:rsidRPr="00BB6014" w:rsidRDefault="00141A39" w:rsidP="00141A39">
      <w:pPr>
        <w:rPr>
          <w:bCs/>
          <w:color w:val="000000"/>
          <w:sz w:val="22"/>
          <w:szCs w:val="18"/>
        </w:rPr>
      </w:pPr>
    </w:p>
    <w:p w:rsidR="00832475" w:rsidRPr="00181104" w:rsidRDefault="00832475" w:rsidP="00832475">
      <w:pPr>
        <w:rPr>
          <w:b/>
          <w:bCs/>
          <w:color w:val="000000"/>
          <w:sz w:val="24"/>
          <w:u w:val="single"/>
        </w:rPr>
      </w:pPr>
      <w:r w:rsidRPr="00181104">
        <w:rPr>
          <w:b/>
          <w:bCs/>
          <w:color w:val="000000"/>
          <w:sz w:val="24"/>
          <w:u w:val="single"/>
        </w:rPr>
        <w:t>RESULTATS:</w:t>
      </w:r>
    </w:p>
    <w:p w:rsidR="00832475" w:rsidRPr="00181104" w:rsidRDefault="00832475" w:rsidP="00832475">
      <w:pPr>
        <w:rPr>
          <w:b/>
          <w:bCs/>
          <w:color w:val="000000"/>
          <w:sz w:val="24"/>
          <w:u w:val="single"/>
        </w:rPr>
      </w:pPr>
    </w:p>
    <w:p w:rsidR="00832475" w:rsidRPr="00BB6014" w:rsidRDefault="00832475" w:rsidP="00D271DA">
      <w:pPr>
        <w:rPr>
          <w:b/>
          <w:bCs/>
          <w:i/>
          <w:color w:val="000000"/>
          <w:sz w:val="22"/>
          <w:szCs w:val="18"/>
          <w:u w:val="single"/>
        </w:rPr>
      </w:pPr>
      <w:r w:rsidRPr="00BB6014">
        <w:rPr>
          <w:b/>
          <w:bCs/>
          <w:i/>
          <w:color w:val="000000"/>
          <w:sz w:val="22"/>
          <w:szCs w:val="18"/>
          <w:u w:val="single"/>
        </w:rPr>
        <w:t>Mammographie</w:t>
      </w:r>
      <w:r w:rsidR="00D271DA">
        <w:rPr>
          <w:b/>
          <w:bCs/>
          <w:i/>
          <w:color w:val="000000"/>
          <w:sz w:val="22"/>
          <w:szCs w:val="18"/>
          <w:u w:val="single"/>
        </w:rPr>
        <w:t xml:space="preserve"> </w:t>
      </w:r>
      <w:r w:rsidRPr="00BB6014">
        <w:rPr>
          <w:b/>
          <w:bCs/>
          <w:i/>
          <w:color w:val="000000"/>
          <w:sz w:val="22"/>
          <w:szCs w:val="18"/>
          <w:u w:val="single"/>
        </w:rPr>
        <w:t>:</w:t>
      </w:r>
    </w:p>
    <w:p w:rsidR="00832475" w:rsidRPr="00BB6014" w:rsidRDefault="00832475" w:rsidP="00832475">
      <w:pPr>
        <w:rPr>
          <w:b/>
          <w:bCs/>
          <w:i/>
          <w:color w:val="000000"/>
          <w:sz w:val="22"/>
          <w:szCs w:val="18"/>
          <w:u w:val="single"/>
        </w:rPr>
      </w:pPr>
    </w:p>
    <w:p w:rsidR="00832475" w:rsidRPr="00BB6014" w:rsidRDefault="00832475" w:rsidP="00832475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 xml:space="preserve">Sein graisseux hétérogène, </w:t>
      </w:r>
      <w:r w:rsidR="00B70B4E">
        <w:rPr>
          <w:bCs/>
          <w:color w:val="000000"/>
          <w:sz w:val="22"/>
          <w:szCs w:val="18"/>
        </w:rPr>
        <w:t xml:space="preserve">de </w:t>
      </w:r>
      <w:r w:rsidRPr="00BB6014">
        <w:rPr>
          <w:bCs/>
          <w:color w:val="000000"/>
          <w:sz w:val="22"/>
          <w:szCs w:val="18"/>
        </w:rPr>
        <w:t xml:space="preserve">type b de l’ACR. </w:t>
      </w:r>
    </w:p>
    <w:p w:rsidR="00141A39" w:rsidRPr="00BB6014" w:rsidRDefault="00652695" w:rsidP="00652695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Distorsion</w:t>
      </w:r>
      <w:r w:rsidR="00141A39" w:rsidRPr="00BB6014">
        <w:rPr>
          <w:bCs/>
          <w:color w:val="000000"/>
          <w:sz w:val="22"/>
          <w:szCs w:val="18"/>
        </w:rPr>
        <w:t xml:space="preserve"> architecturale</w:t>
      </w:r>
      <w:r w:rsidR="00B70B4E">
        <w:rPr>
          <w:bCs/>
          <w:color w:val="000000"/>
          <w:sz w:val="22"/>
          <w:szCs w:val="18"/>
        </w:rPr>
        <w:t xml:space="preserve"> au niveau du QSE</w:t>
      </w:r>
      <w:r w:rsidRPr="00BB6014">
        <w:rPr>
          <w:bCs/>
          <w:color w:val="000000"/>
          <w:sz w:val="22"/>
          <w:szCs w:val="18"/>
        </w:rPr>
        <w:t xml:space="preserve"> gauche, d’allure séquellaire au niveau de laquelle se projettent quelques clips métalliques chirurgicaux</w:t>
      </w:r>
      <w:r w:rsidR="00B70B4E">
        <w:rPr>
          <w:bCs/>
          <w:color w:val="000000"/>
          <w:sz w:val="22"/>
          <w:szCs w:val="18"/>
        </w:rPr>
        <w:t>.</w:t>
      </w:r>
    </w:p>
    <w:p w:rsidR="00D86D6C" w:rsidRPr="00BB6014" w:rsidRDefault="00652695" w:rsidP="00652695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On note par ailleurs de</w:t>
      </w:r>
      <w:r w:rsidR="00B70B4E">
        <w:rPr>
          <w:bCs/>
          <w:color w:val="000000"/>
          <w:sz w:val="22"/>
          <w:szCs w:val="18"/>
        </w:rPr>
        <w:t>s</w:t>
      </w:r>
      <w:r w:rsidRPr="00BB6014">
        <w:rPr>
          <w:bCs/>
          <w:color w:val="000000"/>
          <w:sz w:val="22"/>
          <w:szCs w:val="18"/>
        </w:rPr>
        <w:t xml:space="preserve"> lésion</w:t>
      </w:r>
      <w:r w:rsidR="00B70B4E">
        <w:rPr>
          <w:bCs/>
          <w:color w:val="000000"/>
          <w:sz w:val="22"/>
          <w:szCs w:val="18"/>
        </w:rPr>
        <w:t>s de</w:t>
      </w:r>
      <w:r w:rsidRPr="00BB6014">
        <w:rPr>
          <w:bCs/>
          <w:color w:val="000000"/>
          <w:sz w:val="22"/>
          <w:szCs w:val="18"/>
        </w:rPr>
        <w:t xml:space="preserve"> cytostéatonécrose</w:t>
      </w:r>
      <w:r w:rsidR="00B70B4E">
        <w:rPr>
          <w:bCs/>
          <w:color w:val="000000"/>
          <w:sz w:val="22"/>
          <w:szCs w:val="18"/>
        </w:rPr>
        <w:t>,</w:t>
      </w:r>
      <w:r w:rsidR="00D86D6C" w:rsidRPr="00BB6014">
        <w:rPr>
          <w:bCs/>
          <w:color w:val="000000"/>
          <w:sz w:val="22"/>
          <w:szCs w:val="18"/>
        </w:rPr>
        <w:t xml:space="preserve"> banales, de taille variable, allant de quelques millimètres à quelques centimètres.</w:t>
      </w:r>
    </w:p>
    <w:p w:rsidR="00311EBE" w:rsidRPr="00BB6014" w:rsidRDefault="00D86D6C" w:rsidP="00311EBE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On note également des calcifications athéromateuses bilatérales en « rail »</w:t>
      </w:r>
      <w:r w:rsidR="00883EA1" w:rsidRPr="00BB6014">
        <w:rPr>
          <w:bCs/>
          <w:color w:val="000000"/>
          <w:sz w:val="22"/>
          <w:szCs w:val="18"/>
        </w:rPr>
        <w:t>, un revêtement cutané qui est discrètement épaissi</w:t>
      </w:r>
      <w:r w:rsidR="00311EBE" w:rsidRPr="00BB6014">
        <w:rPr>
          <w:bCs/>
          <w:color w:val="000000"/>
          <w:sz w:val="22"/>
          <w:szCs w:val="18"/>
        </w:rPr>
        <w:t xml:space="preserve"> à gauche</w:t>
      </w:r>
      <w:r w:rsidR="00B70B4E">
        <w:rPr>
          <w:bCs/>
          <w:color w:val="000000"/>
          <w:sz w:val="22"/>
          <w:szCs w:val="18"/>
        </w:rPr>
        <w:t> ;</w:t>
      </w:r>
      <w:r w:rsidR="00311EBE" w:rsidRPr="00BB6014">
        <w:rPr>
          <w:bCs/>
          <w:color w:val="000000"/>
          <w:sz w:val="22"/>
          <w:szCs w:val="18"/>
        </w:rPr>
        <w:t xml:space="preserve"> séquelles de radiodermite  et fin et régulier à droite.</w:t>
      </w:r>
    </w:p>
    <w:p w:rsidR="00657C3F" w:rsidRPr="008D78EC" w:rsidRDefault="00657C3F" w:rsidP="00311EBE">
      <w:pPr>
        <w:ind w:left="720"/>
        <w:rPr>
          <w:bCs/>
          <w:color w:val="000000"/>
          <w:sz w:val="22"/>
          <w:szCs w:val="22"/>
        </w:rPr>
      </w:pPr>
      <w:r w:rsidRPr="00BB6014">
        <w:rPr>
          <w:bCs/>
          <w:color w:val="000000"/>
          <w:sz w:val="22"/>
          <w:szCs w:val="18"/>
        </w:rPr>
        <w:t>A noter également des ganglions axillaires bilatéraux au centre graisseux</w:t>
      </w:r>
      <w:r w:rsidR="008D78EC" w:rsidRPr="008D78EC">
        <w:rPr>
          <w:rFonts w:ascii="Georgia" w:hAnsi="Georgia"/>
          <w:bCs/>
          <w:color w:val="000000"/>
          <w:sz w:val="24"/>
        </w:rPr>
        <w:t xml:space="preserve"> </w:t>
      </w:r>
      <w:r w:rsidR="008D78EC" w:rsidRPr="008D78EC">
        <w:rPr>
          <w:bCs/>
          <w:color w:val="000000"/>
          <w:sz w:val="22"/>
          <w:szCs w:val="22"/>
        </w:rPr>
        <w:t>d’adiponécrose</w:t>
      </w:r>
      <w:r w:rsidRPr="008D78EC">
        <w:rPr>
          <w:bCs/>
          <w:color w:val="000000"/>
          <w:sz w:val="22"/>
          <w:szCs w:val="22"/>
        </w:rPr>
        <w:t>.</w:t>
      </w:r>
    </w:p>
    <w:p w:rsidR="00657C3F" w:rsidRPr="00BB6014" w:rsidRDefault="00657C3F" w:rsidP="00311EBE">
      <w:pPr>
        <w:ind w:left="720"/>
        <w:rPr>
          <w:bCs/>
          <w:color w:val="000000"/>
          <w:sz w:val="22"/>
          <w:szCs w:val="18"/>
        </w:rPr>
      </w:pPr>
    </w:p>
    <w:p w:rsidR="00832475" w:rsidRPr="00BB6014" w:rsidRDefault="00832475" w:rsidP="00832475">
      <w:pPr>
        <w:rPr>
          <w:b/>
          <w:bCs/>
          <w:i/>
          <w:color w:val="000000"/>
          <w:sz w:val="22"/>
          <w:szCs w:val="18"/>
          <w:u w:val="single"/>
        </w:rPr>
      </w:pPr>
      <w:r w:rsidRPr="00BB6014">
        <w:rPr>
          <w:b/>
          <w:bCs/>
          <w:i/>
          <w:color w:val="000000"/>
          <w:sz w:val="22"/>
          <w:szCs w:val="18"/>
          <w:u w:val="single"/>
        </w:rPr>
        <w:t>Echographie mammaire :</w:t>
      </w:r>
    </w:p>
    <w:p w:rsidR="00832475" w:rsidRPr="00D271DA" w:rsidRDefault="00832475" w:rsidP="00832475">
      <w:pPr>
        <w:rPr>
          <w:b/>
          <w:i/>
          <w:iCs/>
          <w:color w:val="000000"/>
          <w:sz w:val="22"/>
          <w:szCs w:val="18"/>
        </w:rPr>
      </w:pPr>
    </w:p>
    <w:p w:rsidR="00D271DA" w:rsidRPr="00D271DA" w:rsidRDefault="00D271DA" w:rsidP="00D271DA">
      <w:pPr>
        <w:ind w:left="720"/>
        <w:rPr>
          <w:b/>
          <w:i/>
          <w:iCs/>
          <w:color w:val="000000"/>
          <w:sz w:val="22"/>
          <w:szCs w:val="18"/>
        </w:rPr>
      </w:pPr>
      <w:r w:rsidRPr="00D271DA">
        <w:rPr>
          <w:b/>
          <w:i/>
          <w:iCs/>
          <w:color w:val="000000"/>
          <w:sz w:val="22"/>
          <w:szCs w:val="18"/>
        </w:rPr>
        <w:t>Sein gauche :</w:t>
      </w:r>
    </w:p>
    <w:p w:rsidR="000F0153" w:rsidRPr="00BB6014" w:rsidRDefault="000F0153" w:rsidP="000F0153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Distorsion architecturale allant du QME gauche vers le QSE gauche.</w:t>
      </w:r>
    </w:p>
    <w:p w:rsidR="00ED7B38" w:rsidRPr="00BB6014" w:rsidRDefault="00ED7B38" w:rsidP="00B70B4E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A noter l’existence de</w:t>
      </w:r>
      <w:r w:rsidR="00B70B4E">
        <w:rPr>
          <w:bCs/>
          <w:color w:val="000000"/>
          <w:sz w:val="22"/>
          <w:szCs w:val="18"/>
        </w:rPr>
        <w:t xml:space="preserve"> multiples </w:t>
      </w:r>
      <w:r w:rsidRPr="00BB6014">
        <w:rPr>
          <w:bCs/>
          <w:color w:val="000000"/>
          <w:sz w:val="22"/>
          <w:szCs w:val="18"/>
        </w:rPr>
        <w:t>lésions de cytostéatonécrose qui apparaissent de forme kystique, bien circonscrite</w:t>
      </w:r>
      <w:r w:rsidR="00B70B4E">
        <w:rPr>
          <w:bCs/>
          <w:color w:val="000000"/>
          <w:sz w:val="22"/>
          <w:szCs w:val="18"/>
        </w:rPr>
        <w:t>s</w:t>
      </w:r>
      <w:r w:rsidRPr="00BB6014">
        <w:rPr>
          <w:bCs/>
          <w:color w:val="000000"/>
          <w:sz w:val="22"/>
          <w:szCs w:val="18"/>
        </w:rPr>
        <w:t xml:space="preserve"> régulière</w:t>
      </w:r>
      <w:r w:rsidR="00B70B4E">
        <w:rPr>
          <w:bCs/>
          <w:color w:val="000000"/>
          <w:sz w:val="22"/>
          <w:szCs w:val="18"/>
        </w:rPr>
        <w:t>s,</w:t>
      </w:r>
      <w:r w:rsidRPr="00BB6014">
        <w:rPr>
          <w:bCs/>
          <w:color w:val="000000"/>
          <w:sz w:val="22"/>
          <w:szCs w:val="18"/>
        </w:rPr>
        <w:t xml:space="preserve"> de l’ordre de 02mm à 13 mm, un revêtement cutané qui est discrètement épaissi et des ganglions axillaires gauches de morphologie conservée, de taille variable, allant de 04 à 10</w:t>
      </w:r>
      <w:r w:rsidR="00B70B4E">
        <w:rPr>
          <w:bCs/>
          <w:color w:val="000000"/>
          <w:sz w:val="22"/>
          <w:szCs w:val="18"/>
        </w:rPr>
        <w:t xml:space="preserve"> </w:t>
      </w:r>
      <w:r w:rsidRPr="00BB6014">
        <w:rPr>
          <w:bCs/>
          <w:color w:val="000000"/>
          <w:sz w:val="22"/>
          <w:szCs w:val="18"/>
        </w:rPr>
        <w:t>mm.</w:t>
      </w:r>
    </w:p>
    <w:p w:rsidR="00ED7B38" w:rsidRPr="00BB6014" w:rsidRDefault="00ED7B38" w:rsidP="00ED7B38">
      <w:pPr>
        <w:ind w:left="720"/>
        <w:rPr>
          <w:b/>
          <w:i/>
          <w:iCs/>
          <w:color w:val="000000"/>
          <w:sz w:val="22"/>
          <w:szCs w:val="18"/>
        </w:rPr>
      </w:pPr>
    </w:p>
    <w:p w:rsidR="00ED7B38" w:rsidRPr="00BB6014" w:rsidRDefault="00ED7B38" w:rsidP="00ED7B38">
      <w:pPr>
        <w:ind w:left="720"/>
        <w:rPr>
          <w:b/>
          <w:i/>
          <w:iCs/>
          <w:color w:val="000000"/>
          <w:sz w:val="22"/>
          <w:szCs w:val="18"/>
        </w:rPr>
      </w:pPr>
      <w:r w:rsidRPr="00BB6014">
        <w:rPr>
          <w:b/>
          <w:i/>
          <w:iCs/>
          <w:color w:val="000000"/>
          <w:sz w:val="22"/>
          <w:szCs w:val="18"/>
        </w:rPr>
        <w:t>Sein droit :</w:t>
      </w:r>
    </w:p>
    <w:p w:rsidR="00832475" w:rsidRPr="00BB6014" w:rsidRDefault="00832475" w:rsidP="00832475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Absence de syndrome de masse solide ou kystique</w:t>
      </w:r>
      <w:r w:rsidR="00B70B4E">
        <w:rPr>
          <w:bCs/>
          <w:color w:val="000000"/>
          <w:sz w:val="22"/>
          <w:szCs w:val="18"/>
        </w:rPr>
        <w:t>.</w:t>
      </w:r>
    </w:p>
    <w:p w:rsidR="00832475" w:rsidRPr="00BB6014" w:rsidRDefault="00832475" w:rsidP="00832475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Absence d’ombre acoustique pathologique.</w:t>
      </w:r>
    </w:p>
    <w:p w:rsidR="00832475" w:rsidRPr="00BB6014" w:rsidRDefault="00832475" w:rsidP="00832475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Système canalaire non dilaté.</w:t>
      </w:r>
    </w:p>
    <w:p w:rsidR="00832475" w:rsidRPr="00BB6014" w:rsidRDefault="00832475" w:rsidP="00832475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>Revêtement cutané fin et régulier.</w:t>
      </w:r>
    </w:p>
    <w:p w:rsidR="002A7E72" w:rsidRPr="00BB6014" w:rsidRDefault="002A7E72" w:rsidP="002A7E72">
      <w:pPr>
        <w:ind w:left="720"/>
        <w:rPr>
          <w:bCs/>
          <w:color w:val="000000"/>
          <w:sz w:val="22"/>
          <w:szCs w:val="18"/>
        </w:rPr>
      </w:pPr>
      <w:r w:rsidRPr="00BB6014">
        <w:rPr>
          <w:bCs/>
          <w:color w:val="000000"/>
          <w:sz w:val="22"/>
          <w:szCs w:val="18"/>
        </w:rPr>
        <w:t xml:space="preserve">Ganglions axillaires </w:t>
      </w:r>
      <w:r w:rsidR="00B70B4E">
        <w:rPr>
          <w:bCs/>
          <w:color w:val="000000"/>
          <w:sz w:val="22"/>
          <w:szCs w:val="18"/>
        </w:rPr>
        <w:t xml:space="preserve">droits </w:t>
      </w:r>
      <w:r w:rsidRPr="00BB6014">
        <w:rPr>
          <w:bCs/>
          <w:color w:val="000000"/>
          <w:sz w:val="22"/>
          <w:szCs w:val="18"/>
        </w:rPr>
        <w:t>fusiformes, à hile hyperéchogène et cortex fin hypoéchogène, d’allure inflammatoire.</w:t>
      </w:r>
    </w:p>
    <w:p w:rsidR="00832475" w:rsidRPr="00BB6014" w:rsidRDefault="00832475" w:rsidP="00832475">
      <w:pPr>
        <w:rPr>
          <w:bCs/>
          <w:color w:val="000000"/>
          <w:sz w:val="22"/>
          <w:szCs w:val="18"/>
        </w:rPr>
      </w:pPr>
    </w:p>
    <w:p w:rsidR="00832475" w:rsidRPr="00BB6014" w:rsidRDefault="00832475" w:rsidP="004157F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18"/>
          <w:u w:val="single"/>
        </w:rPr>
      </w:pPr>
      <w:r w:rsidRPr="00BB6014">
        <w:rPr>
          <w:b/>
          <w:bCs/>
          <w:color w:val="000000"/>
          <w:sz w:val="22"/>
          <w:szCs w:val="18"/>
          <w:u w:val="single"/>
        </w:rPr>
        <w:t>Conclusion :</w:t>
      </w:r>
    </w:p>
    <w:p w:rsidR="004157FD" w:rsidRPr="00BB6014" w:rsidRDefault="00832475" w:rsidP="00B70B4E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B6014">
        <w:rPr>
          <w:b/>
          <w:bCs/>
          <w:i/>
          <w:color w:val="000000"/>
          <w:sz w:val="22"/>
          <w:szCs w:val="18"/>
        </w:rPr>
        <w:t xml:space="preserve">Mammographie </w:t>
      </w:r>
      <w:r w:rsidR="002A7E72" w:rsidRPr="00BB6014">
        <w:rPr>
          <w:b/>
          <w:bCs/>
          <w:i/>
          <w:color w:val="000000"/>
          <w:sz w:val="22"/>
          <w:szCs w:val="18"/>
        </w:rPr>
        <w:t>et échographie mammaire en faveur d’un remaniement fibro-cicatriciel mammaire gauche, associé à des lésions de cytostéatonecrose</w:t>
      </w:r>
      <w:r w:rsidR="004157FD" w:rsidRPr="00BB6014">
        <w:rPr>
          <w:b/>
          <w:bCs/>
          <w:i/>
          <w:color w:val="000000"/>
          <w:sz w:val="22"/>
          <w:szCs w:val="18"/>
        </w:rPr>
        <w:t xml:space="preserve"> et de radiodermite.</w:t>
      </w:r>
    </w:p>
    <w:p w:rsidR="00EB2A23" w:rsidRPr="00BB6014" w:rsidRDefault="004157FD" w:rsidP="00BB601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2"/>
          <w:szCs w:val="18"/>
        </w:rPr>
      </w:pPr>
      <w:r w:rsidRPr="00BB6014">
        <w:rPr>
          <w:b/>
          <w:bCs/>
          <w:i/>
          <w:color w:val="000000"/>
          <w:sz w:val="22"/>
          <w:szCs w:val="18"/>
        </w:rPr>
        <w:t xml:space="preserve"> Examen c</w:t>
      </w:r>
      <w:r w:rsidR="00832475" w:rsidRPr="00BB6014">
        <w:rPr>
          <w:b/>
          <w:bCs/>
          <w:i/>
          <w:color w:val="000000"/>
          <w:sz w:val="22"/>
          <w:szCs w:val="18"/>
        </w:rPr>
        <w:t xml:space="preserve">lassé BI-RADS </w:t>
      </w:r>
      <w:r w:rsidRPr="00BB6014">
        <w:rPr>
          <w:b/>
          <w:bCs/>
          <w:i/>
          <w:color w:val="000000"/>
          <w:sz w:val="22"/>
          <w:szCs w:val="18"/>
        </w:rPr>
        <w:t>2</w:t>
      </w:r>
      <w:r w:rsidR="00832475" w:rsidRPr="00BB6014">
        <w:rPr>
          <w:b/>
          <w:bCs/>
          <w:i/>
          <w:color w:val="000000"/>
          <w:sz w:val="22"/>
          <w:szCs w:val="18"/>
        </w:rPr>
        <w:t xml:space="preserve"> de l’ACR </w:t>
      </w:r>
      <w:r w:rsidRPr="00BB6014">
        <w:rPr>
          <w:b/>
          <w:bCs/>
          <w:i/>
          <w:color w:val="000000"/>
          <w:sz w:val="22"/>
          <w:szCs w:val="18"/>
        </w:rPr>
        <w:t xml:space="preserve">à </w:t>
      </w:r>
      <w:r w:rsidR="00BB6014" w:rsidRPr="00BB6014">
        <w:rPr>
          <w:b/>
          <w:bCs/>
          <w:i/>
          <w:color w:val="000000"/>
          <w:sz w:val="22"/>
          <w:szCs w:val="18"/>
        </w:rPr>
        <w:t>gauche et</w:t>
      </w:r>
      <w:r w:rsidRPr="00BB6014">
        <w:rPr>
          <w:b/>
          <w:bCs/>
          <w:i/>
          <w:color w:val="000000"/>
          <w:sz w:val="22"/>
          <w:szCs w:val="18"/>
        </w:rPr>
        <w:t xml:space="preserve"> BI-RADS 2 de l’ACR</w:t>
      </w:r>
      <w:r w:rsidR="00BB6014" w:rsidRPr="00BB6014">
        <w:rPr>
          <w:b/>
          <w:bCs/>
          <w:i/>
          <w:color w:val="000000"/>
          <w:sz w:val="22"/>
          <w:szCs w:val="18"/>
        </w:rPr>
        <w:t xml:space="preserve"> à droite en raison de calcifications athéromateuses bénignes.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21E" w:rsidRDefault="005A521E" w:rsidP="00FF41A6">
      <w:r>
        <w:separator/>
      </w:r>
    </w:p>
  </w:endnote>
  <w:endnote w:type="continuationSeparator" w:id="0">
    <w:p w:rsidR="005A521E" w:rsidRDefault="005A521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E6" w:rsidRDefault="007355E6" w:rsidP="00F515B5">
    <w:pPr>
      <w:jc w:val="center"/>
      <w:rPr>
        <w:rFonts w:eastAsia="Calibri"/>
        <w:i/>
        <w:iCs/>
        <w:sz w:val="18"/>
        <w:szCs w:val="18"/>
      </w:rPr>
    </w:pPr>
  </w:p>
  <w:p w:rsidR="007355E6" w:rsidRDefault="007355E6" w:rsidP="00F515B5">
    <w:pPr>
      <w:tabs>
        <w:tab w:val="center" w:pos="4536"/>
        <w:tab w:val="right" w:pos="9072"/>
      </w:tabs>
      <w:jc w:val="center"/>
    </w:pPr>
  </w:p>
  <w:p w:rsidR="007355E6" w:rsidRPr="00F515B5" w:rsidRDefault="007355E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21E" w:rsidRDefault="005A521E" w:rsidP="00FF41A6">
      <w:r>
        <w:separator/>
      </w:r>
    </w:p>
  </w:footnote>
  <w:footnote w:type="continuationSeparator" w:id="0">
    <w:p w:rsidR="005A521E" w:rsidRDefault="005A521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E6" w:rsidRDefault="007355E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355E6" w:rsidRPr="00426781" w:rsidRDefault="007355E6" w:rsidP="00FF41A6">
    <w:pPr>
      <w:pStyle w:val="NoSpacing"/>
      <w:jc w:val="center"/>
      <w:rPr>
        <w:rFonts w:ascii="Tw Cen MT" w:hAnsi="Tw Cen MT"/>
      </w:rPr>
    </w:pPr>
  </w:p>
  <w:p w:rsidR="007355E6" w:rsidRDefault="007355E6" w:rsidP="00FF41A6">
    <w:pPr>
      <w:pStyle w:val="NoSpacing"/>
      <w:jc w:val="center"/>
      <w:rPr>
        <w:rFonts w:ascii="Tw Cen MT" w:hAnsi="Tw Cen MT"/>
      </w:rPr>
    </w:pPr>
  </w:p>
  <w:p w:rsidR="007355E6" w:rsidRPr="00D104DB" w:rsidRDefault="007355E6" w:rsidP="00FF41A6">
    <w:pPr>
      <w:pStyle w:val="NoSpacing"/>
      <w:jc w:val="center"/>
      <w:rPr>
        <w:sz w:val="16"/>
        <w:szCs w:val="16"/>
      </w:rPr>
    </w:pPr>
  </w:p>
  <w:p w:rsidR="007355E6" w:rsidRDefault="007355E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80B88"/>
    <w:rsid w:val="00094E5E"/>
    <w:rsid w:val="000A78EE"/>
    <w:rsid w:val="000B7A8F"/>
    <w:rsid w:val="000F0153"/>
    <w:rsid w:val="00136EEF"/>
    <w:rsid w:val="00141A39"/>
    <w:rsid w:val="00181104"/>
    <w:rsid w:val="00187115"/>
    <w:rsid w:val="001F3ED2"/>
    <w:rsid w:val="00266C96"/>
    <w:rsid w:val="00291FF6"/>
    <w:rsid w:val="002A7E72"/>
    <w:rsid w:val="002B58CC"/>
    <w:rsid w:val="00311EBE"/>
    <w:rsid w:val="00320AF6"/>
    <w:rsid w:val="0034655A"/>
    <w:rsid w:val="0038353D"/>
    <w:rsid w:val="00397A26"/>
    <w:rsid w:val="004038CE"/>
    <w:rsid w:val="00413297"/>
    <w:rsid w:val="004157FD"/>
    <w:rsid w:val="00425DD9"/>
    <w:rsid w:val="00483B47"/>
    <w:rsid w:val="00487E9D"/>
    <w:rsid w:val="004E0DFB"/>
    <w:rsid w:val="004E1488"/>
    <w:rsid w:val="005018C7"/>
    <w:rsid w:val="0055089C"/>
    <w:rsid w:val="005A521E"/>
    <w:rsid w:val="00652695"/>
    <w:rsid w:val="00657C3F"/>
    <w:rsid w:val="006925A3"/>
    <w:rsid w:val="006A5983"/>
    <w:rsid w:val="006E396B"/>
    <w:rsid w:val="007355E6"/>
    <w:rsid w:val="007571A5"/>
    <w:rsid w:val="007E0025"/>
    <w:rsid w:val="007F2AFE"/>
    <w:rsid w:val="00832475"/>
    <w:rsid w:val="00883EA1"/>
    <w:rsid w:val="008B1520"/>
    <w:rsid w:val="008D78EC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0B4E"/>
    <w:rsid w:val="00B75A57"/>
    <w:rsid w:val="00BB6014"/>
    <w:rsid w:val="00BB7310"/>
    <w:rsid w:val="00BC18CE"/>
    <w:rsid w:val="00BE1C55"/>
    <w:rsid w:val="00C45B1A"/>
    <w:rsid w:val="00C7676D"/>
    <w:rsid w:val="00CD057F"/>
    <w:rsid w:val="00D159C3"/>
    <w:rsid w:val="00D271DA"/>
    <w:rsid w:val="00D86D6C"/>
    <w:rsid w:val="00DC7E65"/>
    <w:rsid w:val="00DE3E17"/>
    <w:rsid w:val="00E25639"/>
    <w:rsid w:val="00E31EF8"/>
    <w:rsid w:val="00EB2A23"/>
    <w:rsid w:val="00EC009B"/>
    <w:rsid w:val="00ED7B38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D158C7-9B5B-473E-9FF2-04A26C5D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27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7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2023-08-10T08:51:00Z</cp:lastPrinted>
  <dcterms:created xsi:type="dcterms:W3CDTF">2023-09-18T22:03:00Z</dcterms:created>
  <dcterms:modified xsi:type="dcterms:W3CDTF">2023-09-18T22:03:00Z</dcterms:modified>
</cp:coreProperties>
</file>