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EB2A23" w:rsidRDefault="00D3154D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3 août 2023</w:t>
      </w:r>
    </w:p>
    <w:p w:rsidR="00321FDB" w:rsidRDefault="00321FDB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C335A0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pat-67 70 ANS </w:t>
      </w:r>
    </w:p>
    <w:p w:rsidR="00EB2A23" w:rsidRPr="00321FDB" w:rsidRDefault="00EB2A23">
      <w:pPr>
        <w:rPr>
          <w:b/>
          <w:color w:val="000000"/>
          <w:sz w:val="24"/>
        </w:rPr>
      </w:pPr>
    </w:p>
    <w:p w:rsidR="00EB2A23" w:rsidRPr="00321FDB" w:rsidRDefault="00321FDB" w:rsidP="00321FD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 w:rsidRPr="00321FDB">
        <w:rPr>
          <w:b/>
          <w:color w:val="000000"/>
          <w:sz w:val="24"/>
        </w:rPr>
        <w:t>MAMMOGRAPHIE</w:t>
      </w:r>
    </w:p>
    <w:p w:rsidR="00321FDB" w:rsidRDefault="00321FDB">
      <w:pPr>
        <w:rPr>
          <w:b/>
          <w:color w:val="000000"/>
          <w:sz w:val="28"/>
          <w:u w:val="single"/>
        </w:rPr>
      </w:pPr>
    </w:p>
    <w:p w:rsidR="00321FDB" w:rsidRPr="00321FDB" w:rsidRDefault="00321FDB">
      <w:pPr>
        <w:rPr>
          <w:b/>
          <w:color w:val="000000"/>
          <w:sz w:val="24"/>
          <w:szCs w:val="18"/>
          <w:u w:val="single"/>
        </w:rPr>
      </w:pPr>
    </w:p>
    <w:p w:rsidR="00321FDB" w:rsidRPr="00321FDB" w:rsidRDefault="00321FDB">
      <w:pPr>
        <w:rPr>
          <w:b/>
          <w:color w:val="000000"/>
          <w:sz w:val="24"/>
          <w:szCs w:val="18"/>
          <w:u w:val="single"/>
        </w:rPr>
      </w:pPr>
      <w:r w:rsidRPr="00321FDB">
        <w:rPr>
          <w:b/>
          <w:color w:val="000000"/>
          <w:sz w:val="24"/>
          <w:szCs w:val="18"/>
          <w:u w:val="single"/>
        </w:rPr>
        <w:t>MOTIF :</w:t>
      </w:r>
    </w:p>
    <w:p w:rsidR="00321FDB" w:rsidRPr="00321FDB" w:rsidRDefault="00B237A3" w:rsidP="00321FDB">
      <w:pPr>
        <w:rPr>
          <w:bCs/>
          <w:color w:val="000000"/>
          <w:sz w:val="24"/>
          <w:szCs w:val="18"/>
        </w:rPr>
      </w:pPr>
      <w:r>
        <w:rPr>
          <w:bCs/>
          <w:color w:val="000000"/>
          <w:sz w:val="24"/>
          <w:szCs w:val="18"/>
        </w:rPr>
        <w:t>Bilan d’une tuméfaction sterno-</w:t>
      </w:r>
      <w:r w:rsidR="00321FDB" w:rsidRPr="00321FDB">
        <w:rPr>
          <w:bCs/>
          <w:color w:val="000000"/>
          <w:sz w:val="24"/>
          <w:szCs w:val="18"/>
        </w:rPr>
        <w:t>claviculaire gauche apparue il y’a deux mois.</w:t>
      </w:r>
    </w:p>
    <w:p w:rsidR="00321FDB" w:rsidRDefault="00321FDB">
      <w:pPr>
        <w:rPr>
          <w:b/>
          <w:color w:val="000000"/>
          <w:sz w:val="28"/>
          <w:u w:val="single"/>
        </w:rPr>
      </w:pPr>
    </w:p>
    <w:p w:rsidR="00EB2A23" w:rsidRPr="00321FDB" w:rsidRDefault="00EB2A23">
      <w:pPr>
        <w:rPr>
          <w:b/>
          <w:color w:val="000000"/>
          <w:sz w:val="24"/>
        </w:rPr>
      </w:pPr>
      <w:r w:rsidRPr="00321FDB">
        <w:rPr>
          <w:b/>
          <w:color w:val="000000"/>
          <w:sz w:val="28"/>
          <w:u w:val="single"/>
        </w:rPr>
        <w:t>RESULTATS</w:t>
      </w:r>
      <w:r w:rsidRPr="00321FDB">
        <w:rPr>
          <w:b/>
          <w:color w:val="000000"/>
          <w:sz w:val="24"/>
        </w:rPr>
        <w:t xml:space="preserve">: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321FD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fibro-glandulaire et graisseuse type </w:t>
      </w:r>
      <w:r w:rsidR="00321FDB">
        <w:rPr>
          <w:bCs/>
          <w:color w:val="000000"/>
          <w:sz w:val="24"/>
        </w:rPr>
        <w:t>b</w:t>
      </w:r>
      <w:r>
        <w:rPr>
          <w:bCs/>
          <w:color w:val="000000"/>
          <w:sz w:val="24"/>
        </w:rPr>
        <w:t xml:space="preserve"> de l’ACR.</w:t>
      </w: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</w:t>
      </w:r>
      <w:r w:rsidR="00321FDB">
        <w:rPr>
          <w:bCs/>
          <w:color w:val="000000"/>
          <w:sz w:val="24"/>
        </w:rPr>
        <w:t xml:space="preserve"> de syndrome de masse ou </w:t>
      </w:r>
      <w:r>
        <w:rPr>
          <w:bCs/>
          <w:color w:val="000000"/>
          <w:sz w:val="24"/>
        </w:rPr>
        <w:t xml:space="preserve"> d’image d’opacité nodulo-stellaire.</w:t>
      </w:r>
    </w:p>
    <w:p w:rsidR="00321FDB" w:rsidRDefault="00321FDB" w:rsidP="00321FD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distorsion architecturale ou de foyer de micro-calcifications péjoratif.</w:t>
      </w:r>
    </w:p>
    <w:p w:rsidR="00321FDB" w:rsidRDefault="00321FDB" w:rsidP="0016357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Calcifications vasculai</w:t>
      </w:r>
      <w:r w:rsidR="00C369DB">
        <w:rPr>
          <w:bCs/>
          <w:color w:val="000000"/>
          <w:sz w:val="24"/>
        </w:rPr>
        <w:t>res en « rail »,</w:t>
      </w:r>
      <w:r w:rsidR="0016357B">
        <w:rPr>
          <w:bCs/>
          <w:color w:val="000000"/>
          <w:sz w:val="24"/>
        </w:rPr>
        <w:t xml:space="preserve"> d’origine athéromateuse,</w:t>
      </w:r>
      <w:r w:rsidR="00C369DB">
        <w:rPr>
          <w:bCs/>
          <w:color w:val="000000"/>
          <w:sz w:val="24"/>
        </w:rPr>
        <w:t xml:space="preserve"> associées à de </w:t>
      </w:r>
      <w:r>
        <w:rPr>
          <w:bCs/>
          <w:color w:val="000000"/>
          <w:sz w:val="24"/>
        </w:rPr>
        <w:t>rares calcifications</w:t>
      </w:r>
      <w:r w:rsidR="0016357B">
        <w:rPr>
          <w:bCs/>
          <w:color w:val="000000"/>
          <w:sz w:val="24"/>
        </w:rPr>
        <w:t xml:space="preserve"> régulières </w:t>
      </w:r>
      <w:r>
        <w:rPr>
          <w:bCs/>
          <w:color w:val="000000"/>
          <w:sz w:val="24"/>
        </w:rPr>
        <w:t>éparses.</w:t>
      </w: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</w:t>
      </w:r>
      <w:r w:rsidR="00CC36FA">
        <w:rPr>
          <w:bCs/>
          <w:color w:val="000000"/>
          <w:sz w:val="24"/>
        </w:rPr>
        <w:t xml:space="preserve"> suspecte</w:t>
      </w:r>
      <w:r>
        <w:rPr>
          <w:bCs/>
          <w:color w:val="000000"/>
          <w:sz w:val="24"/>
        </w:rPr>
        <w:t>.</w:t>
      </w: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CC36FA" w:rsidRDefault="00CC36FA" w:rsidP="00FE341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Discrète </w:t>
      </w:r>
      <w:r w:rsidR="00FE3415">
        <w:rPr>
          <w:bCs/>
          <w:color w:val="000000"/>
          <w:sz w:val="24"/>
        </w:rPr>
        <w:t>ectasie</w:t>
      </w:r>
      <w:r>
        <w:rPr>
          <w:bCs/>
          <w:color w:val="000000"/>
          <w:sz w:val="24"/>
        </w:rPr>
        <w:t xml:space="preserve"> </w:t>
      </w:r>
      <w:r w:rsidR="00FE3415">
        <w:rPr>
          <w:bCs/>
          <w:color w:val="000000"/>
          <w:sz w:val="24"/>
        </w:rPr>
        <w:t xml:space="preserve">canalaire </w:t>
      </w:r>
      <w:r>
        <w:rPr>
          <w:bCs/>
          <w:color w:val="000000"/>
          <w:sz w:val="24"/>
        </w:rPr>
        <w:t>rétro</w:t>
      </w:r>
      <w:r w:rsidR="00FE3415">
        <w:rPr>
          <w:bCs/>
          <w:color w:val="000000"/>
          <w:sz w:val="24"/>
        </w:rPr>
        <w:t>-</w:t>
      </w:r>
      <w:r>
        <w:rPr>
          <w:bCs/>
          <w:color w:val="000000"/>
          <w:sz w:val="24"/>
        </w:rPr>
        <w:t>aréolaire simple bilatérale.</w:t>
      </w:r>
    </w:p>
    <w:p w:rsidR="00FE3415" w:rsidRDefault="00FE3415" w:rsidP="00FE341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B32AB7" w:rsidRDefault="00FE3415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Respect des plans graisseux sous cutanés.</w:t>
      </w:r>
    </w:p>
    <w:p w:rsidR="00B32AB7" w:rsidRDefault="00DA2287" w:rsidP="00DA228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</w:t>
      </w:r>
      <w:r w:rsidR="00B32AB7">
        <w:rPr>
          <w:bCs/>
          <w:color w:val="000000"/>
          <w:sz w:val="24"/>
        </w:rPr>
        <w:t xml:space="preserve"> axillaires</w:t>
      </w:r>
      <w:r>
        <w:rPr>
          <w:bCs/>
          <w:color w:val="000000"/>
          <w:sz w:val="24"/>
        </w:rPr>
        <w:t xml:space="preserve"> bilatéraux, de morphologie conservée.</w:t>
      </w:r>
    </w:p>
    <w:p w:rsidR="00DA2287" w:rsidRDefault="00DA2287" w:rsidP="00DA2287">
      <w:pPr>
        <w:rPr>
          <w:bCs/>
          <w:color w:val="000000"/>
          <w:sz w:val="24"/>
        </w:rPr>
      </w:pPr>
    </w:p>
    <w:p w:rsidR="00DA2287" w:rsidRPr="007C11D0" w:rsidRDefault="00DA2287" w:rsidP="007C11D0">
      <w:pPr>
        <w:rPr>
          <w:b/>
          <w:i/>
          <w:iCs/>
          <w:color w:val="000000"/>
          <w:sz w:val="24"/>
        </w:rPr>
      </w:pPr>
      <w:r w:rsidRPr="007C11D0">
        <w:rPr>
          <w:b/>
          <w:i/>
          <w:iCs/>
          <w:color w:val="000000"/>
          <w:sz w:val="24"/>
        </w:rPr>
        <w:t xml:space="preserve">On note </w:t>
      </w:r>
      <w:r w:rsidR="00C369DB" w:rsidRPr="007C11D0">
        <w:rPr>
          <w:b/>
          <w:i/>
          <w:iCs/>
          <w:color w:val="000000"/>
          <w:sz w:val="24"/>
        </w:rPr>
        <w:t>une hypertrophie des surfaces</w:t>
      </w:r>
      <w:r w:rsidR="00446B9D">
        <w:rPr>
          <w:b/>
          <w:i/>
          <w:iCs/>
          <w:color w:val="000000"/>
          <w:sz w:val="24"/>
        </w:rPr>
        <w:t xml:space="preserve"> articulaires</w:t>
      </w:r>
      <w:r w:rsidR="00C369DB" w:rsidRPr="007C11D0">
        <w:rPr>
          <w:b/>
          <w:i/>
          <w:iCs/>
          <w:color w:val="000000"/>
          <w:sz w:val="24"/>
        </w:rPr>
        <w:t xml:space="preserve"> </w:t>
      </w:r>
      <w:r w:rsidR="007C11D0" w:rsidRPr="007C11D0">
        <w:rPr>
          <w:b/>
          <w:i/>
          <w:iCs/>
          <w:color w:val="000000"/>
          <w:sz w:val="24"/>
        </w:rPr>
        <w:t>de l’interligne sterno</w:t>
      </w:r>
      <w:r w:rsidR="007C11D0">
        <w:rPr>
          <w:b/>
          <w:i/>
          <w:iCs/>
          <w:color w:val="000000"/>
          <w:sz w:val="24"/>
        </w:rPr>
        <w:t>-</w:t>
      </w:r>
      <w:r w:rsidR="007C11D0" w:rsidRPr="007C11D0">
        <w:rPr>
          <w:b/>
          <w:i/>
          <w:iCs/>
          <w:color w:val="000000"/>
          <w:sz w:val="24"/>
        </w:rPr>
        <w:t>claviculaire gauche, nécessitant une corrélation aux données des explorations appropriées.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1635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B32AB7" w:rsidRDefault="00B32AB7" w:rsidP="00446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7C11D0">
        <w:rPr>
          <w:b/>
          <w:bCs/>
          <w:i/>
          <w:color w:val="000000"/>
          <w:sz w:val="24"/>
        </w:rPr>
        <w:t xml:space="preserve">ne retrouve pas de lésion péjorative décelable ce jour, classée </w:t>
      </w:r>
      <w:r>
        <w:rPr>
          <w:b/>
          <w:bCs/>
          <w:i/>
          <w:color w:val="000000"/>
          <w:sz w:val="24"/>
        </w:rPr>
        <w:t xml:space="preserve">BI-RADS </w:t>
      </w:r>
      <w:r w:rsidR="00321FDB">
        <w:rPr>
          <w:b/>
          <w:bCs/>
          <w:i/>
          <w:color w:val="000000"/>
          <w:sz w:val="24"/>
        </w:rPr>
        <w:t>2</w:t>
      </w:r>
      <w:r>
        <w:rPr>
          <w:b/>
          <w:bCs/>
          <w:i/>
          <w:color w:val="000000"/>
          <w:sz w:val="24"/>
        </w:rPr>
        <w:t xml:space="preserve"> de l’ACR</w:t>
      </w:r>
      <w:r w:rsidR="007C11D0">
        <w:rPr>
          <w:b/>
          <w:bCs/>
          <w:i/>
          <w:color w:val="000000"/>
          <w:sz w:val="24"/>
        </w:rPr>
        <w:t xml:space="preserve"> de façon bilatérale par la présence de calcifications</w:t>
      </w:r>
      <w:r w:rsidR="0016357B">
        <w:rPr>
          <w:b/>
          <w:bCs/>
          <w:i/>
          <w:color w:val="000000"/>
          <w:sz w:val="24"/>
        </w:rPr>
        <w:t xml:space="preserve"> vasculaires athéromateuses bénignes et d’une </w:t>
      </w:r>
      <w:r w:rsidR="0016357B" w:rsidRPr="0016357B">
        <w:rPr>
          <w:b/>
          <w:bCs/>
          <w:i/>
          <w:color w:val="000000"/>
          <w:sz w:val="24"/>
        </w:rPr>
        <w:t>discrète ectasie canalaire rétro-aréolaire simple bilatérale</w:t>
      </w:r>
      <w:r>
        <w:rPr>
          <w:b/>
          <w:bCs/>
          <w:i/>
          <w:color w:val="000000"/>
          <w:sz w:val="24"/>
        </w:rPr>
        <w:t>.</w:t>
      </w:r>
    </w:p>
    <w:p w:rsidR="00EB2A23" w:rsidRPr="00397A26" w:rsidRDefault="00B00E2E" w:rsidP="00B32AB7">
      <w:pPr>
        <w:rPr>
          <w:b/>
          <w:i/>
          <w:i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7EB3" w:rsidRDefault="003D7EB3" w:rsidP="00FF41A6">
      <w:r>
        <w:separator/>
      </w:r>
    </w:p>
  </w:endnote>
  <w:endnote w:type="continuationSeparator" w:id="0">
    <w:p w:rsidR="003D7EB3" w:rsidRDefault="003D7EB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287" w:rsidRDefault="00DA2287" w:rsidP="00F515B5">
    <w:pPr>
      <w:jc w:val="center"/>
      <w:rPr>
        <w:rFonts w:eastAsia="Calibri"/>
        <w:i/>
        <w:iCs/>
        <w:sz w:val="18"/>
        <w:szCs w:val="18"/>
      </w:rPr>
    </w:pPr>
  </w:p>
  <w:p w:rsidR="00DA2287" w:rsidRDefault="00DA2287" w:rsidP="00F515B5">
    <w:pPr>
      <w:tabs>
        <w:tab w:val="center" w:pos="4536"/>
        <w:tab w:val="right" w:pos="9072"/>
      </w:tabs>
      <w:jc w:val="center"/>
    </w:pPr>
  </w:p>
  <w:p w:rsidR="00DA2287" w:rsidRPr="00F515B5" w:rsidRDefault="00DA228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7EB3" w:rsidRDefault="003D7EB3" w:rsidP="00FF41A6">
      <w:r>
        <w:separator/>
      </w:r>
    </w:p>
  </w:footnote>
  <w:footnote w:type="continuationSeparator" w:id="0">
    <w:p w:rsidR="003D7EB3" w:rsidRDefault="003D7EB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287" w:rsidRDefault="00DA228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DA2287" w:rsidRPr="00426781" w:rsidRDefault="00DA2287" w:rsidP="00FF41A6">
    <w:pPr>
      <w:pStyle w:val="NoSpacing"/>
      <w:jc w:val="center"/>
      <w:rPr>
        <w:rFonts w:ascii="Tw Cen MT" w:hAnsi="Tw Cen MT"/>
      </w:rPr>
    </w:pPr>
  </w:p>
  <w:p w:rsidR="00DA2287" w:rsidRDefault="00DA2287" w:rsidP="00FF41A6">
    <w:pPr>
      <w:pStyle w:val="NoSpacing"/>
      <w:jc w:val="center"/>
      <w:rPr>
        <w:rFonts w:ascii="Tw Cen MT" w:hAnsi="Tw Cen MT"/>
      </w:rPr>
    </w:pPr>
  </w:p>
  <w:p w:rsidR="00DA2287" w:rsidRPr="00D104DB" w:rsidRDefault="00DA2287" w:rsidP="00FF41A6">
    <w:pPr>
      <w:pStyle w:val="NoSpacing"/>
      <w:jc w:val="center"/>
      <w:rPr>
        <w:sz w:val="16"/>
        <w:szCs w:val="16"/>
      </w:rPr>
    </w:pPr>
  </w:p>
  <w:p w:rsidR="00DA2287" w:rsidRDefault="00DA228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78EE"/>
    <w:rsid w:val="000B7A8F"/>
    <w:rsid w:val="00136EEF"/>
    <w:rsid w:val="0016357B"/>
    <w:rsid w:val="00266C96"/>
    <w:rsid w:val="00291FF6"/>
    <w:rsid w:val="002B58CC"/>
    <w:rsid w:val="00320AF6"/>
    <w:rsid w:val="00321FDB"/>
    <w:rsid w:val="0038353D"/>
    <w:rsid w:val="00397A26"/>
    <w:rsid w:val="003D7EB3"/>
    <w:rsid w:val="004038CE"/>
    <w:rsid w:val="00413297"/>
    <w:rsid w:val="00425DD9"/>
    <w:rsid w:val="00446B9D"/>
    <w:rsid w:val="004801DE"/>
    <w:rsid w:val="00483B47"/>
    <w:rsid w:val="00487E9D"/>
    <w:rsid w:val="004E0DFB"/>
    <w:rsid w:val="004E1488"/>
    <w:rsid w:val="005018C7"/>
    <w:rsid w:val="00527753"/>
    <w:rsid w:val="0055089C"/>
    <w:rsid w:val="006925A3"/>
    <w:rsid w:val="006A5983"/>
    <w:rsid w:val="006E396B"/>
    <w:rsid w:val="007571A5"/>
    <w:rsid w:val="007C11D0"/>
    <w:rsid w:val="007F2AFE"/>
    <w:rsid w:val="008B1520"/>
    <w:rsid w:val="00915587"/>
    <w:rsid w:val="0097545C"/>
    <w:rsid w:val="00991837"/>
    <w:rsid w:val="00A11F2B"/>
    <w:rsid w:val="00A76F00"/>
    <w:rsid w:val="00AB3DCA"/>
    <w:rsid w:val="00AF6EEF"/>
    <w:rsid w:val="00B00E2E"/>
    <w:rsid w:val="00B237A3"/>
    <w:rsid w:val="00B32AB7"/>
    <w:rsid w:val="00B511D7"/>
    <w:rsid w:val="00B625CF"/>
    <w:rsid w:val="00B75A57"/>
    <w:rsid w:val="00BB7310"/>
    <w:rsid w:val="00BC18CE"/>
    <w:rsid w:val="00BE1C55"/>
    <w:rsid w:val="00C335A0"/>
    <w:rsid w:val="00C369DB"/>
    <w:rsid w:val="00C7676D"/>
    <w:rsid w:val="00C821F0"/>
    <w:rsid w:val="00CC36FA"/>
    <w:rsid w:val="00CD057F"/>
    <w:rsid w:val="00D159C3"/>
    <w:rsid w:val="00D3154D"/>
    <w:rsid w:val="00DA2287"/>
    <w:rsid w:val="00DC7E65"/>
    <w:rsid w:val="00DE3E17"/>
    <w:rsid w:val="00E25639"/>
    <w:rsid w:val="00E31EF8"/>
    <w:rsid w:val="00EB2A23"/>
    <w:rsid w:val="00EE4ACF"/>
    <w:rsid w:val="00F45755"/>
    <w:rsid w:val="00F515B5"/>
    <w:rsid w:val="00F63F4A"/>
    <w:rsid w:val="00F7627E"/>
    <w:rsid w:val="00FB18E1"/>
    <w:rsid w:val="00FE3415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5A06CCE-CDF0-4F4D-9B8A-DDED8F749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237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37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1390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2023-08-03T07:55:00Z</cp:lastPrinted>
  <dcterms:created xsi:type="dcterms:W3CDTF">2023-09-18T22:03:00Z</dcterms:created>
  <dcterms:modified xsi:type="dcterms:W3CDTF">2023-09-18T22:03:00Z</dcterms:modified>
</cp:coreProperties>
</file>