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350EB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D3031" w:rsidP="0085765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pat-678 43 ANS </w:t>
      </w:r>
      <w:r w:rsidR="00BC18CE">
        <w:rPr>
          <w:b/>
          <w:color w:val="000000"/>
          <w:sz w:val="24"/>
        </w:rPr>
        <w:t xml:space="preserve"> </w:t>
      </w:r>
      <w:r w:rsidR="00350EB7">
        <w:rPr>
          <w:b/>
          <w:color w:val="000000"/>
          <w:sz w:val="24"/>
        </w:rPr>
        <w:t>MAMMOGRAPHIE UNILATERALE</w:t>
      </w:r>
      <w:r w:rsidR="00784C09">
        <w:rPr>
          <w:b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645A6A" w:rsidRDefault="00645A6A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 xml:space="preserve">Motif : </w:t>
      </w:r>
    </w:p>
    <w:p w:rsidR="00645A6A" w:rsidRDefault="00645A6A" w:rsidP="00645A6A">
      <w:pPr>
        <w:rPr>
          <w:bCs/>
          <w:iCs/>
          <w:color w:val="000000"/>
          <w:sz w:val="28"/>
        </w:rPr>
      </w:pPr>
      <w:r w:rsidRPr="00645A6A">
        <w:rPr>
          <w:bCs/>
          <w:iCs/>
          <w:color w:val="000000"/>
          <w:sz w:val="28"/>
        </w:rPr>
        <w:t>Contrôle</w:t>
      </w:r>
      <w:r>
        <w:rPr>
          <w:bCs/>
          <w:iCs/>
          <w:color w:val="000000"/>
          <w:sz w:val="28"/>
        </w:rPr>
        <w:t xml:space="preserve"> </w:t>
      </w:r>
      <w:r w:rsidRPr="00645A6A">
        <w:rPr>
          <w:bCs/>
          <w:iCs/>
          <w:color w:val="000000"/>
          <w:sz w:val="28"/>
        </w:rPr>
        <w:t xml:space="preserve"> d’une néoplasie du sein droit traité de façon radicale.</w:t>
      </w:r>
    </w:p>
    <w:p w:rsidR="00645A6A" w:rsidRPr="00645A6A" w:rsidRDefault="00645A6A">
      <w:pPr>
        <w:rPr>
          <w:bCs/>
          <w:iCs/>
          <w:color w:val="000000"/>
          <w:sz w:val="28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784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 </w:t>
      </w:r>
      <w:r w:rsidR="00784C09">
        <w:rPr>
          <w:bCs/>
          <w:color w:val="000000"/>
          <w:sz w:val="24"/>
        </w:rPr>
        <w:t xml:space="preserve">gauche </w:t>
      </w:r>
      <w:r>
        <w:rPr>
          <w:bCs/>
          <w:color w:val="000000"/>
          <w:sz w:val="24"/>
        </w:rPr>
        <w:t xml:space="preserve">à trame </w:t>
      </w:r>
      <w:r w:rsidR="00784C09">
        <w:rPr>
          <w:bCs/>
          <w:color w:val="000000"/>
          <w:sz w:val="24"/>
        </w:rPr>
        <w:t>fibro-graisseuse</w:t>
      </w:r>
      <w:r>
        <w:rPr>
          <w:bCs/>
          <w:color w:val="000000"/>
          <w:sz w:val="24"/>
        </w:rPr>
        <w:t xml:space="preserve"> type </w:t>
      </w:r>
      <w:r w:rsidR="00784C09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784C0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784C09" w:rsidRDefault="00784C09" w:rsidP="008C10BA">
      <w:pPr>
        <w:rPr>
          <w:bCs/>
          <w:color w:val="000000"/>
          <w:sz w:val="24"/>
        </w:rPr>
      </w:pPr>
    </w:p>
    <w:p w:rsidR="00784C09" w:rsidRDefault="00784C09" w:rsidP="00784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rondes en projection rétro-aréolaire profondes et des quadrants internes, d’allure bénigne.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Pr="0085765E" w:rsidRDefault="00784C09" w:rsidP="008C10BA">
      <w:pPr>
        <w:rPr>
          <w:b/>
          <w:color w:val="000000"/>
          <w:sz w:val="24"/>
        </w:rPr>
      </w:pPr>
      <w:r w:rsidRPr="0085765E">
        <w:rPr>
          <w:b/>
          <w:color w:val="000000"/>
          <w:sz w:val="24"/>
        </w:rPr>
        <w:t>Sein gauche :</w:t>
      </w:r>
    </w:p>
    <w:p w:rsidR="00784C09" w:rsidRDefault="00784C09" w:rsidP="0085765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 de syndrome de masse solide ou kystique.</w:t>
      </w:r>
    </w:p>
    <w:p w:rsidR="00784C09" w:rsidRDefault="00784C09" w:rsidP="0085765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</w:t>
      </w:r>
      <w:r w:rsidR="0085765E">
        <w:rPr>
          <w:bCs/>
          <w:color w:val="000000"/>
          <w:sz w:val="24"/>
        </w:rPr>
        <w:t>’ombre acoustique pathologique.</w:t>
      </w:r>
    </w:p>
    <w:p w:rsidR="00784C09" w:rsidRDefault="0085765E" w:rsidP="0085765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84C09" w:rsidRDefault="00784C09" w:rsidP="0085765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C10BA" w:rsidRDefault="00784C09" w:rsidP="00784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Ganglions axillaires gauches de morphologie conservée, sans caractère péjoratif, dont le plus volumineux est mesuré 11x5 mm.</w:t>
      </w:r>
    </w:p>
    <w:p w:rsidR="00784C09" w:rsidRDefault="00784C09" w:rsidP="00784C09">
      <w:pPr>
        <w:rPr>
          <w:bCs/>
          <w:color w:val="000000"/>
          <w:sz w:val="24"/>
        </w:rPr>
      </w:pPr>
    </w:p>
    <w:p w:rsidR="00784C09" w:rsidRPr="0085765E" w:rsidRDefault="00784C09" w:rsidP="00784C09">
      <w:pPr>
        <w:rPr>
          <w:b/>
          <w:color w:val="000000"/>
          <w:sz w:val="24"/>
        </w:rPr>
      </w:pPr>
      <w:r w:rsidRPr="0085765E">
        <w:rPr>
          <w:b/>
          <w:color w:val="000000"/>
          <w:sz w:val="24"/>
        </w:rPr>
        <w:t>A droite :</w:t>
      </w:r>
    </w:p>
    <w:p w:rsidR="00784C09" w:rsidRDefault="00784C09" w:rsidP="00784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 droite.</w:t>
      </w:r>
    </w:p>
    <w:p w:rsidR="00784C09" w:rsidRDefault="00784C09" w:rsidP="00784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péjorative sous cicatricielle.</w:t>
      </w:r>
    </w:p>
    <w:p w:rsidR="00784C09" w:rsidRDefault="00784C09" w:rsidP="00784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droit, fusiforme, à centre graisseux et cortex hypoéchogène régulier, de morphologie conservée, mesuré 13x5 mm, stable par rapport aux données antérieurs.</w:t>
      </w:r>
    </w:p>
    <w:p w:rsidR="00784C09" w:rsidRDefault="00784C09" w:rsidP="00784C09">
      <w:pPr>
        <w:rPr>
          <w:bCs/>
          <w:color w:val="000000"/>
          <w:sz w:val="24"/>
        </w:rPr>
      </w:pPr>
    </w:p>
    <w:p w:rsidR="008C10BA" w:rsidRDefault="008C10BA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C10BA" w:rsidRDefault="008C10BA" w:rsidP="00857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</w:t>
      </w:r>
      <w:r w:rsidR="0085765E">
        <w:rPr>
          <w:b/>
          <w:bCs/>
          <w:i/>
          <w:color w:val="000000"/>
          <w:sz w:val="24"/>
        </w:rPr>
        <w:t xml:space="preserve">gauche </w:t>
      </w:r>
      <w:r>
        <w:rPr>
          <w:b/>
          <w:bCs/>
          <w:i/>
          <w:color w:val="000000"/>
          <w:sz w:val="24"/>
        </w:rPr>
        <w:t xml:space="preserve">et échographie mammaire </w:t>
      </w:r>
      <w:r w:rsidR="0085765E">
        <w:rPr>
          <w:b/>
          <w:bCs/>
          <w:i/>
          <w:color w:val="000000"/>
          <w:sz w:val="24"/>
        </w:rPr>
        <w:t>ne retrouve pas de lésion péjorative décelable ce jour du sein gauche, en dehors de macro-calcifications bénignes classé BIRADS 2 de l’ACR.</w:t>
      </w:r>
    </w:p>
    <w:p w:rsidR="0085765E" w:rsidRDefault="0085765E" w:rsidP="00857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péjorative sous cicatricielle à droite.</w:t>
      </w:r>
    </w:p>
    <w:p w:rsidR="00784C09" w:rsidRDefault="00784C09">
      <w:pPr>
        <w:pStyle w:val="Heading3"/>
        <w:rPr>
          <w:i/>
          <w:iCs/>
        </w:rPr>
      </w:pPr>
    </w:p>
    <w:sectPr w:rsidR="00784C0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425" w:rsidRDefault="00445425" w:rsidP="00FF41A6">
      <w:r>
        <w:separator/>
      </w:r>
    </w:p>
  </w:endnote>
  <w:endnote w:type="continuationSeparator" w:id="0">
    <w:p w:rsidR="00445425" w:rsidRDefault="0044542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C09" w:rsidRDefault="00784C09" w:rsidP="00F515B5">
    <w:pPr>
      <w:jc w:val="center"/>
      <w:rPr>
        <w:rFonts w:eastAsia="Calibri"/>
        <w:i/>
        <w:iCs/>
        <w:sz w:val="18"/>
        <w:szCs w:val="18"/>
      </w:rPr>
    </w:pPr>
  </w:p>
  <w:p w:rsidR="00784C09" w:rsidRDefault="00784C09" w:rsidP="00F515B5">
    <w:pPr>
      <w:tabs>
        <w:tab w:val="center" w:pos="4536"/>
        <w:tab w:val="right" w:pos="9072"/>
      </w:tabs>
      <w:jc w:val="center"/>
    </w:pPr>
  </w:p>
  <w:p w:rsidR="00784C09" w:rsidRPr="00F515B5" w:rsidRDefault="00784C0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425" w:rsidRDefault="00445425" w:rsidP="00FF41A6">
      <w:r>
        <w:separator/>
      </w:r>
    </w:p>
  </w:footnote>
  <w:footnote w:type="continuationSeparator" w:id="0">
    <w:p w:rsidR="00445425" w:rsidRDefault="0044542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C09" w:rsidRDefault="00784C0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84C09" w:rsidRPr="00426781" w:rsidRDefault="00784C09" w:rsidP="00FF41A6">
    <w:pPr>
      <w:pStyle w:val="NoSpacing"/>
      <w:jc w:val="center"/>
      <w:rPr>
        <w:rFonts w:ascii="Tw Cen MT" w:hAnsi="Tw Cen MT"/>
      </w:rPr>
    </w:pPr>
  </w:p>
  <w:p w:rsidR="00784C09" w:rsidRDefault="00784C09" w:rsidP="00FF41A6">
    <w:pPr>
      <w:pStyle w:val="NoSpacing"/>
      <w:jc w:val="center"/>
      <w:rPr>
        <w:rFonts w:ascii="Tw Cen MT" w:hAnsi="Tw Cen MT"/>
      </w:rPr>
    </w:pPr>
  </w:p>
  <w:p w:rsidR="00784C09" w:rsidRPr="00D104DB" w:rsidRDefault="00784C09" w:rsidP="00FF41A6">
    <w:pPr>
      <w:pStyle w:val="NoSpacing"/>
      <w:jc w:val="center"/>
      <w:rPr>
        <w:sz w:val="16"/>
        <w:szCs w:val="16"/>
      </w:rPr>
    </w:pPr>
  </w:p>
  <w:p w:rsidR="00784C09" w:rsidRDefault="00784C0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13B16"/>
    <w:rsid w:val="00094E5E"/>
    <w:rsid w:val="000A78EE"/>
    <w:rsid w:val="000B7A8F"/>
    <w:rsid w:val="00136EEF"/>
    <w:rsid w:val="00266C96"/>
    <w:rsid w:val="00291FF6"/>
    <w:rsid w:val="002B58CC"/>
    <w:rsid w:val="002E5A2C"/>
    <w:rsid w:val="00320AF6"/>
    <w:rsid w:val="00320F42"/>
    <w:rsid w:val="00350EB7"/>
    <w:rsid w:val="0038353D"/>
    <w:rsid w:val="00397A26"/>
    <w:rsid w:val="004038CE"/>
    <w:rsid w:val="00413297"/>
    <w:rsid w:val="00425DD9"/>
    <w:rsid w:val="00445425"/>
    <w:rsid w:val="00483B47"/>
    <w:rsid w:val="00487E9D"/>
    <w:rsid w:val="004E0DFB"/>
    <w:rsid w:val="004E1488"/>
    <w:rsid w:val="005018C7"/>
    <w:rsid w:val="0055089C"/>
    <w:rsid w:val="00645A6A"/>
    <w:rsid w:val="006925A3"/>
    <w:rsid w:val="006A5983"/>
    <w:rsid w:val="006E396B"/>
    <w:rsid w:val="007571A5"/>
    <w:rsid w:val="00784C09"/>
    <w:rsid w:val="007F2AFE"/>
    <w:rsid w:val="0085765E"/>
    <w:rsid w:val="008B1520"/>
    <w:rsid w:val="008C10BA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D084E"/>
    <w:rsid w:val="00D159C3"/>
    <w:rsid w:val="00DC7E65"/>
    <w:rsid w:val="00DD3031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63F6D2-7E8B-42B1-8893-3054C54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2023-05-15T11:33:00Z</cp:lastPrinted>
  <dcterms:created xsi:type="dcterms:W3CDTF">2023-09-18T22:40:00Z</dcterms:created>
  <dcterms:modified xsi:type="dcterms:W3CDTF">2023-09-18T22:40:00Z</dcterms:modified>
</cp:coreProperties>
</file>