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6474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EB4572" w:rsidRDefault="00EB457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D751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pat-814 69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6474B"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4572" w:rsidRPr="005018C7" w:rsidRDefault="00EB4572" w:rsidP="00EE4ACF">
      <w:pPr>
        <w:rPr>
          <w:bCs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4572" w:rsidRDefault="00EB4572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de nodules mammaires.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4572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 type b de l’ACR.</w:t>
      </w:r>
    </w:p>
    <w:p w:rsidR="00EB4572" w:rsidRDefault="00EB4572" w:rsidP="00535F1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densité, située dans le Q</w:t>
      </w:r>
      <w:r w:rsidR="00535F17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E droit.</w:t>
      </w:r>
    </w:p>
    <w:p w:rsidR="00EB4572" w:rsidRDefault="00EB4572" w:rsidP="00EB457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B457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B4572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1F0C80" w:rsidRDefault="001F0C80" w:rsidP="001F0C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deux masses hypoéchogènes, bien circonscrites, régulières, aux grands axes horizontaux, sans atténuation postérieure, estimées à :</w:t>
      </w:r>
    </w:p>
    <w:p w:rsidR="001F0C80" w:rsidRPr="00BC7A30" w:rsidRDefault="001F0C80" w:rsidP="00BC7A30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BC7A30">
        <w:rPr>
          <w:rFonts w:ascii="Georgia" w:hAnsi="Georgia"/>
          <w:bCs/>
          <w:i/>
          <w:iCs/>
          <w:color w:val="000000"/>
          <w:sz w:val="24"/>
        </w:rPr>
        <w:t>QMI droit de 11,4x05,5 mm.</w:t>
      </w:r>
    </w:p>
    <w:p w:rsidR="001F0C80" w:rsidRPr="00BC7A30" w:rsidRDefault="001F0C80" w:rsidP="00BC7A30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BC7A30">
        <w:rPr>
          <w:rFonts w:ascii="Georgia" w:hAnsi="Georgia"/>
          <w:bCs/>
          <w:i/>
          <w:iCs/>
          <w:color w:val="000000"/>
          <w:sz w:val="24"/>
        </w:rPr>
        <w:t xml:space="preserve">QSE droit de 07,4x  </w:t>
      </w:r>
      <w:r w:rsidR="00BC7A30" w:rsidRPr="00BC7A30">
        <w:rPr>
          <w:rFonts w:ascii="Georgia" w:hAnsi="Georgia"/>
          <w:bCs/>
          <w:i/>
          <w:iCs/>
          <w:color w:val="000000"/>
          <w:sz w:val="24"/>
        </w:rPr>
        <w:t>04,5mm</w:t>
      </w:r>
      <w:r w:rsidR="00BC7A30">
        <w:rPr>
          <w:rFonts w:ascii="Georgia" w:hAnsi="Georgia"/>
          <w:bCs/>
          <w:i/>
          <w:iCs/>
          <w:color w:val="000000"/>
          <w:sz w:val="24"/>
        </w:rPr>
        <w:t>.</w:t>
      </w:r>
    </w:p>
    <w:p w:rsidR="001F0C80" w:rsidRDefault="001F0C8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B19A8" w:rsidRDefault="0096769E" w:rsidP="001B76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1B7607">
        <w:rPr>
          <w:rFonts w:ascii="Georgia" w:hAnsi="Georgia"/>
          <w:b/>
          <w:bCs/>
          <w:i/>
          <w:color w:val="000000"/>
          <w:sz w:val="24"/>
        </w:rPr>
        <w:t xml:space="preserve"> en faveur de deux masses à sémiologie bénigne</w:t>
      </w:r>
      <w:r w:rsidR="002B19A8">
        <w:rPr>
          <w:rFonts w:ascii="Georgia" w:hAnsi="Georgia"/>
          <w:b/>
          <w:bCs/>
          <w:i/>
          <w:color w:val="000000"/>
          <w:sz w:val="24"/>
        </w:rPr>
        <w:t xml:space="preserve"> mammaires droites.</w:t>
      </w:r>
    </w:p>
    <w:p w:rsidR="002B19A8" w:rsidRDefault="002B19A8" w:rsidP="002B19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à droite et BI</w:t>
      </w:r>
      <w:r w:rsidR="00BC7A30">
        <w:rPr>
          <w:rFonts w:ascii="Georgia" w:hAnsi="Georgia"/>
          <w:b/>
          <w:bCs/>
          <w:i/>
          <w:color w:val="000000"/>
          <w:sz w:val="24"/>
        </w:rPr>
        <w:t>-</w:t>
      </w:r>
      <w:r>
        <w:rPr>
          <w:rFonts w:ascii="Georgia" w:hAnsi="Georgia"/>
          <w:b/>
          <w:bCs/>
          <w:i/>
          <w:color w:val="000000"/>
          <w:sz w:val="24"/>
        </w:rPr>
        <w:t xml:space="preserve">RADS1 </w:t>
      </w:r>
      <w:r w:rsidR="00BC7A30">
        <w:rPr>
          <w:rFonts w:ascii="Georgia" w:hAnsi="Georgia"/>
          <w:b/>
          <w:bCs/>
          <w:i/>
          <w:color w:val="000000"/>
          <w:sz w:val="24"/>
        </w:rPr>
        <w:t>de l’ACR 0</w:t>
      </w:r>
      <w:r>
        <w:rPr>
          <w:rFonts w:ascii="Georgia" w:hAnsi="Georgia"/>
          <w:b/>
          <w:bCs/>
          <w:i/>
          <w:color w:val="000000"/>
          <w:sz w:val="24"/>
        </w:rPr>
        <w:t>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84" w:rsidRDefault="00546284" w:rsidP="00FF41A6">
      <w:r>
        <w:separator/>
      </w:r>
    </w:p>
  </w:endnote>
  <w:endnote w:type="continuationSeparator" w:id="0">
    <w:p w:rsidR="00546284" w:rsidRDefault="0054628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9A8" w:rsidRDefault="002B19A8" w:rsidP="00F515B5">
    <w:pPr>
      <w:jc w:val="center"/>
      <w:rPr>
        <w:rFonts w:eastAsia="Calibri"/>
        <w:i/>
        <w:iCs/>
        <w:sz w:val="18"/>
        <w:szCs w:val="18"/>
      </w:rPr>
    </w:pPr>
  </w:p>
  <w:p w:rsidR="002B19A8" w:rsidRDefault="002B19A8" w:rsidP="00F515B5">
    <w:pPr>
      <w:tabs>
        <w:tab w:val="center" w:pos="4536"/>
        <w:tab w:val="right" w:pos="9072"/>
      </w:tabs>
      <w:jc w:val="center"/>
    </w:pPr>
  </w:p>
  <w:p w:rsidR="002B19A8" w:rsidRPr="00F515B5" w:rsidRDefault="002B19A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84" w:rsidRDefault="00546284" w:rsidP="00FF41A6">
      <w:r>
        <w:separator/>
      </w:r>
    </w:p>
  </w:footnote>
  <w:footnote w:type="continuationSeparator" w:id="0">
    <w:p w:rsidR="00546284" w:rsidRDefault="0054628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9A8" w:rsidRDefault="002B19A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B19A8" w:rsidRPr="00426781" w:rsidRDefault="002B19A8" w:rsidP="00FF41A6">
    <w:pPr>
      <w:pStyle w:val="NoSpacing"/>
      <w:jc w:val="center"/>
      <w:rPr>
        <w:rFonts w:ascii="Tw Cen MT" w:hAnsi="Tw Cen MT"/>
      </w:rPr>
    </w:pPr>
  </w:p>
  <w:p w:rsidR="002B19A8" w:rsidRDefault="002B19A8" w:rsidP="00FF41A6">
    <w:pPr>
      <w:pStyle w:val="NoSpacing"/>
      <w:jc w:val="center"/>
      <w:rPr>
        <w:rFonts w:ascii="Tw Cen MT" w:hAnsi="Tw Cen MT"/>
      </w:rPr>
    </w:pPr>
  </w:p>
  <w:p w:rsidR="002B19A8" w:rsidRPr="00D104DB" w:rsidRDefault="002B19A8" w:rsidP="00FF41A6">
    <w:pPr>
      <w:pStyle w:val="NoSpacing"/>
      <w:jc w:val="center"/>
      <w:rPr>
        <w:sz w:val="16"/>
        <w:szCs w:val="16"/>
      </w:rPr>
    </w:pPr>
  </w:p>
  <w:p w:rsidR="002B19A8" w:rsidRDefault="002B19A8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37735"/>
    <w:multiLevelType w:val="hybridMultilevel"/>
    <w:tmpl w:val="22FEBE48"/>
    <w:lvl w:ilvl="0" w:tplc="2B7C785E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474B"/>
    <w:rsid w:val="00094E5E"/>
    <w:rsid w:val="000A78EE"/>
    <w:rsid w:val="000B7A8F"/>
    <w:rsid w:val="00136EEF"/>
    <w:rsid w:val="001B7607"/>
    <w:rsid w:val="001F0C80"/>
    <w:rsid w:val="00266C96"/>
    <w:rsid w:val="002B19A8"/>
    <w:rsid w:val="002B58CC"/>
    <w:rsid w:val="00320AF6"/>
    <w:rsid w:val="00397A26"/>
    <w:rsid w:val="003D7518"/>
    <w:rsid w:val="004038CE"/>
    <w:rsid w:val="00413297"/>
    <w:rsid w:val="00483B47"/>
    <w:rsid w:val="00487E9D"/>
    <w:rsid w:val="004E1488"/>
    <w:rsid w:val="005018C7"/>
    <w:rsid w:val="00535F17"/>
    <w:rsid w:val="00546284"/>
    <w:rsid w:val="0055089C"/>
    <w:rsid w:val="005F3DD2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55D8E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7A30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4572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4C8908-DDB6-4E86-8E00-131402DC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