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A26" w:rsidRDefault="00397A26" w:rsidP="000A24F3">
      <w:pPr>
        <w:rPr>
          <w:bCs/>
          <w:color w:val="000000"/>
          <w:sz w:val="24"/>
        </w:rPr>
      </w:pPr>
      <w:bookmarkStart w:id="0" w:name="_GoBack"/>
      <w:bookmarkEnd w:id="0"/>
    </w:p>
    <w:p w:rsidR="00EB2A23" w:rsidRDefault="008E6BF6">
      <w:pPr>
        <w:jc w:val="right"/>
        <w:rPr>
          <w:b/>
          <w:i/>
          <w:iCs/>
          <w:color w:val="000000"/>
          <w:sz w:val="24"/>
        </w:rPr>
      </w:pPr>
      <w:r>
        <w:rPr>
          <w:b/>
          <w:i/>
          <w:iCs/>
          <w:color w:val="000000"/>
          <w:sz w:val="24"/>
        </w:rPr>
        <w:t>dimanche 23 juillet 2023</w:t>
      </w:r>
    </w:p>
    <w:p w:rsidR="00046896" w:rsidRDefault="00046896">
      <w:pPr>
        <w:jc w:val="right"/>
        <w:rPr>
          <w:b/>
          <w:color w:val="000000"/>
          <w:sz w:val="24"/>
        </w:rPr>
      </w:pP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EB2A23" w:rsidRPr="008B1520" w:rsidRDefault="007C5909" w:rsidP="008B1520">
      <w:pPr>
        <w:jc w:val="right"/>
        <w:rPr>
          <w:sz w:val="14"/>
          <w:szCs w:val="14"/>
        </w:rPr>
      </w:pPr>
      <w:r>
        <w:rPr>
          <w:rFonts w:ascii="Bookman Old Style" w:hAnsi="Bookman Old Style"/>
          <w:sz w:val="24"/>
          <w:szCs w:val="24"/>
        </w:rPr>
        <w:t xml:space="preserve">Nom, Prénom : pat-82 42 ANS </w:t>
      </w:r>
    </w:p>
    <w:p w:rsidR="00EB2A23" w:rsidRDefault="00EB2A23">
      <w:pPr>
        <w:rPr>
          <w:b/>
          <w:color w:val="000000"/>
          <w:sz w:val="24"/>
        </w:rPr>
      </w:pPr>
    </w:p>
    <w:p w:rsidR="00046896" w:rsidRDefault="00EB2A23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>COMPTE-RENDU D</w:t>
      </w:r>
      <w:r w:rsidR="00BC18CE">
        <w:rPr>
          <w:b/>
          <w:color w:val="000000"/>
          <w:sz w:val="24"/>
        </w:rPr>
        <w:t xml:space="preserve">'EXAMEN </w:t>
      </w:r>
      <w:r w:rsidR="00BE1C55">
        <w:rPr>
          <w:b/>
          <w:color w:val="000000"/>
          <w:sz w:val="24"/>
        </w:rPr>
        <w:t>RADIOLOGIQUE :</w:t>
      </w:r>
    </w:p>
    <w:p w:rsidR="00EB2A23" w:rsidRDefault="00BC18CE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 xml:space="preserve"> </w:t>
      </w:r>
      <w:r w:rsidR="008E6BF6">
        <w:rPr>
          <w:b/>
          <w:color w:val="000000"/>
          <w:sz w:val="24"/>
        </w:rPr>
        <w:t>MAMMOGRAPHIE/ ECHO COMPRISE</w:t>
      </w:r>
    </w:p>
    <w:p w:rsidR="00EB2A23" w:rsidRDefault="00EB2A23">
      <w:pPr>
        <w:rPr>
          <w:b/>
          <w:color w:val="000000"/>
          <w:sz w:val="24"/>
        </w:rPr>
      </w:pPr>
    </w:p>
    <w:p w:rsidR="000A24F3" w:rsidRDefault="000A24F3" w:rsidP="000A24F3">
      <w:pPr>
        <w:rPr>
          <w:b/>
          <w:color w:val="000000"/>
          <w:sz w:val="24"/>
        </w:rPr>
      </w:pPr>
      <w:r>
        <w:rPr>
          <w:b/>
          <w:iCs/>
          <w:color w:val="000000"/>
          <w:sz w:val="28"/>
          <w:u w:val="single"/>
        </w:rPr>
        <w:t>RESULTATS</w:t>
      </w:r>
      <w:r>
        <w:rPr>
          <w:b/>
          <w:i/>
          <w:color w:val="000000"/>
          <w:sz w:val="24"/>
        </w:rPr>
        <w:t>:</w:t>
      </w:r>
      <w:r>
        <w:rPr>
          <w:b/>
          <w:color w:val="000000"/>
          <w:sz w:val="24"/>
        </w:rPr>
        <w:t xml:space="preserve"> </w:t>
      </w:r>
    </w:p>
    <w:p w:rsidR="000A24F3" w:rsidRDefault="000A24F3" w:rsidP="000A24F3">
      <w:pPr>
        <w:rPr>
          <w:bCs/>
          <w:color w:val="000000"/>
          <w:sz w:val="24"/>
        </w:rPr>
      </w:pPr>
    </w:p>
    <w:p w:rsidR="000A24F3" w:rsidRDefault="000A24F3" w:rsidP="00046896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Seins à trame fibro-</w:t>
      </w:r>
      <w:r w:rsidR="00046896">
        <w:rPr>
          <w:bCs/>
          <w:color w:val="000000"/>
          <w:sz w:val="24"/>
        </w:rPr>
        <w:t>glandulaire et graisseuse</w:t>
      </w:r>
      <w:r>
        <w:rPr>
          <w:bCs/>
          <w:color w:val="000000"/>
          <w:sz w:val="24"/>
        </w:rPr>
        <w:t xml:space="preserve"> type b de l’ACR.</w:t>
      </w:r>
    </w:p>
    <w:p w:rsidR="000A24F3" w:rsidRDefault="000A24F3" w:rsidP="000A24F3">
      <w:pPr>
        <w:rPr>
          <w:bCs/>
          <w:color w:val="000000"/>
          <w:sz w:val="24"/>
        </w:rPr>
      </w:pPr>
    </w:p>
    <w:p w:rsidR="000A24F3" w:rsidRDefault="000A24F3" w:rsidP="000A24F3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Absence </w:t>
      </w:r>
      <w:r w:rsidR="00046896">
        <w:rPr>
          <w:bCs/>
          <w:color w:val="000000"/>
          <w:sz w:val="24"/>
        </w:rPr>
        <w:t xml:space="preserve">de syndrome de masse ou </w:t>
      </w:r>
      <w:r>
        <w:rPr>
          <w:bCs/>
          <w:color w:val="000000"/>
          <w:sz w:val="24"/>
        </w:rPr>
        <w:t>d’image d’opacité nodulo-stellaire.</w:t>
      </w:r>
    </w:p>
    <w:p w:rsidR="000A24F3" w:rsidRDefault="000A24F3" w:rsidP="000A24F3">
      <w:pPr>
        <w:rPr>
          <w:bCs/>
          <w:color w:val="000000"/>
          <w:sz w:val="24"/>
        </w:rPr>
      </w:pPr>
    </w:p>
    <w:p w:rsidR="000A24F3" w:rsidRDefault="000A24F3" w:rsidP="002F2EEE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Absence de </w:t>
      </w:r>
      <w:r w:rsidR="002F2EEE">
        <w:rPr>
          <w:bCs/>
          <w:color w:val="000000"/>
          <w:sz w:val="24"/>
        </w:rPr>
        <w:t xml:space="preserve">distorsion architecturale ou de </w:t>
      </w:r>
      <w:r>
        <w:rPr>
          <w:bCs/>
          <w:color w:val="000000"/>
          <w:sz w:val="24"/>
        </w:rPr>
        <w:t>foyer de micro-calcifications péjoratif.</w:t>
      </w:r>
    </w:p>
    <w:p w:rsidR="000A24F3" w:rsidRDefault="000A24F3" w:rsidP="000A24F3">
      <w:pPr>
        <w:rPr>
          <w:bCs/>
          <w:color w:val="000000"/>
          <w:sz w:val="24"/>
        </w:rPr>
      </w:pPr>
    </w:p>
    <w:p w:rsidR="000A24F3" w:rsidRDefault="000A24F3" w:rsidP="000A24F3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Liseré cutané fin et régulier. </w:t>
      </w:r>
    </w:p>
    <w:p w:rsidR="000A24F3" w:rsidRDefault="000A24F3" w:rsidP="000A24F3">
      <w:pPr>
        <w:rPr>
          <w:bCs/>
          <w:color w:val="000000"/>
          <w:sz w:val="24"/>
        </w:rPr>
      </w:pPr>
    </w:p>
    <w:p w:rsidR="000A24F3" w:rsidRDefault="000A24F3" w:rsidP="000A24F3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Ganglions axillaires à centre clair.</w:t>
      </w:r>
    </w:p>
    <w:p w:rsidR="000A24F3" w:rsidRDefault="000A24F3" w:rsidP="000A24F3">
      <w:pPr>
        <w:rPr>
          <w:bCs/>
          <w:color w:val="000000"/>
          <w:sz w:val="24"/>
        </w:rPr>
      </w:pPr>
    </w:p>
    <w:p w:rsidR="000A24F3" w:rsidRDefault="000A24F3" w:rsidP="000A24F3">
      <w:pPr>
        <w:ind w:firstLine="708"/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Le complément échographique, </w:t>
      </w:r>
    </w:p>
    <w:p w:rsidR="000A24F3" w:rsidRDefault="000A24F3" w:rsidP="000A24F3">
      <w:pPr>
        <w:rPr>
          <w:bCs/>
          <w:color w:val="000000"/>
          <w:sz w:val="24"/>
        </w:rPr>
      </w:pPr>
    </w:p>
    <w:p w:rsidR="00085B20" w:rsidRDefault="00085B20" w:rsidP="00085B20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de masse solide ou kystique suspecte.</w:t>
      </w:r>
    </w:p>
    <w:p w:rsidR="00085B20" w:rsidRDefault="00085B20" w:rsidP="000C7972">
      <w:pPr>
        <w:rPr>
          <w:bCs/>
          <w:color w:val="000000"/>
          <w:sz w:val="24"/>
        </w:rPr>
      </w:pPr>
    </w:p>
    <w:p w:rsidR="000A24F3" w:rsidRDefault="000C7972" w:rsidP="000C7972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Formation nodulaire hyperéchogène homogène bien circonscrite du QIE gauche mesurée à 10mm, évoquant un lipome intra-mammaire.</w:t>
      </w:r>
    </w:p>
    <w:p w:rsidR="000A24F3" w:rsidRDefault="000A24F3" w:rsidP="000A24F3">
      <w:pPr>
        <w:rPr>
          <w:bCs/>
          <w:color w:val="000000"/>
          <w:sz w:val="24"/>
        </w:rPr>
      </w:pPr>
    </w:p>
    <w:p w:rsidR="000A24F3" w:rsidRDefault="000A24F3" w:rsidP="000A24F3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d’ombre acoustique pathologique.</w:t>
      </w:r>
    </w:p>
    <w:p w:rsidR="000A24F3" w:rsidRDefault="000A24F3" w:rsidP="000A24F3">
      <w:pPr>
        <w:rPr>
          <w:bCs/>
          <w:color w:val="000000"/>
          <w:sz w:val="24"/>
        </w:rPr>
      </w:pPr>
    </w:p>
    <w:p w:rsidR="000A24F3" w:rsidRDefault="000A24F3" w:rsidP="000A24F3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Système canalaire non dilaté.</w:t>
      </w:r>
    </w:p>
    <w:p w:rsidR="000A24F3" w:rsidRDefault="000A24F3" w:rsidP="000A24F3">
      <w:pPr>
        <w:rPr>
          <w:bCs/>
          <w:color w:val="000000"/>
          <w:sz w:val="24"/>
        </w:rPr>
      </w:pPr>
    </w:p>
    <w:p w:rsidR="000A24F3" w:rsidRDefault="000A24F3" w:rsidP="000A24F3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Revêtement cutané fin et régulier.</w:t>
      </w:r>
    </w:p>
    <w:p w:rsidR="000A24F3" w:rsidRDefault="000A24F3" w:rsidP="000A24F3">
      <w:pPr>
        <w:rPr>
          <w:bCs/>
          <w:color w:val="000000"/>
          <w:sz w:val="24"/>
        </w:rPr>
      </w:pPr>
    </w:p>
    <w:p w:rsidR="000A24F3" w:rsidRDefault="002F2EEE" w:rsidP="000A24F3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Ganglions axillaires bilatéraux de morphologie conservée, d'allure inflammatoire. </w:t>
      </w:r>
    </w:p>
    <w:p w:rsidR="000A24F3" w:rsidRDefault="000A24F3" w:rsidP="000A24F3">
      <w:pPr>
        <w:rPr>
          <w:bCs/>
          <w:color w:val="000000"/>
          <w:sz w:val="24"/>
        </w:rPr>
      </w:pPr>
    </w:p>
    <w:p w:rsidR="000A24F3" w:rsidRDefault="000A24F3" w:rsidP="000A24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  <w:u w:val="single"/>
        </w:rPr>
        <w:t>Conclusion</w:t>
      </w:r>
      <w:r>
        <w:rPr>
          <w:b/>
          <w:bCs/>
          <w:i/>
          <w:color w:val="000000"/>
          <w:sz w:val="24"/>
        </w:rPr>
        <w:t xml:space="preserve"> :</w:t>
      </w:r>
    </w:p>
    <w:p w:rsidR="000A24F3" w:rsidRDefault="000A24F3" w:rsidP="00D27A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Mammographie bilatérale et échographie mammaire </w:t>
      </w:r>
      <w:r w:rsidR="00D27A3E">
        <w:rPr>
          <w:b/>
          <w:bCs/>
          <w:i/>
          <w:color w:val="000000"/>
          <w:sz w:val="24"/>
        </w:rPr>
        <w:t>ne retrouve pas de</w:t>
      </w:r>
      <w:r>
        <w:rPr>
          <w:b/>
          <w:bCs/>
          <w:i/>
          <w:color w:val="000000"/>
          <w:sz w:val="24"/>
        </w:rPr>
        <w:t xml:space="preserve"> lésion péjorative décelable ce jour.</w:t>
      </w:r>
    </w:p>
    <w:p w:rsidR="000A24F3" w:rsidRDefault="000A24F3" w:rsidP="000C79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Examen classé BI-RADS </w:t>
      </w:r>
      <w:r w:rsidR="000C7972">
        <w:rPr>
          <w:b/>
          <w:bCs/>
          <w:i/>
          <w:color w:val="000000"/>
          <w:sz w:val="24"/>
        </w:rPr>
        <w:t>2</w:t>
      </w:r>
      <w:r>
        <w:rPr>
          <w:b/>
          <w:bCs/>
          <w:i/>
          <w:color w:val="000000"/>
          <w:sz w:val="24"/>
        </w:rPr>
        <w:t xml:space="preserve"> de l’ACR</w:t>
      </w:r>
      <w:r w:rsidR="000C7972">
        <w:rPr>
          <w:b/>
          <w:bCs/>
          <w:i/>
          <w:color w:val="000000"/>
          <w:sz w:val="24"/>
        </w:rPr>
        <w:t xml:space="preserve"> à gauche (aspect de lipome intra-mammaire bénin du QIE) et BI-RADS 1 de l'ACR à droite</w:t>
      </w:r>
      <w:r>
        <w:rPr>
          <w:b/>
          <w:bCs/>
          <w:i/>
          <w:color w:val="000000"/>
          <w:sz w:val="24"/>
        </w:rPr>
        <w:t>.</w:t>
      </w:r>
    </w:p>
    <w:p w:rsidR="000A24F3" w:rsidRDefault="000A24F3" w:rsidP="000A24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>
        <w:rPr>
          <w:b/>
          <w:bCs/>
          <w:i/>
          <w:color w:val="000000"/>
          <w:sz w:val="24"/>
        </w:rPr>
        <w:t>Une mammographie systématique est à prévoir dans deux ans dans le cadre de dépistage.</w:t>
      </w:r>
      <w:r>
        <w:rPr>
          <w:b/>
          <w:i/>
          <w:color w:val="000000"/>
          <w:sz w:val="24"/>
          <w:szCs w:val="24"/>
        </w:rPr>
        <w:t xml:space="preserve"> </w:t>
      </w:r>
    </w:p>
    <w:p w:rsidR="00EB2A23" w:rsidRPr="00EE4ACF" w:rsidRDefault="00BC18CE">
      <w:pPr>
        <w:tabs>
          <w:tab w:val="left" w:pos="3686"/>
        </w:tabs>
        <w:rPr>
          <w:sz w:val="24"/>
          <w:szCs w:val="24"/>
        </w:rPr>
      </w:pPr>
      <w:r w:rsidRPr="00EE4ACF">
        <w:rPr>
          <w:b/>
          <w:i/>
          <w:color w:val="000000"/>
          <w:sz w:val="24"/>
          <w:szCs w:val="24"/>
        </w:rPr>
        <w:t xml:space="preserve"> </w:t>
      </w:r>
    </w:p>
    <w:p w:rsidR="00EB2A23" w:rsidRPr="00397A26" w:rsidRDefault="00EB2A23">
      <w:pPr>
        <w:tabs>
          <w:tab w:val="left" w:pos="3686"/>
        </w:tabs>
        <w:rPr>
          <w:b/>
          <w:i/>
          <w:iCs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Default="00EB2A23"/>
    <w:p w:rsidR="00EB2A23" w:rsidRDefault="00EB2A23"/>
    <w:p w:rsidR="00320AF6" w:rsidRDefault="00320AF6"/>
    <w:sectPr w:rsidR="00320AF6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52F89" w:rsidRDefault="00F52F89" w:rsidP="00FF41A6">
      <w:r>
        <w:separator/>
      </w:r>
    </w:p>
  </w:endnote>
  <w:endnote w:type="continuationSeparator" w:id="0">
    <w:p w:rsidR="00F52F89" w:rsidRDefault="00F52F89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515B5">
    <w:pPr>
      <w:jc w:val="center"/>
      <w:rPr>
        <w:rFonts w:eastAsia="Calibri"/>
        <w:i/>
        <w:iCs/>
        <w:sz w:val="18"/>
        <w:szCs w:val="18"/>
      </w:rPr>
    </w:pPr>
  </w:p>
  <w:p w:rsidR="00991837" w:rsidRDefault="00991837" w:rsidP="00F515B5">
    <w:pPr>
      <w:tabs>
        <w:tab w:val="center" w:pos="4536"/>
        <w:tab w:val="right" w:pos="9072"/>
      </w:tabs>
      <w:jc w:val="center"/>
    </w:pPr>
  </w:p>
  <w:p w:rsidR="00991837" w:rsidRPr="00F515B5" w:rsidRDefault="0099183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52F89" w:rsidRDefault="00F52F89" w:rsidP="00FF41A6">
      <w:r>
        <w:separator/>
      </w:r>
    </w:p>
  </w:footnote>
  <w:footnote w:type="continuationSeparator" w:id="0">
    <w:p w:rsidR="00F52F89" w:rsidRDefault="00F52F89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991837" w:rsidRPr="00426781" w:rsidRDefault="00991837" w:rsidP="00FF41A6">
    <w:pPr>
      <w:pStyle w:val="NoSpacing"/>
      <w:jc w:val="center"/>
      <w:rPr>
        <w:rFonts w:ascii="Tw Cen MT" w:hAnsi="Tw Cen MT"/>
      </w:rPr>
    </w:pPr>
  </w:p>
  <w:p w:rsidR="00991837" w:rsidRDefault="00991837" w:rsidP="00FF41A6">
    <w:pPr>
      <w:pStyle w:val="NoSpacing"/>
      <w:jc w:val="center"/>
      <w:rPr>
        <w:rFonts w:ascii="Tw Cen MT" w:hAnsi="Tw Cen MT"/>
      </w:rPr>
    </w:pPr>
  </w:p>
  <w:p w:rsidR="00991837" w:rsidRPr="00D104DB" w:rsidRDefault="00991837" w:rsidP="00FF41A6">
    <w:pPr>
      <w:pStyle w:val="NoSpacing"/>
      <w:jc w:val="center"/>
      <w:rPr>
        <w:sz w:val="16"/>
        <w:szCs w:val="16"/>
      </w:rPr>
    </w:pPr>
  </w:p>
  <w:p w:rsidR="00991837" w:rsidRDefault="00991837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A24F3"/>
    <w:rsid w:val="00013B16"/>
    <w:rsid w:val="00046896"/>
    <w:rsid w:val="00085B20"/>
    <w:rsid w:val="00094E5E"/>
    <w:rsid w:val="000A24F3"/>
    <w:rsid w:val="000A78EE"/>
    <w:rsid w:val="000B7A8F"/>
    <w:rsid w:val="000C7972"/>
    <w:rsid w:val="00136EEF"/>
    <w:rsid w:val="00266C96"/>
    <w:rsid w:val="00291FF6"/>
    <w:rsid w:val="002B58CC"/>
    <w:rsid w:val="002F2EEE"/>
    <w:rsid w:val="00320AF6"/>
    <w:rsid w:val="0038353D"/>
    <w:rsid w:val="00397A26"/>
    <w:rsid w:val="004038CE"/>
    <w:rsid w:val="00413297"/>
    <w:rsid w:val="00425DD9"/>
    <w:rsid w:val="00483B47"/>
    <w:rsid w:val="00487E9D"/>
    <w:rsid w:val="004E0DFB"/>
    <w:rsid w:val="004E1488"/>
    <w:rsid w:val="005018C7"/>
    <w:rsid w:val="0052687A"/>
    <w:rsid w:val="0055089C"/>
    <w:rsid w:val="006925A3"/>
    <w:rsid w:val="006937AB"/>
    <w:rsid w:val="006A5983"/>
    <w:rsid w:val="006E396B"/>
    <w:rsid w:val="007571A5"/>
    <w:rsid w:val="007C5909"/>
    <w:rsid w:val="007F2AFE"/>
    <w:rsid w:val="008B1520"/>
    <w:rsid w:val="008E6BF6"/>
    <w:rsid w:val="00915587"/>
    <w:rsid w:val="00991837"/>
    <w:rsid w:val="00A11F2B"/>
    <w:rsid w:val="00A50A2E"/>
    <w:rsid w:val="00A76F00"/>
    <w:rsid w:val="00AB3DCA"/>
    <w:rsid w:val="00AF4659"/>
    <w:rsid w:val="00AF6EEF"/>
    <w:rsid w:val="00B00E2E"/>
    <w:rsid w:val="00B511D7"/>
    <w:rsid w:val="00B625CF"/>
    <w:rsid w:val="00B75A57"/>
    <w:rsid w:val="00B90949"/>
    <w:rsid w:val="00BB7310"/>
    <w:rsid w:val="00BC18CE"/>
    <w:rsid w:val="00BE1C55"/>
    <w:rsid w:val="00C7676D"/>
    <w:rsid w:val="00CD057F"/>
    <w:rsid w:val="00D159C3"/>
    <w:rsid w:val="00D27A3E"/>
    <w:rsid w:val="00DC7E65"/>
    <w:rsid w:val="00DE3E17"/>
    <w:rsid w:val="00E25639"/>
    <w:rsid w:val="00E31EF8"/>
    <w:rsid w:val="00EB2A23"/>
    <w:rsid w:val="00EE4ACF"/>
    <w:rsid w:val="00F45755"/>
    <w:rsid w:val="00F515B5"/>
    <w:rsid w:val="00F52F89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6972211-D235-4134-92C3-CFCD19EC2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6937A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937A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14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1182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2023-07-23T14:45:00Z</cp:lastPrinted>
  <dcterms:created xsi:type="dcterms:W3CDTF">2023-09-18T22:04:00Z</dcterms:created>
  <dcterms:modified xsi:type="dcterms:W3CDTF">2023-09-18T22:04:00Z</dcterms:modified>
</cp:coreProperties>
</file>