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666CF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A645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pat-912 51 ANS </w:t>
      </w:r>
    </w:p>
    <w:p w:rsidR="00EB2A23" w:rsidRDefault="00BC18CE" w:rsidP="008711E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666CF">
        <w:rPr>
          <w:b/>
          <w:color w:val="000000"/>
          <w:sz w:val="24"/>
        </w:rPr>
        <w:t>MAMMOGRAPHIE/ ECHO COMPRISE</w:t>
      </w:r>
    </w:p>
    <w:p w:rsidR="00BF18FE" w:rsidRPr="00655A3C" w:rsidRDefault="00BF18FE" w:rsidP="000A24F3">
      <w:pPr>
        <w:rPr>
          <w:b/>
          <w:iCs/>
          <w:color w:val="000000"/>
          <w:sz w:val="22"/>
          <w:szCs w:val="22"/>
          <w:u w:val="single"/>
        </w:rPr>
      </w:pPr>
      <w:r w:rsidRPr="00655A3C">
        <w:rPr>
          <w:b/>
          <w:iCs/>
          <w:color w:val="000000"/>
          <w:sz w:val="22"/>
          <w:szCs w:val="22"/>
          <w:u w:val="single"/>
        </w:rPr>
        <w:t>Indication :</w:t>
      </w:r>
    </w:p>
    <w:p w:rsidR="00BF18FE" w:rsidRPr="008711EC" w:rsidRDefault="00BF18FE" w:rsidP="008711EC">
      <w:pPr>
        <w:tabs>
          <w:tab w:val="left" w:pos="1547"/>
        </w:tabs>
        <w:rPr>
          <w:b/>
          <w:bCs/>
          <w:i/>
          <w:color w:val="000000"/>
        </w:rPr>
      </w:pPr>
      <w:r w:rsidRPr="008711EC">
        <w:rPr>
          <w:b/>
          <w:bCs/>
          <w:i/>
          <w:color w:val="000000"/>
        </w:rPr>
        <w:t xml:space="preserve">Contrôle d’une </w:t>
      </w:r>
      <w:r w:rsidR="00336F4B" w:rsidRPr="008711EC">
        <w:rPr>
          <w:b/>
          <w:bCs/>
          <w:i/>
          <w:color w:val="000000"/>
        </w:rPr>
        <w:t>néoplasie</w:t>
      </w:r>
      <w:r w:rsidRPr="008711EC">
        <w:rPr>
          <w:b/>
          <w:bCs/>
          <w:i/>
          <w:color w:val="000000"/>
        </w:rPr>
        <w:t xml:space="preserve"> du sein</w:t>
      </w:r>
      <w:r w:rsidR="00336F4B" w:rsidRPr="008711EC">
        <w:rPr>
          <w:b/>
          <w:bCs/>
          <w:i/>
          <w:color w:val="000000"/>
        </w:rPr>
        <w:t xml:space="preserve"> </w:t>
      </w:r>
      <w:r w:rsidR="008711EC">
        <w:rPr>
          <w:b/>
          <w:bCs/>
          <w:i/>
          <w:color w:val="000000"/>
        </w:rPr>
        <w:t xml:space="preserve">droit </w:t>
      </w:r>
      <w:r w:rsidR="00336F4B" w:rsidRPr="008711EC">
        <w:rPr>
          <w:b/>
          <w:bCs/>
          <w:i/>
          <w:color w:val="000000"/>
        </w:rPr>
        <w:t>opéré</w:t>
      </w:r>
      <w:r w:rsidR="008711EC">
        <w:rPr>
          <w:b/>
          <w:bCs/>
          <w:i/>
          <w:color w:val="000000"/>
        </w:rPr>
        <w:t>e</w:t>
      </w:r>
      <w:r w:rsidR="00336F4B" w:rsidRPr="008711EC">
        <w:rPr>
          <w:b/>
          <w:bCs/>
          <w:i/>
          <w:color w:val="000000"/>
        </w:rPr>
        <w:t xml:space="preserve"> de façon conservatrice </w:t>
      </w:r>
      <w:r w:rsidR="008711EC">
        <w:rPr>
          <w:b/>
          <w:bCs/>
          <w:i/>
          <w:color w:val="000000"/>
        </w:rPr>
        <w:t xml:space="preserve">par tumorectomie et curage axillaire </w:t>
      </w:r>
      <w:r w:rsidR="00336F4B" w:rsidRPr="008711EC">
        <w:rPr>
          <w:b/>
          <w:bCs/>
          <w:i/>
          <w:color w:val="000000"/>
        </w:rPr>
        <w:t>en mars 2022, suivie de radiothérapie.</w:t>
      </w:r>
    </w:p>
    <w:p w:rsidR="00BF18FE" w:rsidRPr="00655A3C" w:rsidRDefault="00BF18FE" w:rsidP="000A24F3">
      <w:pPr>
        <w:rPr>
          <w:b/>
          <w:iCs/>
          <w:color w:val="000000"/>
          <w:sz w:val="22"/>
          <w:szCs w:val="22"/>
          <w:u w:val="single"/>
        </w:rPr>
      </w:pPr>
    </w:p>
    <w:p w:rsidR="00655A3C" w:rsidRPr="008711EC" w:rsidRDefault="000A24F3" w:rsidP="000A24F3">
      <w:pPr>
        <w:rPr>
          <w:b/>
          <w:color w:val="000000"/>
          <w:sz w:val="22"/>
          <w:szCs w:val="22"/>
        </w:rPr>
      </w:pPr>
      <w:r w:rsidRPr="00655A3C">
        <w:rPr>
          <w:b/>
          <w:iCs/>
          <w:color w:val="000000"/>
          <w:sz w:val="22"/>
          <w:szCs w:val="22"/>
          <w:u w:val="single"/>
        </w:rPr>
        <w:t>RESULTATS</w:t>
      </w:r>
      <w:r w:rsidRPr="00655A3C">
        <w:rPr>
          <w:b/>
          <w:color w:val="000000"/>
          <w:sz w:val="22"/>
          <w:szCs w:val="22"/>
        </w:rPr>
        <w:t xml:space="preserve">: </w:t>
      </w:r>
    </w:p>
    <w:p w:rsidR="005451AD" w:rsidRPr="008711EC" w:rsidRDefault="00336F4B" w:rsidP="000A24F3">
      <w:pPr>
        <w:rPr>
          <w:bCs/>
          <w:color w:val="000000"/>
        </w:rPr>
      </w:pPr>
      <w:r w:rsidRPr="008711EC">
        <w:rPr>
          <w:bCs/>
          <w:color w:val="000000"/>
        </w:rPr>
        <w:t xml:space="preserve">Asymétrie du volume </w:t>
      </w:r>
      <w:r w:rsidR="005451AD" w:rsidRPr="008711EC">
        <w:rPr>
          <w:bCs/>
          <w:color w:val="000000"/>
        </w:rPr>
        <w:t>mammaire aux dépens du sein droit, en rapport avec le status de la tumorectomie.</w:t>
      </w:r>
    </w:p>
    <w:p w:rsidR="005451AD" w:rsidRPr="002F0373" w:rsidRDefault="005451AD" w:rsidP="005451AD">
      <w:pPr>
        <w:tabs>
          <w:tab w:val="left" w:pos="1547"/>
        </w:tabs>
        <w:rPr>
          <w:b/>
          <w:bCs/>
          <w:i/>
          <w:color w:val="000000"/>
        </w:rPr>
      </w:pPr>
      <w:r w:rsidRPr="002F0373">
        <w:rPr>
          <w:b/>
          <w:bCs/>
          <w:i/>
          <w:color w:val="000000"/>
        </w:rPr>
        <w:t>Sein droit :</w:t>
      </w:r>
      <w:r w:rsidRPr="002F0373">
        <w:rPr>
          <w:b/>
          <w:bCs/>
          <w:i/>
          <w:color w:val="000000"/>
        </w:rPr>
        <w:tab/>
      </w:r>
    </w:p>
    <w:p w:rsidR="00526754" w:rsidRPr="002F0373" w:rsidRDefault="005451AD" w:rsidP="000A24F3">
      <w:pPr>
        <w:rPr>
          <w:bCs/>
          <w:color w:val="000000"/>
        </w:rPr>
      </w:pPr>
      <w:r w:rsidRPr="002F0373">
        <w:rPr>
          <w:bCs/>
          <w:color w:val="000000"/>
        </w:rPr>
        <w:t>Désorganisation architecturale</w:t>
      </w:r>
      <w:r w:rsidR="00E02F15" w:rsidRPr="002F0373">
        <w:rPr>
          <w:bCs/>
          <w:color w:val="000000"/>
        </w:rPr>
        <w:t xml:space="preserve"> rétro-aréolaire avec surdensité focale</w:t>
      </w:r>
      <w:r w:rsidR="002D39D0" w:rsidRPr="002F0373">
        <w:rPr>
          <w:bCs/>
          <w:color w:val="000000"/>
        </w:rPr>
        <w:t xml:space="preserve">, </w:t>
      </w:r>
      <w:r w:rsidR="00EF650E" w:rsidRPr="002F0373">
        <w:rPr>
          <w:bCs/>
          <w:color w:val="000000"/>
        </w:rPr>
        <w:t xml:space="preserve">à limites irrégulières, sans micro-calcifications </w:t>
      </w:r>
      <w:r w:rsidR="00526754" w:rsidRPr="002F0373">
        <w:rPr>
          <w:bCs/>
          <w:color w:val="000000"/>
        </w:rPr>
        <w:t>péjoratives associées.</w:t>
      </w:r>
    </w:p>
    <w:p w:rsidR="00526754" w:rsidRPr="002F0373" w:rsidRDefault="00526754" w:rsidP="000A24F3">
      <w:pPr>
        <w:rPr>
          <w:bCs/>
          <w:color w:val="000000"/>
        </w:rPr>
      </w:pPr>
      <w:r w:rsidRPr="002F0373">
        <w:rPr>
          <w:bCs/>
          <w:color w:val="000000"/>
        </w:rPr>
        <w:t>Calcifications et clips post opératoires de situation rétro-aréolaire profonde.</w:t>
      </w:r>
    </w:p>
    <w:p w:rsidR="00526754" w:rsidRPr="002F0373" w:rsidRDefault="00526754" w:rsidP="000A24F3">
      <w:pPr>
        <w:rPr>
          <w:bCs/>
          <w:color w:val="000000"/>
        </w:rPr>
      </w:pPr>
      <w:r w:rsidRPr="002F0373">
        <w:rPr>
          <w:bCs/>
          <w:color w:val="000000"/>
        </w:rPr>
        <w:t>Epaississement de</w:t>
      </w:r>
      <w:r w:rsidR="008711EC">
        <w:rPr>
          <w:bCs/>
          <w:color w:val="000000"/>
        </w:rPr>
        <w:t xml:space="preserve"> la PAM et du revêtement cutané, </w:t>
      </w:r>
      <w:r w:rsidR="0019459B" w:rsidRPr="002F0373">
        <w:rPr>
          <w:bCs/>
          <w:color w:val="000000"/>
        </w:rPr>
        <w:t>d’allure post radique.</w:t>
      </w:r>
    </w:p>
    <w:p w:rsidR="00600064" w:rsidRPr="002F0373" w:rsidRDefault="00600064" w:rsidP="000A24F3">
      <w:pPr>
        <w:rPr>
          <w:bCs/>
          <w:color w:val="000000"/>
        </w:rPr>
      </w:pPr>
      <w:r w:rsidRPr="002F0373">
        <w:rPr>
          <w:bCs/>
          <w:color w:val="000000"/>
        </w:rPr>
        <w:t>Absence d’adénopathies axillaires.</w:t>
      </w:r>
    </w:p>
    <w:p w:rsidR="00600064" w:rsidRPr="002F0373" w:rsidRDefault="00600064" w:rsidP="000A24F3">
      <w:pPr>
        <w:rPr>
          <w:b/>
          <w:bCs/>
          <w:i/>
          <w:color w:val="000000"/>
        </w:rPr>
      </w:pPr>
      <w:r w:rsidRPr="002F0373">
        <w:rPr>
          <w:b/>
          <w:bCs/>
          <w:i/>
          <w:color w:val="000000"/>
        </w:rPr>
        <w:t>Sein gauche :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>Sein à trame fibro-</w:t>
      </w:r>
      <w:r w:rsidR="00655A3C" w:rsidRPr="002F0373">
        <w:rPr>
          <w:bCs/>
          <w:color w:val="000000"/>
        </w:rPr>
        <w:t xml:space="preserve">glandulaire et </w:t>
      </w:r>
      <w:r w:rsidRPr="002F0373">
        <w:rPr>
          <w:bCs/>
          <w:color w:val="000000"/>
        </w:rPr>
        <w:t>graisseuse type b de l’ACR.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 xml:space="preserve">Absence </w:t>
      </w:r>
      <w:r w:rsidR="00655A3C" w:rsidRPr="002F0373">
        <w:rPr>
          <w:bCs/>
          <w:color w:val="000000"/>
        </w:rPr>
        <w:t xml:space="preserve">de syndrome de masse ou </w:t>
      </w:r>
      <w:r w:rsidRPr="002F0373">
        <w:rPr>
          <w:bCs/>
          <w:color w:val="000000"/>
        </w:rPr>
        <w:t>d’image d’opacité nodulo-stellaire.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>Absence de foyer de micro-calcifications péjoratif.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 xml:space="preserve">Liseré cutané fin et régulier. 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>Ganglions axillaires à centre clair.</w:t>
      </w:r>
    </w:p>
    <w:p w:rsidR="000F2C02" w:rsidRPr="002F0373" w:rsidRDefault="000F2C02" w:rsidP="000F2C02">
      <w:pPr>
        <w:rPr>
          <w:bCs/>
          <w:color w:val="000000"/>
        </w:rPr>
      </w:pPr>
    </w:p>
    <w:p w:rsidR="000F2C02" w:rsidRPr="008711EC" w:rsidRDefault="000F2C02" w:rsidP="008711EC">
      <w:pPr>
        <w:ind w:firstLine="708"/>
        <w:rPr>
          <w:b/>
          <w:bCs/>
          <w:i/>
          <w:color w:val="000000"/>
        </w:rPr>
      </w:pPr>
      <w:r w:rsidRPr="002F0373">
        <w:rPr>
          <w:b/>
          <w:bCs/>
          <w:i/>
          <w:color w:val="000000"/>
        </w:rPr>
        <w:t xml:space="preserve">Le complément échographique, </w:t>
      </w:r>
    </w:p>
    <w:p w:rsidR="00655A3C" w:rsidRPr="002F0373" w:rsidRDefault="00655A3C" w:rsidP="000F2C02">
      <w:pPr>
        <w:rPr>
          <w:b/>
          <w:bCs/>
          <w:i/>
          <w:color w:val="000000"/>
        </w:rPr>
      </w:pPr>
      <w:r w:rsidRPr="002F0373">
        <w:rPr>
          <w:b/>
          <w:bCs/>
          <w:i/>
          <w:color w:val="000000"/>
        </w:rPr>
        <w:t>Sein droit :</w:t>
      </w:r>
    </w:p>
    <w:p w:rsidR="00655A3C" w:rsidRPr="002F0373" w:rsidRDefault="00655A3C" w:rsidP="000F2C02">
      <w:pPr>
        <w:rPr>
          <w:bCs/>
          <w:color w:val="000000"/>
        </w:rPr>
      </w:pPr>
      <w:r w:rsidRPr="002F0373">
        <w:rPr>
          <w:bCs/>
          <w:color w:val="000000"/>
        </w:rPr>
        <w:t>Status de tumorectomie centrale.</w:t>
      </w:r>
    </w:p>
    <w:p w:rsidR="00B5793D" w:rsidRPr="002F0373" w:rsidRDefault="00655A3C" w:rsidP="000F2C02">
      <w:pPr>
        <w:rPr>
          <w:bCs/>
          <w:color w:val="000000"/>
        </w:rPr>
      </w:pPr>
      <w:r w:rsidRPr="002F0373">
        <w:rPr>
          <w:bCs/>
          <w:color w:val="000000"/>
        </w:rPr>
        <w:t>Prés</w:t>
      </w:r>
      <w:r w:rsidR="00B5793D" w:rsidRPr="002F0373">
        <w:rPr>
          <w:bCs/>
          <w:color w:val="000000"/>
        </w:rPr>
        <w:t>e</w:t>
      </w:r>
      <w:r w:rsidRPr="002F0373">
        <w:rPr>
          <w:bCs/>
          <w:color w:val="000000"/>
        </w:rPr>
        <w:t>nce d’u</w:t>
      </w:r>
      <w:r w:rsidR="00B5793D" w:rsidRPr="002F0373">
        <w:rPr>
          <w:bCs/>
          <w:color w:val="000000"/>
        </w:rPr>
        <w:t>n</w:t>
      </w:r>
      <w:r w:rsidRPr="002F0373">
        <w:rPr>
          <w:bCs/>
          <w:color w:val="000000"/>
        </w:rPr>
        <w:t xml:space="preserve">e </w:t>
      </w:r>
      <w:r w:rsidR="00B5793D" w:rsidRPr="002F0373">
        <w:rPr>
          <w:bCs/>
          <w:color w:val="000000"/>
        </w:rPr>
        <w:t>lésion</w:t>
      </w:r>
      <w:r w:rsidRPr="002F0373">
        <w:rPr>
          <w:bCs/>
          <w:color w:val="000000"/>
        </w:rPr>
        <w:t xml:space="preserve"> </w:t>
      </w:r>
      <w:r w:rsidR="00B5793D" w:rsidRPr="002F0373">
        <w:rPr>
          <w:bCs/>
          <w:color w:val="000000"/>
        </w:rPr>
        <w:t xml:space="preserve">sous cicatricielle </w:t>
      </w:r>
      <w:r w:rsidR="008711EC">
        <w:rPr>
          <w:bCs/>
          <w:color w:val="000000"/>
        </w:rPr>
        <w:t>irrégulière</w:t>
      </w:r>
      <w:r w:rsidR="00B5793D" w:rsidRPr="002F0373">
        <w:rPr>
          <w:bCs/>
          <w:color w:val="000000"/>
        </w:rPr>
        <w:t>, atténuante, mal circonscrite</w:t>
      </w:r>
      <w:r w:rsidR="0005581B" w:rsidRPr="002F0373">
        <w:rPr>
          <w:bCs/>
          <w:color w:val="000000"/>
        </w:rPr>
        <w:t xml:space="preserve">, de topographie rétro </w:t>
      </w:r>
      <w:r w:rsidR="008711EC">
        <w:rPr>
          <w:bCs/>
          <w:color w:val="000000"/>
        </w:rPr>
        <w:t xml:space="preserve">et sus aréolaire, hypoéchogène </w:t>
      </w:r>
      <w:r w:rsidR="0005581B" w:rsidRPr="002F0373">
        <w:rPr>
          <w:bCs/>
          <w:color w:val="000000"/>
        </w:rPr>
        <w:t xml:space="preserve">hétérogène, mesurant </w:t>
      </w:r>
      <w:r w:rsidR="008711EC">
        <w:rPr>
          <w:bCs/>
          <w:color w:val="000000"/>
        </w:rPr>
        <w:t xml:space="preserve">30 x 25 mm de grands axes. </w:t>
      </w:r>
      <w:r w:rsidR="0005581B" w:rsidRPr="002F0373">
        <w:rPr>
          <w:bCs/>
          <w:color w:val="000000"/>
        </w:rPr>
        <w:t xml:space="preserve">  </w:t>
      </w:r>
    </w:p>
    <w:p w:rsidR="00655A3C" w:rsidRPr="002F0373" w:rsidRDefault="005D4E69" w:rsidP="000F2C02">
      <w:pPr>
        <w:rPr>
          <w:bCs/>
          <w:color w:val="000000"/>
        </w:rPr>
      </w:pPr>
      <w:r w:rsidRPr="002F0373">
        <w:rPr>
          <w:bCs/>
          <w:color w:val="000000"/>
        </w:rPr>
        <w:t>Epaississement de la PAM et du revêtement cutané d’allure post radique.</w:t>
      </w:r>
    </w:p>
    <w:p w:rsidR="005D4E69" w:rsidRPr="002F0373" w:rsidRDefault="005D4E69" w:rsidP="000F2C02">
      <w:pPr>
        <w:rPr>
          <w:bCs/>
          <w:color w:val="000000"/>
        </w:rPr>
      </w:pPr>
      <w:r w:rsidRPr="002F0373">
        <w:rPr>
          <w:bCs/>
          <w:color w:val="000000"/>
        </w:rPr>
        <w:t xml:space="preserve">Remaniement post thérapeutique du creux axillaire au site </w:t>
      </w:r>
      <w:r w:rsidR="009A7C5E" w:rsidRPr="002F0373">
        <w:rPr>
          <w:bCs/>
          <w:color w:val="000000"/>
        </w:rPr>
        <w:t>de curage sans adénopathies axillaires associées.</w:t>
      </w:r>
    </w:p>
    <w:p w:rsidR="009A7C5E" w:rsidRPr="002F0373" w:rsidRDefault="009A7C5E" w:rsidP="000F2C02">
      <w:pPr>
        <w:rPr>
          <w:b/>
          <w:bCs/>
          <w:i/>
          <w:color w:val="000000"/>
        </w:rPr>
      </w:pPr>
      <w:r w:rsidRPr="002F0373">
        <w:rPr>
          <w:b/>
          <w:bCs/>
          <w:i/>
          <w:color w:val="000000"/>
        </w:rPr>
        <w:t>Sein gauche :</w:t>
      </w:r>
    </w:p>
    <w:p w:rsidR="000F2C02" w:rsidRPr="002F0373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>Absence de masse solide ou kystique suspecte.</w:t>
      </w:r>
    </w:p>
    <w:p w:rsidR="000F2C02" w:rsidRPr="008711EC" w:rsidRDefault="000F2C02" w:rsidP="000F2C02">
      <w:pPr>
        <w:rPr>
          <w:bCs/>
          <w:color w:val="000000"/>
        </w:rPr>
      </w:pPr>
      <w:r w:rsidRPr="002F0373">
        <w:rPr>
          <w:bCs/>
          <w:color w:val="000000"/>
        </w:rPr>
        <w:t>Absence d’ombre acoustique pathologique.</w:t>
      </w:r>
    </w:p>
    <w:p w:rsidR="008711EC" w:rsidRPr="008711EC" w:rsidRDefault="008711EC" w:rsidP="008711EC">
      <w:pPr>
        <w:rPr>
          <w:bCs/>
          <w:color w:val="000000"/>
        </w:rPr>
      </w:pPr>
      <w:r>
        <w:rPr>
          <w:bCs/>
          <w:color w:val="000000"/>
        </w:rPr>
        <w:t>Ganglion intra mammaire</w:t>
      </w:r>
      <w:r w:rsidRPr="008711EC">
        <w:rPr>
          <w:bCs/>
          <w:color w:val="000000"/>
        </w:rPr>
        <w:t xml:space="preserve"> du QSE de morphologie conservée, à centre graisseux et cortex hypoéchogène régulier, mesuré à 06 mm.</w:t>
      </w:r>
    </w:p>
    <w:p w:rsidR="004C2E49" w:rsidRPr="008711EC" w:rsidRDefault="004C2E49" w:rsidP="009A7C5E">
      <w:pPr>
        <w:rPr>
          <w:bCs/>
          <w:color w:val="000000"/>
        </w:rPr>
      </w:pPr>
      <w:r w:rsidRPr="008711EC">
        <w:rPr>
          <w:bCs/>
          <w:color w:val="000000"/>
        </w:rPr>
        <w:t>Système canalaire non dilaté.</w:t>
      </w:r>
    </w:p>
    <w:p w:rsidR="00C12BC7" w:rsidRDefault="00C12BC7" w:rsidP="009A7C5E">
      <w:pPr>
        <w:rPr>
          <w:bCs/>
          <w:color w:val="000000"/>
        </w:rPr>
      </w:pPr>
      <w:r w:rsidRPr="008711EC">
        <w:rPr>
          <w:bCs/>
          <w:color w:val="000000"/>
        </w:rPr>
        <w:t xml:space="preserve">Revêtement cutané </w:t>
      </w:r>
      <w:r w:rsidR="009A7C5E" w:rsidRPr="008711EC">
        <w:rPr>
          <w:bCs/>
          <w:color w:val="000000"/>
        </w:rPr>
        <w:t xml:space="preserve">à </w:t>
      </w:r>
      <w:r w:rsidRPr="008711EC">
        <w:rPr>
          <w:bCs/>
          <w:color w:val="000000"/>
        </w:rPr>
        <w:t>fin régulier.</w:t>
      </w:r>
    </w:p>
    <w:p w:rsidR="008711EC" w:rsidRDefault="008711EC" w:rsidP="009A7C5E">
      <w:pPr>
        <w:rPr>
          <w:bCs/>
          <w:color w:val="000000"/>
        </w:rPr>
      </w:pPr>
      <w:r>
        <w:rPr>
          <w:bCs/>
          <w:color w:val="000000"/>
        </w:rPr>
        <w:t xml:space="preserve">Ganglions axillaires gauches de morphologie conservée dont le plus volumineux mesure 12 x 7 mm. </w:t>
      </w:r>
    </w:p>
    <w:p w:rsidR="008711EC" w:rsidRPr="008711EC" w:rsidRDefault="008711EC" w:rsidP="009A7C5E">
      <w:pPr>
        <w:rPr>
          <w:bCs/>
          <w:color w:val="000000"/>
        </w:rPr>
      </w:pPr>
    </w:p>
    <w:p w:rsidR="000F2C02" w:rsidRDefault="000F2C02" w:rsidP="000F2C02">
      <w:pPr>
        <w:rPr>
          <w:bCs/>
          <w:color w:val="000000"/>
        </w:rPr>
      </w:pPr>
    </w:p>
    <w:p w:rsidR="008711EC" w:rsidRPr="008711EC" w:rsidRDefault="008711EC" w:rsidP="000F2C02">
      <w:pPr>
        <w:rPr>
          <w:bCs/>
          <w:color w:val="000000"/>
        </w:rPr>
      </w:pPr>
    </w:p>
    <w:p w:rsidR="000F2C02" w:rsidRPr="008711EC" w:rsidRDefault="000F2C02" w:rsidP="000F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11EC">
        <w:rPr>
          <w:b/>
          <w:bCs/>
          <w:i/>
          <w:color w:val="000000"/>
          <w:u w:val="single"/>
        </w:rPr>
        <w:t>Conclusion</w:t>
      </w:r>
      <w:r w:rsidRPr="008711EC">
        <w:rPr>
          <w:b/>
          <w:bCs/>
          <w:i/>
          <w:color w:val="000000"/>
        </w:rPr>
        <w:t xml:space="preserve"> :</w:t>
      </w:r>
    </w:p>
    <w:p w:rsidR="009D2A0F" w:rsidRPr="008711EC" w:rsidRDefault="000F2C02" w:rsidP="009D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11EC">
        <w:rPr>
          <w:b/>
          <w:bCs/>
          <w:i/>
          <w:color w:val="000000"/>
        </w:rPr>
        <w:t xml:space="preserve">Mammographie bilatérale et échographie mammaire </w:t>
      </w:r>
      <w:r w:rsidR="00350F8C" w:rsidRPr="008711EC">
        <w:rPr>
          <w:b/>
          <w:bCs/>
          <w:i/>
          <w:color w:val="000000"/>
        </w:rPr>
        <w:t>retrouve</w:t>
      </w:r>
      <w:r w:rsidR="008711EC">
        <w:rPr>
          <w:b/>
          <w:bCs/>
          <w:i/>
          <w:color w:val="000000"/>
        </w:rPr>
        <w:t>nt</w:t>
      </w:r>
      <w:r w:rsidR="00350F8C" w:rsidRPr="008711EC">
        <w:rPr>
          <w:b/>
          <w:bCs/>
          <w:i/>
          <w:color w:val="000000"/>
        </w:rPr>
        <w:t> </w:t>
      </w:r>
      <w:r w:rsidR="008711EC">
        <w:rPr>
          <w:b/>
          <w:bCs/>
          <w:i/>
          <w:color w:val="000000"/>
        </w:rPr>
        <w:t xml:space="preserve">des </w:t>
      </w:r>
      <w:r w:rsidR="008711EC" w:rsidRPr="008711EC">
        <w:rPr>
          <w:b/>
          <w:bCs/>
          <w:i/>
          <w:color w:val="000000"/>
        </w:rPr>
        <w:t>remaniements cicatriciels et post-radique</w:t>
      </w:r>
      <w:r w:rsidR="008711EC">
        <w:rPr>
          <w:b/>
          <w:bCs/>
          <w:i/>
          <w:color w:val="000000"/>
        </w:rPr>
        <w:t>s</w:t>
      </w:r>
      <w:r w:rsidR="008711EC" w:rsidRPr="008711EC">
        <w:rPr>
          <w:b/>
          <w:bCs/>
          <w:i/>
          <w:color w:val="000000"/>
        </w:rPr>
        <w:t xml:space="preserve"> du sein droit </w:t>
      </w:r>
      <w:r w:rsidR="008711EC">
        <w:rPr>
          <w:b/>
          <w:bCs/>
          <w:i/>
          <w:color w:val="000000"/>
        </w:rPr>
        <w:t>associés à une</w:t>
      </w:r>
      <w:r w:rsidR="00350F8C" w:rsidRPr="008711EC">
        <w:rPr>
          <w:b/>
          <w:bCs/>
          <w:i/>
          <w:color w:val="000000"/>
        </w:rPr>
        <w:t xml:space="preserve"> lésion sous cicatricielle rétro et sus </w:t>
      </w:r>
      <w:r w:rsidR="008711EC" w:rsidRPr="008711EC">
        <w:rPr>
          <w:b/>
          <w:bCs/>
          <w:i/>
          <w:color w:val="000000"/>
        </w:rPr>
        <w:t>aréolaire</w:t>
      </w:r>
      <w:r w:rsidR="008711EC">
        <w:rPr>
          <w:b/>
          <w:bCs/>
          <w:i/>
          <w:color w:val="000000"/>
        </w:rPr>
        <w:t xml:space="preserve"> </w:t>
      </w:r>
      <w:r w:rsidR="008711EC" w:rsidRPr="008711EC">
        <w:rPr>
          <w:b/>
          <w:bCs/>
          <w:i/>
          <w:color w:val="000000"/>
        </w:rPr>
        <w:t xml:space="preserve">dont le caractère dense </w:t>
      </w:r>
      <w:r w:rsidR="008711EC">
        <w:rPr>
          <w:b/>
          <w:bCs/>
          <w:i/>
          <w:color w:val="000000"/>
        </w:rPr>
        <w:t>en mammographi</w:t>
      </w:r>
      <w:r w:rsidR="008711EC" w:rsidRPr="008711EC">
        <w:rPr>
          <w:b/>
          <w:bCs/>
          <w:i/>
          <w:color w:val="000000"/>
        </w:rPr>
        <w:t>e et l’aspect irrégulier en échographie fait classer l’e</w:t>
      </w:r>
      <w:r w:rsidR="009D2A0F" w:rsidRPr="008711EC">
        <w:rPr>
          <w:b/>
          <w:bCs/>
          <w:i/>
          <w:color w:val="000000"/>
        </w:rPr>
        <w:t xml:space="preserve">xamen BI-RADS 0 de l’ACR, nécessitant un complément IRM </w:t>
      </w:r>
      <w:r w:rsidR="008711EC">
        <w:rPr>
          <w:b/>
          <w:bCs/>
          <w:i/>
          <w:color w:val="000000"/>
        </w:rPr>
        <w:t xml:space="preserve">mammaire </w:t>
      </w:r>
      <w:r w:rsidR="009D2A0F" w:rsidRPr="008711EC">
        <w:rPr>
          <w:b/>
          <w:bCs/>
          <w:i/>
          <w:color w:val="000000"/>
        </w:rPr>
        <w:t>afin d’éliminer une récidive.</w:t>
      </w:r>
    </w:p>
    <w:p w:rsidR="002F0373" w:rsidRPr="008711EC" w:rsidRDefault="009D2A0F" w:rsidP="009D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11EC">
        <w:rPr>
          <w:b/>
          <w:bCs/>
          <w:i/>
          <w:color w:val="000000"/>
        </w:rPr>
        <w:t>L’examen du sein gauche est sans anomalie péjorative décelable classé BI-RADS 2 de l’ACR par la présence d’un ganglion intra mammaire du Q</w:t>
      </w:r>
      <w:r w:rsidR="002F0373" w:rsidRPr="008711EC">
        <w:rPr>
          <w:b/>
          <w:bCs/>
          <w:i/>
          <w:color w:val="000000"/>
        </w:rPr>
        <w:t>S</w:t>
      </w:r>
      <w:r w:rsidRPr="008711EC">
        <w:rPr>
          <w:b/>
          <w:bCs/>
          <w:i/>
          <w:color w:val="000000"/>
        </w:rPr>
        <w:t xml:space="preserve">E, de </w:t>
      </w:r>
      <w:r w:rsidR="002F0373" w:rsidRPr="008711EC">
        <w:rPr>
          <w:b/>
          <w:bCs/>
          <w:i/>
          <w:color w:val="000000"/>
        </w:rPr>
        <w:t>morphologie conservée.</w:t>
      </w:r>
    </w:p>
    <w:p w:rsidR="00EB2A23" w:rsidRPr="002F0373" w:rsidRDefault="00EB2A23">
      <w:pPr>
        <w:tabs>
          <w:tab w:val="left" w:pos="3686"/>
        </w:tabs>
        <w:rPr>
          <w:sz w:val="18"/>
          <w:szCs w:val="18"/>
        </w:rPr>
      </w:pPr>
    </w:p>
    <w:p w:rsidR="00EB2A23" w:rsidRPr="002F0373" w:rsidRDefault="00EB2A23">
      <w:pPr>
        <w:tabs>
          <w:tab w:val="left" w:pos="3686"/>
        </w:tabs>
        <w:rPr>
          <w:b/>
          <w:i/>
          <w:iCs/>
          <w:color w:val="000000"/>
          <w:sz w:val="18"/>
          <w:szCs w:val="18"/>
        </w:rPr>
      </w:pPr>
    </w:p>
    <w:p w:rsidR="00320AF6" w:rsidRPr="002F0373" w:rsidRDefault="00320AF6">
      <w:pPr>
        <w:rPr>
          <w:sz w:val="18"/>
          <w:szCs w:val="18"/>
        </w:rPr>
      </w:pPr>
    </w:p>
    <w:sectPr w:rsidR="00320AF6" w:rsidRPr="002F037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00C" w:rsidRDefault="0058200C" w:rsidP="00FF41A6">
      <w:r>
        <w:separator/>
      </w:r>
    </w:p>
  </w:endnote>
  <w:endnote w:type="continuationSeparator" w:id="0">
    <w:p w:rsidR="0058200C" w:rsidRDefault="005820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F8C" w:rsidRDefault="00350F8C" w:rsidP="00F515B5">
    <w:pPr>
      <w:jc w:val="center"/>
      <w:rPr>
        <w:rFonts w:eastAsia="Calibri"/>
        <w:i/>
        <w:iCs/>
        <w:sz w:val="18"/>
        <w:szCs w:val="18"/>
      </w:rPr>
    </w:pPr>
  </w:p>
  <w:p w:rsidR="00350F8C" w:rsidRDefault="00350F8C" w:rsidP="00F515B5">
    <w:pPr>
      <w:tabs>
        <w:tab w:val="center" w:pos="4536"/>
        <w:tab w:val="right" w:pos="9072"/>
      </w:tabs>
      <w:jc w:val="center"/>
    </w:pPr>
  </w:p>
  <w:p w:rsidR="00350F8C" w:rsidRPr="00F515B5" w:rsidRDefault="00350F8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00C" w:rsidRDefault="0058200C" w:rsidP="00FF41A6">
      <w:r>
        <w:separator/>
      </w:r>
    </w:p>
  </w:footnote>
  <w:footnote w:type="continuationSeparator" w:id="0">
    <w:p w:rsidR="0058200C" w:rsidRDefault="005820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F8C" w:rsidRDefault="00350F8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50F8C" w:rsidRPr="00426781" w:rsidRDefault="00350F8C" w:rsidP="00FF41A6">
    <w:pPr>
      <w:pStyle w:val="NoSpacing"/>
      <w:jc w:val="center"/>
      <w:rPr>
        <w:rFonts w:ascii="Tw Cen MT" w:hAnsi="Tw Cen MT"/>
      </w:rPr>
    </w:pPr>
  </w:p>
  <w:p w:rsidR="00350F8C" w:rsidRDefault="00350F8C" w:rsidP="00FF41A6">
    <w:pPr>
      <w:pStyle w:val="NoSpacing"/>
      <w:jc w:val="center"/>
      <w:rPr>
        <w:rFonts w:ascii="Tw Cen MT" w:hAnsi="Tw Cen MT"/>
      </w:rPr>
    </w:pPr>
  </w:p>
  <w:p w:rsidR="00350F8C" w:rsidRPr="00D104DB" w:rsidRDefault="00350F8C" w:rsidP="00FF41A6">
    <w:pPr>
      <w:pStyle w:val="NoSpacing"/>
      <w:jc w:val="center"/>
      <w:rPr>
        <w:sz w:val="16"/>
        <w:szCs w:val="16"/>
      </w:rPr>
    </w:pPr>
  </w:p>
  <w:p w:rsidR="00350F8C" w:rsidRDefault="00350F8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5581B"/>
    <w:rsid w:val="00094E5E"/>
    <w:rsid w:val="000A24F3"/>
    <w:rsid w:val="000A78EE"/>
    <w:rsid w:val="000B7A8F"/>
    <w:rsid w:val="000F2C02"/>
    <w:rsid w:val="00136EEF"/>
    <w:rsid w:val="0019459B"/>
    <w:rsid w:val="00266C96"/>
    <w:rsid w:val="00291FF6"/>
    <w:rsid w:val="002B58CC"/>
    <w:rsid w:val="002D39D0"/>
    <w:rsid w:val="002F0373"/>
    <w:rsid w:val="00320AF6"/>
    <w:rsid w:val="00336F4B"/>
    <w:rsid w:val="00350F8C"/>
    <w:rsid w:val="0038353D"/>
    <w:rsid w:val="00397A26"/>
    <w:rsid w:val="004038CE"/>
    <w:rsid w:val="00413297"/>
    <w:rsid w:val="00425DD9"/>
    <w:rsid w:val="00483B47"/>
    <w:rsid w:val="00487E9D"/>
    <w:rsid w:val="004C2E49"/>
    <w:rsid w:val="004E0DFB"/>
    <w:rsid w:val="004E1488"/>
    <w:rsid w:val="005018C7"/>
    <w:rsid w:val="00526754"/>
    <w:rsid w:val="0052687A"/>
    <w:rsid w:val="005451AD"/>
    <w:rsid w:val="0055089C"/>
    <w:rsid w:val="0058200C"/>
    <w:rsid w:val="005D4E69"/>
    <w:rsid w:val="00600064"/>
    <w:rsid w:val="00655A3C"/>
    <w:rsid w:val="00677EE5"/>
    <w:rsid w:val="006925A3"/>
    <w:rsid w:val="006A5983"/>
    <w:rsid w:val="006E396B"/>
    <w:rsid w:val="007571A5"/>
    <w:rsid w:val="007666CF"/>
    <w:rsid w:val="007849DE"/>
    <w:rsid w:val="007860BD"/>
    <w:rsid w:val="007F2AFE"/>
    <w:rsid w:val="008711EC"/>
    <w:rsid w:val="008B1520"/>
    <w:rsid w:val="00915587"/>
    <w:rsid w:val="00991837"/>
    <w:rsid w:val="009A7C5E"/>
    <w:rsid w:val="009D2A0F"/>
    <w:rsid w:val="00A11F2B"/>
    <w:rsid w:val="00A50A2E"/>
    <w:rsid w:val="00A76F00"/>
    <w:rsid w:val="00AB3DCA"/>
    <w:rsid w:val="00AF6EEF"/>
    <w:rsid w:val="00B00E2E"/>
    <w:rsid w:val="00B142C2"/>
    <w:rsid w:val="00B511D7"/>
    <w:rsid w:val="00B5793D"/>
    <w:rsid w:val="00B625CF"/>
    <w:rsid w:val="00B75A57"/>
    <w:rsid w:val="00B90949"/>
    <w:rsid w:val="00BB7310"/>
    <w:rsid w:val="00BC18CE"/>
    <w:rsid w:val="00BE1C55"/>
    <w:rsid w:val="00BF0489"/>
    <w:rsid w:val="00BF18FE"/>
    <w:rsid w:val="00C12BC7"/>
    <w:rsid w:val="00C7676D"/>
    <w:rsid w:val="00CD057F"/>
    <w:rsid w:val="00D159C3"/>
    <w:rsid w:val="00DC7E65"/>
    <w:rsid w:val="00DE3E17"/>
    <w:rsid w:val="00E02F15"/>
    <w:rsid w:val="00E25639"/>
    <w:rsid w:val="00E31EF8"/>
    <w:rsid w:val="00EB2A23"/>
    <w:rsid w:val="00EE4ACF"/>
    <w:rsid w:val="00EF650E"/>
    <w:rsid w:val="00F45755"/>
    <w:rsid w:val="00F515B5"/>
    <w:rsid w:val="00F7627E"/>
    <w:rsid w:val="00FA645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4FC8CE-7C7B-40FB-8A68-FD3A17E8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