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EE759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30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214D79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pat-932 30 ANS </w:t>
      </w:r>
    </w:p>
    <w:p w:rsidR="00EC7F47" w:rsidRDefault="00EB2A23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EE7598"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EC7F4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EC7F47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EC7F47" w:rsidRDefault="00EC7F47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EC7F47" w:rsidRDefault="00EC7F47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EC7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C7F47" w:rsidRDefault="0096769E" w:rsidP="00EC7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EC7F47">
        <w:rPr>
          <w:rFonts w:ascii="Georgia" w:hAnsi="Georgia"/>
          <w:b/>
          <w:bCs/>
          <w:i/>
          <w:color w:val="000000"/>
          <w:sz w:val="24"/>
        </w:rPr>
        <w:t xml:space="preserve">sans particularité, </w:t>
      </w:r>
      <w:r>
        <w:rPr>
          <w:rFonts w:ascii="Georgia" w:hAnsi="Georgia"/>
          <w:b/>
          <w:bCs/>
          <w:i/>
          <w:color w:val="000000"/>
          <w:sz w:val="24"/>
        </w:rPr>
        <w:t>classées BI-RADS 1 de l’ACR</w:t>
      </w:r>
      <w:r w:rsidR="00EC7F47">
        <w:rPr>
          <w:rFonts w:ascii="Georgia" w:hAnsi="Georgia"/>
          <w:b/>
          <w:bCs/>
          <w:i/>
          <w:color w:val="000000"/>
          <w:sz w:val="24"/>
        </w:rPr>
        <w:t>.</w:t>
      </w:r>
    </w:p>
    <w:p w:rsidR="00EC7F47" w:rsidRPr="00EC7F47" w:rsidRDefault="00EC7F47" w:rsidP="00EC7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86"/>
        </w:tabs>
        <w:rPr>
          <w:rFonts w:ascii="Georgia" w:hAnsi="Georgia"/>
          <w:b/>
          <w:bCs/>
          <w:i/>
          <w:color w:val="000000"/>
          <w:sz w:val="24"/>
        </w:rPr>
      </w:pPr>
      <w:r w:rsidRPr="00EC7F47">
        <w:rPr>
          <w:rFonts w:ascii="Georgia" w:hAnsi="Georgia"/>
          <w:b/>
          <w:bCs/>
          <w:i/>
          <w:color w:val="000000"/>
          <w:sz w:val="24"/>
        </w:rPr>
        <w:t>On note un début d’invagination du mamelon gauche qui n’est pas fixé, à surveiller en cas d’aggravation ou de persistance il serait souhaitable de compléter par une IRM mammaire.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EC9" w:rsidRDefault="00DC7EC9" w:rsidP="00FF41A6">
      <w:r>
        <w:separator/>
      </w:r>
    </w:p>
  </w:endnote>
  <w:endnote w:type="continuationSeparator" w:id="0">
    <w:p w:rsidR="00DC7EC9" w:rsidRDefault="00DC7EC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EC9" w:rsidRDefault="00DC7EC9" w:rsidP="00FF41A6">
      <w:r>
        <w:separator/>
      </w:r>
    </w:p>
  </w:footnote>
  <w:footnote w:type="continuationSeparator" w:id="0">
    <w:p w:rsidR="00DC7EC9" w:rsidRDefault="00DC7EC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14D79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13C48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C7EC9"/>
    <w:rsid w:val="00DE3E17"/>
    <w:rsid w:val="00E25639"/>
    <w:rsid w:val="00E31EF8"/>
    <w:rsid w:val="00EB2A23"/>
    <w:rsid w:val="00EC7F47"/>
    <w:rsid w:val="00EE4ACF"/>
    <w:rsid w:val="00EE7598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BB9665-69AF-475F-81D5-9EA85820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987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2023-04-30T11:26:00Z</cp:lastPrinted>
  <dcterms:created xsi:type="dcterms:W3CDTF">2023-09-18T22:56:00Z</dcterms:created>
  <dcterms:modified xsi:type="dcterms:W3CDTF">2023-09-18T22:56:00Z</dcterms:modified>
</cp:coreProperties>
</file>